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DF" w:rsidRDefault="003B0FDF" w:rsidP="003B0FDF">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3B0FDF" w:rsidRDefault="003B0FDF" w:rsidP="003B0FDF">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3B0FDF" w:rsidRDefault="003B0FDF" w:rsidP="003B0FDF">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3B0FDF" w:rsidRDefault="003B0FDF" w:rsidP="003B0FDF">
      <w:pPr>
        <w:spacing w:after="0"/>
        <w:jc w:val="center"/>
        <w:rPr>
          <w:rFonts w:ascii="Times New Roman" w:hAnsi="Times New Roman" w:cs="Times New Roman"/>
          <w:b/>
          <w:sz w:val="28"/>
          <w:szCs w:val="28"/>
        </w:rPr>
      </w:pPr>
    </w:p>
    <w:p w:rsidR="003B0FDF" w:rsidRDefault="003B0FDF" w:rsidP="003B0FDF">
      <w:pPr>
        <w:spacing w:after="0"/>
        <w:jc w:val="center"/>
        <w:rPr>
          <w:rFonts w:ascii="Times New Roman" w:hAnsi="Times New Roman" w:cs="Times New Roman"/>
          <w:b/>
          <w:sz w:val="28"/>
          <w:szCs w:val="28"/>
        </w:rPr>
      </w:pPr>
    </w:p>
    <w:p w:rsidR="003B0FDF" w:rsidRDefault="003B0FDF" w:rsidP="003B0FDF">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23010" cy="1520190"/>
            <wp:effectExtent l="0" t="0" r="0" b="3810"/>
            <wp:docPr id="45"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3010" cy="1520190"/>
                    </a:xfrm>
                    <a:prstGeom prst="rect">
                      <a:avLst/>
                    </a:prstGeom>
                    <a:noFill/>
                    <a:ln>
                      <a:noFill/>
                    </a:ln>
                  </pic:spPr>
                </pic:pic>
              </a:graphicData>
            </a:graphic>
          </wp:inline>
        </w:drawing>
      </w:r>
    </w:p>
    <w:p w:rsidR="003B0FDF" w:rsidRDefault="003B0FDF" w:rsidP="003B0FDF">
      <w:pPr>
        <w:spacing w:after="0"/>
        <w:jc w:val="center"/>
        <w:rPr>
          <w:rFonts w:ascii="Times New Roman" w:hAnsi="Times New Roman" w:cs="Times New Roman"/>
          <w:b/>
          <w:sz w:val="28"/>
          <w:szCs w:val="28"/>
        </w:rPr>
      </w:pPr>
    </w:p>
    <w:p w:rsidR="003B0FDF" w:rsidRDefault="003B0FDF" w:rsidP="003B0FDF">
      <w:pPr>
        <w:spacing w:after="0"/>
        <w:jc w:val="center"/>
        <w:rPr>
          <w:rFonts w:ascii="Times New Roman" w:hAnsi="Times New Roman" w:cs="Times New Roman"/>
          <w:b/>
          <w:sz w:val="28"/>
          <w:szCs w:val="28"/>
        </w:rPr>
      </w:pPr>
    </w:p>
    <w:p w:rsidR="003B0FDF" w:rsidRDefault="003B0FDF" w:rsidP="003B0FDF">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3B0FDF" w:rsidRDefault="003B0FDF" w:rsidP="003B0FDF">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3B0FDF" w:rsidRDefault="003B0FDF" w:rsidP="003B0FDF">
      <w:pPr>
        <w:spacing w:after="0"/>
        <w:jc w:val="center"/>
        <w:rPr>
          <w:rFonts w:ascii="Times New Roman" w:hAnsi="Times New Roman" w:cs="Times New Roman"/>
          <w:b/>
          <w:sz w:val="72"/>
          <w:szCs w:val="72"/>
        </w:rPr>
      </w:pPr>
    </w:p>
    <w:p w:rsidR="003B0FDF" w:rsidRDefault="003B0FDF" w:rsidP="003B0FDF">
      <w:pPr>
        <w:spacing w:after="0"/>
        <w:jc w:val="center"/>
        <w:rPr>
          <w:rFonts w:ascii="Times New Roman" w:hAnsi="Times New Roman" w:cs="Times New Roman"/>
          <w:b/>
          <w:sz w:val="28"/>
          <w:szCs w:val="28"/>
        </w:rPr>
      </w:pPr>
    </w:p>
    <w:p w:rsidR="003B0FDF" w:rsidRDefault="003B0FDF" w:rsidP="003B0FDF">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3B0FDF" w:rsidRDefault="003B0FDF" w:rsidP="003B0FDF">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3B0FDF" w:rsidRDefault="003B0FDF" w:rsidP="003B0FDF">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3B0FDF" w:rsidRDefault="003B0FDF" w:rsidP="003B0FDF">
      <w:pPr>
        <w:spacing w:after="0"/>
        <w:jc w:val="center"/>
        <w:rPr>
          <w:rFonts w:ascii="Times New Roman" w:hAnsi="Times New Roman" w:cs="Times New Roman"/>
          <w:b/>
          <w:sz w:val="32"/>
          <w:szCs w:val="32"/>
        </w:rPr>
      </w:pPr>
    </w:p>
    <w:p w:rsidR="003B0FDF" w:rsidRDefault="003B0FDF" w:rsidP="003B0FDF">
      <w:pPr>
        <w:spacing w:after="0"/>
        <w:jc w:val="center"/>
        <w:rPr>
          <w:rFonts w:ascii="Times New Roman" w:hAnsi="Times New Roman" w:cs="Times New Roman"/>
          <w:b/>
          <w:sz w:val="32"/>
          <w:szCs w:val="32"/>
        </w:rPr>
      </w:pPr>
    </w:p>
    <w:p w:rsidR="003B0FDF" w:rsidRDefault="003B0FDF" w:rsidP="003B0FDF">
      <w:pPr>
        <w:spacing w:after="0"/>
        <w:jc w:val="center"/>
        <w:rPr>
          <w:rFonts w:ascii="Times New Roman" w:hAnsi="Times New Roman" w:cs="Times New Roman"/>
          <w:b/>
          <w:sz w:val="32"/>
          <w:szCs w:val="32"/>
        </w:rPr>
      </w:pPr>
    </w:p>
    <w:p w:rsidR="003B0FDF" w:rsidRDefault="003B0FDF" w:rsidP="003B0FDF">
      <w:pPr>
        <w:autoSpaceDE w:val="0"/>
        <w:autoSpaceDN w:val="0"/>
        <w:adjustRightInd w:val="0"/>
        <w:spacing w:after="0"/>
        <w:jc w:val="center"/>
        <w:rPr>
          <w:rFonts w:ascii="Times New Roman" w:hAnsi="Times New Roman" w:cs="Times New Roman"/>
          <w:sz w:val="28"/>
          <w:szCs w:val="28"/>
        </w:rPr>
      </w:pPr>
    </w:p>
    <w:p w:rsidR="003B0FDF" w:rsidRPr="00550994" w:rsidRDefault="003B0FDF" w:rsidP="003B0FDF">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13</w:t>
      </w:r>
    </w:p>
    <w:p w:rsidR="003B0FDF" w:rsidRDefault="003B0FDF" w:rsidP="003B0FDF">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26.09.2016</w:t>
      </w: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sz w:val="28"/>
          <w:szCs w:val="28"/>
        </w:rPr>
      </w:pPr>
    </w:p>
    <w:p w:rsidR="003B0FDF" w:rsidRDefault="003B0FDF" w:rsidP="003B0FDF">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 г.</w:t>
      </w:r>
    </w:p>
    <w:tbl>
      <w:tblPr>
        <w:tblpPr w:leftFromText="180" w:rightFromText="180" w:bottomFromText="200" w:vertAnchor="page" w:horzAnchor="margin" w:tblpXSpec="center" w:tblpY="991"/>
        <w:tblW w:w="0" w:type="auto"/>
        <w:tblLook w:val="04A0"/>
      </w:tblPr>
      <w:tblGrid>
        <w:gridCol w:w="3295"/>
        <w:gridCol w:w="3258"/>
        <w:gridCol w:w="3301"/>
      </w:tblGrid>
      <w:tr w:rsidR="00D870E4" w:rsidRPr="00D870E4" w:rsidTr="00D870E4">
        <w:tc>
          <w:tcPr>
            <w:tcW w:w="3295" w:type="dxa"/>
            <w:hideMark/>
          </w:tcPr>
          <w:p w:rsidR="00D870E4" w:rsidRPr="00D870E4" w:rsidRDefault="00D870E4" w:rsidP="00D870E4">
            <w:pPr>
              <w:tabs>
                <w:tab w:val="left" w:pos="2310"/>
              </w:tabs>
              <w:spacing w:after="0" w:line="276" w:lineRule="auto"/>
              <w:jc w:val="center"/>
              <w:rPr>
                <w:rFonts w:ascii="Times New Roman" w:hAnsi="Times New Roman" w:cs="Times New Roman"/>
                <w:b/>
                <w:sz w:val="20"/>
                <w:szCs w:val="20"/>
                <w:lang w:eastAsia="ar-SA"/>
              </w:rPr>
            </w:pPr>
            <w:r w:rsidRPr="00D870E4">
              <w:rPr>
                <w:rFonts w:ascii="Times New Roman" w:hAnsi="Times New Roman" w:cs="Times New Roman"/>
                <w:b/>
                <w:sz w:val="20"/>
                <w:szCs w:val="20"/>
              </w:rPr>
              <w:lastRenderedPageBreak/>
              <w:t>«Изьва»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муниципальнöй районса</w:t>
            </w:r>
          </w:p>
          <w:p w:rsidR="00D870E4" w:rsidRPr="00D870E4" w:rsidRDefault="00D870E4" w:rsidP="00D870E4">
            <w:pPr>
              <w:tabs>
                <w:tab w:val="left" w:pos="2310"/>
              </w:tabs>
              <w:suppressAutoHyphens/>
              <w:spacing w:after="0" w:line="276" w:lineRule="auto"/>
              <w:jc w:val="center"/>
              <w:rPr>
                <w:rFonts w:ascii="Times New Roman" w:hAnsi="Times New Roman" w:cs="Times New Roman"/>
                <w:b/>
                <w:sz w:val="20"/>
                <w:szCs w:val="20"/>
                <w:lang w:eastAsia="ar-SA"/>
              </w:rPr>
            </w:pPr>
            <w:r w:rsidRPr="00D870E4">
              <w:rPr>
                <w:rFonts w:ascii="Times New Roman" w:hAnsi="Times New Roman" w:cs="Times New Roman"/>
                <w:b/>
                <w:sz w:val="20"/>
                <w:szCs w:val="20"/>
              </w:rPr>
              <w:t>Сöвет</w:t>
            </w:r>
          </w:p>
        </w:tc>
        <w:tc>
          <w:tcPr>
            <w:tcW w:w="3258" w:type="dxa"/>
          </w:tcPr>
          <w:p w:rsidR="00D870E4" w:rsidRPr="00D870E4" w:rsidRDefault="00D870E4" w:rsidP="00D870E4">
            <w:pPr>
              <w:spacing w:after="200" w:line="276" w:lineRule="auto"/>
              <w:jc w:val="center"/>
              <w:rPr>
                <w:rFonts w:ascii="Times New Roman" w:hAnsi="Times New Roman" w:cs="Times New Roman"/>
                <w:sz w:val="20"/>
                <w:szCs w:val="20"/>
                <w:lang w:eastAsia="ar-SA"/>
              </w:rPr>
            </w:pPr>
            <w:r w:rsidRPr="00D870E4">
              <w:rPr>
                <w:rFonts w:ascii="Times New Roman" w:hAnsi="Times New Roman" w:cs="Times New Roman"/>
                <w:noProof/>
                <w:sz w:val="20"/>
                <w:szCs w:val="20"/>
                <w:lang w:eastAsia="ru-RU"/>
              </w:rPr>
              <w:drawing>
                <wp:inline distT="0" distB="0" distL="0" distR="0">
                  <wp:extent cx="713740" cy="874395"/>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p w:rsidR="00D870E4" w:rsidRPr="00D870E4" w:rsidRDefault="00D870E4" w:rsidP="00D870E4">
            <w:pPr>
              <w:tabs>
                <w:tab w:val="left" w:pos="2310"/>
              </w:tabs>
              <w:suppressAutoHyphens/>
              <w:spacing w:after="200" w:line="276" w:lineRule="auto"/>
              <w:jc w:val="center"/>
              <w:rPr>
                <w:rFonts w:ascii="Times New Roman" w:hAnsi="Times New Roman" w:cs="Times New Roman"/>
                <w:b/>
                <w:sz w:val="20"/>
                <w:szCs w:val="20"/>
                <w:lang w:eastAsia="ar-SA"/>
              </w:rPr>
            </w:pPr>
          </w:p>
        </w:tc>
        <w:tc>
          <w:tcPr>
            <w:tcW w:w="3301" w:type="dxa"/>
          </w:tcPr>
          <w:p w:rsidR="00D870E4" w:rsidRPr="00D870E4" w:rsidRDefault="00D870E4" w:rsidP="00D870E4">
            <w:pPr>
              <w:tabs>
                <w:tab w:val="left" w:pos="2310"/>
              </w:tabs>
              <w:spacing w:after="0" w:line="276" w:lineRule="auto"/>
              <w:jc w:val="center"/>
              <w:rPr>
                <w:rFonts w:ascii="Times New Roman" w:hAnsi="Times New Roman" w:cs="Times New Roman"/>
                <w:b/>
                <w:sz w:val="20"/>
                <w:szCs w:val="20"/>
                <w:lang w:eastAsia="ar-SA"/>
              </w:rPr>
            </w:pPr>
            <w:r w:rsidRPr="00D870E4">
              <w:rPr>
                <w:rFonts w:ascii="Times New Roman" w:hAnsi="Times New Roman" w:cs="Times New Roman"/>
                <w:b/>
                <w:sz w:val="20"/>
                <w:szCs w:val="20"/>
              </w:rPr>
              <w:t>Совет</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муниципального района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«Ижемский»</w:t>
            </w:r>
          </w:p>
          <w:p w:rsidR="00D870E4" w:rsidRPr="00D870E4" w:rsidRDefault="00D870E4" w:rsidP="00D870E4">
            <w:pPr>
              <w:tabs>
                <w:tab w:val="left" w:pos="2310"/>
              </w:tabs>
              <w:suppressAutoHyphens/>
              <w:spacing w:after="0" w:line="276" w:lineRule="auto"/>
              <w:jc w:val="right"/>
              <w:rPr>
                <w:rFonts w:ascii="Times New Roman" w:hAnsi="Times New Roman" w:cs="Times New Roman"/>
                <w:b/>
                <w:sz w:val="20"/>
                <w:szCs w:val="20"/>
                <w:lang w:eastAsia="ar-SA"/>
              </w:rPr>
            </w:pPr>
          </w:p>
        </w:tc>
      </w:tr>
    </w:tbl>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К Ы В К Ö Р Т Ö Д</w:t>
      </w: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spacing w:after="200" w:line="276" w:lineRule="auto"/>
        <w:jc w:val="center"/>
        <w:rPr>
          <w:rFonts w:ascii="Times New Roman" w:hAnsi="Times New Roman" w:cs="Times New Roman"/>
          <w:sz w:val="20"/>
          <w:szCs w:val="20"/>
        </w:rPr>
      </w:pPr>
      <w:r w:rsidRPr="00D870E4">
        <w:rPr>
          <w:rFonts w:ascii="Times New Roman" w:hAnsi="Times New Roman" w:cs="Times New Roman"/>
          <w:sz w:val="20"/>
          <w:szCs w:val="20"/>
        </w:rPr>
        <w:t xml:space="preserve"> Р Е Ш Е Н И Е</w:t>
      </w:r>
    </w:p>
    <w:p w:rsidR="00D870E4" w:rsidRPr="00D870E4" w:rsidRDefault="00D870E4" w:rsidP="00D870E4">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0E4">
        <w:rPr>
          <w:rFonts w:ascii="Times New Roman" w:eastAsia="Times New Roman" w:hAnsi="Times New Roman" w:cs="Times New Roman"/>
          <w:b/>
          <w:bCs/>
          <w:sz w:val="20"/>
          <w:szCs w:val="20"/>
        </w:rPr>
        <w:t xml:space="preserve">     </w:t>
      </w:r>
    </w:p>
    <w:p w:rsidR="00D870E4" w:rsidRPr="00D870E4" w:rsidRDefault="00D870E4" w:rsidP="00D870E4">
      <w:pPr>
        <w:autoSpaceDE w:val="0"/>
        <w:autoSpaceDN w:val="0"/>
        <w:adjustRightInd w:val="0"/>
        <w:spacing w:after="0" w:line="240" w:lineRule="auto"/>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 xml:space="preserve"> от 20 сентября 2016 года                                                                               </w:t>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t>№ 5-12/1</w:t>
      </w:r>
    </w:p>
    <w:p w:rsidR="00D870E4" w:rsidRPr="00D870E4" w:rsidRDefault="00D870E4" w:rsidP="00D870E4">
      <w:pPr>
        <w:autoSpaceDE w:val="0"/>
        <w:autoSpaceDN w:val="0"/>
        <w:adjustRightInd w:val="0"/>
        <w:spacing w:after="0" w:line="240" w:lineRule="auto"/>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 xml:space="preserve">   Республика Коми, Ижемский район, с. Ижма</w:t>
      </w:r>
    </w:p>
    <w:p w:rsidR="00D870E4" w:rsidRPr="00D870E4" w:rsidRDefault="00D870E4" w:rsidP="00D870E4">
      <w:pPr>
        <w:spacing w:after="200" w:line="276" w:lineRule="auto"/>
        <w:rPr>
          <w:rFonts w:ascii="Times New Roman" w:hAnsi="Times New Roman" w:cs="Times New Roman"/>
          <w:sz w:val="20"/>
          <w:szCs w:val="20"/>
        </w:rPr>
      </w:pPr>
    </w:p>
    <w:p w:rsidR="00D870E4" w:rsidRPr="00D870E4" w:rsidRDefault="00D870E4" w:rsidP="00D870E4">
      <w:pPr>
        <w:spacing w:after="0" w:line="276" w:lineRule="auto"/>
        <w:jc w:val="center"/>
        <w:rPr>
          <w:rFonts w:ascii="Times New Roman" w:hAnsi="Times New Roman" w:cs="Times New Roman"/>
          <w:sz w:val="20"/>
          <w:szCs w:val="20"/>
        </w:rPr>
      </w:pPr>
      <w:r w:rsidRPr="00D870E4">
        <w:rPr>
          <w:rFonts w:ascii="Times New Roman" w:hAnsi="Times New Roman" w:cs="Times New Roman"/>
          <w:sz w:val="20"/>
          <w:szCs w:val="20"/>
        </w:rPr>
        <w:t>О внесении изменений в решение Совета муниципального района «Ижемский»</w:t>
      </w:r>
    </w:p>
    <w:p w:rsidR="00D870E4" w:rsidRPr="00D870E4" w:rsidRDefault="00D870E4" w:rsidP="00D870E4">
      <w:pPr>
        <w:spacing w:after="0" w:line="276" w:lineRule="auto"/>
        <w:jc w:val="center"/>
        <w:rPr>
          <w:rFonts w:ascii="Times New Roman" w:hAnsi="Times New Roman" w:cs="Times New Roman"/>
          <w:sz w:val="20"/>
          <w:szCs w:val="20"/>
        </w:rPr>
      </w:pPr>
      <w:r w:rsidRPr="00D870E4">
        <w:rPr>
          <w:rFonts w:ascii="Times New Roman" w:hAnsi="Times New Roman" w:cs="Times New Roman"/>
          <w:sz w:val="20"/>
          <w:szCs w:val="20"/>
        </w:rPr>
        <w:t>от 14 декабря 2015 года  № 5-5/1 «О бюджете муниципального образования муниципального района  «Ижемский» на 2016 год и плановый период 2017 и 2018 годов»</w:t>
      </w:r>
    </w:p>
    <w:p w:rsidR="00D870E4" w:rsidRPr="00D870E4" w:rsidRDefault="00D870E4" w:rsidP="00D870E4">
      <w:pPr>
        <w:spacing w:after="0" w:line="276" w:lineRule="auto"/>
        <w:jc w:val="center"/>
        <w:rPr>
          <w:rFonts w:ascii="Times New Roman" w:hAnsi="Times New Roman" w:cs="Times New Roman"/>
          <w:sz w:val="20"/>
          <w:szCs w:val="20"/>
        </w:rPr>
      </w:pPr>
    </w:p>
    <w:p w:rsidR="00D870E4" w:rsidRPr="00D870E4" w:rsidRDefault="00D870E4" w:rsidP="00D870E4">
      <w:pPr>
        <w:spacing w:after="0" w:line="276" w:lineRule="auto"/>
        <w:ind w:firstLine="708"/>
        <w:jc w:val="both"/>
        <w:rPr>
          <w:rFonts w:ascii="Times New Roman" w:hAnsi="Times New Roman" w:cs="Times New Roman"/>
          <w:sz w:val="20"/>
          <w:szCs w:val="20"/>
        </w:rPr>
      </w:pPr>
      <w:r w:rsidRPr="00D870E4">
        <w:rPr>
          <w:rFonts w:ascii="Times New Roman" w:hAnsi="Times New Roman" w:cs="Times New Roman"/>
          <w:sz w:val="20"/>
          <w:szCs w:val="20"/>
        </w:rPr>
        <w:t>Руководствуясь Уставом муниципального образования муниципального района «Ижемский»,</w:t>
      </w:r>
    </w:p>
    <w:p w:rsidR="00D870E4" w:rsidRPr="00D870E4" w:rsidRDefault="00D870E4" w:rsidP="00D870E4">
      <w:pPr>
        <w:spacing w:after="0" w:line="276" w:lineRule="auto"/>
        <w:jc w:val="both"/>
        <w:rPr>
          <w:rFonts w:ascii="Times New Roman" w:hAnsi="Times New Roman" w:cs="Times New Roman"/>
          <w:b/>
          <w:sz w:val="20"/>
          <w:szCs w:val="20"/>
        </w:rPr>
      </w:pPr>
    </w:p>
    <w:p w:rsidR="00D870E4" w:rsidRPr="00D870E4" w:rsidRDefault="00D870E4" w:rsidP="00D870E4">
      <w:pPr>
        <w:spacing w:after="0" w:line="276" w:lineRule="auto"/>
        <w:jc w:val="center"/>
        <w:rPr>
          <w:rFonts w:ascii="Times New Roman" w:hAnsi="Times New Roman" w:cs="Times New Roman"/>
          <w:sz w:val="20"/>
          <w:szCs w:val="20"/>
        </w:rPr>
      </w:pPr>
      <w:r w:rsidRPr="00D870E4">
        <w:rPr>
          <w:rFonts w:ascii="Times New Roman" w:hAnsi="Times New Roman" w:cs="Times New Roman"/>
          <w:sz w:val="20"/>
          <w:szCs w:val="20"/>
        </w:rPr>
        <w:t xml:space="preserve">Совет муниципального района «Ижемский» </w:t>
      </w:r>
    </w:p>
    <w:p w:rsidR="00D870E4" w:rsidRPr="00D870E4" w:rsidRDefault="00D870E4" w:rsidP="00D870E4">
      <w:pPr>
        <w:spacing w:after="0" w:line="276" w:lineRule="auto"/>
        <w:jc w:val="center"/>
        <w:rPr>
          <w:rFonts w:ascii="Times New Roman" w:hAnsi="Times New Roman" w:cs="Times New Roman"/>
          <w:sz w:val="20"/>
          <w:szCs w:val="20"/>
        </w:rPr>
      </w:pPr>
    </w:p>
    <w:p w:rsidR="00D870E4" w:rsidRPr="00D870E4" w:rsidRDefault="00D870E4" w:rsidP="00D870E4">
      <w:pPr>
        <w:spacing w:after="200" w:line="240" w:lineRule="auto"/>
        <w:jc w:val="center"/>
        <w:rPr>
          <w:rFonts w:ascii="Times New Roman" w:hAnsi="Times New Roman" w:cs="Times New Roman"/>
          <w:sz w:val="20"/>
          <w:szCs w:val="20"/>
        </w:rPr>
      </w:pPr>
      <w:r w:rsidRPr="00D870E4">
        <w:rPr>
          <w:rFonts w:ascii="Times New Roman" w:hAnsi="Times New Roman" w:cs="Times New Roman"/>
          <w:sz w:val="20"/>
          <w:szCs w:val="20"/>
        </w:rPr>
        <w:t>Р Е Ш И Л:</w:t>
      </w:r>
    </w:p>
    <w:p w:rsidR="00D870E4" w:rsidRPr="00D870E4" w:rsidRDefault="00D870E4" w:rsidP="00D870E4">
      <w:pPr>
        <w:spacing w:after="200" w:line="240" w:lineRule="auto"/>
        <w:ind w:firstLine="708"/>
        <w:jc w:val="center"/>
        <w:rPr>
          <w:rFonts w:ascii="Times New Roman" w:hAnsi="Times New Roman" w:cs="Times New Roman"/>
          <w:b/>
          <w:sz w:val="20"/>
          <w:szCs w:val="20"/>
        </w:rPr>
      </w:pPr>
    </w:p>
    <w:p w:rsidR="00D870E4" w:rsidRPr="00D870E4" w:rsidRDefault="00D870E4" w:rsidP="00D870E4">
      <w:pPr>
        <w:spacing w:after="200" w:line="240" w:lineRule="auto"/>
        <w:ind w:firstLine="426"/>
        <w:rPr>
          <w:rFonts w:ascii="Times New Roman" w:hAnsi="Times New Roman" w:cs="Times New Roman"/>
          <w:sz w:val="20"/>
          <w:szCs w:val="20"/>
        </w:rPr>
      </w:pPr>
      <w:r w:rsidRPr="00D870E4">
        <w:rPr>
          <w:rFonts w:ascii="Times New Roman" w:hAnsi="Times New Roman" w:cs="Times New Roman"/>
          <w:sz w:val="20"/>
          <w:szCs w:val="20"/>
        </w:rPr>
        <w:t>1. Внести в решение Совета муниципального района «Ижемский» от 14 декабря 2015 года  № 5-5/1 «О бюджете муниципального образования муниципального района  «Ижемский» на 2016 год и плановый период 2017 и 2018 годов» (далее – Решение) следующие изменения:</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1) статью 1 Решения изложить в следующей редакции:</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«Статья 1.</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Утвердить основные характеристики бюджета муниципального образования муниципального  района «Ижемский» (далее – бюджет МР «Ижемский») на 2016 год:</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общий объем доходов в сумме  924 682,8 тыс. рублей;</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общий объем расходов в сумме 1 010 907,0 тыс. рублей;</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дефицит  в сумме 86 224,2 тыс. рублей.»;</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2) пункт 1 статьи 5 изложить в следующей редакции:</w:t>
      </w:r>
    </w:p>
    <w:p w:rsidR="00D870E4" w:rsidRPr="00D870E4" w:rsidRDefault="00D870E4" w:rsidP="00D870E4">
      <w:pPr>
        <w:tabs>
          <w:tab w:val="left" w:pos="992"/>
        </w:tabs>
        <w:snapToGrid w:val="0"/>
        <w:spacing w:after="0" w:line="240" w:lineRule="auto"/>
        <w:ind w:firstLine="72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«1. Утвердить объем безвозмездных поступлений в бюджет МР «Ижемский» в 2016 году в сумме 699 635,2 тыс. рублей, в том числе объем межбюджетных трансфертов, получаемых из других бюджетов бюджетной системы Российской Федерации, в сумме 689 116,7 тыс. рублей.»;</w:t>
      </w:r>
    </w:p>
    <w:p w:rsidR="00D870E4" w:rsidRPr="00D870E4" w:rsidRDefault="00D870E4" w:rsidP="00D870E4">
      <w:pPr>
        <w:spacing w:after="200" w:line="240" w:lineRule="auto"/>
        <w:ind w:firstLine="720"/>
        <w:jc w:val="both"/>
        <w:rPr>
          <w:rFonts w:ascii="Times New Roman" w:hAnsi="Times New Roman" w:cs="Times New Roman"/>
          <w:sz w:val="20"/>
          <w:szCs w:val="20"/>
        </w:rPr>
      </w:pPr>
      <w:r w:rsidRPr="00D870E4">
        <w:rPr>
          <w:rFonts w:ascii="Times New Roman" w:hAnsi="Times New Roman" w:cs="Times New Roman"/>
          <w:sz w:val="20"/>
          <w:szCs w:val="20"/>
        </w:rPr>
        <w:t>3) пункт 4 статьи 5 изложить в следующей редакции:</w:t>
      </w:r>
    </w:p>
    <w:p w:rsidR="00D870E4" w:rsidRPr="00D870E4" w:rsidRDefault="00D870E4" w:rsidP="00D870E4">
      <w:pPr>
        <w:snapToGrid w:val="0"/>
        <w:spacing w:after="0" w:line="240" w:lineRule="auto"/>
        <w:ind w:firstLine="72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«4. Утвердить объем межбюджетных трансфертов, предоставляемых из бюджета МР «Ижемский» другим бюджетам бюджетной системы Российской Федерации в 2016 году, в сумме 38 594,8 тыс. рублей, в том числе объем межбюджетных трансфертов бюджетам сельских поселений в сумме 38 594,8 тыс. рублей.»;</w:t>
      </w:r>
    </w:p>
    <w:p w:rsidR="00D870E4" w:rsidRPr="00D870E4" w:rsidRDefault="00D870E4" w:rsidP="00D870E4">
      <w:pPr>
        <w:snapToGrid w:val="0"/>
        <w:spacing w:after="0" w:line="240" w:lineRule="auto"/>
        <w:ind w:firstLine="709"/>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4) приложение 1 к Решению изложить в редакции согласно приложению 1 к настоящему решению;</w:t>
      </w:r>
    </w:p>
    <w:p w:rsidR="00D870E4" w:rsidRPr="00D870E4" w:rsidRDefault="00D870E4" w:rsidP="00D870E4">
      <w:pPr>
        <w:snapToGrid w:val="0"/>
        <w:spacing w:after="0" w:line="240" w:lineRule="auto"/>
        <w:ind w:firstLine="709"/>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5) приложение 3 к Решению изложить в редакции согласно приложению 2 к настоящему решению;</w:t>
      </w:r>
    </w:p>
    <w:p w:rsidR="00D870E4" w:rsidRPr="00D870E4" w:rsidRDefault="00D870E4" w:rsidP="00D870E4">
      <w:pPr>
        <w:snapToGrid w:val="0"/>
        <w:spacing w:after="0" w:line="240" w:lineRule="auto"/>
        <w:ind w:firstLine="72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6) приложение 7 к Решению изложить в редакции согласно приложению 3 к настоящему решению;</w:t>
      </w:r>
    </w:p>
    <w:p w:rsidR="00D870E4" w:rsidRPr="00D870E4" w:rsidRDefault="00D870E4" w:rsidP="00D870E4">
      <w:pPr>
        <w:snapToGrid w:val="0"/>
        <w:spacing w:after="0" w:line="240" w:lineRule="auto"/>
        <w:ind w:firstLine="72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7) таблицу 2 приложения 10 к Решению изложить в редакции согласно приложению 4 к настоящему решению.</w:t>
      </w:r>
    </w:p>
    <w:p w:rsidR="00D870E4" w:rsidRPr="00D870E4" w:rsidRDefault="00D870E4" w:rsidP="00D870E4">
      <w:pPr>
        <w:snapToGrid w:val="0"/>
        <w:spacing w:after="0" w:line="240" w:lineRule="auto"/>
        <w:jc w:val="both"/>
        <w:rPr>
          <w:rFonts w:ascii="Times New Roman" w:eastAsia="Times New Roman" w:hAnsi="Times New Roman" w:cs="Times New Roman"/>
          <w:b/>
          <w:sz w:val="20"/>
          <w:szCs w:val="20"/>
          <w:lang w:eastAsia="ru-RU"/>
        </w:rPr>
      </w:pPr>
    </w:p>
    <w:p w:rsidR="00D870E4" w:rsidRPr="00D870E4" w:rsidRDefault="00D870E4" w:rsidP="00D870E4">
      <w:pPr>
        <w:spacing w:after="200" w:line="240" w:lineRule="auto"/>
        <w:ind w:firstLine="426"/>
        <w:jc w:val="both"/>
        <w:rPr>
          <w:rFonts w:ascii="Times New Roman" w:hAnsi="Times New Roman" w:cs="Times New Roman"/>
          <w:sz w:val="20"/>
          <w:szCs w:val="20"/>
        </w:rPr>
      </w:pPr>
      <w:r w:rsidRPr="00D870E4">
        <w:rPr>
          <w:rFonts w:ascii="Times New Roman" w:hAnsi="Times New Roman" w:cs="Times New Roman"/>
          <w:sz w:val="20"/>
          <w:szCs w:val="20"/>
        </w:rPr>
        <w:t>2. Настоящее решение вступает в силу со дня его официального опубликования.</w:t>
      </w:r>
    </w:p>
    <w:p w:rsidR="00D870E4" w:rsidRPr="00D870E4" w:rsidRDefault="00D870E4" w:rsidP="00D870E4">
      <w:pPr>
        <w:spacing w:after="200" w:line="276" w:lineRule="auto"/>
        <w:ind w:firstLine="720"/>
        <w:jc w:val="both"/>
        <w:rPr>
          <w:rFonts w:ascii="Times New Roman" w:hAnsi="Times New Roman" w:cs="Times New Roman"/>
          <w:sz w:val="20"/>
          <w:szCs w:val="20"/>
        </w:rPr>
      </w:pPr>
    </w:p>
    <w:p w:rsidR="00D870E4" w:rsidRPr="00D870E4" w:rsidRDefault="00D870E4" w:rsidP="00D870E4">
      <w:pPr>
        <w:spacing w:after="200" w:line="276" w:lineRule="auto"/>
        <w:jc w:val="both"/>
        <w:rPr>
          <w:rFonts w:ascii="Times New Roman" w:hAnsi="Times New Roman" w:cs="Times New Roman"/>
          <w:sz w:val="20"/>
          <w:szCs w:val="20"/>
        </w:rPr>
      </w:pPr>
      <w:r w:rsidRPr="00D870E4">
        <w:rPr>
          <w:rFonts w:ascii="Times New Roman" w:hAnsi="Times New Roman" w:cs="Times New Roman"/>
          <w:sz w:val="20"/>
          <w:szCs w:val="20"/>
        </w:rPr>
        <w:lastRenderedPageBreak/>
        <w:t>Глава муниципального района «Ижемский» –</w:t>
      </w:r>
    </w:p>
    <w:p w:rsidR="00D870E4" w:rsidRPr="00D870E4" w:rsidRDefault="00D870E4" w:rsidP="00D870E4">
      <w:pPr>
        <w:spacing w:after="200" w:line="276" w:lineRule="auto"/>
        <w:rPr>
          <w:rFonts w:ascii="Times New Roman" w:hAnsi="Times New Roman" w:cs="Times New Roman"/>
          <w:sz w:val="20"/>
          <w:szCs w:val="20"/>
        </w:rPr>
      </w:pPr>
      <w:r w:rsidRPr="00D870E4">
        <w:rPr>
          <w:rFonts w:ascii="Times New Roman" w:hAnsi="Times New Roman" w:cs="Times New Roman"/>
          <w:sz w:val="20"/>
          <w:szCs w:val="20"/>
        </w:rPr>
        <w:t xml:space="preserve">председатель  Совета района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Т.В. Артеева</w:t>
      </w:r>
    </w:p>
    <w:tbl>
      <w:tblPr>
        <w:tblW w:w="9963" w:type="dxa"/>
        <w:jc w:val="center"/>
        <w:tblInd w:w="92" w:type="dxa"/>
        <w:tblLook w:val="04A0"/>
      </w:tblPr>
      <w:tblGrid>
        <w:gridCol w:w="6920"/>
        <w:gridCol w:w="1320"/>
        <w:gridCol w:w="517"/>
        <w:gridCol w:w="1180"/>
        <w:gridCol w:w="287"/>
      </w:tblGrid>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bookmarkStart w:id="0" w:name="RANGE!A1:E397"/>
            <w:r w:rsidRPr="00D870E4">
              <w:rPr>
                <w:rFonts w:ascii="Arial" w:eastAsia="Times New Roman" w:hAnsi="Arial" w:cs="Arial"/>
                <w:sz w:val="16"/>
                <w:szCs w:val="16"/>
                <w:lang w:eastAsia="ru-RU"/>
              </w:rPr>
              <w:t>Приложение 1</w:t>
            </w:r>
            <w:bookmarkEnd w:id="0"/>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к решению Совета муниципального района "Ижемский" "О внесении</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изменений в решение Совета муниципального района "Ижемский"</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 xml:space="preserve">"О бюджете муниципального образования муниципального района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"Ижемский" на 2016 год и плановый период 2017 и 2018 годов"</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от 20 сентября 2016 года № 5-12/1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noWrap/>
            <w:vAlign w:val="bottom"/>
            <w:hideMark/>
          </w:tcPr>
          <w:p w:rsidR="00D870E4" w:rsidRPr="00D870E4" w:rsidRDefault="00D870E4" w:rsidP="00D870E4">
            <w:pPr>
              <w:spacing w:after="0" w:line="276" w:lineRule="auto"/>
              <w:rPr>
                <w:rFonts w:cs="Times New Roman"/>
              </w:rPr>
            </w:pPr>
          </w:p>
        </w:tc>
        <w:tc>
          <w:tcPr>
            <w:tcW w:w="1320" w:type="dxa"/>
            <w:noWrap/>
            <w:vAlign w:val="bottom"/>
            <w:hideMark/>
          </w:tcPr>
          <w:p w:rsidR="00D870E4" w:rsidRPr="00D870E4" w:rsidRDefault="00D870E4" w:rsidP="00D870E4">
            <w:pPr>
              <w:spacing w:after="0" w:line="276" w:lineRule="auto"/>
              <w:rPr>
                <w:rFonts w:cs="Times New Roman"/>
              </w:rPr>
            </w:pPr>
          </w:p>
        </w:tc>
        <w:tc>
          <w:tcPr>
            <w:tcW w:w="440" w:type="dxa"/>
            <w:noWrap/>
            <w:vAlign w:val="bottom"/>
            <w:hideMark/>
          </w:tcPr>
          <w:p w:rsidR="00D870E4" w:rsidRPr="00D870E4" w:rsidRDefault="00D870E4" w:rsidP="00D870E4">
            <w:pPr>
              <w:spacing w:after="0" w:line="276" w:lineRule="auto"/>
              <w:rPr>
                <w:rFonts w:cs="Times New Roman"/>
              </w:rPr>
            </w:pPr>
          </w:p>
        </w:tc>
        <w:tc>
          <w:tcPr>
            <w:tcW w:w="1180" w:type="dxa"/>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9860" w:type="dxa"/>
            <w:gridSpan w:val="4"/>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"Приложение 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9860" w:type="dxa"/>
            <w:gridSpan w:val="4"/>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к решению Совета  муниципального района "Ижемский" "О бюджете</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9860" w:type="dxa"/>
            <w:gridSpan w:val="4"/>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 xml:space="preserve">муниципального образования муниципального района "Ижемский"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860" w:type="dxa"/>
            <w:gridSpan w:val="4"/>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на 2016 год и плановый период 2017 и 2018 годов</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6920" w:type="dxa"/>
            <w:noWrap/>
            <w:vAlign w:val="bottom"/>
            <w:hideMark/>
          </w:tcPr>
          <w:p w:rsidR="00D870E4" w:rsidRPr="00D870E4" w:rsidRDefault="00D870E4" w:rsidP="00D870E4">
            <w:pPr>
              <w:spacing w:after="0" w:line="276" w:lineRule="auto"/>
              <w:rPr>
                <w:rFonts w:cs="Times New Roman"/>
              </w:rPr>
            </w:pPr>
          </w:p>
        </w:tc>
        <w:tc>
          <w:tcPr>
            <w:tcW w:w="1320" w:type="dxa"/>
            <w:noWrap/>
            <w:vAlign w:val="bottom"/>
            <w:hideMark/>
          </w:tcPr>
          <w:p w:rsidR="00D870E4" w:rsidRPr="00D870E4" w:rsidRDefault="00D870E4" w:rsidP="00D870E4">
            <w:pPr>
              <w:spacing w:after="0" w:line="276" w:lineRule="auto"/>
              <w:rPr>
                <w:rFonts w:cs="Times New Roman"/>
              </w:rPr>
            </w:pPr>
          </w:p>
        </w:tc>
        <w:tc>
          <w:tcPr>
            <w:tcW w:w="440" w:type="dxa"/>
            <w:noWrap/>
            <w:vAlign w:val="bottom"/>
            <w:hideMark/>
          </w:tcPr>
          <w:p w:rsidR="00D870E4" w:rsidRPr="00D870E4" w:rsidRDefault="00D870E4" w:rsidP="00D870E4">
            <w:pPr>
              <w:spacing w:after="0" w:line="276" w:lineRule="auto"/>
              <w:rPr>
                <w:rFonts w:cs="Times New Roman"/>
              </w:rPr>
            </w:pPr>
          </w:p>
        </w:tc>
        <w:tc>
          <w:tcPr>
            <w:tcW w:w="1180" w:type="dxa"/>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85"/>
          <w:jc w:val="center"/>
        </w:trPr>
        <w:tc>
          <w:tcPr>
            <w:tcW w:w="9860" w:type="dxa"/>
            <w:gridSpan w:val="4"/>
            <w:vAlign w:val="center"/>
            <w:hideMark/>
          </w:tcPr>
          <w:p w:rsidR="00D870E4" w:rsidRPr="00D870E4" w:rsidRDefault="00D870E4" w:rsidP="00D870E4">
            <w:pPr>
              <w:spacing w:after="0" w:line="240" w:lineRule="auto"/>
              <w:jc w:val="center"/>
              <w:rPr>
                <w:rFonts w:ascii="Arial Cyr" w:eastAsia="Times New Roman" w:hAnsi="Arial Cyr" w:cs="Times New Roman"/>
                <w:b/>
                <w:bCs/>
                <w:sz w:val="20"/>
                <w:szCs w:val="20"/>
                <w:lang w:eastAsia="ru-RU"/>
              </w:rPr>
            </w:pPr>
            <w:r w:rsidRPr="00D870E4">
              <w:rPr>
                <w:rFonts w:ascii="Arial Cyr" w:eastAsia="Times New Roman" w:hAnsi="Arial Cyr"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2016 год</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noWrap/>
            <w:vAlign w:val="bottom"/>
            <w:hideMark/>
          </w:tcPr>
          <w:p w:rsidR="00D870E4" w:rsidRPr="00D870E4" w:rsidRDefault="00D870E4" w:rsidP="00D870E4">
            <w:pPr>
              <w:spacing w:after="0" w:line="276" w:lineRule="auto"/>
              <w:rPr>
                <w:rFonts w:cs="Times New Roman"/>
              </w:rPr>
            </w:pPr>
          </w:p>
        </w:tc>
        <w:tc>
          <w:tcPr>
            <w:tcW w:w="1320" w:type="dxa"/>
            <w:noWrap/>
            <w:vAlign w:val="bottom"/>
            <w:hideMark/>
          </w:tcPr>
          <w:p w:rsidR="00D870E4" w:rsidRPr="00D870E4" w:rsidRDefault="00D870E4" w:rsidP="00D870E4">
            <w:pPr>
              <w:spacing w:after="0" w:line="276" w:lineRule="auto"/>
              <w:rPr>
                <w:rFonts w:cs="Times New Roman"/>
              </w:rPr>
            </w:pPr>
          </w:p>
        </w:tc>
        <w:tc>
          <w:tcPr>
            <w:tcW w:w="440" w:type="dxa"/>
            <w:noWrap/>
            <w:vAlign w:val="bottom"/>
            <w:hideMark/>
          </w:tcPr>
          <w:p w:rsidR="00D870E4" w:rsidRPr="00D870E4" w:rsidRDefault="00D870E4" w:rsidP="00D870E4">
            <w:pPr>
              <w:spacing w:after="0" w:line="276" w:lineRule="auto"/>
              <w:rPr>
                <w:rFonts w:cs="Times New Roman"/>
              </w:rPr>
            </w:pPr>
          </w:p>
        </w:tc>
        <w:tc>
          <w:tcPr>
            <w:tcW w:w="1180" w:type="dxa"/>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single" w:sz="4" w:space="0" w:color="auto"/>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xml:space="preserve">Наименование </w:t>
            </w:r>
          </w:p>
        </w:tc>
        <w:tc>
          <w:tcPr>
            <w:tcW w:w="132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ВР</w:t>
            </w:r>
          </w:p>
        </w:tc>
        <w:tc>
          <w:tcPr>
            <w:tcW w:w="118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xml:space="preserve"> Сумма (тыс. рублей)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29 378,4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19 514,5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2 637,1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2 637,1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мероприятий по переселению граждан из аварийного жилищного фонда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395,6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395,6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15 358,6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2 936,9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2 936,9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12 421,7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12 421,7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6 785,6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6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благоустройства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субсидий на реализацию малых проектов в сфере благоустройства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Отлов безнадзорных животных на территории Ижемского района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1 624,1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1 624,1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объектов водоснабжения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2 612,9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объектов водоснабжения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2 612,9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2 532,9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1 467,5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1 467,5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Организация работ по надежному теплоснабжению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128,8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29,8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«Развитие систем обращения с отходами»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01 3 11 00000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01 3 11 72340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01 3 11 72340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614 779,1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522 843,0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7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67 826,3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67 826,3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3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455 016,7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455 016,7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3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9 041,8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9 041,8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9 041,8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организаций в сфере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2 857,5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2 857,5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2 256,7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429,3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Проведение противопожарных мероприятий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34 754,3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32 964,3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5 425,0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27 539,3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02 0 17 50970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1 700,0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02 0 17 50970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1 700,0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8 005,7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8 005,7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8 005,7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338,8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 по профилактике детского дорожного травматизма, безнадзорности и правонарушений среди несовершеннолетних</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Поддержка талантливой молодежи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оздоровления и отдыха детей Ижемского района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1 430,4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Мероприятия по проведению оздоровительной кампании детей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617,6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3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32 691,7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16 818,6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15 113,8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1 498,3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206,5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15 873,1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15 098,1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590,0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94 600,1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1 386,8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мероприятий федеральной целевой программы "Культура России (2012 - 2018 годы)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03 0 11 50140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03 0 11 50140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Укрепление материально-технической базы муниципальных учреждений сферы культуры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материально-технической базы объектов сферы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L0140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L0140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R0140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R0140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концепции информатизации сферы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концепции информатизации сферы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Развитие библиотечного дела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17 067,9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16 579,2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16 579,2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Подписка периодических изданий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Комплектование документных фондов библиотек муниципальных образований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Комплектование книжных (документных) фондов библиотек</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музеями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2 922,2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2 922,2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41 655,8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41 655,8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1 289,7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1 289,7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9 753,3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9 753,3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культуры и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781,2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культуры и искусства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47,2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47,2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области этнокультурного развития народов</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культуры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258,5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258,5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области этнокультурного развития народов, проживающих на территории Республики Коми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405,5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405,5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0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7 582,0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2 560,9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2 294,4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266,5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5 021,1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4 810,9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210,2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деятельности прочих учреждений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11 714,0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11 239,5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469,9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23 215,3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физической культуры и спорта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физической культуры и спорта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3 006,4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3 006,4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Cyr" w:eastAsia="Times New Roman" w:hAnsi="Arial Cyr" w:cs="Times New Roman"/>
                <w:sz w:val="18"/>
                <w:szCs w:val="18"/>
                <w:lang w:eastAsia="ru-RU"/>
              </w:rPr>
            </w:pPr>
            <w:r w:rsidRPr="00D870E4">
              <w:rPr>
                <w:rFonts w:ascii="Arial Cyr" w:eastAsia="Times New Roman" w:hAnsi="Arial Cyr" w:cs="Times New Roman"/>
                <w:sz w:val="18"/>
                <w:szCs w:val="18"/>
                <w:lang w:eastAsia="ru-RU"/>
              </w:rPr>
              <w:t>Укрепление материально-технической базы учреждений физкультурно-спортивной направленности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14 663,4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14 663,4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1 500,0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1 500,0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232,0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901,6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712,0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189,6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2 340,2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2 340,2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2 232,2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107,2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0,8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Поддержка спортсменов высокого класса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1 549,3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519,3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12 L0640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12 L0640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предпринимательства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малых проектов в сфере малого предпринимательства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1 000,0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49 569,7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43 144,9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lastRenderedPageBreak/>
              <w:t>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28 499,0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27 962,2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27 962,2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536,8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536,8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Обслуживание муниципального долга МР "Ижемский"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Обслуживание государственного (муниципального) долга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14 542,1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14 542,1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12 849,5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1 682,1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"Управление муниципальным имуществом"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302,8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Признание прав, регулирование отношений по имуществу для муниципальных нужд и оптимизация состава (структуры) муниципального имущества МО МР «Ижемский»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Вовлечение в оборот муниципального имущества МО МР "Ижемский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7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"Электронный муниципалитет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5 725,0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Cyr" w:eastAsia="Times New Roman" w:hAnsi="Arial Cyr" w:cs="Times New Roman"/>
                <w:sz w:val="18"/>
                <w:szCs w:val="18"/>
                <w:lang w:eastAsia="ru-RU"/>
              </w:rPr>
            </w:pPr>
            <w:r w:rsidRPr="00D870E4">
              <w:rPr>
                <w:rFonts w:ascii="Arial Cyr" w:eastAsia="Times New Roman" w:hAnsi="Arial Cyr" w:cs="Times New Roman"/>
                <w:sz w:val="18"/>
                <w:szCs w:val="18"/>
                <w:lang w:eastAsia="ru-RU"/>
              </w:rPr>
              <w:t>Подготовка и размещение информации в СМИ (печатные СМИ, электронные СМИ и Интернет, радио и телевидение)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Cyr" w:eastAsia="Times New Roman" w:hAnsi="Arial Cyr" w:cs="Times New Roman"/>
                <w:sz w:val="18"/>
                <w:szCs w:val="18"/>
                <w:lang w:eastAsia="ru-RU"/>
              </w:rPr>
            </w:pPr>
            <w:r w:rsidRPr="00D870E4">
              <w:rPr>
                <w:rFonts w:ascii="Arial Cyr" w:eastAsia="Times New Roman" w:hAnsi="Arial Cyr" w:cs="Times New Roman"/>
                <w:sz w:val="18"/>
                <w:szCs w:val="18"/>
                <w:lang w:eastAsia="ru-RU"/>
              </w:rPr>
              <w:t>Оказание муниципальных услуг (выполнение работ) многофункциональным центром предоставления государственных и муниципальных услуг</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5 325,0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5 325,0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Cyr" w:eastAsia="Times New Roman" w:hAnsi="Arial Cyr" w:cs="Times New Roman"/>
                <w:sz w:val="18"/>
                <w:szCs w:val="18"/>
                <w:lang w:eastAsia="ru-RU"/>
              </w:rPr>
            </w:pPr>
            <w:r w:rsidRPr="00D870E4">
              <w:rPr>
                <w:rFonts w:ascii="Arial Cyr" w:eastAsia="Times New Roman" w:hAnsi="Arial Cyr" w:cs="Times New Roman"/>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"Поддержка социально ориентированных некоммерческих организаций"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397,0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397,0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lastRenderedPageBreak/>
              <w:t>Софинансирование расходных обязательств муниципальных районов (городских округов),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06 6 11 72430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117,0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06 6 11 72430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117,0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28 411,6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23 075,2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11 091,9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2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8 032,4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7 476,4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31,0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31,0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10 060,0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9 657,8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9 657,8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Содержание элементов наплавного моста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1 381,8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1 381,8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541,5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541,5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3 876,7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1 171,9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1 171,9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7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2 704,8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2 493,6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2 493,6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lastRenderedPageBreak/>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211,2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211,2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1 459,7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1 159,7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854,1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Непрограммные направления деятельности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169 403,5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Выполнение других обязательств государства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68 257,6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67 832,7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424,9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5 128,0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5 128,0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741,0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741,0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Мероприятия в области социальной политики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7 650,8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7 650,8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1 649,2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1 649,2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Всероссийской сельскохозяйственной переписи в 2016 году</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1 126,0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1 126,0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0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Субвенции на осуществление полномочий Российской Федерации по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6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3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 Коми"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58,9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3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286,2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2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58,9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270,6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247,8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78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20 747,0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20 747,0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6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капитального или текущего ремонта жилых помещений ветеранов Великой Отечественной войны 1941- 1945 годов, членов семей ветеранов Великой Отечественной войны 1941 - 1945 годов, не имеющих оснований для обеспечения жильем в соответствии с Указом Президента РФ от 07 мая 2008 года № 714  "Об обеспечении жильем ветеранов Великой Отечественной войны 1941- 1945 годов", проживающих на территории Республики Коми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6 900,0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6 900,0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43 998,5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37 777,3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5 953,0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1 073,3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1 073,3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Резервный фонд администрации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5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муниципальным учреждением "Жилищное управление"</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491,7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491,7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Обслуживание муниципальных котельных, приобретение и доставка угля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5 886,3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5 886,3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прочих функций, связанных с муниципальным управлением</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Выполнение работ по технологическому присоединению к электрическим сетям многоквартирного жилого дома в п.Щельяюр</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Мероприятия по благоустройству территории многоквартирного жилого дома в п.Щельяюр</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услуг по выполнению работ на комплексное техническое обследование объекта незавершенного строительства "Детский спортивный оздоровительный центр в с.Ижма"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Оказание услуг по доставке памятников для участников Великой Отечественной войны</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услуг по государственной экспертизе проекта "Корректировка проектно-сметной документации объекта незавершенного строительства "Детский спортивный оздоровительный центр в с.Ижма""</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мероприятий по предупреждению и ликвидации последствий чрезвычайных ситуаций и стихийных бедствий</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99 0 00 99030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34,6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99 0 00 99030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34,6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8680" w:type="dxa"/>
            <w:gridSpan w:val="3"/>
            <w:tcBorders>
              <w:top w:val="single" w:sz="4" w:space="0" w:color="auto"/>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ВСЕГО РАСХОДОВ</w:t>
            </w:r>
          </w:p>
        </w:tc>
        <w:tc>
          <w:tcPr>
            <w:tcW w:w="118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1 010 907,0</w:t>
            </w:r>
          </w:p>
        </w:tc>
        <w:tc>
          <w:tcPr>
            <w:tcW w:w="103" w:type="dxa"/>
            <w:noWrap/>
            <w:vAlign w:val="bottom"/>
            <w:hideMark/>
          </w:tcPr>
          <w:p w:rsidR="00D870E4" w:rsidRPr="00D870E4" w:rsidRDefault="00D870E4" w:rsidP="00D870E4">
            <w:pPr>
              <w:spacing w:after="0" w:line="240" w:lineRule="auto"/>
              <w:rPr>
                <w:rFonts w:ascii="Arial Cyr" w:eastAsia="Times New Roman" w:hAnsi="Arial Cyr" w:cs="Times New Roman"/>
                <w:sz w:val="20"/>
                <w:szCs w:val="20"/>
                <w:lang w:eastAsia="ru-RU"/>
              </w:rPr>
            </w:pPr>
            <w:r w:rsidRPr="00D870E4">
              <w:rPr>
                <w:rFonts w:ascii="Arial Cyr" w:eastAsia="Times New Roman" w:hAnsi="Arial Cyr" w:cs="Times New Roman"/>
                <w:sz w:val="20"/>
                <w:szCs w:val="20"/>
                <w:lang w:eastAsia="ru-RU"/>
              </w:rPr>
              <w:t>"</w:t>
            </w:r>
          </w:p>
        </w:tc>
      </w:tr>
    </w:tbl>
    <w:p w:rsidR="00D870E4" w:rsidRPr="00D870E4" w:rsidRDefault="00D870E4" w:rsidP="00D870E4">
      <w:pPr>
        <w:spacing w:after="200" w:line="276" w:lineRule="auto"/>
        <w:rPr>
          <w:rFonts w:ascii="Times New Roman" w:hAnsi="Times New Roman" w:cs="Times New Roman"/>
          <w:sz w:val="20"/>
          <w:szCs w:val="20"/>
        </w:rPr>
      </w:pPr>
    </w:p>
    <w:tbl>
      <w:tblPr>
        <w:tblW w:w="9843" w:type="dxa"/>
        <w:jc w:val="center"/>
        <w:tblInd w:w="92" w:type="dxa"/>
        <w:tblLook w:val="04A0"/>
      </w:tblPr>
      <w:tblGrid>
        <w:gridCol w:w="6460"/>
        <w:gridCol w:w="517"/>
        <w:gridCol w:w="1320"/>
        <w:gridCol w:w="517"/>
        <w:gridCol w:w="1120"/>
        <w:gridCol w:w="287"/>
      </w:tblGrid>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bookmarkStart w:id="1" w:name="RANGE!A1:F435"/>
            <w:r w:rsidRPr="00D870E4">
              <w:rPr>
                <w:rFonts w:ascii="Arial Cyr" w:eastAsia="Times New Roman" w:hAnsi="Arial Cyr" w:cs="Times New Roman"/>
                <w:sz w:val="16"/>
                <w:szCs w:val="16"/>
                <w:lang w:eastAsia="ru-RU"/>
              </w:rPr>
              <w:t>Приложение 2</w:t>
            </w:r>
            <w:bookmarkEnd w:id="1"/>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к решению Совета муниципального района "Ижемский" "О внесении</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изменений в решение Совета муниципального района "Ижемский"</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"Ижемский" на 2016 год и плановый период 2017 и 2018 годов"</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от 20 сентября 2016 года № 5-12/1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noWrap/>
            <w:vAlign w:val="bottom"/>
            <w:hideMark/>
          </w:tcPr>
          <w:p w:rsidR="00D870E4" w:rsidRPr="00D870E4" w:rsidRDefault="00D870E4" w:rsidP="00D870E4">
            <w:pPr>
              <w:spacing w:after="0" w:line="276" w:lineRule="auto"/>
              <w:rPr>
                <w:rFonts w:cs="Times New Roman"/>
              </w:rPr>
            </w:pPr>
          </w:p>
        </w:tc>
        <w:tc>
          <w:tcPr>
            <w:tcW w:w="400" w:type="dxa"/>
            <w:noWrap/>
            <w:vAlign w:val="bottom"/>
            <w:hideMark/>
          </w:tcPr>
          <w:p w:rsidR="00D870E4" w:rsidRPr="00D870E4" w:rsidRDefault="00D870E4" w:rsidP="00D870E4">
            <w:pPr>
              <w:spacing w:after="0" w:line="276" w:lineRule="auto"/>
              <w:rPr>
                <w:rFonts w:cs="Times New Roman"/>
              </w:rPr>
            </w:pPr>
          </w:p>
        </w:tc>
        <w:tc>
          <w:tcPr>
            <w:tcW w:w="1320" w:type="dxa"/>
            <w:noWrap/>
            <w:vAlign w:val="bottom"/>
            <w:hideMark/>
          </w:tcPr>
          <w:p w:rsidR="00D870E4" w:rsidRPr="00D870E4" w:rsidRDefault="00D870E4" w:rsidP="00D870E4">
            <w:pPr>
              <w:spacing w:after="0" w:line="276" w:lineRule="auto"/>
              <w:rPr>
                <w:rFonts w:cs="Times New Roman"/>
              </w:rPr>
            </w:pPr>
          </w:p>
        </w:tc>
        <w:tc>
          <w:tcPr>
            <w:tcW w:w="440" w:type="dxa"/>
            <w:noWrap/>
            <w:vAlign w:val="bottom"/>
            <w:hideMark/>
          </w:tcPr>
          <w:p w:rsidR="00D870E4" w:rsidRPr="00D870E4" w:rsidRDefault="00D870E4" w:rsidP="00D870E4">
            <w:pPr>
              <w:spacing w:after="0" w:line="276" w:lineRule="auto"/>
              <w:rPr>
                <w:rFonts w:cs="Times New Roman"/>
              </w:rPr>
            </w:pPr>
          </w:p>
        </w:tc>
        <w:tc>
          <w:tcPr>
            <w:tcW w:w="1120" w:type="dxa"/>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"Приложение 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к решению Совета  муниципального района "Ижемский" "О бюджете</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 xml:space="preserve">муниципального образования муниципального района "Ижемский"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на 2016 год и плановый период 2017 и 2018 годов</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6460" w:type="dxa"/>
            <w:noWrap/>
            <w:vAlign w:val="bottom"/>
            <w:hideMark/>
          </w:tcPr>
          <w:p w:rsidR="00D870E4" w:rsidRPr="00D870E4" w:rsidRDefault="00D870E4" w:rsidP="00D870E4">
            <w:pPr>
              <w:spacing w:after="0" w:line="276" w:lineRule="auto"/>
              <w:rPr>
                <w:rFonts w:cs="Times New Roman"/>
              </w:rPr>
            </w:pPr>
          </w:p>
        </w:tc>
        <w:tc>
          <w:tcPr>
            <w:tcW w:w="400" w:type="dxa"/>
            <w:noWrap/>
            <w:vAlign w:val="bottom"/>
            <w:hideMark/>
          </w:tcPr>
          <w:p w:rsidR="00D870E4" w:rsidRPr="00D870E4" w:rsidRDefault="00D870E4" w:rsidP="00D870E4">
            <w:pPr>
              <w:spacing w:after="0" w:line="276" w:lineRule="auto"/>
              <w:rPr>
                <w:rFonts w:cs="Times New Roman"/>
              </w:rPr>
            </w:pPr>
          </w:p>
        </w:tc>
        <w:tc>
          <w:tcPr>
            <w:tcW w:w="1320" w:type="dxa"/>
            <w:noWrap/>
            <w:vAlign w:val="bottom"/>
            <w:hideMark/>
          </w:tcPr>
          <w:p w:rsidR="00D870E4" w:rsidRPr="00D870E4" w:rsidRDefault="00D870E4" w:rsidP="00D870E4">
            <w:pPr>
              <w:spacing w:after="0" w:line="276" w:lineRule="auto"/>
              <w:rPr>
                <w:rFonts w:cs="Times New Roman"/>
              </w:rPr>
            </w:pPr>
          </w:p>
        </w:tc>
        <w:tc>
          <w:tcPr>
            <w:tcW w:w="440" w:type="dxa"/>
            <w:noWrap/>
            <w:vAlign w:val="bottom"/>
            <w:hideMark/>
          </w:tcPr>
          <w:p w:rsidR="00D870E4" w:rsidRPr="00D870E4" w:rsidRDefault="00D870E4" w:rsidP="00D870E4">
            <w:pPr>
              <w:spacing w:after="0" w:line="276" w:lineRule="auto"/>
              <w:rPr>
                <w:rFonts w:cs="Times New Roman"/>
              </w:rPr>
            </w:pPr>
          </w:p>
        </w:tc>
        <w:tc>
          <w:tcPr>
            <w:tcW w:w="1120" w:type="dxa"/>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center"/>
              <w:rPr>
                <w:rFonts w:ascii="Arial Cyr" w:eastAsia="Times New Roman" w:hAnsi="Arial Cyr" w:cs="Times New Roman"/>
                <w:b/>
                <w:bCs/>
                <w:sz w:val="20"/>
                <w:szCs w:val="20"/>
                <w:lang w:eastAsia="ru-RU"/>
              </w:rPr>
            </w:pPr>
            <w:r w:rsidRPr="00D870E4">
              <w:rPr>
                <w:rFonts w:ascii="Arial Cyr" w:eastAsia="Times New Roman" w:hAnsi="Arial Cyr" w:cs="Times New Roman"/>
                <w:b/>
                <w:bCs/>
                <w:sz w:val="20"/>
                <w:szCs w:val="20"/>
                <w:lang w:eastAsia="ru-RU"/>
              </w:rPr>
              <w:t xml:space="preserve">Ведомственная структура расходов бюджета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noWrap/>
            <w:vAlign w:val="bottom"/>
            <w:hideMark/>
          </w:tcPr>
          <w:p w:rsidR="00D870E4" w:rsidRPr="00D870E4" w:rsidRDefault="00D870E4" w:rsidP="00D870E4">
            <w:pPr>
              <w:spacing w:after="0" w:line="240" w:lineRule="auto"/>
              <w:jc w:val="center"/>
              <w:rPr>
                <w:rFonts w:ascii="Arial Cyr" w:eastAsia="Times New Roman" w:hAnsi="Arial Cyr" w:cs="Times New Roman"/>
                <w:b/>
                <w:bCs/>
                <w:sz w:val="20"/>
                <w:szCs w:val="20"/>
                <w:lang w:eastAsia="ru-RU"/>
              </w:rPr>
            </w:pPr>
            <w:r w:rsidRPr="00D870E4">
              <w:rPr>
                <w:rFonts w:ascii="Arial Cyr" w:eastAsia="Times New Roman" w:hAnsi="Arial Cyr" w:cs="Times New Roman"/>
                <w:b/>
                <w:bCs/>
                <w:sz w:val="20"/>
                <w:szCs w:val="20"/>
                <w:lang w:eastAsia="ru-RU"/>
              </w:rPr>
              <w:t>муниципального района "Ижемский" на 2016 год</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noWrap/>
            <w:vAlign w:val="bottom"/>
            <w:hideMark/>
          </w:tcPr>
          <w:p w:rsidR="00D870E4" w:rsidRPr="00D870E4" w:rsidRDefault="00D870E4" w:rsidP="00D870E4">
            <w:pPr>
              <w:spacing w:after="0" w:line="276" w:lineRule="auto"/>
              <w:rPr>
                <w:rFonts w:cs="Times New Roman"/>
              </w:rPr>
            </w:pPr>
          </w:p>
        </w:tc>
        <w:tc>
          <w:tcPr>
            <w:tcW w:w="400" w:type="dxa"/>
            <w:noWrap/>
            <w:vAlign w:val="bottom"/>
            <w:hideMark/>
          </w:tcPr>
          <w:p w:rsidR="00D870E4" w:rsidRPr="00D870E4" w:rsidRDefault="00D870E4" w:rsidP="00D870E4">
            <w:pPr>
              <w:spacing w:after="0" w:line="276" w:lineRule="auto"/>
              <w:rPr>
                <w:rFonts w:cs="Times New Roman"/>
              </w:rPr>
            </w:pPr>
          </w:p>
        </w:tc>
        <w:tc>
          <w:tcPr>
            <w:tcW w:w="1320" w:type="dxa"/>
            <w:noWrap/>
            <w:vAlign w:val="bottom"/>
            <w:hideMark/>
          </w:tcPr>
          <w:p w:rsidR="00D870E4" w:rsidRPr="00D870E4" w:rsidRDefault="00D870E4" w:rsidP="00D870E4">
            <w:pPr>
              <w:spacing w:after="0" w:line="276" w:lineRule="auto"/>
              <w:rPr>
                <w:rFonts w:cs="Times New Roman"/>
              </w:rPr>
            </w:pPr>
          </w:p>
        </w:tc>
        <w:tc>
          <w:tcPr>
            <w:tcW w:w="440" w:type="dxa"/>
            <w:noWrap/>
            <w:vAlign w:val="bottom"/>
            <w:hideMark/>
          </w:tcPr>
          <w:p w:rsidR="00D870E4" w:rsidRPr="00D870E4" w:rsidRDefault="00D870E4" w:rsidP="00D870E4">
            <w:pPr>
              <w:spacing w:after="0" w:line="276" w:lineRule="auto"/>
              <w:rPr>
                <w:rFonts w:cs="Times New Roman"/>
              </w:rPr>
            </w:pPr>
          </w:p>
        </w:tc>
        <w:tc>
          <w:tcPr>
            <w:tcW w:w="1120" w:type="dxa"/>
            <w:noWrap/>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single" w:sz="4" w:space="0" w:color="auto"/>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xml:space="preserve">Наименование </w:t>
            </w:r>
          </w:p>
        </w:tc>
        <w:tc>
          <w:tcPr>
            <w:tcW w:w="40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Гл</w:t>
            </w:r>
          </w:p>
        </w:tc>
        <w:tc>
          <w:tcPr>
            <w:tcW w:w="132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ВР</w:t>
            </w:r>
          </w:p>
        </w:tc>
        <w:tc>
          <w:tcPr>
            <w:tcW w:w="1120"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xml:space="preserve"> Сумма (тыс. рублей)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901</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vAlign w:val="bottom"/>
            <w:hideMark/>
          </w:tcPr>
          <w:p w:rsidR="00D870E4" w:rsidRPr="00D870E4" w:rsidRDefault="00D870E4" w:rsidP="00D870E4">
            <w:pPr>
              <w:spacing w:after="0" w:line="276" w:lineRule="auto"/>
              <w:rPr>
                <w:rFonts w:cs="Times New Roman"/>
              </w:rPr>
            </w:pPr>
          </w:p>
        </w:tc>
        <w:tc>
          <w:tcPr>
            <w:tcW w:w="400" w:type="dxa"/>
            <w:vAlign w:val="bottom"/>
            <w:hideMark/>
          </w:tcPr>
          <w:p w:rsidR="00D870E4" w:rsidRPr="00D870E4" w:rsidRDefault="00D870E4" w:rsidP="00D870E4">
            <w:pPr>
              <w:spacing w:after="0" w:line="276" w:lineRule="auto"/>
              <w:rPr>
                <w:rFonts w:cs="Times New Roman"/>
              </w:rPr>
            </w:pPr>
          </w:p>
        </w:tc>
        <w:tc>
          <w:tcPr>
            <w:tcW w:w="1320" w:type="dxa"/>
            <w:vAlign w:val="bottom"/>
            <w:hideMark/>
          </w:tcPr>
          <w:p w:rsidR="00D870E4" w:rsidRPr="00D870E4" w:rsidRDefault="00D870E4" w:rsidP="00D870E4">
            <w:pPr>
              <w:spacing w:after="0" w:line="276" w:lineRule="auto"/>
              <w:rPr>
                <w:rFonts w:cs="Times New Roman"/>
              </w:rPr>
            </w:pPr>
          </w:p>
        </w:tc>
        <w:tc>
          <w:tcPr>
            <w:tcW w:w="440" w:type="dxa"/>
            <w:vAlign w:val="bottom"/>
            <w:hideMark/>
          </w:tcPr>
          <w:p w:rsidR="00D870E4" w:rsidRPr="00D870E4" w:rsidRDefault="00D870E4" w:rsidP="00D870E4">
            <w:pPr>
              <w:spacing w:after="0" w:line="276" w:lineRule="auto"/>
              <w:rPr>
                <w:rFonts w:cs="Times New Roman"/>
              </w:rPr>
            </w:pPr>
          </w:p>
        </w:tc>
        <w:tc>
          <w:tcPr>
            <w:tcW w:w="1120" w:type="dxa"/>
            <w:vAlign w:val="bottom"/>
            <w:hideMark/>
          </w:tcPr>
          <w:p w:rsidR="00D870E4" w:rsidRPr="00D870E4" w:rsidRDefault="00D870E4" w:rsidP="00D870E4">
            <w:pPr>
              <w:spacing w:after="0" w:line="276" w:lineRule="auto"/>
              <w:rPr>
                <w:rFonts w:cs="Times New Roman"/>
              </w:rPr>
            </w:pP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single" w:sz="4" w:space="0" w:color="auto"/>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903</w:t>
            </w:r>
          </w:p>
        </w:tc>
        <w:tc>
          <w:tcPr>
            <w:tcW w:w="1320" w:type="dxa"/>
            <w:tcBorders>
              <w:top w:val="single" w:sz="4" w:space="0" w:color="auto"/>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single" w:sz="4" w:space="0" w:color="auto"/>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201 905,3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29 378,4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19 514,5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2 637,1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2 637,1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мероприятий по переселению граждан из аварийного жилищного фонда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395,6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395,6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15 358,6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2 936,9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2 936,9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12 421,7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12 421,7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6 785,6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благоустройства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субсидий на реализацию малых проектов в сфере благоустройства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1 624,1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1 624,1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2 612,9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объектов водоснабжения</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2 612,9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2 532,9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1 467,5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1 467,5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4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работ по надежному теплоснабжению</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128,8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29,8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01 3 11 00000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01 3 11 72340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01 3 11 72340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3 078,3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7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предпринимательства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малых проектов в сфере малого предпринимательства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1 000,0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6 424,8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6460" w:type="dxa"/>
            <w:tcBorders>
              <w:top w:val="nil"/>
              <w:left w:val="single" w:sz="4" w:space="0" w:color="auto"/>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302,8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 xml:space="preserve">Признание прав, регулирование отношений по имуществу для муниципальных нужд и оптимизация состава (структуры) муниципального имущества МО МР «Ижемский» </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Вовлечение в оборот муниципального имущества МО МР "Ижемский "</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5 725,0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многофункциональным центром предоставления государственных и муниципальных услуг</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5 325,0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5 325,0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3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397,0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397,0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3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Софинансирование расходных обязательств муниципальных районов (городских округов),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06 6 11 72430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117,0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06 6 11 72430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117,0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28 311,6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23 075,2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11 091,9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8 032,4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7 476,4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31,0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31,0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10 060,0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9 657,8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9 657,8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1 381,8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1 381,8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541,5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541,5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3 876,7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1 171,9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1 171,9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2 704,8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2 493,6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2 493,6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211,2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211,2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1 359,7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1 159,7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854,1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08 3 32 00000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136 390,5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68 257,6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67 832,7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99 0 00 </w:t>
            </w:r>
            <w:r w:rsidRPr="00D870E4">
              <w:rPr>
                <w:rFonts w:ascii="Arial" w:eastAsia="Times New Roman" w:hAnsi="Arial" w:cs="Arial"/>
                <w:sz w:val="18"/>
                <w:szCs w:val="18"/>
                <w:lang w:eastAsia="ru-RU"/>
              </w:rPr>
              <w:lastRenderedPageBreak/>
              <w:t>09230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424,9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5 128,0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5 128,0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Всероссийской сельскохозяйственной переписи в 2016 году</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1 126,0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1 126,0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3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18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58,9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17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286,2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58,9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4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108,7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85,9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9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7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капитального или текущего ремонта жилых помещений ветеранов Великой Отечественной войны 1941- 1945 годов, членов семей ветеранов Великой Отечественной войны 1941 - 1945 годов, не имеющих оснований для обеспечения жильем в соответствии с Указом Президента РФ от 07 мая 2008 года № 714  "Об обеспечении жильем ветеранов Великой Отечественной войны 1941- 1945 годов", проживающих на территории Республики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6 900,0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6 900,0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43 419,7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4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37 677,3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5 474,2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99 0 00 </w:t>
            </w:r>
            <w:r w:rsidRPr="00D870E4">
              <w:rPr>
                <w:rFonts w:ascii="Arial" w:eastAsia="Times New Roman" w:hAnsi="Arial" w:cs="Arial"/>
                <w:sz w:val="18"/>
                <w:szCs w:val="18"/>
                <w:lang w:eastAsia="ru-RU"/>
              </w:rPr>
              <w:lastRenderedPageBreak/>
              <w:t>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муниципальным учреждением "Жилищное управление"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491,7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491,7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Обслуживание муниципальных котельных, приобретение и доставка угля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5 886,3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5 886,3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Выполнение работ по технологическому присоединению к электрическим сетям многоквартирного жилого дома в п.Щельяюр</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Мероприятия по благоустройству территории многоквартирного жилого дома в п.Щельяюр</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услуг по выполнению работ на комплексное техническое обследование объекта незавершенного строительства "Детский спортивный оздоровительный центр в с.Ижма"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услуг по государственной экспертизе проекта "Корректировка проектно-сметной документации объекта незавершенного строительства "Детский спортивный оздоровительный центр в с.Ижма""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мероприятий по предупреждению и ликвидации последствий чрезвычайных ситуаций и стихийных бедствий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99 0 00 99030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34,6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99 0 00 99030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34,6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tcBorders>
              <w:top w:val="single" w:sz="4" w:space="0" w:color="auto"/>
              <w:left w:val="single" w:sz="4" w:space="0" w:color="auto"/>
              <w:bottom w:val="single" w:sz="4" w:space="0" w:color="auto"/>
              <w:right w:val="single" w:sz="4" w:space="0" w:color="000000"/>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905</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1 282,1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1 282,1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208,8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208,8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1 073,3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1 073,3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tcBorders>
              <w:top w:val="single" w:sz="4" w:space="0" w:color="auto"/>
              <w:left w:val="single" w:sz="4" w:space="0" w:color="auto"/>
              <w:bottom w:val="single" w:sz="4" w:space="0" w:color="auto"/>
              <w:right w:val="single" w:sz="4" w:space="0" w:color="000000"/>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956</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95 881,7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94 600,1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1 313,4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мероприятий федеральной целевой программы "Культура России (2012 - 2018 годы)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03 0 11 50140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03 0 11 50140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Укрепление материально-технической базы муниципальных учреждений сферы культуры </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материально-технической базы объектов сферы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L0140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L0140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R0140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R0140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48,2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17 067,9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16 579,2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16 579,2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Подписка периодических изданий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3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Комплектование документных фондов библиотек муниципальных образований </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2 922,2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2 922,2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0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8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41 655,8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41 655,8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1 289,7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1 289,7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9 753,3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9 753,3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культуры и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781,2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культуры и искусства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47,2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47,2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области этнокультурного развития народов</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70,0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культуры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258,5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258,5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области этнокультурного развития народов, проживающих на территории Республики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405,5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405,5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7 582,0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2 560,9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2 294,4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266,5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5 021,1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4 810,9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210,2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деятельности прочих учреждений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11 714,0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11 239,5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469,9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149,3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12 L0640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1 12 L0640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1 132,3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733,0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733,0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364,3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364,3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услуг по доставке памятников для участников Великой Отечественной войны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9740" w:type="dxa"/>
            <w:gridSpan w:val="5"/>
            <w:tcBorders>
              <w:top w:val="single" w:sz="4" w:space="0" w:color="auto"/>
              <w:left w:val="single" w:sz="4" w:space="0" w:color="auto"/>
              <w:bottom w:val="single" w:sz="4" w:space="0" w:color="auto"/>
              <w:right w:val="single" w:sz="4" w:space="0" w:color="000000"/>
            </w:tcBorders>
            <w:vAlign w:val="bottom"/>
            <w:hideMark/>
          </w:tcPr>
          <w:p w:rsidR="00D870E4" w:rsidRPr="00D870E4" w:rsidRDefault="00D870E4" w:rsidP="00D870E4">
            <w:pPr>
              <w:spacing w:after="0" w:line="240" w:lineRule="auto"/>
              <w:jc w:val="center"/>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6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Отдел физической культуры и  спорта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964</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7 051,9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lastRenderedPageBreak/>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7 051,9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3 006,4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3 006,4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232,0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65,6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166,4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0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901,6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712,0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189,6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2 340,2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2 340,2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2 232,2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107,2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0,8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9740" w:type="dxa"/>
            <w:gridSpan w:val="5"/>
            <w:tcBorders>
              <w:top w:val="single" w:sz="4" w:space="0" w:color="auto"/>
              <w:left w:val="single" w:sz="4" w:space="0" w:color="auto"/>
              <w:bottom w:val="single" w:sz="4" w:space="0" w:color="auto"/>
              <w:right w:val="single" w:sz="4" w:space="0" w:color="000000"/>
            </w:tcBorders>
            <w:vAlign w:val="bottom"/>
            <w:hideMark/>
          </w:tcPr>
          <w:p w:rsidR="00D870E4" w:rsidRPr="00D870E4" w:rsidRDefault="00D870E4" w:rsidP="00D870E4">
            <w:pPr>
              <w:spacing w:after="0" w:line="240" w:lineRule="auto"/>
              <w:jc w:val="center"/>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0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lastRenderedPageBreak/>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975</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651 563,6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614 779,1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8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522 843,0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67 826,3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67 826,3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3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455 016,7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455 016,7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3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9 041,8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9 041,8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9 041,8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организаций в сфере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2 857,5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2 857,5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171,5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2 256,7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429,3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Проведение противопожарных мероприятий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1 300,0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34 754,3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32 964,3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5 425,0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27 539,3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0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02 0 17 50970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1 700,0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02 0 17 50970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1 700,0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90,0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8 005,7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8 005,7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8 005,7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46,0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4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630,0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338,8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171,2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8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мер по профилактике детского дорожного травматизма,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6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Поддержка талантливой молодежи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5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151,3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1 430,4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Мероприятия по проведению оздоровительной кампании детей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812,8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617,6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6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113,8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7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382,4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32 691,7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16 818,6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15 113,8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1 498,3</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206,5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15 873,1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15 098,1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590,0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185,0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0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16 163,4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9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14 663,4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14 663,4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1 500,0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1 500,0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color w:val="000000"/>
                <w:sz w:val="18"/>
                <w:szCs w:val="18"/>
                <w:lang w:eastAsia="ru-RU"/>
              </w:rPr>
            </w:pPr>
            <w:r w:rsidRPr="00D870E4">
              <w:rPr>
                <w:rFonts w:ascii="Arial" w:eastAsia="Times New Roman" w:hAnsi="Arial" w:cs="Arial"/>
                <w:b/>
                <w:bCs/>
                <w:color w:val="000000"/>
                <w:sz w:val="18"/>
                <w:szCs w:val="18"/>
                <w:lang w:eastAsia="ru-RU"/>
              </w:rPr>
              <w:lastRenderedPageBreak/>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2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9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20 521,1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0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4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20 382,7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20 382,7</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Реализация прочих функций, связанных с муниципальным управлением</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30,4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9740" w:type="dxa"/>
            <w:gridSpan w:val="5"/>
            <w:tcBorders>
              <w:top w:val="single" w:sz="4" w:space="0" w:color="auto"/>
              <w:left w:val="single" w:sz="4" w:space="0" w:color="auto"/>
              <w:bottom w:val="single" w:sz="4" w:space="0" w:color="auto"/>
              <w:right w:val="single" w:sz="4" w:space="0" w:color="000000"/>
            </w:tcBorders>
            <w:vAlign w:val="bottom"/>
            <w:hideMark/>
          </w:tcPr>
          <w:p w:rsidR="00D870E4" w:rsidRPr="00D870E4" w:rsidRDefault="00D870E4" w:rsidP="00D870E4">
            <w:pPr>
              <w:spacing w:after="0" w:line="240" w:lineRule="auto"/>
              <w:jc w:val="center"/>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992</w:t>
            </w:r>
          </w:p>
        </w:tc>
        <w:tc>
          <w:tcPr>
            <w:tcW w:w="13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52 852,4</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43 144,9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43 144,9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28 499,0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27 962,2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27 962,2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color w:val="000000"/>
                <w:sz w:val="18"/>
                <w:szCs w:val="18"/>
                <w:lang w:eastAsia="ru-RU"/>
              </w:rPr>
            </w:pPr>
            <w:r w:rsidRPr="00D870E4">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536,8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536,8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Обслуживание муниципального долга МР "Ижемский"</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103,8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14 542,1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14 542,1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2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870E4">
              <w:rPr>
                <w:rFonts w:ascii="Arial" w:eastAsia="Times New Roman" w:hAnsi="Arial" w:cs="Arial"/>
                <w:i/>
                <w:iCs/>
                <w:sz w:val="18"/>
                <w:szCs w:val="18"/>
                <w:lang w:eastAsia="ru-RU"/>
              </w:rPr>
              <w:lastRenderedPageBreak/>
              <w:t>внебюджетными фондами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12 849,5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1 682,1</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10,5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9 707,5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7 650,8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7 650,8</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1 649,2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1 649,2</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148,0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8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16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4,5</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47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161,9</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95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5,0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lastRenderedPageBreak/>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6460"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18"/>
                <w:szCs w:val="18"/>
                <w:lang w:eastAsia="ru-RU"/>
              </w:rPr>
            </w:pPr>
            <w:r w:rsidRPr="00D870E4">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460" w:type="dxa"/>
            <w:tcBorders>
              <w:top w:val="nil"/>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180"/>
              <w:rPr>
                <w:rFonts w:ascii="Arial" w:eastAsia="Times New Roman" w:hAnsi="Arial" w:cs="Arial"/>
                <w:i/>
                <w:iCs/>
                <w:sz w:val="18"/>
                <w:szCs w:val="18"/>
                <w:lang w:eastAsia="ru-RU"/>
              </w:rPr>
            </w:pPr>
            <w:r w:rsidRPr="00D870E4">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sz w:val="18"/>
                <w:szCs w:val="18"/>
                <w:lang w:eastAsia="ru-RU"/>
              </w:rPr>
            </w:pPr>
            <w:r w:rsidRPr="00D870E4">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noWrap/>
            <w:vAlign w:val="bottom"/>
            <w:hideMark/>
          </w:tcPr>
          <w:p w:rsidR="00D870E4" w:rsidRPr="00D870E4" w:rsidRDefault="00D870E4" w:rsidP="00D870E4">
            <w:pPr>
              <w:spacing w:after="0" w:line="240" w:lineRule="auto"/>
              <w:jc w:val="right"/>
              <w:rPr>
                <w:rFonts w:ascii="Arial" w:eastAsia="Times New Roman" w:hAnsi="Arial" w:cs="Arial"/>
                <w:sz w:val="18"/>
                <w:szCs w:val="18"/>
                <w:lang w:eastAsia="ru-RU"/>
              </w:rPr>
            </w:pPr>
            <w:r w:rsidRPr="00D870E4">
              <w:rPr>
                <w:rFonts w:ascii="Arial" w:eastAsia="Times New Roman" w:hAnsi="Arial" w:cs="Arial"/>
                <w:sz w:val="18"/>
                <w:szCs w:val="18"/>
                <w:lang w:eastAsia="ru-RU"/>
              </w:rPr>
              <w:t>3,6</w:t>
            </w:r>
          </w:p>
        </w:tc>
        <w:tc>
          <w:tcPr>
            <w:tcW w:w="103"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8620" w:type="dxa"/>
            <w:gridSpan w:val="4"/>
            <w:tcBorders>
              <w:top w:val="single" w:sz="4" w:space="0" w:color="auto"/>
              <w:left w:val="single" w:sz="4" w:space="0" w:color="auto"/>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ВСЕГО РАСХОДОВ</w:t>
            </w:r>
          </w:p>
        </w:tc>
        <w:tc>
          <w:tcPr>
            <w:tcW w:w="1120"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right"/>
              <w:rPr>
                <w:rFonts w:ascii="Arial" w:eastAsia="Times New Roman" w:hAnsi="Arial" w:cs="Arial"/>
                <w:b/>
                <w:bCs/>
                <w:sz w:val="18"/>
                <w:szCs w:val="18"/>
                <w:lang w:eastAsia="ru-RU"/>
              </w:rPr>
            </w:pPr>
            <w:r w:rsidRPr="00D870E4">
              <w:rPr>
                <w:rFonts w:ascii="Arial" w:eastAsia="Times New Roman" w:hAnsi="Arial" w:cs="Arial"/>
                <w:b/>
                <w:bCs/>
                <w:sz w:val="18"/>
                <w:szCs w:val="18"/>
                <w:lang w:eastAsia="ru-RU"/>
              </w:rPr>
              <w:t>1 010 907,0</w:t>
            </w:r>
          </w:p>
        </w:tc>
        <w:tc>
          <w:tcPr>
            <w:tcW w:w="103" w:type="dxa"/>
            <w:noWrap/>
            <w:vAlign w:val="bottom"/>
            <w:hideMark/>
          </w:tcPr>
          <w:p w:rsidR="00D870E4" w:rsidRPr="00D870E4" w:rsidRDefault="00D870E4" w:rsidP="00D870E4">
            <w:pPr>
              <w:spacing w:after="0" w:line="240" w:lineRule="auto"/>
              <w:rPr>
                <w:rFonts w:ascii="Arial Cyr" w:eastAsia="Times New Roman" w:hAnsi="Arial Cyr" w:cs="Times New Roman"/>
                <w:sz w:val="20"/>
                <w:szCs w:val="20"/>
                <w:lang w:eastAsia="ru-RU"/>
              </w:rPr>
            </w:pPr>
            <w:r w:rsidRPr="00D870E4">
              <w:rPr>
                <w:rFonts w:ascii="Arial Cyr" w:eastAsia="Times New Roman" w:hAnsi="Arial Cyr" w:cs="Times New Roman"/>
                <w:sz w:val="20"/>
                <w:szCs w:val="20"/>
                <w:lang w:eastAsia="ru-RU"/>
              </w:rPr>
              <w:t>"</w:t>
            </w:r>
          </w:p>
        </w:tc>
      </w:tr>
    </w:tbl>
    <w:p w:rsidR="00D870E4" w:rsidRPr="00D870E4" w:rsidRDefault="00D870E4" w:rsidP="00D870E4">
      <w:pPr>
        <w:spacing w:after="200" w:line="276" w:lineRule="auto"/>
        <w:rPr>
          <w:rFonts w:ascii="Times New Roman" w:hAnsi="Times New Roman" w:cs="Times New Roman"/>
          <w:sz w:val="20"/>
          <w:szCs w:val="20"/>
        </w:rPr>
      </w:pPr>
    </w:p>
    <w:tbl>
      <w:tblPr>
        <w:tblW w:w="9590" w:type="dxa"/>
        <w:jc w:val="center"/>
        <w:tblInd w:w="92" w:type="dxa"/>
        <w:tblLook w:val="04A0"/>
      </w:tblPr>
      <w:tblGrid>
        <w:gridCol w:w="1865"/>
        <w:gridCol w:w="2201"/>
        <w:gridCol w:w="5578"/>
        <w:gridCol w:w="314"/>
      </w:tblGrid>
      <w:tr w:rsidR="00D870E4" w:rsidRPr="00D870E4" w:rsidTr="00D870E4">
        <w:trPr>
          <w:trHeight w:val="240"/>
          <w:jc w:val="center"/>
        </w:trPr>
        <w:tc>
          <w:tcPr>
            <w:tcW w:w="9460"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bookmarkStart w:id="2" w:name="RANGE!A1:D159"/>
            <w:r w:rsidRPr="00D870E4">
              <w:rPr>
                <w:rFonts w:ascii="Arial Cyr" w:eastAsia="Times New Roman" w:hAnsi="Arial Cyr" w:cs="Times New Roman"/>
                <w:sz w:val="16"/>
                <w:szCs w:val="16"/>
                <w:lang w:eastAsia="ru-RU"/>
              </w:rPr>
              <w:t>Приложение 3</w:t>
            </w:r>
            <w:bookmarkEnd w:id="2"/>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9460"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к решению Совета муниципального района "Ижемский" "О внесении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9460"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изменений в решение Совета муниципального района "Ижемский"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9460"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9460"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"Ижемский" на 2016 год и плановый период 2017 и 2018 годов"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9460"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от 20 сентября 2016 года № 5-12/1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"Приложение 7</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к решению Совета  муниципального района "Ижемский" "О бюджете</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муниципального образования  муниципального района "Ижемский"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2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на 2016 год и плановый период 2017 и 2018 годов"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75"/>
          <w:jc w:val="center"/>
        </w:trPr>
        <w:tc>
          <w:tcPr>
            <w:tcW w:w="9460" w:type="dxa"/>
            <w:gridSpan w:val="3"/>
            <w:vAlign w:val="center"/>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Перечень главных администраторов доходов бюджета муниципального района "Ижемский"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noWrap/>
            <w:vAlign w:val="bottom"/>
            <w:hideMark/>
          </w:tcPr>
          <w:p w:rsidR="00D870E4" w:rsidRPr="00D870E4" w:rsidRDefault="00D870E4" w:rsidP="00D870E4">
            <w:pPr>
              <w:spacing w:after="0" w:line="276" w:lineRule="auto"/>
              <w:rPr>
                <w:rFonts w:cs="Times New Roman"/>
              </w:rPr>
            </w:pPr>
          </w:p>
        </w:tc>
        <w:tc>
          <w:tcPr>
            <w:tcW w:w="2201" w:type="dxa"/>
            <w:noWrap/>
            <w:vAlign w:val="bottom"/>
            <w:hideMark/>
          </w:tcPr>
          <w:p w:rsidR="00D870E4" w:rsidRPr="00D870E4" w:rsidRDefault="00D870E4" w:rsidP="00D870E4">
            <w:pPr>
              <w:spacing w:after="0" w:line="276" w:lineRule="auto"/>
              <w:rPr>
                <w:rFonts w:cs="Times New Roman"/>
              </w:rPr>
            </w:pPr>
          </w:p>
        </w:tc>
        <w:tc>
          <w:tcPr>
            <w:tcW w:w="5578" w:type="dxa"/>
            <w:noWrap/>
            <w:vAlign w:val="bottom"/>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55"/>
          <w:jc w:val="center"/>
        </w:trPr>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Код бюджетной классификации Российской Федерации</w:t>
            </w:r>
          </w:p>
        </w:tc>
        <w:tc>
          <w:tcPr>
            <w:tcW w:w="5578" w:type="dxa"/>
            <w:vMerge w:val="restart"/>
            <w:tcBorders>
              <w:top w:val="single" w:sz="4" w:space="0" w:color="auto"/>
              <w:left w:val="single" w:sz="4" w:space="0" w:color="auto"/>
              <w:bottom w:val="single" w:sz="4" w:space="0" w:color="000000"/>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Наименование главного администратора доходов бюджета муниципального образования муниципальный район «Ижемский»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65"/>
          <w:jc w:val="center"/>
        </w:trPr>
        <w:tc>
          <w:tcPr>
            <w:tcW w:w="1681" w:type="dxa"/>
            <w:tcBorders>
              <w:top w:val="nil"/>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главного администратора доходов</w:t>
            </w:r>
          </w:p>
        </w:tc>
        <w:tc>
          <w:tcPr>
            <w:tcW w:w="2201" w:type="dxa"/>
            <w:tcBorders>
              <w:top w:val="nil"/>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 xml:space="preserve">доходов бюджета муниципального образования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870E4" w:rsidRPr="00D870E4" w:rsidRDefault="00D870E4" w:rsidP="00D870E4">
            <w:pPr>
              <w:spacing w:after="0" w:line="240" w:lineRule="auto"/>
              <w:rPr>
                <w:rFonts w:ascii="Arial" w:eastAsia="Times New Roman" w:hAnsi="Arial" w:cs="Arial"/>
                <w:b/>
                <w:bCs/>
                <w:sz w:val="20"/>
                <w:szCs w:val="20"/>
                <w:lang w:eastAsia="ru-RU"/>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1</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2</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3</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 </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Администрация муниципального района «Ижемский»                         ИНН 1119002293 КПП 111901001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 xml:space="preserve">1 08 07150 01 0000 110 </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Государственная пошлина за выдачу разрешения на установку рекламной конструкции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1 11 05013 10 0000 120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1 11 05035 05 0000 120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1 11 07015 05 0000 120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3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1 11 08050 05 0000 120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1 11 09045 05 0000 120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1 14 01050 05 0000 410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продажи квартир, находящихся в собственности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1 14 02052 05 0000 410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9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1 14 02052 05 0000 440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3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1 14 02053 05 0000 410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3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1 14 02053 05 0000 440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color w:val="000000"/>
                <w:sz w:val="20"/>
                <w:szCs w:val="20"/>
                <w:lang w:eastAsia="ru-RU"/>
              </w:rPr>
            </w:pPr>
            <w:r w:rsidRPr="00D870E4">
              <w:rPr>
                <w:rFonts w:ascii="Arial" w:eastAsia="Times New Roman" w:hAnsi="Arial" w:cs="Arial"/>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1 14 03050 05 0000 440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5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1 14 03050 05 0000 410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1 14 06013 10 0000 430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неналоговые доходы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2 02 02008 05 0000 151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жильем молодых семей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2 02 02009 05 0000 151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3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2 02 02021 05 0000 151</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2 02 02051 05 0000 151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2 02 02088 05 0001 151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2 02 02088 05 0002 151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1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2 02 02088 05 0004 151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2 02 02089 05 0001 151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2 02 02089 05 0002 151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2 02 02089 05 0004 151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2 02 02102 05 0000 151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закупку автотранспортных средств и коммунальной техники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субсидии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9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2 02 03002 05 0000 151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осуществление полномочий по подготовке проведения статистических переписей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2 02 03007 05 0000 151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9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2 02 03026 05 0000 151</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2 02 03070 05 0000 151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2 02 03119 05 0000 151</w:t>
            </w:r>
          </w:p>
        </w:tc>
        <w:tc>
          <w:tcPr>
            <w:tcW w:w="5578" w:type="dxa"/>
            <w:tcBorders>
              <w:top w:val="nil"/>
              <w:left w:val="nil"/>
              <w:bottom w:val="single" w:sz="4" w:space="0" w:color="auto"/>
              <w:right w:val="single" w:sz="4" w:space="0" w:color="auto"/>
            </w:tcBorders>
            <w:vAlign w:val="center"/>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2 02 03121 05 0000 151</w:t>
            </w:r>
          </w:p>
        </w:tc>
        <w:tc>
          <w:tcPr>
            <w:tcW w:w="5578"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проведение Всероссийской сельскохозяйственной переписи в 2016 году</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субвенции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2 02 04014 05 0000 151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2 07 05010 05 0000 180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2 18 05020 05 0000 151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hideMark/>
          </w:tcPr>
          <w:p w:rsidR="00D870E4" w:rsidRPr="00D870E4" w:rsidRDefault="00D870E4" w:rsidP="00D870E4">
            <w:pPr>
              <w:spacing w:after="0" w:line="276" w:lineRule="auto"/>
              <w:rPr>
                <w:rFonts w:cs="Times New Roman"/>
              </w:rPr>
            </w:pPr>
          </w:p>
        </w:tc>
        <w:tc>
          <w:tcPr>
            <w:tcW w:w="2201" w:type="dxa"/>
            <w:hideMark/>
          </w:tcPr>
          <w:p w:rsidR="00D870E4" w:rsidRPr="00D870E4" w:rsidRDefault="00D870E4" w:rsidP="00D870E4">
            <w:pPr>
              <w:spacing w:after="0" w:line="276" w:lineRule="auto"/>
              <w:rPr>
                <w:rFonts w:cs="Times New Roman"/>
              </w:rPr>
            </w:pPr>
          </w:p>
        </w:tc>
        <w:tc>
          <w:tcPr>
            <w:tcW w:w="5578" w:type="dxa"/>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1681" w:type="dxa"/>
            <w:tcBorders>
              <w:top w:val="single" w:sz="4" w:space="0" w:color="auto"/>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905</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 </w:t>
            </w:r>
          </w:p>
        </w:tc>
        <w:tc>
          <w:tcPr>
            <w:tcW w:w="5578"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Контрольно-счетный орган муниципального района "Ижемский" - контрольно-счетная комиссия муниципального района "Ижемский" ИНН 1105022275 КПП 110501001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1 16 32000 05 0000 140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905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905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2 02 04014 05 0000 151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hideMark/>
          </w:tcPr>
          <w:p w:rsidR="00D870E4" w:rsidRPr="00D870E4" w:rsidRDefault="00D870E4" w:rsidP="00D870E4">
            <w:pPr>
              <w:spacing w:after="0" w:line="276" w:lineRule="auto"/>
              <w:rPr>
                <w:rFonts w:cs="Times New Roman"/>
              </w:rPr>
            </w:pPr>
          </w:p>
        </w:tc>
        <w:tc>
          <w:tcPr>
            <w:tcW w:w="2201" w:type="dxa"/>
            <w:hideMark/>
          </w:tcPr>
          <w:p w:rsidR="00D870E4" w:rsidRPr="00D870E4" w:rsidRDefault="00D870E4" w:rsidP="00D870E4">
            <w:pPr>
              <w:spacing w:after="0" w:line="276" w:lineRule="auto"/>
              <w:rPr>
                <w:rFonts w:cs="Times New Roman"/>
              </w:rPr>
            </w:pPr>
          </w:p>
        </w:tc>
        <w:tc>
          <w:tcPr>
            <w:tcW w:w="5578" w:type="dxa"/>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single" w:sz="4" w:space="0" w:color="auto"/>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956</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 </w:t>
            </w:r>
          </w:p>
        </w:tc>
        <w:tc>
          <w:tcPr>
            <w:tcW w:w="5578"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Управление культуры администрации муниципального района "Ижемский" ИНН 1105021874 КПП 110501001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1 11 05035 05 0000 120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неналоговые доходы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2 02 02009 05 0000 151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2 02 02051 05 0000 151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субсидии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субвенции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2 02 04025 05 0000 151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color w:val="000000"/>
                <w:sz w:val="20"/>
                <w:szCs w:val="20"/>
                <w:lang w:eastAsia="ru-RU"/>
              </w:rPr>
            </w:pPr>
            <w:r w:rsidRPr="00D870E4">
              <w:rPr>
                <w:rFonts w:ascii="Arial" w:eastAsia="Times New Roman" w:hAnsi="Arial" w:cs="Arial"/>
                <w:color w:val="000000"/>
                <w:sz w:val="20"/>
                <w:szCs w:val="20"/>
                <w:lang w:eastAsia="ru-RU"/>
              </w:rPr>
              <w:t>2 02 04041 05 0000 151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color w:val="000000"/>
                <w:sz w:val="20"/>
                <w:szCs w:val="20"/>
                <w:lang w:eastAsia="ru-RU"/>
              </w:rPr>
            </w:pPr>
            <w:r w:rsidRPr="00D870E4">
              <w:rPr>
                <w:rFonts w:ascii="Arial" w:eastAsia="Times New Roman" w:hAnsi="Arial" w:cs="Arial"/>
                <w:color w:val="000000"/>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color w:val="000000"/>
                <w:sz w:val="20"/>
                <w:szCs w:val="20"/>
                <w:lang w:eastAsia="ru-RU"/>
              </w:rPr>
            </w:pPr>
            <w:r w:rsidRPr="00D870E4">
              <w:rPr>
                <w:rFonts w:ascii="Arial" w:eastAsia="Times New Roman" w:hAnsi="Arial" w:cs="Arial"/>
                <w:color w:val="000000"/>
                <w:sz w:val="20"/>
                <w:szCs w:val="20"/>
                <w:lang w:eastAsia="ru-RU"/>
              </w:rPr>
              <w:t>2 02 04052 05 0000 151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color w:val="000000"/>
                <w:sz w:val="20"/>
                <w:szCs w:val="20"/>
                <w:lang w:eastAsia="ru-RU"/>
              </w:rPr>
            </w:pPr>
            <w:r w:rsidRPr="00D870E4">
              <w:rPr>
                <w:rFonts w:ascii="Arial" w:eastAsia="Times New Roman" w:hAnsi="Arial" w:cs="Arial"/>
                <w:color w:val="000000"/>
                <w:sz w:val="20"/>
                <w:szCs w:val="20"/>
                <w:lang w:eastAsia="ru-RU"/>
              </w:rPr>
              <w:t>Межбюджетные  трансферты,   передаваемые бюджетам  муниципальных   районов  государственную  поддержку муниципальных    учреждений    культуры, находящихся  на   территориях   сельских поселений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hideMark/>
          </w:tcPr>
          <w:p w:rsidR="00D870E4" w:rsidRPr="00D870E4" w:rsidRDefault="00D870E4" w:rsidP="00D870E4">
            <w:pPr>
              <w:spacing w:after="0" w:line="276" w:lineRule="auto"/>
              <w:rPr>
                <w:rFonts w:cs="Times New Roman"/>
              </w:rPr>
            </w:pPr>
          </w:p>
        </w:tc>
        <w:tc>
          <w:tcPr>
            <w:tcW w:w="2201" w:type="dxa"/>
            <w:hideMark/>
          </w:tcPr>
          <w:p w:rsidR="00D870E4" w:rsidRPr="00D870E4" w:rsidRDefault="00D870E4" w:rsidP="00D870E4">
            <w:pPr>
              <w:spacing w:after="0" w:line="276" w:lineRule="auto"/>
              <w:rPr>
                <w:rFonts w:cs="Times New Roman"/>
              </w:rPr>
            </w:pPr>
          </w:p>
        </w:tc>
        <w:tc>
          <w:tcPr>
            <w:tcW w:w="5578" w:type="dxa"/>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single" w:sz="4" w:space="0" w:color="auto"/>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964</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 </w:t>
            </w:r>
          </w:p>
        </w:tc>
        <w:tc>
          <w:tcPr>
            <w:tcW w:w="5578"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Отдел физической культуры и спорта  администрации муниципального района "Ижемский" ИНН 1105021867                              КПП 110501001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неналоговые доходы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субсидии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15"/>
          <w:jc w:val="center"/>
        </w:trPr>
        <w:tc>
          <w:tcPr>
            <w:tcW w:w="1681" w:type="dxa"/>
            <w:hideMark/>
          </w:tcPr>
          <w:p w:rsidR="00D870E4" w:rsidRPr="00D870E4" w:rsidRDefault="00D870E4" w:rsidP="00D870E4">
            <w:pPr>
              <w:spacing w:after="0" w:line="276" w:lineRule="auto"/>
              <w:rPr>
                <w:rFonts w:cs="Times New Roman"/>
              </w:rPr>
            </w:pPr>
          </w:p>
        </w:tc>
        <w:tc>
          <w:tcPr>
            <w:tcW w:w="2201" w:type="dxa"/>
            <w:hideMark/>
          </w:tcPr>
          <w:p w:rsidR="00D870E4" w:rsidRPr="00D870E4" w:rsidRDefault="00D870E4" w:rsidP="00D870E4">
            <w:pPr>
              <w:spacing w:after="0" w:line="276" w:lineRule="auto"/>
              <w:rPr>
                <w:rFonts w:cs="Times New Roman"/>
              </w:rPr>
            </w:pPr>
          </w:p>
        </w:tc>
        <w:tc>
          <w:tcPr>
            <w:tcW w:w="5578" w:type="dxa"/>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single" w:sz="4" w:space="0" w:color="auto"/>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975</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 </w:t>
            </w:r>
          </w:p>
        </w:tc>
        <w:tc>
          <w:tcPr>
            <w:tcW w:w="5578"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Управление образования администрации муниципального района "Ижемский" ИНН 1105021881 КПП 110501001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неналоговые доходы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2 02 02008 05 0000 151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обеспечение жильем молодых семей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2 02 02051 05 0000 151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8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2 02 02204 05 0000 151</w:t>
            </w:r>
          </w:p>
        </w:tc>
        <w:tc>
          <w:tcPr>
            <w:tcW w:w="5578" w:type="dxa"/>
            <w:tcBorders>
              <w:top w:val="nil"/>
              <w:left w:val="nil"/>
              <w:bottom w:val="single" w:sz="4" w:space="0" w:color="auto"/>
              <w:right w:val="single" w:sz="4" w:space="0" w:color="auto"/>
            </w:tcBorders>
            <w:vAlign w:val="center"/>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модернизацию региональных систем дошкольного образования</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2 02 02215 05 0000 151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субсидии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2 02 03021 05 0000 151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ежемесячное денежное вознаграждение за классное руководство</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2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2 02 03029 05 0000 151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2 02 03078 05 0000 151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модернизацию региональных систем общего образования</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субвенции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40"/>
          <w:jc w:val="center"/>
        </w:trPr>
        <w:tc>
          <w:tcPr>
            <w:tcW w:w="1681" w:type="dxa"/>
            <w:hideMark/>
          </w:tcPr>
          <w:p w:rsidR="00D870E4" w:rsidRPr="00D870E4" w:rsidRDefault="00D870E4" w:rsidP="00D870E4">
            <w:pPr>
              <w:spacing w:after="0" w:line="276" w:lineRule="auto"/>
              <w:rPr>
                <w:rFonts w:cs="Times New Roman"/>
              </w:rPr>
            </w:pPr>
          </w:p>
        </w:tc>
        <w:tc>
          <w:tcPr>
            <w:tcW w:w="2201" w:type="dxa"/>
            <w:hideMark/>
          </w:tcPr>
          <w:p w:rsidR="00D870E4" w:rsidRPr="00D870E4" w:rsidRDefault="00D870E4" w:rsidP="00D870E4">
            <w:pPr>
              <w:spacing w:after="0" w:line="276" w:lineRule="auto"/>
              <w:rPr>
                <w:rFonts w:cs="Times New Roman"/>
              </w:rPr>
            </w:pPr>
          </w:p>
        </w:tc>
        <w:tc>
          <w:tcPr>
            <w:tcW w:w="5578" w:type="dxa"/>
            <w:hideMark/>
          </w:tcPr>
          <w:p w:rsidR="00D870E4" w:rsidRPr="00D870E4" w:rsidRDefault="00D870E4" w:rsidP="00D870E4">
            <w:pPr>
              <w:spacing w:after="0" w:line="276" w:lineRule="auto"/>
              <w:rPr>
                <w:rFonts w:cs="Times New Roman"/>
              </w:rPr>
            </w:pP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single" w:sz="4" w:space="0" w:color="auto"/>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992</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 </w:t>
            </w:r>
          </w:p>
        </w:tc>
        <w:tc>
          <w:tcPr>
            <w:tcW w:w="5578"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b/>
                <w:bCs/>
                <w:sz w:val="20"/>
                <w:szCs w:val="20"/>
                <w:lang w:eastAsia="ru-RU"/>
              </w:rPr>
            </w:pPr>
            <w:r w:rsidRPr="00D870E4">
              <w:rPr>
                <w:rFonts w:ascii="Arial" w:eastAsia="Times New Roman" w:hAnsi="Arial" w:cs="Arial"/>
                <w:b/>
                <w:bCs/>
                <w:sz w:val="20"/>
                <w:szCs w:val="20"/>
                <w:lang w:eastAsia="ru-RU"/>
              </w:rPr>
              <w:t>Финансовое управление администрации муниципального района "Ижемский" ИНН 1119005840 КПП 111901001</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48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1 11 03050 05 0000 120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1 16 32000 05 0000 140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1 17 01050 10 0000 180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Невыясненные поступления, зачисляемые в бюджеты поселений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7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неналоговые доходы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noWrap/>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1 18 05000 05 0000 180</w:t>
            </w:r>
          </w:p>
        </w:tc>
        <w:tc>
          <w:tcPr>
            <w:tcW w:w="5578"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single" w:sz="4" w:space="0" w:color="auto"/>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2 02 01001 05 0000 151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Дотации бюджетам муниципальных районов на выравнивание  бюджетной обеспеченности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2 02 01003 05 0000 151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Дотации бюджетам муниципальных районов на поддержку мер по обеспечению сбалансированности бюджетов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субсидии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2 02 03003 05 0000 151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государственную регистрацию актов гражданского состояния</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2 02 03015 05 0000 151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субвенции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97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2 02 04014 05 0000 151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2 02 09024 05 0000 151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безвозмездные поступления в бюджеты муниципальных районов от бюджетов субъектов Российской Федерации</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0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2 07 05010 05 0000 180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3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2 08 05000 05 0000 180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53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2 08 05000 10 0000 180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lastRenderedPageBreak/>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102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2 18 05020 05 0000 151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510"/>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765"/>
          <w:jc w:val="center"/>
        </w:trPr>
        <w:tc>
          <w:tcPr>
            <w:tcW w:w="1681"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jc w:val="center"/>
              <w:rPr>
                <w:rFonts w:ascii="Arial" w:eastAsia="Times New Roman" w:hAnsi="Arial" w:cs="Arial"/>
                <w:sz w:val="20"/>
                <w:szCs w:val="20"/>
                <w:lang w:eastAsia="ru-RU"/>
              </w:rPr>
            </w:pPr>
            <w:r w:rsidRPr="00D870E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sz w:val="20"/>
                <w:szCs w:val="20"/>
                <w:lang w:eastAsia="ru-RU"/>
              </w:rPr>
            </w:pPr>
            <w:r w:rsidRPr="00D870E4">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hideMark/>
          </w:tcPr>
          <w:p w:rsidR="00D870E4" w:rsidRPr="00D870E4" w:rsidRDefault="00D870E4" w:rsidP="00D870E4">
            <w:pPr>
              <w:spacing w:after="0" w:line="240" w:lineRule="auto"/>
              <w:jc w:val="both"/>
              <w:rPr>
                <w:rFonts w:ascii="Arial" w:eastAsia="Times New Roman" w:hAnsi="Arial" w:cs="Arial"/>
                <w:sz w:val="20"/>
                <w:szCs w:val="20"/>
                <w:lang w:eastAsia="ru-RU"/>
              </w:rPr>
            </w:pPr>
            <w:r w:rsidRPr="00D870E4">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noWrap/>
            <w:vAlign w:val="bottom"/>
            <w:hideMark/>
          </w:tcPr>
          <w:p w:rsidR="00D870E4" w:rsidRPr="00D870E4" w:rsidRDefault="00D870E4" w:rsidP="00D870E4">
            <w:pPr>
              <w:spacing w:after="0" w:line="240" w:lineRule="auto"/>
              <w:rPr>
                <w:rFonts w:ascii="Times New Roman" w:eastAsia="Times New Roman" w:hAnsi="Times New Roman" w:cs="Times New Roman"/>
                <w:sz w:val="24"/>
                <w:szCs w:val="24"/>
                <w:lang w:eastAsia="ru-RU"/>
              </w:rPr>
            </w:pPr>
            <w:r w:rsidRPr="00D870E4">
              <w:rPr>
                <w:rFonts w:ascii="Times New Roman" w:eastAsia="Times New Roman" w:hAnsi="Times New Roman" w:cs="Times New Roman"/>
                <w:sz w:val="24"/>
                <w:szCs w:val="24"/>
                <w:lang w:eastAsia="ru-RU"/>
              </w:rPr>
              <w:t>"</w:t>
            </w:r>
          </w:p>
        </w:tc>
      </w:tr>
    </w:tbl>
    <w:p w:rsidR="00D870E4" w:rsidRPr="00D870E4" w:rsidRDefault="00D870E4" w:rsidP="00D870E4">
      <w:pPr>
        <w:spacing w:after="200" w:line="276" w:lineRule="auto"/>
        <w:rPr>
          <w:rFonts w:ascii="Times New Roman" w:hAnsi="Times New Roman" w:cs="Times New Roman"/>
          <w:sz w:val="20"/>
          <w:szCs w:val="20"/>
        </w:rPr>
      </w:pPr>
    </w:p>
    <w:tbl>
      <w:tblPr>
        <w:tblW w:w="9164" w:type="dxa"/>
        <w:jc w:val="center"/>
        <w:tblInd w:w="92" w:type="dxa"/>
        <w:tblLook w:val="04A0"/>
      </w:tblPr>
      <w:tblGrid>
        <w:gridCol w:w="6380"/>
        <w:gridCol w:w="2473"/>
        <w:gridCol w:w="311"/>
      </w:tblGrid>
      <w:tr w:rsidR="00D870E4" w:rsidRPr="00D870E4" w:rsidTr="00D870E4">
        <w:trPr>
          <w:trHeight w:val="255"/>
          <w:jc w:val="center"/>
        </w:trPr>
        <w:tc>
          <w:tcPr>
            <w:tcW w:w="9164"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bookmarkStart w:id="3" w:name="RANGE!A1:C26"/>
            <w:r w:rsidRPr="00D870E4">
              <w:rPr>
                <w:rFonts w:ascii="Arial Cyr" w:eastAsia="Times New Roman" w:hAnsi="Arial Cyr" w:cs="Times New Roman"/>
                <w:sz w:val="16"/>
                <w:szCs w:val="16"/>
                <w:lang w:eastAsia="ru-RU"/>
              </w:rPr>
              <w:t>Приложение 4</w:t>
            </w:r>
            <w:bookmarkEnd w:id="3"/>
          </w:p>
        </w:tc>
      </w:tr>
      <w:tr w:rsidR="00D870E4" w:rsidRPr="00D870E4" w:rsidTr="00D870E4">
        <w:trPr>
          <w:trHeight w:val="255"/>
          <w:jc w:val="center"/>
        </w:trPr>
        <w:tc>
          <w:tcPr>
            <w:tcW w:w="9164"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к решению Совета муниципального района "Ижемский" "О внесении</w:t>
            </w:r>
          </w:p>
        </w:tc>
      </w:tr>
      <w:tr w:rsidR="00D870E4" w:rsidRPr="00D870E4" w:rsidTr="00D870E4">
        <w:trPr>
          <w:trHeight w:val="255"/>
          <w:jc w:val="center"/>
        </w:trPr>
        <w:tc>
          <w:tcPr>
            <w:tcW w:w="9164"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изменений в решение Совета муниципального района "Ижемский"</w:t>
            </w:r>
          </w:p>
        </w:tc>
      </w:tr>
      <w:tr w:rsidR="00D870E4" w:rsidRPr="00D870E4" w:rsidTr="00D870E4">
        <w:trPr>
          <w:trHeight w:val="255"/>
          <w:jc w:val="center"/>
        </w:trPr>
        <w:tc>
          <w:tcPr>
            <w:tcW w:w="9164"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r>
      <w:tr w:rsidR="00D870E4" w:rsidRPr="00D870E4" w:rsidTr="00D870E4">
        <w:trPr>
          <w:trHeight w:val="255"/>
          <w:jc w:val="center"/>
        </w:trPr>
        <w:tc>
          <w:tcPr>
            <w:tcW w:w="9164"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"Ижемский" на 2016 год и плановый период 2017 и 2018 годов"</w:t>
            </w:r>
          </w:p>
        </w:tc>
      </w:tr>
      <w:tr w:rsidR="00D870E4" w:rsidRPr="00D870E4" w:rsidTr="00D870E4">
        <w:trPr>
          <w:trHeight w:val="255"/>
          <w:jc w:val="center"/>
        </w:trPr>
        <w:tc>
          <w:tcPr>
            <w:tcW w:w="9164" w:type="dxa"/>
            <w:gridSpan w:val="3"/>
            <w:noWrap/>
            <w:vAlign w:val="bottom"/>
            <w:hideMark/>
          </w:tcPr>
          <w:p w:rsidR="00D870E4" w:rsidRPr="00D870E4" w:rsidRDefault="00D870E4" w:rsidP="00D870E4">
            <w:pPr>
              <w:spacing w:after="0" w:line="240" w:lineRule="auto"/>
              <w:jc w:val="right"/>
              <w:rPr>
                <w:rFonts w:ascii="Arial Cyr" w:eastAsia="Times New Roman" w:hAnsi="Arial Cyr" w:cs="Times New Roman"/>
                <w:sz w:val="16"/>
                <w:szCs w:val="16"/>
                <w:lang w:eastAsia="ru-RU"/>
              </w:rPr>
            </w:pPr>
            <w:r w:rsidRPr="00D870E4">
              <w:rPr>
                <w:rFonts w:ascii="Arial Cyr" w:eastAsia="Times New Roman" w:hAnsi="Arial Cyr" w:cs="Times New Roman"/>
                <w:sz w:val="16"/>
                <w:szCs w:val="16"/>
                <w:lang w:eastAsia="ru-RU"/>
              </w:rPr>
              <w:t>от 20 сентября 2016 года №5-12/1</w:t>
            </w:r>
          </w:p>
        </w:tc>
      </w:tr>
      <w:tr w:rsidR="00D870E4" w:rsidRPr="00D870E4" w:rsidTr="00D870E4">
        <w:trPr>
          <w:trHeight w:val="255"/>
          <w:jc w:val="center"/>
        </w:trPr>
        <w:tc>
          <w:tcPr>
            <w:tcW w:w="6380" w:type="dxa"/>
            <w:noWrap/>
            <w:vAlign w:val="bottom"/>
            <w:hideMark/>
          </w:tcPr>
          <w:p w:rsidR="00D870E4" w:rsidRPr="00D870E4" w:rsidRDefault="00D870E4" w:rsidP="00D870E4">
            <w:pPr>
              <w:spacing w:after="0" w:line="276" w:lineRule="auto"/>
              <w:rPr>
                <w:rFonts w:cs="Times New Roman"/>
              </w:rPr>
            </w:pPr>
          </w:p>
        </w:tc>
        <w:tc>
          <w:tcPr>
            <w:tcW w:w="2473" w:type="dxa"/>
            <w:noWrap/>
            <w:vAlign w:val="bottom"/>
            <w:hideMark/>
          </w:tcPr>
          <w:p w:rsidR="00D870E4" w:rsidRPr="00D870E4" w:rsidRDefault="00D870E4" w:rsidP="00D870E4">
            <w:pPr>
              <w:spacing w:after="0" w:line="276" w:lineRule="auto"/>
              <w:rPr>
                <w:rFonts w:cs="Times New Roman"/>
              </w:rPr>
            </w:pP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55"/>
          <w:jc w:val="center"/>
        </w:trPr>
        <w:tc>
          <w:tcPr>
            <w:tcW w:w="6380" w:type="dxa"/>
            <w:noWrap/>
            <w:vAlign w:val="bottom"/>
            <w:hideMark/>
          </w:tcPr>
          <w:p w:rsidR="00D870E4" w:rsidRPr="00D870E4" w:rsidRDefault="00D870E4" w:rsidP="00D870E4">
            <w:pPr>
              <w:spacing w:after="0" w:line="276" w:lineRule="auto"/>
              <w:rPr>
                <w:rFonts w:cs="Times New Roman"/>
              </w:rPr>
            </w:pPr>
          </w:p>
        </w:tc>
        <w:tc>
          <w:tcPr>
            <w:tcW w:w="2473" w:type="dxa"/>
            <w:noWrap/>
            <w:vAlign w:val="bottom"/>
            <w:hideMark/>
          </w:tcPr>
          <w:p w:rsidR="00D870E4" w:rsidRPr="00D870E4" w:rsidRDefault="00D870E4" w:rsidP="00D870E4">
            <w:pPr>
              <w:spacing w:after="0" w:line="276" w:lineRule="auto"/>
              <w:rPr>
                <w:rFonts w:cs="Times New Roman"/>
              </w:rPr>
            </w:pP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8853" w:type="dxa"/>
            <w:gridSpan w:val="2"/>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"Таблица 2</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40"/>
          <w:jc w:val="center"/>
        </w:trPr>
        <w:tc>
          <w:tcPr>
            <w:tcW w:w="6380" w:type="dxa"/>
            <w:noWrap/>
            <w:vAlign w:val="bottom"/>
            <w:hideMark/>
          </w:tcPr>
          <w:p w:rsidR="00D870E4" w:rsidRPr="00D870E4" w:rsidRDefault="00D870E4" w:rsidP="00D870E4">
            <w:pPr>
              <w:spacing w:after="0" w:line="276" w:lineRule="auto"/>
              <w:rPr>
                <w:rFonts w:cs="Times New Roman"/>
              </w:rPr>
            </w:pPr>
          </w:p>
        </w:tc>
        <w:tc>
          <w:tcPr>
            <w:tcW w:w="2473" w:type="dxa"/>
            <w:noWrap/>
            <w:vAlign w:val="bottom"/>
            <w:hideMark/>
          </w:tcPr>
          <w:p w:rsidR="00D870E4" w:rsidRPr="00D870E4" w:rsidRDefault="00D870E4" w:rsidP="00D870E4">
            <w:pPr>
              <w:spacing w:after="0" w:line="240" w:lineRule="auto"/>
              <w:jc w:val="right"/>
              <w:rPr>
                <w:rFonts w:ascii="Arial" w:eastAsia="Times New Roman" w:hAnsi="Arial" w:cs="Arial"/>
                <w:sz w:val="16"/>
                <w:szCs w:val="16"/>
                <w:lang w:eastAsia="ru-RU"/>
              </w:rPr>
            </w:pPr>
            <w:r w:rsidRPr="00D870E4">
              <w:rPr>
                <w:rFonts w:ascii="Arial" w:eastAsia="Times New Roman" w:hAnsi="Arial" w:cs="Arial"/>
                <w:sz w:val="16"/>
                <w:szCs w:val="16"/>
                <w:lang w:eastAsia="ru-RU"/>
              </w:rPr>
              <w:t>Приложения 10</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noWrap/>
            <w:vAlign w:val="bottom"/>
            <w:hideMark/>
          </w:tcPr>
          <w:p w:rsidR="00D870E4" w:rsidRPr="00D870E4" w:rsidRDefault="00D870E4" w:rsidP="00D870E4">
            <w:pPr>
              <w:spacing w:after="0" w:line="276" w:lineRule="auto"/>
              <w:rPr>
                <w:rFonts w:cs="Times New Roman"/>
              </w:rPr>
            </w:pPr>
          </w:p>
        </w:tc>
        <w:tc>
          <w:tcPr>
            <w:tcW w:w="2473" w:type="dxa"/>
            <w:noWrap/>
            <w:vAlign w:val="bottom"/>
            <w:hideMark/>
          </w:tcPr>
          <w:p w:rsidR="00D870E4" w:rsidRPr="00D870E4" w:rsidRDefault="00D870E4" w:rsidP="00D870E4">
            <w:pPr>
              <w:spacing w:after="0" w:line="276" w:lineRule="auto"/>
              <w:rPr>
                <w:rFonts w:cs="Times New Roman"/>
              </w:rPr>
            </w:pP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8853" w:type="dxa"/>
            <w:gridSpan w:val="2"/>
            <w:vAlign w:val="bottom"/>
            <w:hideMark/>
          </w:tcPr>
          <w:p w:rsidR="00D870E4" w:rsidRPr="00D870E4" w:rsidRDefault="00D870E4" w:rsidP="00D870E4">
            <w:pPr>
              <w:spacing w:after="0" w:line="240" w:lineRule="auto"/>
              <w:jc w:val="center"/>
              <w:rPr>
                <w:rFonts w:ascii="Arial" w:eastAsia="Times New Roman" w:hAnsi="Arial" w:cs="Arial"/>
                <w:b/>
                <w:bCs/>
                <w:lang w:eastAsia="ru-RU"/>
              </w:rPr>
            </w:pPr>
            <w:r w:rsidRPr="00D870E4">
              <w:rPr>
                <w:rFonts w:ascii="Arial" w:eastAsia="Times New Roman" w:hAnsi="Arial" w:cs="Arial"/>
                <w:b/>
                <w:bCs/>
                <w:lang w:eastAsia="ru-RU"/>
              </w:rPr>
              <w:t xml:space="preserve">Распределение дотаций на 2016 год </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600"/>
          <w:jc w:val="center"/>
        </w:trPr>
        <w:tc>
          <w:tcPr>
            <w:tcW w:w="8853" w:type="dxa"/>
            <w:gridSpan w:val="2"/>
            <w:vAlign w:val="bottom"/>
            <w:hideMark/>
          </w:tcPr>
          <w:p w:rsidR="00D870E4" w:rsidRPr="00D870E4" w:rsidRDefault="00D870E4" w:rsidP="00D870E4">
            <w:pPr>
              <w:spacing w:after="0" w:line="240" w:lineRule="auto"/>
              <w:jc w:val="center"/>
              <w:rPr>
                <w:rFonts w:ascii="Arial" w:eastAsia="Times New Roman" w:hAnsi="Arial" w:cs="Arial"/>
                <w:b/>
                <w:bCs/>
                <w:lang w:eastAsia="ru-RU"/>
              </w:rPr>
            </w:pPr>
            <w:r w:rsidRPr="00D870E4">
              <w:rPr>
                <w:rFonts w:ascii="Arial" w:eastAsia="Times New Roman" w:hAnsi="Arial" w:cs="Arial"/>
                <w:b/>
                <w:bCs/>
                <w:lang w:eastAsia="ru-RU"/>
              </w:rPr>
              <w:t>бюджетам поселений на поддержку мер по обеспечению сбалансированности бюджетов</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285"/>
          <w:jc w:val="center"/>
        </w:trPr>
        <w:tc>
          <w:tcPr>
            <w:tcW w:w="8853" w:type="dxa"/>
            <w:gridSpan w:val="2"/>
            <w:noWrap/>
            <w:vAlign w:val="bottom"/>
            <w:hideMark/>
          </w:tcPr>
          <w:p w:rsidR="00D870E4" w:rsidRPr="00D870E4" w:rsidRDefault="00D870E4" w:rsidP="00D870E4">
            <w:pPr>
              <w:spacing w:after="0" w:line="276" w:lineRule="auto"/>
              <w:rPr>
                <w:rFonts w:cs="Times New Roman"/>
              </w:rPr>
            </w:pP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75"/>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lang w:eastAsia="ru-RU"/>
              </w:rPr>
            </w:pPr>
            <w:r w:rsidRPr="00D870E4">
              <w:rPr>
                <w:rFonts w:ascii="Arial" w:eastAsia="Times New Roman" w:hAnsi="Arial" w:cs="Arial"/>
                <w:b/>
                <w:bCs/>
                <w:lang w:eastAsia="ru-RU"/>
              </w:rPr>
              <w:t>Наименование сельского поселения</w:t>
            </w:r>
          </w:p>
        </w:tc>
        <w:tc>
          <w:tcPr>
            <w:tcW w:w="2473" w:type="dxa"/>
            <w:tcBorders>
              <w:top w:val="single" w:sz="4" w:space="0" w:color="auto"/>
              <w:left w:val="nil"/>
              <w:bottom w:val="single" w:sz="4" w:space="0" w:color="auto"/>
              <w:right w:val="single" w:sz="4" w:space="0" w:color="auto"/>
            </w:tcBorders>
            <w:vAlign w:val="center"/>
            <w:hideMark/>
          </w:tcPr>
          <w:p w:rsidR="00D870E4" w:rsidRPr="00D870E4" w:rsidRDefault="00D870E4" w:rsidP="00D870E4">
            <w:pPr>
              <w:spacing w:after="0" w:line="240" w:lineRule="auto"/>
              <w:jc w:val="center"/>
              <w:rPr>
                <w:rFonts w:ascii="Arial" w:eastAsia="Times New Roman" w:hAnsi="Arial" w:cs="Arial"/>
                <w:b/>
                <w:bCs/>
                <w:lang w:eastAsia="ru-RU"/>
              </w:rPr>
            </w:pPr>
            <w:r w:rsidRPr="00D870E4">
              <w:rPr>
                <w:rFonts w:ascii="Arial" w:eastAsia="Times New Roman" w:hAnsi="Arial" w:cs="Arial"/>
                <w:b/>
                <w:bCs/>
                <w:lang w:eastAsia="ru-RU"/>
              </w:rPr>
              <w:t>Сумма (тыс. рублей)</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«Брыкаланск»</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1164,3</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«Ижма»</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282,6</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«Кельчиюр»</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720,4</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«Кипиево»</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922,6</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«Краснобор»</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397,9</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«Мохча»</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374,8</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«Няшабож»</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1298,0</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«Сизябск»</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327,8</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«Том»</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922,0</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3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lang w:eastAsia="ru-RU"/>
              </w:rPr>
            </w:pPr>
            <w:r w:rsidRPr="00D870E4">
              <w:rPr>
                <w:rFonts w:ascii="Arial" w:eastAsia="Times New Roman" w:hAnsi="Arial" w:cs="Arial"/>
                <w:lang w:eastAsia="ru-RU"/>
              </w:rPr>
              <w:t>Сельское поселение «Щельяюр»</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0"/>
              <w:jc w:val="right"/>
              <w:rPr>
                <w:rFonts w:ascii="Arial" w:eastAsia="Times New Roman" w:hAnsi="Arial" w:cs="Arial"/>
                <w:lang w:eastAsia="ru-RU"/>
              </w:rPr>
            </w:pPr>
            <w:r w:rsidRPr="00D870E4">
              <w:rPr>
                <w:rFonts w:ascii="Arial" w:eastAsia="Times New Roman" w:hAnsi="Arial" w:cs="Arial"/>
                <w:lang w:eastAsia="ru-RU"/>
              </w:rPr>
              <w:t>1240,4</w:t>
            </w:r>
          </w:p>
        </w:tc>
        <w:tc>
          <w:tcPr>
            <w:tcW w:w="311" w:type="dxa"/>
            <w:noWrap/>
            <w:vAlign w:val="bottom"/>
            <w:hideMark/>
          </w:tcPr>
          <w:p w:rsidR="00D870E4" w:rsidRPr="00D870E4" w:rsidRDefault="00D870E4" w:rsidP="00D870E4">
            <w:pPr>
              <w:spacing w:after="0" w:line="276" w:lineRule="auto"/>
              <w:rPr>
                <w:rFonts w:cs="Times New Roman"/>
              </w:rPr>
            </w:pPr>
          </w:p>
        </w:tc>
      </w:tr>
      <w:tr w:rsidR="00D870E4" w:rsidRPr="00D870E4" w:rsidTr="00D870E4">
        <w:trPr>
          <w:trHeight w:val="300"/>
          <w:jc w:val="center"/>
        </w:trPr>
        <w:tc>
          <w:tcPr>
            <w:tcW w:w="6380" w:type="dxa"/>
            <w:tcBorders>
              <w:top w:val="nil"/>
              <w:left w:val="single" w:sz="4" w:space="0" w:color="auto"/>
              <w:bottom w:val="single" w:sz="4" w:space="0" w:color="auto"/>
              <w:right w:val="single" w:sz="4" w:space="0" w:color="auto"/>
            </w:tcBorders>
            <w:hideMark/>
          </w:tcPr>
          <w:p w:rsidR="00D870E4" w:rsidRPr="00D870E4" w:rsidRDefault="00D870E4" w:rsidP="00D870E4">
            <w:pPr>
              <w:spacing w:after="0" w:line="240" w:lineRule="auto"/>
              <w:rPr>
                <w:rFonts w:ascii="Arial" w:eastAsia="Times New Roman" w:hAnsi="Arial" w:cs="Arial"/>
                <w:b/>
                <w:bCs/>
                <w:lang w:eastAsia="ru-RU"/>
              </w:rPr>
            </w:pPr>
            <w:r w:rsidRPr="00D870E4">
              <w:rPr>
                <w:rFonts w:ascii="Arial" w:eastAsia="Times New Roman" w:hAnsi="Arial" w:cs="Arial"/>
                <w:b/>
                <w:bCs/>
                <w:lang w:eastAsia="ru-RU"/>
              </w:rPr>
              <w:t>Всего</w:t>
            </w:r>
          </w:p>
        </w:tc>
        <w:tc>
          <w:tcPr>
            <w:tcW w:w="2473" w:type="dxa"/>
            <w:tcBorders>
              <w:top w:val="nil"/>
              <w:left w:val="nil"/>
              <w:bottom w:val="single" w:sz="4" w:space="0" w:color="auto"/>
              <w:right w:val="single" w:sz="4" w:space="0" w:color="auto"/>
            </w:tcBorders>
            <w:vAlign w:val="bottom"/>
            <w:hideMark/>
          </w:tcPr>
          <w:p w:rsidR="00D870E4" w:rsidRPr="00D870E4" w:rsidRDefault="00D870E4" w:rsidP="00D870E4">
            <w:pPr>
              <w:spacing w:after="0" w:line="240" w:lineRule="auto"/>
              <w:ind w:firstLineChars="100" w:firstLine="221"/>
              <w:jc w:val="right"/>
              <w:rPr>
                <w:rFonts w:ascii="Arial" w:eastAsia="Times New Roman" w:hAnsi="Arial" w:cs="Arial"/>
                <w:b/>
                <w:bCs/>
                <w:lang w:eastAsia="ru-RU"/>
              </w:rPr>
            </w:pPr>
            <w:r w:rsidRPr="00D870E4">
              <w:rPr>
                <w:rFonts w:ascii="Arial" w:eastAsia="Times New Roman" w:hAnsi="Arial" w:cs="Arial"/>
                <w:b/>
                <w:bCs/>
                <w:lang w:eastAsia="ru-RU"/>
              </w:rPr>
              <w:t>7650,8</w:t>
            </w:r>
          </w:p>
        </w:tc>
        <w:tc>
          <w:tcPr>
            <w:tcW w:w="311" w:type="dxa"/>
            <w:noWrap/>
            <w:vAlign w:val="bottom"/>
            <w:hideMark/>
          </w:tcPr>
          <w:p w:rsidR="00D870E4" w:rsidRPr="00D870E4" w:rsidRDefault="00D870E4" w:rsidP="00D870E4">
            <w:pPr>
              <w:spacing w:after="0" w:line="240" w:lineRule="auto"/>
              <w:rPr>
                <w:rFonts w:ascii="Arial Cyr" w:eastAsia="Times New Roman" w:hAnsi="Arial Cyr" w:cs="Times New Roman"/>
                <w:b/>
                <w:bCs/>
                <w:sz w:val="20"/>
                <w:szCs w:val="20"/>
                <w:lang w:eastAsia="ru-RU"/>
              </w:rPr>
            </w:pPr>
            <w:r w:rsidRPr="00D870E4">
              <w:rPr>
                <w:rFonts w:ascii="Arial Cyr" w:eastAsia="Times New Roman" w:hAnsi="Arial Cyr" w:cs="Times New Roman"/>
                <w:b/>
                <w:bCs/>
                <w:sz w:val="20"/>
                <w:szCs w:val="20"/>
                <w:lang w:eastAsia="ru-RU"/>
              </w:rPr>
              <w:t>"</w:t>
            </w:r>
          </w:p>
        </w:tc>
      </w:tr>
    </w:tbl>
    <w:p w:rsidR="00D870E4" w:rsidRPr="00D870E4" w:rsidRDefault="00D870E4" w:rsidP="00D870E4">
      <w:pPr>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tbl>
      <w:tblPr>
        <w:tblpPr w:leftFromText="180" w:rightFromText="180" w:bottomFromText="200" w:vertAnchor="page" w:horzAnchor="margin" w:tblpXSpec="center" w:tblpY="1045"/>
        <w:tblW w:w="0" w:type="auto"/>
        <w:tblLook w:val="04A0"/>
      </w:tblPr>
      <w:tblGrid>
        <w:gridCol w:w="3295"/>
        <w:gridCol w:w="3258"/>
        <w:gridCol w:w="3301"/>
      </w:tblGrid>
      <w:tr w:rsidR="00D870E4" w:rsidRPr="00D870E4" w:rsidTr="00D870E4">
        <w:tc>
          <w:tcPr>
            <w:tcW w:w="3295" w:type="dxa"/>
            <w:hideMark/>
          </w:tcPr>
          <w:p w:rsidR="00D870E4" w:rsidRPr="00D870E4" w:rsidRDefault="00D870E4" w:rsidP="00D870E4">
            <w:pPr>
              <w:tabs>
                <w:tab w:val="left" w:pos="2310"/>
              </w:tabs>
              <w:spacing w:after="0" w:line="276" w:lineRule="auto"/>
              <w:jc w:val="center"/>
              <w:rPr>
                <w:rFonts w:ascii="Times New Roman" w:hAnsi="Times New Roman" w:cs="Times New Roman"/>
                <w:b/>
                <w:sz w:val="20"/>
                <w:szCs w:val="20"/>
                <w:lang w:eastAsia="ar-SA"/>
              </w:rPr>
            </w:pPr>
            <w:r w:rsidRPr="00D870E4">
              <w:rPr>
                <w:rFonts w:ascii="Times New Roman" w:hAnsi="Times New Roman" w:cs="Times New Roman"/>
                <w:b/>
                <w:sz w:val="20"/>
                <w:szCs w:val="20"/>
              </w:rPr>
              <w:t>«Изьва»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муниципальнöй районса</w:t>
            </w:r>
          </w:p>
          <w:p w:rsidR="00D870E4" w:rsidRPr="00D870E4" w:rsidRDefault="00D870E4" w:rsidP="00D870E4">
            <w:pPr>
              <w:tabs>
                <w:tab w:val="left" w:pos="2310"/>
              </w:tabs>
              <w:suppressAutoHyphens/>
              <w:spacing w:after="0" w:line="276" w:lineRule="auto"/>
              <w:jc w:val="center"/>
              <w:rPr>
                <w:rFonts w:ascii="Times New Roman" w:hAnsi="Times New Roman" w:cs="Times New Roman"/>
                <w:b/>
                <w:sz w:val="20"/>
                <w:szCs w:val="20"/>
                <w:lang w:eastAsia="ar-SA"/>
              </w:rPr>
            </w:pPr>
            <w:r w:rsidRPr="00D870E4">
              <w:rPr>
                <w:rFonts w:ascii="Times New Roman" w:hAnsi="Times New Roman" w:cs="Times New Roman"/>
                <w:b/>
                <w:sz w:val="20"/>
                <w:szCs w:val="20"/>
              </w:rPr>
              <w:t>Сöвет</w:t>
            </w:r>
          </w:p>
        </w:tc>
        <w:tc>
          <w:tcPr>
            <w:tcW w:w="3258" w:type="dxa"/>
            <w:hideMark/>
          </w:tcPr>
          <w:p w:rsidR="00D870E4" w:rsidRPr="00D870E4" w:rsidRDefault="00D870E4" w:rsidP="00D870E4">
            <w:pPr>
              <w:spacing w:after="200" w:line="276" w:lineRule="auto"/>
              <w:jc w:val="center"/>
              <w:rPr>
                <w:rFonts w:ascii="Times New Roman" w:hAnsi="Times New Roman" w:cs="Times New Roman"/>
                <w:b/>
                <w:sz w:val="20"/>
                <w:szCs w:val="20"/>
                <w:lang w:eastAsia="ar-SA"/>
              </w:rPr>
            </w:pPr>
            <w:r w:rsidRPr="00D870E4">
              <w:rPr>
                <w:rFonts w:ascii="Times New Roman" w:hAnsi="Times New Roman" w:cs="Times New Roman"/>
                <w:noProof/>
                <w:sz w:val="20"/>
                <w:szCs w:val="20"/>
                <w:lang w:eastAsia="ru-RU"/>
              </w:rPr>
              <w:drawing>
                <wp:inline distT="0" distB="0" distL="0" distR="0">
                  <wp:extent cx="713740" cy="874395"/>
                  <wp:effectExtent l="19050" t="0" r="0" b="0"/>
                  <wp:docPr id="7" name="Рисунок 7"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1"/>
                          <pic:cNvPicPr>
                            <a:picLocks noChangeAspect="1" noChangeArrowheads="1"/>
                          </pic:cNvPicPr>
                        </pic:nvPicPr>
                        <pic:blipFill>
                          <a:blip r:embed="rId6"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tc>
        <w:tc>
          <w:tcPr>
            <w:tcW w:w="3301" w:type="dxa"/>
          </w:tcPr>
          <w:p w:rsidR="00D870E4" w:rsidRPr="00D870E4" w:rsidRDefault="00D870E4" w:rsidP="00D870E4">
            <w:pPr>
              <w:tabs>
                <w:tab w:val="left" w:pos="2310"/>
              </w:tabs>
              <w:spacing w:after="0" w:line="276" w:lineRule="auto"/>
              <w:jc w:val="center"/>
              <w:rPr>
                <w:rFonts w:ascii="Times New Roman" w:hAnsi="Times New Roman" w:cs="Times New Roman"/>
                <w:b/>
                <w:sz w:val="20"/>
                <w:szCs w:val="20"/>
                <w:lang w:eastAsia="ar-SA"/>
              </w:rPr>
            </w:pPr>
            <w:r w:rsidRPr="00D870E4">
              <w:rPr>
                <w:rFonts w:ascii="Times New Roman" w:hAnsi="Times New Roman" w:cs="Times New Roman"/>
                <w:b/>
                <w:sz w:val="20"/>
                <w:szCs w:val="20"/>
              </w:rPr>
              <w:t>Совет</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муниципального района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«Ижемский»</w:t>
            </w:r>
          </w:p>
          <w:p w:rsidR="00D870E4" w:rsidRPr="00D870E4" w:rsidRDefault="00D870E4" w:rsidP="00D870E4">
            <w:pPr>
              <w:tabs>
                <w:tab w:val="left" w:pos="2310"/>
              </w:tabs>
              <w:suppressAutoHyphens/>
              <w:spacing w:after="0" w:line="276" w:lineRule="auto"/>
              <w:jc w:val="right"/>
              <w:rPr>
                <w:rFonts w:ascii="Times New Roman" w:hAnsi="Times New Roman" w:cs="Times New Roman"/>
                <w:b/>
                <w:sz w:val="20"/>
                <w:szCs w:val="20"/>
                <w:lang w:eastAsia="ar-SA"/>
              </w:rPr>
            </w:pPr>
          </w:p>
        </w:tc>
      </w:tr>
    </w:tbl>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К Ы В К Ö Р Т Ö Д</w:t>
      </w: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spacing w:after="200" w:line="276" w:lineRule="auto"/>
        <w:jc w:val="center"/>
        <w:rPr>
          <w:rFonts w:ascii="Times New Roman" w:hAnsi="Times New Roman" w:cs="Times New Roman"/>
          <w:sz w:val="20"/>
          <w:szCs w:val="20"/>
        </w:rPr>
      </w:pPr>
      <w:r w:rsidRPr="00D870E4">
        <w:rPr>
          <w:rFonts w:ascii="Times New Roman" w:hAnsi="Times New Roman" w:cs="Times New Roman"/>
          <w:sz w:val="20"/>
          <w:szCs w:val="20"/>
        </w:rPr>
        <w:t xml:space="preserve"> Р Е Ш Е Н И Е</w:t>
      </w:r>
    </w:p>
    <w:p w:rsidR="00D870E4" w:rsidRPr="00D870E4" w:rsidRDefault="00D870E4" w:rsidP="00D870E4">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0E4">
        <w:rPr>
          <w:rFonts w:ascii="Times New Roman" w:eastAsia="Times New Roman" w:hAnsi="Times New Roman" w:cs="Times New Roman"/>
          <w:b/>
          <w:bCs/>
          <w:sz w:val="20"/>
          <w:szCs w:val="20"/>
        </w:rPr>
        <w:t xml:space="preserve">     </w:t>
      </w:r>
    </w:p>
    <w:p w:rsidR="00D870E4" w:rsidRPr="00D870E4" w:rsidRDefault="00D870E4" w:rsidP="00D870E4">
      <w:pPr>
        <w:autoSpaceDE w:val="0"/>
        <w:autoSpaceDN w:val="0"/>
        <w:adjustRightInd w:val="0"/>
        <w:spacing w:after="0" w:line="240" w:lineRule="auto"/>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 xml:space="preserve"> от 20 сентября 2016 года                                                                               </w:t>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r>
      <w:r w:rsidRPr="00D870E4">
        <w:rPr>
          <w:rFonts w:ascii="Times New Roman" w:eastAsia="Times New Roman" w:hAnsi="Times New Roman" w:cs="Times New Roman"/>
          <w:bCs/>
          <w:sz w:val="20"/>
          <w:szCs w:val="20"/>
        </w:rPr>
        <w:tab/>
        <w:t xml:space="preserve">№ 5-12/2 </w:t>
      </w:r>
    </w:p>
    <w:p w:rsidR="00D870E4" w:rsidRPr="00D870E4" w:rsidRDefault="00D870E4" w:rsidP="00D870E4">
      <w:pPr>
        <w:autoSpaceDE w:val="0"/>
        <w:autoSpaceDN w:val="0"/>
        <w:adjustRightInd w:val="0"/>
        <w:spacing w:after="0" w:line="240" w:lineRule="auto"/>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 xml:space="preserve">   Республика Коми, Ижемский район, с. Ижма</w:t>
      </w:r>
    </w:p>
    <w:p w:rsidR="00D870E4" w:rsidRPr="00D870E4" w:rsidRDefault="00D870E4" w:rsidP="00D870E4">
      <w:pPr>
        <w:spacing w:after="200" w:line="240" w:lineRule="auto"/>
        <w:rPr>
          <w:rFonts w:ascii="Times New Roman" w:hAnsi="Times New Roman" w:cs="Times New Roman"/>
          <w:sz w:val="20"/>
          <w:szCs w:val="20"/>
        </w:rPr>
      </w:pPr>
    </w:p>
    <w:p w:rsidR="00D870E4" w:rsidRPr="00D870E4" w:rsidRDefault="00D870E4" w:rsidP="00D870E4">
      <w:pPr>
        <w:spacing w:after="0" w:line="240" w:lineRule="auto"/>
        <w:jc w:val="center"/>
        <w:rPr>
          <w:rFonts w:ascii="Times New Roman" w:hAnsi="Times New Roman" w:cs="Times New Roman"/>
          <w:sz w:val="20"/>
          <w:szCs w:val="20"/>
        </w:rPr>
      </w:pPr>
      <w:r w:rsidRPr="00D870E4">
        <w:rPr>
          <w:rFonts w:ascii="Times New Roman" w:hAnsi="Times New Roman" w:cs="Times New Roman"/>
          <w:sz w:val="20"/>
          <w:szCs w:val="20"/>
        </w:rPr>
        <w:t>О внесении изменений в решение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D870E4" w:rsidRPr="00D870E4" w:rsidRDefault="00D870E4" w:rsidP="00D870E4">
      <w:pPr>
        <w:spacing w:after="0" w:line="240" w:lineRule="auto"/>
        <w:jc w:val="center"/>
        <w:rPr>
          <w:rFonts w:ascii="Times New Roman" w:hAnsi="Times New Roman" w:cs="Times New Roman"/>
          <w:sz w:val="20"/>
          <w:szCs w:val="20"/>
        </w:rPr>
      </w:pPr>
    </w:p>
    <w:p w:rsidR="00D870E4" w:rsidRPr="00D870E4" w:rsidRDefault="00D870E4" w:rsidP="00D870E4">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D870E4">
        <w:rPr>
          <w:rFonts w:ascii="Times New Roman" w:hAnsi="Times New Roman" w:cs="Times New Roman"/>
          <w:sz w:val="20"/>
          <w:szCs w:val="20"/>
          <w:lang w:eastAsia="ru-RU"/>
        </w:rPr>
        <w:t xml:space="preserve">Руководствуясь Бюджетным </w:t>
      </w:r>
      <w:hyperlink r:id="rId7" w:history="1">
        <w:r w:rsidRPr="00D870E4">
          <w:rPr>
            <w:rFonts w:ascii="Times New Roman" w:hAnsi="Times New Roman" w:cs="Times New Roman"/>
            <w:color w:val="000000"/>
            <w:sz w:val="20"/>
            <w:lang w:eastAsia="ru-RU"/>
          </w:rPr>
          <w:t>кодексом</w:t>
        </w:r>
      </w:hyperlink>
      <w:r w:rsidRPr="00D870E4">
        <w:rPr>
          <w:rFonts w:ascii="Times New Roman" w:hAnsi="Times New Roman" w:cs="Times New Roman"/>
          <w:color w:val="000000"/>
          <w:sz w:val="20"/>
          <w:szCs w:val="20"/>
          <w:lang w:eastAsia="ru-RU"/>
        </w:rPr>
        <w:t xml:space="preserve"> </w:t>
      </w:r>
      <w:r w:rsidRPr="00D870E4">
        <w:rPr>
          <w:rFonts w:ascii="Times New Roman" w:hAnsi="Times New Roman" w:cs="Times New Roman"/>
          <w:sz w:val="20"/>
          <w:szCs w:val="20"/>
          <w:lang w:eastAsia="ru-RU"/>
        </w:rPr>
        <w:t>Российской Федерации, в связи с совершенствованием бюджетного процесса,</w:t>
      </w:r>
    </w:p>
    <w:p w:rsidR="00D870E4" w:rsidRPr="00D870E4" w:rsidRDefault="00D870E4" w:rsidP="00D870E4">
      <w:pPr>
        <w:spacing w:after="0" w:line="240" w:lineRule="auto"/>
        <w:jc w:val="both"/>
        <w:rPr>
          <w:rFonts w:ascii="Times New Roman" w:hAnsi="Times New Roman" w:cs="Times New Roman"/>
          <w:b/>
          <w:sz w:val="20"/>
          <w:szCs w:val="20"/>
        </w:rPr>
      </w:pPr>
    </w:p>
    <w:p w:rsidR="00D870E4" w:rsidRPr="00D870E4" w:rsidRDefault="00D870E4" w:rsidP="00D870E4">
      <w:pPr>
        <w:spacing w:after="0" w:line="240" w:lineRule="auto"/>
        <w:jc w:val="center"/>
        <w:rPr>
          <w:rFonts w:ascii="Times New Roman" w:hAnsi="Times New Roman" w:cs="Times New Roman"/>
          <w:sz w:val="20"/>
          <w:szCs w:val="20"/>
        </w:rPr>
      </w:pPr>
      <w:r w:rsidRPr="00D870E4">
        <w:rPr>
          <w:rFonts w:ascii="Times New Roman" w:hAnsi="Times New Roman" w:cs="Times New Roman"/>
          <w:sz w:val="20"/>
          <w:szCs w:val="20"/>
        </w:rPr>
        <w:t xml:space="preserve">Совет муниципального района «Ижемский» </w:t>
      </w:r>
    </w:p>
    <w:p w:rsidR="00D870E4" w:rsidRPr="00D870E4" w:rsidRDefault="00D870E4" w:rsidP="00D870E4">
      <w:pPr>
        <w:spacing w:after="0" w:line="240" w:lineRule="auto"/>
        <w:jc w:val="center"/>
        <w:rPr>
          <w:rFonts w:ascii="Times New Roman" w:hAnsi="Times New Roman" w:cs="Times New Roman"/>
          <w:sz w:val="20"/>
          <w:szCs w:val="20"/>
        </w:rPr>
      </w:pPr>
    </w:p>
    <w:p w:rsidR="00D870E4" w:rsidRPr="00D870E4" w:rsidRDefault="00D870E4" w:rsidP="00D870E4">
      <w:pPr>
        <w:spacing w:after="200" w:line="240" w:lineRule="auto"/>
        <w:jc w:val="center"/>
        <w:rPr>
          <w:rFonts w:ascii="Times New Roman" w:hAnsi="Times New Roman" w:cs="Times New Roman"/>
          <w:sz w:val="20"/>
          <w:szCs w:val="20"/>
        </w:rPr>
      </w:pPr>
      <w:r w:rsidRPr="00D870E4">
        <w:rPr>
          <w:rFonts w:ascii="Times New Roman" w:hAnsi="Times New Roman" w:cs="Times New Roman"/>
          <w:sz w:val="20"/>
          <w:szCs w:val="20"/>
        </w:rPr>
        <w:t>Р Е Ш И Л:</w:t>
      </w:r>
    </w:p>
    <w:p w:rsidR="00D870E4" w:rsidRPr="00D870E4" w:rsidRDefault="00D870E4" w:rsidP="00D870E4">
      <w:pPr>
        <w:spacing w:after="200" w:line="240" w:lineRule="auto"/>
        <w:ind w:firstLine="708"/>
        <w:jc w:val="center"/>
        <w:rPr>
          <w:rFonts w:ascii="Times New Roman" w:hAnsi="Times New Roman" w:cs="Times New Roman"/>
          <w:b/>
          <w:sz w:val="20"/>
          <w:szCs w:val="20"/>
        </w:rPr>
      </w:pPr>
    </w:p>
    <w:p w:rsidR="00D870E4" w:rsidRPr="00D870E4" w:rsidRDefault="00D870E4" w:rsidP="00D870E4">
      <w:pPr>
        <w:numPr>
          <w:ilvl w:val="0"/>
          <w:numId w:val="2"/>
        </w:numPr>
        <w:spacing w:after="0" w:line="240" w:lineRule="auto"/>
        <w:ind w:firstLine="360"/>
        <w:jc w:val="both"/>
        <w:rPr>
          <w:rFonts w:ascii="Times New Roman" w:hAnsi="Times New Roman" w:cs="Times New Roman"/>
          <w:sz w:val="20"/>
          <w:szCs w:val="20"/>
        </w:rPr>
      </w:pPr>
      <w:r w:rsidRPr="00D870E4">
        <w:rPr>
          <w:rFonts w:ascii="Times New Roman" w:hAnsi="Times New Roman" w:cs="Times New Roman"/>
          <w:sz w:val="20"/>
          <w:szCs w:val="20"/>
        </w:rPr>
        <w:t>Внести в решение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(далее – Решение) следующее изменение:</w:t>
      </w:r>
    </w:p>
    <w:p w:rsidR="00D870E4" w:rsidRPr="00D870E4" w:rsidRDefault="00D870E4" w:rsidP="00D870E4">
      <w:pPr>
        <w:tabs>
          <w:tab w:val="left" w:pos="993"/>
        </w:tabs>
        <w:spacing w:after="200" w:line="240" w:lineRule="auto"/>
        <w:ind w:firstLine="709"/>
        <w:jc w:val="both"/>
        <w:rPr>
          <w:rFonts w:ascii="Times New Roman" w:hAnsi="Times New Roman" w:cs="Times New Roman"/>
          <w:sz w:val="20"/>
          <w:szCs w:val="20"/>
        </w:rPr>
      </w:pPr>
      <w:r w:rsidRPr="00D870E4">
        <w:rPr>
          <w:rFonts w:ascii="Times New Roman" w:hAnsi="Times New Roman" w:cs="Times New Roman"/>
          <w:sz w:val="20"/>
          <w:szCs w:val="20"/>
        </w:rPr>
        <w:t>- приостановить действие статьи 10 Приложения к Решению до 1 января 2017 года.</w:t>
      </w:r>
    </w:p>
    <w:p w:rsidR="00D870E4" w:rsidRPr="00D870E4" w:rsidRDefault="00D870E4" w:rsidP="00D870E4">
      <w:pPr>
        <w:numPr>
          <w:ilvl w:val="0"/>
          <w:numId w:val="2"/>
        </w:numPr>
        <w:tabs>
          <w:tab w:val="left" w:pos="709"/>
        </w:tabs>
        <w:snapToGrid w:val="0"/>
        <w:spacing w:after="0" w:line="240" w:lineRule="auto"/>
        <w:ind w:firstLine="36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Установить, что в 2016 году администрация муниципального района «Ижемский» вносит на рассмотрение Совета муниципального района «Ижемский» проект решения о бюджете на очередной финансовый год и плановый период одновременно с документами и материалами не позднее 25 ноября 2016 года.</w:t>
      </w:r>
    </w:p>
    <w:p w:rsidR="00D870E4" w:rsidRPr="00D870E4" w:rsidRDefault="00D870E4" w:rsidP="00D870E4">
      <w:pPr>
        <w:tabs>
          <w:tab w:val="left" w:pos="993"/>
        </w:tabs>
        <w:snapToGrid w:val="0"/>
        <w:spacing w:after="0" w:line="240" w:lineRule="auto"/>
        <w:ind w:left="720"/>
        <w:jc w:val="both"/>
        <w:rPr>
          <w:rFonts w:ascii="Times New Roman" w:eastAsia="Times New Roman" w:hAnsi="Times New Roman" w:cs="Times New Roman"/>
          <w:sz w:val="20"/>
          <w:szCs w:val="20"/>
          <w:lang w:eastAsia="ru-RU"/>
        </w:rPr>
      </w:pPr>
    </w:p>
    <w:p w:rsidR="00D870E4" w:rsidRPr="00D870E4" w:rsidRDefault="00D870E4" w:rsidP="00D870E4">
      <w:pPr>
        <w:spacing w:after="200" w:line="240" w:lineRule="auto"/>
        <w:ind w:firstLine="284"/>
        <w:rPr>
          <w:rFonts w:ascii="Times New Roman" w:hAnsi="Times New Roman" w:cs="Times New Roman"/>
          <w:sz w:val="20"/>
          <w:szCs w:val="20"/>
        </w:rPr>
      </w:pPr>
      <w:r w:rsidRPr="00D870E4">
        <w:rPr>
          <w:rFonts w:ascii="Times New Roman" w:hAnsi="Times New Roman" w:cs="Times New Roman"/>
          <w:sz w:val="20"/>
          <w:szCs w:val="20"/>
        </w:rPr>
        <w:t>3. Настоящее решение вступает в силу со дня его опубликования.</w:t>
      </w:r>
    </w:p>
    <w:p w:rsidR="00D870E4" w:rsidRPr="00D870E4" w:rsidRDefault="00D870E4" w:rsidP="00D870E4">
      <w:pPr>
        <w:spacing w:after="200" w:line="240" w:lineRule="auto"/>
        <w:ind w:left="426"/>
        <w:jc w:val="both"/>
        <w:rPr>
          <w:rFonts w:ascii="Times New Roman" w:hAnsi="Times New Roman" w:cs="Times New Roman"/>
          <w:sz w:val="20"/>
          <w:szCs w:val="20"/>
        </w:rPr>
      </w:pPr>
    </w:p>
    <w:p w:rsidR="00D870E4" w:rsidRPr="00D870E4" w:rsidRDefault="00D870E4" w:rsidP="00D870E4">
      <w:pPr>
        <w:spacing w:after="200" w:line="240" w:lineRule="auto"/>
        <w:jc w:val="both"/>
        <w:rPr>
          <w:rFonts w:ascii="Times New Roman" w:hAnsi="Times New Roman" w:cs="Times New Roman"/>
          <w:sz w:val="20"/>
          <w:szCs w:val="20"/>
        </w:rPr>
      </w:pPr>
      <w:r w:rsidRPr="00D870E4">
        <w:rPr>
          <w:rFonts w:ascii="Times New Roman" w:hAnsi="Times New Roman" w:cs="Times New Roman"/>
          <w:sz w:val="20"/>
          <w:szCs w:val="20"/>
        </w:rPr>
        <w:t>Глава муниципального района «Ижемский» –</w:t>
      </w:r>
    </w:p>
    <w:p w:rsidR="00D870E4" w:rsidRPr="00D870E4" w:rsidRDefault="00D870E4" w:rsidP="00D870E4">
      <w:pPr>
        <w:spacing w:after="200" w:line="240" w:lineRule="auto"/>
        <w:rPr>
          <w:rFonts w:ascii="Times New Roman" w:hAnsi="Times New Roman" w:cs="Times New Roman"/>
          <w:sz w:val="20"/>
          <w:szCs w:val="20"/>
        </w:rPr>
      </w:pPr>
      <w:r w:rsidRPr="00D870E4">
        <w:rPr>
          <w:rFonts w:ascii="Times New Roman" w:hAnsi="Times New Roman" w:cs="Times New Roman"/>
          <w:sz w:val="20"/>
          <w:szCs w:val="20"/>
        </w:rPr>
        <w:t xml:space="preserve">председатель  Совета района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Т.В. Артеева</w:t>
      </w:r>
    </w:p>
    <w:p w:rsidR="00D870E4" w:rsidRPr="00D870E4" w:rsidRDefault="00D870E4" w:rsidP="00D870E4">
      <w:pPr>
        <w:spacing w:after="200" w:line="276" w:lineRule="auto"/>
        <w:jc w:val="right"/>
        <w:rPr>
          <w:rFonts w:ascii="Times New Roman" w:hAnsi="Times New Roman" w:cs="Times New Roman"/>
          <w:sz w:val="20"/>
          <w:szCs w:val="20"/>
        </w:rPr>
      </w:pPr>
    </w:p>
    <w:tbl>
      <w:tblPr>
        <w:tblW w:w="0" w:type="auto"/>
        <w:jc w:val="center"/>
        <w:tblLook w:val="04A0"/>
      </w:tblPr>
      <w:tblGrid>
        <w:gridCol w:w="3379"/>
        <w:gridCol w:w="3379"/>
        <w:gridCol w:w="3379"/>
      </w:tblGrid>
      <w:tr w:rsidR="00D870E4" w:rsidRPr="00D870E4" w:rsidTr="00D870E4">
        <w:trPr>
          <w:jc w:val="center"/>
        </w:trPr>
        <w:tc>
          <w:tcPr>
            <w:tcW w:w="3379" w:type="dxa"/>
            <w:hideMark/>
          </w:tcPr>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«Изьва»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муниципальнöй районса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Сöвет</w:t>
            </w:r>
          </w:p>
        </w:tc>
        <w:tc>
          <w:tcPr>
            <w:tcW w:w="3379" w:type="dxa"/>
            <w:hideMark/>
          </w:tcPr>
          <w:p w:rsidR="00D870E4" w:rsidRPr="00D870E4" w:rsidRDefault="00D870E4" w:rsidP="00D870E4">
            <w:pPr>
              <w:spacing w:after="200" w:line="276" w:lineRule="auto"/>
              <w:jc w:val="center"/>
              <w:rPr>
                <w:rFonts w:ascii="Times New Roman" w:hAnsi="Times New Roman" w:cs="Times New Roman"/>
                <w:b/>
                <w:sz w:val="20"/>
                <w:szCs w:val="20"/>
              </w:rPr>
            </w:pPr>
            <w:r w:rsidRPr="00D870E4">
              <w:rPr>
                <w:rFonts w:ascii="Times New Roman" w:hAnsi="Times New Roman" w:cs="Times New Roman"/>
                <w:noProof/>
                <w:sz w:val="20"/>
                <w:szCs w:val="20"/>
                <w:lang w:eastAsia="ru-RU"/>
              </w:rPr>
              <w:drawing>
                <wp:inline distT="0" distB="0" distL="0" distR="0">
                  <wp:extent cx="713740" cy="874395"/>
                  <wp:effectExtent l="19050" t="0" r="0" b="0"/>
                  <wp:docPr id="8"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1"/>
                          <pic:cNvPicPr>
                            <a:picLocks noChangeAspect="1" noChangeArrowheads="1"/>
                          </pic:cNvPicPr>
                        </pic:nvPicPr>
                        <pic:blipFill>
                          <a:blip r:embed="rId6"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tc>
        <w:tc>
          <w:tcPr>
            <w:tcW w:w="3379" w:type="dxa"/>
          </w:tcPr>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Совет</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муниципального района</w:t>
            </w:r>
          </w:p>
          <w:p w:rsidR="00D870E4" w:rsidRPr="00D870E4" w:rsidRDefault="00D870E4" w:rsidP="00D870E4">
            <w:pPr>
              <w:tabs>
                <w:tab w:val="left" w:pos="2310"/>
              </w:tabs>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«Ижемский»</w:t>
            </w:r>
          </w:p>
          <w:p w:rsidR="00D870E4" w:rsidRPr="00D870E4" w:rsidRDefault="00D870E4" w:rsidP="00D870E4">
            <w:pPr>
              <w:tabs>
                <w:tab w:val="left" w:pos="2310"/>
              </w:tabs>
              <w:spacing w:after="0" w:line="276" w:lineRule="auto"/>
              <w:jc w:val="right"/>
              <w:rPr>
                <w:rFonts w:ascii="Times New Roman" w:hAnsi="Times New Roman" w:cs="Times New Roman"/>
                <w:b/>
                <w:sz w:val="20"/>
                <w:szCs w:val="20"/>
              </w:rPr>
            </w:pPr>
          </w:p>
        </w:tc>
      </w:tr>
    </w:tbl>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D870E4">
        <w:rPr>
          <w:rFonts w:ascii="Times New Roman" w:eastAsia="Times New Roman" w:hAnsi="Times New Roman" w:cs="Times New Roman"/>
          <w:bCs/>
          <w:sz w:val="20"/>
          <w:szCs w:val="20"/>
        </w:rPr>
        <w:t xml:space="preserve">К Ы В К Ö Р Т Ö Д      </w:t>
      </w:r>
    </w:p>
    <w:p w:rsidR="00D870E4" w:rsidRPr="00D870E4" w:rsidRDefault="00D870E4" w:rsidP="00D870E4">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D870E4" w:rsidRPr="00D870E4" w:rsidRDefault="00D870E4" w:rsidP="00D870E4">
      <w:pPr>
        <w:spacing w:after="200" w:line="276" w:lineRule="auto"/>
        <w:jc w:val="center"/>
        <w:rPr>
          <w:rFonts w:ascii="Times New Roman" w:hAnsi="Times New Roman" w:cs="Times New Roman"/>
          <w:sz w:val="20"/>
          <w:szCs w:val="20"/>
        </w:rPr>
      </w:pPr>
      <w:r w:rsidRPr="00D870E4">
        <w:rPr>
          <w:rFonts w:ascii="Times New Roman" w:hAnsi="Times New Roman" w:cs="Times New Roman"/>
          <w:sz w:val="20"/>
          <w:szCs w:val="20"/>
        </w:rPr>
        <w:t>Р Е Ш Е Н И Е</w:t>
      </w:r>
    </w:p>
    <w:p w:rsidR="00D870E4" w:rsidRPr="00D870E4" w:rsidRDefault="00D870E4" w:rsidP="00D870E4">
      <w:pPr>
        <w:spacing w:after="200" w:line="276" w:lineRule="auto"/>
        <w:rPr>
          <w:rFonts w:ascii="Times New Roman" w:hAnsi="Times New Roman" w:cs="Times New Roman"/>
          <w:sz w:val="20"/>
          <w:szCs w:val="20"/>
        </w:rPr>
      </w:pPr>
    </w:p>
    <w:p w:rsidR="00D870E4" w:rsidRPr="00D870E4" w:rsidRDefault="00D870E4" w:rsidP="00D870E4">
      <w:pPr>
        <w:spacing w:after="200" w:line="276" w:lineRule="auto"/>
        <w:rPr>
          <w:rFonts w:ascii="Times New Roman" w:hAnsi="Times New Roman" w:cs="Times New Roman"/>
          <w:sz w:val="20"/>
          <w:szCs w:val="20"/>
        </w:rPr>
      </w:pPr>
      <w:r w:rsidRPr="00D870E4">
        <w:rPr>
          <w:rFonts w:ascii="Times New Roman" w:hAnsi="Times New Roman" w:cs="Times New Roman"/>
          <w:sz w:val="20"/>
          <w:szCs w:val="20"/>
        </w:rPr>
        <w:t xml:space="preserve">от 20 сентября  2016 года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 xml:space="preserve">№  5-12/5 </w:t>
      </w:r>
    </w:p>
    <w:p w:rsidR="00D870E4" w:rsidRPr="00D870E4" w:rsidRDefault="00D870E4" w:rsidP="00D870E4">
      <w:pPr>
        <w:spacing w:after="200" w:line="276" w:lineRule="auto"/>
        <w:rPr>
          <w:rFonts w:ascii="Times New Roman" w:hAnsi="Times New Roman" w:cs="Times New Roman"/>
          <w:sz w:val="20"/>
          <w:szCs w:val="20"/>
        </w:rPr>
      </w:pPr>
      <w:r w:rsidRPr="00D870E4">
        <w:rPr>
          <w:rFonts w:ascii="Times New Roman" w:hAnsi="Times New Roman" w:cs="Times New Roman"/>
          <w:sz w:val="20"/>
          <w:szCs w:val="20"/>
        </w:rPr>
        <w:t>Республика Коми, Ижемский район, с. Ижма</w:t>
      </w:r>
    </w:p>
    <w:p w:rsidR="00D870E4" w:rsidRPr="00D870E4" w:rsidRDefault="00D870E4" w:rsidP="00D870E4">
      <w:pPr>
        <w:spacing w:after="0" w:line="240" w:lineRule="auto"/>
        <w:ind w:firstLine="709"/>
        <w:jc w:val="center"/>
        <w:rPr>
          <w:rFonts w:ascii="Times New Roman" w:hAnsi="Times New Roman" w:cs="Times New Roman"/>
          <w:sz w:val="20"/>
          <w:szCs w:val="20"/>
        </w:rPr>
      </w:pPr>
      <w:r w:rsidRPr="00D870E4">
        <w:rPr>
          <w:rFonts w:ascii="Times New Roman" w:hAnsi="Times New Roman" w:cs="Times New Roman"/>
          <w:sz w:val="20"/>
          <w:szCs w:val="20"/>
        </w:rPr>
        <w:lastRenderedPageBreak/>
        <w:t>О внесении изменений в Решение Совета муниципального района «Ижемский» от 02 ноября 2015 года № 5-3/7 «Об установлении размера ежемесячной денежной компенсации родителям  (законным представителям) на доставку обучающихся  в муниципальные бюджетные общеобразовательные организации»</w:t>
      </w:r>
    </w:p>
    <w:p w:rsidR="00D870E4" w:rsidRPr="00D870E4" w:rsidRDefault="00D870E4" w:rsidP="00D870E4">
      <w:pPr>
        <w:spacing w:after="0" w:line="240" w:lineRule="auto"/>
        <w:rPr>
          <w:rFonts w:ascii="Times New Roman" w:hAnsi="Times New Roman" w:cs="Times New Roman"/>
          <w:sz w:val="20"/>
          <w:szCs w:val="20"/>
        </w:rPr>
      </w:pPr>
    </w:p>
    <w:p w:rsidR="00D870E4" w:rsidRPr="00D870E4" w:rsidRDefault="00D870E4" w:rsidP="00D870E4">
      <w:pPr>
        <w:snapToGrid w:val="0"/>
        <w:spacing w:after="0" w:line="240" w:lineRule="auto"/>
        <w:ind w:firstLine="709"/>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 xml:space="preserve">Руководствуясь пунктом 11 части 1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декабря 2012 года № 273-ФЗ «Об образовании в Российской Федерации»,  статьей 19 Устава муниципального образования муниципального района «Ижемский» в целях обеспечения доступности получения образования, </w:t>
      </w:r>
    </w:p>
    <w:p w:rsidR="00D870E4" w:rsidRPr="00D870E4" w:rsidRDefault="00D870E4" w:rsidP="00D870E4">
      <w:pPr>
        <w:snapToGrid w:val="0"/>
        <w:spacing w:after="0" w:line="240" w:lineRule="auto"/>
        <w:ind w:firstLine="540"/>
        <w:jc w:val="both"/>
        <w:rPr>
          <w:rFonts w:ascii="Times New Roman" w:eastAsia="Times New Roman" w:hAnsi="Times New Roman" w:cs="Times New Roman"/>
          <w:sz w:val="20"/>
          <w:szCs w:val="20"/>
          <w:lang w:eastAsia="ru-RU"/>
        </w:rPr>
      </w:pPr>
    </w:p>
    <w:p w:rsidR="00D870E4" w:rsidRPr="00D870E4" w:rsidRDefault="00D870E4" w:rsidP="00D870E4">
      <w:pPr>
        <w:snapToGrid w:val="0"/>
        <w:spacing w:after="0" w:line="240" w:lineRule="auto"/>
        <w:jc w:val="center"/>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 xml:space="preserve">Совет муниципального района «Ижемский» </w:t>
      </w:r>
    </w:p>
    <w:p w:rsidR="00D870E4" w:rsidRPr="00D870E4" w:rsidRDefault="00D870E4" w:rsidP="00D870E4">
      <w:pPr>
        <w:snapToGrid w:val="0"/>
        <w:spacing w:after="0" w:line="240" w:lineRule="auto"/>
        <w:ind w:firstLine="540"/>
        <w:jc w:val="center"/>
        <w:rPr>
          <w:rFonts w:ascii="Times New Roman" w:eastAsia="Times New Roman" w:hAnsi="Times New Roman" w:cs="Times New Roman"/>
          <w:sz w:val="20"/>
          <w:szCs w:val="20"/>
          <w:lang w:eastAsia="ru-RU"/>
        </w:rPr>
      </w:pPr>
    </w:p>
    <w:p w:rsidR="00D870E4" w:rsidRPr="00D870E4" w:rsidRDefault="00D870E4" w:rsidP="00D870E4">
      <w:pPr>
        <w:snapToGrid w:val="0"/>
        <w:spacing w:after="0" w:line="240" w:lineRule="auto"/>
        <w:jc w:val="center"/>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Р Е Ш И Л:</w:t>
      </w:r>
    </w:p>
    <w:p w:rsidR="00D870E4" w:rsidRPr="00D870E4" w:rsidRDefault="00D870E4" w:rsidP="00D870E4">
      <w:pPr>
        <w:snapToGrid w:val="0"/>
        <w:spacing w:after="0" w:line="240" w:lineRule="auto"/>
        <w:ind w:firstLine="540"/>
        <w:jc w:val="center"/>
        <w:rPr>
          <w:rFonts w:ascii="Times New Roman" w:eastAsia="Times New Roman" w:hAnsi="Times New Roman" w:cs="Times New Roman"/>
          <w:sz w:val="20"/>
          <w:szCs w:val="20"/>
          <w:lang w:eastAsia="ru-RU"/>
        </w:rPr>
      </w:pPr>
    </w:p>
    <w:p w:rsidR="00D870E4" w:rsidRPr="00D870E4" w:rsidRDefault="00D870E4" w:rsidP="00D870E4">
      <w:pPr>
        <w:numPr>
          <w:ilvl w:val="0"/>
          <w:numId w:val="4"/>
        </w:numPr>
        <w:tabs>
          <w:tab w:val="left" w:pos="993"/>
        </w:tabs>
        <w:spacing w:after="0" w:line="360" w:lineRule="auto"/>
        <w:ind w:left="142" w:firstLine="567"/>
        <w:jc w:val="both"/>
        <w:rPr>
          <w:rFonts w:ascii="Times New Roman" w:hAnsi="Times New Roman" w:cs="Times New Roman"/>
          <w:sz w:val="20"/>
          <w:szCs w:val="20"/>
        </w:rPr>
      </w:pPr>
      <w:r w:rsidRPr="00D870E4">
        <w:rPr>
          <w:rFonts w:ascii="Times New Roman" w:hAnsi="Times New Roman" w:cs="Times New Roman"/>
          <w:sz w:val="20"/>
          <w:szCs w:val="20"/>
        </w:rPr>
        <w:t xml:space="preserve"> Абзац 2 пункта 1 Решения  Совета муниципального района «Ижемский» от 02 ноября 2015 года № 5-3/7 «Об установлении размера ежемесячной денежной компенсации родителям  (законным представителям) на доставку обучающихся  в муниципальные бюджетные общеобразовательные организации» изложить в  следующей редакции: </w:t>
      </w:r>
    </w:p>
    <w:p w:rsidR="00D870E4" w:rsidRPr="00D870E4" w:rsidRDefault="00D870E4" w:rsidP="00D870E4">
      <w:pPr>
        <w:tabs>
          <w:tab w:val="left" w:pos="993"/>
        </w:tabs>
        <w:spacing w:after="200" w:line="360" w:lineRule="auto"/>
        <w:ind w:left="142" w:firstLine="567"/>
        <w:jc w:val="both"/>
        <w:rPr>
          <w:rFonts w:ascii="Times New Roman" w:hAnsi="Times New Roman" w:cs="Times New Roman"/>
          <w:sz w:val="20"/>
          <w:szCs w:val="20"/>
        </w:rPr>
      </w:pPr>
      <w:r w:rsidRPr="00D870E4">
        <w:rPr>
          <w:rFonts w:ascii="Times New Roman" w:hAnsi="Times New Roman" w:cs="Times New Roman"/>
          <w:sz w:val="20"/>
          <w:szCs w:val="20"/>
        </w:rPr>
        <w:t>« - МБОУ «Томская СОШ» на перевозку обучающихся через реку Ижма из д. Картаель в п. Том в сумме 25 руб. в одну сторону на одного обучающегося за фактические дни обучения на период отсутствия ледовой переправы;».</w:t>
      </w:r>
    </w:p>
    <w:p w:rsidR="00D870E4" w:rsidRPr="00D870E4" w:rsidRDefault="00D870E4" w:rsidP="00D870E4">
      <w:pPr>
        <w:snapToGrid w:val="0"/>
        <w:spacing w:after="0" w:line="360" w:lineRule="auto"/>
        <w:ind w:firstLine="54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2. Настоящее решение вступает в силу со дня его официального опубликования.</w:t>
      </w:r>
    </w:p>
    <w:p w:rsidR="00D870E4" w:rsidRPr="00D870E4" w:rsidRDefault="00D870E4" w:rsidP="00D870E4">
      <w:pPr>
        <w:spacing w:after="200" w:line="276" w:lineRule="auto"/>
        <w:ind w:left="720"/>
        <w:rPr>
          <w:rFonts w:ascii="Times New Roman" w:hAnsi="Times New Roman" w:cs="Times New Roman"/>
          <w:sz w:val="20"/>
          <w:szCs w:val="20"/>
        </w:rPr>
      </w:pPr>
    </w:p>
    <w:p w:rsidR="00D870E4" w:rsidRPr="00D870E4" w:rsidRDefault="00D870E4" w:rsidP="00D870E4">
      <w:pPr>
        <w:spacing w:after="0" w:line="276" w:lineRule="auto"/>
        <w:ind w:left="142"/>
        <w:rPr>
          <w:rFonts w:ascii="Times New Roman" w:hAnsi="Times New Roman" w:cs="Times New Roman"/>
          <w:sz w:val="20"/>
          <w:szCs w:val="20"/>
        </w:rPr>
      </w:pPr>
      <w:r w:rsidRPr="00D870E4">
        <w:rPr>
          <w:rFonts w:ascii="Times New Roman" w:hAnsi="Times New Roman" w:cs="Times New Roman"/>
          <w:sz w:val="20"/>
          <w:szCs w:val="20"/>
        </w:rPr>
        <w:t>Глава муниципального района «Ижемский» -</w:t>
      </w:r>
    </w:p>
    <w:p w:rsidR="00D870E4" w:rsidRPr="00D870E4" w:rsidRDefault="00D870E4" w:rsidP="00D870E4">
      <w:pPr>
        <w:spacing w:after="0" w:line="276" w:lineRule="auto"/>
        <w:ind w:left="142"/>
        <w:rPr>
          <w:rFonts w:ascii="Times New Roman" w:hAnsi="Times New Roman" w:cs="Times New Roman"/>
          <w:sz w:val="20"/>
          <w:szCs w:val="20"/>
        </w:rPr>
      </w:pPr>
      <w:r w:rsidRPr="00D870E4">
        <w:rPr>
          <w:rFonts w:ascii="Times New Roman" w:hAnsi="Times New Roman" w:cs="Times New Roman"/>
          <w:sz w:val="20"/>
          <w:szCs w:val="20"/>
        </w:rPr>
        <w:t>председатель Совета района</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 xml:space="preserve">       </w:t>
      </w:r>
      <w:r w:rsidRPr="00D870E4">
        <w:rPr>
          <w:rFonts w:ascii="Times New Roman" w:hAnsi="Times New Roman" w:cs="Times New Roman"/>
          <w:sz w:val="20"/>
          <w:szCs w:val="20"/>
        </w:rPr>
        <w:tab/>
        <w:t xml:space="preserve">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Т.В. Артеева</w:t>
      </w:r>
    </w:p>
    <w:p w:rsidR="00D870E4" w:rsidRPr="00D870E4" w:rsidRDefault="00D870E4" w:rsidP="00D870E4">
      <w:pPr>
        <w:spacing w:after="200" w:line="276" w:lineRule="auto"/>
        <w:ind w:left="142"/>
        <w:rPr>
          <w:rFonts w:ascii="Times New Roman" w:hAnsi="Times New Roman" w:cs="Times New Roman"/>
          <w:sz w:val="20"/>
          <w:szCs w:val="20"/>
        </w:rPr>
      </w:pPr>
    </w:p>
    <w:tbl>
      <w:tblPr>
        <w:tblW w:w="9900" w:type="dxa"/>
        <w:jc w:val="center"/>
        <w:tblLayout w:type="fixed"/>
        <w:tblLook w:val="04A0"/>
      </w:tblPr>
      <w:tblGrid>
        <w:gridCol w:w="3371"/>
        <w:gridCol w:w="2695"/>
        <w:gridCol w:w="3834"/>
      </w:tblGrid>
      <w:tr w:rsidR="00D870E4" w:rsidRPr="00D870E4" w:rsidTr="00D870E4">
        <w:trPr>
          <w:cantSplit/>
          <w:jc w:val="center"/>
        </w:trPr>
        <w:tc>
          <w:tcPr>
            <w:tcW w:w="3369" w:type="dxa"/>
            <w:hideMark/>
          </w:tcPr>
          <w:p w:rsidR="00D870E4" w:rsidRPr="00D870E4" w:rsidRDefault="00D870E4" w:rsidP="00D870E4">
            <w:pPr>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«Изьва»</w:t>
            </w:r>
          </w:p>
          <w:p w:rsidR="00D870E4" w:rsidRPr="00D870E4" w:rsidRDefault="00D870E4" w:rsidP="00D870E4">
            <w:pPr>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муниципальнöй районса</w:t>
            </w:r>
          </w:p>
          <w:p w:rsidR="00D870E4" w:rsidRPr="00D870E4" w:rsidRDefault="00D870E4" w:rsidP="00D870E4">
            <w:pPr>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Сöвет</w:t>
            </w:r>
          </w:p>
        </w:tc>
        <w:tc>
          <w:tcPr>
            <w:tcW w:w="2693" w:type="dxa"/>
            <w:hideMark/>
          </w:tcPr>
          <w:p w:rsidR="00D870E4" w:rsidRPr="00D870E4" w:rsidRDefault="00D870E4" w:rsidP="00D870E4">
            <w:pPr>
              <w:spacing w:after="200" w:line="276" w:lineRule="auto"/>
              <w:ind w:right="-108"/>
              <w:jc w:val="center"/>
              <w:rPr>
                <w:rFonts w:ascii="Times New Roman" w:hAnsi="Times New Roman" w:cs="Times New Roman"/>
                <w:b/>
                <w:sz w:val="20"/>
                <w:szCs w:val="20"/>
              </w:rPr>
            </w:pPr>
            <w:r w:rsidRPr="00D870E4">
              <w:rPr>
                <w:rFonts w:ascii="Times New Roman" w:hAnsi="Times New Roman" w:cs="Times New Roman"/>
                <w:b/>
                <w:sz w:val="20"/>
                <w:szCs w:val="20"/>
              </w:rPr>
              <w:t xml:space="preserve">      </w:t>
            </w:r>
            <w:r w:rsidRPr="00D870E4">
              <w:rPr>
                <w:rFonts w:ascii="Times New Roman" w:hAnsi="Times New Roman" w:cs="Times New Roman"/>
                <w:noProof/>
                <w:sz w:val="20"/>
                <w:szCs w:val="20"/>
                <w:lang w:eastAsia="ru-RU"/>
              </w:rPr>
              <w:drawing>
                <wp:inline distT="0" distB="0" distL="0" distR="0">
                  <wp:extent cx="713740" cy="874395"/>
                  <wp:effectExtent l="19050" t="0" r="0" b="0"/>
                  <wp:docPr id="9" name="Рисунок 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1"/>
                          <pic:cNvPicPr>
                            <a:picLocks noChangeAspect="1" noChangeArrowheads="1"/>
                          </pic:cNvPicPr>
                        </pic:nvPicPr>
                        <pic:blipFill>
                          <a:blip r:embed="rId8"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tc>
        <w:tc>
          <w:tcPr>
            <w:tcW w:w="3831" w:type="dxa"/>
          </w:tcPr>
          <w:p w:rsidR="00D870E4" w:rsidRPr="00D870E4" w:rsidRDefault="00D870E4" w:rsidP="00D870E4">
            <w:pPr>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 xml:space="preserve">  Совет</w:t>
            </w:r>
          </w:p>
          <w:p w:rsidR="00D870E4" w:rsidRPr="00D870E4" w:rsidRDefault="00D870E4" w:rsidP="00D870E4">
            <w:pPr>
              <w:spacing w:after="0" w:line="276" w:lineRule="auto"/>
              <w:jc w:val="center"/>
              <w:rPr>
                <w:rFonts w:ascii="Times New Roman" w:hAnsi="Times New Roman" w:cs="Times New Roman"/>
                <w:b/>
                <w:sz w:val="20"/>
                <w:szCs w:val="20"/>
              </w:rPr>
            </w:pPr>
            <w:r w:rsidRPr="00D870E4">
              <w:rPr>
                <w:rFonts w:ascii="Times New Roman" w:hAnsi="Times New Roman" w:cs="Times New Roman"/>
                <w:b/>
                <w:sz w:val="20"/>
                <w:szCs w:val="20"/>
              </w:rPr>
              <w:t xml:space="preserve">     муниципального района</w:t>
            </w:r>
          </w:p>
          <w:p w:rsidR="00D870E4" w:rsidRPr="00D870E4" w:rsidRDefault="00D870E4" w:rsidP="00D870E4">
            <w:pPr>
              <w:spacing w:after="0" w:line="480" w:lineRule="auto"/>
              <w:jc w:val="center"/>
              <w:rPr>
                <w:rFonts w:ascii="Times New Roman" w:hAnsi="Times New Roman" w:cs="Times New Roman"/>
                <w:b/>
                <w:sz w:val="20"/>
                <w:szCs w:val="20"/>
              </w:rPr>
            </w:pPr>
            <w:r w:rsidRPr="00D870E4">
              <w:rPr>
                <w:rFonts w:ascii="Times New Roman" w:hAnsi="Times New Roman" w:cs="Times New Roman"/>
                <w:b/>
                <w:sz w:val="20"/>
                <w:szCs w:val="20"/>
              </w:rPr>
              <w:t xml:space="preserve">     «Ижемский»</w:t>
            </w:r>
          </w:p>
          <w:p w:rsidR="00D870E4" w:rsidRPr="00D870E4" w:rsidRDefault="00D870E4" w:rsidP="00D870E4">
            <w:pPr>
              <w:spacing w:after="0" w:line="276" w:lineRule="auto"/>
              <w:jc w:val="center"/>
              <w:rPr>
                <w:rFonts w:ascii="Times New Roman" w:hAnsi="Times New Roman" w:cs="Times New Roman"/>
                <w:b/>
                <w:sz w:val="20"/>
                <w:szCs w:val="20"/>
              </w:rPr>
            </w:pPr>
          </w:p>
          <w:p w:rsidR="00D870E4" w:rsidRPr="00D870E4" w:rsidRDefault="00D870E4" w:rsidP="00D870E4">
            <w:pPr>
              <w:spacing w:after="200" w:line="276" w:lineRule="auto"/>
              <w:jc w:val="center"/>
              <w:rPr>
                <w:rFonts w:ascii="Times New Roman" w:hAnsi="Times New Roman" w:cs="Times New Roman"/>
                <w:b/>
                <w:sz w:val="20"/>
                <w:szCs w:val="20"/>
              </w:rPr>
            </w:pPr>
          </w:p>
        </w:tc>
      </w:tr>
    </w:tbl>
    <w:p w:rsidR="00D870E4" w:rsidRPr="00D870E4" w:rsidRDefault="00D870E4" w:rsidP="00D870E4">
      <w:pPr>
        <w:tabs>
          <w:tab w:val="left" w:pos="3420"/>
        </w:tabs>
        <w:spacing w:after="200" w:line="276" w:lineRule="auto"/>
        <w:jc w:val="center"/>
        <w:rPr>
          <w:rFonts w:ascii="Times New Roman" w:hAnsi="Times New Roman" w:cs="Times New Roman"/>
          <w:i/>
          <w:sz w:val="20"/>
          <w:szCs w:val="20"/>
          <w:u w:val="single"/>
        </w:rPr>
      </w:pPr>
      <w:r w:rsidRPr="00D870E4">
        <w:rPr>
          <w:rFonts w:ascii="Times New Roman" w:hAnsi="Times New Roman" w:cs="Times New Roman"/>
          <w:sz w:val="20"/>
          <w:szCs w:val="20"/>
        </w:rPr>
        <w:t>К Ы В К Ö Р Т Ö Д</w:t>
      </w:r>
    </w:p>
    <w:p w:rsidR="00D870E4" w:rsidRPr="00D870E4" w:rsidRDefault="00D870E4" w:rsidP="00D870E4">
      <w:pPr>
        <w:keepNext/>
        <w:tabs>
          <w:tab w:val="left" w:pos="3420"/>
        </w:tabs>
        <w:spacing w:after="200" w:line="276" w:lineRule="auto"/>
        <w:jc w:val="center"/>
        <w:outlineLvl w:val="0"/>
        <w:rPr>
          <w:rFonts w:ascii="Times New Roman" w:hAnsi="Times New Roman" w:cs="Times New Roman"/>
          <w:bCs/>
          <w:sz w:val="20"/>
          <w:szCs w:val="20"/>
        </w:rPr>
      </w:pPr>
      <w:r w:rsidRPr="00D870E4">
        <w:rPr>
          <w:rFonts w:ascii="Times New Roman" w:hAnsi="Times New Roman" w:cs="Times New Roman"/>
          <w:bCs/>
          <w:sz w:val="20"/>
          <w:szCs w:val="20"/>
        </w:rPr>
        <w:t>Р Е Ш Е Н И Е</w:t>
      </w:r>
    </w:p>
    <w:p w:rsidR="00D870E4" w:rsidRPr="00D870E4" w:rsidRDefault="00D870E4" w:rsidP="00D870E4">
      <w:pPr>
        <w:spacing w:after="0" w:line="276" w:lineRule="auto"/>
        <w:rPr>
          <w:rFonts w:ascii="Times New Roman" w:hAnsi="Times New Roman" w:cs="Times New Roman"/>
          <w:sz w:val="20"/>
          <w:szCs w:val="20"/>
        </w:rPr>
      </w:pPr>
      <w:r w:rsidRPr="00D870E4">
        <w:rPr>
          <w:rFonts w:ascii="Times New Roman" w:hAnsi="Times New Roman" w:cs="Times New Roman"/>
          <w:sz w:val="20"/>
          <w:szCs w:val="20"/>
        </w:rPr>
        <w:t xml:space="preserve">от 20 сентября  2016 года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 5-12/6</w:t>
      </w:r>
    </w:p>
    <w:p w:rsidR="00D870E4" w:rsidRPr="00D870E4" w:rsidRDefault="00D870E4" w:rsidP="00D870E4">
      <w:pPr>
        <w:spacing w:after="0" w:line="276" w:lineRule="auto"/>
        <w:rPr>
          <w:rFonts w:ascii="Times New Roman" w:hAnsi="Times New Roman" w:cs="Times New Roman"/>
          <w:sz w:val="20"/>
          <w:szCs w:val="20"/>
        </w:rPr>
      </w:pPr>
      <w:r w:rsidRPr="00D870E4">
        <w:rPr>
          <w:rFonts w:ascii="Times New Roman" w:hAnsi="Times New Roman" w:cs="Times New Roman"/>
          <w:sz w:val="20"/>
          <w:szCs w:val="20"/>
        </w:rPr>
        <w:t>Республика Коми, Ижемский район, с. Ижма</w:t>
      </w:r>
    </w:p>
    <w:p w:rsidR="00D870E4" w:rsidRPr="00D870E4" w:rsidRDefault="00D870E4" w:rsidP="00D870E4">
      <w:pPr>
        <w:spacing w:after="0" w:line="276" w:lineRule="auto"/>
        <w:rPr>
          <w:rFonts w:ascii="Times New Roman" w:hAnsi="Times New Roman" w:cs="Times New Roman"/>
          <w:sz w:val="20"/>
          <w:szCs w:val="20"/>
        </w:rPr>
      </w:pPr>
    </w:p>
    <w:p w:rsidR="00D870E4" w:rsidRPr="00D870E4" w:rsidRDefault="00D870E4" w:rsidP="00D870E4">
      <w:pPr>
        <w:snapToGrid w:val="0"/>
        <w:spacing w:after="0" w:line="240" w:lineRule="auto"/>
        <w:ind w:firstLine="720"/>
        <w:jc w:val="center"/>
        <w:rPr>
          <w:rFonts w:ascii="Times New Roman" w:eastAsia="Times New Roman" w:hAnsi="Times New Roman" w:cs="Times New Roman"/>
          <w:bCs/>
          <w:sz w:val="20"/>
          <w:szCs w:val="20"/>
          <w:lang w:eastAsia="ru-RU"/>
        </w:rPr>
      </w:pPr>
      <w:r w:rsidRPr="00D870E4">
        <w:rPr>
          <w:rFonts w:ascii="Times New Roman" w:eastAsia="Times New Roman" w:hAnsi="Times New Roman" w:cs="Times New Roman"/>
          <w:bCs/>
          <w:sz w:val="20"/>
          <w:szCs w:val="20"/>
          <w:lang w:eastAsia="ru-RU"/>
        </w:rPr>
        <w:t>О предоставлении лицами, претендующими на замещение муниципальных должностей и замещающими муниципальные должности в Совете муниципального района «Ижемский», сведений о доходах, расходах, об имуществе и обязательствах имущественного характера</w:t>
      </w:r>
    </w:p>
    <w:p w:rsidR="00D870E4" w:rsidRPr="00D870E4" w:rsidRDefault="00D870E4" w:rsidP="00D870E4">
      <w:pPr>
        <w:tabs>
          <w:tab w:val="left" w:pos="1978"/>
        </w:tabs>
        <w:snapToGrid w:val="0"/>
        <w:spacing w:after="0" w:line="240" w:lineRule="auto"/>
        <w:ind w:firstLine="540"/>
        <w:jc w:val="both"/>
        <w:rPr>
          <w:rFonts w:ascii="Times New Roman" w:eastAsia="Times New Roman" w:hAnsi="Times New Roman" w:cs="Times New Roman"/>
          <w:sz w:val="20"/>
          <w:szCs w:val="20"/>
          <w:lang w:eastAsia="ru-RU"/>
        </w:rPr>
      </w:pPr>
      <w:r w:rsidRPr="00D870E4">
        <w:rPr>
          <w:rFonts w:ascii="Times New Roman" w:eastAsia="Times New Roman" w:hAnsi="Times New Roman" w:cs="Times New Roman"/>
          <w:sz w:val="20"/>
          <w:szCs w:val="20"/>
          <w:lang w:eastAsia="ru-RU"/>
        </w:rPr>
        <w:tab/>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соответствии с Федеральными законами от 25 декабря 2008 года № 273-ФЗ «О противодействии коррупции», от 03 декабря 2012 года № 230-ФЗ «О контроле за соответствием расходов лиц, замещающих государственные должности, и иных лиц их доходам», Законом Республики Коми от 29 сентября 2008 года № 82-РЗ «О противодействии коррупции в Республике Коми, и лицами, замещающими государственные должности Республики Коми, муниципальные должности в Республике Коми, сведений о доходах, об имуществе и обязательствах имущественного характера»,</w:t>
      </w:r>
    </w:p>
    <w:p w:rsidR="00D870E4" w:rsidRPr="00D870E4" w:rsidRDefault="00D870E4" w:rsidP="00D870E4">
      <w:pPr>
        <w:shd w:val="clear" w:color="auto" w:fill="FFFFFF"/>
        <w:spacing w:after="200" w:line="276" w:lineRule="auto"/>
        <w:ind w:right="7"/>
        <w:jc w:val="center"/>
        <w:rPr>
          <w:rFonts w:ascii="Times New Roman" w:hAnsi="Times New Roman" w:cs="Times New Roman"/>
          <w:spacing w:val="-3"/>
          <w:sz w:val="20"/>
          <w:szCs w:val="20"/>
        </w:rPr>
      </w:pPr>
      <w:r w:rsidRPr="00D870E4">
        <w:rPr>
          <w:rFonts w:ascii="Times New Roman" w:hAnsi="Times New Roman" w:cs="Times New Roman"/>
          <w:spacing w:val="-3"/>
          <w:sz w:val="20"/>
          <w:szCs w:val="20"/>
        </w:rPr>
        <w:t>Совет муниципального района «Ижемский»</w:t>
      </w:r>
    </w:p>
    <w:p w:rsidR="00D870E4" w:rsidRPr="00D870E4" w:rsidRDefault="00D870E4" w:rsidP="00D870E4">
      <w:pPr>
        <w:shd w:val="clear" w:color="auto" w:fill="FFFFFF"/>
        <w:spacing w:after="200" w:line="276" w:lineRule="auto"/>
        <w:ind w:right="7"/>
        <w:jc w:val="center"/>
        <w:rPr>
          <w:rFonts w:ascii="Times New Roman" w:hAnsi="Times New Roman" w:cs="Times New Roman"/>
          <w:spacing w:val="-3"/>
          <w:sz w:val="20"/>
          <w:szCs w:val="20"/>
        </w:rPr>
      </w:pPr>
    </w:p>
    <w:p w:rsidR="00D870E4" w:rsidRPr="00D870E4" w:rsidRDefault="00D870E4" w:rsidP="00D870E4">
      <w:pPr>
        <w:shd w:val="clear" w:color="auto" w:fill="FFFFFF"/>
        <w:spacing w:after="200" w:line="276" w:lineRule="auto"/>
        <w:ind w:right="7"/>
        <w:jc w:val="center"/>
        <w:rPr>
          <w:rFonts w:ascii="Times New Roman" w:hAnsi="Times New Roman" w:cs="Times New Roman"/>
          <w:sz w:val="20"/>
          <w:szCs w:val="20"/>
        </w:rPr>
      </w:pPr>
      <w:r w:rsidRPr="00D870E4">
        <w:rPr>
          <w:rFonts w:ascii="Times New Roman" w:hAnsi="Times New Roman" w:cs="Times New Roman"/>
          <w:sz w:val="20"/>
          <w:szCs w:val="20"/>
        </w:rPr>
        <w:t>Р Е Ш И Л:</w:t>
      </w:r>
    </w:p>
    <w:p w:rsidR="00D870E4" w:rsidRPr="00D870E4" w:rsidRDefault="00D870E4" w:rsidP="00D870E4">
      <w:pPr>
        <w:shd w:val="clear" w:color="auto" w:fill="FFFFFF"/>
        <w:spacing w:after="200" w:line="276" w:lineRule="auto"/>
        <w:ind w:right="7"/>
        <w:jc w:val="center"/>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1. Утвердить </w:t>
      </w:r>
      <w:hyperlink w:anchor="Par30" w:history="1">
        <w:r w:rsidRPr="00D870E4">
          <w:rPr>
            <w:rFonts w:ascii="Times New Roman" w:hAnsi="Times New Roman" w:cs="Times New Roman"/>
            <w:sz w:val="20"/>
          </w:rPr>
          <w:t>Порядок</w:t>
        </w:r>
      </w:hyperlink>
      <w:r w:rsidRPr="00D870E4">
        <w:rPr>
          <w:rFonts w:ascii="Times New Roman" w:hAnsi="Times New Roman" w:cs="Times New Roman"/>
          <w:sz w:val="20"/>
          <w:szCs w:val="20"/>
        </w:rPr>
        <w:t xml:space="preserve"> представления лицами, претендующими на замещение  муниципальных должностей и замещающими муниципальные должности в Совете муниципального района «Ижемский», сведений о своих доходах, об </w:t>
      </w:r>
      <w:r w:rsidRPr="00D870E4">
        <w:rPr>
          <w:rFonts w:ascii="Times New Roman" w:hAnsi="Times New Roman" w:cs="Times New Roman"/>
          <w:sz w:val="20"/>
          <w:szCs w:val="20"/>
        </w:rPr>
        <w:lastRenderedPageBreak/>
        <w:t>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согласно приложению 1 к настоящему решению.</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2. Установить, что лица, замещающие муниципальные должности в Совете муниципального района «Ижемский»,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не позднее 1 апреля года, следующего за отчетным финансовым годом, в администрацию муниципального района «Ижемский».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3. Сведения о доходах, о расходах, об имуществе и обязательствах имущественного характера предоставляются в виде </w:t>
      </w:r>
      <w:hyperlink r:id="rId9" w:history="1">
        <w:r w:rsidRPr="00D870E4">
          <w:rPr>
            <w:rFonts w:ascii="Times New Roman" w:hAnsi="Times New Roman" w:cs="Times New Roman"/>
            <w:sz w:val="20"/>
          </w:rPr>
          <w:t>справок</w:t>
        </w:r>
      </w:hyperlink>
      <w:r w:rsidRPr="00D870E4">
        <w:rPr>
          <w:rFonts w:ascii="Times New Roman" w:hAnsi="Times New Roman" w:cs="Times New Roman"/>
          <w:sz w:val="20"/>
          <w:szCs w:val="20"/>
        </w:rPr>
        <w:t xml:space="preserve"> по форме,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4. Утвердить </w:t>
      </w:r>
      <w:hyperlink w:anchor="Par79" w:history="1">
        <w:r w:rsidRPr="00D870E4">
          <w:rPr>
            <w:rFonts w:ascii="Times New Roman" w:hAnsi="Times New Roman" w:cs="Times New Roman"/>
            <w:sz w:val="20"/>
          </w:rPr>
          <w:t>Положение</w:t>
        </w:r>
      </w:hyperlink>
      <w:r w:rsidRPr="00D870E4">
        <w:rPr>
          <w:rFonts w:ascii="Times New Roman" w:hAnsi="Times New Roman" w:cs="Times New Roman"/>
          <w:sz w:val="20"/>
          <w:szCs w:val="20"/>
        </w:rPr>
        <w:t xml:space="preserve"> о проверке достоверности и полноты сведений, представляемых гражданами, претендующими на замещение муниципальных должностей и замещающими муниципальные должности в Совете муниципального района «Ижемский», и соблюдения ограничений лицами, замещающими муниципальные должности, согласно приложению 2 к настоящему решению.</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5. Утвердить </w:t>
      </w:r>
      <w:hyperlink w:anchor="Par163" w:history="1">
        <w:r w:rsidRPr="00D870E4">
          <w:rPr>
            <w:rFonts w:ascii="Times New Roman" w:hAnsi="Times New Roman" w:cs="Times New Roman"/>
            <w:sz w:val="20"/>
          </w:rPr>
          <w:t>Порядок</w:t>
        </w:r>
      </w:hyperlink>
      <w:r w:rsidRPr="00D870E4">
        <w:rPr>
          <w:rFonts w:ascii="Times New Roman" w:hAnsi="Times New Roman" w:cs="Times New Roman"/>
          <w:sz w:val="20"/>
          <w:szCs w:val="20"/>
        </w:rPr>
        <w:t xml:space="preserve"> размещения сведений о доходах, расходах, об имуществе и обязательствах имущественного характера лиц, замещающих муниципальные должности в Совете муниципального района «Ижемский», и членов их семей на официальном сайте администрации муниципального района «Ижемский» и предоставления этих сведений средствам массовой информации для опубликования, согласно приложению 3 к настоящему решению.</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6. Уполномочить администрацию муниципального района «Ижемский» на сбор и хранение представленных лицами, претендующими на замещение  муниципальных должностей и замещающими муниципальные должности в Совете муниципального района «Ижемский»,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а также на размещение представленных сведений на официальном сайте администрации муниципального района «Ижемский» в информационно-телекоммуникационной сети «Интернет».</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7. Настоящее решение вступает в силу со дня официального опубликования.</w:t>
      </w:r>
    </w:p>
    <w:p w:rsidR="00D870E4" w:rsidRPr="00D870E4" w:rsidRDefault="00D870E4" w:rsidP="00D870E4">
      <w:pPr>
        <w:autoSpaceDE w:val="0"/>
        <w:autoSpaceDN w:val="0"/>
        <w:adjustRightInd w:val="0"/>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200" w:line="240" w:lineRule="auto"/>
        <w:rPr>
          <w:rFonts w:ascii="Times New Roman" w:hAnsi="Times New Roman" w:cs="Times New Roman"/>
          <w:sz w:val="20"/>
          <w:szCs w:val="20"/>
        </w:rPr>
      </w:pPr>
      <w:r w:rsidRPr="00D870E4">
        <w:rPr>
          <w:rFonts w:ascii="Times New Roman" w:hAnsi="Times New Roman" w:cs="Times New Roman"/>
          <w:sz w:val="20"/>
          <w:szCs w:val="20"/>
        </w:rPr>
        <w:t xml:space="preserve">Глава муниципального района «Ижемский» - </w:t>
      </w:r>
    </w:p>
    <w:p w:rsidR="00D870E4" w:rsidRPr="00D870E4" w:rsidRDefault="00D870E4" w:rsidP="00D870E4">
      <w:pPr>
        <w:autoSpaceDE w:val="0"/>
        <w:autoSpaceDN w:val="0"/>
        <w:adjustRightInd w:val="0"/>
        <w:spacing w:after="200" w:line="240" w:lineRule="auto"/>
        <w:rPr>
          <w:rFonts w:ascii="Times New Roman" w:hAnsi="Times New Roman" w:cs="Times New Roman"/>
          <w:sz w:val="20"/>
          <w:szCs w:val="20"/>
        </w:rPr>
      </w:pPr>
      <w:r w:rsidRPr="00D870E4">
        <w:rPr>
          <w:rFonts w:ascii="Times New Roman" w:hAnsi="Times New Roman" w:cs="Times New Roman"/>
          <w:sz w:val="20"/>
          <w:szCs w:val="20"/>
        </w:rPr>
        <w:t xml:space="preserve">председатель Совета района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Т.В. Артеева</w:t>
      </w:r>
    </w:p>
    <w:p w:rsidR="00D870E4" w:rsidRPr="00D870E4" w:rsidRDefault="00D870E4" w:rsidP="00D870E4">
      <w:pPr>
        <w:autoSpaceDE w:val="0"/>
        <w:autoSpaceDN w:val="0"/>
        <w:adjustRightInd w:val="0"/>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20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Приложение 1</w:t>
      </w:r>
    </w:p>
    <w:p w:rsidR="00D870E4" w:rsidRPr="00D870E4" w:rsidRDefault="00D870E4" w:rsidP="00D870E4">
      <w:pPr>
        <w:autoSpaceDE w:val="0"/>
        <w:autoSpaceDN w:val="0"/>
        <w:adjustRightInd w:val="0"/>
        <w:spacing w:after="20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к решению Совета</w:t>
      </w:r>
    </w:p>
    <w:p w:rsidR="00D870E4" w:rsidRPr="00D870E4" w:rsidRDefault="00D870E4" w:rsidP="00D870E4">
      <w:pPr>
        <w:autoSpaceDE w:val="0"/>
        <w:autoSpaceDN w:val="0"/>
        <w:adjustRightInd w:val="0"/>
        <w:spacing w:after="20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муниципального района «Ижемский»</w:t>
      </w:r>
    </w:p>
    <w:p w:rsidR="00D870E4" w:rsidRPr="00D870E4" w:rsidRDefault="00D870E4" w:rsidP="00D870E4">
      <w:pPr>
        <w:autoSpaceDE w:val="0"/>
        <w:autoSpaceDN w:val="0"/>
        <w:adjustRightInd w:val="0"/>
        <w:spacing w:after="20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 xml:space="preserve">от 20 сентября 2016 года № 5-12/6  </w:t>
      </w:r>
    </w:p>
    <w:p w:rsidR="00D870E4" w:rsidRPr="00D870E4" w:rsidRDefault="00D870E4" w:rsidP="00D870E4">
      <w:pPr>
        <w:autoSpaceDE w:val="0"/>
        <w:autoSpaceDN w:val="0"/>
        <w:adjustRightInd w:val="0"/>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jc w:val="center"/>
        <w:rPr>
          <w:rFonts w:ascii="Times New Roman" w:hAnsi="Times New Roman" w:cs="Times New Roman"/>
          <w:b/>
          <w:bCs/>
          <w:sz w:val="20"/>
          <w:szCs w:val="20"/>
        </w:rPr>
      </w:pPr>
      <w:bookmarkStart w:id="4" w:name="Par30"/>
      <w:bookmarkEnd w:id="4"/>
      <w:r w:rsidRPr="00D870E4">
        <w:rPr>
          <w:rFonts w:ascii="Times New Roman" w:hAnsi="Times New Roman" w:cs="Times New Roman"/>
          <w:b/>
          <w:bCs/>
          <w:sz w:val="20"/>
          <w:szCs w:val="20"/>
        </w:rPr>
        <w:t>Порядок предоставления лицами, претендующими на замещение муниципальных должностей и замещающими муниципальные должности в Совете муниципального района «Ижемский»,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870E4" w:rsidRPr="00D870E4" w:rsidRDefault="00D870E4" w:rsidP="00D870E4">
      <w:pPr>
        <w:autoSpaceDE w:val="0"/>
        <w:autoSpaceDN w:val="0"/>
        <w:adjustRightInd w:val="0"/>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5" w:name="Par42"/>
      <w:bookmarkEnd w:id="5"/>
      <w:r w:rsidRPr="00D870E4">
        <w:rPr>
          <w:rFonts w:ascii="Times New Roman" w:hAnsi="Times New Roman" w:cs="Times New Roman"/>
          <w:sz w:val="20"/>
          <w:szCs w:val="20"/>
        </w:rPr>
        <w:lastRenderedPageBreak/>
        <w:t xml:space="preserve">1. Настоящий Порядок разработан в соответствии с Федеральным </w:t>
      </w:r>
      <w:hyperlink r:id="rId10" w:history="1">
        <w:r w:rsidRPr="00D870E4">
          <w:rPr>
            <w:rFonts w:ascii="Times New Roman" w:hAnsi="Times New Roman" w:cs="Times New Roman"/>
            <w:sz w:val="20"/>
          </w:rPr>
          <w:t>законом</w:t>
        </w:r>
      </w:hyperlink>
      <w:r w:rsidRPr="00D870E4">
        <w:rPr>
          <w:rFonts w:ascii="Times New Roman" w:hAnsi="Times New Roman" w:cs="Times New Roman"/>
          <w:sz w:val="20"/>
          <w:szCs w:val="20"/>
        </w:rPr>
        <w:t xml:space="preserve"> от 25 декабря 2008 года  N 273-ФЗ «О противодействии коррупции», </w:t>
      </w:r>
      <w:hyperlink r:id="rId11" w:history="1">
        <w:r w:rsidRPr="00D870E4">
          <w:rPr>
            <w:rFonts w:ascii="Times New Roman" w:hAnsi="Times New Roman" w:cs="Times New Roman"/>
            <w:sz w:val="20"/>
          </w:rPr>
          <w:t>Законом</w:t>
        </w:r>
      </w:hyperlink>
      <w:r w:rsidRPr="00D870E4">
        <w:rPr>
          <w:rFonts w:ascii="Times New Roman" w:hAnsi="Times New Roman" w:cs="Times New Roman"/>
          <w:sz w:val="20"/>
          <w:szCs w:val="20"/>
        </w:rPr>
        <w:t xml:space="preserve"> Республики Коми от 29 сентября 2008 года N 82-РЗ «О противодействии коррупции в Республике Коми», </w:t>
      </w:r>
      <w:hyperlink r:id="rId12" w:history="1">
        <w:r w:rsidRPr="00D870E4">
          <w:rPr>
            <w:rFonts w:ascii="Times New Roman" w:hAnsi="Times New Roman" w:cs="Times New Roman"/>
            <w:sz w:val="20"/>
          </w:rPr>
          <w:t>Указом</w:t>
        </w:r>
      </w:hyperlink>
      <w:r w:rsidRPr="00D870E4">
        <w:rPr>
          <w:rFonts w:ascii="Times New Roman" w:hAnsi="Times New Roman" w:cs="Times New Roman"/>
          <w:sz w:val="20"/>
          <w:szCs w:val="20"/>
        </w:rPr>
        <w:t xml:space="preserve"> Главы Республики Коми от 4 июля 2012 года N 78 «О представлении гражданами, претендующими на замещение государственных должностей Республики Коми, муниципальных должностей в Республике Коми,  и лицами, замещающими государственные должности Республики Коми, муниципальные должности в Республике Коми, сведений о доходах, об имуществе и обязательствах имущественного характера», и регламентирует порядок представления лицами, претендующими на замещение должностей и замещающими муниципальные должности в Совете муниципального района «Ижемский» (далее - лица, замещающие муниципальную должность),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6" w:name="Par44"/>
      <w:bookmarkEnd w:id="6"/>
      <w:r w:rsidRPr="00D870E4">
        <w:rPr>
          <w:rFonts w:ascii="Times New Roman" w:hAnsi="Times New Roman" w:cs="Times New Roman"/>
          <w:sz w:val="20"/>
          <w:szCs w:val="20"/>
        </w:rPr>
        <w:t>2. Обязанность представлять сведения о доходах, об имуществе и обязательствах имущественного характера (далее - сведения о доходах), а также сведения о доходах супруги (супруга) и несовершеннолетних детей возлагается на: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гражданина, претендующего на замещение муниципальной должности, - при назначении на муниципальную должность;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7" w:name="Par46"/>
      <w:bookmarkEnd w:id="7"/>
      <w:r w:rsidRPr="00D870E4">
        <w:rPr>
          <w:rFonts w:ascii="Times New Roman" w:hAnsi="Times New Roman" w:cs="Times New Roman"/>
          <w:sz w:val="20"/>
          <w:szCs w:val="20"/>
        </w:rPr>
        <w:t>б) лиц, замещающих муниципальную должность, - ежегодно не позднее 1 апреля года, следующего за отчетным финансовым годом.</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3. Сведения о доходах, представляемые лицами, указанными в </w:t>
      </w:r>
      <w:hyperlink w:anchor="Par42" w:history="1">
        <w:r w:rsidRPr="00D870E4">
          <w:rPr>
            <w:rFonts w:ascii="Times New Roman" w:hAnsi="Times New Roman" w:cs="Times New Roman"/>
            <w:sz w:val="20"/>
          </w:rPr>
          <w:t>пункте 1</w:t>
        </w:r>
      </w:hyperlink>
      <w:r w:rsidRPr="00D870E4">
        <w:rPr>
          <w:rFonts w:ascii="Times New Roman" w:hAnsi="Times New Roman" w:cs="Times New Roman"/>
          <w:sz w:val="20"/>
          <w:szCs w:val="20"/>
        </w:rPr>
        <w:t xml:space="preserve"> настоящего Порядка, включают в себя, в том числе сведения: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2) о недвижимом имуществе, находящемся за пределами территории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3) об обязательствах имущественного характера за пределами территории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Лицо, замещающее должность главы муниципального района - председателя Совета муниципального района «Ижемский», при представлении сведений о доходах указывают источники получения средств, за счет которых приобретено принадлежащее им, их супругам и несовершеннолетним детям недвижимое имущество, находящееся за пределами территории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4. Сведения о доходах представляются в администрацию муниципального района «Ижемский» по форме справки, утверждаемой Президентом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5. Гражданин, претендующий на замещение муниципальной должности, представляет:</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При этом в текущем календарном году сведения о доходах, об имуществе и обязательствах имущественного характера в сроки, предусмотренные </w:t>
      </w:r>
      <w:hyperlink w:anchor="Par46" w:history="1">
        <w:r w:rsidRPr="00D870E4">
          <w:rPr>
            <w:rFonts w:ascii="Times New Roman" w:hAnsi="Times New Roman" w:cs="Times New Roman"/>
            <w:sz w:val="20"/>
          </w:rPr>
          <w:t>подпунктом «б» пункта 2</w:t>
        </w:r>
      </w:hyperlink>
      <w:r w:rsidRPr="00D870E4">
        <w:rPr>
          <w:rFonts w:ascii="Times New Roman" w:hAnsi="Times New Roman" w:cs="Times New Roman"/>
          <w:sz w:val="20"/>
          <w:szCs w:val="20"/>
        </w:rPr>
        <w:t xml:space="preserve"> настоящего порядка, указанными гражданами не представляются.</w:t>
      </w:r>
    </w:p>
    <w:bookmarkStart w:id="8" w:name="Par58"/>
    <w:bookmarkEnd w:id="8"/>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fldChar w:fldCharType="begin"/>
      </w:r>
      <w:r w:rsidRPr="00D870E4">
        <w:rPr>
          <w:rFonts w:ascii="Times New Roman" w:hAnsi="Times New Roman" w:cs="Times New Roman"/>
          <w:sz w:val="20"/>
          <w:szCs w:val="20"/>
        </w:rPr>
        <w:instrText xml:space="preserve"> HYPERLINK "consultantplus://offline/ref=CA3FF3376DDBAB44728A16EFC0C7BA4264B712B2F14FC8BAEF89C0112FF5927DEEAA6B193C3674A99C16F995s8R4I" </w:instrText>
      </w:r>
      <w:r w:rsidRPr="00D870E4">
        <w:rPr>
          <w:rFonts w:ascii="Times New Roman" w:hAnsi="Times New Roman" w:cs="Times New Roman"/>
          <w:sz w:val="20"/>
          <w:szCs w:val="20"/>
        </w:rPr>
        <w:fldChar w:fldCharType="separate"/>
      </w:r>
      <w:r w:rsidRPr="00D870E4">
        <w:rPr>
          <w:rFonts w:ascii="Times New Roman" w:hAnsi="Times New Roman" w:cs="Times New Roman"/>
          <w:sz w:val="20"/>
        </w:rPr>
        <w:t>6</w:t>
      </w:r>
      <w:r w:rsidRPr="00D870E4">
        <w:rPr>
          <w:rFonts w:ascii="Times New Roman" w:hAnsi="Times New Roman" w:cs="Times New Roman"/>
          <w:sz w:val="20"/>
          <w:szCs w:val="20"/>
        </w:rPr>
        <w:fldChar w:fldCharType="end"/>
      </w:r>
      <w:r w:rsidRPr="00D870E4">
        <w:rPr>
          <w:rFonts w:ascii="Times New Roman" w:hAnsi="Times New Roman" w:cs="Times New Roman"/>
          <w:sz w:val="20"/>
          <w:szCs w:val="20"/>
        </w:rPr>
        <w:t xml:space="preserve">. Лицо, замещающее муниципальную должность, представляет в сроки, предусмотренные </w:t>
      </w:r>
      <w:hyperlink w:anchor="Par46" w:history="1">
        <w:r w:rsidRPr="00D870E4">
          <w:rPr>
            <w:rFonts w:ascii="Times New Roman" w:hAnsi="Times New Roman" w:cs="Times New Roman"/>
            <w:sz w:val="20"/>
          </w:rPr>
          <w:t>подпунктом «б» пункта 2</w:t>
        </w:r>
      </w:hyperlink>
      <w:r w:rsidRPr="00D870E4">
        <w:rPr>
          <w:rFonts w:ascii="Times New Roman" w:hAnsi="Times New Roman" w:cs="Times New Roman"/>
          <w:sz w:val="20"/>
          <w:szCs w:val="20"/>
        </w:rPr>
        <w:t xml:space="preserve"> настоящего порядка: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lastRenderedPageBreak/>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hyperlink r:id="rId13" w:history="1">
        <w:r w:rsidRPr="00D870E4">
          <w:rPr>
            <w:rFonts w:ascii="Times New Roman" w:hAnsi="Times New Roman" w:cs="Times New Roman"/>
            <w:sz w:val="20"/>
          </w:rPr>
          <w:t>7</w:t>
        </w:r>
      </w:hyperlink>
      <w:r w:rsidRPr="00D870E4">
        <w:rPr>
          <w:rFonts w:ascii="Times New Roman" w:hAnsi="Times New Roman" w:cs="Times New Roman"/>
          <w:sz w:val="20"/>
          <w:szCs w:val="20"/>
        </w:rPr>
        <w:t>.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ar58" w:history="1">
        <w:r w:rsidRPr="00D870E4">
          <w:rPr>
            <w:rFonts w:ascii="Times New Roman" w:hAnsi="Times New Roman" w:cs="Times New Roman"/>
            <w:sz w:val="20"/>
          </w:rPr>
          <w:t>пункте 4</w:t>
        </w:r>
      </w:hyperlink>
      <w:r w:rsidRPr="00D870E4">
        <w:rPr>
          <w:rFonts w:ascii="Times New Roman" w:hAnsi="Times New Roman" w:cs="Times New Roman"/>
          <w:sz w:val="20"/>
          <w:szCs w:val="20"/>
        </w:rPr>
        <w:t xml:space="preserve"> настоящего порядка.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 в соответствии с </w:t>
      </w:r>
      <w:hyperlink w:anchor="Par44" w:history="1">
        <w:r w:rsidRPr="00D870E4">
          <w:rPr>
            <w:rFonts w:ascii="Times New Roman" w:hAnsi="Times New Roman" w:cs="Times New Roman"/>
            <w:sz w:val="20"/>
          </w:rPr>
          <w:t>пунктом 2</w:t>
        </w:r>
      </w:hyperlink>
      <w:r w:rsidRPr="00D870E4">
        <w:rPr>
          <w:rFonts w:ascii="Times New Roman" w:hAnsi="Times New Roman" w:cs="Times New Roman"/>
          <w:sz w:val="20"/>
          <w:szCs w:val="20"/>
        </w:rPr>
        <w:t xml:space="preserve"> настоящего порядка.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hyperlink r:id="rId14" w:history="1">
        <w:r w:rsidRPr="00D870E4">
          <w:rPr>
            <w:rFonts w:ascii="Times New Roman" w:hAnsi="Times New Roman" w:cs="Times New Roman"/>
            <w:sz w:val="20"/>
          </w:rPr>
          <w:t>8</w:t>
        </w:r>
      </w:hyperlink>
      <w:r w:rsidRPr="00D870E4">
        <w:rPr>
          <w:rFonts w:ascii="Times New Roman" w:hAnsi="Times New Roman" w:cs="Times New Roman"/>
          <w:sz w:val="20"/>
          <w:szCs w:val="20"/>
        </w:rPr>
        <w:t>. Сведения о доходах относятся к информации ограниченного доступа. Сведения о доходах,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hyperlink r:id="rId15" w:history="1">
        <w:r w:rsidRPr="00D870E4">
          <w:rPr>
            <w:rFonts w:ascii="Times New Roman" w:hAnsi="Times New Roman" w:cs="Times New Roman"/>
            <w:sz w:val="20"/>
          </w:rPr>
          <w:t>9</w:t>
        </w:r>
      </w:hyperlink>
      <w:r w:rsidRPr="00D870E4">
        <w:rPr>
          <w:rFonts w:ascii="Times New Roman" w:hAnsi="Times New Roman" w:cs="Times New Roman"/>
          <w:sz w:val="20"/>
          <w:szCs w:val="20"/>
        </w:rPr>
        <w:t>. Не допускается использование представленных сведений о доходах для установления либо определения платежеспособности лица, замещающего муниципальную должность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hyperlink r:id="rId16" w:history="1">
        <w:r w:rsidRPr="00D870E4">
          <w:rPr>
            <w:rFonts w:ascii="Times New Roman" w:hAnsi="Times New Roman" w:cs="Times New Roman"/>
            <w:sz w:val="20"/>
          </w:rPr>
          <w:t>10</w:t>
        </w:r>
      </w:hyperlink>
      <w:r w:rsidRPr="00D870E4">
        <w:rPr>
          <w:rFonts w:ascii="Times New Roman" w:hAnsi="Times New Roman" w:cs="Times New Roman"/>
          <w:sz w:val="20"/>
          <w:szCs w:val="20"/>
        </w:rPr>
        <w:t>. Лица, виновные в разглашении сведений о доходах, представляемых в соответствии с настоящим Порядком,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870E4" w:rsidRPr="00D870E4" w:rsidRDefault="00D870E4" w:rsidP="00D870E4">
      <w:pPr>
        <w:autoSpaceDE w:val="0"/>
        <w:autoSpaceDN w:val="0"/>
        <w:adjustRightInd w:val="0"/>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 xml:space="preserve">Приложение 2 </w:t>
      </w:r>
    </w:p>
    <w:p w:rsidR="00D870E4" w:rsidRPr="00D870E4" w:rsidRDefault="00D870E4" w:rsidP="00D870E4">
      <w:pPr>
        <w:autoSpaceDE w:val="0"/>
        <w:autoSpaceDN w:val="0"/>
        <w:adjustRightInd w:val="0"/>
        <w:spacing w:after="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к решению Совета</w:t>
      </w:r>
    </w:p>
    <w:p w:rsidR="00D870E4" w:rsidRPr="00D870E4" w:rsidRDefault="00D870E4" w:rsidP="00D870E4">
      <w:pPr>
        <w:autoSpaceDE w:val="0"/>
        <w:autoSpaceDN w:val="0"/>
        <w:adjustRightInd w:val="0"/>
        <w:spacing w:after="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муниципального района «Ижемский»</w:t>
      </w:r>
    </w:p>
    <w:p w:rsidR="00D870E4" w:rsidRPr="00D870E4" w:rsidRDefault="00D870E4" w:rsidP="00D870E4">
      <w:pPr>
        <w:autoSpaceDE w:val="0"/>
        <w:autoSpaceDN w:val="0"/>
        <w:adjustRightInd w:val="0"/>
        <w:spacing w:after="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от 20 сентября 2016 года № 5-12/6</w:t>
      </w:r>
    </w:p>
    <w:p w:rsidR="00D870E4" w:rsidRPr="00D870E4" w:rsidRDefault="00D870E4" w:rsidP="00D870E4">
      <w:pPr>
        <w:autoSpaceDE w:val="0"/>
        <w:autoSpaceDN w:val="0"/>
        <w:adjustRightInd w:val="0"/>
        <w:spacing w:after="0" w:line="276"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 xml:space="preserve"> </w:t>
      </w:r>
    </w:p>
    <w:p w:rsidR="00D870E4" w:rsidRPr="00D870E4" w:rsidRDefault="00D870E4" w:rsidP="00D870E4">
      <w:pPr>
        <w:autoSpaceDE w:val="0"/>
        <w:autoSpaceDN w:val="0"/>
        <w:adjustRightInd w:val="0"/>
        <w:spacing w:after="200" w:line="276" w:lineRule="auto"/>
        <w:jc w:val="center"/>
        <w:rPr>
          <w:rFonts w:ascii="Times New Roman" w:hAnsi="Times New Roman" w:cs="Times New Roman"/>
          <w:b/>
          <w:bCs/>
          <w:sz w:val="20"/>
          <w:szCs w:val="20"/>
        </w:rPr>
      </w:pPr>
      <w:bookmarkStart w:id="9" w:name="Par79"/>
      <w:bookmarkEnd w:id="9"/>
      <w:r w:rsidRPr="00D870E4">
        <w:rPr>
          <w:rFonts w:ascii="Times New Roman" w:hAnsi="Times New Roman" w:cs="Times New Roman"/>
          <w:b/>
          <w:bCs/>
          <w:sz w:val="20"/>
          <w:szCs w:val="20"/>
        </w:rPr>
        <w:t>Положение о проверке достоверности  и полноты сведений, представляемых гражданами, претендующими на замещение муниципальных должностей и замещающими муниципальные должности в Совете муниципального района «Ижемский», и соблюдения ограничений лицами, замещающими муниципальные должности</w:t>
      </w:r>
    </w:p>
    <w:p w:rsidR="00D870E4" w:rsidRPr="00D870E4" w:rsidRDefault="00D870E4" w:rsidP="00D870E4">
      <w:pPr>
        <w:autoSpaceDE w:val="0"/>
        <w:autoSpaceDN w:val="0"/>
        <w:adjustRightInd w:val="0"/>
        <w:spacing w:after="200" w:line="276" w:lineRule="auto"/>
        <w:jc w:val="center"/>
        <w:rPr>
          <w:rFonts w:ascii="Times New Roman" w:hAnsi="Times New Roman" w:cs="Times New Roman"/>
          <w:b/>
          <w:bCs/>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10" w:name="Par89"/>
      <w:bookmarkEnd w:id="10"/>
      <w:r w:rsidRPr="00D870E4">
        <w:rPr>
          <w:rFonts w:ascii="Times New Roman" w:hAnsi="Times New Roman" w:cs="Times New Roman"/>
          <w:sz w:val="20"/>
          <w:szCs w:val="20"/>
        </w:rPr>
        <w:t>1. Настоящим Положением определяется порядок осуществления проверки: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достоверности и полноты сведений о доходах, об имуществе и обязательствах имущественного характера (далее - сведения о доходах), представленных гражданами, претендующими на замещение муниципальных должностей в Совете муниципального района «Ижемский» (далее - граждане) и лицами, замещающими указанные муниципальные должности (далее - лица, замещающие муниципальные должности);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б) достоверности и полноты сведений, предусмотренных </w:t>
      </w:r>
      <w:hyperlink r:id="rId17" w:history="1">
        <w:r w:rsidRPr="00D870E4">
          <w:rPr>
            <w:rFonts w:ascii="Times New Roman" w:hAnsi="Times New Roman" w:cs="Times New Roman"/>
            <w:sz w:val="20"/>
          </w:rPr>
          <w:t>частью 1 статьи 3</w:t>
        </w:r>
      </w:hyperlink>
      <w:r w:rsidRPr="00D870E4">
        <w:rPr>
          <w:rFonts w:ascii="Times New Roman" w:hAnsi="Times New Roman" w:cs="Times New Roman"/>
          <w:sz w:val="20"/>
          <w:szCs w:val="20"/>
        </w:rPr>
        <w:t xml:space="preserve"> Федерального закона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(далее - сведения о расходах);</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обязательств, правил служебного поведения, установленных в целях противодействия коррупции законодательством (далее - установленные ограничения).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lastRenderedPageBreak/>
        <w:t xml:space="preserve">2. Проверка достоверности и полноты сведений о доходах, сведений о расходах по основаниям, указанным в </w:t>
      </w:r>
      <w:hyperlink w:anchor="Par97" w:history="1">
        <w:r w:rsidRPr="00D870E4">
          <w:rPr>
            <w:rFonts w:ascii="Times New Roman" w:hAnsi="Times New Roman" w:cs="Times New Roman"/>
            <w:sz w:val="20"/>
          </w:rPr>
          <w:t>пункте 3</w:t>
        </w:r>
      </w:hyperlink>
      <w:r w:rsidRPr="00D870E4">
        <w:rPr>
          <w:rFonts w:ascii="Times New Roman" w:hAnsi="Times New Roman" w:cs="Times New Roman"/>
          <w:sz w:val="20"/>
          <w:szCs w:val="20"/>
        </w:rPr>
        <w:t xml:space="preserve"> настоящего Положения, осуществляется администрацией муниципального района «Ижемский» (далее – Администрация) по решению главы муниципального района - председателя Совета муниципального района «Ижемский».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Решение принимается отдельно в отношении каждого гражданина или лица, замещающего муниципальную должность, и оформляется в письменной форме. В отношении главы муниципального района - председателя Совета муниципального района «Ижемский» - по решению Президиума Совета муниципального района «Ижемский».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11" w:name="Par97"/>
      <w:bookmarkEnd w:id="11"/>
      <w:r w:rsidRPr="00D870E4">
        <w:rPr>
          <w:rFonts w:ascii="Times New Roman" w:hAnsi="Times New Roman" w:cs="Times New Roman"/>
          <w:sz w:val="20"/>
          <w:szCs w:val="20"/>
        </w:rPr>
        <w:t xml:space="preserve">3. Основанием для осуществления проверки, предусмотренной </w:t>
      </w:r>
      <w:hyperlink w:anchor="Par89" w:history="1">
        <w:r w:rsidRPr="00D870E4">
          <w:rPr>
            <w:rFonts w:ascii="Times New Roman" w:hAnsi="Times New Roman" w:cs="Times New Roman"/>
            <w:sz w:val="20"/>
          </w:rPr>
          <w:t>пунктом 1</w:t>
        </w:r>
      </w:hyperlink>
      <w:r w:rsidRPr="00D870E4">
        <w:rPr>
          <w:rFonts w:ascii="Times New Roman" w:hAnsi="Times New Roman" w:cs="Times New Roman"/>
          <w:sz w:val="20"/>
          <w:szCs w:val="20"/>
        </w:rPr>
        <w:t xml:space="preserve"> настоящего Положения, является достаточная информация, представленная в письменном виде в установленном порядке: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правоохранительными органами, иными государственными органами, органами местного самоуправления и их должностными лицами;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должностными лицами кадровых служб, ответственными за работу по профилактике коррупционных и иных правонарушений;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г) Общественной палатой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д) Общественной палатой Республики Коми;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е) общероссийскими и республиканскими средствами массовой информации.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4. Информация анонимного характера не может служить основанием для проверки.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5. Проверка осуществляется в срок, не превышающий 60 дней со дня принятия решения о ее проведении.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по решению главы муниципального района - председателя Совета муниципального района «Ижемский» срок проверки продлевается до 90 дней. В отношении главы муниципального района - председателя Совета муниципального района «Ижемский» - по решению Президиума Совета муниципального района «Ижемский».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6. При осуществлении проверки уполномоченное лицо Администрации вправе: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изучать представленные гражданином или лицом, замещающим муниципальную должность, сведения о доходах и дополнительные материалы, которые приобщаются к материалам проверки;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изучать представленные лицом, замещающим муниципальную должность, сведения о расходах и дополнительные материалы, которые приобщаются к материалам проверки;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получать от гражданина или лица, замещающего муниципальную должность, пояснения по представленным им материалам;</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12" w:name="Par111"/>
      <w:bookmarkEnd w:id="12"/>
      <w:r w:rsidRPr="00D870E4">
        <w:rPr>
          <w:rFonts w:ascii="Times New Roman" w:hAnsi="Times New Roman" w:cs="Times New Roman"/>
          <w:sz w:val="20"/>
          <w:szCs w:val="20"/>
        </w:rPr>
        <w:t>г)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гражданина или лица, замещающего муниципальную должность, его супруги (супруга) и несовершеннолетних детей; о расходах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муниципальную должность, установленных ограничений.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случае, когда в соответствии с законодательством сведения предоставляются по запросам высшего должностного лица субъекта Российской Федерации, уполномоченное лицо Администрации готовит проекты запросов Главы Республики Коми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Администрацию Главы Республики Коми и Правительства Республики Коми в целях последующего представления на подпись Главе Республики Коми;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lastRenderedPageBreak/>
        <w:t>д) наводить справки у физических лиц и получать от них информацию с их согласия;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е)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7. В проектах запросов, предусмотренных </w:t>
      </w:r>
      <w:hyperlink w:anchor="Par111" w:history="1">
        <w:r w:rsidRPr="00D870E4">
          <w:rPr>
            <w:rFonts w:ascii="Times New Roman" w:hAnsi="Times New Roman" w:cs="Times New Roman"/>
            <w:sz w:val="20"/>
          </w:rPr>
          <w:t>подпунктом «г» пункта 6</w:t>
        </w:r>
      </w:hyperlink>
      <w:r w:rsidRPr="00D870E4">
        <w:rPr>
          <w:rFonts w:ascii="Times New Roman" w:hAnsi="Times New Roman" w:cs="Times New Roman"/>
          <w:sz w:val="20"/>
          <w:szCs w:val="20"/>
        </w:rPr>
        <w:t xml:space="preserve"> настоящего Положения, указываются: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фамилия, имя, отчество руководителя государственного органа или организации, в которые направляется запрос;</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нормативный правовой акт, на основании которого направляется запрос;</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сведения о доходах которых проверяются, лица, замещающего муниципальную должность, его супруги (супруга) и несовершеннолетних детей, сведения о расходах которых проверяются, полнота и достоверность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г) содержание и объем сведений, подлежащих проверке;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д) срок представления запрашиваемых сведений;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е) фамилия, инициалы и номер телефона муниципального служащего, подготовившего запрос;</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ж) идентификационный номер налогоплательщика (в случае направления запроса в налоговые органы Российской Федерации);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з) другие необходимые сведения.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8. Уполномоченное лицо Администрации обеспечивает:</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уведомление в письменной форме гражданина или лица, замещающего муниципальную должность, о начале в отношении него проверки - в течение 2 рабочих дней со дня получения соответствующего решения;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13" w:name="Par126"/>
      <w:bookmarkEnd w:id="13"/>
      <w:r w:rsidRPr="00D870E4">
        <w:rPr>
          <w:rFonts w:ascii="Times New Roman" w:hAnsi="Times New Roman" w:cs="Times New Roman"/>
          <w:sz w:val="20"/>
          <w:szCs w:val="20"/>
        </w:rPr>
        <w:t>б) проведение беседы с гражданином или лицом, замещающим муниципальную должность, в случае обращения гражданина или лица, замещающего муниципальную должность, с ходатайством о ее проведении,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лица, замещающего муниципальную должность, а при наличии уважительной причины - в срок, согласованный с гражданином или муниципальным служащим.</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9. По окончании проверки уполномоченное лицо Администрации в течение 5 рабочих дней обязано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14" w:name="Par128"/>
      <w:bookmarkEnd w:id="14"/>
      <w:r w:rsidRPr="00D870E4">
        <w:rPr>
          <w:rFonts w:ascii="Times New Roman" w:hAnsi="Times New Roman" w:cs="Times New Roman"/>
          <w:sz w:val="20"/>
          <w:szCs w:val="20"/>
        </w:rPr>
        <w:t>10. Гражданин или лицо, замещающее муниципальную должность, вправе: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а) давать пояснения в письменной форме: в ходе проверки; по вопросам, указанным в </w:t>
      </w:r>
      <w:hyperlink w:anchor="Par126" w:history="1">
        <w:r w:rsidRPr="00D870E4">
          <w:rPr>
            <w:rFonts w:ascii="Times New Roman" w:hAnsi="Times New Roman" w:cs="Times New Roman"/>
            <w:sz w:val="20"/>
          </w:rPr>
          <w:t>подпункте «б» пункта 8</w:t>
        </w:r>
      </w:hyperlink>
      <w:r w:rsidRPr="00D870E4">
        <w:rPr>
          <w:rFonts w:ascii="Times New Roman" w:hAnsi="Times New Roman" w:cs="Times New Roman"/>
          <w:sz w:val="20"/>
          <w:szCs w:val="20"/>
        </w:rPr>
        <w:t xml:space="preserve"> настоящего Положения; по результатам проверки;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представлять дополнительные материалы и давать по ним пояснения в письменной форме;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в) обращаться в Администрацию с подлежащим удовлетворению ходатайством о проведении с ним беседы по вопросам, указанным в </w:t>
      </w:r>
      <w:hyperlink w:anchor="Par126" w:history="1">
        <w:r w:rsidRPr="00D870E4">
          <w:rPr>
            <w:rFonts w:ascii="Times New Roman" w:hAnsi="Times New Roman" w:cs="Times New Roman"/>
            <w:sz w:val="20"/>
          </w:rPr>
          <w:t>подпункт «б» пункта 8</w:t>
        </w:r>
      </w:hyperlink>
      <w:r w:rsidRPr="00D870E4">
        <w:rPr>
          <w:rFonts w:ascii="Times New Roman" w:hAnsi="Times New Roman" w:cs="Times New Roman"/>
          <w:sz w:val="20"/>
          <w:szCs w:val="20"/>
        </w:rPr>
        <w:t xml:space="preserve"> настоящего Положения.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11. Пояснения, указанные в </w:t>
      </w:r>
      <w:hyperlink w:anchor="Par128" w:history="1">
        <w:r w:rsidRPr="00D870E4">
          <w:rPr>
            <w:rFonts w:ascii="Times New Roman" w:hAnsi="Times New Roman" w:cs="Times New Roman"/>
            <w:sz w:val="20"/>
          </w:rPr>
          <w:t>пункте 10</w:t>
        </w:r>
      </w:hyperlink>
      <w:r w:rsidRPr="00D870E4">
        <w:rPr>
          <w:rFonts w:ascii="Times New Roman" w:hAnsi="Times New Roman" w:cs="Times New Roman"/>
          <w:sz w:val="20"/>
          <w:szCs w:val="20"/>
        </w:rPr>
        <w:t xml:space="preserve"> настоящего Положения, приобщаются к материалам проверки.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12. По результатам проверки в отношении гражданина главе муниципального района - председателю Совета муниципального района «Ижемский» Администрацией в течение 5 рабочих дней после окончания проверки представляется доклад. При этом в докладе должно содержаться одно из следующих предложений: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о представлении к назначению гражданина на муниципальную должность;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lastRenderedPageBreak/>
        <w:t>б) об отказе гражданину в представлении к назначению на муниципальную должность.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13. Результаты проверки в отношении лица, замещающего муниципальную должность, представляются органом, осуществляющим проверку, в течение 5 рабочих дней после окончания проверки на рассмотрение комиссии по противодействию коррупции муниципального района «Ижемский» для подготовки доклада в установленном порядке.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14. Глава муниципального района - председатель Совета муниципального района «Ижемский» (Президиум Совета муниципального района «Ижемский»), рассмотрев доклад Администрации, комиссии по противодействию коррупции муниципального района «Ижемский» в течение 5 рабочих дней принимает одно из следующих решений: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представить к назначению гражданина на муниципальную должность;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отказать гражданину в представлении к назначению на муниципальную должность;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в) применить к лицу, замещающему муниципальную должность, меры юридической ответственности. При этом применение к лицу, замещающему муниципальную должность, меры ответственности в виде увольнения (освобождения от должности) в связи с утратой доверия производится в сроки, установленные </w:t>
      </w:r>
      <w:hyperlink r:id="rId18" w:history="1">
        <w:r w:rsidRPr="00D870E4">
          <w:rPr>
            <w:rFonts w:ascii="Times New Roman" w:hAnsi="Times New Roman" w:cs="Times New Roman"/>
            <w:sz w:val="20"/>
          </w:rPr>
          <w:t>частью 3 статьи 4(4)</w:t>
        </w:r>
      </w:hyperlink>
      <w:r w:rsidRPr="00D870E4">
        <w:rPr>
          <w:rFonts w:ascii="Times New Roman" w:hAnsi="Times New Roman" w:cs="Times New Roman"/>
          <w:sz w:val="20"/>
          <w:szCs w:val="20"/>
        </w:rPr>
        <w:t xml:space="preserve"> Закона Республики Коми «О противодействии коррупции в Республике Коми»;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г) согласиться с решением комиссии по противодействию коррупции муниципального района «Ижемский» об отсутствии оснований для применения к должностному лицу мер юридической ответственности.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О принятом решении гражданин или лицо, замещающее муниципальную должность, письменно уведомляется в течение 3 рабочих дней со дня принятия решения.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15. Сведения о результатах проверки с письменного согласия главы муниципального района - председателя Совета муниципального района «Ижемский» (Президиум Совета муниципального района «Ижемский») в течение 5 рабочих дней со дня представления доклада предоставляются Администрацией с одновременным уведомлением в письменной форме об этом гражданина или лица, замещающего муниципальную должность, в отношении которых проводилась проверка, органам, организациям и должностным лицам, указанным в </w:t>
      </w:r>
      <w:hyperlink w:anchor="Par97" w:history="1">
        <w:r w:rsidRPr="00D870E4">
          <w:rPr>
            <w:rFonts w:ascii="Times New Roman" w:hAnsi="Times New Roman" w:cs="Times New Roman"/>
            <w:sz w:val="20"/>
          </w:rPr>
          <w:t>пункте 3</w:t>
        </w:r>
      </w:hyperlink>
      <w:r w:rsidRPr="00D870E4">
        <w:rPr>
          <w:rFonts w:ascii="Times New Roman" w:hAnsi="Times New Roman" w:cs="Times New Roman"/>
          <w:sz w:val="20"/>
          <w:szCs w:val="20"/>
        </w:rP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18. Материалы проверки в отношении лиц, замещающих муниципальные должности, приобщаются к личным делам лиц, замещающих муниципальные должности.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Материалы проверки в отношении граждан, назначенных на муниципальную должность, приобщаются к анкетам лиц, замещающих муниципальные должности.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Материалы проверки в отношении граждан, которым отказано в представлении к назначению на муниципальную должность, хранятся в Администрации, в течение 3 лет со дня ее окончания, после чего передаются в архив.</w:t>
      </w:r>
    </w:p>
    <w:p w:rsidR="00D870E4" w:rsidRPr="00D870E4" w:rsidRDefault="00D870E4" w:rsidP="00D870E4">
      <w:pPr>
        <w:autoSpaceDE w:val="0"/>
        <w:autoSpaceDN w:val="0"/>
        <w:adjustRightInd w:val="0"/>
        <w:spacing w:after="200" w:line="276" w:lineRule="auto"/>
        <w:jc w:val="right"/>
        <w:outlineLvl w:val="0"/>
        <w:rPr>
          <w:rFonts w:ascii="Times New Roman" w:hAnsi="Times New Roman" w:cs="Times New Roman"/>
          <w:sz w:val="20"/>
          <w:szCs w:val="20"/>
        </w:rPr>
      </w:pPr>
    </w:p>
    <w:p w:rsidR="00D870E4" w:rsidRPr="00D870E4" w:rsidRDefault="00D870E4" w:rsidP="00D870E4">
      <w:pPr>
        <w:autoSpaceDE w:val="0"/>
        <w:autoSpaceDN w:val="0"/>
        <w:adjustRightInd w:val="0"/>
        <w:spacing w:after="0" w:line="276"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Приложение  3</w:t>
      </w:r>
    </w:p>
    <w:p w:rsidR="00D870E4" w:rsidRPr="00D870E4" w:rsidRDefault="00D870E4" w:rsidP="00D870E4">
      <w:pPr>
        <w:autoSpaceDE w:val="0"/>
        <w:autoSpaceDN w:val="0"/>
        <w:adjustRightInd w:val="0"/>
        <w:spacing w:after="0" w:line="276"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 xml:space="preserve">к решению Совета </w:t>
      </w:r>
    </w:p>
    <w:p w:rsidR="00D870E4" w:rsidRPr="00D870E4" w:rsidRDefault="00D870E4" w:rsidP="00D870E4">
      <w:pPr>
        <w:autoSpaceDE w:val="0"/>
        <w:autoSpaceDN w:val="0"/>
        <w:adjustRightInd w:val="0"/>
        <w:spacing w:after="0" w:line="276"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муниципального района «Ижемский»</w:t>
      </w:r>
    </w:p>
    <w:p w:rsidR="00D870E4" w:rsidRPr="00D870E4" w:rsidRDefault="00D870E4" w:rsidP="00D870E4">
      <w:pPr>
        <w:autoSpaceDE w:val="0"/>
        <w:autoSpaceDN w:val="0"/>
        <w:adjustRightInd w:val="0"/>
        <w:spacing w:after="0" w:line="276"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от 20 сентября 2016 года № 5-12/6</w:t>
      </w:r>
    </w:p>
    <w:p w:rsidR="00D870E4" w:rsidRPr="00D870E4" w:rsidRDefault="00D870E4" w:rsidP="00D870E4">
      <w:pPr>
        <w:autoSpaceDE w:val="0"/>
        <w:autoSpaceDN w:val="0"/>
        <w:adjustRightInd w:val="0"/>
        <w:spacing w:after="0" w:line="276" w:lineRule="auto"/>
        <w:jc w:val="right"/>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jc w:val="center"/>
        <w:rPr>
          <w:rFonts w:ascii="Times New Roman" w:hAnsi="Times New Roman" w:cs="Times New Roman"/>
          <w:b/>
          <w:bCs/>
          <w:sz w:val="20"/>
          <w:szCs w:val="20"/>
        </w:rPr>
      </w:pPr>
      <w:bookmarkStart w:id="15" w:name="Par163"/>
      <w:bookmarkEnd w:id="15"/>
      <w:r w:rsidRPr="00D870E4">
        <w:rPr>
          <w:rFonts w:ascii="Times New Roman" w:hAnsi="Times New Roman" w:cs="Times New Roman"/>
          <w:b/>
          <w:bCs/>
          <w:sz w:val="20"/>
          <w:szCs w:val="20"/>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в Совете муниципального района «Ижемский», и членов их семей на официальном сайте администрации муниципального района «Ижемский» и предоставления этих сведений средствам массовой информации для опубликования  </w:t>
      </w:r>
    </w:p>
    <w:p w:rsidR="00D870E4" w:rsidRPr="00D870E4" w:rsidRDefault="00D870E4" w:rsidP="00D870E4">
      <w:pPr>
        <w:autoSpaceDE w:val="0"/>
        <w:autoSpaceDN w:val="0"/>
        <w:adjustRightInd w:val="0"/>
        <w:spacing w:after="200" w:line="276" w:lineRule="auto"/>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1. Настоящий Порядок устанавливает обязанности лиц, замещающих муниципальные должности в Совете муниципального района «Ижемский» (далее - лица, замещающие муниципальную должность), по размещению сведений </w:t>
      </w:r>
      <w:r w:rsidRPr="00D870E4">
        <w:rPr>
          <w:rFonts w:ascii="Times New Roman" w:hAnsi="Times New Roman" w:cs="Times New Roman"/>
          <w:sz w:val="20"/>
          <w:szCs w:val="20"/>
        </w:rPr>
        <w:lastRenderedPageBreak/>
        <w:t>о доходах, расходах, об имуществе и обязательствах имущественного характера указанных лиц, их супругов и несовершеннолетних детей в информационно-телекоммуникационной сети «Интернет» на официальном сайте администрации муниципального района «Ижемский» (далее - официальный сайт), а также по предоставлению этих сведений средствам массовой информации для опубликования в связи с их запросами, если законодательством не установлен иной порядок размещения указанных сведений и (или) их предоставления средствам массовой информации для опубликования.</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bookmarkStart w:id="16" w:name="Par177"/>
      <w:bookmarkEnd w:id="16"/>
      <w:r w:rsidRPr="00D870E4">
        <w:rPr>
          <w:rFonts w:ascii="Times New Roman" w:hAnsi="Times New Roman" w:cs="Times New Roman"/>
          <w:sz w:val="20"/>
          <w:szCs w:val="20"/>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сведения о доходах, расходах, об имуществе и обязательствах имущественного характера их супруг (супругов) и несовершеннолетних детей: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декларированный годовой доход лица, замещающего муниципальную должность, его супруги (супруга) и несовершеннолетних детей;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По решению (письменному заявлению) лица, замещающего муниципальную должность,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3. В размещаемых на официальном сайте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а) иные сведения, кроме указанных в </w:t>
      </w:r>
      <w:hyperlink w:anchor="Par177" w:history="1">
        <w:r w:rsidRPr="00D870E4">
          <w:rPr>
            <w:rFonts w:ascii="Times New Roman" w:hAnsi="Times New Roman" w:cs="Times New Roman"/>
            <w:sz w:val="20"/>
          </w:rPr>
          <w:t>пункте 2</w:t>
        </w:r>
      </w:hyperlink>
      <w:r w:rsidRPr="00D870E4">
        <w:rPr>
          <w:rFonts w:ascii="Times New Roman" w:hAnsi="Times New Roman" w:cs="Times New Roman"/>
          <w:sz w:val="20"/>
          <w:szCs w:val="20"/>
        </w:rPr>
        <w:t xml:space="preserve">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б) персональные данные супруги (супруга), детей и иных членов семьи лица, замещающего муниципальную должность;</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д) информацию, отнесенную к государственной тайне или являющуюся конфиденциальной.</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4. Сведения о доходах, расходах, об имуществе и обязательствах имущественного характера, указанные в </w:t>
      </w:r>
      <w:hyperlink w:anchor="Par177" w:history="1">
        <w:r w:rsidRPr="00D870E4">
          <w:rPr>
            <w:rFonts w:ascii="Times New Roman" w:hAnsi="Times New Roman" w:cs="Times New Roman"/>
            <w:sz w:val="20"/>
          </w:rPr>
          <w:t>пункте 2</w:t>
        </w:r>
      </w:hyperlink>
      <w:r w:rsidRPr="00D870E4">
        <w:rPr>
          <w:rFonts w:ascii="Times New Roman" w:hAnsi="Times New Roman" w:cs="Times New Roman"/>
          <w:sz w:val="20"/>
          <w:szCs w:val="20"/>
        </w:rPr>
        <w:t xml:space="preserve"> настоящего Порядка, за весь период замещения лицом муниципальной должности, а также сведения о доходах, расходах, об имуществе и обязательствах имущественного характера его супруги (супруга) и несовершеннолетних детей размещаются на официальном сайте в течение 14 рабочих дней со дня истечения срока, установленного для их подачи.</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5. Администрация муниципального района «Ижемский» обеспечивает размещение сведений, указанных в </w:t>
      </w:r>
      <w:hyperlink w:anchor="Par177" w:history="1">
        <w:r w:rsidRPr="00D870E4">
          <w:rPr>
            <w:rFonts w:ascii="Times New Roman" w:hAnsi="Times New Roman" w:cs="Times New Roman"/>
            <w:sz w:val="20"/>
          </w:rPr>
          <w:t>пункте 2</w:t>
        </w:r>
      </w:hyperlink>
      <w:r w:rsidRPr="00D870E4">
        <w:rPr>
          <w:rFonts w:ascii="Times New Roman" w:hAnsi="Times New Roman" w:cs="Times New Roman"/>
          <w:sz w:val="20"/>
          <w:szCs w:val="20"/>
        </w:rPr>
        <w:t xml:space="preserve"> настоящего Порядка на официальном сайте, а также:</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а) в течение трех рабочих дней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 xml:space="preserve">б) в течение семи рабочих дней со дня поступления запроса от средства массовой информации обеспечивает предоставление ему сведений, указанных в </w:t>
      </w:r>
      <w:hyperlink w:anchor="Par177" w:history="1">
        <w:r w:rsidRPr="00D870E4">
          <w:rPr>
            <w:rFonts w:ascii="Times New Roman" w:hAnsi="Times New Roman" w:cs="Times New Roman"/>
            <w:sz w:val="20"/>
          </w:rPr>
          <w:t>пункте 2</w:t>
        </w:r>
      </w:hyperlink>
      <w:r w:rsidRPr="00D870E4">
        <w:rPr>
          <w:rFonts w:ascii="Times New Roman" w:hAnsi="Times New Roman" w:cs="Times New Roman"/>
          <w:sz w:val="20"/>
          <w:szCs w:val="20"/>
        </w:rPr>
        <w:t xml:space="preserve"> настоящего Порядка, в том случае, если запрашиваемые сведения отсутствуют на официальном сайте.</w:t>
      </w:r>
    </w:p>
    <w:p w:rsidR="00D870E4" w:rsidRPr="00D870E4" w:rsidRDefault="00D870E4" w:rsidP="00D870E4">
      <w:pPr>
        <w:shd w:val="clear" w:color="auto" w:fill="FFFFFF"/>
        <w:spacing w:after="200" w:line="276" w:lineRule="auto"/>
        <w:ind w:right="7"/>
        <w:jc w:val="center"/>
        <w:rPr>
          <w:rFonts w:ascii="Times New Roman" w:hAnsi="Times New Roman" w:cs="Times New Roman"/>
          <w:sz w:val="20"/>
          <w:szCs w:val="20"/>
        </w:rPr>
      </w:pPr>
    </w:p>
    <w:tbl>
      <w:tblPr>
        <w:tblW w:w="9900" w:type="dxa"/>
        <w:jc w:val="center"/>
        <w:tblLayout w:type="fixed"/>
        <w:tblLook w:val="04A0"/>
      </w:tblPr>
      <w:tblGrid>
        <w:gridCol w:w="3371"/>
        <w:gridCol w:w="2695"/>
        <w:gridCol w:w="3834"/>
      </w:tblGrid>
      <w:tr w:rsidR="00D870E4" w:rsidRPr="00D870E4" w:rsidTr="00D870E4">
        <w:trPr>
          <w:cantSplit/>
          <w:jc w:val="center"/>
        </w:trPr>
        <w:tc>
          <w:tcPr>
            <w:tcW w:w="3369" w:type="dxa"/>
          </w:tcPr>
          <w:p w:rsidR="00D870E4" w:rsidRPr="00D870E4" w:rsidRDefault="00D870E4" w:rsidP="00D870E4">
            <w:pPr>
              <w:spacing w:after="0" w:line="240" w:lineRule="auto"/>
              <w:jc w:val="center"/>
              <w:rPr>
                <w:rFonts w:ascii="Times New Roman" w:hAnsi="Times New Roman" w:cs="Times New Roman"/>
                <w:b/>
                <w:sz w:val="20"/>
                <w:szCs w:val="20"/>
              </w:rPr>
            </w:pPr>
          </w:p>
          <w:p w:rsidR="00D870E4" w:rsidRPr="00D870E4" w:rsidRDefault="00D870E4" w:rsidP="00D870E4">
            <w:pPr>
              <w:spacing w:after="0" w:line="240" w:lineRule="auto"/>
              <w:jc w:val="center"/>
              <w:rPr>
                <w:rFonts w:ascii="Times New Roman" w:hAnsi="Times New Roman" w:cs="Times New Roman"/>
                <w:b/>
                <w:sz w:val="20"/>
                <w:szCs w:val="20"/>
              </w:rPr>
            </w:pPr>
            <w:r w:rsidRPr="00D870E4">
              <w:rPr>
                <w:rFonts w:ascii="Times New Roman" w:hAnsi="Times New Roman" w:cs="Times New Roman"/>
                <w:b/>
                <w:sz w:val="20"/>
                <w:szCs w:val="20"/>
              </w:rPr>
              <w:t>«Изьва»</w:t>
            </w:r>
          </w:p>
          <w:p w:rsidR="00D870E4" w:rsidRPr="00D870E4" w:rsidRDefault="00D870E4" w:rsidP="00D870E4">
            <w:pPr>
              <w:spacing w:after="0" w:line="240" w:lineRule="auto"/>
              <w:jc w:val="center"/>
              <w:rPr>
                <w:rFonts w:ascii="Times New Roman" w:hAnsi="Times New Roman" w:cs="Times New Roman"/>
                <w:b/>
                <w:sz w:val="20"/>
                <w:szCs w:val="20"/>
              </w:rPr>
            </w:pPr>
            <w:r w:rsidRPr="00D870E4">
              <w:rPr>
                <w:rFonts w:ascii="Times New Roman" w:hAnsi="Times New Roman" w:cs="Times New Roman"/>
                <w:b/>
                <w:sz w:val="20"/>
                <w:szCs w:val="20"/>
              </w:rPr>
              <w:t>муниципальнöй районса</w:t>
            </w:r>
          </w:p>
          <w:p w:rsidR="00D870E4" w:rsidRPr="00D870E4" w:rsidRDefault="00D870E4" w:rsidP="00D870E4">
            <w:pPr>
              <w:spacing w:after="0" w:line="240" w:lineRule="auto"/>
              <w:jc w:val="center"/>
              <w:rPr>
                <w:rFonts w:ascii="Times New Roman" w:hAnsi="Times New Roman" w:cs="Times New Roman"/>
                <w:b/>
                <w:sz w:val="20"/>
                <w:szCs w:val="20"/>
              </w:rPr>
            </w:pPr>
            <w:r w:rsidRPr="00D870E4">
              <w:rPr>
                <w:rFonts w:ascii="Times New Roman" w:hAnsi="Times New Roman" w:cs="Times New Roman"/>
                <w:b/>
                <w:sz w:val="20"/>
                <w:szCs w:val="20"/>
              </w:rPr>
              <w:t>Сöвет</w:t>
            </w:r>
          </w:p>
        </w:tc>
        <w:tc>
          <w:tcPr>
            <w:tcW w:w="2693" w:type="dxa"/>
          </w:tcPr>
          <w:p w:rsidR="00D870E4" w:rsidRPr="00D870E4" w:rsidRDefault="00D870E4" w:rsidP="00D870E4">
            <w:pPr>
              <w:spacing w:after="200" w:line="276" w:lineRule="auto"/>
              <w:ind w:right="-108"/>
              <w:jc w:val="center"/>
              <w:rPr>
                <w:rFonts w:ascii="Times New Roman" w:hAnsi="Times New Roman" w:cs="Times New Roman"/>
                <w:b/>
                <w:sz w:val="20"/>
                <w:szCs w:val="20"/>
              </w:rPr>
            </w:pPr>
            <w:r w:rsidRPr="00D870E4">
              <w:rPr>
                <w:rFonts w:ascii="Times New Roman" w:hAnsi="Times New Roman" w:cs="Times New Roman"/>
                <w:noProof/>
                <w:sz w:val="20"/>
                <w:szCs w:val="20"/>
                <w:lang w:eastAsia="ru-RU"/>
              </w:rPr>
              <w:drawing>
                <wp:inline distT="0" distB="0" distL="0" distR="0">
                  <wp:extent cx="713740" cy="874395"/>
                  <wp:effectExtent l="19050" t="0" r="0" b="0"/>
                  <wp:docPr id="10" name="Рисунок 1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1"/>
                          <pic:cNvPicPr>
                            <a:picLocks noChangeAspect="1" noChangeArrowheads="1"/>
                          </pic:cNvPicPr>
                        </pic:nvPicPr>
                        <pic:blipFill>
                          <a:blip r:embed="rId8"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p w:rsidR="00D870E4" w:rsidRPr="00D870E4" w:rsidRDefault="00D870E4" w:rsidP="00D870E4">
            <w:pPr>
              <w:spacing w:after="200" w:line="276" w:lineRule="auto"/>
              <w:jc w:val="center"/>
              <w:rPr>
                <w:rFonts w:ascii="Times New Roman" w:hAnsi="Times New Roman" w:cs="Times New Roman"/>
                <w:b/>
                <w:sz w:val="20"/>
                <w:szCs w:val="20"/>
              </w:rPr>
            </w:pPr>
          </w:p>
        </w:tc>
        <w:tc>
          <w:tcPr>
            <w:tcW w:w="3831" w:type="dxa"/>
          </w:tcPr>
          <w:p w:rsidR="00D870E4" w:rsidRPr="00D870E4" w:rsidRDefault="00D870E4" w:rsidP="00D870E4">
            <w:pPr>
              <w:spacing w:after="0" w:line="240" w:lineRule="auto"/>
              <w:jc w:val="center"/>
              <w:rPr>
                <w:rFonts w:ascii="Times New Roman" w:hAnsi="Times New Roman" w:cs="Times New Roman"/>
                <w:b/>
                <w:sz w:val="20"/>
                <w:szCs w:val="20"/>
              </w:rPr>
            </w:pPr>
          </w:p>
          <w:p w:rsidR="00D870E4" w:rsidRPr="00D870E4" w:rsidRDefault="00D870E4" w:rsidP="00D870E4">
            <w:pPr>
              <w:spacing w:after="0" w:line="240" w:lineRule="auto"/>
              <w:jc w:val="center"/>
              <w:rPr>
                <w:rFonts w:ascii="Times New Roman" w:hAnsi="Times New Roman" w:cs="Times New Roman"/>
                <w:b/>
                <w:sz w:val="20"/>
                <w:szCs w:val="20"/>
              </w:rPr>
            </w:pPr>
            <w:r w:rsidRPr="00D870E4">
              <w:rPr>
                <w:rFonts w:ascii="Times New Roman" w:hAnsi="Times New Roman" w:cs="Times New Roman"/>
                <w:b/>
                <w:sz w:val="20"/>
                <w:szCs w:val="20"/>
              </w:rPr>
              <w:t>Совет</w:t>
            </w:r>
          </w:p>
          <w:p w:rsidR="00D870E4" w:rsidRPr="00D870E4" w:rsidRDefault="00D870E4" w:rsidP="00D870E4">
            <w:pPr>
              <w:spacing w:after="0" w:line="240" w:lineRule="auto"/>
              <w:jc w:val="center"/>
              <w:rPr>
                <w:rFonts w:ascii="Times New Roman" w:hAnsi="Times New Roman" w:cs="Times New Roman"/>
                <w:b/>
                <w:sz w:val="20"/>
                <w:szCs w:val="20"/>
              </w:rPr>
            </w:pPr>
            <w:r w:rsidRPr="00D870E4">
              <w:rPr>
                <w:rFonts w:ascii="Times New Roman" w:hAnsi="Times New Roman" w:cs="Times New Roman"/>
                <w:b/>
                <w:sz w:val="20"/>
                <w:szCs w:val="20"/>
              </w:rPr>
              <w:t xml:space="preserve">     муниципального района</w:t>
            </w:r>
          </w:p>
          <w:p w:rsidR="00D870E4" w:rsidRPr="00D870E4" w:rsidRDefault="00D870E4" w:rsidP="00D870E4">
            <w:pPr>
              <w:spacing w:after="0" w:line="240" w:lineRule="auto"/>
              <w:jc w:val="center"/>
              <w:rPr>
                <w:rFonts w:ascii="Times New Roman" w:hAnsi="Times New Roman" w:cs="Times New Roman"/>
                <w:b/>
                <w:sz w:val="20"/>
                <w:szCs w:val="20"/>
              </w:rPr>
            </w:pPr>
            <w:r w:rsidRPr="00D870E4">
              <w:rPr>
                <w:rFonts w:ascii="Times New Roman" w:hAnsi="Times New Roman" w:cs="Times New Roman"/>
                <w:b/>
                <w:sz w:val="20"/>
                <w:szCs w:val="20"/>
              </w:rPr>
              <w:t xml:space="preserve">     «Ижемский»</w:t>
            </w:r>
          </w:p>
          <w:p w:rsidR="00D870E4" w:rsidRPr="00D870E4" w:rsidRDefault="00D870E4" w:rsidP="00D870E4">
            <w:pPr>
              <w:spacing w:after="0" w:line="276" w:lineRule="auto"/>
              <w:jc w:val="center"/>
              <w:rPr>
                <w:rFonts w:ascii="Times New Roman" w:hAnsi="Times New Roman" w:cs="Times New Roman"/>
                <w:b/>
                <w:sz w:val="20"/>
                <w:szCs w:val="20"/>
              </w:rPr>
            </w:pPr>
          </w:p>
          <w:p w:rsidR="00D870E4" w:rsidRPr="00D870E4" w:rsidRDefault="00D870E4" w:rsidP="00D870E4">
            <w:pPr>
              <w:spacing w:after="200" w:line="276" w:lineRule="auto"/>
              <w:jc w:val="center"/>
              <w:rPr>
                <w:rFonts w:ascii="Times New Roman" w:hAnsi="Times New Roman" w:cs="Times New Roman"/>
                <w:b/>
                <w:sz w:val="20"/>
                <w:szCs w:val="20"/>
              </w:rPr>
            </w:pPr>
          </w:p>
        </w:tc>
      </w:tr>
    </w:tbl>
    <w:p w:rsidR="00D870E4" w:rsidRPr="00D870E4" w:rsidRDefault="00D870E4" w:rsidP="00D870E4">
      <w:pPr>
        <w:spacing w:after="200" w:line="276" w:lineRule="auto"/>
        <w:jc w:val="center"/>
        <w:rPr>
          <w:rFonts w:ascii="Times New Roman" w:hAnsi="Times New Roman" w:cs="Times New Roman"/>
          <w:b/>
          <w:i/>
          <w:sz w:val="20"/>
          <w:szCs w:val="20"/>
          <w:u w:val="single"/>
        </w:rPr>
      </w:pPr>
      <w:r w:rsidRPr="00D870E4">
        <w:rPr>
          <w:rFonts w:ascii="Times New Roman" w:hAnsi="Times New Roman" w:cs="Times New Roman"/>
          <w:b/>
          <w:sz w:val="20"/>
          <w:szCs w:val="20"/>
        </w:rPr>
        <w:t>К Ы В К Ö Р Т Ö Д</w:t>
      </w:r>
    </w:p>
    <w:p w:rsidR="00D870E4" w:rsidRPr="00D870E4" w:rsidRDefault="00D870E4" w:rsidP="00D870E4">
      <w:pPr>
        <w:keepNext/>
        <w:tabs>
          <w:tab w:val="left" w:pos="3420"/>
        </w:tabs>
        <w:spacing w:after="200" w:line="276" w:lineRule="auto"/>
        <w:jc w:val="center"/>
        <w:outlineLvl w:val="0"/>
        <w:rPr>
          <w:rFonts w:ascii="Times New Roman" w:hAnsi="Times New Roman" w:cs="Times New Roman"/>
          <w:b/>
          <w:bCs/>
          <w:sz w:val="20"/>
          <w:szCs w:val="20"/>
        </w:rPr>
      </w:pPr>
      <w:r w:rsidRPr="00D870E4">
        <w:rPr>
          <w:rFonts w:ascii="Times New Roman" w:hAnsi="Times New Roman" w:cs="Times New Roman"/>
          <w:b/>
          <w:bCs/>
          <w:sz w:val="20"/>
          <w:szCs w:val="20"/>
        </w:rPr>
        <w:t>Р Е Ш Е Н И Е</w:t>
      </w:r>
    </w:p>
    <w:p w:rsidR="00D870E4" w:rsidRPr="00D870E4" w:rsidRDefault="00D870E4" w:rsidP="00D870E4">
      <w:pPr>
        <w:spacing w:after="0" w:line="240" w:lineRule="auto"/>
        <w:rPr>
          <w:rFonts w:ascii="Times New Roman" w:eastAsia="Calibri" w:hAnsi="Times New Roman" w:cs="Times New Roman"/>
          <w:sz w:val="20"/>
          <w:szCs w:val="20"/>
        </w:rPr>
      </w:pPr>
      <w:r w:rsidRPr="00D870E4">
        <w:rPr>
          <w:rFonts w:ascii="Times New Roman" w:eastAsia="Calibri" w:hAnsi="Times New Roman" w:cs="Times New Roman"/>
          <w:sz w:val="20"/>
          <w:szCs w:val="20"/>
        </w:rPr>
        <w:t xml:space="preserve">от 20 сентября 2016 года                                                                          </w:t>
      </w:r>
      <w:r w:rsidRPr="00D870E4">
        <w:rPr>
          <w:rFonts w:ascii="Times New Roman" w:eastAsia="Calibri" w:hAnsi="Times New Roman" w:cs="Times New Roman"/>
          <w:sz w:val="20"/>
          <w:szCs w:val="20"/>
        </w:rPr>
        <w:tab/>
      </w:r>
      <w:r w:rsidRPr="00D870E4">
        <w:rPr>
          <w:rFonts w:ascii="Times New Roman" w:eastAsia="Calibri" w:hAnsi="Times New Roman" w:cs="Times New Roman"/>
          <w:sz w:val="20"/>
          <w:szCs w:val="20"/>
        </w:rPr>
        <w:tab/>
      </w:r>
      <w:r w:rsidRPr="00D870E4">
        <w:rPr>
          <w:rFonts w:ascii="Times New Roman" w:eastAsia="Calibri" w:hAnsi="Times New Roman" w:cs="Times New Roman"/>
          <w:sz w:val="20"/>
          <w:szCs w:val="20"/>
        </w:rPr>
        <w:tab/>
      </w:r>
      <w:r w:rsidRPr="00D870E4">
        <w:rPr>
          <w:rFonts w:ascii="Times New Roman" w:eastAsia="Calibri" w:hAnsi="Times New Roman" w:cs="Times New Roman"/>
          <w:sz w:val="20"/>
          <w:szCs w:val="20"/>
        </w:rPr>
        <w:tab/>
      </w:r>
      <w:r w:rsidRPr="00D870E4">
        <w:rPr>
          <w:rFonts w:ascii="Times New Roman" w:eastAsia="Calibri" w:hAnsi="Times New Roman" w:cs="Times New Roman"/>
          <w:sz w:val="20"/>
          <w:szCs w:val="20"/>
        </w:rPr>
        <w:tab/>
        <w:t xml:space="preserve">№ 5-12/10 </w:t>
      </w:r>
    </w:p>
    <w:p w:rsidR="00D870E4" w:rsidRPr="00D870E4" w:rsidRDefault="00D870E4" w:rsidP="00D870E4">
      <w:pPr>
        <w:spacing w:after="200" w:line="276" w:lineRule="auto"/>
        <w:rPr>
          <w:rFonts w:ascii="Times New Roman" w:hAnsi="Times New Roman" w:cs="Times New Roman"/>
          <w:sz w:val="20"/>
          <w:szCs w:val="20"/>
        </w:rPr>
      </w:pPr>
      <w:r w:rsidRPr="00D870E4">
        <w:rPr>
          <w:rFonts w:ascii="Times New Roman" w:hAnsi="Times New Roman" w:cs="Times New Roman"/>
          <w:sz w:val="20"/>
          <w:szCs w:val="20"/>
        </w:rPr>
        <w:t>Республика Коми, Ижемский район, с. Ижма</w:t>
      </w:r>
    </w:p>
    <w:p w:rsidR="00D870E4" w:rsidRPr="00D870E4" w:rsidRDefault="00D870E4" w:rsidP="00D870E4">
      <w:pPr>
        <w:spacing w:after="200" w:line="276" w:lineRule="auto"/>
        <w:rPr>
          <w:rFonts w:ascii="Times New Roman" w:hAnsi="Times New Roman" w:cs="Times New Roman"/>
          <w:sz w:val="20"/>
          <w:szCs w:val="20"/>
        </w:rPr>
      </w:pPr>
    </w:p>
    <w:p w:rsidR="00D870E4" w:rsidRPr="00D870E4" w:rsidRDefault="00D870E4" w:rsidP="00D870E4">
      <w:pPr>
        <w:snapToGrid w:val="0"/>
        <w:spacing w:after="0" w:line="240" w:lineRule="auto"/>
        <w:ind w:left="540" w:firstLine="720"/>
        <w:jc w:val="center"/>
        <w:rPr>
          <w:rFonts w:ascii="Times New Roman" w:eastAsia="Calibri" w:hAnsi="Times New Roman" w:cs="Times New Roman"/>
          <w:sz w:val="20"/>
          <w:szCs w:val="20"/>
        </w:rPr>
      </w:pPr>
      <w:r w:rsidRPr="00D870E4">
        <w:rPr>
          <w:rFonts w:ascii="Times New Roman" w:eastAsia="Times New Roman" w:hAnsi="Times New Roman" w:cs="Times New Roman"/>
          <w:sz w:val="20"/>
          <w:szCs w:val="20"/>
          <w:lang w:eastAsia="ru-RU"/>
        </w:rPr>
        <w:t>Об утверждении Положения о порядке подготовки и утверждения местных нормативов градостроительного проектирования сельских поселений на территории</w:t>
      </w:r>
      <w:r w:rsidRPr="00D870E4">
        <w:rPr>
          <w:rFonts w:ascii="Times New Roman" w:eastAsia="Times New Roman" w:hAnsi="Times New Roman" w:cs="Times New Roman"/>
          <w:bCs/>
          <w:sz w:val="20"/>
          <w:szCs w:val="20"/>
          <w:lang w:eastAsia="ru-RU"/>
        </w:rPr>
        <w:t xml:space="preserve"> муниципального района «Ижемский»</w:t>
      </w:r>
    </w:p>
    <w:p w:rsidR="00D870E4" w:rsidRPr="00D870E4" w:rsidRDefault="00D870E4" w:rsidP="00D870E4">
      <w:pPr>
        <w:spacing w:after="200" w:line="276" w:lineRule="auto"/>
        <w:ind w:firstLine="709"/>
        <w:jc w:val="center"/>
        <w:rPr>
          <w:rFonts w:ascii="Times New Roman" w:hAnsi="Times New Roman" w:cs="Times New Roman"/>
          <w:sz w:val="20"/>
          <w:szCs w:val="20"/>
        </w:rPr>
      </w:pP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bCs/>
          <w:sz w:val="20"/>
          <w:szCs w:val="20"/>
        </w:rPr>
      </w:pPr>
      <w:r w:rsidRPr="00D870E4">
        <w:rPr>
          <w:rFonts w:ascii="Times New Roman" w:hAnsi="Times New Roman" w:cs="Times New Roman"/>
          <w:bCs/>
          <w:sz w:val="20"/>
          <w:szCs w:val="20"/>
        </w:rPr>
        <w:t xml:space="preserve">В соответствии со </w:t>
      </w:r>
      <w:hyperlink r:id="rId19" w:history="1">
        <w:r w:rsidRPr="00D870E4">
          <w:rPr>
            <w:rFonts w:ascii="Times New Roman" w:hAnsi="Times New Roman" w:cs="Times New Roman"/>
            <w:bCs/>
            <w:sz w:val="20"/>
          </w:rPr>
          <w:t xml:space="preserve">статьей </w:t>
        </w:r>
      </w:hyperlink>
      <w:r w:rsidRPr="00D870E4">
        <w:rPr>
          <w:rFonts w:ascii="Times New Roman" w:hAnsi="Times New Roman" w:cs="Times New Roman"/>
          <w:sz w:val="20"/>
          <w:szCs w:val="20"/>
        </w:rPr>
        <w:t>29.4 Градостроительного кодекса Российской Федерации,</w:t>
      </w:r>
      <w:r w:rsidRPr="00D870E4">
        <w:rPr>
          <w:rFonts w:ascii="Times New Roman" w:hAnsi="Times New Roman" w:cs="Times New Roman"/>
          <w:bCs/>
          <w:sz w:val="20"/>
          <w:szCs w:val="20"/>
        </w:rPr>
        <w:t xml:space="preserve"> Федеральным законом «Об общих принципах организации местного самоуправления в Российской Федерации», руководствуясь Уставом муниципального образования муниципального района «Ижемский»,</w:t>
      </w:r>
    </w:p>
    <w:p w:rsidR="00D870E4" w:rsidRPr="00D870E4" w:rsidRDefault="00D870E4" w:rsidP="00D870E4">
      <w:pPr>
        <w:shd w:val="clear" w:color="auto" w:fill="FFFFFF"/>
        <w:spacing w:before="5" w:after="200" w:line="276" w:lineRule="auto"/>
        <w:ind w:right="7" w:firstLine="540"/>
        <w:jc w:val="center"/>
        <w:rPr>
          <w:rFonts w:ascii="Times New Roman" w:hAnsi="Times New Roman" w:cs="Times New Roman"/>
          <w:spacing w:val="-3"/>
          <w:sz w:val="20"/>
          <w:szCs w:val="20"/>
        </w:rPr>
      </w:pPr>
    </w:p>
    <w:p w:rsidR="00D870E4" w:rsidRPr="00D870E4" w:rsidRDefault="00D870E4" w:rsidP="00D870E4">
      <w:pPr>
        <w:shd w:val="clear" w:color="auto" w:fill="FFFFFF"/>
        <w:spacing w:before="5" w:after="200" w:line="276" w:lineRule="auto"/>
        <w:ind w:right="7" w:firstLine="540"/>
        <w:jc w:val="center"/>
        <w:rPr>
          <w:rFonts w:ascii="Times New Roman" w:hAnsi="Times New Roman" w:cs="Times New Roman"/>
          <w:spacing w:val="-3"/>
          <w:sz w:val="20"/>
          <w:szCs w:val="20"/>
        </w:rPr>
      </w:pPr>
      <w:r w:rsidRPr="00D870E4">
        <w:rPr>
          <w:rFonts w:ascii="Times New Roman" w:hAnsi="Times New Roman" w:cs="Times New Roman"/>
          <w:spacing w:val="-3"/>
          <w:sz w:val="20"/>
          <w:szCs w:val="20"/>
        </w:rPr>
        <w:t>Совет муниципального района «Ижемский»</w:t>
      </w:r>
    </w:p>
    <w:p w:rsidR="00D870E4" w:rsidRPr="00D870E4" w:rsidRDefault="00D870E4" w:rsidP="00D870E4">
      <w:pPr>
        <w:shd w:val="clear" w:color="auto" w:fill="FFFFFF"/>
        <w:spacing w:after="0" w:line="413" w:lineRule="exact"/>
        <w:ind w:right="6"/>
        <w:jc w:val="center"/>
        <w:rPr>
          <w:rFonts w:ascii="Times New Roman" w:hAnsi="Times New Roman" w:cs="Times New Roman"/>
          <w:sz w:val="20"/>
          <w:szCs w:val="20"/>
        </w:rPr>
      </w:pPr>
      <w:r w:rsidRPr="00D870E4">
        <w:rPr>
          <w:rFonts w:ascii="Times New Roman" w:hAnsi="Times New Roman" w:cs="Times New Roman"/>
          <w:spacing w:val="-3"/>
          <w:sz w:val="20"/>
          <w:szCs w:val="20"/>
        </w:rPr>
        <w:t xml:space="preserve"> </w:t>
      </w:r>
      <w:r w:rsidRPr="00D870E4">
        <w:rPr>
          <w:rFonts w:ascii="Times New Roman" w:hAnsi="Times New Roman" w:cs="Times New Roman"/>
          <w:sz w:val="20"/>
          <w:szCs w:val="20"/>
        </w:rPr>
        <w:t>Р Е Ш И Л:</w:t>
      </w:r>
    </w:p>
    <w:p w:rsidR="00D870E4" w:rsidRPr="00D870E4" w:rsidRDefault="00D870E4" w:rsidP="00D870E4">
      <w:pPr>
        <w:shd w:val="clear" w:color="auto" w:fill="FFFFFF"/>
        <w:spacing w:after="0" w:line="413" w:lineRule="exact"/>
        <w:ind w:right="6"/>
        <w:jc w:val="center"/>
        <w:rPr>
          <w:rFonts w:ascii="Times New Roman" w:hAnsi="Times New Roman" w:cs="Times New Roman"/>
          <w:sz w:val="20"/>
          <w:szCs w:val="20"/>
        </w:rPr>
      </w:pPr>
    </w:p>
    <w:p w:rsidR="00D870E4" w:rsidRPr="00D870E4" w:rsidRDefault="00D870E4" w:rsidP="00D870E4">
      <w:pPr>
        <w:autoSpaceDE w:val="0"/>
        <w:autoSpaceDN w:val="0"/>
        <w:adjustRightInd w:val="0"/>
        <w:spacing w:after="0" w:line="276" w:lineRule="auto"/>
        <w:ind w:firstLine="540"/>
        <w:jc w:val="both"/>
        <w:rPr>
          <w:rFonts w:ascii="Times New Roman" w:hAnsi="Times New Roman" w:cs="Times New Roman"/>
          <w:sz w:val="20"/>
          <w:szCs w:val="20"/>
        </w:rPr>
      </w:pPr>
      <w:r w:rsidRPr="00D870E4">
        <w:rPr>
          <w:rFonts w:ascii="Times New Roman" w:hAnsi="Times New Roman" w:cs="Times New Roman"/>
          <w:sz w:val="20"/>
          <w:szCs w:val="20"/>
        </w:rPr>
        <w:t>1. Утвердить Положение о порядке подготовки и утверждения местных нормативов градостроительного проектирования сельских поселений на территории мун</w:t>
      </w:r>
      <w:r w:rsidRPr="00D870E4">
        <w:rPr>
          <w:rFonts w:ascii="Times New Roman" w:hAnsi="Times New Roman" w:cs="Times New Roman"/>
          <w:bCs/>
          <w:sz w:val="20"/>
          <w:szCs w:val="20"/>
        </w:rPr>
        <w:t>иципального района «Ижемский», согласно приложению.</w:t>
      </w:r>
    </w:p>
    <w:p w:rsidR="00D870E4" w:rsidRPr="00D870E4" w:rsidRDefault="00D870E4" w:rsidP="00D870E4">
      <w:pPr>
        <w:autoSpaceDE w:val="0"/>
        <w:autoSpaceDN w:val="0"/>
        <w:adjustRightInd w:val="0"/>
        <w:spacing w:after="200" w:line="276" w:lineRule="auto"/>
        <w:ind w:firstLine="540"/>
        <w:jc w:val="both"/>
        <w:rPr>
          <w:rFonts w:ascii="Times New Roman" w:hAnsi="Times New Roman" w:cs="Times New Roman"/>
          <w:bCs/>
          <w:sz w:val="20"/>
          <w:szCs w:val="20"/>
        </w:rPr>
      </w:pPr>
      <w:r w:rsidRPr="00D870E4">
        <w:rPr>
          <w:rFonts w:ascii="Times New Roman" w:hAnsi="Times New Roman" w:cs="Times New Roman"/>
          <w:sz w:val="20"/>
          <w:szCs w:val="20"/>
        </w:rPr>
        <w:t>2. Настоящее решение вступает в силу со дня его официального  опубликования.</w:t>
      </w:r>
    </w:p>
    <w:p w:rsidR="00D870E4" w:rsidRPr="00D870E4" w:rsidRDefault="00D870E4" w:rsidP="00D870E4">
      <w:pPr>
        <w:shd w:val="clear" w:color="auto" w:fill="FFFFFF"/>
        <w:tabs>
          <w:tab w:val="left" w:pos="360"/>
        </w:tabs>
        <w:spacing w:after="200" w:line="276" w:lineRule="auto"/>
        <w:jc w:val="both"/>
        <w:rPr>
          <w:rFonts w:ascii="Times New Roman" w:hAnsi="Times New Roman" w:cs="Times New Roman"/>
          <w:sz w:val="20"/>
          <w:szCs w:val="20"/>
        </w:rPr>
      </w:pPr>
    </w:p>
    <w:p w:rsidR="00D870E4" w:rsidRPr="00D870E4" w:rsidRDefault="00D870E4" w:rsidP="00D870E4">
      <w:pPr>
        <w:spacing w:after="0" w:line="276" w:lineRule="auto"/>
        <w:jc w:val="both"/>
        <w:rPr>
          <w:rFonts w:ascii="Times New Roman" w:hAnsi="Times New Roman" w:cs="Times New Roman"/>
          <w:sz w:val="20"/>
          <w:szCs w:val="20"/>
        </w:rPr>
      </w:pPr>
      <w:r w:rsidRPr="00D870E4">
        <w:rPr>
          <w:rFonts w:ascii="Times New Roman" w:hAnsi="Times New Roman" w:cs="Times New Roman"/>
          <w:sz w:val="20"/>
          <w:szCs w:val="20"/>
        </w:rPr>
        <w:t>Глава муниципального района «Ижемский» -</w:t>
      </w:r>
    </w:p>
    <w:p w:rsidR="00D870E4" w:rsidRPr="00D870E4" w:rsidRDefault="00D870E4" w:rsidP="00D870E4">
      <w:pPr>
        <w:spacing w:after="0" w:line="276" w:lineRule="auto"/>
        <w:jc w:val="both"/>
        <w:rPr>
          <w:rFonts w:ascii="Times New Roman" w:hAnsi="Times New Roman" w:cs="Times New Roman"/>
          <w:sz w:val="20"/>
          <w:szCs w:val="20"/>
        </w:rPr>
      </w:pPr>
      <w:r w:rsidRPr="00D870E4">
        <w:rPr>
          <w:rFonts w:ascii="Times New Roman" w:hAnsi="Times New Roman" w:cs="Times New Roman"/>
          <w:sz w:val="20"/>
          <w:szCs w:val="20"/>
        </w:rPr>
        <w:t>председатель Совета района</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 xml:space="preserve">                                   </w:t>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r>
      <w:r w:rsidRPr="00D870E4">
        <w:rPr>
          <w:rFonts w:ascii="Times New Roman" w:hAnsi="Times New Roman" w:cs="Times New Roman"/>
          <w:sz w:val="20"/>
          <w:szCs w:val="20"/>
        </w:rPr>
        <w:tab/>
        <w:t>Т.В. Артеева</w:t>
      </w: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tbl>
      <w:tblPr>
        <w:tblpPr w:leftFromText="180" w:rightFromText="180" w:bottomFromText="200" w:vertAnchor="page" w:horzAnchor="margin" w:tblpXSpec="center" w:tblpY="13104"/>
        <w:tblW w:w="10031" w:type="dxa"/>
        <w:tblLook w:val="04A0"/>
      </w:tblPr>
      <w:tblGrid>
        <w:gridCol w:w="4793"/>
        <w:gridCol w:w="5238"/>
      </w:tblGrid>
      <w:tr w:rsidR="00D870E4" w:rsidRPr="00D870E4" w:rsidTr="00D870E4">
        <w:trPr>
          <w:trHeight w:val="1029"/>
        </w:trPr>
        <w:tc>
          <w:tcPr>
            <w:tcW w:w="4793" w:type="dxa"/>
          </w:tcPr>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tc>
        <w:tc>
          <w:tcPr>
            <w:tcW w:w="5238" w:type="dxa"/>
          </w:tcPr>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 xml:space="preserve">Приложение </w:t>
            </w:r>
          </w:p>
          <w:p w:rsidR="00D870E4" w:rsidRPr="00D870E4" w:rsidRDefault="00D870E4" w:rsidP="00D870E4">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D870E4">
              <w:rPr>
                <w:rFonts w:ascii="Times New Roman" w:hAnsi="Times New Roman" w:cs="Times New Roman"/>
                <w:sz w:val="20"/>
                <w:szCs w:val="20"/>
              </w:rPr>
              <w:t>к решению Совета</w:t>
            </w:r>
          </w:p>
          <w:p w:rsidR="00D870E4" w:rsidRPr="00D870E4" w:rsidRDefault="00D870E4" w:rsidP="00D870E4">
            <w:pPr>
              <w:widowControl w:val="0"/>
              <w:autoSpaceDE w:val="0"/>
              <w:autoSpaceDN w:val="0"/>
              <w:adjustRightInd w:val="0"/>
              <w:spacing w:after="0" w:line="240" w:lineRule="auto"/>
              <w:jc w:val="right"/>
              <w:rPr>
                <w:rFonts w:ascii="Times New Roman" w:hAnsi="Times New Roman" w:cs="Times New Roman"/>
                <w:sz w:val="20"/>
                <w:szCs w:val="20"/>
              </w:rPr>
            </w:pPr>
            <w:r w:rsidRPr="00D870E4">
              <w:rPr>
                <w:rFonts w:ascii="Times New Roman" w:hAnsi="Times New Roman" w:cs="Times New Roman"/>
                <w:sz w:val="20"/>
                <w:szCs w:val="20"/>
              </w:rPr>
              <w:t>муниципального района «Ижемский»</w:t>
            </w:r>
          </w:p>
          <w:p w:rsidR="00D870E4" w:rsidRPr="00D870E4" w:rsidRDefault="00D870E4" w:rsidP="00D870E4">
            <w:pPr>
              <w:widowControl w:val="0"/>
              <w:autoSpaceDE w:val="0"/>
              <w:autoSpaceDN w:val="0"/>
              <w:adjustRightInd w:val="0"/>
              <w:spacing w:after="0" w:line="240" w:lineRule="auto"/>
              <w:jc w:val="right"/>
              <w:rPr>
                <w:rFonts w:ascii="Times New Roman" w:hAnsi="Times New Roman" w:cs="Times New Roman"/>
                <w:sz w:val="20"/>
                <w:szCs w:val="20"/>
              </w:rPr>
            </w:pPr>
            <w:r w:rsidRPr="00D870E4">
              <w:rPr>
                <w:rFonts w:ascii="Times New Roman" w:hAnsi="Times New Roman" w:cs="Times New Roman"/>
                <w:sz w:val="20"/>
                <w:szCs w:val="20"/>
              </w:rPr>
              <w:t xml:space="preserve">                    от 20 сентября 2016 г. № 5-12/10</w:t>
            </w:r>
          </w:p>
          <w:p w:rsidR="00D870E4" w:rsidRPr="00D870E4" w:rsidRDefault="00D870E4" w:rsidP="00D870E4">
            <w:pPr>
              <w:widowControl w:val="0"/>
              <w:autoSpaceDE w:val="0"/>
              <w:autoSpaceDN w:val="0"/>
              <w:adjustRightInd w:val="0"/>
              <w:spacing w:after="0" w:line="240" w:lineRule="auto"/>
              <w:jc w:val="both"/>
              <w:outlineLvl w:val="0"/>
              <w:rPr>
                <w:rFonts w:ascii="Times New Roman" w:hAnsi="Times New Roman" w:cs="Times New Roman"/>
                <w:sz w:val="20"/>
                <w:szCs w:val="20"/>
              </w:rPr>
            </w:pPr>
          </w:p>
        </w:tc>
      </w:tr>
    </w:tbl>
    <w:p w:rsidR="00D870E4" w:rsidRPr="00D870E4" w:rsidRDefault="00D870E4" w:rsidP="00D870E4">
      <w:pPr>
        <w:widowControl w:val="0"/>
        <w:autoSpaceDE w:val="0"/>
        <w:autoSpaceDN w:val="0"/>
        <w:adjustRightInd w:val="0"/>
        <w:spacing w:after="0" w:line="240" w:lineRule="auto"/>
        <w:jc w:val="center"/>
        <w:rPr>
          <w:rFonts w:ascii="Times New Roman" w:hAnsi="Times New Roman" w:cs="Times New Roman"/>
          <w:b/>
          <w:bCs/>
          <w:sz w:val="20"/>
          <w:szCs w:val="20"/>
        </w:rPr>
      </w:pPr>
      <w:bookmarkStart w:id="17" w:name="Par31"/>
      <w:bookmarkEnd w:id="17"/>
      <w:r w:rsidRPr="00D870E4">
        <w:rPr>
          <w:rFonts w:ascii="Times New Roman" w:hAnsi="Times New Roman" w:cs="Times New Roman"/>
          <w:b/>
          <w:bCs/>
          <w:sz w:val="20"/>
          <w:szCs w:val="20"/>
        </w:rPr>
        <w:lastRenderedPageBreak/>
        <w:t>ПОЛОЖЕНИЕ</w:t>
      </w:r>
    </w:p>
    <w:p w:rsidR="00D870E4" w:rsidRPr="00D870E4" w:rsidRDefault="00D870E4" w:rsidP="00D870E4">
      <w:pPr>
        <w:widowControl w:val="0"/>
        <w:autoSpaceDE w:val="0"/>
        <w:autoSpaceDN w:val="0"/>
        <w:adjustRightInd w:val="0"/>
        <w:spacing w:after="0" w:line="240" w:lineRule="auto"/>
        <w:jc w:val="center"/>
        <w:rPr>
          <w:rFonts w:ascii="Times New Roman" w:hAnsi="Times New Roman" w:cs="Times New Roman"/>
          <w:i/>
          <w:sz w:val="20"/>
          <w:szCs w:val="20"/>
        </w:rPr>
      </w:pPr>
      <w:r w:rsidRPr="00D870E4">
        <w:rPr>
          <w:rFonts w:ascii="Times New Roman" w:hAnsi="Times New Roman" w:cs="Times New Roman"/>
          <w:b/>
          <w:bCs/>
          <w:sz w:val="20"/>
          <w:szCs w:val="20"/>
        </w:rPr>
        <w:t>о порядке подготовки и утверждения местных нормативов градостроительного проектирования сельских поселений на территории муниципального района «Ижемский»</w:t>
      </w:r>
      <w:r w:rsidRPr="00D870E4">
        <w:rPr>
          <w:rFonts w:ascii="Times New Roman" w:hAnsi="Times New Roman" w:cs="Times New Roman"/>
          <w:i/>
          <w:sz w:val="20"/>
          <w:szCs w:val="20"/>
        </w:rPr>
        <w:t xml:space="preserve"> </w:t>
      </w:r>
    </w:p>
    <w:p w:rsidR="00D870E4" w:rsidRPr="00D870E4" w:rsidRDefault="00D870E4" w:rsidP="00D870E4">
      <w:pPr>
        <w:widowControl w:val="0"/>
        <w:autoSpaceDE w:val="0"/>
        <w:autoSpaceDN w:val="0"/>
        <w:adjustRightInd w:val="0"/>
        <w:spacing w:after="0" w:line="240" w:lineRule="auto"/>
        <w:ind w:hanging="851"/>
        <w:jc w:val="center"/>
        <w:rPr>
          <w:rFonts w:ascii="Times New Roman" w:hAnsi="Times New Roman" w:cs="Times New Roman"/>
          <w:i/>
          <w:sz w:val="20"/>
          <w:szCs w:val="20"/>
        </w:rPr>
      </w:pPr>
    </w:p>
    <w:p w:rsidR="00D870E4" w:rsidRPr="00D870E4" w:rsidRDefault="00D870E4" w:rsidP="00D870E4">
      <w:pPr>
        <w:widowControl w:val="0"/>
        <w:numPr>
          <w:ilvl w:val="0"/>
          <w:numId w:val="6"/>
        </w:numPr>
        <w:autoSpaceDE w:val="0"/>
        <w:autoSpaceDN w:val="0"/>
        <w:adjustRightInd w:val="0"/>
        <w:spacing w:after="0" w:line="240" w:lineRule="auto"/>
        <w:ind w:left="567"/>
        <w:contextualSpacing/>
        <w:jc w:val="center"/>
        <w:rPr>
          <w:rFonts w:ascii="Times New Roman" w:eastAsia="Calibri" w:hAnsi="Times New Roman" w:cs="Times New Roman"/>
          <w:b/>
          <w:sz w:val="20"/>
          <w:szCs w:val="20"/>
        </w:rPr>
      </w:pPr>
      <w:r w:rsidRPr="00D870E4">
        <w:rPr>
          <w:rFonts w:ascii="Times New Roman" w:eastAsia="Calibri" w:hAnsi="Times New Roman" w:cs="Times New Roman"/>
          <w:b/>
          <w:sz w:val="20"/>
          <w:szCs w:val="20"/>
        </w:rPr>
        <w:t>Общие положения</w:t>
      </w:r>
    </w:p>
    <w:p w:rsidR="00D870E4" w:rsidRPr="00D870E4" w:rsidRDefault="00D870E4" w:rsidP="00D870E4">
      <w:pPr>
        <w:widowControl w:val="0"/>
        <w:autoSpaceDE w:val="0"/>
        <w:autoSpaceDN w:val="0"/>
        <w:adjustRightInd w:val="0"/>
        <w:spacing w:after="0" w:line="240" w:lineRule="auto"/>
        <w:ind w:left="1429"/>
        <w:contextualSpacing/>
        <w:rPr>
          <w:rFonts w:ascii="Times New Roman" w:eastAsia="Calibri" w:hAnsi="Times New Roman" w:cs="Times New Roman"/>
          <w:b/>
          <w:sz w:val="20"/>
          <w:szCs w:val="20"/>
        </w:rPr>
      </w:pPr>
    </w:p>
    <w:p w:rsidR="00D870E4" w:rsidRPr="00D870E4" w:rsidRDefault="00D870E4" w:rsidP="00D870E4">
      <w:pPr>
        <w:widowControl w:val="0"/>
        <w:numPr>
          <w:ilvl w:val="1"/>
          <w:numId w:val="6"/>
        </w:numPr>
        <w:autoSpaceDE w:val="0"/>
        <w:autoSpaceDN w:val="0"/>
        <w:adjustRightInd w:val="0"/>
        <w:spacing w:after="0" w:line="360" w:lineRule="exact"/>
        <w:ind w:firstLine="567"/>
        <w:contextualSpacing/>
        <w:jc w:val="both"/>
        <w:rPr>
          <w:rFonts w:ascii="Times New Roman" w:eastAsia="Calibri" w:hAnsi="Times New Roman" w:cs="Times New Roman"/>
          <w:sz w:val="20"/>
          <w:szCs w:val="20"/>
        </w:rPr>
      </w:pPr>
      <w:r w:rsidRPr="00D870E4">
        <w:rPr>
          <w:rFonts w:ascii="Times New Roman" w:eastAsia="Calibri" w:hAnsi="Times New Roman" w:cs="Times New Roman"/>
          <w:sz w:val="20"/>
          <w:szCs w:val="20"/>
        </w:rPr>
        <w:t xml:space="preserve">Положение о порядке подготовки и утверждения местных нормативов градостроительного проектирования сельских поселений на территории муниципального района «Ижемский» (далее – Положение) разработано в соответствии с нормами Градостроительного кодекса Российской Федерации и определяет порядок подготовки и утверждения местных </w:t>
      </w:r>
      <w:hyperlink r:id="rId20" w:history="1">
        <w:r w:rsidRPr="00D870E4">
          <w:rPr>
            <w:rFonts w:ascii="Times New Roman" w:eastAsia="Calibri" w:hAnsi="Times New Roman" w:cs="Times New Roman"/>
            <w:sz w:val="20"/>
          </w:rPr>
          <w:t>нормативов</w:t>
        </w:r>
      </w:hyperlink>
      <w:r w:rsidRPr="00D870E4">
        <w:rPr>
          <w:rFonts w:ascii="Times New Roman" w:eastAsia="Calibri" w:hAnsi="Times New Roman" w:cs="Times New Roman"/>
          <w:sz w:val="20"/>
          <w:szCs w:val="20"/>
        </w:rPr>
        <w:t xml:space="preserve"> градостроительного проектирования для сельских поселений на территории муниципального района «Ижемский»</w:t>
      </w:r>
      <w:r w:rsidRPr="00D870E4">
        <w:rPr>
          <w:rFonts w:ascii="Times New Roman" w:eastAsia="Calibri" w:hAnsi="Times New Roman" w:cs="Times New Roman"/>
          <w:i/>
          <w:sz w:val="20"/>
          <w:szCs w:val="20"/>
        </w:rPr>
        <w:t>.</w:t>
      </w:r>
      <w:r w:rsidRPr="00D870E4">
        <w:rPr>
          <w:rFonts w:ascii="Times New Roman" w:eastAsia="Calibri" w:hAnsi="Times New Roman" w:cs="Times New Roman"/>
          <w:sz w:val="20"/>
          <w:szCs w:val="20"/>
        </w:rPr>
        <w:t xml:space="preserve"> </w:t>
      </w:r>
    </w:p>
    <w:p w:rsidR="00D870E4" w:rsidRPr="00D870E4" w:rsidRDefault="00D870E4" w:rsidP="00D870E4">
      <w:pPr>
        <w:widowControl w:val="0"/>
        <w:numPr>
          <w:ilvl w:val="1"/>
          <w:numId w:val="6"/>
        </w:numPr>
        <w:autoSpaceDE w:val="0"/>
        <w:autoSpaceDN w:val="0"/>
        <w:adjustRightInd w:val="0"/>
        <w:spacing w:after="0" w:line="360" w:lineRule="exact"/>
        <w:ind w:firstLine="567"/>
        <w:contextualSpacing/>
        <w:jc w:val="both"/>
        <w:rPr>
          <w:rFonts w:ascii="Times New Roman" w:eastAsia="Calibri" w:hAnsi="Times New Roman" w:cs="Times New Roman"/>
          <w:sz w:val="20"/>
          <w:szCs w:val="20"/>
        </w:rPr>
      </w:pPr>
      <w:r w:rsidRPr="00D870E4">
        <w:rPr>
          <w:rFonts w:ascii="Times New Roman" w:eastAsia="Calibri" w:hAnsi="Times New Roman" w:cs="Times New Roman"/>
          <w:sz w:val="20"/>
          <w:szCs w:val="20"/>
        </w:rPr>
        <w:t>Под местными нормативами градостроительного проектирования (далее – местные нормативы) понимаются муниципальные правовые акты,</w:t>
      </w:r>
      <w:r w:rsidRPr="00D870E4">
        <w:rPr>
          <w:rFonts w:ascii="Times New Roman" w:eastAsia="Calibri" w:hAnsi="Times New Roman" w:cs="Times New Roman"/>
          <w:i/>
          <w:sz w:val="20"/>
          <w:szCs w:val="20"/>
        </w:rPr>
        <w:t xml:space="preserve"> </w:t>
      </w:r>
      <w:r w:rsidRPr="00D870E4">
        <w:rPr>
          <w:rFonts w:ascii="Times New Roman" w:eastAsia="Calibri" w:hAnsi="Times New Roman" w:cs="Times New Roman"/>
          <w:sz w:val="20"/>
          <w:szCs w:val="20"/>
        </w:rPr>
        <w:t>устанавливающие требования к планировочной организации и параметрам застройки сельских поселений муниципального образования муниципального района «Ижемский»</w:t>
      </w:r>
      <w:r w:rsidRPr="00D870E4">
        <w:rPr>
          <w:rFonts w:ascii="Times New Roman" w:eastAsia="Calibri" w:hAnsi="Times New Roman" w:cs="Times New Roman"/>
          <w:i/>
          <w:sz w:val="20"/>
          <w:szCs w:val="20"/>
        </w:rPr>
        <w:t>.</w:t>
      </w:r>
    </w:p>
    <w:p w:rsidR="00D870E4" w:rsidRPr="00D870E4" w:rsidRDefault="00D870E4" w:rsidP="00D870E4">
      <w:pPr>
        <w:widowControl w:val="0"/>
        <w:numPr>
          <w:ilvl w:val="1"/>
          <w:numId w:val="6"/>
        </w:numPr>
        <w:autoSpaceDE w:val="0"/>
        <w:autoSpaceDN w:val="0"/>
        <w:adjustRightInd w:val="0"/>
        <w:spacing w:after="0" w:line="360" w:lineRule="exact"/>
        <w:ind w:firstLine="567"/>
        <w:contextualSpacing/>
        <w:jc w:val="both"/>
        <w:rPr>
          <w:rFonts w:ascii="Times New Roman" w:eastAsia="Calibri" w:hAnsi="Times New Roman" w:cs="Times New Roman"/>
          <w:sz w:val="20"/>
          <w:szCs w:val="20"/>
        </w:rPr>
      </w:pPr>
      <w:r w:rsidRPr="00D870E4">
        <w:rPr>
          <w:rFonts w:ascii="Times New Roman" w:eastAsia="Calibri" w:hAnsi="Times New Roman" w:cs="Times New Roman"/>
          <w:sz w:val="20"/>
          <w:szCs w:val="20"/>
        </w:rPr>
        <w:t xml:space="preserve">Нормативы градостроительного проектирования сельских поселений муниципального образования муниципального района «Ижемский»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пункте 1 части 3 статьи 19 Градостроительного кодекса Российской Федерации, и иными объектами местного значения сельских поселений и расчетных показателей максимально допустимого уровня территориальной доступности таких объектов для населения сельских поселений. </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i/>
          <w:iCs/>
          <w:sz w:val="20"/>
          <w:szCs w:val="20"/>
        </w:rPr>
      </w:pPr>
      <w:r w:rsidRPr="00D870E4">
        <w:rPr>
          <w:rFonts w:ascii="Times New Roman" w:hAnsi="Times New Roman" w:cs="Times New Roman"/>
          <w:sz w:val="20"/>
          <w:szCs w:val="20"/>
        </w:rPr>
        <w:t xml:space="preserve">1.4. Местные нормативы разрабатываются с учетом </w:t>
      </w:r>
      <w:r w:rsidRPr="00D870E4">
        <w:rPr>
          <w:rFonts w:ascii="Times New Roman" w:hAnsi="Times New Roman" w:cs="Times New Roman"/>
          <w:iCs/>
          <w:sz w:val="20"/>
          <w:szCs w:val="20"/>
        </w:rPr>
        <w:t>социально-демографического состава и плотности населения на территории сельского поселения муниципального района «Ижемский»</w:t>
      </w:r>
      <w:r w:rsidRPr="00D870E4">
        <w:rPr>
          <w:rFonts w:ascii="Times New Roman" w:hAnsi="Times New Roman" w:cs="Times New Roman"/>
          <w:sz w:val="20"/>
          <w:szCs w:val="20"/>
        </w:rPr>
        <w:t xml:space="preserve"> </w:t>
      </w:r>
      <w:r w:rsidRPr="00D870E4">
        <w:rPr>
          <w:rFonts w:ascii="Times New Roman" w:hAnsi="Times New Roman" w:cs="Times New Roman"/>
          <w:iCs/>
          <w:sz w:val="20"/>
          <w:szCs w:val="20"/>
        </w:rPr>
        <w:t>планов и программ комплексного социально-экономического развития сельского поселения</w:t>
      </w:r>
      <w:r w:rsidRPr="00D870E4">
        <w:rPr>
          <w:rFonts w:ascii="Times New Roman" w:hAnsi="Times New Roman" w:cs="Times New Roman"/>
          <w:i/>
          <w:sz w:val="20"/>
          <w:szCs w:val="20"/>
        </w:rPr>
        <w:t>,</w:t>
      </w:r>
      <w:r w:rsidRPr="00D870E4">
        <w:rPr>
          <w:rFonts w:ascii="Times New Roman" w:hAnsi="Times New Roman" w:cs="Times New Roman"/>
          <w:sz w:val="20"/>
          <w:szCs w:val="20"/>
        </w:rPr>
        <w:t xml:space="preserve"> </w:t>
      </w:r>
      <w:r w:rsidRPr="00D870E4">
        <w:rPr>
          <w:rFonts w:ascii="Times New Roman" w:hAnsi="Times New Roman" w:cs="Times New Roman"/>
          <w:iCs/>
          <w:sz w:val="20"/>
          <w:szCs w:val="20"/>
        </w:rPr>
        <w:t>предложений органов местного самоуправления и заинтересованных лиц</w:t>
      </w:r>
      <w:r w:rsidRPr="00D870E4">
        <w:rPr>
          <w:rFonts w:ascii="Times New Roman" w:hAnsi="Times New Roman" w:cs="Times New Roman"/>
          <w:i/>
          <w:iCs/>
          <w:sz w:val="20"/>
          <w:szCs w:val="20"/>
        </w:rPr>
        <w:t>.</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iCs/>
          <w:sz w:val="20"/>
          <w:szCs w:val="20"/>
        </w:rPr>
        <w:t xml:space="preserve">1.5. </w:t>
      </w:r>
      <w:r w:rsidRPr="00D870E4">
        <w:rPr>
          <w:rFonts w:ascii="Times New Roman" w:hAnsi="Times New Roman" w:cs="Times New Roman"/>
          <w:sz w:val="20"/>
          <w:szCs w:val="20"/>
        </w:rPr>
        <w:t>Местные нормативы включают в себя: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1) основную часть (расчетные показатели минимально допустимого уровня обеспеченности объектами населения сельских поселений муниципального района «Ижемский»</w:t>
      </w:r>
      <w:r w:rsidRPr="00D870E4">
        <w:rPr>
          <w:rFonts w:ascii="Times New Roman" w:hAnsi="Times New Roman" w:cs="Times New Roman"/>
          <w:i/>
          <w:sz w:val="20"/>
          <w:szCs w:val="20"/>
        </w:rPr>
        <w:t xml:space="preserve"> </w:t>
      </w:r>
      <w:r w:rsidRPr="00D870E4">
        <w:rPr>
          <w:rFonts w:ascii="Times New Roman" w:hAnsi="Times New Roman" w:cs="Times New Roman"/>
          <w:sz w:val="20"/>
          <w:szCs w:val="20"/>
        </w:rPr>
        <w:t>и расчетные показатели максимально допустимого уровня территориальной доступности таких объектов для населения сельских поселений муниципального образования муниципального района «Ижемский»;</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2) материалы по обоснованию расчетных показателей, содержащихся в основной части нормативов градостроительного проектирования;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 xml:space="preserve">3) правила и область применения расчетных показателей, содержащихся в основной части местных нормативов. </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i/>
          <w:sz w:val="20"/>
          <w:szCs w:val="20"/>
        </w:rPr>
      </w:pPr>
      <w:r w:rsidRPr="00D870E4">
        <w:rPr>
          <w:rFonts w:ascii="Times New Roman" w:hAnsi="Times New Roman" w:cs="Times New Roman"/>
          <w:sz w:val="20"/>
          <w:szCs w:val="20"/>
        </w:rPr>
        <w:t>1.6. Местные нормативы обязательны для использования, применения и соблюдения на всей территории сельского поселения муниципального образования муниципального района «Ижемский»</w:t>
      </w:r>
      <w:r w:rsidRPr="00D870E4">
        <w:rPr>
          <w:rFonts w:ascii="Times New Roman" w:hAnsi="Times New Roman" w:cs="Times New Roman"/>
          <w:i/>
          <w:sz w:val="20"/>
          <w:szCs w:val="20"/>
        </w:rPr>
        <w:t>.</w:t>
      </w:r>
    </w:p>
    <w:p w:rsidR="00D870E4" w:rsidRPr="00D870E4" w:rsidRDefault="00D870E4" w:rsidP="00D870E4">
      <w:pPr>
        <w:widowControl w:val="0"/>
        <w:autoSpaceDE w:val="0"/>
        <w:autoSpaceDN w:val="0"/>
        <w:adjustRightInd w:val="0"/>
        <w:spacing w:after="0" w:line="360" w:lineRule="exact"/>
        <w:contextualSpacing/>
        <w:jc w:val="both"/>
        <w:rPr>
          <w:rFonts w:ascii="Times New Roman" w:hAnsi="Times New Roman" w:cs="Times New Roman"/>
          <w:i/>
          <w:sz w:val="20"/>
          <w:szCs w:val="20"/>
        </w:rPr>
      </w:pPr>
      <w:r w:rsidRPr="00D870E4">
        <w:rPr>
          <w:rFonts w:ascii="Times New Roman" w:hAnsi="Times New Roman" w:cs="Times New Roman"/>
          <w:sz w:val="20"/>
          <w:szCs w:val="20"/>
        </w:rPr>
        <w:t xml:space="preserve">        1.8. Контроль за соблюдением местных нормативов осуществляет заместитель руководителя администрации муниципального района «Ижемский», курирующий вопросы градостроительной деятельности</w:t>
      </w:r>
      <w:r w:rsidRPr="00D870E4">
        <w:rPr>
          <w:rFonts w:ascii="Times New Roman" w:hAnsi="Times New Roman" w:cs="Times New Roman"/>
          <w:i/>
          <w:sz w:val="20"/>
          <w:szCs w:val="20"/>
        </w:rPr>
        <w:t>.</w:t>
      </w:r>
    </w:p>
    <w:p w:rsidR="00D870E4" w:rsidRPr="00D870E4" w:rsidRDefault="00D870E4" w:rsidP="00D870E4">
      <w:pPr>
        <w:widowControl w:val="0"/>
        <w:autoSpaceDE w:val="0"/>
        <w:autoSpaceDN w:val="0"/>
        <w:adjustRightInd w:val="0"/>
        <w:spacing w:after="0" w:line="360" w:lineRule="exact"/>
        <w:contextualSpacing/>
        <w:jc w:val="both"/>
        <w:rPr>
          <w:rFonts w:ascii="Times New Roman" w:hAnsi="Times New Roman" w:cs="Times New Roman"/>
          <w:sz w:val="20"/>
          <w:szCs w:val="20"/>
        </w:rPr>
      </w:pPr>
    </w:p>
    <w:p w:rsidR="00D870E4" w:rsidRPr="00D870E4" w:rsidRDefault="00D870E4" w:rsidP="00D870E4">
      <w:pPr>
        <w:widowControl w:val="0"/>
        <w:numPr>
          <w:ilvl w:val="0"/>
          <w:numId w:val="6"/>
        </w:numPr>
        <w:autoSpaceDE w:val="0"/>
        <w:autoSpaceDN w:val="0"/>
        <w:adjustRightInd w:val="0"/>
        <w:spacing w:after="0" w:line="360" w:lineRule="exact"/>
        <w:contextualSpacing/>
        <w:jc w:val="center"/>
        <w:rPr>
          <w:rFonts w:ascii="Times New Roman" w:hAnsi="Times New Roman" w:cs="Times New Roman"/>
          <w:b/>
          <w:sz w:val="20"/>
          <w:szCs w:val="20"/>
        </w:rPr>
      </w:pPr>
      <w:r w:rsidRPr="00D870E4">
        <w:rPr>
          <w:rFonts w:ascii="Times New Roman" w:hAnsi="Times New Roman" w:cs="Times New Roman"/>
          <w:b/>
          <w:sz w:val="20"/>
          <w:szCs w:val="20"/>
        </w:rPr>
        <w:t>Цели и задачи подготовки местных нормативов</w:t>
      </w:r>
    </w:p>
    <w:p w:rsidR="00D870E4" w:rsidRPr="00D870E4" w:rsidRDefault="00D870E4" w:rsidP="00D870E4">
      <w:pPr>
        <w:widowControl w:val="0"/>
        <w:autoSpaceDE w:val="0"/>
        <w:autoSpaceDN w:val="0"/>
        <w:adjustRightInd w:val="0"/>
        <w:spacing w:after="0" w:line="360" w:lineRule="exact"/>
        <w:ind w:left="1429"/>
        <w:contextualSpacing/>
        <w:rPr>
          <w:rFonts w:ascii="Times New Roman" w:hAnsi="Times New Roman" w:cs="Times New Roman"/>
          <w:b/>
          <w:sz w:val="20"/>
          <w:szCs w:val="20"/>
        </w:rPr>
      </w:pP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2.1. Местные нормативы разрабатываются в целях:</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 xml:space="preserve">1) организации управления градостроительной деятельностью в сельских поселениях муниципального образования муниципального района «Ижемский» средствами установления требований к объектам территориального </w:t>
      </w:r>
      <w:r w:rsidRPr="00D870E4">
        <w:rPr>
          <w:rFonts w:ascii="Times New Roman" w:hAnsi="Times New Roman" w:cs="Times New Roman"/>
          <w:sz w:val="20"/>
          <w:szCs w:val="20"/>
        </w:rPr>
        <w:lastRenderedPageBreak/>
        <w:t>планирования, градостроительного зонирования, планировки территории, архитектурно-строительного проектирования;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2) обоснованного определения параметров развития территорий сельских поселений муниципального района «Ижемский»</w:t>
      </w:r>
      <w:r w:rsidRPr="00D870E4">
        <w:rPr>
          <w:rFonts w:ascii="Times New Roman" w:hAnsi="Times New Roman" w:cs="Times New Roman"/>
          <w:i/>
          <w:sz w:val="20"/>
          <w:szCs w:val="20"/>
        </w:rPr>
        <w:t xml:space="preserve"> </w:t>
      </w:r>
      <w:r w:rsidRPr="00D870E4">
        <w:rPr>
          <w:rFonts w:ascii="Times New Roman" w:hAnsi="Times New Roman" w:cs="Times New Roman"/>
          <w:sz w:val="20"/>
          <w:szCs w:val="20"/>
        </w:rPr>
        <w:t>при реализации подготовки Генерального плана с последующим уточнением, осуществляемым на этапах градостроительного зонирования и планировки территории;</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 проектирования.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2.2. Задачами применения местных нормативов является создание условий для: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1) преобразования пространственной организации сельских поселений муниципального района «Ижемский», обеспечивающего современные стандарты организации территорий муниципального образования жилого, производственного, рекреационного назначения;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2) планирования территорий сельских поселений муниципального района «Ижемский»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 обеспечения доступности объектов социального и коммунально-бытового назначения для населения (включая инвалидов);</w:t>
      </w:r>
    </w:p>
    <w:p w:rsidR="00D870E4" w:rsidRPr="00D870E4" w:rsidRDefault="00D870E4" w:rsidP="00D870E4">
      <w:pPr>
        <w:widowControl w:val="0"/>
        <w:autoSpaceDE w:val="0"/>
        <w:autoSpaceDN w:val="0"/>
        <w:adjustRightInd w:val="0"/>
        <w:spacing w:after="0" w:line="360" w:lineRule="exact"/>
        <w:ind w:left="567"/>
        <w:contextualSpacing/>
        <w:jc w:val="both"/>
        <w:rPr>
          <w:rFonts w:ascii="Times New Roman" w:hAnsi="Times New Roman" w:cs="Times New Roman"/>
          <w:sz w:val="20"/>
          <w:szCs w:val="20"/>
        </w:rPr>
      </w:pPr>
      <w:r w:rsidRPr="00D870E4">
        <w:rPr>
          <w:rFonts w:ascii="Times New Roman" w:hAnsi="Times New Roman" w:cs="Times New Roman"/>
          <w:sz w:val="20"/>
          <w:szCs w:val="20"/>
        </w:rPr>
        <w:t>4) сохранения индивидуальных особенностей округа;</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5) сохранения самобытности жилой среды в округе на основе традиционных ценностных предпочтений местного сообщества.</w:t>
      </w:r>
    </w:p>
    <w:p w:rsidR="00D870E4" w:rsidRPr="00D870E4" w:rsidRDefault="00D870E4" w:rsidP="00D870E4">
      <w:pPr>
        <w:widowControl w:val="0"/>
        <w:autoSpaceDE w:val="0"/>
        <w:autoSpaceDN w:val="0"/>
        <w:adjustRightInd w:val="0"/>
        <w:spacing w:after="0" w:line="360" w:lineRule="exact"/>
        <w:contextualSpacing/>
        <w:jc w:val="center"/>
        <w:rPr>
          <w:rFonts w:ascii="Times New Roman" w:hAnsi="Times New Roman" w:cs="Times New Roman"/>
          <w:b/>
          <w:sz w:val="20"/>
          <w:szCs w:val="20"/>
        </w:rPr>
      </w:pPr>
    </w:p>
    <w:p w:rsidR="00D870E4" w:rsidRPr="00D870E4" w:rsidRDefault="00D870E4" w:rsidP="00D870E4">
      <w:pPr>
        <w:widowControl w:val="0"/>
        <w:numPr>
          <w:ilvl w:val="0"/>
          <w:numId w:val="6"/>
        </w:numPr>
        <w:autoSpaceDE w:val="0"/>
        <w:autoSpaceDN w:val="0"/>
        <w:adjustRightInd w:val="0"/>
        <w:spacing w:after="0" w:line="360" w:lineRule="exact"/>
        <w:contextualSpacing/>
        <w:jc w:val="center"/>
        <w:rPr>
          <w:rFonts w:ascii="Times New Roman" w:hAnsi="Times New Roman" w:cs="Times New Roman"/>
          <w:b/>
          <w:sz w:val="20"/>
          <w:szCs w:val="20"/>
        </w:rPr>
      </w:pPr>
      <w:r w:rsidRPr="00D870E4">
        <w:rPr>
          <w:rFonts w:ascii="Times New Roman" w:hAnsi="Times New Roman" w:cs="Times New Roman"/>
          <w:b/>
          <w:sz w:val="20"/>
          <w:szCs w:val="20"/>
        </w:rPr>
        <w:t>Порядок подготовки и утверждения местных нормативов</w:t>
      </w:r>
    </w:p>
    <w:p w:rsidR="00D870E4" w:rsidRPr="00D870E4" w:rsidRDefault="00D870E4" w:rsidP="00D870E4">
      <w:pPr>
        <w:widowControl w:val="0"/>
        <w:autoSpaceDE w:val="0"/>
        <w:autoSpaceDN w:val="0"/>
        <w:adjustRightInd w:val="0"/>
        <w:spacing w:after="0" w:line="360" w:lineRule="exact"/>
        <w:ind w:left="1429"/>
        <w:contextualSpacing/>
        <w:rPr>
          <w:rFonts w:ascii="Times New Roman" w:hAnsi="Times New Roman" w:cs="Times New Roman"/>
          <w:b/>
          <w:sz w:val="20"/>
          <w:szCs w:val="20"/>
        </w:rPr>
      </w:pP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3.1. Подготовка проектов местных нормативов осуществляется применительно к застроенным и незастроенным территориям, расположенным в границах сельских поселений муниципального района «Ижемский».</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3.2. Подготовка проектов местных нормативов осуществляется в соответствии с законодательством Российской Федерации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иным законодательством Российской Федерации, Республики Коми и муниципальными правовыми актами.</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3.3. Предложения о подготовке местных нормативов градостроительного проектирования вносятся главе муниципального образования муниципального района «Ижемский» (далее – муниципальный орган), заинтересованными лицами.</w:t>
      </w:r>
    </w:p>
    <w:p w:rsidR="00D870E4" w:rsidRPr="00D870E4" w:rsidRDefault="00D870E4" w:rsidP="00D870E4">
      <w:pPr>
        <w:widowControl w:val="0"/>
        <w:autoSpaceDE w:val="0"/>
        <w:autoSpaceDN w:val="0"/>
        <w:adjustRightInd w:val="0"/>
        <w:spacing w:after="0" w:line="360" w:lineRule="exact"/>
        <w:contextualSpacing/>
        <w:jc w:val="both"/>
        <w:rPr>
          <w:rFonts w:ascii="Times New Roman" w:hAnsi="Times New Roman" w:cs="Times New Roman"/>
          <w:sz w:val="20"/>
          <w:szCs w:val="20"/>
        </w:rPr>
      </w:pPr>
      <w:r w:rsidRPr="00D870E4">
        <w:rPr>
          <w:rFonts w:ascii="Times New Roman" w:hAnsi="Times New Roman" w:cs="Times New Roman"/>
          <w:sz w:val="20"/>
          <w:szCs w:val="20"/>
        </w:rPr>
        <w:t>Муниципальный орган при подготовке предложений о подготовке местных нормативов учитывает обращения организаций и граждан.</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3.4. В предложениях о подготовке местных нормативов указываются: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1) сведения о действующих местных в данной сфере обеспечения благоприятных условий жизнедеятельности человека;</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2) описание задач, требующих комплексного решения и результата, на достижение которого направлено принятие местных нормативов;</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 сведения о расчетных показателях, которые предлагается включить в местные нормативы;</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4) предполагаемая стоимость работ по подготовке местных нормативов.</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 xml:space="preserve">3.5. Решение о подготовке проектов местных нормативов принимаются руководителем администрации </w:t>
      </w:r>
      <w:r w:rsidRPr="00D870E4">
        <w:rPr>
          <w:rFonts w:ascii="Times New Roman" w:hAnsi="Times New Roman" w:cs="Times New Roman"/>
          <w:sz w:val="20"/>
          <w:szCs w:val="20"/>
        </w:rPr>
        <w:lastRenderedPageBreak/>
        <w:t>муниципального образования муниципального района «Ижемский»</w:t>
      </w:r>
      <w:r w:rsidRPr="00D870E4">
        <w:rPr>
          <w:rFonts w:ascii="Times New Roman" w:hAnsi="Times New Roman" w:cs="Times New Roman"/>
          <w:i/>
          <w:sz w:val="20"/>
          <w:szCs w:val="20"/>
        </w:rPr>
        <w:t xml:space="preserve"> </w:t>
      </w:r>
      <w:r w:rsidRPr="00D870E4">
        <w:rPr>
          <w:rFonts w:ascii="Times New Roman" w:hAnsi="Times New Roman" w:cs="Times New Roman"/>
          <w:sz w:val="20"/>
          <w:szCs w:val="20"/>
        </w:rPr>
        <w:t>(далее – руководитель администрации) путем принятия постановления.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3.6. В постановлении администрации о подготовке проектов местных нормативов указывается наименование нормативов (норматива), определяется уполномоченный орган (или должностное лицо), ответственный за их подготовку, устанавливаются сроки подготовки, определяются иные вопросы организации работ по подготовке местных нормативов.</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3.7. Финансирование подготовки проектов местных нормативов осуществляется в установленном порядке из средств местного бюджета.</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3.8. Уполномоченный орган (или должностное лицо), ответственный за подготовку проектов местных нормативов, в установленный срок представляет главе администрации разработанный проект местных нормативов на рассмотрение.</w:t>
      </w:r>
      <w:bookmarkStart w:id="18" w:name="_GoBack"/>
      <w:bookmarkEnd w:id="18"/>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3.9. Руководитель администрации муниципального района «Ижемский» в течение одного месяца со дня представления ему проекта местных нормативов принимает решение о направлении указанного проекта на утверждение в Совет муниципального образования муниципального района «Ижемский»</w:t>
      </w:r>
      <w:r w:rsidRPr="00D870E4">
        <w:rPr>
          <w:rFonts w:ascii="Times New Roman" w:hAnsi="Times New Roman" w:cs="Times New Roman"/>
          <w:i/>
          <w:sz w:val="20"/>
          <w:szCs w:val="20"/>
        </w:rPr>
        <w:t xml:space="preserve"> </w:t>
      </w:r>
      <w:r w:rsidRPr="00D870E4">
        <w:rPr>
          <w:rFonts w:ascii="Times New Roman" w:hAnsi="Times New Roman" w:cs="Times New Roman"/>
          <w:sz w:val="20"/>
          <w:szCs w:val="20"/>
        </w:rPr>
        <w:t>(далее –Совет)</w:t>
      </w:r>
      <w:r w:rsidRPr="00D870E4">
        <w:rPr>
          <w:rFonts w:ascii="Times New Roman" w:hAnsi="Times New Roman" w:cs="Times New Roman"/>
          <w:i/>
          <w:sz w:val="20"/>
          <w:szCs w:val="20"/>
        </w:rPr>
        <w:t xml:space="preserve"> </w:t>
      </w:r>
      <w:r w:rsidRPr="00D870E4">
        <w:rPr>
          <w:rFonts w:ascii="Times New Roman" w:hAnsi="Times New Roman" w:cs="Times New Roman"/>
          <w:sz w:val="20"/>
          <w:szCs w:val="20"/>
        </w:rPr>
        <w:t>или об отклонении проекта местных нормативов и направлении его на доработку с указанием даты его повторного представления.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 xml:space="preserve">3.10. Проект местных нормативов размещается на официальном сайте администрации муниципального района «Ижемский» </w:t>
      </w:r>
      <w:hyperlink r:id="rId21" w:history="1">
        <w:r w:rsidRPr="00D870E4">
          <w:rPr>
            <w:rFonts w:ascii="Times New Roman" w:hAnsi="Times New Roman" w:cs="Times New Roman"/>
            <w:color w:val="0000FF"/>
            <w:sz w:val="20"/>
            <w:u w:val="single"/>
            <w:lang w:val="en-US"/>
          </w:rPr>
          <w:t>www</w:t>
        </w:r>
        <w:r w:rsidRPr="00D870E4">
          <w:rPr>
            <w:rFonts w:ascii="Times New Roman" w:hAnsi="Times New Roman" w:cs="Times New Roman"/>
            <w:color w:val="0000FF"/>
            <w:sz w:val="20"/>
            <w:u w:val="single"/>
          </w:rPr>
          <w:t>.</w:t>
        </w:r>
        <w:r w:rsidRPr="00D870E4">
          <w:rPr>
            <w:rFonts w:ascii="Times New Roman" w:hAnsi="Times New Roman" w:cs="Times New Roman"/>
            <w:color w:val="0000FF"/>
            <w:sz w:val="20"/>
            <w:u w:val="single"/>
            <w:lang w:val="en-US"/>
          </w:rPr>
          <w:t>izhma</w:t>
        </w:r>
        <w:r w:rsidRPr="00D870E4">
          <w:rPr>
            <w:rFonts w:ascii="Times New Roman" w:hAnsi="Times New Roman" w:cs="Times New Roman"/>
            <w:color w:val="0000FF"/>
            <w:sz w:val="20"/>
            <w:u w:val="single"/>
          </w:rPr>
          <w:t>.</w:t>
        </w:r>
        <w:r w:rsidRPr="00D870E4">
          <w:rPr>
            <w:rFonts w:ascii="Times New Roman" w:hAnsi="Times New Roman" w:cs="Times New Roman"/>
            <w:color w:val="0000FF"/>
            <w:sz w:val="20"/>
            <w:u w:val="single"/>
            <w:lang w:val="en-US"/>
          </w:rPr>
          <w:t>ru</w:t>
        </w:r>
      </w:hyperlink>
      <w:r w:rsidRPr="00D870E4">
        <w:rPr>
          <w:rFonts w:ascii="Times New Roman" w:hAnsi="Times New Roman" w:cs="Times New Roman"/>
          <w:sz w:val="20"/>
          <w:szCs w:val="20"/>
        </w:rPr>
        <w:t xml:space="preserve"> и публикуется в информационном Вестнике Совета и администрации муниципального района «Ижемский»  в установленном порядке не менее чем за два месяца до их утверждения.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 xml:space="preserve">3.11. Местные нормативы размещаются в установленном порядке в федеральной государственной информационной системе территориального планирования в срок, не превышающий пяти дней со дня утверждения их Советом. </w:t>
      </w:r>
    </w:p>
    <w:p w:rsidR="00D870E4" w:rsidRPr="00D870E4" w:rsidRDefault="00D870E4" w:rsidP="00D870E4">
      <w:pPr>
        <w:widowControl w:val="0"/>
        <w:autoSpaceDE w:val="0"/>
        <w:autoSpaceDN w:val="0"/>
        <w:adjustRightInd w:val="0"/>
        <w:spacing w:after="0" w:line="360" w:lineRule="exact"/>
        <w:contextualSpacing/>
        <w:jc w:val="center"/>
        <w:outlineLvl w:val="1"/>
        <w:rPr>
          <w:rFonts w:ascii="Times New Roman" w:hAnsi="Times New Roman" w:cs="Times New Roman"/>
          <w:b/>
          <w:sz w:val="20"/>
          <w:szCs w:val="20"/>
        </w:rPr>
      </w:pPr>
      <w:r w:rsidRPr="00D870E4">
        <w:rPr>
          <w:rFonts w:ascii="Times New Roman" w:hAnsi="Times New Roman" w:cs="Times New Roman"/>
          <w:b/>
          <w:sz w:val="20"/>
          <w:szCs w:val="20"/>
          <w:lang w:val="en-US"/>
        </w:rPr>
        <w:t>IV</w:t>
      </w:r>
      <w:r w:rsidRPr="00D870E4">
        <w:rPr>
          <w:rFonts w:ascii="Times New Roman" w:hAnsi="Times New Roman" w:cs="Times New Roman"/>
          <w:b/>
          <w:sz w:val="20"/>
          <w:szCs w:val="20"/>
        </w:rPr>
        <w:t>. Внесение изменений в местные нормативы</w:t>
      </w:r>
    </w:p>
    <w:p w:rsidR="00D870E4" w:rsidRPr="00D870E4" w:rsidRDefault="00D870E4" w:rsidP="00D870E4">
      <w:pPr>
        <w:widowControl w:val="0"/>
        <w:autoSpaceDE w:val="0"/>
        <w:autoSpaceDN w:val="0"/>
        <w:adjustRightInd w:val="0"/>
        <w:spacing w:after="0" w:line="360" w:lineRule="exact"/>
        <w:contextualSpacing/>
        <w:jc w:val="center"/>
        <w:outlineLvl w:val="1"/>
        <w:rPr>
          <w:rFonts w:ascii="Times New Roman" w:hAnsi="Times New Roman" w:cs="Times New Roman"/>
          <w:b/>
          <w:sz w:val="20"/>
          <w:szCs w:val="20"/>
        </w:rPr>
      </w:pP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4.1. В случае если после утверждения местных нормативов вступят в действие федеральные или региональные нормативы градостроительного проектирования, нормативные правовые акты, изменяющие требования к обеспечению безопасности жизни и здоровья людей, охране окружающей среды, надежности зданий и сооружений, и иные требования, влияющие на установление минимальных расчетных показателей обеспечения благоприятных условий жизнедеятельности человека, в местные нормативы вносятся соответствующие изменения.</w:t>
      </w:r>
    </w:p>
    <w:p w:rsidR="00D870E4" w:rsidRPr="00D870E4" w:rsidRDefault="00D870E4" w:rsidP="00D870E4">
      <w:pPr>
        <w:widowControl w:val="0"/>
        <w:autoSpaceDE w:val="0"/>
        <w:autoSpaceDN w:val="0"/>
        <w:adjustRightInd w:val="0"/>
        <w:spacing w:after="0" w:line="360" w:lineRule="exact"/>
        <w:ind w:firstLine="567"/>
        <w:contextualSpacing/>
        <w:jc w:val="both"/>
        <w:rPr>
          <w:rFonts w:ascii="Times New Roman" w:hAnsi="Times New Roman" w:cs="Times New Roman"/>
          <w:sz w:val="20"/>
          <w:szCs w:val="20"/>
        </w:rPr>
      </w:pPr>
      <w:r w:rsidRPr="00D870E4">
        <w:rPr>
          <w:rFonts w:ascii="Times New Roman" w:hAnsi="Times New Roman" w:cs="Times New Roman"/>
          <w:sz w:val="20"/>
          <w:szCs w:val="20"/>
        </w:rPr>
        <w:t>4.2. Внесение изменений в местные нормативы осуществляется в порядке, предусмотренном настоящим Положением для подготовки и утверждения местных нормативов.</w:t>
      </w:r>
    </w:p>
    <w:p w:rsidR="00D870E4" w:rsidRPr="00D870E4" w:rsidRDefault="00D870E4" w:rsidP="00D870E4">
      <w:pPr>
        <w:spacing w:after="200" w:line="276" w:lineRule="auto"/>
        <w:rPr>
          <w:rFonts w:ascii="Times New Roman" w:hAnsi="Times New Roman" w:cs="Times New Roman"/>
          <w:sz w:val="20"/>
          <w:szCs w:val="20"/>
        </w:rPr>
      </w:pPr>
    </w:p>
    <w:p w:rsidR="00053639" w:rsidRDefault="00053639"/>
    <w:p w:rsidR="003B0FDF" w:rsidRDefault="003B0FDF"/>
    <w:p w:rsidR="003B0FDF" w:rsidRDefault="003B0FDF" w:rsidP="003B0FDF">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3B0FDF" w:rsidRDefault="003B0FDF" w:rsidP="003B0FDF">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3B0FDF" w:rsidRDefault="003B0FDF" w:rsidP="003B0FDF">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3B0FDF" w:rsidRDefault="003B0FDF" w:rsidP="003B0FDF">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3B0FDF" w:rsidRDefault="003B0FDF" w:rsidP="003B0FDF">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3B0FDF" w:rsidRDefault="003B0FDF" w:rsidP="003B0FDF">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3B0FDF" w:rsidRDefault="003B0FDF" w:rsidP="003B0FDF">
      <w:pPr>
        <w:jc w:val="center"/>
        <w:rPr>
          <w:rFonts w:ascii="Times New Roman" w:hAnsi="Times New Roman" w:cs="Times New Roman"/>
          <w:bCs/>
          <w:sz w:val="20"/>
          <w:szCs w:val="20"/>
        </w:rPr>
      </w:pPr>
      <w:r>
        <w:rPr>
          <w:rFonts w:ascii="Times New Roman" w:hAnsi="Times New Roman" w:cs="Times New Roman"/>
          <w:i/>
          <w:sz w:val="20"/>
          <w:szCs w:val="20"/>
        </w:rPr>
        <w:t>Тел. 8 (82140) 94-2-40</w:t>
      </w:r>
    </w:p>
    <w:p w:rsidR="003B0FDF" w:rsidRDefault="003B0FDF"/>
    <w:sectPr w:rsidR="003B0FDF" w:rsidSect="003B0F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169CB"/>
    <w:multiLevelType w:val="hybridMultilevel"/>
    <w:tmpl w:val="871A5F86"/>
    <w:lvl w:ilvl="0" w:tplc="4A0E4F82">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0629A7"/>
    <w:multiLevelType w:val="multilevel"/>
    <w:tmpl w:val="A8065706"/>
    <w:lvl w:ilvl="0">
      <w:start w:val="1"/>
      <w:numFmt w:val="upperRoman"/>
      <w:lvlText w:val="%1."/>
      <w:lvlJc w:val="left"/>
      <w:pPr>
        <w:ind w:left="1429" w:hanging="720"/>
      </w:pPr>
    </w:lvl>
    <w:lvl w:ilvl="1">
      <w:start w:val="1"/>
      <w:numFmt w:val="decimal"/>
      <w:isLgl/>
      <w:lvlText w:val="%1.%2."/>
      <w:lvlJc w:val="left"/>
      <w:pPr>
        <w:ind w:left="720"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44135B51"/>
    <w:multiLevelType w:val="hybridMultilevel"/>
    <w:tmpl w:val="51FE0E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3B0FDF"/>
    <w:rsid w:val="00053639"/>
    <w:rsid w:val="003B0FDF"/>
    <w:rsid w:val="00412A65"/>
    <w:rsid w:val="004B61FE"/>
    <w:rsid w:val="00C0016B"/>
    <w:rsid w:val="00D870E4"/>
    <w:rsid w:val="00E44156"/>
    <w:rsid w:val="00E61308"/>
    <w:rsid w:val="00EA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F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FDF"/>
    <w:rPr>
      <w:rFonts w:ascii="Tahoma" w:hAnsi="Tahoma" w:cs="Tahoma"/>
      <w:sz w:val="16"/>
      <w:szCs w:val="16"/>
    </w:rPr>
  </w:style>
  <w:style w:type="numbering" w:customStyle="1" w:styleId="1">
    <w:name w:val="Нет списка1"/>
    <w:next w:val="a2"/>
    <w:uiPriority w:val="99"/>
    <w:semiHidden/>
    <w:unhideWhenUsed/>
    <w:rsid w:val="00D870E4"/>
  </w:style>
  <w:style w:type="character" w:styleId="a5">
    <w:name w:val="Hyperlink"/>
    <w:basedOn w:val="a0"/>
    <w:uiPriority w:val="99"/>
    <w:semiHidden/>
    <w:unhideWhenUsed/>
    <w:rsid w:val="00D870E4"/>
    <w:rPr>
      <w:color w:val="0000FF"/>
      <w:u w:val="single"/>
    </w:rPr>
  </w:style>
  <w:style w:type="character" w:styleId="a6">
    <w:name w:val="FollowedHyperlink"/>
    <w:basedOn w:val="a0"/>
    <w:uiPriority w:val="99"/>
    <w:semiHidden/>
    <w:unhideWhenUsed/>
    <w:rsid w:val="00D870E4"/>
    <w:rPr>
      <w:color w:val="800080"/>
      <w:u w:val="single"/>
    </w:rPr>
  </w:style>
  <w:style w:type="paragraph" w:styleId="a7">
    <w:name w:val="No Spacing"/>
    <w:uiPriority w:val="1"/>
    <w:qFormat/>
    <w:rsid w:val="00D870E4"/>
    <w:pPr>
      <w:spacing w:after="0" w:line="240" w:lineRule="auto"/>
    </w:pPr>
    <w:rPr>
      <w:rFonts w:ascii="Calibri" w:eastAsia="Calibri" w:hAnsi="Calibri" w:cs="Times New Roman"/>
    </w:rPr>
  </w:style>
  <w:style w:type="paragraph" w:styleId="a8">
    <w:name w:val="List Paragraph"/>
    <w:basedOn w:val="a"/>
    <w:uiPriority w:val="34"/>
    <w:qFormat/>
    <w:rsid w:val="00D870E4"/>
    <w:pPr>
      <w:spacing w:after="200" w:line="276" w:lineRule="auto"/>
      <w:ind w:left="720"/>
      <w:contextualSpacing/>
    </w:pPr>
    <w:rPr>
      <w:rFonts w:ascii="Calibri" w:eastAsia="Calibri" w:hAnsi="Calibri" w:cs="Times New Roman"/>
    </w:rPr>
  </w:style>
  <w:style w:type="paragraph" w:customStyle="1" w:styleId="ConsTitle">
    <w:name w:val="ConsTitle"/>
    <w:rsid w:val="00D870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D870E4"/>
    <w:pPr>
      <w:snapToGrid w:val="0"/>
      <w:spacing w:after="0" w:line="240" w:lineRule="auto"/>
      <w:ind w:firstLine="720"/>
    </w:pPr>
    <w:rPr>
      <w:rFonts w:ascii="Arial" w:eastAsia="Times New Roman" w:hAnsi="Arial" w:cs="Times New Roman"/>
      <w:sz w:val="20"/>
      <w:szCs w:val="20"/>
      <w:lang w:eastAsia="ru-RU"/>
    </w:rPr>
  </w:style>
  <w:style w:type="paragraph" w:customStyle="1" w:styleId="xl181">
    <w:name w:val="xl181"/>
    <w:basedOn w:val="a"/>
    <w:rsid w:val="00D870E4"/>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2">
    <w:name w:val="xl182"/>
    <w:basedOn w:val="a"/>
    <w:rsid w:val="00D870E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
    <w:rsid w:val="00D870E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6">
    <w:name w:val="xl186"/>
    <w:basedOn w:val="a"/>
    <w:rsid w:val="00D870E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9">
    <w:name w:val="xl18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0">
    <w:name w:val="xl19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1">
    <w:name w:val="xl19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2">
    <w:name w:val="xl19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3">
    <w:name w:val="xl19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4">
    <w:name w:val="xl19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5">
    <w:name w:val="xl195"/>
    <w:basedOn w:val="a"/>
    <w:rsid w:val="00D870E4"/>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pPr>
    <w:rPr>
      <w:rFonts w:ascii="Arial" w:eastAsia="Times New Roman" w:hAnsi="Arial" w:cs="Arial"/>
      <w:i/>
      <w:iCs/>
      <w:sz w:val="18"/>
      <w:szCs w:val="18"/>
      <w:lang w:eastAsia="ru-RU"/>
    </w:rPr>
  </w:style>
  <w:style w:type="paragraph" w:customStyle="1" w:styleId="xl196">
    <w:name w:val="xl19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7">
    <w:name w:val="xl19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8">
    <w:name w:val="xl19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9">
    <w:name w:val="xl19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0">
    <w:name w:val="xl20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1">
    <w:name w:val="xl20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2">
    <w:name w:val="xl20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3">
    <w:name w:val="xl20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4">
    <w:name w:val="xl20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5">
    <w:name w:val="xl20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6">
    <w:name w:val="xl20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07">
    <w:name w:val="xl20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8">
    <w:name w:val="xl20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9">
    <w:name w:val="xl20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10">
    <w:name w:val="xl21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1">
    <w:name w:val="xl21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2">
    <w:name w:val="xl21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13">
    <w:name w:val="xl21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4">
    <w:name w:val="xl21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5">
    <w:name w:val="xl21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6">
    <w:name w:val="xl21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7">
    <w:name w:val="xl21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8">
    <w:name w:val="xl21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19">
    <w:name w:val="xl21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20">
    <w:name w:val="xl22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1">
    <w:name w:val="xl22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2">
    <w:name w:val="xl22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23">
    <w:name w:val="xl22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4">
    <w:name w:val="xl22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25">
    <w:name w:val="xl22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6">
    <w:name w:val="xl22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7">
    <w:name w:val="xl22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8">
    <w:name w:val="xl22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29">
    <w:name w:val="xl22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30">
    <w:name w:val="xl23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31">
    <w:name w:val="xl23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2">
    <w:name w:val="xl23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33">
    <w:name w:val="xl23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4">
    <w:name w:val="xl23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5">
    <w:name w:val="xl23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6">
    <w:name w:val="xl23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7">
    <w:name w:val="xl23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8">
    <w:name w:val="xl23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9">
    <w:name w:val="xl23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0">
    <w:name w:val="xl24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41">
    <w:name w:val="xl24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2">
    <w:name w:val="xl24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3">
    <w:name w:val="xl24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4">
    <w:name w:val="xl24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5">
    <w:name w:val="xl24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6">
    <w:name w:val="xl24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7">
    <w:name w:val="xl24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8">
    <w:name w:val="xl24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9">
    <w:name w:val="xl24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0">
    <w:name w:val="xl25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1">
    <w:name w:val="xl25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2">
    <w:name w:val="xl25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5">
    <w:name w:val="xl255"/>
    <w:basedOn w:val="a"/>
    <w:rsid w:val="00D870E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57">
    <w:name w:val="xl25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58">
    <w:name w:val="xl25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59">
    <w:name w:val="xl25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0">
    <w:name w:val="xl26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61">
    <w:name w:val="xl26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62">
    <w:name w:val="xl26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63">
    <w:name w:val="xl26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4">
    <w:name w:val="xl26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65">
    <w:name w:val="xl26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66">
    <w:name w:val="xl26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67">
    <w:name w:val="xl26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68">
    <w:name w:val="xl26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9">
    <w:name w:val="xl26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0">
    <w:name w:val="xl27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71">
    <w:name w:val="xl27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2">
    <w:name w:val="xl27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3">
    <w:name w:val="xl27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4">
    <w:name w:val="xl27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5">
    <w:name w:val="xl27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6">
    <w:name w:val="xl27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7">
    <w:name w:val="xl27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8">
    <w:name w:val="xl27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9">
    <w:name w:val="xl27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0">
    <w:name w:val="xl28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81">
    <w:name w:val="xl28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82">
    <w:name w:val="xl28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3">
    <w:name w:val="xl28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4">
    <w:name w:val="xl28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5">
    <w:name w:val="xl285"/>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6">
    <w:name w:val="xl28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7">
    <w:name w:val="xl28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8">
    <w:name w:val="xl28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9">
    <w:name w:val="xl28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0">
    <w:name w:val="xl29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1">
    <w:name w:val="xl29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2">
    <w:name w:val="xl292"/>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3">
    <w:name w:val="xl293"/>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4">
    <w:name w:val="xl294"/>
    <w:basedOn w:val="a"/>
    <w:rsid w:val="00D870E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
    <w:rsid w:val="00D870E4"/>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4">
    <w:name w:val="xl254"/>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6">
    <w:name w:val="xl296"/>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7">
    <w:name w:val="xl297"/>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8">
    <w:name w:val="xl298"/>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9">
    <w:name w:val="xl299"/>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300">
    <w:name w:val="xl300"/>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01">
    <w:name w:val="xl301"/>
    <w:basedOn w:val="a"/>
    <w:rsid w:val="00D8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2">
    <w:name w:val="xl302"/>
    <w:basedOn w:val="a"/>
    <w:rsid w:val="00D870E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D870E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D870E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5">
    <w:name w:val="xl305"/>
    <w:basedOn w:val="a"/>
    <w:rsid w:val="00D870E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D870E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7">
    <w:name w:val="xl307"/>
    <w:basedOn w:val="a"/>
    <w:rsid w:val="00D870E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1003044144">
      <w:bodyDiv w:val="1"/>
      <w:marLeft w:val="0"/>
      <w:marRight w:val="0"/>
      <w:marTop w:val="0"/>
      <w:marBottom w:val="0"/>
      <w:divBdr>
        <w:top w:val="none" w:sz="0" w:space="0" w:color="auto"/>
        <w:left w:val="none" w:sz="0" w:space="0" w:color="auto"/>
        <w:bottom w:val="none" w:sz="0" w:space="0" w:color="auto"/>
        <w:right w:val="none" w:sz="0" w:space="0" w:color="auto"/>
      </w:divBdr>
    </w:div>
    <w:div w:id="19742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CA3FF3376DDBAB44728A16EFC0C7BA4264B712B2F14FC8BAEF89C0112FF5927DEEAA6B193C3674A99C16F995s8RBI" TargetMode="External"/><Relationship Id="rId18" Type="http://schemas.openxmlformats.org/officeDocument/2006/relationships/hyperlink" Target="consultantplus://offline/ref=51C914B8DE91A9F6B09CF46B28006E73A44C6142E85CB5EFE8814503A07E2882D3FB612B93C449B56A44430DtAR0I" TargetMode="External"/><Relationship Id="rId3" Type="http://schemas.openxmlformats.org/officeDocument/2006/relationships/settings" Target="settings.xml"/><Relationship Id="rId21" Type="http://schemas.openxmlformats.org/officeDocument/2006/relationships/hyperlink" Target="http://www.izhma.ru" TargetMode="External"/><Relationship Id="rId7" Type="http://schemas.openxmlformats.org/officeDocument/2006/relationships/hyperlink" Target="consultantplus://offline/ref=BAE39E211EF5F5FA0E74B1A7EDC634517F8823749E6A42151E959BFA89S6w9M" TargetMode="External"/><Relationship Id="rId12" Type="http://schemas.openxmlformats.org/officeDocument/2006/relationships/hyperlink" Target="consultantplus://offline/ref=CA3FF3376DDBAB44728A16EFC0C7BA4264B712B2F14ECEB7E38BC0112FF5927DEEsARAI" TargetMode="External"/><Relationship Id="rId17" Type="http://schemas.openxmlformats.org/officeDocument/2006/relationships/hyperlink" Target="consultantplus://offline/ref=CA3FF3376DDBAB44728A08E2D6ABE44663B444BCF74AC4E9B7D9C64670A59428AEEA6D4C7F7278AAs9R4I" TargetMode="External"/><Relationship Id="rId2" Type="http://schemas.openxmlformats.org/officeDocument/2006/relationships/styles" Target="styles.xml"/><Relationship Id="rId16" Type="http://schemas.openxmlformats.org/officeDocument/2006/relationships/hyperlink" Target="consultantplus://offline/ref=CA3FF3376DDBAB44728A16EFC0C7BA4264B712B2F14FC8BAEF89C0112FF5927DEEAA6B193C3674A99C16F996s8R2I" TargetMode="External"/><Relationship Id="rId20" Type="http://schemas.openxmlformats.org/officeDocument/2006/relationships/hyperlink" Target="consultantplus://offline/ref=13D6D503408EB374BD1B6668C8578B36D583FD19931CEF6033E84AAFB3EF5F02EA2D48E12417140243F2FBvBZ6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CA3FF3376DDBAB44728A16EFC0C7BA4264B712B2F14FC6BEE28FC0112FF5927DEEsARAI" TargetMode="External"/><Relationship Id="rId5" Type="http://schemas.openxmlformats.org/officeDocument/2006/relationships/image" Target="media/image1.jpeg"/><Relationship Id="rId15" Type="http://schemas.openxmlformats.org/officeDocument/2006/relationships/hyperlink" Target="consultantplus://offline/ref=CA3FF3376DDBAB44728A16EFC0C7BA4264B712B2F14FC8BAEF89C0112FF5927DEEAA6B193C3674A99C16F996s8R3I" TargetMode="External"/><Relationship Id="rId23" Type="http://schemas.openxmlformats.org/officeDocument/2006/relationships/theme" Target="theme/theme1.xml"/><Relationship Id="rId10" Type="http://schemas.openxmlformats.org/officeDocument/2006/relationships/hyperlink" Target="consultantplus://offline/ref=CA3FF3376DDBAB44728A08E2D6ABE44663B548BFF648C4E9B7D9C64670sAR5I" TargetMode="External"/><Relationship Id="rId19" Type="http://schemas.openxmlformats.org/officeDocument/2006/relationships/hyperlink" Target="consultantplus://offline/ref=559B6F4D1EBA026410C99209B47EA046758E3DFDE674C3BDA88D237A4E48981C78F9374A656B4C74x0mBL" TargetMode="External"/><Relationship Id="rId4" Type="http://schemas.openxmlformats.org/officeDocument/2006/relationships/webSettings" Target="webSettings.xml"/><Relationship Id="rId9" Type="http://schemas.openxmlformats.org/officeDocument/2006/relationships/hyperlink" Target="consultantplus://offline/ref=CA3FF3376DDBAB44728A08E2D6ABE44663BA48BAF646C4E9B7D9C64670A59428AEEA6D4C7F7279ACs9R9I" TargetMode="External"/><Relationship Id="rId14" Type="http://schemas.openxmlformats.org/officeDocument/2006/relationships/hyperlink" Target="consultantplus://offline/ref=CA3FF3376DDBAB44728A16EFC0C7BA4264B712B2F14FC8BAEF89C0112FF5927DEEAA6B193C3674A99C16F995s8R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56</Pages>
  <Words>26633</Words>
  <Characters>151814</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2016-09-30T07:05:00Z</dcterms:created>
  <dcterms:modified xsi:type="dcterms:W3CDTF">2016-09-30T09:39:00Z</dcterms:modified>
</cp:coreProperties>
</file>