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AD" w:rsidRDefault="00AC43AD" w:rsidP="00AC43A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МУНИЦИПАЛЬНОГО РАЙОНА "ИЖЕМСКИЙ"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2022 г. N 676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РЕЗЕРВЕ УПРАВЛЕНЧЕСКИХ КАДРОВ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МУНИЦИПАЛЬНОГО РАЙОНА "ИЖЕМСКИЙ", ПОЛОЖЕНИЯ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ПО ФОРМИРОВАНИЮ И ПОДГОТОВКЕ РЕЗЕРВА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УПРАВЛЕНЧЕСКИХ КАДРОВ АДМИНИСТРАЦИИ МУНИЦИПАЛЬНОГО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РАЙОНА "ИЖЕМСКИЙ"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4" w:history="1">
        <w:r>
          <w:rPr>
            <w:rFonts w:ascii="Calibri" w:hAnsi="Calibri" w:cs="Calibri"/>
            <w:color w:val="0000FF"/>
          </w:rPr>
          <w:t>пунктом 9 части 1 статьи 17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статьей 33</w:t>
        </w:r>
      </w:hyperlink>
      <w:r>
        <w:rPr>
          <w:rFonts w:ascii="Calibri" w:hAnsi="Calibri" w:cs="Calibri"/>
        </w:rPr>
        <w:t xml:space="preserve"> Федерального закона от 2 марта 2007 года N 25-ФЗ "О муниципальной службе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Главы Республики Коми от 3 августа 2018 года N 57 "О порядке формирования, подготовки и использования резерва управленческих кадров Республики Коми", и в целях осуществления эффективной кадровой политики, администрация муниципального района "Ижемский" постановляет: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резерве управленческих кадров администрации муниципального района "Ижемский" согласно приложению 1.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формированию и подготовке резерва управленческих кадров муниципального района "Ижемский" согласно приложению 2.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Отделу правовой и кадровой работы администрации муниципального района "Ижемский" ознакомить работников администрации муниципального района "Ижемский" с настоящим постановлением.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утратившими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муниципального района "Ижемский" от 01.07.2011 N 453 "Об утверждении Положения о резерве управленческих кадров муниципального образования муниципального района "Ижемский", Положения о порядке формирования резерва управленческих кадров муниципального образования муниципального района "Ижемский";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постановления оставляю за собой.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со дня его официального опубликования.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муниципального района -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администрации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И.НОРКИН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муниципального района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"Ижемский"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2022 г. N 676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4"/>
      <w:bookmarkEnd w:id="1"/>
      <w:r>
        <w:rPr>
          <w:rFonts w:ascii="Calibri" w:hAnsi="Calibri" w:cs="Calibri"/>
          <w:b/>
          <w:bCs/>
        </w:rPr>
        <w:t>ПОЛОЖЕНИЕ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 РЕЗЕРВЕ УПРАВЛЕНЧЕСКИХ КАДРОВ АДМИНИСТРАЦИИ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 "ИЖЕМСКИЙ"</w:t>
      </w: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43AD" w:rsidRDefault="00AC43AD" w:rsidP="00AC4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Положение о резерве управленческих кадров администрации муниципального района "Ижемский" (далее - Положение) определяет принципы и порядок формирования резерва управленческих кадров в администрации муниципального района "Ижемский" (далее - резерв управленческих кадров), а также порядок организации работы с ним.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Формирование резерва управленческих кадров проводится в целях осуществления эффективной кадровой политики путем включения в него высококвалифицированных, имеющих активную гражданскую позицию и высокий потенциал к развитию граждан, способных занять руководящие должности в системе государственного и муниципального управления, участвовать в решении задач социально-экономического развития муниципального района "Ижемский", и использования в полной мере профессиональных, личностных и деловых качеств лиц, включенных в резерв управленческих кадров.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Резерв управленческих кадров представляет собой список лиц, успешно прошедших отбор на включение в резерв управленческих кадров в соответствии с настоящим Положением.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4. Резерв управленческих кадров формируется для замещения следующих групп должностей: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высшая группа должностей муниципальной службы;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главная группа должностей муниципальной службы;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руководителей муниципальных учреждений.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лицами, не включенными в резерв управленческих кадров.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Формирование резерва управленческих кадров осуществляется на основе принципов: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конкурсного отбора кандидатов для включения в резерв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единства основных требований, предъявляемых к кандидатам на включение в резерв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объективности оценки профессиональных и личностных качеств кандидатов на включение в резерв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открытости и доступности информации о резерве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учета текущей и перспективной потребности в замещении руководящих должностей;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добровольности включения и нахождения в резерве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обеспечения взаимосвязи резерва управленческих кадров федерального и республиканского уровней;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перспективности - учета лиц, включенных в резерв управленческих кадров, при проведении процедур замещения должностей,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Резерв управленческих кадров формируется Комиссией по формированию и подготовке резерва управленческих кадров муниципального района "Ижемский" (далее - Комиссия).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Комиссии относятся: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установление условий конкурса;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конкурсных процедур для участников конкурса;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сотрудничество со средствами массовой информации по вопросам проведения конкурса;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победителей конкурса;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вопросы, связанные с проведением конкурса.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Включение в резерв управленческих кадров осуществляется по результатам конкурса на включение в резерв управленческих кадров.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Организационно-техническое обеспечение проведения конкурса осуществляется отделом правовой и кадровой работы администрации муниципального района "Ижемский".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Решение о проведении конкурса на включение в резерв управленческих кадров принимается Комиссией и не позднее чем за 5 рабочих дней до начала конкурса публикуется на официальном сайте администрации муниципального района "Ижемский" в информационно-телекоммуникационной сети "Интернет".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65"/>
      <w:bookmarkEnd w:id="3"/>
      <w:r>
        <w:rPr>
          <w:rFonts w:ascii="Calibri" w:hAnsi="Calibri" w:cs="Calibri"/>
        </w:rPr>
        <w:t>10. Кандидат, изъявивший желание участвовать в конкурсе, представляет в Комиссию: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личное </w:t>
      </w:r>
      <w:hyperlink r:id="rId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об участии в конкурсе по форме, утвержденной Комиссией, согласно приложению 1;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0" w:history="1">
        <w:r>
          <w:rPr>
            <w:rFonts w:ascii="Calibri" w:hAnsi="Calibri" w:cs="Calibri"/>
            <w:color w:val="0000FF"/>
          </w:rPr>
          <w:t>анкету</w:t>
        </w:r>
      </w:hyperlink>
      <w:r>
        <w:rPr>
          <w:rFonts w:ascii="Calibri" w:hAnsi="Calibri" w:cs="Calibri"/>
        </w:rPr>
        <w:t xml:space="preserve"> с приложением фотографии по форме согласно приложению 2 к настоящему Положению;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справку о наличии (отсутствии) отсутствии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письменные рекомендации или мотивированный отзыв, предусматривающие наличие у кандидата необходимых для выдвижения на руководящие должности профессиональных компетенций и деловых качеств (представляются по желанию кандидата).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кандидатов, изъявивших желание участвовать в конкурсе, осуществляется в течение не менее 21 календарного дня со дня размещения на официальном сайте администрации муниципального района "Ижемский" информации о проведении конкурса.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Конкурсный отбор осуществляется в два этапа: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первый этап - оценка кандидатов на соответствие требованиям, установленным </w:t>
      </w:r>
      <w:hyperlink w:anchor="Par77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Положения, полноты, своевременности и достоверности представленных документов, предусмотренных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Положения. Решение о допуске (отказе в допуске) к участию во втором этапе конкурса принимается Комиссией в течение двух рабочих дней со дня окончания срока приема документов, предусмотренных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допуске ко второму этапу конкурса принимается в случаях: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несоответствия кандидата требованиям, установленным </w:t>
      </w:r>
      <w:hyperlink w:anchor="Par77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несвоевременного или неполного представления документов, указанных в </w:t>
      </w:r>
      <w:hyperlink w:anchor="Par65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второй этап - тестирование, анкетирование, профессиональное собеседование, написание эссе, реферата, диагностика профессионально-личностных качеств, другие процедуры, определенные Комиссией.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77"/>
      <w:bookmarkEnd w:id="4"/>
      <w:r>
        <w:rPr>
          <w:rFonts w:ascii="Calibri" w:hAnsi="Calibri" w:cs="Calibri"/>
        </w:rPr>
        <w:t>12. Ко второму этапу конкурса допускаются кандидаты, соответствующие следующим требованиям: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наличие гражданства Российской Федерации;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высшего образования;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судимости;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наличие практического опыта управленческой деятельности не менее 3 лет, либо наличие не менее двух лет стажа муниципальной службы или стажа работы по специальности, направлению подготовки.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Кандидатам, изъявившим желание участвовать в конкурсе, в письменной форме сообщается о допуске (отказе в допуске) к участию во втором этапе конкурса в течение 5 рабочих дней со дня принятия Комиссией соответствующего решения. Список кандидатов, допущенных Комиссией к участию во втором этапе конкурса, размещается на официальном сайте администрации муниципального района "Ижемский" в течение 5 рабочих дней со дня принятия Комиссией соответствующего решения.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Кандидатам, допущенным к участию во втором этапе конкурса, в письменной форме сообщается о дате, времени, месте и методах проведения второго этапа конкурса не позднее чем за 15 календарных дней до даты проведения второго этапа конкурса. Указанная информация также размещается на официальном сайте администрации муниципального района "Ижемский".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 основе результатов второго этапа конкурса Комиссия принимает решение о победителях Конкурса и о включении их в резерв управленческих кадров. Указанное решение принимается Комиссией в течение 20 рабочих дней со дня завершения второго этапа конкурса. Граждане включаются в резерв управленческих кадров сроком на три года.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Результаты конкурса в течение 15 рабочих дней со дня подведения итогов: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направляются главе муниципального района - руководителю администрации муниципального района;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письменной форме сообщаются кандидатам, участвовавшим в конкурсе;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размещаются на официальном сайте администрации муниципального района "Ижемский".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Сведения о лицах, включенных в резерв управленческих кадров, заносятся в базу данных о резерве управленческих кадров и размещаются на официальном сайте муниципального района "Ижемский" в течение 10 рабочих дней со дня принятия решения о включении лица в резерв управленческих кадров, об исключении лица из резерва управленческих кадров, а также со дня поступления от лица, включенного в резерв управленческих кадров, сведений об изменении его данных. Ведение базы данных о резерве управленческих кадров осуществляет отдел правовой и кадровой работы администрации муниципального района "Ижемский" (далее - отдел правовой и кадровой работы) по форме согласно </w:t>
      </w:r>
      <w:hyperlink r:id="rId11" w:history="1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>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включенные в резерв управленческих кадров, представляют в отдел кадровой работы информацию об изменении сообщенных о себе сведений с приложением копий документов, подтверждающих данные изменения, в течение 10 рабочих дней с момента изменения данных сведений.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17. Документы, представленные кандидатами, изъявившими желание участвовать в конкурсе и не включенными в резерв управленческих кадров, хранятся в отделе правовой и кадровой работы в течение года со дня окончания конкурса и возвращаются гражданам по их письменному заявлению в срок не позднее 10 рабочих дней со дня поступления соответствующего заявления в отдел правовой и кадровой работы. По истечении указанного срока документы подлежат уничтожению.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Работа с резервом управленческих кадров осуществляется в соответствии с Программой мероприятий по формированию и подготовке резерва управленческих кадров администрации муниципального района "Ижемский", утверждаемой постановлением администрации муниципального района "Ижемский", и включает в себя следующие формы работы: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индивидуальных планов профессионального развития лиц, включенных в резерв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повышение квалификации, стажировки лиц, включенных в резерв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для лиц, включенных в резерв управленческих кадров, семинаров, тренингов и т.п.;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участие лиц, включенных в резерв управленческих кадров, в мероприятиях, проводимых администрацией муниципального района "Ижемский"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иных мероприятиях, обеспечивающих приобретение теоретических и практических навыков, необходимых для замещения соответствующих должностей).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Организация работы с резервом управленческих кадров осуществляется отделом правовой и кадровой работы.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Комиссия ежегодно в срок до 10 декабря оценивает исполнение лицом, включенным в резерв управленческих кадров, индивидуального плана профессионального развития на текущий год.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 об исключении лица из резерва управленческих кадров принимается Комиссией.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Исключение лица из резерва управленческих кадров осуществляется по следующим основаниям: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истечение срока нахождения в резерве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неисполнение индивидуального плана профессионального развития;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личному заявлению.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Решение Комиссии об исключении лица из резерва управленческих кадров в письменной форме доводится до его сведения в течение 5 рабочих дней со дня принятия Комиссией соответствующего решения.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Замещение вакантной должности из групп должностей, на которые сформирован резерв управленческих кадров, производится с учетом резерва управленческих кадров.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назначениях лиц, включенных в резерв управленческих кадров, на должности, на которые сформирован резерв управленческих кадров, размещается на официальном сайте администрации муниципального района "Ижемский".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24. Отдел правовой и кадровой работы в отношении каждого лица, включенного в резерв управленческих кадров, ведет персональное дело, в которое включаются: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документы, предусмотренные </w:t>
      </w:r>
      <w:hyperlink w:anchor="Par65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выписки из решений о допуске гражданина к участию во втором этапе конкурса, о включении гражданина в резерв управленческих кадров, о рассмотрении отчета об исполнении лицом, включенным в резерв управленческих кадров, индивидуального плана профессионального развития;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информация о результатах второго этапа конкурса (эссе, реферат, результаты тестирования, анкетирования, профессионального собеседования, диагностики профессионально-личностных качеств, других процедур);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индивидуальные планы профессионального развития лица, включенного в резерв управленческих кадров, отчеты об их исполнении;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документы о повышении квалификации, стажировке лица, включенного в резерв управленческих кадров;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документы по желанию лица, включенного в резерв управленческих кадров.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Обработка персональных данных отделом правовой и кадровой работы осуществляется с учетом требований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персональных данных".</w:t>
      </w:r>
    </w:p>
    <w:p w:rsidR="00AC43AD" w:rsidRDefault="00AC43AD" w:rsidP="00AC43A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Персональные дела лиц, исключенных из резерва управленческих кадров, хранятся в отделе правовой и кадровой работы в течение года со дня исключения лица из резерва управленческих кадров. По истечении указанного срока документы подлежат уничтожению.</w:t>
      </w:r>
    </w:p>
    <w:p w:rsidR="00E523EC" w:rsidRDefault="00E523EC"/>
    <w:sectPr w:rsidR="00E523EC" w:rsidSect="00CC355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7"/>
    <w:rsid w:val="00751267"/>
    <w:rsid w:val="00AC43AD"/>
    <w:rsid w:val="00AF2B08"/>
    <w:rsid w:val="00E5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C2EC-62D4-40B7-B901-A10C538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542359EE63C5A374FF1807AA76D774D8F32573ECF62CFC10F70F8CBD0EF719996BB046F87F9F518828D230CE921057302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542359EE63C5A374FF1807AA76D774D8F325735CA62CECC052DF2C389E3739E99E4016896F9F61A9C8F2410E075567572019DB5AFC8962EE0CDB17305L" TargetMode="External"/><Relationship Id="rId12" Type="http://schemas.openxmlformats.org/officeDocument/2006/relationships/hyperlink" Target="consultantplus://offline/ref=DC8542359EE63C5A374FEF8D6CCB33734F87655837CB609194502BA59CD9E526CCD9BA5829D0EAF71C828F25107E0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542359EE63C5A374FF1807AA76D774D8F325736C36ACFC1032DF2C389E3739E99E4017A96A1FA189E932514F52307337204L" TargetMode="External"/><Relationship Id="rId11" Type="http://schemas.openxmlformats.org/officeDocument/2006/relationships/hyperlink" Target="consultantplus://offline/ref=DC8542359EE63C5A374FF1807AA76D774D8F325735CA62CECC052DF2C389E3739E99E4016896F9F61A9C8C2D16E075567572019DB5AFC8962EE0CDB17305L" TargetMode="External"/><Relationship Id="rId5" Type="http://schemas.openxmlformats.org/officeDocument/2006/relationships/hyperlink" Target="consultantplus://offline/ref=DC8542359EE63C5A374FEF8D6CCB33734F80655C35CA609194502BA59CD9E526DED9E2542BD2F6F11C97D97456BE2C0533390C99A9B3C8927303L" TargetMode="External"/><Relationship Id="rId10" Type="http://schemas.openxmlformats.org/officeDocument/2006/relationships/hyperlink" Target="consultantplus://offline/ref=DC8542359EE63C5A374FF1807AA76D774D8F325735CA62CECC052DF2C389E3739E99E4016896F9F61A9C8D2C1AE075567572019DB5AFC8962EE0CDB17305L" TargetMode="External"/><Relationship Id="rId4" Type="http://schemas.openxmlformats.org/officeDocument/2006/relationships/hyperlink" Target="consultantplus://offline/ref=DC8542359EE63C5A374FEF8D6CCB33734F80645B3ECD609194502BA59CD9E526DED9E2542BD2F6F71C97D97456BE2C0533390C99A9B3C8927303L" TargetMode="External"/><Relationship Id="rId9" Type="http://schemas.openxmlformats.org/officeDocument/2006/relationships/hyperlink" Target="consultantplus://offline/ref=DC8542359EE63C5A374FF1807AA76D774D8F325735CA62CECC052DF2C389E3739E99E4016896F9F61A9C8D2C16E075567572019DB5AFC8962EE0CDB1730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2023-06-22T12:04:00Z</dcterms:created>
  <dcterms:modified xsi:type="dcterms:W3CDTF">2023-06-22T12:04:00Z</dcterms:modified>
</cp:coreProperties>
</file>