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55" w:rsidRPr="004448D2" w:rsidRDefault="004825CB" w:rsidP="00FD2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48D2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8B7480" w:rsidRPr="004448D2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Pr="004448D2">
        <w:rPr>
          <w:rFonts w:ascii="Times New Roman" w:hAnsi="Times New Roman" w:cs="Times New Roman"/>
          <w:sz w:val="26"/>
          <w:szCs w:val="26"/>
        </w:rPr>
        <w:t>обращений граждан</w:t>
      </w:r>
      <w:r w:rsidR="009A775C" w:rsidRPr="004448D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25CB" w:rsidRPr="004448D2" w:rsidRDefault="009A775C" w:rsidP="00FD2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48D2">
        <w:rPr>
          <w:rFonts w:ascii="Times New Roman" w:hAnsi="Times New Roman" w:cs="Times New Roman"/>
          <w:sz w:val="26"/>
          <w:szCs w:val="26"/>
        </w:rPr>
        <w:t>поступивших в администрацию района</w:t>
      </w:r>
      <w:r w:rsidR="004825CB" w:rsidRPr="004448D2">
        <w:rPr>
          <w:rFonts w:ascii="Times New Roman" w:hAnsi="Times New Roman" w:cs="Times New Roman"/>
          <w:sz w:val="26"/>
          <w:szCs w:val="26"/>
        </w:rPr>
        <w:t xml:space="preserve"> за 201</w:t>
      </w:r>
      <w:r w:rsidR="00A6250B">
        <w:rPr>
          <w:rFonts w:ascii="Times New Roman" w:hAnsi="Times New Roman" w:cs="Times New Roman"/>
          <w:sz w:val="26"/>
          <w:szCs w:val="26"/>
        </w:rPr>
        <w:t>7</w:t>
      </w:r>
      <w:r w:rsidR="004825CB" w:rsidRPr="004448D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D2155" w:rsidRPr="004448D2" w:rsidRDefault="00FD2155" w:rsidP="00FD2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1668"/>
        <w:gridCol w:w="1134"/>
        <w:gridCol w:w="1417"/>
        <w:gridCol w:w="1559"/>
        <w:gridCol w:w="1843"/>
        <w:gridCol w:w="1950"/>
      </w:tblGrid>
      <w:tr w:rsidR="00E76C51" w:rsidRPr="004448D2" w:rsidTr="00E76C51">
        <w:tc>
          <w:tcPr>
            <w:tcW w:w="1668" w:type="dxa"/>
          </w:tcPr>
          <w:p w:rsidR="00A714B1" w:rsidRPr="004448D2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обращений за отчетный период</w:t>
            </w:r>
          </w:p>
        </w:tc>
        <w:tc>
          <w:tcPr>
            <w:tcW w:w="1134" w:type="dxa"/>
          </w:tcPr>
          <w:p w:rsidR="00A714B1" w:rsidRPr="004448D2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Испол</w:t>
            </w:r>
            <w:r w:rsidR="00E76C51"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448D2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448D2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448D2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448D2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повторных обращений</w:t>
            </w:r>
          </w:p>
        </w:tc>
      </w:tr>
      <w:tr w:rsidR="00E76C51" w:rsidRPr="004448D2" w:rsidTr="00E76C51">
        <w:trPr>
          <w:trHeight w:val="445"/>
        </w:trPr>
        <w:tc>
          <w:tcPr>
            <w:tcW w:w="1668" w:type="dxa"/>
            <w:vAlign w:val="center"/>
          </w:tcPr>
          <w:p w:rsidR="00A714B1" w:rsidRPr="004448D2" w:rsidRDefault="00FD68FF" w:rsidP="00FD6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  <w:r w:rsidR="001A478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134" w:type="dxa"/>
            <w:vAlign w:val="center"/>
          </w:tcPr>
          <w:p w:rsidR="00A714B1" w:rsidRPr="001A4786" w:rsidRDefault="00FD68FF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417" w:type="dxa"/>
            <w:vAlign w:val="center"/>
          </w:tcPr>
          <w:p w:rsidR="00A714B1" w:rsidRPr="004448D2" w:rsidRDefault="00FD68FF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A714B1" w:rsidRPr="004448D2" w:rsidRDefault="00FD68FF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4448D2" w:rsidRDefault="00FD68FF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50" w:type="dxa"/>
            <w:vAlign w:val="center"/>
          </w:tcPr>
          <w:p w:rsidR="00A714B1" w:rsidRPr="004448D2" w:rsidRDefault="00FD68FF" w:rsidP="00E76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4825CB" w:rsidRPr="004448D2" w:rsidRDefault="004825CB" w:rsidP="00BA1A6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541"/>
        <w:gridCol w:w="1713"/>
        <w:gridCol w:w="4317"/>
      </w:tblGrid>
      <w:tr w:rsidR="00292BA9" w:rsidRPr="004448D2" w:rsidTr="00BB1EF0">
        <w:tc>
          <w:tcPr>
            <w:tcW w:w="3541" w:type="dxa"/>
          </w:tcPr>
          <w:p w:rsidR="00292BA9" w:rsidRPr="004448D2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448D2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4317" w:type="dxa"/>
          </w:tcPr>
          <w:p w:rsidR="00292BA9" w:rsidRPr="004448D2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 </w:t>
            </w:r>
          </w:p>
        </w:tc>
      </w:tr>
      <w:tr w:rsidR="00A6250B" w:rsidRPr="004448D2" w:rsidTr="00BB1EF0">
        <w:tc>
          <w:tcPr>
            <w:tcW w:w="3541" w:type="dxa"/>
          </w:tcPr>
          <w:p w:rsidR="00A6250B" w:rsidRPr="00A6250B" w:rsidRDefault="00A6250B" w:rsidP="00A62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50B">
              <w:rPr>
                <w:rFonts w:ascii="Times New Roman" w:hAnsi="Times New Roman" w:cs="Times New Roman"/>
                <w:sz w:val="26"/>
                <w:szCs w:val="26"/>
              </w:rPr>
              <w:t>0001.0001.0000.0000 Конституционный строй</w:t>
            </w:r>
          </w:p>
        </w:tc>
        <w:tc>
          <w:tcPr>
            <w:tcW w:w="1713" w:type="dxa"/>
          </w:tcPr>
          <w:p w:rsidR="00A6250B" w:rsidRPr="00A6250B" w:rsidRDefault="00A6250B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17" w:type="dxa"/>
          </w:tcPr>
          <w:p w:rsidR="00A6250B" w:rsidRPr="004448D2" w:rsidRDefault="00A6250B" w:rsidP="00A625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5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разъяснено</w:t>
            </w:r>
          </w:p>
        </w:tc>
      </w:tr>
      <w:tr w:rsidR="003B7B3E" w:rsidRPr="004448D2" w:rsidTr="00BB1EF0">
        <w:tc>
          <w:tcPr>
            <w:tcW w:w="3541" w:type="dxa"/>
          </w:tcPr>
          <w:p w:rsidR="003B7B3E" w:rsidRPr="004448D2" w:rsidRDefault="0015688F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0001.0002.0000.0000 Основы государственного управления</w:t>
            </w:r>
          </w:p>
        </w:tc>
        <w:tc>
          <w:tcPr>
            <w:tcW w:w="1713" w:type="dxa"/>
          </w:tcPr>
          <w:p w:rsidR="003B7B3E" w:rsidRPr="004448D2" w:rsidRDefault="00A6250B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317" w:type="dxa"/>
          </w:tcPr>
          <w:p w:rsidR="005A37F7" w:rsidRPr="004448D2" w:rsidRDefault="004B797E" w:rsidP="00C6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25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поддержано;</w:t>
            </w:r>
          </w:p>
          <w:p w:rsidR="003B7B3E" w:rsidRPr="004448D2" w:rsidRDefault="00A6250B" w:rsidP="00C62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D4402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83C9F" w:rsidRDefault="00A6250B" w:rsidP="005A3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не поддержано</w:t>
            </w:r>
            <w:r w:rsidR="004B79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B797E" w:rsidRPr="004B797E" w:rsidRDefault="004B797E" w:rsidP="004B7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  <w:tr w:rsidR="00DC6F0D" w:rsidRPr="004448D2" w:rsidTr="00BB1EF0">
        <w:tc>
          <w:tcPr>
            <w:tcW w:w="3541" w:type="dxa"/>
          </w:tcPr>
          <w:p w:rsidR="00DC6F0D" w:rsidRPr="004448D2" w:rsidRDefault="00DC6F0D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0001.0003.0000.0000 Гражданское право</w:t>
            </w:r>
          </w:p>
        </w:tc>
        <w:tc>
          <w:tcPr>
            <w:tcW w:w="1713" w:type="dxa"/>
          </w:tcPr>
          <w:p w:rsidR="00DC6F0D" w:rsidRPr="004448D2" w:rsidRDefault="00A6250B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17" w:type="dxa"/>
          </w:tcPr>
          <w:p w:rsidR="00A6250B" w:rsidRDefault="00A6250B" w:rsidP="002D2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 поддержано;</w:t>
            </w:r>
          </w:p>
          <w:p w:rsidR="00DC6F0D" w:rsidRPr="004448D2" w:rsidRDefault="00A6250B" w:rsidP="002D2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C6F0D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разъяснено</w:t>
            </w:r>
          </w:p>
        </w:tc>
      </w:tr>
      <w:tr w:rsidR="00A6250B" w:rsidRPr="004448D2" w:rsidTr="00BB1EF0">
        <w:tc>
          <w:tcPr>
            <w:tcW w:w="3541" w:type="dxa"/>
          </w:tcPr>
          <w:p w:rsidR="00A6250B" w:rsidRDefault="00A6250B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0001.0020.0000.0000 </w:t>
            </w:r>
          </w:p>
          <w:p w:rsidR="00A6250B" w:rsidRDefault="00A6250B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Международные отношения.</w:t>
            </w:r>
          </w:p>
          <w:p w:rsidR="00A6250B" w:rsidRPr="004448D2" w:rsidRDefault="00A6250B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Международное право</w:t>
            </w:r>
          </w:p>
        </w:tc>
        <w:tc>
          <w:tcPr>
            <w:tcW w:w="1713" w:type="dxa"/>
          </w:tcPr>
          <w:p w:rsidR="00A6250B" w:rsidRDefault="00A6250B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17" w:type="dxa"/>
          </w:tcPr>
          <w:p w:rsidR="00A6250B" w:rsidRDefault="00A6250B" w:rsidP="002D2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 поддержано</w:t>
            </w:r>
          </w:p>
        </w:tc>
      </w:tr>
      <w:tr w:rsidR="00A6250B" w:rsidRPr="004448D2" w:rsidTr="00BB1EF0">
        <w:tc>
          <w:tcPr>
            <w:tcW w:w="3541" w:type="dxa"/>
          </w:tcPr>
          <w:p w:rsidR="00A6250B" w:rsidRDefault="00A6250B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0002.0004.0000.0000</w:t>
            </w:r>
          </w:p>
          <w:p w:rsidR="00A6250B" w:rsidRPr="004448D2" w:rsidRDefault="00A6250B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1713" w:type="dxa"/>
          </w:tcPr>
          <w:p w:rsidR="00A6250B" w:rsidRDefault="00A6250B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17" w:type="dxa"/>
          </w:tcPr>
          <w:p w:rsidR="00A6250B" w:rsidRDefault="00A6250B" w:rsidP="002D2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разъяснено</w:t>
            </w:r>
          </w:p>
        </w:tc>
      </w:tr>
      <w:tr w:rsidR="00DC6F0D" w:rsidRPr="004448D2" w:rsidTr="00BB1EF0">
        <w:tc>
          <w:tcPr>
            <w:tcW w:w="3541" w:type="dxa"/>
          </w:tcPr>
          <w:p w:rsidR="00DC6F0D" w:rsidRPr="004448D2" w:rsidRDefault="00DC6F0D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0002.0006.0000.0000 Труд и занятость населения</w:t>
            </w:r>
          </w:p>
        </w:tc>
        <w:tc>
          <w:tcPr>
            <w:tcW w:w="1713" w:type="dxa"/>
          </w:tcPr>
          <w:p w:rsidR="00DC6F0D" w:rsidRPr="004448D2" w:rsidRDefault="00A6250B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317" w:type="dxa"/>
          </w:tcPr>
          <w:p w:rsidR="00DC6F0D" w:rsidRPr="004448D2" w:rsidRDefault="004B797E" w:rsidP="002D2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6F0D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DC6F0D" w:rsidRDefault="00E36E13" w:rsidP="002D2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C6F0D" w:rsidRPr="004448D2">
              <w:rPr>
                <w:rFonts w:ascii="Times New Roman" w:hAnsi="Times New Roman" w:cs="Times New Roman"/>
                <w:sz w:val="26"/>
                <w:szCs w:val="26"/>
              </w:rPr>
              <w:t>– поддержано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36E13" w:rsidRDefault="00E36E13" w:rsidP="002D2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9- 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не поддержано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36E13" w:rsidRPr="004448D2" w:rsidRDefault="00E36E13" w:rsidP="002D2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  <w:tr w:rsidR="005A37F7" w:rsidRPr="004448D2" w:rsidTr="00BB1EF0">
        <w:tc>
          <w:tcPr>
            <w:tcW w:w="3541" w:type="dxa"/>
          </w:tcPr>
          <w:p w:rsidR="005A37F7" w:rsidRPr="004448D2" w:rsidRDefault="005A37F7" w:rsidP="00ED4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0002.0007.0000.0000 Социальное обеспечение и социальное страхование</w:t>
            </w:r>
          </w:p>
        </w:tc>
        <w:tc>
          <w:tcPr>
            <w:tcW w:w="1713" w:type="dxa"/>
          </w:tcPr>
          <w:p w:rsidR="005A37F7" w:rsidRPr="004448D2" w:rsidRDefault="00786C51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17" w:type="dxa"/>
          </w:tcPr>
          <w:p w:rsidR="005A37F7" w:rsidRPr="004448D2" w:rsidRDefault="00786C51" w:rsidP="002B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</w:t>
            </w:r>
            <w:r w:rsidR="00DC6F0D" w:rsidRPr="004448D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C6F0D" w:rsidRDefault="004B797E" w:rsidP="00DC6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786C51" w:rsidRPr="004448D2">
              <w:rPr>
                <w:rFonts w:ascii="Times New Roman" w:hAnsi="Times New Roman" w:cs="Times New Roman"/>
                <w:sz w:val="26"/>
                <w:szCs w:val="26"/>
              </w:rPr>
              <w:t>не поддержано</w:t>
            </w:r>
            <w:r w:rsidR="00786C5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37F7" w:rsidRPr="004448D2" w:rsidRDefault="00786C51" w:rsidP="004B7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1-отозвано автором</w:t>
            </w:r>
          </w:p>
        </w:tc>
      </w:tr>
      <w:tr w:rsidR="005A37F7" w:rsidRPr="004448D2" w:rsidTr="00BB1EF0">
        <w:tc>
          <w:tcPr>
            <w:tcW w:w="3541" w:type="dxa"/>
          </w:tcPr>
          <w:p w:rsidR="005A37F7" w:rsidRPr="004448D2" w:rsidRDefault="005A37F7" w:rsidP="00156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0002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.0013.0000.0000 Образование. Наука. Культура</w:t>
            </w:r>
          </w:p>
        </w:tc>
        <w:tc>
          <w:tcPr>
            <w:tcW w:w="1713" w:type="dxa"/>
          </w:tcPr>
          <w:p w:rsidR="005A37F7" w:rsidRPr="004448D2" w:rsidRDefault="00B10DB0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17" w:type="dxa"/>
          </w:tcPr>
          <w:p w:rsidR="005A37F7" w:rsidRPr="004448D2" w:rsidRDefault="00B10DB0" w:rsidP="000D1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поддержано;</w:t>
            </w:r>
          </w:p>
          <w:p w:rsidR="00DC6F0D" w:rsidRPr="004448D2" w:rsidRDefault="00B10DB0" w:rsidP="000D1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C6F0D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5A37F7" w:rsidRPr="004448D2" w:rsidRDefault="00B10DB0" w:rsidP="000D1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330A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не поддержано</w:t>
            </w:r>
            <w:r w:rsidR="004B79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37F7" w:rsidRPr="004448D2" w:rsidRDefault="00B10DB0" w:rsidP="000D1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797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4B797E"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  <w:tr w:rsidR="005A37F7" w:rsidRPr="004448D2" w:rsidTr="00BB1EF0">
        <w:tc>
          <w:tcPr>
            <w:tcW w:w="3541" w:type="dxa"/>
          </w:tcPr>
          <w:p w:rsidR="005A37F7" w:rsidRPr="00FD68FF" w:rsidRDefault="005A37F7" w:rsidP="00156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8FF">
              <w:rPr>
                <w:rFonts w:ascii="Times New Roman" w:hAnsi="Times New Roman" w:cs="Times New Roman"/>
                <w:sz w:val="26"/>
                <w:szCs w:val="26"/>
              </w:rPr>
              <w:t>0002.0014.0000.0000 Здравоохранение. Физическая культура и спорт. Туризм</w:t>
            </w:r>
          </w:p>
        </w:tc>
        <w:tc>
          <w:tcPr>
            <w:tcW w:w="1713" w:type="dxa"/>
          </w:tcPr>
          <w:p w:rsidR="005A37F7" w:rsidRPr="00FD68FF" w:rsidRDefault="00CD3C01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8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17" w:type="dxa"/>
          </w:tcPr>
          <w:p w:rsidR="00FD68FF" w:rsidRPr="004448D2" w:rsidRDefault="00FD68FF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FD68FF" w:rsidRDefault="00FD68FF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– поддержано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37F7" w:rsidRPr="00CD3C01" w:rsidRDefault="00FD68FF" w:rsidP="00FD68F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  <w:tr w:rsidR="005A37F7" w:rsidRPr="004448D2" w:rsidTr="00937E81">
        <w:tc>
          <w:tcPr>
            <w:tcW w:w="3541" w:type="dxa"/>
          </w:tcPr>
          <w:p w:rsidR="005A37F7" w:rsidRPr="004448D2" w:rsidRDefault="005A37F7" w:rsidP="0093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5A37F7" w:rsidRPr="004448D2" w:rsidRDefault="004B797E" w:rsidP="00FD6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D68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17" w:type="dxa"/>
          </w:tcPr>
          <w:p w:rsidR="005A37F7" w:rsidRPr="004448D2" w:rsidRDefault="00FD68FF" w:rsidP="00583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024B5E" w:rsidRPr="004448D2" w:rsidRDefault="00FD68FF" w:rsidP="00074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A37F7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37F7" w:rsidRPr="004448D2" w:rsidRDefault="00FD68FF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перенаправлено в иной орган</w:t>
            </w:r>
          </w:p>
        </w:tc>
      </w:tr>
      <w:tr w:rsidR="00024B5E" w:rsidRPr="004448D2" w:rsidTr="00937E81">
        <w:tc>
          <w:tcPr>
            <w:tcW w:w="3541" w:type="dxa"/>
          </w:tcPr>
          <w:p w:rsidR="00024B5E" w:rsidRPr="004448D2" w:rsidRDefault="00024B5E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0003.0011.0000.0000</w:t>
            </w:r>
          </w:p>
          <w:p w:rsidR="00024B5E" w:rsidRPr="004448D2" w:rsidRDefault="00024B5E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024B5E" w:rsidRPr="004448D2" w:rsidRDefault="00FD68FF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4317" w:type="dxa"/>
          </w:tcPr>
          <w:p w:rsidR="00024B5E" w:rsidRPr="004448D2" w:rsidRDefault="00FD68FF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4B797E" w:rsidRDefault="00FD68FF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</w:t>
            </w:r>
            <w:r w:rsidR="004B79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D68FF" w:rsidRDefault="00FD68FF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не поддержано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B797E" w:rsidRPr="004448D2" w:rsidRDefault="00FD68FF" w:rsidP="00024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B7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B7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797E"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  <w:tr w:rsidR="00FD68FF" w:rsidRPr="004448D2" w:rsidTr="00937E81">
        <w:tc>
          <w:tcPr>
            <w:tcW w:w="3541" w:type="dxa"/>
          </w:tcPr>
          <w:p w:rsidR="00FD68FF" w:rsidRDefault="00FD68FF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0003.0012.0000.0000</w:t>
            </w:r>
          </w:p>
          <w:p w:rsidR="00FD68FF" w:rsidRPr="004448D2" w:rsidRDefault="00FD68FF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713" w:type="dxa"/>
          </w:tcPr>
          <w:p w:rsidR="00FD68FF" w:rsidRDefault="00FD68FF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17" w:type="dxa"/>
          </w:tcPr>
          <w:p w:rsidR="00FD68FF" w:rsidRPr="004448D2" w:rsidRDefault="00FD68FF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разъяснено;</w:t>
            </w:r>
          </w:p>
          <w:p w:rsidR="00FD68FF" w:rsidRDefault="00FD68FF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поддержано</w:t>
            </w:r>
          </w:p>
        </w:tc>
      </w:tr>
      <w:tr w:rsidR="00024B5E" w:rsidRPr="004448D2" w:rsidTr="00937E81">
        <w:tc>
          <w:tcPr>
            <w:tcW w:w="3541" w:type="dxa"/>
          </w:tcPr>
          <w:p w:rsidR="00024B5E" w:rsidRPr="004448D2" w:rsidRDefault="00024B5E" w:rsidP="00D3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0004.0016.0000.0000 Безопасность и охрана правопорядка</w:t>
            </w:r>
          </w:p>
        </w:tc>
        <w:tc>
          <w:tcPr>
            <w:tcW w:w="1713" w:type="dxa"/>
          </w:tcPr>
          <w:p w:rsidR="00024B5E" w:rsidRPr="004448D2" w:rsidRDefault="00FD68FF" w:rsidP="00074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17" w:type="dxa"/>
          </w:tcPr>
          <w:p w:rsidR="00FD68FF" w:rsidRPr="004448D2" w:rsidRDefault="00FD68FF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  <w:p w:rsidR="00024B5E" w:rsidRPr="004448D2" w:rsidRDefault="00024B5E" w:rsidP="00FD68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B5E" w:rsidRPr="004448D2" w:rsidTr="00BB1EF0">
        <w:tc>
          <w:tcPr>
            <w:tcW w:w="3541" w:type="dxa"/>
          </w:tcPr>
          <w:p w:rsidR="00024B5E" w:rsidRPr="004448D2" w:rsidRDefault="00024B5E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0005.0005.0000.0000</w:t>
            </w:r>
          </w:p>
          <w:p w:rsidR="00024B5E" w:rsidRPr="004448D2" w:rsidRDefault="00024B5E" w:rsidP="00AE1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Жилищно-коммунальная сфера </w:t>
            </w:r>
          </w:p>
        </w:tc>
        <w:tc>
          <w:tcPr>
            <w:tcW w:w="1713" w:type="dxa"/>
          </w:tcPr>
          <w:p w:rsidR="00024B5E" w:rsidRPr="004448D2" w:rsidRDefault="00FD68FF" w:rsidP="00ED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317" w:type="dxa"/>
          </w:tcPr>
          <w:p w:rsidR="00024B5E" w:rsidRPr="004448D2" w:rsidRDefault="00FD68FF" w:rsidP="00583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E21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разъяснено;</w:t>
            </w:r>
          </w:p>
          <w:p w:rsidR="00024B5E" w:rsidRPr="004448D2" w:rsidRDefault="00FD68FF" w:rsidP="00133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>– поддержано;</w:t>
            </w:r>
          </w:p>
          <w:p w:rsidR="00024B5E" w:rsidRDefault="00FD68FF" w:rsidP="00133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4B5E"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– не поддержано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D68FF" w:rsidRPr="004448D2" w:rsidRDefault="00FD68FF" w:rsidP="00133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перенаправлено в иной орган</w:t>
            </w:r>
          </w:p>
        </w:tc>
      </w:tr>
    </w:tbl>
    <w:p w:rsidR="001A4786" w:rsidRDefault="001A4786" w:rsidP="00B427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27DD" w:rsidRPr="004448D2" w:rsidRDefault="00B427DD" w:rsidP="00B427DD">
      <w:pPr>
        <w:jc w:val="both"/>
        <w:rPr>
          <w:rFonts w:ascii="Times New Roman" w:hAnsi="Times New Roman" w:cs="Times New Roman"/>
          <w:sz w:val="26"/>
          <w:szCs w:val="26"/>
        </w:rPr>
      </w:pPr>
      <w:r w:rsidRPr="004448D2">
        <w:rPr>
          <w:rFonts w:ascii="Times New Roman" w:hAnsi="Times New Roman" w:cs="Times New Roman"/>
          <w:sz w:val="26"/>
          <w:szCs w:val="26"/>
        </w:rPr>
        <w:t xml:space="preserve">За отчетный период поступило </w:t>
      </w:r>
      <w:r w:rsidR="00AB5CD4">
        <w:rPr>
          <w:rFonts w:ascii="Times New Roman" w:hAnsi="Times New Roman" w:cs="Times New Roman"/>
          <w:sz w:val="26"/>
          <w:szCs w:val="26"/>
        </w:rPr>
        <w:t>20</w:t>
      </w:r>
      <w:r w:rsidRPr="004448D2">
        <w:rPr>
          <w:rFonts w:ascii="Times New Roman" w:hAnsi="Times New Roman" w:cs="Times New Roman"/>
          <w:sz w:val="26"/>
          <w:szCs w:val="26"/>
        </w:rPr>
        <w:t xml:space="preserve"> коллективн</w:t>
      </w:r>
      <w:r w:rsidR="00F80C98" w:rsidRPr="004448D2">
        <w:rPr>
          <w:rFonts w:ascii="Times New Roman" w:hAnsi="Times New Roman" w:cs="Times New Roman"/>
          <w:sz w:val="26"/>
          <w:szCs w:val="26"/>
        </w:rPr>
        <w:t>ых</w:t>
      </w:r>
      <w:r w:rsidRPr="004448D2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F80C98" w:rsidRPr="004448D2">
        <w:rPr>
          <w:rFonts w:ascii="Times New Roman" w:hAnsi="Times New Roman" w:cs="Times New Roman"/>
          <w:sz w:val="26"/>
          <w:szCs w:val="26"/>
        </w:rPr>
        <w:t>я</w:t>
      </w:r>
      <w:r w:rsidR="00AB5CD4">
        <w:rPr>
          <w:rFonts w:ascii="Times New Roman" w:hAnsi="Times New Roman" w:cs="Times New Roman"/>
          <w:sz w:val="26"/>
          <w:szCs w:val="26"/>
        </w:rPr>
        <w:t>.</w:t>
      </w:r>
    </w:p>
    <w:p w:rsidR="001A4786" w:rsidRDefault="00AB5CD4" w:rsidP="00A95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B427DD" w:rsidRPr="004448D2">
        <w:rPr>
          <w:rFonts w:ascii="Times New Roman" w:hAnsi="Times New Roman" w:cs="Times New Roman"/>
          <w:sz w:val="26"/>
          <w:szCs w:val="26"/>
        </w:rPr>
        <w:t xml:space="preserve"> </w:t>
      </w:r>
      <w:r w:rsidR="00A95EA4" w:rsidRPr="004448D2">
        <w:rPr>
          <w:rFonts w:ascii="Times New Roman" w:hAnsi="Times New Roman" w:cs="Times New Roman"/>
          <w:sz w:val="26"/>
          <w:szCs w:val="26"/>
        </w:rPr>
        <w:t>обращени</w:t>
      </w:r>
      <w:r w:rsidR="009E5F3F" w:rsidRPr="004448D2">
        <w:rPr>
          <w:rFonts w:ascii="Times New Roman" w:hAnsi="Times New Roman" w:cs="Times New Roman"/>
          <w:sz w:val="26"/>
          <w:szCs w:val="26"/>
        </w:rPr>
        <w:t>й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перенаправлен</w:t>
      </w:r>
      <w:r w:rsidR="00F80C98" w:rsidRPr="004448D2">
        <w:rPr>
          <w:rFonts w:ascii="Times New Roman" w:hAnsi="Times New Roman" w:cs="Times New Roman"/>
          <w:sz w:val="26"/>
          <w:szCs w:val="26"/>
        </w:rPr>
        <w:t>ы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из </w:t>
      </w:r>
      <w:r w:rsidR="00F80C98" w:rsidRPr="004448D2">
        <w:rPr>
          <w:rFonts w:ascii="Times New Roman" w:hAnsi="Times New Roman" w:cs="Times New Roman"/>
          <w:sz w:val="26"/>
          <w:szCs w:val="26"/>
        </w:rPr>
        <w:t>Администрации Главы Республики Коми</w:t>
      </w:r>
      <w:r w:rsidR="004448D2" w:rsidRPr="004448D2">
        <w:rPr>
          <w:rFonts w:ascii="Times New Roman" w:hAnsi="Times New Roman" w:cs="Times New Roman"/>
          <w:sz w:val="26"/>
          <w:szCs w:val="26"/>
        </w:rPr>
        <w:t>.</w:t>
      </w:r>
      <w:r w:rsidR="00A95EA4" w:rsidRPr="004448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4786" w:rsidRDefault="001A4786" w:rsidP="00A95EA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A4786" w:rsidRPr="004448D2" w:rsidRDefault="00AB5CD4" w:rsidP="00A95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Семнадцать </w:t>
      </w:r>
      <w:r w:rsidR="001A4786">
        <w:rPr>
          <w:rFonts w:ascii="Times New Roman" w:hAnsi="Times New Roman" w:cs="Times New Roman"/>
          <w:sz w:val="27"/>
          <w:szCs w:val="27"/>
        </w:rPr>
        <w:t xml:space="preserve"> обращени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="001A4786">
        <w:rPr>
          <w:rFonts w:ascii="Times New Roman" w:hAnsi="Times New Roman" w:cs="Times New Roman"/>
          <w:sz w:val="27"/>
          <w:szCs w:val="27"/>
        </w:rPr>
        <w:t xml:space="preserve"> 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направлены в ин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ые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орган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(учреждени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я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, организаци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и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), в компетенцию котор</w:t>
      </w:r>
      <w:r w:rsidR="001A4786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ых </w:t>
      </w:r>
      <w:r w:rsidR="001A4786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входит решение содержащегося в обращении вопроса.</w:t>
      </w:r>
    </w:p>
    <w:p w:rsidR="00024B5E" w:rsidRDefault="00024B5E" w:rsidP="008B74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786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</w:p>
    <w:p w:rsidR="001A4786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исполнением поручений </w:t>
      </w:r>
    </w:p>
    <w:p w:rsidR="001A4786" w:rsidRPr="00496523" w:rsidRDefault="001A4786" w:rsidP="001A47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Управления делами 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</w:t>
      </w:r>
      <w:r w:rsidR="00AB5CD4">
        <w:rPr>
          <w:rFonts w:ascii="Times New Roman" w:hAnsi="Times New Roman" w:cs="Times New Roman"/>
          <w:sz w:val="27"/>
          <w:szCs w:val="27"/>
        </w:rPr>
        <w:t>Н.А. Рочева</w:t>
      </w:r>
    </w:p>
    <w:p w:rsidR="001A4786" w:rsidRPr="004448D2" w:rsidRDefault="001A4786" w:rsidP="008B74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A4786" w:rsidRPr="004448D2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F87"/>
    <w:multiLevelType w:val="hybridMultilevel"/>
    <w:tmpl w:val="AC3C052C"/>
    <w:lvl w:ilvl="0" w:tplc="0EA42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C0496"/>
    <w:multiLevelType w:val="hybridMultilevel"/>
    <w:tmpl w:val="0C78DABE"/>
    <w:lvl w:ilvl="0" w:tplc="4EDE3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81652"/>
    <w:multiLevelType w:val="hybridMultilevel"/>
    <w:tmpl w:val="69F20950"/>
    <w:lvl w:ilvl="0" w:tplc="F63CE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24B5E"/>
    <w:rsid w:val="00026985"/>
    <w:rsid w:val="000746A2"/>
    <w:rsid w:val="000E195B"/>
    <w:rsid w:val="000F58C8"/>
    <w:rsid w:val="0013330A"/>
    <w:rsid w:val="00140394"/>
    <w:rsid w:val="0015688F"/>
    <w:rsid w:val="001A4786"/>
    <w:rsid w:val="001D1FA5"/>
    <w:rsid w:val="001F6F14"/>
    <w:rsid w:val="0022139F"/>
    <w:rsid w:val="00275717"/>
    <w:rsid w:val="00292BA9"/>
    <w:rsid w:val="002B7CE8"/>
    <w:rsid w:val="002D5C8A"/>
    <w:rsid w:val="00317B12"/>
    <w:rsid w:val="0036363E"/>
    <w:rsid w:val="00387F65"/>
    <w:rsid w:val="003904EA"/>
    <w:rsid w:val="003B7B3E"/>
    <w:rsid w:val="004448D2"/>
    <w:rsid w:val="004522B7"/>
    <w:rsid w:val="00454B2F"/>
    <w:rsid w:val="00465001"/>
    <w:rsid w:val="004825CB"/>
    <w:rsid w:val="00496523"/>
    <w:rsid w:val="004B797E"/>
    <w:rsid w:val="004E168F"/>
    <w:rsid w:val="00570B37"/>
    <w:rsid w:val="00583C9F"/>
    <w:rsid w:val="005A37F7"/>
    <w:rsid w:val="00643F2B"/>
    <w:rsid w:val="006453CF"/>
    <w:rsid w:val="006B75E1"/>
    <w:rsid w:val="006C387B"/>
    <w:rsid w:val="006F32E4"/>
    <w:rsid w:val="006F4AE4"/>
    <w:rsid w:val="00722EB1"/>
    <w:rsid w:val="00725412"/>
    <w:rsid w:val="00725F77"/>
    <w:rsid w:val="00786C51"/>
    <w:rsid w:val="007C424E"/>
    <w:rsid w:val="007E70DB"/>
    <w:rsid w:val="007F305E"/>
    <w:rsid w:val="00802416"/>
    <w:rsid w:val="008110F2"/>
    <w:rsid w:val="00865CD4"/>
    <w:rsid w:val="00896090"/>
    <w:rsid w:val="008B3094"/>
    <w:rsid w:val="008B7480"/>
    <w:rsid w:val="008D4047"/>
    <w:rsid w:val="008E21E9"/>
    <w:rsid w:val="008F6C92"/>
    <w:rsid w:val="00901F63"/>
    <w:rsid w:val="00947BCD"/>
    <w:rsid w:val="009A775C"/>
    <w:rsid w:val="009B4051"/>
    <w:rsid w:val="009C330D"/>
    <w:rsid w:val="009E5F3F"/>
    <w:rsid w:val="00A41AF3"/>
    <w:rsid w:val="00A6250B"/>
    <w:rsid w:val="00A714B1"/>
    <w:rsid w:val="00A95EA4"/>
    <w:rsid w:val="00AB5CD4"/>
    <w:rsid w:val="00AF71A7"/>
    <w:rsid w:val="00B10DB0"/>
    <w:rsid w:val="00B14D47"/>
    <w:rsid w:val="00B427DD"/>
    <w:rsid w:val="00B4358E"/>
    <w:rsid w:val="00B436D3"/>
    <w:rsid w:val="00B675F9"/>
    <w:rsid w:val="00BA1A66"/>
    <w:rsid w:val="00BB1EF0"/>
    <w:rsid w:val="00BB279D"/>
    <w:rsid w:val="00BB4077"/>
    <w:rsid w:val="00BB7C13"/>
    <w:rsid w:val="00BE02A4"/>
    <w:rsid w:val="00C53B3A"/>
    <w:rsid w:val="00C626A9"/>
    <w:rsid w:val="00CB6FD0"/>
    <w:rsid w:val="00CD3C01"/>
    <w:rsid w:val="00D42013"/>
    <w:rsid w:val="00D43144"/>
    <w:rsid w:val="00D51B05"/>
    <w:rsid w:val="00DC6F0D"/>
    <w:rsid w:val="00DD1E4D"/>
    <w:rsid w:val="00E36267"/>
    <w:rsid w:val="00E362D4"/>
    <w:rsid w:val="00E36E13"/>
    <w:rsid w:val="00E76C51"/>
    <w:rsid w:val="00E83874"/>
    <w:rsid w:val="00E87522"/>
    <w:rsid w:val="00EA7068"/>
    <w:rsid w:val="00EB0DB9"/>
    <w:rsid w:val="00ED4402"/>
    <w:rsid w:val="00ED7502"/>
    <w:rsid w:val="00EE5530"/>
    <w:rsid w:val="00F10F88"/>
    <w:rsid w:val="00F53479"/>
    <w:rsid w:val="00F80C98"/>
    <w:rsid w:val="00F849ED"/>
    <w:rsid w:val="00FA61A7"/>
    <w:rsid w:val="00FD2155"/>
    <w:rsid w:val="00FD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AD90-EB63-4CAC-AC7C-487F95F7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9</cp:revision>
  <cp:lastPrinted>2016-02-11T09:05:00Z</cp:lastPrinted>
  <dcterms:created xsi:type="dcterms:W3CDTF">2017-01-24T13:12:00Z</dcterms:created>
  <dcterms:modified xsi:type="dcterms:W3CDTF">2018-01-11T09:36:00Z</dcterms:modified>
</cp:coreProperties>
</file>