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403"/>
        <w:gridCol w:w="3119"/>
        <w:gridCol w:w="3195"/>
      </w:tblGrid>
      <w:tr w:rsidR="00C450CC">
        <w:trPr>
          <w:cantSplit/>
        </w:trPr>
        <w:tc>
          <w:tcPr>
            <w:tcW w:w="3403" w:type="dxa"/>
          </w:tcPr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Коми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Республика</w:t>
            </w:r>
            <w:r w:rsidR="00DA36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</w:t>
            </w:r>
            <w:proofErr w:type="spellEnd"/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C450CC" w:rsidRDefault="00C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50CC" w:rsidRDefault="00C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66260" cy="806340"/>
                  <wp:effectExtent l="0" t="0" r="63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676" cy="81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C450CC" w:rsidRDefault="0041090F" w:rsidP="00DA36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</w:t>
            </w:r>
            <w:r w:rsidR="00DA36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Коми</w:t>
            </w:r>
          </w:p>
        </w:tc>
      </w:tr>
    </w:tbl>
    <w:p w:rsidR="00C450CC" w:rsidRDefault="0041090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Ш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У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Ö М</w:t>
      </w:r>
    </w:p>
    <w:p w:rsidR="00C450CC" w:rsidRDefault="00C450C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</w:p>
    <w:p w:rsidR="00C450CC" w:rsidRDefault="00410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 О С Т А Н О В Л Е Н И Е</w:t>
      </w:r>
    </w:p>
    <w:p w:rsidR="00C450CC" w:rsidRDefault="005552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07</w:t>
      </w:r>
      <w:r w:rsidR="00DA3618">
        <w:rPr>
          <w:rFonts w:ascii="Times New Roman" w:hAnsi="Times New Roman" w:cs="Times New Roman"/>
          <w:sz w:val="26"/>
          <w:szCs w:val="26"/>
        </w:rPr>
        <w:t xml:space="preserve"> февраля</w:t>
      </w:r>
      <w:r w:rsidR="0041090F">
        <w:rPr>
          <w:rFonts w:ascii="Times New Roman" w:hAnsi="Times New Roman" w:cs="Times New Roman"/>
          <w:sz w:val="26"/>
          <w:szCs w:val="26"/>
        </w:rPr>
        <w:t xml:space="preserve"> 2025 года                                                                                             № </w:t>
      </w:r>
      <w:r w:rsidR="00DA3618">
        <w:rPr>
          <w:rFonts w:ascii="Times New Roman" w:hAnsi="Times New Roman" w:cs="Times New Roman"/>
          <w:sz w:val="26"/>
          <w:szCs w:val="26"/>
        </w:rPr>
        <w:t>89</w:t>
      </w:r>
    </w:p>
    <w:p w:rsidR="00C450CC" w:rsidRDefault="004109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</w:t>
      </w:r>
    </w:p>
    <w:p w:rsidR="00C450CC" w:rsidRDefault="00C450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50CC" w:rsidRDefault="0041090F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муниципального образования муниципального района «Ижемский»</w:t>
      </w:r>
    </w:p>
    <w:p w:rsidR="00C450CC" w:rsidRDefault="0041090F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и сохранение культуры»</w:t>
      </w:r>
    </w:p>
    <w:p w:rsidR="00C450CC" w:rsidRDefault="00C450CC">
      <w:pPr>
        <w:pStyle w:val="ConsPlusNormal"/>
        <w:ind w:firstLine="540"/>
        <w:jc w:val="center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C450CC" w:rsidRDefault="0041090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района «Ижемский», постановлением администрации муниципального района «Ижемский» от 02 августа 2021 г. № 589 «О муниципальных программах муниципального района «Ижемский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»,   </w:t>
      </w:r>
      <w:proofErr w:type="gramEnd"/>
      <w:r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района «Ижемский» от 21 января 2025 г. № 35 «Об утверждении перечня муниципальных программ муниципального района «Ижемский» Республики Коми»</w:t>
      </w:r>
    </w:p>
    <w:p w:rsidR="00C450CC" w:rsidRDefault="00C45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0CC" w:rsidRDefault="0041090F">
      <w:pPr>
        <w:spacing w:after="0" w:line="60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района «Ижемский»</w:t>
      </w:r>
    </w:p>
    <w:p w:rsidR="00C450CC" w:rsidRDefault="004109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C450CC" w:rsidRDefault="00C450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50CC" w:rsidRDefault="0041090F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постановление </w:t>
      </w:r>
      <w:r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 декабря 2021 года № 991 «Об утверждении муниципальной программы муниципального образования муниципального района «Ижемский» «Развитие и сохранение культуры» (далее – П</w:t>
      </w:r>
      <w:r w:rsidR="004F4B07">
        <w:rPr>
          <w:rFonts w:ascii="Times New Roman" w:hAnsi="Times New Roman" w:cs="Times New Roman"/>
          <w:bCs/>
          <w:sz w:val="26"/>
          <w:szCs w:val="26"/>
        </w:rPr>
        <w:t>остановление</w:t>
      </w:r>
      <w:r>
        <w:rPr>
          <w:rFonts w:ascii="Times New Roman" w:hAnsi="Times New Roman" w:cs="Times New Roman"/>
          <w:bCs/>
          <w:sz w:val="26"/>
          <w:szCs w:val="26"/>
        </w:rPr>
        <w:t>) следующие изменения:</w:t>
      </w:r>
    </w:p>
    <w:p w:rsidR="00C450CC" w:rsidRDefault="004F4B07">
      <w:pPr>
        <w:pStyle w:val="ConsPlusNormal"/>
        <w:numPr>
          <w:ilvl w:val="0"/>
          <w:numId w:val="3"/>
        </w:numPr>
        <w:tabs>
          <w:tab w:val="left" w:pos="426"/>
        </w:tabs>
        <w:adjustRightInd w:val="0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наименование П</w:t>
      </w:r>
      <w:r w:rsidR="0041090F">
        <w:rPr>
          <w:rFonts w:ascii="Times New Roman" w:hAnsi="Times New Roman" w:cs="Times New Roman"/>
          <w:bCs/>
          <w:sz w:val="26"/>
          <w:szCs w:val="26"/>
        </w:rPr>
        <w:t xml:space="preserve">остановления изложить в следующей редакции: </w:t>
      </w:r>
    </w:p>
    <w:p w:rsidR="00C450CC" w:rsidRDefault="0041090F">
      <w:pPr>
        <w:pStyle w:val="ConsPlusNormal"/>
        <w:tabs>
          <w:tab w:val="left" w:pos="426"/>
        </w:tabs>
        <w:adjustRightInd w:val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«Об утверждении муниципальной программы муниципального района «Ижемский» Республики Коми «Развитие и сохранение культуры»;</w:t>
      </w:r>
    </w:p>
    <w:p w:rsidR="00C450CC" w:rsidRDefault="0041090F">
      <w:pPr>
        <w:pStyle w:val="ConsPlusNormal"/>
        <w:numPr>
          <w:ilvl w:val="0"/>
          <w:numId w:val="3"/>
        </w:numPr>
        <w:tabs>
          <w:tab w:val="left" w:pos="426"/>
        </w:tabs>
        <w:adjustRightInd w:val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к </w:t>
      </w:r>
      <w:r w:rsidR="004F4B0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остановлению изложить согласно приложению</w:t>
      </w:r>
      <w:r w:rsidR="004F4B0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:rsidR="00C450CC" w:rsidRDefault="0041090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Чупрову Н.В.</w:t>
      </w:r>
    </w:p>
    <w:p w:rsidR="00C450CC" w:rsidRDefault="0041090F">
      <w:pPr>
        <w:pStyle w:val="ConsPlusNormal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Настоящее постановление вступает в силу со дня его официального опубликования и распространяется на правоотношения, возникшие с 01 января 2025 года.</w:t>
      </w:r>
    </w:p>
    <w:p w:rsidR="00C450CC" w:rsidRDefault="00C45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0CC" w:rsidRDefault="00C45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0CC" w:rsidRDefault="00C45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0CC" w:rsidRDefault="00C45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0CC" w:rsidRDefault="00410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Глава муниципального района «Ижемский» –  </w:t>
      </w:r>
    </w:p>
    <w:p w:rsidR="00C450CC" w:rsidRDefault="00410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руководитель администрации                                                                            И.В. Норкин  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C450CC" w:rsidRDefault="0041090F">
      <w:pPr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1</w:t>
      </w:r>
    </w:p>
    <w:p w:rsidR="00C450CC" w:rsidRDefault="0041090F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450CC" w:rsidRDefault="0041090F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</w:t>
      </w:r>
    </w:p>
    <w:p w:rsidR="00C450CC" w:rsidRDefault="0041090F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Республики Коми</w:t>
      </w:r>
    </w:p>
    <w:p w:rsidR="00C450CC" w:rsidRDefault="004109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    января 2025 года №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450CC" w:rsidRDefault="0041090F">
      <w:pPr>
        <w:widowControl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«Приложение 1</w:t>
      </w:r>
    </w:p>
    <w:p w:rsidR="00C450CC" w:rsidRDefault="004109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C450CC" w:rsidRDefault="004109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C450CC" w:rsidRDefault="004109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Коми</w:t>
      </w:r>
    </w:p>
    <w:p w:rsidR="004F4B07" w:rsidRDefault="004109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 декабря 2021 г. № 991</w:t>
      </w:r>
    </w:p>
    <w:p w:rsidR="004F4B07" w:rsidRPr="004F4B07" w:rsidRDefault="004F4B07" w:rsidP="004F4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4F4B0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ПАСПОРТ</w:t>
      </w:r>
    </w:p>
    <w:p w:rsidR="004F4B07" w:rsidRPr="004F4B07" w:rsidRDefault="004F4B07" w:rsidP="004F4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муниципальной программы</w:t>
      </w:r>
      <w:r w:rsidRPr="004F4B0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«Ижемский»</w:t>
      </w:r>
    </w:p>
    <w:p w:rsidR="00C450CC" w:rsidRDefault="004F4B07" w:rsidP="004F4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4F4B0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«Развитие и сохранение культуры»</w:t>
      </w:r>
    </w:p>
    <w:tbl>
      <w:tblPr>
        <w:tblW w:w="99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0"/>
        <w:gridCol w:w="1701"/>
        <w:gridCol w:w="5387"/>
      </w:tblGrid>
      <w:tr w:rsidR="00C450CC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</w:tr>
      <w:tr w:rsidR="00C450CC">
        <w:trPr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</w:tr>
      <w:tr w:rsidR="00C450CC">
        <w:trPr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C450CC">
        <w:trPr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0CC">
        <w:trPr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</w:t>
            </w:r>
          </w:p>
        </w:tc>
      </w:tr>
      <w:tr w:rsidR="00C450CC">
        <w:trPr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формирование благоприятных условий реализации, воспроизводства и развития творческого потенциала населения Ижемского района;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обеспечение реализации муниципальной программы</w:t>
            </w:r>
          </w:p>
        </w:tc>
      </w:tr>
      <w:tr w:rsidR="00C450CC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Охват населения Ижемского района услугами библиотек (процентов от общей численности населения Ижемского района).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Количество посещений музейных учреждений на 1 жителя в год.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Количество посещений культурно-массовых мероприятий.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Увеличение на 15% числа посещений учреждений культуры.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Доля детей, привлекаемых к участию в творческих мероприятиях,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общего числа детей.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Уровень ежегодного достижения показателей муниципальной программы «Развитие и сохранение культуры».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Уровень соблюдения установленных сроков утверждения Комплексного плана действий по реализации Программы и внесения в него изменений.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Уровень удовлетворенности населения муниципального района «Ижемский» Республики Коми качеством предоставления муниципальных услуг в сфере культуры и искусства.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Размер среднемесячной заработной платы работников муниципальных учреждений культуры.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Размер среднемесячной заработной платы работников муниципальных учреждений дополнительного образования.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C450CC" w:rsidRDefault="0041090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  <w:p w:rsidR="00C450CC" w:rsidRDefault="0041090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 оснащены региональные и муниципальные музеи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50CC" w:rsidRDefault="0041090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 Число посещений культурных мероприятий в три раза по сравнению с показателем 2019 года.</w:t>
            </w:r>
          </w:p>
        </w:tc>
      </w:tr>
      <w:tr w:rsidR="00C450CC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– 2027</w:t>
            </w:r>
          </w:p>
        </w:tc>
      </w:tr>
      <w:tr w:rsidR="00C450CC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«Культурная среда»;</w:t>
            </w:r>
          </w:p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«Творческие люди»;</w:t>
            </w:r>
          </w:p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50CC" w:rsidTr="007C17A3">
        <w:trPr>
          <w:trHeight w:val="487"/>
          <w:tblCellSpacing w:w="5" w:type="nil"/>
          <w:jc w:val="center"/>
        </w:trPr>
        <w:tc>
          <w:tcPr>
            <w:tcW w:w="2830" w:type="dxa"/>
            <w:vMerge w:val="restart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170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3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МР «Ижемский» Республики Коми</w:t>
            </w:r>
          </w:p>
        </w:tc>
      </w:tr>
      <w:tr w:rsidR="00C450CC" w:rsidTr="007C17A3">
        <w:trPr>
          <w:trHeight w:val="926"/>
          <w:tblCellSpacing w:w="5" w:type="nil"/>
          <w:jc w:val="center"/>
        </w:trPr>
        <w:tc>
          <w:tcPr>
            <w:tcW w:w="2830" w:type="dxa"/>
            <w:vMerge/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50CC" w:rsidRDefault="007C1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C450CC" w:rsidRDefault="007C1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41090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450CC" w:rsidRDefault="007C1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4109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450CC" w:rsidRDefault="007C1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4109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50CC" w:rsidRDefault="007C1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4109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50CC" w:rsidRDefault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="004109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50CC" w:rsidRDefault="007C17A3" w:rsidP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387" w:type="dxa"/>
          </w:tcPr>
          <w:p w:rsidR="007C17A3" w:rsidRDefault="007C17A3" w:rsidP="007C1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194 820,6 тыс. рублей; </w:t>
            </w:r>
          </w:p>
          <w:p w:rsidR="007C17A3" w:rsidRDefault="007C17A3" w:rsidP="007C1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218 488,1 тыс. рублей; </w:t>
            </w:r>
          </w:p>
          <w:p w:rsidR="007C17A3" w:rsidRDefault="007C17A3" w:rsidP="007C1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255 692,7 тыс. рублей; </w:t>
            </w:r>
          </w:p>
          <w:p w:rsidR="007C17A3" w:rsidRDefault="007C17A3" w:rsidP="007C1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241 566,5 тыс. рублей; </w:t>
            </w:r>
          </w:p>
          <w:p w:rsidR="007C17A3" w:rsidRDefault="007C17A3" w:rsidP="007C1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220 823,2 тыс. рублей; </w:t>
            </w:r>
          </w:p>
          <w:p w:rsidR="007C17A3" w:rsidRDefault="007C17A3" w:rsidP="007C1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 тыс. рублей.</w:t>
            </w:r>
          </w:p>
          <w:p w:rsidR="00C450CC" w:rsidRDefault="007C17A3" w:rsidP="007C1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1 352 214,3 тыс. рублей.</w:t>
            </w:r>
          </w:p>
        </w:tc>
      </w:tr>
      <w:tr w:rsidR="00C450CC" w:rsidTr="007C17A3">
        <w:trPr>
          <w:trHeight w:val="400"/>
          <w:tblCellSpacing w:w="5" w:type="nil"/>
          <w:jc w:val="center"/>
        </w:trPr>
        <w:tc>
          <w:tcPr>
            <w:tcW w:w="2830" w:type="dxa"/>
            <w:vMerge w:val="restart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170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3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МР «Ижемский» Республики Коми</w:t>
            </w:r>
          </w:p>
        </w:tc>
      </w:tr>
      <w:tr w:rsidR="00C450CC" w:rsidTr="007C17A3">
        <w:trPr>
          <w:trHeight w:val="400"/>
          <w:tblCellSpacing w:w="5" w:type="nil"/>
          <w:jc w:val="center"/>
        </w:trPr>
        <w:tc>
          <w:tcPr>
            <w:tcW w:w="2830" w:type="dxa"/>
            <w:vMerge/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50CC" w:rsidRDefault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2023      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2024      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      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2026       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          </w:t>
            </w:r>
          </w:p>
          <w:p w:rsidR="00C450CC" w:rsidRDefault="0041090F" w:rsidP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387" w:type="dxa"/>
          </w:tcPr>
          <w:p w:rsidR="007C17A3" w:rsidRDefault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1 651,2 тыс. рублей; </w:t>
            </w:r>
          </w:p>
          <w:p w:rsidR="007C17A3" w:rsidRDefault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55,2 тыс. рублей; </w:t>
            </w:r>
          </w:p>
          <w:p w:rsidR="007C17A3" w:rsidRDefault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21 403,8 тыс. рублей;</w:t>
            </w:r>
          </w:p>
          <w:p w:rsidR="007C17A3" w:rsidRDefault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рублей;</w:t>
            </w:r>
          </w:p>
          <w:p w:rsidR="007C17A3" w:rsidRDefault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рублей;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17A3" w:rsidRDefault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рублей. </w:t>
            </w:r>
          </w:p>
          <w:p w:rsidR="00C450CC" w:rsidRDefault="007C1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21 110,2 тыс. рублей.</w:t>
            </w:r>
          </w:p>
        </w:tc>
      </w:tr>
      <w:tr w:rsidR="00C450CC">
        <w:trPr>
          <w:trHeight w:val="400"/>
          <w:tblCellSpacing w:w="5" w:type="nil"/>
          <w:jc w:val="center"/>
        </w:trPr>
        <w:tc>
          <w:tcPr>
            <w:tcW w:w="283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8" w:type="dxa"/>
            <w:gridSpan w:val="2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увеличение доли зданий и сооружений муниципальных учреждений сферы культуры и искусства, состояние которых является удовлетворительным, до 90,0 % к 2027 году;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модернизация материально-технической базы учреждений сферы культуры и искусства;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увеличение числа посещений культурных мероприятий по сравнению с показателем 2019 года в 3 раза к 2030 году;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рост количества пользователей услугами библиотек до 65,5 % к 2027 году;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5) увеличение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6) увеличение уровня удовлетворенности населения Ижемского района качеством предоставления государственных и муниципальных услуг в сфере культуры до 98,0 %;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7) увеличение доли детей, привлекаемых к участию в творческих мероприятиях, от общего числа детей до 15,0 %;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8) достижение показателей муниципальной программы;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9) соблюдение сроков утверждения Комплексного плана действий по реализации Программы;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 достижение среднемесячной заработной платы работников муниципальных учреждений культуры и педагогических работников дополнительного образования запланированным целевым показателям по Ижемскому району.</w:t>
            </w:r>
          </w:p>
        </w:tc>
      </w:tr>
    </w:tbl>
    <w:p w:rsidR="00C450CC" w:rsidRDefault="00C450C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450CC" w:rsidRDefault="004109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Приоритеты и цели, общая характеристика участия в реализации </w:t>
      </w:r>
    </w:p>
    <w:p w:rsidR="00C450CC" w:rsidRDefault="004109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450CC" w:rsidRDefault="0041090F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bookmarkStart w:id="0" w:name="Par256"/>
      <w:bookmarkStart w:id="1" w:name="Par258"/>
      <w:bookmarkStart w:id="2" w:name="Par288"/>
      <w:bookmarkEnd w:id="0"/>
      <w:bookmarkEnd w:id="1"/>
      <w:bookmarkEnd w:id="2"/>
      <w:r>
        <w:rPr>
          <w:rFonts w:ascii="Times New Roman" w:eastAsia="Times New Roman" w:hAnsi="Times New Roman"/>
          <w:sz w:val="26"/>
          <w:szCs w:val="26"/>
        </w:rPr>
        <w:t>Приоритетными направлениями политики муниципального района «Ижемский» Республики Коми в сфере культуры являются:</w:t>
      </w:r>
    </w:p>
    <w:p w:rsidR="00C450CC" w:rsidRDefault="0041090F">
      <w:pPr>
        <w:pStyle w:val="ab"/>
        <w:widowControl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повышение образовательного и культурного уровня населения района;</w:t>
      </w:r>
    </w:p>
    <w:p w:rsidR="00C450CC" w:rsidRDefault="0041090F">
      <w:pPr>
        <w:pStyle w:val="ab"/>
        <w:widowControl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формирование системы нравственных ориентиров;</w:t>
      </w:r>
    </w:p>
    <w:p w:rsidR="00C450CC" w:rsidRDefault="0041090F">
      <w:pPr>
        <w:pStyle w:val="ab"/>
        <w:widowControl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обеспечение благоприятных условий для развития способностей каждого человека, возможностей его творческой самореализации.</w:t>
      </w:r>
    </w:p>
    <w:p w:rsidR="00C450CC" w:rsidRDefault="004109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С учетом </w:t>
      </w:r>
      <w:hyperlink r:id="rId7" w:history="1">
        <w:r>
          <w:rPr>
            <w:rFonts w:ascii="Times New Roman" w:hAnsi="Times New Roman" w:cs="Times New Roman"/>
            <w:sz w:val="26"/>
            <w:szCs w:val="26"/>
          </w:rPr>
          <w:t xml:space="preserve"> Стратегии</w:t>
        </w:r>
        <w:r>
          <w:rPr>
            <w:rFonts w:ascii="Times New Roman" w:hAnsi="Times New Roman" w:cs="Times New Roman"/>
            <w:sz w:val="26"/>
            <w:szCs w:val="26"/>
            <w:lang w:eastAsia="en-US"/>
          </w:rPr>
          <w:t xml:space="preserve"> социально-экономического развития</w:t>
        </w:r>
        <w:r>
          <w:rPr>
            <w:rFonts w:ascii="Times New Roman" w:hAnsi="Times New Roman" w:cs="Times New Roman"/>
            <w:sz w:val="26"/>
            <w:szCs w:val="26"/>
          </w:rPr>
          <w:t xml:space="preserve"> муниципального образования муниципального района «Ижемский» </w:t>
        </w:r>
        <w:r>
          <w:rPr>
            <w:rFonts w:ascii="Times New Roman" w:eastAsia="Times New Roman" w:hAnsi="Times New Roman"/>
            <w:sz w:val="26"/>
            <w:szCs w:val="26"/>
          </w:rPr>
          <w:t xml:space="preserve">  </w:t>
        </w:r>
      </w:hyperlink>
      <w:r>
        <w:rPr>
          <w:rFonts w:ascii="Times New Roman" w:eastAsia="Times New Roman" w:hAnsi="Times New Roman"/>
          <w:sz w:val="26"/>
          <w:szCs w:val="26"/>
        </w:rPr>
        <w:t>приоритетными направлениями муниципальной политики сфере развития культуры в Ижемском районе станут:</w:t>
      </w:r>
    </w:p>
    <w:p w:rsidR="00C450CC" w:rsidRDefault="0041090F">
      <w:pPr>
        <w:widowControl/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развитие инфраструктуры культуры и искусства в Ижемском районе;</w:t>
      </w:r>
    </w:p>
    <w:p w:rsidR="00C450CC" w:rsidRDefault="0041090F">
      <w:pPr>
        <w:widowControl/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исполнителей;</w:t>
      </w:r>
    </w:p>
    <w:p w:rsidR="00C450CC" w:rsidRDefault="0041090F">
      <w:pPr>
        <w:widowControl/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сохранение исторического и культурного наследия на территории Ижемского района;</w:t>
      </w:r>
    </w:p>
    <w:p w:rsidR="00C450CC" w:rsidRDefault="0041090F">
      <w:pPr>
        <w:widowControl/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C450CC" w:rsidRDefault="0041090F">
      <w:pPr>
        <w:widowControl/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внедрение новых технологий в деятельность средств массовой информации.</w:t>
      </w:r>
    </w:p>
    <w:p w:rsidR="00C450CC" w:rsidRDefault="0041090F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искусства в Ижемском район</w:t>
      </w:r>
      <w:bookmarkStart w:id="3" w:name="_GoBack"/>
      <w:bookmarkEnd w:id="3"/>
      <w:r w:rsidRPr="00747310">
        <w:rPr>
          <w:rFonts w:ascii="Times New Roman" w:eastAsia="Times New Roman" w:hAnsi="Times New Roman"/>
          <w:sz w:val="26"/>
          <w:szCs w:val="26"/>
        </w:rPr>
        <w:t xml:space="preserve">е, целью </w:t>
      </w:r>
      <w:r w:rsidR="00747310" w:rsidRPr="00747310">
        <w:rPr>
          <w:rFonts w:ascii="Times New Roman" w:eastAsia="Times New Roman" w:hAnsi="Times New Roman"/>
          <w:sz w:val="26"/>
          <w:szCs w:val="26"/>
        </w:rPr>
        <w:t>м</w:t>
      </w:r>
      <w:r w:rsidR="007C17A3" w:rsidRPr="00747310">
        <w:rPr>
          <w:rFonts w:ascii="Times New Roman" w:eastAsia="Times New Roman" w:hAnsi="Times New Roman"/>
          <w:sz w:val="26"/>
          <w:szCs w:val="26"/>
        </w:rPr>
        <w:t>униципальной программы муниципального района «Ижемский» Республики Коми «Развитие и сохранение культуры» (далее – Программа)</w:t>
      </w:r>
      <w:r>
        <w:rPr>
          <w:rFonts w:ascii="Times New Roman" w:eastAsia="Times New Roman" w:hAnsi="Times New Roman"/>
          <w:sz w:val="26"/>
          <w:szCs w:val="26"/>
        </w:rPr>
        <w:t xml:space="preserve"> является р</w:t>
      </w:r>
      <w:r>
        <w:rPr>
          <w:rFonts w:ascii="Times New Roman" w:hAnsi="Times New Roman" w:cs="Times New Roman"/>
          <w:sz w:val="26"/>
          <w:szCs w:val="26"/>
        </w:rPr>
        <w:t xml:space="preserve">азвитие культурного потенциала </w:t>
      </w:r>
      <w:r>
        <w:rPr>
          <w:rFonts w:ascii="Times New Roman" w:hAnsi="Times New Roman" w:cs="Times New Roman"/>
          <w:sz w:val="26"/>
          <w:szCs w:val="26"/>
        </w:rPr>
        <w:lastRenderedPageBreak/>
        <w:t>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района.</w:t>
      </w:r>
    </w:p>
    <w:p w:rsidR="00C450CC" w:rsidRDefault="0041090F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Достижение цели Программы обеспечивается путем решения следующих задач:</w:t>
      </w:r>
    </w:p>
    <w:p w:rsidR="00C450CC" w:rsidRDefault="0041090F">
      <w:pPr>
        <w:pStyle w:val="ab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обеспечение доступности объектов сферы культуры, сохранение и актуализация культурного наследия;</w:t>
      </w:r>
    </w:p>
    <w:p w:rsidR="00C450CC" w:rsidRDefault="0041090F">
      <w:pPr>
        <w:pStyle w:val="ab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C450CC" w:rsidRDefault="0041090F">
      <w:pPr>
        <w:pStyle w:val="ab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обеспечение реализации муниципальной программы.</w:t>
      </w:r>
    </w:p>
    <w:p w:rsidR="00C450CC" w:rsidRDefault="0041090F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C450CC" w:rsidRDefault="004109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4" w:name="page9"/>
      <w:bookmarkEnd w:id="4"/>
      <w:r>
        <w:rPr>
          <w:rFonts w:ascii="Times New Roman" w:eastAsia="Times New Roman" w:hAnsi="Times New Roman"/>
          <w:sz w:val="26"/>
          <w:szCs w:val="26"/>
        </w:rPr>
        <w:t>ных в разнообразные формы культурной деятельности.</w:t>
      </w:r>
    </w:p>
    <w:p w:rsidR="00C450CC" w:rsidRDefault="004109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учреждениями услуг и, как следствие, в увеличении прибыли от приносящей доход деятельности учреждений.</w:t>
      </w:r>
    </w:p>
    <w:p w:rsidR="00C450CC" w:rsidRDefault="004109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C450CC" w:rsidRDefault="0041090F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Прогноз развития отрасли культуры Ижемского района.</w:t>
      </w:r>
    </w:p>
    <w:p w:rsidR="00C450CC" w:rsidRDefault="004109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C450CC" w:rsidRDefault="004109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C450CC" w:rsidRDefault="004109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 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C450CC" w:rsidRDefault="004109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743" w:tooltip="ПЕРЕЧЕНЬ" w:history="1">
        <w:r>
          <w:rPr>
            <w:rFonts w:ascii="Times New Roman" w:hAnsi="Times New Roman" w:cs="Times New Roman"/>
            <w:sz w:val="26"/>
            <w:szCs w:val="26"/>
          </w:rPr>
          <w:t>приложении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к Программе представлены:</w:t>
      </w:r>
    </w:p>
    <w:p w:rsidR="00C450CC" w:rsidRDefault="00410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таблица 1 – Перечень и характеристики основных мероприятий муниципальной программы;</w:t>
      </w:r>
    </w:p>
    <w:p w:rsidR="00C450CC" w:rsidRDefault="004109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таблица 2 – Перечень и сведения о целевых индикаторах и показателях муниципальной программы;</w:t>
      </w:r>
    </w:p>
    <w:p w:rsidR="00C450CC" w:rsidRDefault="004109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таблица 3 – Информация по финансовому обеспечению муниципальной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программы за счет средств бюджета муниципального района «Ижемский» Республики Коми (с учетом средств </w:t>
      </w:r>
      <w:r>
        <w:rPr>
          <w:rFonts w:ascii="Times New Roman" w:hAnsi="Times New Roman" w:cs="Times New Roman"/>
          <w:sz w:val="26"/>
          <w:szCs w:val="26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C450CC" w:rsidRDefault="00747310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41090F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="0041090F">
        <w:rPr>
          <w:rFonts w:ascii="Times New Roman" w:hAnsi="Times New Roman" w:cs="Times New Roman"/>
          <w:sz w:val="26"/>
          <w:szCs w:val="26"/>
        </w:rPr>
        <w:t>) таблица 4 – Перечень объектов капитального строительства для муниципальных нужд муниципального района «Ижемский» Республики Коми, подлежащих строительству (реконструкции) за счет средств бюджета муниципального района «Ижемский» Республики Коми;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5) таблица 5 –  </w:t>
      </w:r>
      <w:r>
        <w:rPr>
          <w:rFonts w:ascii="Times New Roman" w:hAnsi="Times New Roman" w:cs="Times New Roman"/>
          <w:sz w:val="26"/>
          <w:szCs w:val="26"/>
          <w:lang w:eastAsia="en-US"/>
        </w:rPr>
        <w:t>Информация о показателях результатов использования субсидий и (или) иных межбюджетных трансфертов, предоставляемых из федерального бюджета и (или) республиканского бюджета Республики Коми.</w:t>
      </w:r>
    </w:p>
    <w:p w:rsidR="00C450CC" w:rsidRDefault="00C450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50CC" w:rsidRDefault="004109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C450CC">
          <w:pgSz w:w="11906" w:h="16838"/>
          <w:pgMar w:top="993" w:right="851" w:bottom="567" w:left="1701" w:header="709" w:footer="709" w:gutter="0"/>
          <w:cols w:space="708"/>
          <w:docGrid w:linePitch="360"/>
        </w:sectPr>
      </w:pPr>
    </w:p>
    <w:p w:rsidR="00C450CC" w:rsidRPr="00747310" w:rsidRDefault="0041090F" w:rsidP="007B37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7310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 w:rsidR="007B375E" w:rsidRPr="00747310">
        <w:rPr>
          <w:rFonts w:ascii="Times New Roman" w:hAnsi="Times New Roman" w:cs="Times New Roman"/>
          <w:sz w:val="24"/>
          <w:szCs w:val="24"/>
        </w:rPr>
        <w:t xml:space="preserve"> </w:t>
      </w:r>
      <w:r w:rsidRPr="0074731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450CC" w:rsidRPr="00747310" w:rsidRDefault="004109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310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450CC" w:rsidRPr="00747310" w:rsidRDefault="004109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310"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C450CC" w:rsidRDefault="007B37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310">
        <w:rPr>
          <w:rFonts w:ascii="Times New Roman" w:hAnsi="Times New Roman" w:cs="Times New Roman"/>
          <w:sz w:val="24"/>
          <w:szCs w:val="24"/>
        </w:rPr>
        <w:t>от 30 декабря</w:t>
      </w:r>
      <w:r w:rsidR="0041090F" w:rsidRPr="00747310">
        <w:rPr>
          <w:rFonts w:ascii="Times New Roman" w:hAnsi="Times New Roman" w:cs="Times New Roman"/>
          <w:sz w:val="24"/>
          <w:szCs w:val="24"/>
        </w:rPr>
        <w:t xml:space="preserve"> 2021 года № 991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450CC" w:rsidRDefault="0041090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C450CC" w:rsidRDefault="00410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C450CC" w:rsidRDefault="00410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характеристики основных мероприятий муниципальной программы 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9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057"/>
        <w:gridCol w:w="1422"/>
        <w:gridCol w:w="1277"/>
        <w:gridCol w:w="66"/>
        <w:gridCol w:w="1211"/>
        <w:gridCol w:w="2828"/>
        <w:gridCol w:w="4458"/>
      </w:tblGrid>
      <w:tr w:rsidR="00C450CC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>№ п/п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 w:rsidP="007B3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 w:rsidP="007B3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выполнение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C450CC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0CC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450CC">
        <w:trPr>
          <w:trHeight w:val="285"/>
        </w:trPr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C450CC"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C450CC"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ИМБТ: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Процент технической готовности соответствующих объектов культуры за текущий финансовый год.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музеи.</w:t>
            </w:r>
          </w:p>
        </w:tc>
      </w:tr>
      <w:tr w:rsidR="00C450CC"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Модернизация инфраструктуры в сфере культуры и искусства, включая:</w:t>
            </w:r>
          </w:p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строительства, архитектуры и градостроительства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Надлежащее техническое состояние зданий муниципальных учреждений культуры и искусства.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ИС: Обеспеченность организациями культурно-досугового типа на 1000 человек населения.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1.03. </w:t>
            </w:r>
            <w:r>
              <w:rPr>
                <w:rFonts w:ascii="Times New Roman" w:hAnsi="Times New Roman"/>
              </w:rPr>
              <w:t>Реализация кон</w:t>
            </w:r>
            <w:r>
              <w:rPr>
                <w:rFonts w:ascii="Times New Roman" w:hAnsi="Times New Roman"/>
              </w:rPr>
              <w:softHyphen/>
              <w:t>цепции информати</w:t>
            </w:r>
            <w:r>
              <w:rPr>
                <w:rFonts w:ascii="Times New Roman" w:hAnsi="Times New Roman"/>
              </w:rPr>
              <w:softHyphen/>
              <w:t>зации сферы куль</w:t>
            </w:r>
            <w:r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библиотек.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Охват населения Ижемского района услугами библиотек.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год.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Своевременная оплата коммунальных услуг.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ИМБТ: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</w:tc>
      </w:tr>
      <w:tr w:rsidR="00C450CC"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Задача 2. </w:t>
            </w:r>
            <w:r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C450CC"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C450CC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</w:tc>
      </w:tr>
      <w:tr w:rsidR="00C450CC"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2.01. </w:t>
            </w:r>
            <w:r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«Ижем</w:t>
            </w:r>
            <w:r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ИМЗ: Количество посещений культурно-массовых мероприятий.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культурно-массовых мероприятий.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посещений культурных мероприятий в три раза по сравнению с показателем 2019 </w:t>
            </w:r>
            <w:r>
              <w:rPr>
                <w:rFonts w:ascii="Times New Roman" w:hAnsi="Times New Roman" w:cs="Times New Roman"/>
              </w:rPr>
              <w:lastRenderedPageBreak/>
              <w:t>года.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дополнительных общеобразовательных общеразвивающих программ. Реализация дополнительных общеобразовательных предпрофессиональных программ в области искусств.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детей.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2.05.</w:t>
            </w:r>
            <w:r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образования.</w:t>
            </w:r>
          </w:p>
        </w:tc>
      </w:tr>
      <w:tr w:rsidR="00C450CC"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C450CC"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C450CC"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Из: Уровень ежегодного достижения показателей муниципальной программы «Развитие и сохранение культуры».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C45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3.02. </w:t>
            </w:r>
            <w:r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«Хозяйственное </w:t>
            </w:r>
            <w:r>
              <w:rPr>
                <w:rFonts w:ascii="Times New Roman" w:hAnsi="Times New Roman" w:cs="Times New Roman"/>
              </w:rPr>
              <w:lastRenderedPageBreak/>
              <w:t>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автотранспортных услуг, услуг по организации </w:t>
            </w:r>
            <w:r>
              <w:rPr>
                <w:rFonts w:ascii="Times New Roman" w:hAnsi="Times New Roman" w:cs="Times New Roman"/>
              </w:rPr>
              <w:lastRenderedPageBreak/>
              <w:t>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ИЗ: Доля зданий и сооружений муниципальных учреждений сферы культуры и искусства, состояние которых является </w:t>
            </w:r>
            <w:r>
              <w:rPr>
                <w:rFonts w:ascii="Times New Roman" w:hAnsi="Times New Roman" w:cs="Times New Roman"/>
              </w:rPr>
              <w:lastRenderedPageBreak/>
              <w:t>удовлетворительным, в общем количестве зданий и сооружений сферы культуры и искусства.</w:t>
            </w:r>
          </w:p>
        </w:tc>
      </w:tr>
    </w:tbl>
    <w:p w:rsidR="00C450CC" w:rsidRDefault="00C450CC">
      <w:pPr>
        <w:widowControl/>
        <w:spacing w:after="0" w:line="240" w:lineRule="auto"/>
        <w:rPr>
          <w:rFonts w:ascii="Times New Roman" w:hAnsi="Times New Roman" w:cs="Times New Roman"/>
        </w:rPr>
      </w:pPr>
    </w:p>
    <w:p w:rsidR="00C450CC" w:rsidRDefault="0041090F">
      <w:pPr>
        <w:widowControl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450CC" w:rsidRDefault="0041090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450CC" w:rsidRDefault="00410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</w:t>
      </w:r>
    </w:p>
    <w:p w:rsidR="00C450CC" w:rsidRDefault="00410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сведения о целевых индикаторах и показателях муниципальной программы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687"/>
        <w:gridCol w:w="1134"/>
        <w:gridCol w:w="709"/>
        <w:gridCol w:w="992"/>
        <w:gridCol w:w="784"/>
        <w:gridCol w:w="709"/>
        <w:gridCol w:w="851"/>
        <w:gridCol w:w="850"/>
        <w:gridCol w:w="850"/>
        <w:gridCol w:w="985"/>
        <w:gridCol w:w="926"/>
        <w:gridCol w:w="992"/>
        <w:gridCol w:w="1558"/>
      </w:tblGrid>
      <w:tr w:rsidR="00C450CC">
        <w:trPr>
          <w:trHeight w:val="261"/>
        </w:trPr>
        <w:tc>
          <w:tcPr>
            <w:tcW w:w="566" w:type="dxa"/>
            <w:vMerge w:val="restart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№ п/п</w:t>
            </w:r>
          </w:p>
        </w:tc>
        <w:tc>
          <w:tcPr>
            <w:tcW w:w="3687" w:type="dxa"/>
            <w:vMerge w:val="restart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Ед. измерений</w:t>
            </w:r>
          </w:p>
        </w:tc>
        <w:tc>
          <w:tcPr>
            <w:tcW w:w="709" w:type="dxa"/>
            <w:vMerge w:val="restart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Принадлежность</w:t>
            </w:r>
          </w:p>
        </w:tc>
        <w:tc>
          <w:tcPr>
            <w:tcW w:w="6947" w:type="dxa"/>
            <w:gridSpan w:val="8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Значения индикатора и показателя</w:t>
            </w:r>
          </w:p>
        </w:tc>
        <w:tc>
          <w:tcPr>
            <w:tcW w:w="1558" w:type="dxa"/>
            <w:tcBorders>
              <w:bottom w:val="nil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Ответственный</w:t>
            </w:r>
          </w:p>
        </w:tc>
      </w:tr>
      <w:tr w:rsidR="00C450CC">
        <w:trPr>
          <w:trHeight w:val="382"/>
        </w:trPr>
        <w:tc>
          <w:tcPr>
            <w:tcW w:w="566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2020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985" w:type="dxa"/>
          </w:tcPr>
          <w:p w:rsidR="00C450CC" w:rsidRDefault="0041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26" w:type="dxa"/>
          </w:tcPr>
          <w:p w:rsidR="00C450CC" w:rsidRDefault="0041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</w:tcPr>
          <w:p w:rsidR="00C450CC" w:rsidRDefault="0041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58" w:type="dxa"/>
            <w:tcBorders>
              <w:top w:val="nil"/>
            </w:tcBorders>
          </w:tcPr>
          <w:p w:rsidR="00C450CC" w:rsidRDefault="00C450CC">
            <w:pPr>
              <w:rPr>
                <w:rFonts w:ascii="Times New Roman" w:hAnsi="Times New Roman" w:cs="Times New Roman"/>
              </w:rPr>
            </w:pP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14</w:t>
            </w:r>
          </w:p>
        </w:tc>
      </w:tr>
      <w:tr w:rsidR="00C450CC">
        <w:tc>
          <w:tcPr>
            <w:tcW w:w="15593" w:type="dxa"/>
            <w:gridSpan w:val="14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Развитие и сохранение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удовлетворенности населения муниципального района «Ижемский» Республики Коми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95,0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96,0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97,0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97,5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6,2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7,0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8,0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8,5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12,0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12,5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13,0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15,0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15593" w:type="dxa"/>
            <w:gridSpan w:val="14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1.</w:t>
            </w:r>
            <w:r>
              <w:rPr>
                <w:rFonts w:ascii="Times New Roman" w:eastAsiaTheme="minorEastAsia" w:hAnsi="Times New Roman" w:cs="Arial"/>
                <w:sz w:val="20"/>
                <w:lang w:eastAsia="ru-RU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83,3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81,3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86,7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90,0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1,41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1,42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1,43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1,44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1,50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6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процентов от общей численности населения Ижемского района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55,5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59,2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60,1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61,0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62,0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63,5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64,5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65,5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посещений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0,20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0,4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0,5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15593" w:type="dxa"/>
            <w:gridSpan w:val="14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Задача 2. </w:t>
            </w:r>
            <w:r>
              <w:rPr>
                <w:rFonts w:ascii="Times New Roman" w:eastAsiaTheme="minorEastAsia" w:hAnsi="Times New Roman" w:cs="Arial"/>
                <w:sz w:val="20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ИМЗ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17386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52486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53990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68734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88373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98192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108011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179,76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184,55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187,32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193,66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38967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45740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50428</w:t>
            </w:r>
          </w:p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</w:tcPr>
          <w:p w:rsidR="00C450CC" w:rsidRDefault="0041090F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850" w:type="dxa"/>
          </w:tcPr>
          <w:p w:rsidR="00C450CC" w:rsidRDefault="0041090F">
            <w:pPr>
              <w:jc w:val="center"/>
            </w:pPr>
            <w:r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985" w:type="dxa"/>
          </w:tcPr>
          <w:p w:rsidR="00C450CC" w:rsidRDefault="008B51C1">
            <w:pPr>
              <w:jc w:val="center"/>
            </w:pPr>
            <w:r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926" w:type="dxa"/>
          </w:tcPr>
          <w:p w:rsidR="00C450CC" w:rsidRDefault="008B51C1">
            <w:pPr>
              <w:jc w:val="center"/>
            </w:pPr>
            <w:r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992" w:type="dxa"/>
          </w:tcPr>
          <w:p w:rsidR="00C450CC" w:rsidRDefault="008B51C1">
            <w:pPr>
              <w:jc w:val="center"/>
            </w:pPr>
            <w:r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60901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67910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74897</w:t>
            </w:r>
          </w:p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</w:tcPr>
          <w:p w:rsidR="00C450CC" w:rsidRDefault="0041090F">
            <w:pPr>
              <w:jc w:val="center"/>
            </w:pPr>
            <w:r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850" w:type="dxa"/>
          </w:tcPr>
          <w:p w:rsidR="00C450CC" w:rsidRDefault="0041090F">
            <w:pPr>
              <w:jc w:val="center"/>
            </w:pPr>
            <w:r>
              <w:rPr>
                <w:rFonts w:ascii="Times New Roman" w:hAnsi="Times New Roman" w:cs="Times New Roman"/>
              </w:rPr>
              <w:t>83973</w:t>
            </w:r>
          </w:p>
        </w:tc>
        <w:tc>
          <w:tcPr>
            <w:tcW w:w="985" w:type="dxa"/>
          </w:tcPr>
          <w:p w:rsidR="00C450CC" w:rsidRDefault="008B51C1">
            <w:pPr>
              <w:jc w:val="center"/>
            </w:pPr>
            <w:r>
              <w:rPr>
                <w:rFonts w:ascii="Times New Roman" w:hAnsi="Times New Roman" w:cs="Times New Roman"/>
              </w:rPr>
              <w:t>83973</w:t>
            </w:r>
          </w:p>
        </w:tc>
        <w:tc>
          <w:tcPr>
            <w:tcW w:w="926" w:type="dxa"/>
          </w:tcPr>
          <w:p w:rsidR="00C450CC" w:rsidRDefault="008B5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83973</w:t>
            </w:r>
          </w:p>
        </w:tc>
        <w:tc>
          <w:tcPr>
            <w:tcW w:w="992" w:type="dxa"/>
          </w:tcPr>
          <w:p w:rsidR="00C450CC" w:rsidRDefault="008B5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83973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14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15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431592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554904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616560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678216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15593" w:type="dxa"/>
            <w:gridSpan w:val="14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3. Обеспечение реализации муниципальной программы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45,5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63,6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76,9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84,6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85,0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87,0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88,9</w:t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89,5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C450CC">
        <w:tc>
          <w:tcPr>
            <w:tcW w:w="56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19</w:t>
            </w:r>
          </w:p>
        </w:tc>
        <w:tc>
          <w:tcPr>
            <w:tcW w:w="3687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Уровень соблюдения 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784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85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1558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</w:tbl>
    <w:p w:rsidR="00C450CC" w:rsidRDefault="00C450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450CC" w:rsidRDefault="0041090F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450CC" w:rsidRDefault="0041090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C450CC" w:rsidRDefault="0041090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450CC" w:rsidRDefault="0041090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 Республики Коми</w:t>
      </w:r>
    </w:p>
    <w:p w:rsidR="00C450CC" w:rsidRDefault="0041090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450CC" w:rsidRDefault="0041090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193"/>
        <w:gridCol w:w="1985"/>
        <w:gridCol w:w="1418"/>
        <w:gridCol w:w="1417"/>
        <w:gridCol w:w="1275"/>
        <w:gridCol w:w="1276"/>
        <w:gridCol w:w="1290"/>
        <w:gridCol w:w="1262"/>
      </w:tblGrid>
      <w:tr w:rsidR="00C450CC">
        <w:tc>
          <w:tcPr>
            <w:tcW w:w="2189" w:type="dxa"/>
            <w:vMerge w:val="restart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Статус</w:t>
            </w:r>
          </w:p>
        </w:tc>
        <w:tc>
          <w:tcPr>
            <w:tcW w:w="3193" w:type="dxa"/>
            <w:vMerge w:val="restart"/>
          </w:tcPr>
          <w:p w:rsidR="00C450CC" w:rsidRDefault="0041090F" w:rsidP="004608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5" w:type="dxa"/>
            <w:vMerge w:val="restart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418" w:type="dxa"/>
          </w:tcPr>
          <w:p w:rsidR="00C450CC" w:rsidRDefault="00C450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C450CC">
        <w:tc>
          <w:tcPr>
            <w:tcW w:w="2189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01.01.2023)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01.01.2024)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01.01.2025)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3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450CC">
        <w:tc>
          <w:tcPr>
            <w:tcW w:w="2189" w:type="dxa"/>
            <w:vMerge w:val="restart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93" w:type="dxa"/>
            <w:vMerge w:val="restart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218 488,1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255 692,7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241 566,5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</w:t>
            </w:r>
          </w:p>
        </w:tc>
      </w:tr>
      <w:tr w:rsidR="00C450CC">
        <w:tc>
          <w:tcPr>
            <w:tcW w:w="2189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214 643,6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251 848,2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240 566,5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</w:t>
            </w:r>
          </w:p>
        </w:tc>
      </w:tr>
      <w:tr w:rsidR="00C450CC">
        <w:tc>
          <w:tcPr>
            <w:tcW w:w="2189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193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10 335,1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10 284,0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11 773,0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1.02</w:t>
            </w:r>
          </w:p>
        </w:tc>
        <w:tc>
          <w:tcPr>
            <w:tcW w:w="3193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реконструкция объектов в сфере культуры и искусства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3 495,0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1.03.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14 215,1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13 221,0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12 801,1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12 770,7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12 700,7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12 700,7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2 840,0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2 613,2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2 596,3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2 710,3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2 710,3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2 710,3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17 490,2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23 132,3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31 682,4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24 585,2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24 585,2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21 403,8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31 767,6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24 601,3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24 370,0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24 370,0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24 370,0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193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2 408,0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1 480,0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1 290,0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2.03.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765,6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16 224,0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17 035,6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16 448,5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16 448,5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16 448,5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C450CC" w:rsidRDefault="00C450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  <w:p w:rsidR="00C450CC" w:rsidRDefault="00C450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94 616,8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93 806,5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93 806,5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93 806,5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А2 (2.06)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10 761,2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12 505,1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12 845,4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13 655,8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13 655,8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13 655,8</w:t>
            </w:r>
          </w:p>
        </w:tc>
      </w:tr>
      <w:tr w:rsidR="00C450CC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193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1985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29 528,8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29 934,0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31 521,3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31 521,3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31 521,3</w:t>
            </w:r>
          </w:p>
        </w:tc>
      </w:tr>
    </w:tbl>
    <w:p w:rsidR="00C450CC" w:rsidRDefault="00C450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C450C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450CC" w:rsidRDefault="0041090F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5" w:name="P108"/>
      <w:bookmarkStart w:id="6" w:name="P178"/>
      <w:bookmarkStart w:id="7" w:name="Par754"/>
      <w:bookmarkEnd w:id="5"/>
      <w:bookmarkEnd w:id="6"/>
      <w:bookmarkEnd w:id="7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             Таблица 4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муниципального района «Ижемский» Республики Коми, 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 Республики Коми</w:t>
      </w: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064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2"/>
        <w:gridCol w:w="924"/>
        <w:gridCol w:w="1276"/>
        <w:gridCol w:w="992"/>
        <w:gridCol w:w="1135"/>
        <w:gridCol w:w="1133"/>
        <w:gridCol w:w="992"/>
        <w:gridCol w:w="14"/>
      </w:tblGrid>
      <w:tr w:rsidR="00C450C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Сроки строитель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  <w:proofErr w:type="spellEnd"/>
          </w:p>
        </w:tc>
        <w:tc>
          <w:tcPr>
            <w:tcW w:w="4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2022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 Развитие и сохранение культуры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1 000,0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 Республики Коми: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1 000,0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Дом культуры п. Щельяюр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1 000,0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 Республики Коми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1 000,0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  <w:sectPr w:rsidR="00C450CC">
          <w:pgSz w:w="11906" w:h="16838"/>
          <w:pgMar w:top="1134" w:right="991" w:bottom="1134" w:left="851" w:header="709" w:footer="709" w:gutter="0"/>
          <w:cols w:space="708"/>
          <w:docGrid w:linePitch="360"/>
        </w:sectPr>
      </w:pP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6173" w:type="dxa"/>
        <w:tblInd w:w="-8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2619"/>
        <w:gridCol w:w="3043"/>
        <w:gridCol w:w="3261"/>
        <w:gridCol w:w="1493"/>
        <w:gridCol w:w="852"/>
        <w:gridCol w:w="850"/>
        <w:gridCol w:w="851"/>
        <w:gridCol w:w="850"/>
        <w:gridCol w:w="852"/>
        <w:gridCol w:w="1002"/>
      </w:tblGrid>
      <w:tr w:rsidR="00C450CC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муниципального района «Ижемский» Республики Коми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субсидии и (или) иного межбюджетного трансферта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использования субсидии и (или) иного межбюджетного трансферта</w:t>
            </w:r>
          </w:p>
        </w:tc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C450CC" w:rsidTr="0041090F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показателя ед. изм.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Плановое значение по годам</w:t>
            </w:r>
          </w:p>
        </w:tc>
      </w:tr>
      <w:tr w:rsidR="00C450CC" w:rsidTr="0041090F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2027</w:t>
            </w:r>
          </w:p>
        </w:tc>
      </w:tr>
      <w:tr w:rsidR="0041090F" w:rsidTr="0041090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41090F" w:rsidTr="0041090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Государственными и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муниципальными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учреждениями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культурно-досугового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типа в населенных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пунктах с числом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жителей до 50 тысяч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человек реализованы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мероприятия по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развитию и укреплению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материально-</w:t>
            </w:r>
          </w:p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технической базы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0F" w:rsidRDefault="0041090F" w:rsidP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Основное мероприятие А1 (1.07.) Расходы на реализацию регионального проекта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«Культурная среда»</w:t>
            </w:r>
          </w:p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Субсидия на укрепление материально-технической базы муниципальных учреждений сферы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Технически оснащены региональные и муниципальные музеи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Построены (реконструированы) и (или) капитально отремонтированы культурно-досуговые организации в сельской местности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C450CC" w:rsidTr="0041090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ремонт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Обновление материально-технической базы:</w:t>
            </w:r>
          </w:p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МБУ ДО «Ижемская детская музыкальная школа» (оснащение музыкальными инструментами)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1.04. Развитие библиотечного дела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на 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Проведены мероприятия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 комплектованию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книжных фондов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библиотек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муниципальных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образований и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государственных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общедоступных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библиотек субъектов Российской Федерации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Основное мероприятие 2.03. Реализация народных проектов в сфере культуры и искусства,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этнокультурного развития народов, проживающих на территории Ижемского района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Субсидия на реализацию народных проектов, прошедших отбор в рамках проекта «Народный бюджет», в области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этнокультурного развития народов, проживающих на территории Республики Коми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Реализованы народные проекты в области этнокультур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ного 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6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Субсидия из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Республики Коми на реализацию народных проектов в сфере культуры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Реализованы народные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проекты в сфере культуры в муниципальном районе «Ижемский» Республики Коми, 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районом «Ижемский» Республики Коми, процент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Основное мероприятие 2.05.  Обеспечение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Субсидия из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Среднемесячная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заработная плата работников учреждений культуры в муниципальном районе «Ижемский» Республики Коми за год, рубль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6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6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6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66629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в сфере дополнительного образования в муниципальном районе «Ижемский» Республики Коми за год, рубль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60824" w:rsidP="0046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6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6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83973</w:t>
            </w:r>
          </w:p>
        </w:tc>
      </w:tr>
      <w:tr w:rsidR="00C450CC" w:rsidTr="0041090F"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Основное мероприятие А2 (2.06.) Расходы на реализацию регионального проекта «Творческие люди»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Субсидия из бюджета субъекта Российской Федерации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местному бюджету на поддержку отрасли культуры (государственная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Оказана государственная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поддержка лучшим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работникам сельских</w:t>
            </w:r>
          </w:p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учреждений культуры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C450CC" w:rsidTr="0041090F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Субсидия на оплату расходов за энергетические ресурсы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C450CC" w:rsidTr="0041090F"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твердыми коммунальными отходами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Количество учреждений, в которых отсутствует просроченная кредиторская задолженность по оплате услуг по обращению с твердыми коммунальными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отходами (шт.)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C450CC" w:rsidRDefault="00C45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50CC" w:rsidRDefault="00410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соответствии с заключенными соглашениями и вносятся в муниципальную программу при очередном (первом) внесении в нее изменений.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50CC" w:rsidRDefault="004109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C450C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2" w15:restartNumberingAfterBreak="0">
    <w:nsid w:val="02C30F5D"/>
    <w:multiLevelType w:val="hybridMultilevel"/>
    <w:tmpl w:val="4198F9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0CC"/>
    <w:rsid w:val="00097021"/>
    <w:rsid w:val="0041090F"/>
    <w:rsid w:val="00433B5B"/>
    <w:rsid w:val="00460824"/>
    <w:rsid w:val="004977F7"/>
    <w:rsid w:val="004F4B07"/>
    <w:rsid w:val="005552E1"/>
    <w:rsid w:val="00747310"/>
    <w:rsid w:val="007B375E"/>
    <w:rsid w:val="007C17A3"/>
    <w:rsid w:val="008B51C1"/>
    <w:rsid w:val="00C450CC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2675D"/>
  <w15:docId w15:val="{298BD21E-4C58-4BD4-B3EA-A22AC32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Pr>
      <w:rFonts w:ascii="Calibri" w:eastAsia="Calibri" w:hAnsi="Calibri" w:cs="Calibri"/>
      <w:b/>
      <w:bCs w:val="0"/>
      <w:smallCaps w:val="0"/>
      <w:sz w:val="20"/>
      <w:szCs w:val="20"/>
      <w:lang w:eastAsia="ar-SA"/>
    </w:rPr>
  </w:style>
  <w:style w:type="paragraph" w:styleId="af0">
    <w:name w:val="annotation subject"/>
    <w:basedOn w:val="ae"/>
    <w:next w:val="ae"/>
    <w:link w:val="af"/>
    <w:uiPriority w:val="99"/>
    <w:semiHidden/>
    <w:unhideWhenUsed/>
    <w:rPr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8D744965F3F9D9096F39A3878B6ADA6E25396801C39A20D42EABF38516D2A4C9942689BCF5F29022C8AA7sBt8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14A71-1E48-48F0-9A5A-081AC077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27</Pages>
  <Words>5639</Words>
  <Characters>32146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</dc:creator>
  <cp:keywords/>
  <dc:description/>
  <cp:lastModifiedBy>User</cp:lastModifiedBy>
  <cp:revision>5</cp:revision>
  <cp:lastPrinted>2025-01-27T08:42:00Z</cp:lastPrinted>
  <dcterms:created xsi:type="dcterms:W3CDTF">2025-01-27T08:45:00Z</dcterms:created>
  <dcterms:modified xsi:type="dcterms:W3CDTF">2025-02-10T12:01:00Z</dcterms:modified>
</cp:coreProperties>
</file>