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5AB" w:rsidRDefault="00D875AB">
      <w:pPr>
        <w:spacing w:after="0" w:line="240" w:lineRule="auto"/>
        <w:jc w:val="both"/>
        <w:rPr>
          <w:rFonts w:ascii="Times New Roman" w:hAnsi="Times New Roman"/>
          <w:sz w:val="28"/>
          <w:szCs w:val="28"/>
          <w:lang w:eastAsia="ru-RU"/>
        </w:rPr>
      </w:pPr>
    </w:p>
    <w:p w:rsidR="00D875AB" w:rsidRDefault="00D875AB">
      <w:pPr>
        <w:spacing w:after="0" w:line="240" w:lineRule="auto"/>
        <w:jc w:val="both"/>
        <w:rPr>
          <w:rFonts w:ascii="Times New Roman" w:hAnsi="Times New Roman"/>
          <w:sz w:val="28"/>
          <w:szCs w:val="28"/>
          <w:lang w:eastAsia="ru-RU"/>
        </w:rPr>
      </w:pPr>
    </w:p>
    <w:tbl>
      <w:tblPr>
        <w:tblW w:w="9946" w:type="dxa"/>
        <w:tblLook w:val="01E0"/>
      </w:tblPr>
      <w:tblGrid>
        <w:gridCol w:w="3888"/>
        <w:gridCol w:w="2492"/>
        <w:gridCol w:w="3566"/>
      </w:tblGrid>
      <w:tr w:rsidR="00D875AB" w:rsidRPr="005F5E37" w:rsidTr="00D875AB">
        <w:tc>
          <w:tcPr>
            <w:tcW w:w="3888" w:type="dxa"/>
          </w:tcPr>
          <w:p w:rsidR="00D875AB" w:rsidRPr="005349D2" w:rsidRDefault="00D875AB" w:rsidP="0040711D">
            <w:pPr>
              <w:spacing w:line="240" w:lineRule="auto"/>
              <w:jc w:val="center"/>
              <w:rPr>
                <w:rFonts w:ascii="Times New Roman" w:hAnsi="Times New Roman"/>
                <w:b/>
                <w:sz w:val="20"/>
                <w:szCs w:val="20"/>
              </w:rPr>
            </w:pPr>
          </w:p>
          <w:p w:rsidR="00D875AB" w:rsidRPr="005349D2" w:rsidRDefault="00D875AB" w:rsidP="0040711D">
            <w:pPr>
              <w:spacing w:line="240" w:lineRule="auto"/>
              <w:rPr>
                <w:rFonts w:ascii="Times New Roman" w:hAnsi="Times New Roman"/>
                <w:b/>
                <w:sz w:val="20"/>
                <w:szCs w:val="20"/>
              </w:rPr>
            </w:pPr>
          </w:p>
          <w:p w:rsidR="00D875AB" w:rsidRPr="005349D2" w:rsidRDefault="00D875AB" w:rsidP="0040711D">
            <w:pPr>
              <w:spacing w:after="0" w:line="240" w:lineRule="auto"/>
              <w:jc w:val="center"/>
              <w:rPr>
                <w:rFonts w:ascii="Times New Roman" w:hAnsi="Times New Roman"/>
                <w:b/>
                <w:sz w:val="20"/>
                <w:szCs w:val="20"/>
              </w:rPr>
            </w:pPr>
            <w:r w:rsidRPr="005349D2">
              <w:rPr>
                <w:rFonts w:ascii="Times New Roman" w:hAnsi="Times New Roman"/>
                <w:b/>
                <w:sz w:val="20"/>
                <w:szCs w:val="20"/>
              </w:rPr>
              <w:t>«Изьва»</w:t>
            </w:r>
          </w:p>
          <w:p w:rsidR="00D875AB" w:rsidRPr="005349D2" w:rsidRDefault="00D875AB" w:rsidP="0040711D">
            <w:pPr>
              <w:spacing w:after="0" w:line="240" w:lineRule="auto"/>
              <w:jc w:val="center"/>
              <w:rPr>
                <w:rFonts w:ascii="Times New Roman" w:hAnsi="Times New Roman"/>
                <w:b/>
                <w:sz w:val="20"/>
                <w:szCs w:val="20"/>
              </w:rPr>
            </w:pPr>
            <w:r w:rsidRPr="005349D2">
              <w:rPr>
                <w:rFonts w:ascii="Times New Roman" w:hAnsi="Times New Roman"/>
                <w:b/>
                <w:sz w:val="20"/>
                <w:szCs w:val="20"/>
              </w:rPr>
              <w:t xml:space="preserve">муниципальнöй районса  администрация </w:t>
            </w:r>
          </w:p>
        </w:tc>
        <w:tc>
          <w:tcPr>
            <w:tcW w:w="2492" w:type="dxa"/>
          </w:tcPr>
          <w:p w:rsidR="00D875AB" w:rsidRPr="005349D2" w:rsidRDefault="00E76F6D" w:rsidP="0040711D">
            <w:pPr>
              <w:spacing w:line="240" w:lineRule="auto"/>
              <w:jc w:val="center"/>
              <w:rPr>
                <w:rFonts w:ascii="Times New Roman" w:hAnsi="Times New Roman"/>
                <w:b/>
                <w:sz w:val="20"/>
                <w:szCs w:val="20"/>
              </w:rPr>
            </w:pPr>
            <w:r>
              <w:rPr>
                <w:rFonts w:ascii="Times New Roman" w:hAnsi="Times New Roman"/>
                <w:b/>
                <w:noProof/>
                <w:sz w:val="20"/>
                <w:szCs w:val="20"/>
                <w:lang w:eastAsia="ru-RU"/>
              </w:rPr>
              <w:drawing>
                <wp:inline distT="0" distB="0" distL="0" distR="0">
                  <wp:extent cx="714375" cy="876300"/>
                  <wp:effectExtent l="19050" t="0" r="9525" b="0"/>
                  <wp:docPr id="3" name="Рисунок 4"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1"/>
                          <pic:cNvPicPr>
                            <a:picLocks noChangeAspect="1" noChangeArrowheads="1"/>
                          </pic:cNvPicPr>
                        </pic:nvPicPr>
                        <pic:blipFill>
                          <a:blip r:embed="rId6"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D875AB" w:rsidRPr="005349D2" w:rsidRDefault="00D875AB" w:rsidP="0040711D">
            <w:pPr>
              <w:spacing w:line="240" w:lineRule="auto"/>
              <w:jc w:val="center"/>
              <w:rPr>
                <w:rFonts w:ascii="Times New Roman" w:hAnsi="Times New Roman"/>
                <w:b/>
                <w:sz w:val="20"/>
                <w:szCs w:val="20"/>
              </w:rPr>
            </w:pPr>
          </w:p>
        </w:tc>
        <w:tc>
          <w:tcPr>
            <w:tcW w:w="3566" w:type="dxa"/>
          </w:tcPr>
          <w:p w:rsidR="00D875AB" w:rsidRPr="005349D2" w:rsidRDefault="00D875AB" w:rsidP="0040711D">
            <w:pPr>
              <w:spacing w:line="240" w:lineRule="auto"/>
              <w:rPr>
                <w:rFonts w:ascii="Times New Roman" w:hAnsi="Times New Roman"/>
                <w:b/>
                <w:sz w:val="20"/>
                <w:szCs w:val="20"/>
              </w:rPr>
            </w:pPr>
          </w:p>
          <w:p w:rsidR="00D875AB" w:rsidRPr="005349D2" w:rsidRDefault="00D875AB" w:rsidP="0040711D">
            <w:pPr>
              <w:spacing w:line="240" w:lineRule="auto"/>
              <w:jc w:val="center"/>
              <w:rPr>
                <w:rFonts w:ascii="Times New Roman" w:hAnsi="Times New Roman"/>
                <w:b/>
                <w:sz w:val="20"/>
                <w:szCs w:val="20"/>
              </w:rPr>
            </w:pPr>
          </w:p>
          <w:p w:rsidR="00D875AB" w:rsidRPr="005349D2" w:rsidRDefault="00D875AB" w:rsidP="0040711D">
            <w:pPr>
              <w:spacing w:after="0" w:line="240" w:lineRule="auto"/>
              <w:jc w:val="center"/>
              <w:rPr>
                <w:rFonts w:ascii="Times New Roman" w:hAnsi="Times New Roman"/>
                <w:b/>
                <w:sz w:val="20"/>
                <w:szCs w:val="20"/>
              </w:rPr>
            </w:pPr>
            <w:r w:rsidRPr="005349D2">
              <w:rPr>
                <w:rFonts w:ascii="Times New Roman" w:hAnsi="Times New Roman"/>
                <w:b/>
                <w:sz w:val="20"/>
                <w:szCs w:val="20"/>
              </w:rPr>
              <w:t xml:space="preserve">Администрация </w:t>
            </w:r>
          </w:p>
          <w:p w:rsidR="00D875AB" w:rsidRPr="005349D2" w:rsidRDefault="00D875AB" w:rsidP="0040711D">
            <w:pPr>
              <w:spacing w:after="0" w:line="240" w:lineRule="auto"/>
              <w:jc w:val="center"/>
              <w:rPr>
                <w:rFonts w:ascii="Times New Roman" w:hAnsi="Times New Roman"/>
                <w:b/>
                <w:sz w:val="20"/>
                <w:szCs w:val="20"/>
              </w:rPr>
            </w:pPr>
            <w:r w:rsidRPr="005349D2">
              <w:rPr>
                <w:rFonts w:ascii="Times New Roman" w:hAnsi="Times New Roman"/>
                <w:b/>
                <w:sz w:val="20"/>
                <w:szCs w:val="20"/>
              </w:rPr>
              <w:t>муниципального района «Ижемский»</w:t>
            </w:r>
          </w:p>
        </w:tc>
      </w:tr>
    </w:tbl>
    <w:p w:rsidR="00D875AB" w:rsidRDefault="00D875AB" w:rsidP="00C72B8F">
      <w:pPr>
        <w:pStyle w:val="1"/>
        <w:ind w:left="0" w:firstLine="0"/>
        <w:rPr>
          <w:szCs w:val="28"/>
        </w:rPr>
      </w:pPr>
    </w:p>
    <w:p w:rsidR="00D875AB" w:rsidRPr="00C72B8F" w:rsidRDefault="00D875AB" w:rsidP="00D875AB">
      <w:pPr>
        <w:pStyle w:val="1"/>
        <w:ind w:left="1070" w:firstLine="0"/>
        <w:jc w:val="center"/>
        <w:rPr>
          <w:b/>
          <w:szCs w:val="28"/>
        </w:rPr>
      </w:pPr>
      <w:proofErr w:type="gramStart"/>
      <w:r w:rsidRPr="00C72B8F">
        <w:rPr>
          <w:b/>
          <w:szCs w:val="28"/>
        </w:rPr>
        <w:t>ШУÖМ</w:t>
      </w:r>
      <w:proofErr w:type="gramEnd"/>
    </w:p>
    <w:p w:rsidR="00D875AB" w:rsidRPr="00C72B8F" w:rsidRDefault="00D875AB" w:rsidP="00D875AB">
      <w:pPr>
        <w:spacing w:line="240" w:lineRule="auto"/>
        <w:rPr>
          <w:rFonts w:ascii="Times New Roman" w:hAnsi="Times New Roman"/>
          <w:b/>
          <w:sz w:val="28"/>
          <w:szCs w:val="28"/>
        </w:rPr>
      </w:pPr>
    </w:p>
    <w:p w:rsidR="00D875AB" w:rsidRPr="005F5E37" w:rsidRDefault="00D875AB" w:rsidP="00D875AB">
      <w:pPr>
        <w:pStyle w:val="1"/>
        <w:ind w:left="1070" w:firstLine="0"/>
        <w:jc w:val="center"/>
        <w:rPr>
          <w:szCs w:val="28"/>
        </w:rPr>
      </w:pPr>
      <w:proofErr w:type="gramStart"/>
      <w:r w:rsidRPr="00C72B8F">
        <w:rPr>
          <w:b/>
          <w:szCs w:val="28"/>
        </w:rPr>
        <w:t>П</w:t>
      </w:r>
      <w:proofErr w:type="gramEnd"/>
      <w:r w:rsidRPr="00C72B8F">
        <w:rPr>
          <w:b/>
          <w:szCs w:val="28"/>
        </w:rPr>
        <w:t xml:space="preserve"> О С Т А Н О В Л Е Н И Е</w:t>
      </w:r>
    </w:p>
    <w:p w:rsidR="00D875AB" w:rsidRPr="005F5E37" w:rsidRDefault="00D875AB" w:rsidP="00D875AB">
      <w:pPr>
        <w:pStyle w:val="1"/>
        <w:ind w:left="710" w:firstLine="0"/>
        <w:rPr>
          <w:spacing w:val="120"/>
          <w:szCs w:val="28"/>
        </w:rPr>
      </w:pPr>
      <w:r w:rsidRPr="005F5E37">
        <w:rPr>
          <w:spacing w:val="120"/>
          <w:szCs w:val="28"/>
        </w:rPr>
        <w:t xml:space="preserve">   </w:t>
      </w:r>
    </w:p>
    <w:p w:rsidR="00D875AB" w:rsidRPr="005F5E37" w:rsidRDefault="00594D3E" w:rsidP="00594D3E">
      <w:pPr>
        <w:spacing w:line="240" w:lineRule="auto"/>
        <w:rPr>
          <w:rFonts w:ascii="Times New Roman" w:hAnsi="Times New Roman"/>
          <w:sz w:val="28"/>
          <w:szCs w:val="28"/>
        </w:rPr>
      </w:pPr>
      <w:r>
        <w:rPr>
          <w:rFonts w:ascii="Times New Roman" w:hAnsi="Times New Roman"/>
          <w:sz w:val="28"/>
          <w:szCs w:val="28"/>
        </w:rPr>
        <w:t>от 29</w:t>
      </w:r>
      <w:r w:rsidR="007D5B10">
        <w:rPr>
          <w:rFonts w:ascii="Times New Roman" w:hAnsi="Times New Roman"/>
          <w:sz w:val="28"/>
          <w:szCs w:val="28"/>
        </w:rPr>
        <w:t xml:space="preserve"> </w:t>
      </w:r>
      <w:r w:rsidR="00C26F68">
        <w:rPr>
          <w:rFonts w:ascii="Times New Roman" w:hAnsi="Times New Roman"/>
          <w:sz w:val="28"/>
          <w:szCs w:val="28"/>
        </w:rPr>
        <w:t>июня</w:t>
      </w:r>
      <w:r w:rsidR="00D875AB">
        <w:rPr>
          <w:rFonts w:ascii="Times New Roman" w:hAnsi="Times New Roman"/>
          <w:sz w:val="28"/>
          <w:szCs w:val="28"/>
        </w:rPr>
        <w:t xml:space="preserve"> </w:t>
      </w:r>
      <w:r w:rsidR="00D875AB" w:rsidRPr="005F5E37">
        <w:rPr>
          <w:rFonts w:ascii="Times New Roman" w:hAnsi="Times New Roman"/>
          <w:sz w:val="28"/>
          <w:szCs w:val="28"/>
        </w:rPr>
        <w:t xml:space="preserve"> 201</w:t>
      </w:r>
      <w:r w:rsidR="00C72B8F">
        <w:rPr>
          <w:rFonts w:ascii="Times New Roman" w:hAnsi="Times New Roman"/>
          <w:sz w:val="28"/>
          <w:szCs w:val="28"/>
        </w:rPr>
        <w:t>7</w:t>
      </w:r>
      <w:r w:rsidR="00D875AB" w:rsidRPr="005F5E37">
        <w:rPr>
          <w:rFonts w:ascii="Times New Roman" w:hAnsi="Times New Roman"/>
          <w:sz w:val="28"/>
          <w:szCs w:val="28"/>
        </w:rPr>
        <w:t xml:space="preserve"> года                                                                      </w:t>
      </w:r>
      <w:r w:rsidR="00D875AB">
        <w:rPr>
          <w:rFonts w:ascii="Times New Roman" w:hAnsi="Times New Roman"/>
          <w:sz w:val="28"/>
          <w:szCs w:val="28"/>
        </w:rPr>
        <w:t xml:space="preserve">         </w:t>
      </w:r>
      <w:r>
        <w:rPr>
          <w:rFonts w:ascii="Times New Roman" w:hAnsi="Times New Roman"/>
          <w:sz w:val="28"/>
          <w:szCs w:val="28"/>
        </w:rPr>
        <w:t xml:space="preserve">    </w:t>
      </w:r>
      <w:r w:rsidR="00D875AB">
        <w:rPr>
          <w:rFonts w:ascii="Times New Roman" w:hAnsi="Times New Roman"/>
          <w:sz w:val="28"/>
          <w:szCs w:val="28"/>
        </w:rPr>
        <w:t xml:space="preserve">  </w:t>
      </w:r>
      <w:r w:rsidR="00D875AB" w:rsidRPr="005F5E37">
        <w:rPr>
          <w:rFonts w:ascii="Times New Roman" w:hAnsi="Times New Roman"/>
          <w:sz w:val="28"/>
          <w:szCs w:val="28"/>
        </w:rPr>
        <w:t xml:space="preserve">№ </w:t>
      </w:r>
      <w:r>
        <w:rPr>
          <w:rFonts w:ascii="Times New Roman" w:hAnsi="Times New Roman"/>
          <w:sz w:val="28"/>
          <w:szCs w:val="28"/>
        </w:rPr>
        <w:t>538</w:t>
      </w:r>
    </w:p>
    <w:p w:rsidR="00D875AB" w:rsidRPr="00594D3E" w:rsidRDefault="00D875AB" w:rsidP="00594D3E">
      <w:pPr>
        <w:spacing w:line="240" w:lineRule="auto"/>
        <w:rPr>
          <w:rFonts w:ascii="Times New Roman" w:hAnsi="Times New Roman"/>
          <w:szCs w:val="24"/>
        </w:rPr>
      </w:pPr>
      <w:r w:rsidRPr="00594D3E">
        <w:rPr>
          <w:rFonts w:ascii="Times New Roman" w:hAnsi="Times New Roman"/>
          <w:szCs w:val="24"/>
        </w:rPr>
        <w:t xml:space="preserve">Республика Коми, Ижемский район, </w:t>
      </w:r>
      <w:proofErr w:type="gramStart"/>
      <w:r w:rsidRPr="00594D3E">
        <w:rPr>
          <w:rFonts w:ascii="Times New Roman" w:hAnsi="Times New Roman"/>
          <w:szCs w:val="24"/>
        </w:rPr>
        <w:t>с</w:t>
      </w:r>
      <w:proofErr w:type="gramEnd"/>
      <w:r w:rsidRPr="00594D3E">
        <w:rPr>
          <w:rFonts w:ascii="Times New Roman" w:hAnsi="Times New Roman"/>
          <w:szCs w:val="24"/>
        </w:rPr>
        <w:t>. Ижма</w:t>
      </w:r>
    </w:p>
    <w:p w:rsidR="00D875AB" w:rsidRPr="00D875AB" w:rsidRDefault="00D875AB" w:rsidP="003C00CC">
      <w:pPr>
        <w:pStyle w:val="ConsPlusTitle"/>
        <w:widowControl/>
        <w:spacing w:line="276" w:lineRule="auto"/>
        <w:jc w:val="center"/>
        <w:rPr>
          <w:rFonts w:ascii="Times New Roman" w:hAnsi="Times New Roman"/>
          <w:b w:val="0"/>
          <w:sz w:val="28"/>
          <w:szCs w:val="28"/>
        </w:rPr>
      </w:pPr>
      <w:r w:rsidRPr="00D875AB">
        <w:rPr>
          <w:rFonts w:ascii="Times New Roman" w:hAnsi="Times New Roman"/>
          <w:b w:val="0"/>
          <w:sz w:val="28"/>
          <w:szCs w:val="28"/>
        </w:rPr>
        <w:t>Об утверждении</w:t>
      </w:r>
      <w:r w:rsidRPr="003D34C0">
        <w:rPr>
          <w:rFonts w:ascii="Times New Roman" w:hAnsi="Times New Roman"/>
          <w:sz w:val="28"/>
          <w:szCs w:val="28"/>
        </w:rPr>
        <w:t xml:space="preserve"> </w:t>
      </w:r>
      <w:r>
        <w:rPr>
          <w:rFonts w:ascii="Times New Roman" w:hAnsi="Times New Roman" w:cs="Times New Roman"/>
          <w:b w:val="0"/>
          <w:sz w:val="28"/>
          <w:szCs w:val="28"/>
        </w:rPr>
        <w:t xml:space="preserve">порядка </w:t>
      </w:r>
      <w:r w:rsidRPr="00D875AB">
        <w:rPr>
          <w:rFonts w:ascii="Times New Roman" w:hAnsi="Times New Roman"/>
          <w:b w:val="0"/>
          <w:sz w:val="28"/>
          <w:szCs w:val="28"/>
        </w:rPr>
        <w:t xml:space="preserve">осуществления муниципального </w:t>
      </w:r>
      <w:proofErr w:type="gramStart"/>
      <w:r w:rsidRPr="00D875AB">
        <w:rPr>
          <w:rFonts w:ascii="Times New Roman" w:hAnsi="Times New Roman"/>
          <w:b w:val="0"/>
          <w:sz w:val="28"/>
          <w:szCs w:val="28"/>
        </w:rPr>
        <w:t>контроля за</w:t>
      </w:r>
      <w:proofErr w:type="gramEnd"/>
      <w:r w:rsidRPr="00D875AB">
        <w:rPr>
          <w:rFonts w:ascii="Times New Roman" w:hAnsi="Times New Roman"/>
          <w:b w:val="0"/>
          <w:sz w:val="28"/>
          <w:szCs w:val="28"/>
        </w:rPr>
        <w:t xml:space="preserve"> сохранностью автомобильных дорог муниципального района «Ижемский»</w:t>
      </w:r>
    </w:p>
    <w:p w:rsidR="00D875AB" w:rsidRPr="005F5E37" w:rsidRDefault="00D875AB" w:rsidP="003C00CC">
      <w:pPr>
        <w:pStyle w:val="ConsPlusNormal"/>
        <w:spacing w:line="276" w:lineRule="auto"/>
        <w:ind w:firstLine="0"/>
        <w:jc w:val="center"/>
        <w:rPr>
          <w:rFonts w:ascii="Times New Roman" w:hAnsi="Times New Roman" w:cs="Times New Roman"/>
          <w:sz w:val="28"/>
          <w:szCs w:val="28"/>
        </w:rPr>
      </w:pPr>
    </w:p>
    <w:p w:rsidR="007D5B10" w:rsidRPr="003C00CC" w:rsidRDefault="003C00CC" w:rsidP="003C00CC">
      <w:pPr>
        <w:spacing w:after="0"/>
        <w:jc w:val="both"/>
        <w:rPr>
          <w:rFonts w:ascii="Times New Roman" w:hAnsi="Times New Roman"/>
          <w:sz w:val="28"/>
          <w:szCs w:val="28"/>
        </w:rPr>
      </w:pPr>
      <w:r>
        <w:rPr>
          <w:rFonts w:ascii="Times New Roman" w:hAnsi="Times New Roman"/>
          <w:sz w:val="28"/>
          <w:szCs w:val="28"/>
        </w:rPr>
        <w:t xml:space="preserve">          </w:t>
      </w:r>
      <w:r w:rsidR="00D875AB" w:rsidRPr="003C00CC">
        <w:rPr>
          <w:rFonts w:ascii="Times New Roman" w:hAnsi="Times New Roman"/>
          <w:sz w:val="28"/>
          <w:szCs w:val="28"/>
        </w:rPr>
        <w:t>Руководствуясь Федеральным</w:t>
      </w:r>
      <w:r w:rsidRPr="003C00CC">
        <w:rPr>
          <w:rFonts w:ascii="Times New Roman" w:hAnsi="Times New Roman"/>
          <w:sz w:val="28"/>
          <w:szCs w:val="28"/>
        </w:rPr>
        <w:t>и</w:t>
      </w:r>
      <w:r w:rsidR="00D875AB" w:rsidRPr="003C00CC">
        <w:rPr>
          <w:rFonts w:ascii="Times New Roman" w:hAnsi="Times New Roman"/>
          <w:sz w:val="28"/>
          <w:szCs w:val="28"/>
        </w:rPr>
        <w:t xml:space="preserve"> закон</w:t>
      </w:r>
      <w:r w:rsidRPr="003C00CC">
        <w:rPr>
          <w:rFonts w:ascii="Times New Roman" w:hAnsi="Times New Roman"/>
          <w:sz w:val="28"/>
          <w:szCs w:val="28"/>
        </w:rPr>
        <w:t>а</w:t>
      </w:r>
      <w:r w:rsidR="00D875AB" w:rsidRPr="003C00CC">
        <w:rPr>
          <w:rFonts w:ascii="Times New Roman" w:hAnsi="Times New Roman"/>
          <w:sz w:val="28"/>
          <w:szCs w:val="28"/>
        </w:rPr>
        <w:t>м</w:t>
      </w:r>
      <w:r w:rsidRPr="003C00CC">
        <w:rPr>
          <w:rFonts w:ascii="Times New Roman" w:hAnsi="Times New Roman"/>
          <w:sz w:val="28"/>
          <w:szCs w:val="28"/>
        </w:rPr>
        <w:t>и</w:t>
      </w:r>
      <w:r w:rsidR="00D875AB" w:rsidRPr="003C00CC">
        <w:rPr>
          <w:rFonts w:ascii="Times New Roman" w:hAnsi="Times New Roman"/>
          <w:sz w:val="28"/>
          <w:szCs w:val="28"/>
        </w:rPr>
        <w:t xml:space="preserve"> от 06.10.2003 № 131-ФЗ «Об общих принципах организации местн</w:t>
      </w:r>
      <w:r w:rsidR="007D5B10" w:rsidRPr="003C00CC">
        <w:rPr>
          <w:rFonts w:ascii="Times New Roman" w:hAnsi="Times New Roman"/>
          <w:sz w:val="28"/>
          <w:szCs w:val="28"/>
        </w:rPr>
        <w:t xml:space="preserve">ого самоуправления в Российской    </w:t>
      </w:r>
      <w:r w:rsidR="00D875AB" w:rsidRPr="003C00CC">
        <w:rPr>
          <w:rFonts w:ascii="Times New Roman" w:hAnsi="Times New Roman"/>
          <w:sz w:val="28"/>
          <w:szCs w:val="28"/>
        </w:rPr>
        <w:t>Федерации»</w:t>
      </w:r>
      <w:r w:rsidRPr="003C00CC">
        <w:rPr>
          <w:rFonts w:ascii="Times New Roman" w:hAnsi="Times New Roman"/>
          <w:sz w:val="28"/>
          <w:szCs w:val="28"/>
        </w:rPr>
        <w:t>, от 26.12.2008 № 294-ФЗ «О защите прав юридических лиц и индивидуальных предпринимателей при осуществлении муниципального контроля»</w:t>
      </w:r>
      <w:r w:rsidR="00D875AB" w:rsidRPr="003C00CC">
        <w:rPr>
          <w:rFonts w:ascii="Times New Roman" w:hAnsi="Times New Roman"/>
          <w:sz w:val="28"/>
          <w:szCs w:val="28"/>
        </w:rPr>
        <w:t xml:space="preserve">, статьей 38 Устава </w:t>
      </w:r>
      <w:r w:rsidRPr="003C00CC">
        <w:rPr>
          <w:rFonts w:ascii="Times New Roman" w:hAnsi="Times New Roman"/>
          <w:sz w:val="28"/>
          <w:szCs w:val="28"/>
        </w:rPr>
        <w:t>муниципального района</w:t>
      </w:r>
      <w:r w:rsidR="00D875AB" w:rsidRPr="003C00CC">
        <w:rPr>
          <w:rFonts w:ascii="Times New Roman" w:hAnsi="Times New Roman"/>
          <w:sz w:val="28"/>
          <w:szCs w:val="28"/>
        </w:rPr>
        <w:t xml:space="preserve"> «Ижемский», </w:t>
      </w:r>
    </w:p>
    <w:p w:rsidR="007D5B10" w:rsidRPr="003C00CC" w:rsidRDefault="007D5B10" w:rsidP="003C00CC">
      <w:pPr>
        <w:spacing w:after="240"/>
        <w:ind w:firstLine="902"/>
        <w:jc w:val="both"/>
        <w:rPr>
          <w:rFonts w:ascii="Times New Roman" w:hAnsi="Times New Roman"/>
          <w:sz w:val="28"/>
          <w:szCs w:val="28"/>
        </w:rPr>
      </w:pPr>
      <w:r w:rsidRPr="003C00CC">
        <w:rPr>
          <w:rFonts w:ascii="Times New Roman" w:hAnsi="Times New Roman"/>
          <w:sz w:val="28"/>
          <w:szCs w:val="28"/>
        </w:rPr>
        <w:t xml:space="preserve">            а</w:t>
      </w:r>
      <w:r w:rsidR="00D875AB" w:rsidRPr="003C00CC">
        <w:rPr>
          <w:rFonts w:ascii="Times New Roman" w:hAnsi="Times New Roman"/>
          <w:sz w:val="28"/>
          <w:szCs w:val="28"/>
        </w:rPr>
        <w:t>дминистрация</w:t>
      </w:r>
      <w:r w:rsidRPr="003C00CC">
        <w:rPr>
          <w:rFonts w:ascii="Times New Roman" w:hAnsi="Times New Roman"/>
          <w:sz w:val="28"/>
          <w:szCs w:val="28"/>
        </w:rPr>
        <w:t xml:space="preserve"> муниципального района «Ижемский»</w:t>
      </w:r>
    </w:p>
    <w:p w:rsidR="00D875AB" w:rsidRDefault="00D875AB" w:rsidP="003C00CC">
      <w:pPr>
        <w:spacing w:after="240"/>
        <w:ind w:firstLine="902"/>
        <w:jc w:val="cente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proofErr w:type="gramEnd"/>
      <w:r w:rsidR="003C00CC">
        <w:rPr>
          <w:rFonts w:ascii="Times New Roman" w:hAnsi="Times New Roman"/>
          <w:sz w:val="28"/>
          <w:szCs w:val="28"/>
        </w:rPr>
        <w:t xml:space="preserve"> </w:t>
      </w:r>
      <w:r>
        <w:rPr>
          <w:rFonts w:ascii="Times New Roman" w:hAnsi="Times New Roman"/>
          <w:sz w:val="28"/>
          <w:szCs w:val="28"/>
        </w:rPr>
        <w:t>О</w:t>
      </w:r>
      <w:r w:rsidR="003C00CC">
        <w:rPr>
          <w:rFonts w:ascii="Times New Roman" w:hAnsi="Times New Roman"/>
          <w:sz w:val="28"/>
          <w:szCs w:val="28"/>
        </w:rPr>
        <w:t xml:space="preserve"> </w:t>
      </w:r>
      <w:r>
        <w:rPr>
          <w:rFonts w:ascii="Times New Roman" w:hAnsi="Times New Roman"/>
          <w:sz w:val="28"/>
          <w:szCs w:val="28"/>
        </w:rPr>
        <w:t>С</w:t>
      </w:r>
      <w:r w:rsidR="003C00CC">
        <w:rPr>
          <w:rFonts w:ascii="Times New Roman" w:hAnsi="Times New Roman"/>
          <w:sz w:val="28"/>
          <w:szCs w:val="28"/>
        </w:rPr>
        <w:t xml:space="preserve"> </w:t>
      </w:r>
      <w:r>
        <w:rPr>
          <w:rFonts w:ascii="Times New Roman" w:hAnsi="Times New Roman"/>
          <w:sz w:val="28"/>
          <w:szCs w:val="28"/>
        </w:rPr>
        <w:t>Т</w:t>
      </w:r>
      <w:r w:rsidR="003C00CC">
        <w:rPr>
          <w:rFonts w:ascii="Times New Roman" w:hAnsi="Times New Roman"/>
          <w:sz w:val="28"/>
          <w:szCs w:val="28"/>
        </w:rPr>
        <w:t xml:space="preserve"> </w:t>
      </w:r>
      <w:r>
        <w:rPr>
          <w:rFonts w:ascii="Times New Roman" w:hAnsi="Times New Roman"/>
          <w:sz w:val="28"/>
          <w:szCs w:val="28"/>
        </w:rPr>
        <w:t>А</w:t>
      </w:r>
      <w:r w:rsidR="003C00CC">
        <w:rPr>
          <w:rFonts w:ascii="Times New Roman" w:hAnsi="Times New Roman"/>
          <w:sz w:val="28"/>
          <w:szCs w:val="28"/>
        </w:rPr>
        <w:t xml:space="preserve"> </w:t>
      </w:r>
      <w:r>
        <w:rPr>
          <w:rFonts w:ascii="Times New Roman" w:hAnsi="Times New Roman"/>
          <w:sz w:val="28"/>
          <w:szCs w:val="28"/>
        </w:rPr>
        <w:t>Н</w:t>
      </w:r>
      <w:r w:rsidR="003C00CC">
        <w:rPr>
          <w:rFonts w:ascii="Times New Roman" w:hAnsi="Times New Roman"/>
          <w:sz w:val="28"/>
          <w:szCs w:val="28"/>
        </w:rPr>
        <w:t xml:space="preserve"> </w:t>
      </w:r>
      <w:r>
        <w:rPr>
          <w:rFonts w:ascii="Times New Roman" w:hAnsi="Times New Roman"/>
          <w:sz w:val="28"/>
          <w:szCs w:val="28"/>
        </w:rPr>
        <w:t>О</w:t>
      </w:r>
      <w:r w:rsidR="003C00CC">
        <w:rPr>
          <w:rFonts w:ascii="Times New Roman" w:hAnsi="Times New Roman"/>
          <w:sz w:val="28"/>
          <w:szCs w:val="28"/>
        </w:rPr>
        <w:t xml:space="preserve"> </w:t>
      </w:r>
      <w:r>
        <w:rPr>
          <w:rFonts w:ascii="Times New Roman" w:hAnsi="Times New Roman"/>
          <w:sz w:val="28"/>
          <w:szCs w:val="28"/>
        </w:rPr>
        <w:t>В</w:t>
      </w:r>
      <w:r w:rsidR="003C00CC">
        <w:rPr>
          <w:rFonts w:ascii="Times New Roman" w:hAnsi="Times New Roman"/>
          <w:sz w:val="28"/>
          <w:szCs w:val="28"/>
        </w:rPr>
        <w:t xml:space="preserve"> </w:t>
      </w:r>
      <w:r>
        <w:rPr>
          <w:rFonts w:ascii="Times New Roman" w:hAnsi="Times New Roman"/>
          <w:sz w:val="28"/>
          <w:szCs w:val="28"/>
        </w:rPr>
        <w:t>Л</w:t>
      </w:r>
      <w:r w:rsidR="003C00CC">
        <w:rPr>
          <w:rFonts w:ascii="Times New Roman" w:hAnsi="Times New Roman"/>
          <w:sz w:val="28"/>
          <w:szCs w:val="28"/>
        </w:rPr>
        <w:t xml:space="preserve"> </w:t>
      </w:r>
      <w:r>
        <w:rPr>
          <w:rFonts w:ascii="Times New Roman" w:hAnsi="Times New Roman"/>
          <w:sz w:val="28"/>
          <w:szCs w:val="28"/>
        </w:rPr>
        <w:t>Я</w:t>
      </w:r>
      <w:r w:rsidR="003C00CC">
        <w:rPr>
          <w:rFonts w:ascii="Times New Roman" w:hAnsi="Times New Roman"/>
          <w:sz w:val="28"/>
          <w:szCs w:val="28"/>
        </w:rPr>
        <w:t xml:space="preserve"> </w:t>
      </w:r>
      <w:r>
        <w:rPr>
          <w:rFonts w:ascii="Times New Roman" w:hAnsi="Times New Roman"/>
          <w:sz w:val="28"/>
          <w:szCs w:val="28"/>
        </w:rPr>
        <w:t>Е</w:t>
      </w:r>
      <w:r w:rsidR="003C00CC">
        <w:rPr>
          <w:rFonts w:ascii="Times New Roman" w:hAnsi="Times New Roman"/>
          <w:sz w:val="28"/>
          <w:szCs w:val="28"/>
        </w:rPr>
        <w:t xml:space="preserve"> </w:t>
      </w:r>
      <w:r>
        <w:rPr>
          <w:rFonts w:ascii="Times New Roman" w:hAnsi="Times New Roman"/>
          <w:sz w:val="28"/>
          <w:szCs w:val="28"/>
        </w:rPr>
        <w:t>Т:</w:t>
      </w:r>
    </w:p>
    <w:p w:rsidR="00D875AB" w:rsidRDefault="00D875AB" w:rsidP="003F40B1">
      <w:pPr>
        <w:pStyle w:val="ConsPlusTitle"/>
        <w:widowControl/>
        <w:numPr>
          <w:ilvl w:val="0"/>
          <w:numId w:val="6"/>
        </w:numPr>
        <w:spacing w:line="276" w:lineRule="auto"/>
        <w:ind w:left="0" w:firstLine="897"/>
        <w:jc w:val="both"/>
        <w:rPr>
          <w:rFonts w:ascii="Times New Roman" w:hAnsi="Times New Roman" w:cs="Times New Roman"/>
          <w:b w:val="0"/>
          <w:sz w:val="28"/>
          <w:szCs w:val="28"/>
        </w:rPr>
      </w:pPr>
      <w:r>
        <w:rPr>
          <w:rFonts w:ascii="Times New Roman" w:hAnsi="Times New Roman" w:cs="Times New Roman"/>
          <w:b w:val="0"/>
          <w:sz w:val="28"/>
          <w:szCs w:val="28"/>
        </w:rPr>
        <w:t xml:space="preserve">Утвердить порядок осуществления муниципального </w:t>
      </w:r>
      <w:proofErr w:type="gramStart"/>
      <w:r>
        <w:rPr>
          <w:rFonts w:ascii="Times New Roman" w:hAnsi="Times New Roman" w:cs="Times New Roman"/>
          <w:b w:val="0"/>
          <w:sz w:val="28"/>
          <w:szCs w:val="28"/>
        </w:rPr>
        <w:t>контроля за</w:t>
      </w:r>
      <w:proofErr w:type="gramEnd"/>
      <w:r>
        <w:rPr>
          <w:rFonts w:ascii="Times New Roman" w:hAnsi="Times New Roman" w:cs="Times New Roman"/>
          <w:b w:val="0"/>
          <w:sz w:val="28"/>
          <w:szCs w:val="28"/>
        </w:rPr>
        <w:t xml:space="preserve"> сохранностью автомобильных дорог муниципального района «Ижемский» согласно приложению.</w:t>
      </w:r>
    </w:p>
    <w:p w:rsidR="003F40B1" w:rsidRDefault="00C72B8F" w:rsidP="003F40B1">
      <w:pPr>
        <w:pStyle w:val="ConsPlusTitle"/>
        <w:widowControl/>
        <w:numPr>
          <w:ilvl w:val="0"/>
          <w:numId w:val="6"/>
        </w:numPr>
        <w:spacing w:line="276" w:lineRule="auto"/>
        <w:ind w:left="0" w:firstLine="902"/>
        <w:jc w:val="both"/>
        <w:rPr>
          <w:rFonts w:ascii="Times New Roman" w:hAnsi="Times New Roman" w:cs="Times New Roman"/>
          <w:b w:val="0"/>
          <w:sz w:val="28"/>
          <w:szCs w:val="28"/>
        </w:rPr>
      </w:pPr>
      <w:r>
        <w:rPr>
          <w:rFonts w:ascii="Times New Roman" w:hAnsi="Times New Roman" w:cs="Times New Roman"/>
          <w:b w:val="0"/>
          <w:sz w:val="28"/>
          <w:szCs w:val="28"/>
        </w:rPr>
        <w:t xml:space="preserve">Признать утратившим силу постановление </w:t>
      </w:r>
      <w:r w:rsidR="003F40B1">
        <w:rPr>
          <w:rFonts w:ascii="Times New Roman" w:hAnsi="Times New Roman" w:cs="Times New Roman"/>
          <w:b w:val="0"/>
          <w:sz w:val="28"/>
          <w:szCs w:val="28"/>
        </w:rPr>
        <w:t>администрации муниципального района «Ижемский» от 30 января 2013 года № 49 «</w:t>
      </w:r>
      <w:proofErr w:type="gramStart"/>
      <w:r w:rsidR="003F40B1">
        <w:rPr>
          <w:rFonts w:ascii="Times New Roman" w:hAnsi="Times New Roman" w:cs="Times New Roman"/>
          <w:b w:val="0"/>
          <w:sz w:val="28"/>
          <w:szCs w:val="28"/>
        </w:rPr>
        <w:t>Об</w:t>
      </w:r>
      <w:proofErr w:type="gramEnd"/>
      <w:r w:rsidR="003F40B1">
        <w:rPr>
          <w:rFonts w:ascii="Times New Roman" w:hAnsi="Times New Roman" w:cs="Times New Roman"/>
          <w:b w:val="0"/>
          <w:sz w:val="28"/>
          <w:szCs w:val="28"/>
        </w:rPr>
        <w:t xml:space="preserve"> </w:t>
      </w:r>
      <w:proofErr w:type="gramStart"/>
      <w:r w:rsidR="003F40B1">
        <w:rPr>
          <w:rFonts w:ascii="Times New Roman" w:hAnsi="Times New Roman" w:cs="Times New Roman"/>
          <w:b w:val="0"/>
          <w:sz w:val="28"/>
          <w:szCs w:val="28"/>
        </w:rPr>
        <w:t>утверждении</w:t>
      </w:r>
      <w:proofErr w:type="gramEnd"/>
      <w:r w:rsidR="003F40B1">
        <w:rPr>
          <w:rFonts w:ascii="Times New Roman" w:hAnsi="Times New Roman" w:cs="Times New Roman"/>
          <w:b w:val="0"/>
          <w:sz w:val="28"/>
          <w:szCs w:val="28"/>
        </w:rPr>
        <w:t xml:space="preserve"> порядка осуществления муниципального контроля за сохранностью автомобильных дорог муниципального района «Ижемский» </w:t>
      </w:r>
    </w:p>
    <w:p w:rsidR="00D875AB" w:rsidRDefault="00D875AB" w:rsidP="003F40B1">
      <w:pPr>
        <w:suppressAutoHyphens/>
        <w:spacing w:after="0"/>
        <w:ind w:firstLine="902"/>
        <w:jc w:val="both"/>
        <w:rPr>
          <w:rFonts w:ascii="Times New Roman" w:hAnsi="Times New Roman"/>
          <w:sz w:val="28"/>
          <w:szCs w:val="28"/>
        </w:rPr>
      </w:pPr>
      <w:r>
        <w:rPr>
          <w:rFonts w:ascii="Times New Roman" w:hAnsi="Times New Roman"/>
          <w:sz w:val="28"/>
          <w:szCs w:val="28"/>
        </w:rPr>
        <w:t xml:space="preserve">3. </w:t>
      </w:r>
      <w:proofErr w:type="gramStart"/>
      <w:r w:rsidR="0040711D" w:rsidRPr="003D34C0">
        <w:rPr>
          <w:rFonts w:ascii="Times New Roman" w:hAnsi="Times New Roman"/>
          <w:sz w:val="28"/>
          <w:szCs w:val="28"/>
        </w:rPr>
        <w:t>Контроль за</w:t>
      </w:r>
      <w:proofErr w:type="gramEnd"/>
      <w:r w:rsidR="0040711D" w:rsidRPr="003D34C0">
        <w:rPr>
          <w:rFonts w:ascii="Times New Roman" w:hAnsi="Times New Roman"/>
          <w:sz w:val="28"/>
          <w:szCs w:val="28"/>
        </w:rPr>
        <w:t xml:space="preserve"> исполнением настоящего постановления </w:t>
      </w:r>
      <w:r w:rsidR="003F40B1">
        <w:rPr>
          <w:rFonts w:ascii="Times New Roman" w:hAnsi="Times New Roman"/>
          <w:sz w:val="28"/>
          <w:szCs w:val="28"/>
        </w:rPr>
        <w:t>оставляю за собой</w:t>
      </w:r>
      <w:r w:rsidR="0040711D">
        <w:rPr>
          <w:rFonts w:ascii="Times New Roman" w:hAnsi="Times New Roman"/>
          <w:sz w:val="28"/>
          <w:szCs w:val="28"/>
        </w:rPr>
        <w:t>.</w:t>
      </w:r>
    </w:p>
    <w:p w:rsidR="003F40B1" w:rsidRDefault="003F40B1" w:rsidP="00C72B8F">
      <w:pPr>
        <w:suppressAutoHyphens/>
        <w:spacing w:after="0"/>
        <w:ind w:firstLine="902"/>
        <w:jc w:val="both"/>
        <w:rPr>
          <w:rFonts w:ascii="Times New Roman" w:hAnsi="Times New Roman"/>
          <w:sz w:val="28"/>
          <w:szCs w:val="28"/>
        </w:rPr>
      </w:pPr>
      <w:r>
        <w:rPr>
          <w:rFonts w:ascii="Times New Roman" w:hAnsi="Times New Roman"/>
          <w:sz w:val="28"/>
          <w:szCs w:val="28"/>
        </w:rPr>
        <w:t>4. Настоящее постановление вступает в силу со дня его официального опубликования.</w:t>
      </w:r>
    </w:p>
    <w:p w:rsidR="00C72B8F" w:rsidRDefault="00C72B8F" w:rsidP="003C00CC">
      <w:pPr>
        <w:spacing w:after="0"/>
        <w:rPr>
          <w:rFonts w:ascii="Times New Roman" w:hAnsi="Times New Roman"/>
          <w:sz w:val="28"/>
          <w:szCs w:val="28"/>
        </w:rPr>
      </w:pPr>
    </w:p>
    <w:p w:rsidR="00D875AB" w:rsidRPr="005F5E37" w:rsidRDefault="00D875AB" w:rsidP="003C00CC">
      <w:pPr>
        <w:spacing w:after="0"/>
        <w:rPr>
          <w:rFonts w:ascii="Times New Roman" w:hAnsi="Times New Roman"/>
          <w:sz w:val="28"/>
          <w:szCs w:val="28"/>
        </w:rPr>
      </w:pPr>
      <w:r w:rsidRPr="005F5E37">
        <w:rPr>
          <w:rFonts w:ascii="Times New Roman" w:hAnsi="Times New Roman"/>
          <w:sz w:val="28"/>
          <w:szCs w:val="28"/>
        </w:rPr>
        <w:t xml:space="preserve">Руководитель администрации </w:t>
      </w:r>
    </w:p>
    <w:p w:rsidR="00D875AB" w:rsidRPr="005F5E37" w:rsidRDefault="00D875AB" w:rsidP="003C00CC">
      <w:pPr>
        <w:rPr>
          <w:rFonts w:ascii="Times New Roman" w:hAnsi="Times New Roman"/>
          <w:sz w:val="28"/>
          <w:szCs w:val="28"/>
        </w:rPr>
      </w:pPr>
      <w:r w:rsidRPr="005F5E37">
        <w:rPr>
          <w:rFonts w:ascii="Times New Roman" w:hAnsi="Times New Roman"/>
          <w:sz w:val="28"/>
          <w:szCs w:val="28"/>
        </w:rPr>
        <w:t xml:space="preserve">муниципального района «Ижемский»              </w:t>
      </w:r>
      <w:r w:rsidR="003F40B1">
        <w:rPr>
          <w:rFonts w:ascii="Times New Roman" w:hAnsi="Times New Roman"/>
          <w:sz w:val="28"/>
          <w:szCs w:val="28"/>
        </w:rPr>
        <w:t xml:space="preserve">                            Л.И.Терентьева</w:t>
      </w:r>
    </w:p>
    <w:p w:rsidR="003C00CC" w:rsidRDefault="00D875AB" w:rsidP="003C00CC">
      <w:pPr>
        <w:rPr>
          <w:rFonts w:ascii="Times New Roman" w:hAnsi="Times New Roman"/>
          <w:sz w:val="28"/>
          <w:szCs w:val="28"/>
        </w:rPr>
      </w:pPr>
      <w:r w:rsidRPr="005F5E37">
        <w:rPr>
          <w:rFonts w:ascii="Times New Roman" w:hAnsi="Times New Roman"/>
          <w:sz w:val="28"/>
          <w:szCs w:val="28"/>
        </w:rPr>
        <w:t xml:space="preserve">                                                                                              </w:t>
      </w:r>
    </w:p>
    <w:p w:rsidR="00D875AB" w:rsidRPr="005F5E37" w:rsidRDefault="00D875AB" w:rsidP="003C00CC">
      <w:pPr>
        <w:rPr>
          <w:rFonts w:ascii="Times New Roman" w:hAnsi="Times New Roman"/>
          <w:sz w:val="28"/>
          <w:szCs w:val="28"/>
        </w:rPr>
      </w:pPr>
      <w:r w:rsidRPr="005F5E37">
        <w:rPr>
          <w:rFonts w:ascii="Times New Roman" w:hAnsi="Times New Roman"/>
          <w:sz w:val="28"/>
          <w:szCs w:val="28"/>
        </w:rPr>
        <w:lastRenderedPageBreak/>
        <w:t xml:space="preserve">                                                                                                                                                                                                                                                                                                                                                                                                                                                                                                                                                                                                                                                                                                                                                                                                                                                                                                                                                                                                                                                                                                                                                                                                                                                                                                                                                                                </w:t>
      </w:r>
    </w:p>
    <w:p w:rsidR="003F40B1" w:rsidRPr="007E4CFF" w:rsidRDefault="003F40B1" w:rsidP="003F40B1">
      <w:pPr>
        <w:pStyle w:val="ConsPlusNormal"/>
        <w:jc w:val="right"/>
        <w:outlineLvl w:val="0"/>
        <w:rPr>
          <w:rFonts w:ascii="Times New Roman" w:hAnsi="Times New Roman" w:cs="Times New Roman"/>
          <w:sz w:val="24"/>
          <w:szCs w:val="24"/>
        </w:rPr>
      </w:pPr>
      <w:r w:rsidRPr="007E4CFF">
        <w:rPr>
          <w:rFonts w:ascii="Times New Roman" w:hAnsi="Times New Roman" w:cs="Times New Roman"/>
          <w:sz w:val="24"/>
          <w:szCs w:val="24"/>
        </w:rPr>
        <w:t>Утвержден</w:t>
      </w:r>
    </w:p>
    <w:p w:rsidR="003F40B1" w:rsidRPr="007E4CFF" w:rsidRDefault="00C72B8F" w:rsidP="003F40B1">
      <w:pPr>
        <w:pStyle w:val="ConsPlusNormal"/>
        <w:jc w:val="right"/>
        <w:rPr>
          <w:rFonts w:ascii="Times New Roman" w:hAnsi="Times New Roman" w:cs="Times New Roman"/>
          <w:sz w:val="24"/>
          <w:szCs w:val="24"/>
        </w:rPr>
      </w:pPr>
      <w:r>
        <w:rPr>
          <w:rFonts w:ascii="Times New Roman" w:hAnsi="Times New Roman" w:cs="Times New Roman"/>
          <w:sz w:val="24"/>
          <w:szCs w:val="24"/>
        </w:rPr>
        <w:t>п</w:t>
      </w:r>
      <w:r w:rsidR="003F40B1" w:rsidRPr="007E4CFF">
        <w:rPr>
          <w:rFonts w:ascii="Times New Roman" w:hAnsi="Times New Roman" w:cs="Times New Roman"/>
          <w:sz w:val="24"/>
          <w:szCs w:val="24"/>
        </w:rPr>
        <w:t>остановлением</w:t>
      </w:r>
    </w:p>
    <w:p w:rsidR="003F40B1" w:rsidRPr="007E4CFF" w:rsidRDefault="003F40B1" w:rsidP="003F40B1">
      <w:pPr>
        <w:pStyle w:val="ConsPlusNormal"/>
        <w:jc w:val="right"/>
        <w:rPr>
          <w:rFonts w:ascii="Times New Roman" w:hAnsi="Times New Roman" w:cs="Times New Roman"/>
          <w:sz w:val="24"/>
          <w:szCs w:val="24"/>
        </w:rPr>
      </w:pPr>
      <w:r w:rsidRPr="007E4CFF">
        <w:rPr>
          <w:rFonts w:ascii="Times New Roman" w:hAnsi="Times New Roman" w:cs="Times New Roman"/>
          <w:sz w:val="24"/>
          <w:szCs w:val="24"/>
        </w:rPr>
        <w:t xml:space="preserve">администрации </w:t>
      </w:r>
      <w:r>
        <w:rPr>
          <w:rFonts w:ascii="Times New Roman" w:hAnsi="Times New Roman" w:cs="Times New Roman"/>
          <w:sz w:val="24"/>
          <w:szCs w:val="24"/>
        </w:rPr>
        <w:t>муниц</w:t>
      </w:r>
      <w:r w:rsidR="00C72B8F">
        <w:rPr>
          <w:rFonts w:ascii="Times New Roman" w:hAnsi="Times New Roman" w:cs="Times New Roman"/>
          <w:sz w:val="24"/>
          <w:szCs w:val="24"/>
        </w:rPr>
        <w:t>и</w:t>
      </w:r>
      <w:r>
        <w:rPr>
          <w:rFonts w:ascii="Times New Roman" w:hAnsi="Times New Roman" w:cs="Times New Roman"/>
          <w:sz w:val="24"/>
          <w:szCs w:val="24"/>
        </w:rPr>
        <w:t>пального района «Ижемский»</w:t>
      </w:r>
    </w:p>
    <w:p w:rsidR="003F40B1" w:rsidRPr="007E4CFF" w:rsidRDefault="003F40B1" w:rsidP="003F40B1">
      <w:pPr>
        <w:pStyle w:val="ConsPlusNormal"/>
        <w:jc w:val="right"/>
        <w:rPr>
          <w:rFonts w:ascii="Times New Roman" w:hAnsi="Times New Roman" w:cs="Times New Roman"/>
          <w:sz w:val="24"/>
          <w:szCs w:val="24"/>
        </w:rPr>
      </w:pPr>
      <w:r w:rsidRPr="007E4CFF">
        <w:rPr>
          <w:rFonts w:ascii="Times New Roman" w:hAnsi="Times New Roman" w:cs="Times New Roman"/>
          <w:sz w:val="24"/>
          <w:szCs w:val="24"/>
        </w:rPr>
        <w:t xml:space="preserve">от </w:t>
      </w:r>
      <w:r w:rsidR="00594D3E">
        <w:rPr>
          <w:rFonts w:ascii="Times New Roman" w:hAnsi="Times New Roman" w:cs="Times New Roman"/>
          <w:sz w:val="24"/>
          <w:szCs w:val="24"/>
        </w:rPr>
        <w:t>29 июня</w:t>
      </w:r>
      <w:r w:rsidRPr="007E4CFF">
        <w:rPr>
          <w:rFonts w:ascii="Times New Roman" w:hAnsi="Times New Roman" w:cs="Times New Roman"/>
          <w:sz w:val="24"/>
          <w:szCs w:val="24"/>
        </w:rPr>
        <w:t xml:space="preserve"> 201</w:t>
      </w:r>
      <w:r w:rsidR="00C72B8F">
        <w:rPr>
          <w:rFonts w:ascii="Times New Roman" w:hAnsi="Times New Roman" w:cs="Times New Roman"/>
          <w:sz w:val="24"/>
          <w:szCs w:val="24"/>
        </w:rPr>
        <w:t>7</w:t>
      </w:r>
      <w:r w:rsidRPr="007E4CFF">
        <w:rPr>
          <w:rFonts w:ascii="Times New Roman" w:hAnsi="Times New Roman" w:cs="Times New Roman"/>
          <w:sz w:val="24"/>
          <w:szCs w:val="24"/>
        </w:rPr>
        <w:t xml:space="preserve"> г. </w:t>
      </w:r>
      <w:r w:rsidR="00594D3E">
        <w:rPr>
          <w:rFonts w:ascii="Times New Roman" w:hAnsi="Times New Roman" w:cs="Times New Roman"/>
          <w:sz w:val="24"/>
          <w:szCs w:val="24"/>
        </w:rPr>
        <w:t>№ 538</w:t>
      </w:r>
    </w:p>
    <w:p w:rsidR="003F40B1" w:rsidRPr="007E4CFF" w:rsidRDefault="003F40B1" w:rsidP="003F40B1">
      <w:pPr>
        <w:pStyle w:val="ConsPlusNormal"/>
        <w:rPr>
          <w:rFonts w:ascii="Times New Roman" w:hAnsi="Times New Roman" w:cs="Times New Roman"/>
          <w:sz w:val="24"/>
          <w:szCs w:val="24"/>
        </w:rPr>
      </w:pPr>
    </w:p>
    <w:p w:rsidR="003F40B1" w:rsidRPr="007E4CFF" w:rsidRDefault="003F40B1" w:rsidP="003F40B1">
      <w:pPr>
        <w:pStyle w:val="ConsPlusTitle"/>
        <w:jc w:val="center"/>
        <w:rPr>
          <w:rFonts w:ascii="Times New Roman" w:hAnsi="Times New Roman" w:cs="Times New Roman"/>
          <w:sz w:val="24"/>
          <w:szCs w:val="24"/>
        </w:rPr>
      </w:pPr>
      <w:bookmarkStart w:id="0" w:name="P32"/>
      <w:bookmarkEnd w:id="0"/>
      <w:r w:rsidRPr="007E4CFF">
        <w:rPr>
          <w:rFonts w:ascii="Times New Roman" w:hAnsi="Times New Roman" w:cs="Times New Roman"/>
          <w:sz w:val="24"/>
          <w:szCs w:val="24"/>
        </w:rPr>
        <w:t>ПОРЯДОК</w:t>
      </w:r>
    </w:p>
    <w:p w:rsidR="003F40B1" w:rsidRPr="007E4CFF" w:rsidRDefault="003F40B1" w:rsidP="003F40B1">
      <w:pPr>
        <w:pStyle w:val="ConsPlusTitle"/>
        <w:jc w:val="center"/>
        <w:rPr>
          <w:rFonts w:ascii="Times New Roman" w:hAnsi="Times New Roman" w:cs="Times New Roman"/>
          <w:sz w:val="24"/>
          <w:szCs w:val="24"/>
        </w:rPr>
      </w:pPr>
      <w:r w:rsidRPr="007E4CFF">
        <w:rPr>
          <w:rFonts w:ascii="Times New Roman" w:hAnsi="Times New Roman" w:cs="Times New Roman"/>
          <w:sz w:val="24"/>
          <w:szCs w:val="24"/>
        </w:rPr>
        <w:t xml:space="preserve">ОСУЩЕСТВЛЕНИЯ МУНИЦИПАЛЬНОГО </w:t>
      </w:r>
      <w:proofErr w:type="gramStart"/>
      <w:r w:rsidRPr="007E4CFF">
        <w:rPr>
          <w:rFonts w:ascii="Times New Roman" w:hAnsi="Times New Roman" w:cs="Times New Roman"/>
          <w:sz w:val="24"/>
          <w:szCs w:val="24"/>
        </w:rPr>
        <w:t>КОНТРОЛЯ ЗА</w:t>
      </w:r>
      <w:proofErr w:type="gramEnd"/>
      <w:r w:rsidRPr="007E4CFF">
        <w:rPr>
          <w:rFonts w:ascii="Times New Roman" w:hAnsi="Times New Roman" w:cs="Times New Roman"/>
          <w:sz w:val="24"/>
          <w:szCs w:val="24"/>
        </w:rPr>
        <w:t xml:space="preserve"> ОБЕСПЕЧЕНИЕМ</w:t>
      </w:r>
    </w:p>
    <w:p w:rsidR="003F40B1" w:rsidRPr="007E4CFF" w:rsidRDefault="003F40B1" w:rsidP="003F40B1">
      <w:pPr>
        <w:pStyle w:val="ConsPlusTitle"/>
        <w:jc w:val="center"/>
        <w:rPr>
          <w:rFonts w:ascii="Times New Roman" w:hAnsi="Times New Roman" w:cs="Times New Roman"/>
          <w:sz w:val="24"/>
          <w:szCs w:val="24"/>
        </w:rPr>
      </w:pPr>
      <w:r w:rsidRPr="007E4CFF">
        <w:rPr>
          <w:rFonts w:ascii="Times New Roman" w:hAnsi="Times New Roman" w:cs="Times New Roman"/>
          <w:sz w:val="24"/>
          <w:szCs w:val="24"/>
        </w:rPr>
        <w:t xml:space="preserve">СОХРАННОСТИ АВТОМОБИЛЬНЫХ ДОРОГ </w:t>
      </w:r>
      <w:r>
        <w:rPr>
          <w:rFonts w:ascii="Times New Roman" w:hAnsi="Times New Roman" w:cs="Times New Roman"/>
          <w:sz w:val="24"/>
          <w:szCs w:val="24"/>
        </w:rPr>
        <w:t>МУНИЦИПАЛЬНОГО РАЙОНА «ИЖЕМСКИЙ»</w:t>
      </w:r>
    </w:p>
    <w:p w:rsidR="003F40B1" w:rsidRPr="007E4CFF" w:rsidRDefault="003F40B1" w:rsidP="003F40B1">
      <w:pPr>
        <w:pStyle w:val="ConsPlusNormal"/>
        <w:rPr>
          <w:rFonts w:ascii="Times New Roman" w:hAnsi="Times New Roman" w:cs="Times New Roman"/>
          <w:sz w:val="24"/>
          <w:szCs w:val="24"/>
        </w:rPr>
      </w:pP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 xml:space="preserve">1. Настоящий Порядок определяет полномочия администрации муниципального </w:t>
      </w:r>
      <w:r>
        <w:rPr>
          <w:rFonts w:ascii="Times New Roman" w:hAnsi="Times New Roman" w:cs="Times New Roman"/>
          <w:sz w:val="24"/>
          <w:szCs w:val="24"/>
        </w:rPr>
        <w:t>района «Ижемский»</w:t>
      </w:r>
      <w:r w:rsidRPr="007E4CFF">
        <w:rPr>
          <w:rFonts w:ascii="Times New Roman" w:hAnsi="Times New Roman" w:cs="Times New Roman"/>
          <w:sz w:val="24"/>
          <w:szCs w:val="24"/>
        </w:rPr>
        <w:t xml:space="preserve"> на осуществление муниципального </w:t>
      </w:r>
      <w:proofErr w:type="gramStart"/>
      <w:r w:rsidRPr="007E4CFF">
        <w:rPr>
          <w:rFonts w:ascii="Times New Roman" w:hAnsi="Times New Roman" w:cs="Times New Roman"/>
          <w:sz w:val="24"/>
          <w:szCs w:val="24"/>
        </w:rPr>
        <w:t>контроля за</w:t>
      </w:r>
      <w:proofErr w:type="gramEnd"/>
      <w:r w:rsidRPr="007E4CFF">
        <w:rPr>
          <w:rFonts w:ascii="Times New Roman" w:hAnsi="Times New Roman" w:cs="Times New Roman"/>
          <w:sz w:val="24"/>
          <w:szCs w:val="24"/>
        </w:rPr>
        <w:t xml:space="preserve"> обеспечением сохранности автомобильных дорог муниципального </w:t>
      </w:r>
      <w:r>
        <w:rPr>
          <w:rFonts w:ascii="Times New Roman" w:hAnsi="Times New Roman" w:cs="Times New Roman"/>
          <w:sz w:val="24"/>
          <w:szCs w:val="24"/>
        </w:rPr>
        <w:t>района «Ижемский»</w:t>
      </w:r>
      <w:r w:rsidRPr="007E4CFF">
        <w:rPr>
          <w:rFonts w:ascii="Times New Roman" w:hAnsi="Times New Roman" w:cs="Times New Roman"/>
          <w:sz w:val="24"/>
          <w:szCs w:val="24"/>
        </w:rPr>
        <w:t xml:space="preserve"> (далее - муниципальный контроль), устанавливает ее организационную структуру, полномочия, функции и порядок деятельности и определяет перечень должностных лиц, уполномоченных на осуществление муниципального контроля.</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 xml:space="preserve">2. Муниципальный контроль осуществляется администрацией муниципального </w:t>
      </w:r>
      <w:r>
        <w:rPr>
          <w:rFonts w:ascii="Times New Roman" w:hAnsi="Times New Roman" w:cs="Times New Roman"/>
          <w:sz w:val="24"/>
          <w:szCs w:val="24"/>
        </w:rPr>
        <w:t>района «Ижемский»</w:t>
      </w:r>
      <w:r w:rsidRPr="007E4CFF">
        <w:rPr>
          <w:rFonts w:ascii="Times New Roman" w:hAnsi="Times New Roman" w:cs="Times New Roman"/>
          <w:sz w:val="24"/>
          <w:szCs w:val="24"/>
        </w:rPr>
        <w:t>.</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 xml:space="preserve">3. Муниципальный контроль осуществляется органом контроля в соответствии с Федеральным </w:t>
      </w:r>
      <w:hyperlink r:id="rId7" w:history="1">
        <w:r w:rsidRPr="007E4CFF">
          <w:rPr>
            <w:rFonts w:ascii="Times New Roman" w:hAnsi="Times New Roman" w:cs="Times New Roman"/>
            <w:color w:val="0000FF"/>
            <w:sz w:val="24"/>
            <w:szCs w:val="24"/>
          </w:rPr>
          <w:t>законом</w:t>
        </w:r>
      </w:hyperlink>
      <w:r w:rsidRPr="007E4CFF">
        <w:rPr>
          <w:rFonts w:ascii="Times New Roman" w:hAnsi="Times New Roman" w:cs="Times New Roman"/>
          <w:sz w:val="24"/>
          <w:szCs w:val="24"/>
        </w:rPr>
        <w:t xml:space="preserve"> от 26.12.2008 </w:t>
      </w:r>
      <w:r w:rsidR="00C72B8F">
        <w:rPr>
          <w:rFonts w:ascii="Times New Roman" w:hAnsi="Times New Roman" w:cs="Times New Roman"/>
          <w:sz w:val="24"/>
          <w:szCs w:val="24"/>
        </w:rPr>
        <w:t>№</w:t>
      </w:r>
      <w:r w:rsidRPr="007E4CFF">
        <w:rPr>
          <w:rFonts w:ascii="Times New Roman" w:hAnsi="Times New Roman" w:cs="Times New Roman"/>
          <w:sz w:val="24"/>
          <w:szCs w:val="24"/>
        </w:rPr>
        <w:t xml:space="preserve">294-ФЗ </w:t>
      </w:r>
      <w:r w:rsidR="00C72B8F">
        <w:rPr>
          <w:rFonts w:ascii="Times New Roman" w:hAnsi="Times New Roman" w:cs="Times New Roman"/>
          <w:sz w:val="24"/>
          <w:szCs w:val="24"/>
        </w:rPr>
        <w:t>«</w:t>
      </w:r>
      <w:r w:rsidRPr="007E4CFF">
        <w:rPr>
          <w:rFonts w:ascii="Times New Roman" w:hAnsi="Times New Roman" w:cs="Times New Roman"/>
          <w:sz w:val="24"/>
          <w:szCs w:val="24"/>
        </w:rPr>
        <w:t>О защите прав юридических лиц и индивидуальных предпринимателей при осуществлении муниципального контроля</w:t>
      </w:r>
      <w:r w:rsidR="00C72B8F">
        <w:rPr>
          <w:rFonts w:ascii="Times New Roman" w:hAnsi="Times New Roman" w:cs="Times New Roman"/>
          <w:sz w:val="24"/>
          <w:szCs w:val="24"/>
        </w:rPr>
        <w:t>»</w:t>
      </w:r>
      <w:r w:rsidRPr="007E4CFF">
        <w:rPr>
          <w:rFonts w:ascii="Times New Roman" w:hAnsi="Times New Roman" w:cs="Times New Roman"/>
          <w:sz w:val="24"/>
          <w:szCs w:val="24"/>
        </w:rPr>
        <w:t>.</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 xml:space="preserve">4. Предметом муниципального контроля является соблюдение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w:t>
      </w:r>
      <w:r w:rsidR="00C72B8F">
        <w:rPr>
          <w:rFonts w:ascii="Times New Roman" w:hAnsi="Times New Roman" w:cs="Times New Roman"/>
          <w:sz w:val="24"/>
          <w:szCs w:val="24"/>
        </w:rPr>
        <w:t>Российской Федерации</w:t>
      </w:r>
      <w:r w:rsidRPr="007E4CFF">
        <w:rPr>
          <w:rFonts w:ascii="Times New Roman" w:hAnsi="Times New Roman" w:cs="Times New Roman"/>
          <w:sz w:val="24"/>
          <w:szCs w:val="24"/>
        </w:rPr>
        <w:t>, законами Республики Коми, в случаях, если соответствующие виды контроля относятся к вопросам местного значения, (далее - обязательные требования) при производстве:</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 земляных работ в границах полосы отвода автомобильных дорог местного значения;</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 работ по прокладке и переустройству инженерных коммуникаций в границах полосы отвода автомобильных дорог местного значения;</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 работ по строительству, реконструкции, капитальному ремонту пересечений и примыканий, автомобильных дорог местного значения;</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 работ по ремонту, капитальному ремонту, реконструкции дорог местного значения.</w:t>
      </w:r>
    </w:p>
    <w:p w:rsidR="003F40B1" w:rsidRPr="007E4CFF" w:rsidRDefault="003F40B1" w:rsidP="003F40B1">
      <w:pPr>
        <w:pStyle w:val="ConsPlusNormal"/>
        <w:ind w:firstLine="540"/>
        <w:jc w:val="both"/>
        <w:rPr>
          <w:rFonts w:ascii="Times New Roman" w:hAnsi="Times New Roman" w:cs="Times New Roman"/>
          <w:sz w:val="24"/>
          <w:szCs w:val="24"/>
        </w:rPr>
      </w:pPr>
      <w:bookmarkStart w:id="1" w:name="P44"/>
      <w:bookmarkEnd w:id="1"/>
      <w:r w:rsidRPr="007E4CFF">
        <w:rPr>
          <w:rFonts w:ascii="Times New Roman" w:hAnsi="Times New Roman" w:cs="Times New Roman"/>
          <w:sz w:val="24"/>
          <w:szCs w:val="24"/>
        </w:rPr>
        <w:t>5.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F40B1" w:rsidRPr="007E4CFF" w:rsidRDefault="003F40B1" w:rsidP="003F40B1">
      <w:pPr>
        <w:pStyle w:val="ConsPlusNormal"/>
        <w:ind w:firstLine="540"/>
        <w:jc w:val="both"/>
        <w:rPr>
          <w:rFonts w:ascii="Times New Roman" w:hAnsi="Times New Roman" w:cs="Times New Roman"/>
          <w:sz w:val="24"/>
          <w:szCs w:val="24"/>
        </w:rPr>
      </w:pPr>
      <w:proofErr w:type="gramStart"/>
      <w:r w:rsidRPr="007E4CFF">
        <w:rPr>
          <w:rFonts w:ascii="Times New Roman" w:hAnsi="Times New Roman" w:cs="Times New Roman"/>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7E4CFF">
        <w:rPr>
          <w:rFonts w:ascii="Times New Roman" w:hAnsi="Times New Roman" w:cs="Times New Roman"/>
          <w:sz w:val="24"/>
          <w:szCs w:val="24"/>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lastRenderedPageBreak/>
        <w:t>6. В ходе проверки проводятся следующие мероприятия:</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 комиссионное обследование дорог местного значения;</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 составление акта комиссионного обследования.</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 xml:space="preserve">7. </w:t>
      </w:r>
      <w:proofErr w:type="gramStart"/>
      <w:r w:rsidRPr="007E4CFF">
        <w:rPr>
          <w:rFonts w:ascii="Times New Roman" w:hAnsi="Times New Roman" w:cs="Times New Roman"/>
          <w:sz w:val="24"/>
          <w:szCs w:val="24"/>
        </w:rPr>
        <w:t>К должностным лицам органа контроля, которые могут быть уполномочены на проведение проверки, относятся руководитель органа контроля, заместители руководителя органа контроля, руководители и заместители руководителей отраслевых (функциональных) органов, структурных подразделений органа контроля, а также иные муниципальные служащие органа контроля, должностными инструкциями которых предусмотрено проведение проверки по вопросам муниципального контроля (далее - лица, уполномоченные на проведение проверки).</w:t>
      </w:r>
      <w:proofErr w:type="gramEnd"/>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8. К проведению мероприятий по муниципальному контролю привлекаются эксперты и экспертные организации, аккредитованные в порядке, установленном Правительством Российской Федерации, на основании распорядительного акта органа контроля и в соответствии с заключенными с ними гражданско-правовыми договорами.</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Решение о привлечении экспертов и экспертных организаций к проведению мероприятий по контролю принимается органом контроля на основании результатов их отбора из числа экспертов и экспертных организаций, аккредитованных на соответствующий вид деятельности по муниципальному контролю. Отбор экспертов и экспертных организаций для привлечения их к проведению мероприятий по муниципальному контролю осуществляется в соответствии с критериями отбора, установленными органом контроля.</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 xml:space="preserve">В соответствии с условиями гражданско-правового договора, заключенного с экспертом, эксперту выплачивается </w:t>
      </w:r>
      <w:proofErr w:type="gramStart"/>
      <w:r w:rsidRPr="007E4CFF">
        <w:rPr>
          <w:rFonts w:ascii="Times New Roman" w:hAnsi="Times New Roman" w:cs="Times New Roman"/>
          <w:sz w:val="24"/>
          <w:szCs w:val="24"/>
        </w:rPr>
        <w:t>вознаграждение</w:t>
      </w:r>
      <w:proofErr w:type="gramEnd"/>
      <w:r w:rsidRPr="007E4CFF">
        <w:rPr>
          <w:rFonts w:ascii="Times New Roman" w:hAnsi="Times New Roman" w:cs="Times New Roman"/>
          <w:sz w:val="24"/>
          <w:szCs w:val="24"/>
        </w:rPr>
        <w:t xml:space="preserve"> и возмещаются расходы по проезду до места проведения мероприятий по муниципальному контролю, и обратно до места жительства эксперта, а также расходы по найму жилого помещения за период проживания вне постоянного места жительства в связи с проведением мероприятий по контролю.</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9. Лица, уполномоченные на проведение проверки с целью проведения мероприятий по муниципальному контролю, имеют право:</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1) проводить проверки;</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2) выдавать предписания юридическому лицу, индивидуальному предпринимателю об устранении выявленных нарушений с указанием сроков их устранения;</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3) требовать представления документов, информации, если они являются объектами проверки или относятся к предмету проверки;</w:t>
      </w:r>
    </w:p>
    <w:p w:rsidR="003F40B1" w:rsidRPr="007E4CFF" w:rsidRDefault="003F40B1" w:rsidP="003F40B1">
      <w:pPr>
        <w:pStyle w:val="ConsPlusNormal"/>
        <w:ind w:firstLine="540"/>
        <w:jc w:val="both"/>
        <w:rPr>
          <w:rFonts w:ascii="Times New Roman" w:hAnsi="Times New Roman" w:cs="Times New Roman"/>
          <w:sz w:val="24"/>
          <w:szCs w:val="24"/>
        </w:rPr>
      </w:pPr>
      <w:proofErr w:type="gramStart"/>
      <w:r w:rsidRPr="007E4CFF">
        <w:rPr>
          <w:rFonts w:ascii="Times New Roman" w:hAnsi="Times New Roman" w:cs="Times New Roman"/>
          <w:sz w:val="24"/>
          <w:szCs w:val="24"/>
        </w:rPr>
        <w:t>4)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w:t>
      </w:r>
      <w:proofErr w:type="gramEnd"/>
      <w:r w:rsidRPr="007E4CFF">
        <w:rPr>
          <w:rFonts w:ascii="Times New Roman" w:hAnsi="Times New Roman" w:cs="Times New Roman"/>
          <w:sz w:val="24"/>
          <w:szCs w:val="24"/>
        </w:rPr>
        <w:t xml:space="preserve"> Правительством Российской Федерации;</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5) производить измерения дефектов и др. нарушений элементов дорожного хозяйства при проведении проверки;</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6) принимать меры в отношении фактов нарушений, выявленных при проведении проверки, в порядке, предусмотренном законодательством.</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9.1. При проведении проверки должностные лица органа муниципального контроля не вправе:</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F40B1" w:rsidRPr="007E4CFF" w:rsidRDefault="003F40B1" w:rsidP="003F40B1">
      <w:pPr>
        <w:pStyle w:val="ConsPlusNormal"/>
        <w:ind w:firstLine="540"/>
        <w:jc w:val="both"/>
        <w:rPr>
          <w:rFonts w:ascii="Times New Roman" w:hAnsi="Times New Roman" w:cs="Times New Roman"/>
          <w:sz w:val="24"/>
          <w:szCs w:val="24"/>
        </w:rPr>
      </w:pPr>
      <w:proofErr w:type="gramStart"/>
      <w:r w:rsidRPr="007E4CFF">
        <w:rPr>
          <w:rFonts w:ascii="Times New Roman" w:hAnsi="Times New Roman" w:cs="Times New Roman"/>
          <w:sz w:val="24"/>
          <w:szCs w:val="24"/>
        </w:rPr>
        <w:lastRenderedPageBreak/>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8" w:history="1">
        <w:r w:rsidRPr="007E4CFF">
          <w:rPr>
            <w:rFonts w:ascii="Times New Roman" w:hAnsi="Times New Roman" w:cs="Times New Roman"/>
            <w:color w:val="0000FF"/>
            <w:sz w:val="24"/>
            <w:szCs w:val="24"/>
          </w:rPr>
          <w:t xml:space="preserve">подпунктом </w:t>
        </w:r>
        <w:r w:rsidR="00C72B8F">
          <w:rPr>
            <w:rFonts w:ascii="Times New Roman" w:hAnsi="Times New Roman" w:cs="Times New Roman"/>
            <w:color w:val="0000FF"/>
            <w:sz w:val="24"/>
            <w:szCs w:val="24"/>
          </w:rPr>
          <w:t>«</w:t>
        </w:r>
        <w:r w:rsidRPr="007E4CFF">
          <w:rPr>
            <w:rFonts w:ascii="Times New Roman" w:hAnsi="Times New Roman" w:cs="Times New Roman"/>
            <w:color w:val="0000FF"/>
            <w:sz w:val="24"/>
            <w:szCs w:val="24"/>
          </w:rPr>
          <w:t>б</w:t>
        </w:r>
        <w:r w:rsidR="00C72B8F">
          <w:rPr>
            <w:rFonts w:ascii="Times New Roman" w:hAnsi="Times New Roman" w:cs="Times New Roman"/>
            <w:color w:val="0000FF"/>
            <w:sz w:val="24"/>
            <w:szCs w:val="24"/>
          </w:rPr>
          <w:t>»</w:t>
        </w:r>
        <w:r w:rsidRPr="007E4CFF">
          <w:rPr>
            <w:rFonts w:ascii="Times New Roman" w:hAnsi="Times New Roman" w:cs="Times New Roman"/>
            <w:color w:val="0000FF"/>
            <w:sz w:val="24"/>
            <w:szCs w:val="24"/>
          </w:rPr>
          <w:t xml:space="preserve"> пункта 2 части 2 ст. 10</w:t>
        </w:r>
      </w:hyperlink>
      <w:r w:rsidRPr="007E4CFF">
        <w:rPr>
          <w:rFonts w:ascii="Times New Roman" w:hAnsi="Times New Roman" w:cs="Times New Roman"/>
          <w:sz w:val="24"/>
          <w:szCs w:val="24"/>
        </w:rPr>
        <w:t xml:space="preserve"> Федеральным законом от 26.12.2008 </w:t>
      </w:r>
      <w:r w:rsidR="00C72B8F">
        <w:rPr>
          <w:rFonts w:ascii="Times New Roman" w:hAnsi="Times New Roman" w:cs="Times New Roman"/>
          <w:sz w:val="24"/>
          <w:szCs w:val="24"/>
        </w:rPr>
        <w:t>№</w:t>
      </w:r>
      <w:r w:rsidR="0092045F">
        <w:rPr>
          <w:rFonts w:ascii="Times New Roman" w:hAnsi="Times New Roman" w:cs="Times New Roman"/>
          <w:sz w:val="24"/>
          <w:szCs w:val="24"/>
        </w:rPr>
        <w:t xml:space="preserve"> </w:t>
      </w:r>
      <w:r w:rsidRPr="007E4CFF">
        <w:rPr>
          <w:rFonts w:ascii="Times New Roman" w:hAnsi="Times New Roman" w:cs="Times New Roman"/>
          <w:sz w:val="24"/>
          <w:szCs w:val="24"/>
        </w:rPr>
        <w:t xml:space="preserve">294-ФЗ </w:t>
      </w:r>
      <w:r w:rsidR="00C72B8F">
        <w:rPr>
          <w:rFonts w:ascii="Times New Roman" w:hAnsi="Times New Roman" w:cs="Times New Roman"/>
          <w:sz w:val="24"/>
          <w:szCs w:val="24"/>
        </w:rPr>
        <w:t>«</w:t>
      </w:r>
      <w:r w:rsidRPr="007E4CFF">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w:t>
      </w:r>
      <w:proofErr w:type="gramEnd"/>
      <w:r w:rsidRPr="007E4CFF">
        <w:rPr>
          <w:rFonts w:ascii="Times New Roman" w:hAnsi="Times New Roman" w:cs="Times New Roman"/>
          <w:sz w:val="24"/>
          <w:szCs w:val="24"/>
        </w:rPr>
        <w:t xml:space="preserve"> контроля (надзора) и муниципального контроля</w:t>
      </w:r>
      <w:r w:rsidR="00C72B8F">
        <w:rPr>
          <w:rFonts w:ascii="Times New Roman" w:hAnsi="Times New Roman" w:cs="Times New Roman"/>
          <w:sz w:val="24"/>
          <w:szCs w:val="24"/>
        </w:rPr>
        <w:t>»</w:t>
      </w:r>
      <w:r w:rsidRPr="007E4CFF">
        <w:rPr>
          <w:rFonts w:ascii="Times New Roman" w:hAnsi="Times New Roman" w:cs="Times New Roman"/>
          <w:sz w:val="24"/>
          <w:szCs w:val="24"/>
        </w:rPr>
        <w:t>;</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F40B1" w:rsidRPr="007E4CFF" w:rsidRDefault="003F40B1" w:rsidP="003F40B1">
      <w:pPr>
        <w:pStyle w:val="ConsPlusNormal"/>
        <w:ind w:firstLine="540"/>
        <w:jc w:val="both"/>
        <w:rPr>
          <w:rFonts w:ascii="Times New Roman" w:hAnsi="Times New Roman" w:cs="Times New Roman"/>
          <w:sz w:val="24"/>
          <w:szCs w:val="24"/>
        </w:rPr>
      </w:pPr>
      <w:proofErr w:type="gramStart"/>
      <w:r w:rsidRPr="007E4CFF">
        <w:rPr>
          <w:rFonts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7E4CFF">
        <w:rPr>
          <w:rFonts w:ascii="Times New Roman" w:hAnsi="Times New Roman" w:cs="Times New Roman"/>
          <w:sz w:val="24"/>
          <w:szCs w:val="24"/>
        </w:rPr>
        <w:t xml:space="preserve"> техническими документами и правилами и методами исследований, испытаний, измерений;</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6) превышать установленные сроки проведения проверки;</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F40B1" w:rsidRPr="007E4CFF" w:rsidRDefault="003F40B1" w:rsidP="003F40B1">
      <w:pPr>
        <w:pStyle w:val="ConsPlusNormal"/>
        <w:ind w:firstLine="540"/>
        <w:jc w:val="both"/>
        <w:rPr>
          <w:rFonts w:ascii="Times New Roman" w:hAnsi="Times New Roman" w:cs="Times New Roman"/>
          <w:sz w:val="24"/>
          <w:szCs w:val="24"/>
        </w:rPr>
      </w:pPr>
      <w:proofErr w:type="gramStart"/>
      <w:r w:rsidRPr="007E4CFF">
        <w:rPr>
          <w:rFonts w:ascii="Times New Roman" w:hAnsi="Times New Roman" w:cs="Times New Roman"/>
          <w:sz w:val="24"/>
          <w:szCs w:val="24"/>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C26F68" w:rsidRPr="00C26F68" w:rsidRDefault="00C26F68" w:rsidP="00C26F68">
      <w:pPr>
        <w:spacing w:after="0" w:line="312" w:lineRule="auto"/>
        <w:ind w:firstLine="547"/>
        <w:jc w:val="both"/>
        <w:rPr>
          <w:rFonts w:ascii="Times New Roman" w:hAnsi="Times New Roman"/>
          <w:sz w:val="21"/>
          <w:szCs w:val="21"/>
          <w:lang w:eastAsia="ru-RU"/>
        </w:rPr>
      </w:pPr>
      <w:r w:rsidRPr="00C26F68">
        <w:rPr>
          <w:rFonts w:ascii="Times New Roman" w:hAnsi="Times New Roman"/>
          <w:sz w:val="21"/>
          <w:szCs w:val="21"/>
          <w:lang w:eastAsia="ru-RU"/>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10. Лица, уполномоченные на проведение проверки, обязаны:</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(или) требований, установленных муниципальными правовыми актами;</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3) проводить проверку на основании распоряжения руководителя органа контроля о ее проведении в соответствии с ее назначением;</w:t>
      </w:r>
    </w:p>
    <w:p w:rsidR="003F40B1" w:rsidRPr="007E4CFF" w:rsidRDefault="003F40B1" w:rsidP="003F40B1">
      <w:pPr>
        <w:pStyle w:val="ConsPlusNormal"/>
        <w:ind w:firstLine="540"/>
        <w:jc w:val="both"/>
        <w:rPr>
          <w:rFonts w:ascii="Times New Roman" w:hAnsi="Times New Roman" w:cs="Times New Roman"/>
          <w:sz w:val="24"/>
          <w:szCs w:val="24"/>
        </w:rPr>
      </w:pPr>
      <w:proofErr w:type="gramStart"/>
      <w:r w:rsidRPr="007E4CFF">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и в случае, предусмотренном </w:t>
      </w:r>
      <w:hyperlink r:id="rId9" w:history="1">
        <w:r w:rsidRPr="007E4CFF">
          <w:rPr>
            <w:rFonts w:ascii="Times New Roman" w:hAnsi="Times New Roman" w:cs="Times New Roman"/>
            <w:color w:val="0000FF"/>
            <w:sz w:val="24"/>
            <w:szCs w:val="24"/>
          </w:rPr>
          <w:t>частью 5 статьи 10</w:t>
        </w:r>
      </w:hyperlink>
      <w:r w:rsidRPr="007E4CFF">
        <w:rPr>
          <w:rFonts w:ascii="Times New Roman" w:hAnsi="Times New Roman" w:cs="Times New Roman"/>
          <w:sz w:val="24"/>
          <w:szCs w:val="24"/>
        </w:rPr>
        <w:t xml:space="preserve"> Федерального закона от 26.12.2008 </w:t>
      </w:r>
      <w:r w:rsidR="00C72B8F">
        <w:rPr>
          <w:rFonts w:ascii="Times New Roman" w:hAnsi="Times New Roman" w:cs="Times New Roman"/>
          <w:sz w:val="24"/>
          <w:szCs w:val="24"/>
        </w:rPr>
        <w:t>№</w:t>
      </w:r>
      <w:r w:rsidRPr="007E4CFF">
        <w:rPr>
          <w:rFonts w:ascii="Times New Roman" w:hAnsi="Times New Roman" w:cs="Times New Roman"/>
          <w:sz w:val="24"/>
          <w:szCs w:val="24"/>
        </w:rPr>
        <w:t xml:space="preserve">294-ФЗ </w:t>
      </w:r>
      <w:r w:rsidR="00C72B8F">
        <w:rPr>
          <w:rFonts w:ascii="Times New Roman" w:hAnsi="Times New Roman" w:cs="Times New Roman"/>
          <w:sz w:val="24"/>
          <w:szCs w:val="24"/>
        </w:rPr>
        <w:t>«</w:t>
      </w:r>
      <w:r w:rsidRPr="007E4CFF">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72B8F">
        <w:rPr>
          <w:rFonts w:ascii="Times New Roman" w:hAnsi="Times New Roman" w:cs="Times New Roman"/>
          <w:sz w:val="24"/>
          <w:szCs w:val="24"/>
        </w:rPr>
        <w:t>»</w:t>
      </w:r>
      <w:r w:rsidRPr="007E4CFF">
        <w:rPr>
          <w:rFonts w:ascii="Times New Roman" w:hAnsi="Times New Roman" w:cs="Times New Roman"/>
          <w:sz w:val="24"/>
          <w:szCs w:val="24"/>
        </w:rPr>
        <w:t>, копии документа о согласовании проведения проверки;</w:t>
      </w:r>
      <w:proofErr w:type="gramEnd"/>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lastRenderedPageBreak/>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путем вручения акта проверки;</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F40B1" w:rsidRPr="007E4CFF" w:rsidRDefault="003F40B1" w:rsidP="003F40B1">
      <w:pPr>
        <w:pStyle w:val="ConsPlusNormal"/>
        <w:ind w:firstLine="540"/>
        <w:jc w:val="both"/>
        <w:rPr>
          <w:rFonts w:ascii="Times New Roman" w:hAnsi="Times New Roman" w:cs="Times New Roman"/>
          <w:sz w:val="24"/>
          <w:szCs w:val="24"/>
        </w:rPr>
      </w:pPr>
      <w:proofErr w:type="gramStart"/>
      <w:r w:rsidRPr="007E4CFF">
        <w:rPr>
          <w:rFonts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для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w:t>
      </w:r>
      <w:proofErr w:type="gramEnd"/>
      <w:r w:rsidRPr="007E4CFF">
        <w:rPr>
          <w:rFonts w:ascii="Times New Roman" w:hAnsi="Times New Roman" w:cs="Times New Roman"/>
          <w:sz w:val="24"/>
          <w:szCs w:val="24"/>
        </w:rPr>
        <w:t xml:space="preserve"> том числе индивидуальных предпринимателей, юридических лиц;</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 xml:space="preserve">11) соблюдать сроки проведения проверки, установленные Федеральным </w:t>
      </w:r>
      <w:hyperlink r:id="rId10" w:history="1">
        <w:r w:rsidRPr="007E4CFF">
          <w:rPr>
            <w:rFonts w:ascii="Times New Roman" w:hAnsi="Times New Roman" w:cs="Times New Roman"/>
            <w:color w:val="0000FF"/>
            <w:sz w:val="24"/>
            <w:szCs w:val="24"/>
          </w:rPr>
          <w:t>законом</w:t>
        </w:r>
      </w:hyperlink>
      <w:r w:rsidRPr="007E4CFF">
        <w:rPr>
          <w:rFonts w:ascii="Times New Roman" w:hAnsi="Times New Roman" w:cs="Times New Roman"/>
          <w:sz w:val="24"/>
          <w:szCs w:val="24"/>
        </w:rPr>
        <w:t xml:space="preserve"> от 26.12.2008 </w:t>
      </w:r>
      <w:r w:rsidR="00C72B8F">
        <w:rPr>
          <w:rFonts w:ascii="Times New Roman" w:hAnsi="Times New Roman" w:cs="Times New Roman"/>
          <w:sz w:val="24"/>
          <w:szCs w:val="24"/>
        </w:rPr>
        <w:t>№</w:t>
      </w:r>
      <w:r w:rsidR="0092045F">
        <w:rPr>
          <w:rFonts w:ascii="Times New Roman" w:hAnsi="Times New Roman" w:cs="Times New Roman"/>
          <w:sz w:val="24"/>
          <w:szCs w:val="24"/>
        </w:rPr>
        <w:t xml:space="preserve"> </w:t>
      </w:r>
      <w:r w:rsidRPr="007E4CFF">
        <w:rPr>
          <w:rFonts w:ascii="Times New Roman" w:hAnsi="Times New Roman" w:cs="Times New Roman"/>
          <w:sz w:val="24"/>
          <w:szCs w:val="24"/>
        </w:rPr>
        <w:t xml:space="preserve">294-ФЗ </w:t>
      </w:r>
      <w:r w:rsidR="00C72B8F">
        <w:rPr>
          <w:rFonts w:ascii="Times New Roman" w:hAnsi="Times New Roman" w:cs="Times New Roman"/>
          <w:sz w:val="24"/>
          <w:szCs w:val="24"/>
        </w:rPr>
        <w:t>«</w:t>
      </w:r>
      <w:r w:rsidRPr="007E4CFF">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72B8F">
        <w:rPr>
          <w:rFonts w:ascii="Times New Roman" w:hAnsi="Times New Roman" w:cs="Times New Roman"/>
          <w:sz w:val="24"/>
          <w:szCs w:val="24"/>
        </w:rPr>
        <w:t>»</w:t>
      </w:r>
      <w:r w:rsidRPr="007E4CFF">
        <w:rPr>
          <w:rFonts w:ascii="Times New Roman" w:hAnsi="Times New Roman" w:cs="Times New Roman"/>
          <w:sz w:val="24"/>
          <w:szCs w:val="24"/>
        </w:rPr>
        <w:t>;</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распоряжением руководителя органа контроля, в соответствии с которым проводится проверка;</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F40B1" w:rsidRPr="007E4CFF" w:rsidRDefault="003F40B1" w:rsidP="003F40B1">
      <w:pPr>
        <w:pStyle w:val="ConsPlusNormal"/>
        <w:ind w:firstLine="540"/>
        <w:jc w:val="both"/>
        <w:rPr>
          <w:rFonts w:ascii="Times New Roman" w:hAnsi="Times New Roman" w:cs="Times New Roman"/>
          <w:sz w:val="24"/>
          <w:szCs w:val="24"/>
        </w:rPr>
      </w:pPr>
      <w:proofErr w:type="gramStart"/>
      <w:r w:rsidRPr="007E4CFF">
        <w:rPr>
          <w:rFonts w:ascii="Times New Roman" w:hAnsi="Times New Roman" w:cs="Times New Roman"/>
          <w:sz w:val="24"/>
          <w:szCs w:val="24"/>
        </w:rPr>
        <w:t>15)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имуществу</w:t>
      </w:r>
      <w:proofErr w:type="gramEnd"/>
      <w:r w:rsidRPr="007E4CFF">
        <w:rPr>
          <w:rFonts w:ascii="Times New Roman" w:hAnsi="Times New Roman" w:cs="Times New Roman"/>
          <w:sz w:val="24"/>
          <w:szCs w:val="24"/>
        </w:rPr>
        <w:t xml:space="preserve"> физических и юридических лиц, муниципальному имуществу, безопасности государства,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F40B1" w:rsidRPr="007E4CFF" w:rsidRDefault="003F40B1" w:rsidP="003F40B1">
      <w:pPr>
        <w:pStyle w:val="ConsPlusNormal"/>
        <w:ind w:firstLine="540"/>
        <w:jc w:val="both"/>
        <w:rPr>
          <w:rFonts w:ascii="Times New Roman" w:hAnsi="Times New Roman" w:cs="Times New Roman"/>
          <w:sz w:val="24"/>
          <w:szCs w:val="24"/>
        </w:rPr>
      </w:pPr>
      <w:proofErr w:type="gramStart"/>
      <w:r w:rsidRPr="007E4CFF">
        <w:rPr>
          <w:rFonts w:ascii="Times New Roman" w:hAnsi="Times New Roman" w:cs="Times New Roman"/>
          <w:sz w:val="24"/>
          <w:szCs w:val="24"/>
        </w:rPr>
        <w:t xml:space="preserve">16)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w:t>
      </w:r>
      <w:r w:rsidRPr="007E4CFF">
        <w:rPr>
          <w:rFonts w:ascii="Times New Roman" w:hAnsi="Times New Roman" w:cs="Times New Roman"/>
          <w:sz w:val="24"/>
          <w:szCs w:val="24"/>
        </w:rPr>
        <w:lastRenderedPageBreak/>
        <w:t>государства, предупреждению возникновения чрезвычайных ситуаций природного и техногенного характера, меры по привлечению лиц, допустивших выявленные нарушения, к ответственности;</w:t>
      </w:r>
      <w:proofErr w:type="gramEnd"/>
    </w:p>
    <w:p w:rsidR="003F40B1" w:rsidRPr="007E4CFF" w:rsidRDefault="003F40B1" w:rsidP="003F40B1">
      <w:pPr>
        <w:pStyle w:val="ConsPlusNormal"/>
        <w:ind w:firstLine="540"/>
        <w:jc w:val="both"/>
        <w:rPr>
          <w:rFonts w:ascii="Times New Roman" w:hAnsi="Times New Roman" w:cs="Times New Roman"/>
          <w:sz w:val="24"/>
          <w:szCs w:val="24"/>
        </w:rPr>
      </w:pPr>
      <w:proofErr w:type="gramStart"/>
      <w:r w:rsidRPr="007E4CFF">
        <w:rPr>
          <w:rFonts w:ascii="Times New Roman" w:hAnsi="Times New Roman" w:cs="Times New Roman"/>
          <w:sz w:val="24"/>
          <w:szCs w:val="24"/>
        </w:rPr>
        <w:t>17)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w:t>
      </w:r>
      <w:proofErr w:type="gramEnd"/>
      <w:r w:rsidRPr="007E4CFF">
        <w:rPr>
          <w:rFonts w:ascii="Times New Roman" w:hAnsi="Times New Roman" w:cs="Times New Roman"/>
          <w:sz w:val="24"/>
          <w:szCs w:val="24"/>
        </w:rPr>
        <w:t xml:space="preserve"> Российской Федерации, безопасности государства, предупреждению возникновения чрезвычайных ситуаций природного и техногенного характера, или такой вред причинен незамедлительно </w:t>
      </w:r>
      <w:proofErr w:type="gramStart"/>
      <w:r w:rsidRPr="007E4CFF">
        <w:rPr>
          <w:rFonts w:ascii="Times New Roman" w:hAnsi="Times New Roman" w:cs="Times New Roman"/>
          <w:sz w:val="24"/>
          <w:szCs w:val="24"/>
        </w:rPr>
        <w:t>принять</w:t>
      </w:r>
      <w:proofErr w:type="gramEnd"/>
      <w:r w:rsidRPr="007E4CFF">
        <w:rPr>
          <w:rFonts w:ascii="Times New Roman" w:hAnsi="Times New Roman" w:cs="Times New Roman"/>
          <w:sz w:val="24"/>
          <w:szCs w:val="24"/>
        </w:rPr>
        <w:t xml:space="preserve"> меры по недопущению причинения вреда или прекращению его причинения;</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18) довести до сведения граждан,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 xml:space="preserve">В случае необходимости при проведении проверки, указанной в </w:t>
      </w:r>
      <w:hyperlink w:anchor="P44" w:history="1">
        <w:r w:rsidRPr="007E4CFF">
          <w:rPr>
            <w:rFonts w:ascii="Times New Roman" w:hAnsi="Times New Roman" w:cs="Times New Roman"/>
            <w:color w:val="0000FF"/>
            <w:sz w:val="24"/>
            <w:szCs w:val="24"/>
          </w:rPr>
          <w:t>п. 5</w:t>
        </w:r>
      </w:hyperlink>
      <w:r w:rsidRPr="007E4CFF">
        <w:rPr>
          <w:rFonts w:ascii="Times New Roman" w:hAnsi="Times New Roman" w:cs="Times New Roman"/>
          <w:sz w:val="24"/>
          <w:szCs w:val="24"/>
        </w:rPr>
        <w:t xml:space="preserve"> настоящего Порядка,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 xml:space="preserve">На период </w:t>
      </w:r>
      <w:proofErr w:type="gramStart"/>
      <w:r w:rsidRPr="007E4CFF">
        <w:rPr>
          <w:rFonts w:ascii="Times New Roman" w:hAnsi="Times New Roman" w:cs="Times New Roman"/>
          <w:sz w:val="24"/>
          <w:szCs w:val="24"/>
        </w:rPr>
        <w:t>действия срока приостановления проведения проверки</w:t>
      </w:r>
      <w:proofErr w:type="gramEnd"/>
      <w:r w:rsidRPr="007E4CFF">
        <w:rPr>
          <w:rFonts w:ascii="Times New Roman" w:hAnsi="Times New Roman" w:cs="Times New Roman"/>
          <w:sz w:val="24"/>
          <w:szCs w:val="24"/>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11. Результаты проверки оформляются актом проверки, в котором указывается:</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 дата, время и место составления акта проверки;</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 наименование органа муниципального контроля;</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 дата и номер распоряжения руководителя, заместителя руководителя органа муниципального контроля;</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 фамилии, имена, отчества и должности должностного лица или должностных лиц, проводивших проверку;</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 xml:space="preserve">-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7E4CFF">
        <w:rPr>
          <w:rFonts w:ascii="Times New Roman" w:hAnsi="Times New Roman" w:cs="Times New Roman"/>
          <w:sz w:val="24"/>
          <w:szCs w:val="24"/>
        </w:rPr>
        <w:t>присутствовавших</w:t>
      </w:r>
      <w:proofErr w:type="gramEnd"/>
      <w:r w:rsidRPr="007E4CFF">
        <w:rPr>
          <w:rFonts w:ascii="Times New Roman" w:hAnsi="Times New Roman" w:cs="Times New Roman"/>
          <w:sz w:val="24"/>
          <w:szCs w:val="24"/>
        </w:rPr>
        <w:t xml:space="preserve"> при проведении проверки;</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 дата, время, продолжительность и место проведения проверки;</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F40B1" w:rsidRPr="007E4CFF" w:rsidRDefault="003F40B1" w:rsidP="003F40B1">
      <w:pPr>
        <w:pStyle w:val="ConsPlusNormal"/>
        <w:ind w:firstLine="540"/>
        <w:jc w:val="both"/>
        <w:rPr>
          <w:rFonts w:ascii="Times New Roman" w:hAnsi="Times New Roman" w:cs="Times New Roman"/>
          <w:sz w:val="24"/>
          <w:szCs w:val="24"/>
        </w:rPr>
      </w:pPr>
      <w:proofErr w:type="gramStart"/>
      <w:r w:rsidRPr="007E4CFF">
        <w:rPr>
          <w:rFonts w:ascii="Times New Roman" w:hAnsi="Times New Roman" w:cs="Times New Roman"/>
          <w:sz w:val="24"/>
          <w:szCs w:val="24"/>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7E4CFF">
        <w:rPr>
          <w:rFonts w:ascii="Times New Roman" w:hAnsi="Times New Roman" w:cs="Times New Roman"/>
          <w:sz w:val="24"/>
          <w:szCs w:val="24"/>
        </w:rPr>
        <w:t xml:space="preserve"> отсутствием у юридического лица, индивидуального предпринимателя указанного журнала;</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 подписи должностного лица или должностных лиц, проводивших проверку.</w:t>
      </w:r>
    </w:p>
    <w:p w:rsidR="003F40B1" w:rsidRPr="007E4CFF" w:rsidRDefault="003F40B1" w:rsidP="003F40B1">
      <w:pPr>
        <w:pStyle w:val="ConsPlusNormal"/>
        <w:ind w:firstLine="540"/>
        <w:jc w:val="both"/>
        <w:rPr>
          <w:rFonts w:ascii="Times New Roman" w:hAnsi="Times New Roman" w:cs="Times New Roman"/>
          <w:sz w:val="24"/>
          <w:szCs w:val="24"/>
        </w:rPr>
      </w:pPr>
      <w:proofErr w:type="gramStart"/>
      <w:r w:rsidRPr="007E4CFF">
        <w:rPr>
          <w:rFonts w:ascii="Times New Roman" w:hAnsi="Times New Roman" w:cs="Times New Roman"/>
          <w:sz w:val="24"/>
          <w:szCs w:val="24"/>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w:t>
      </w:r>
      <w:r w:rsidRPr="007E4CFF">
        <w:rPr>
          <w:rFonts w:ascii="Times New Roman" w:hAnsi="Times New Roman" w:cs="Times New Roman"/>
          <w:sz w:val="24"/>
          <w:szCs w:val="24"/>
        </w:rPr>
        <w:lastRenderedPageBreak/>
        <w:t>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7E4CFF">
        <w:rPr>
          <w:rFonts w:ascii="Times New Roman" w:hAnsi="Times New Roman" w:cs="Times New Roman"/>
          <w:sz w:val="24"/>
          <w:szCs w:val="24"/>
        </w:rPr>
        <w:t xml:space="preserve"> копии.</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На основании акта проверки и экспертных заключений составляется отчет о проведении проверки, который утверждается руководителем (заместителем руководителя) органа контроля. В отчете о проведении проверки указываются нарушения, выявленные при проведении проверки, и меры, которые необходимо принять в отношении фактов таких нарушений и совершивших их должностных лиц.</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 xml:space="preserve">12. По результатам проверки орган контроля принимает меры, предусмотренные Федеральным </w:t>
      </w:r>
      <w:hyperlink r:id="rId11" w:history="1">
        <w:r w:rsidRPr="007E4CFF">
          <w:rPr>
            <w:rFonts w:ascii="Times New Roman" w:hAnsi="Times New Roman" w:cs="Times New Roman"/>
            <w:color w:val="0000FF"/>
            <w:sz w:val="24"/>
            <w:szCs w:val="24"/>
          </w:rPr>
          <w:t>законом</w:t>
        </w:r>
      </w:hyperlink>
      <w:r w:rsidRPr="007E4CFF">
        <w:rPr>
          <w:rFonts w:ascii="Times New Roman" w:hAnsi="Times New Roman" w:cs="Times New Roman"/>
          <w:sz w:val="24"/>
          <w:szCs w:val="24"/>
        </w:rPr>
        <w:t xml:space="preserve"> от 26.12.2008 </w:t>
      </w:r>
      <w:r w:rsidR="00C72B8F">
        <w:rPr>
          <w:rFonts w:ascii="Times New Roman" w:hAnsi="Times New Roman" w:cs="Times New Roman"/>
          <w:sz w:val="24"/>
          <w:szCs w:val="24"/>
        </w:rPr>
        <w:t>№</w:t>
      </w:r>
      <w:r w:rsidRPr="007E4CFF">
        <w:rPr>
          <w:rFonts w:ascii="Times New Roman" w:hAnsi="Times New Roman" w:cs="Times New Roman"/>
          <w:sz w:val="24"/>
          <w:szCs w:val="24"/>
        </w:rPr>
        <w:t xml:space="preserve">294-ФЗ </w:t>
      </w:r>
      <w:r w:rsidR="00C72B8F">
        <w:rPr>
          <w:rFonts w:ascii="Times New Roman" w:hAnsi="Times New Roman" w:cs="Times New Roman"/>
          <w:sz w:val="24"/>
          <w:szCs w:val="24"/>
        </w:rPr>
        <w:t>«</w:t>
      </w:r>
      <w:r w:rsidRPr="007E4CFF">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72B8F">
        <w:rPr>
          <w:rFonts w:ascii="Times New Roman" w:hAnsi="Times New Roman" w:cs="Times New Roman"/>
          <w:sz w:val="24"/>
          <w:szCs w:val="24"/>
        </w:rPr>
        <w:t>»</w:t>
      </w:r>
      <w:r w:rsidRPr="007E4CFF">
        <w:rPr>
          <w:rFonts w:ascii="Times New Roman" w:hAnsi="Times New Roman" w:cs="Times New Roman"/>
          <w:sz w:val="24"/>
          <w:szCs w:val="24"/>
        </w:rPr>
        <w:t>, иными федеральными законами, муниципальными правовыми актами.</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 xml:space="preserve">13. Сроки и последовательность административных процедур и административных действий органа контроля при осуществлении муниципального контроля устанавливаются Административным </w:t>
      </w:r>
      <w:hyperlink r:id="rId12" w:history="1">
        <w:r w:rsidRPr="007E4CFF">
          <w:rPr>
            <w:rFonts w:ascii="Times New Roman" w:hAnsi="Times New Roman" w:cs="Times New Roman"/>
            <w:color w:val="0000FF"/>
            <w:sz w:val="24"/>
            <w:szCs w:val="24"/>
          </w:rPr>
          <w:t>регламентом</w:t>
        </w:r>
      </w:hyperlink>
      <w:r w:rsidRPr="007E4CFF">
        <w:rPr>
          <w:rFonts w:ascii="Times New Roman" w:hAnsi="Times New Roman" w:cs="Times New Roman"/>
          <w:sz w:val="24"/>
          <w:szCs w:val="24"/>
        </w:rPr>
        <w:t xml:space="preserve"> осуществления муниципального </w:t>
      </w:r>
      <w:proofErr w:type="gramStart"/>
      <w:r w:rsidRPr="007E4CFF">
        <w:rPr>
          <w:rFonts w:ascii="Times New Roman" w:hAnsi="Times New Roman" w:cs="Times New Roman"/>
          <w:sz w:val="24"/>
          <w:szCs w:val="24"/>
        </w:rPr>
        <w:t>контроля за</w:t>
      </w:r>
      <w:proofErr w:type="gramEnd"/>
      <w:r w:rsidRPr="007E4CFF">
        <w:rPr>
          <w:rFonts w:ascii="Times New Roman" w:hAnsi="Times New Roman" w:cs="Times New Roman"/>
          <w:sz w:val="24"/>
          <w:szCs w:val="24"/>
        </w:rPr>
        <w:t xml:space="preserve"> обеспечением сохранности автомобильных дорог муниципального </w:t>
      </w:r>
      <w:r>
        <w:rPr>
          <w:rFonts w:ascii="Times New Roman" w:hAnsi="Times New Roman" w:cs="Times New Roman"/>
          <w:sz w:val="24"/>
          <w:szCs w:val="24"/>
        </w:rPr>
        <w:t>района «Ижемский»</w:t>
      </w:r>
      <w:r w:rsidRPr="007E4CFF">
        <w:rPr>
          <w:rFonts w:ascii="Times New Roman" w:hAnsi="Times New Roman" w:cs="Times New Roman"/>
          <w:sz w:val="24"/>
          <w:szCs w:val="24"/>
        </w:rPr>
        <w:t>, разрабатываемыми и утверждаемыми в установленном порядке.</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 xml:space="preserve">14. Организационная структура органа контроля в части осуществления муниципального контроля состоит из администрации муниципального </w:t>
      </w:r>
      <w:r>
        <w:rPr>
          <w:rFonts w:ascii="Times New Roman" w:hAnsi="Times New Roman" w:cs="Times New Roman"/>
          <w:sz w:val="24"/>
          <w:szCs w:val="24"/>
        </w:rPr>
        <w:t>района «Ижемский»</w:t>
      </w:r>
      <w:r w:rsidRPr="007E4CFF">
        <w:rPr>
          <w:rFonts w:ascii="Times New Roman" w:hAnsi="Times New Roman" w:cs="Times New Roman"/>
          <w:sz w:val="24"/>
          <w:szCs w:val="24"/>
        </w:rPr>
        <w:t>.</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15. Юридические лица (руководитель, иное должностное лицо или уполномоченный представитель юридического лица), индивидуальные предприниматели, в отношении которых осуществляются мероприятия по контролю, при проведении проверки вправе:</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 xml:space="preserve">2) получать от органа контроля, их должностных лиц информацию, которая относится к предмету проверки и предоставление которой предусмотрено Федеральным </w:t>
      </w:r>
      <w:hyperlink r:id="rId13" w:history="1">
        <w:r w:rsidRPr="007E4CFF">
          <w:rPr>
            <w:rFonts w:ascii="Times New Roman" w:hAnsi="Times New Roman" w:cs="Times New Roman"/>
            <w:color w:val="0000FF"/>
            <w:sz w:val="24"/>
            <w:szCs w:val="24"/>
          </w:rPr>
          <w:t>законом</w:t>
        </w:r>
      </w:hyperlink>
      <w:r w:rsidRPr="007E4CFF">
        <w:rPr>
          <w:rFonts w:ascii="Times New Roman" w:hAnsi="Times New Roman" w:cs="Times New Roman"/>
          <w:sz w:val="24"/>
          <w:szCs w:val="24"/>
        </w:rPr>
        <w:t xml:space="preserve"> от 26.12.2008 </w:t>
      </w:r>
      <w:r w:rsidR="00C72B8F">
        <w:rPr>
          <w:rFonts w:ascii="Times New Roman" w:hAnsi="Times New Roman" w:cs="Times New Roman"/>
          <w:sz w:val="24"/>
          <w:szCs w:val="24"/>
        </w:rPr>
        <w:t>№</w:t>
      </w:r>
      <w:r w:rsidRPr="007E4CFF">
        <w:rPr>
          <w:rFonts w:ascii="Times New Roman" w:hAnsi="Times New Roman" w:cs="Times New Roman"/>
          <w:sz w:val="24"/>
          <w:szCs w:val="24"/>
        </w:rPr>
        <w:t xml:space="preserve">294-ФЗ </w:t>
      </w:r>
      <w:r w:rsidR="00C72B8F">
        <w:rPr>
          <w:rFonts w:ascii="Times New Roman" w:hAnsi="Times New Roman" w:cs="Times New Roman"/>
          <w:sz w:val="24"/>
          <w:szCs w:val="24"/>
        </w:rPr>
        <w:t>«</w:t>
      </w:r>
      <w:r w:rsidRPr="007E4CFF">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72B8F">
        <w:rPr>
          <w:rFonts w:ascii="Times New Roman" w:hAnsi="Times New Roman" w:cs="Times New Roman"/>
          <w:sz w:val="24"/>
          <w:szCs w:val="24"/>
        </w:rPr>
        <w:t>»</w:t>
      </w:r>
      <w:r w:rsidRPr="007E4CFF">
        <w:rPr>
          <w:rFonts w:ascii="Times New Roman" w:hAnsi="Times New Roman" w:cs="Times New Roman"/>
          <w:sz w:val="24"/>
          <w:szCs w:val="24"/>
        </w:rPr>
        <w:t xml:space="preserve"> и настоящим Административным регламентом;</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4)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5)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6) указанные в направляемых при документарных проверках запросах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3F40B1" w:rsidRPr="007E4CFF" w:rsidRDefault="003F40B1" w:rsidP="003F40B1">
      <w:pPr>
        <w:pStyle w:val="ConsPlusNormal"/>
        <w:ind w:firstLine="540"/>
        <w:jc w:val="both"/>
        <w:rPr>
          <w:rFonts w:ascii="Times New Roman" w:hAnsi="Times New Roman" w:cs="Times New Roman"/>
          <w:sz w:val="24"/>
          <w:szCs w:val="24"/>
        </w:rPr>
      </w:pPr>
      <w:proofErr w:type="gramStart"/>
      <w:r w:rsidRPr="007E4CFF">
        <w:rPr>
          <w:rFonts w:ascii="Times New Roman" w:hAnsi="Times New Roman" w:cs="Times New Roman"/>
          <w:sz w:val="24"/>
          <w:szCs w:val="24"/>
        </w:rPr>
        <w:t xml:space="preserve">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w:t>
      </w:r>
      <w:r w:rsidRPr="007E4CFF">
        <w:rPr>
          <w:rFonts w:ascii="Times New Roman" w:hAnsi="Times New Roman" w:cs="Times New Roman"/>
          <w:sz w:val="24"/>
          <w:szCs w:val="24"/>
        </w:rPr>
        <w:lastRenderedPageBreak/>
        <w:t>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7E4CFF">
        <w:rPr>
          <w:rFonts w:ascii="Times New Roman" w:hAnsi="Times New Roman" w:cs="Times New Roman"/>
          <w:sz w:val="24"/>
          <w:szCs w:val="24"/>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7)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 xml:space="preserve">16. Юридические лица, граждане и должностные лица несут ответственность за совершение правонарушений против порядка осуществления муниципального контроля в соответствии с </w:t>
      </w:r>
      <w:hyperlink r:id="rId14" w:history="1">
        <w:r w:rsidRPr="007E4CFF">
          <w:rPr>
            <w:rFonts w:ascii="Times New Roman" w:hAnsi="Times New Roman" w:cs="Times New Roman"/>
            <w:color w:val="0000FF"/>
            <w:sz w:val="24"/>
            <w:szCs w:val="24"/>
          </w:rPr>
          <w:t>Кодексом</w:t>
        </w:r>
      </w:hyperlink>
      <w:r w:rsidRPr="007E4CFF">
        <w:rPr>
          <w:rFonts w:ascii="Times New Roman" w:hAnsi="Times New Roman" w:cs="Times New Roman"/>
          <w:sz w:val="24"/>
          <w:szCs w:val="24"/>
        </w:rPr>
        <w:t xml:space="preserve"> Российской Федерации об административных правонарушениях (далее - </w:t>
      </w:r>
      <w:proofErr w:type="spellStart"/>
      <w:r w:rsidRPr="007E4CFF">
        <w:rPr>
          <w:rFonts w:ascii="Times New Roman" w:hAnsi="Times New Roman" w:cs="Times New Roman"/>
          <w:sz w:val="24"/>
          <w:szCs w:val="24"/>
        </w:rPr>
        <w:t>КоАП</w:t>
      </w:r>
      <w:proofErr w:type="spellEnd"/>
      <w:r w:rsidRPr="007E4CFF">
        <w:rPr>
          <w:rFonts w:ascii="Times New Roman" w:hAnsi="Times New Roman" w:cs="Times New Roman"/>
          <w:sz w:val="24"/>
          <w:szCs w:val="24"/>
        </w:rPr>
        <w:t xml:space="preserve"> РФ):</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 за неповиновение законному распоряжению должностного лица органа контроля (</w:t>
      </w:r>
      <w:hyperlink r:id="rId15" w:history="1">
        <w:r w:rsidRPr="007E4CFF">
          <w:rPr>
            <w:rFonts w:ascii="Times New Roman" w:hAnsi="Times New Roman" w:cs="Times New Roman"/>
            <w:color w:val="0000FF"/>
            <w:sz w:val="24"/>
            <w:szCs w:val="24"/>
          </w:rPr>
          <w:t>ст. 19.4</w:t>
        </w:r>
      </w:hyperlink>
      <w:r w:rsidRPr="007E4CFF">
        <w:rPr>
          <w:rFonts w:ascii="Times New Roman" w:hAnsi="Times New Roman" w:cs="Times New Roman"/>
          <w:sz w:val="24"/>
          <w:szCs w:val="24"/>
        </w:rPr>
        <w:t xml:space="preserve"> </w:t>
      </w:r>
      <w:proofErr w:type="spellStart"/>
      <w:r w:rsidRPr="007E4CFF">
        <w:rPr>
          <w:rFonts w:ascii="Times New Roman" w:hAnsi="Times New Roman" w:cs="Times New Roman"/>
          <w:sz w:val="24"/>
          <w:szCs w:val="24"/>
        </w:rPr>
        <w:t>КоАП</w:t>
      </w:r>
      <w:proofErr w:type="spellEnd"/>
      <w:r w:rsidRPr="007E4CFF">
        <w:rPr>
          <w:rFonts w:ascii="Times New Roman" w:hAnsi="Times New Roman" w:cs="Times New Roman"/>
          <w:sz w:val="24"/>
          <w:szCs w:val="24"/>
        </w:rPr>
        <w:t xml:space="preserve"> РФ);</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 за воспрепятствование законной детальности должностного лица органа контроля (</w:t>
      </w:r>
      <w:hyperlink r:id="rId16" w:history="1">
        <w:r w:rsidRPr="007E4CFF">
          <w:rPr>
            <w:rFonts w:ascii="Times New Roman" w:hAnsi="Times New Roman" w:cs="Times New Roman"/>
            <w:color w:val="0000FF"/>
            <w:sz w:val="24"/>
            <w:szCs w:val="24"/>
          </w:rPr>
          <w:t>ст. 19.4.1</w:t>
        </w:r>
      </w:hyperlink>
      <w:r w:rsidRPr="007E4CFF">
        <w:rPr>
          <w:rFonts w:ascii="Times New Roman" w:hAnsi="Times New Roman" w:cs="Times New Roman"/>
          <w:sz w:val="24"/>
          <w:szCs w:val="24"/>
        </w:rPr>
        <w:t xml:space="preserve"> </w:t>
      </w:r>
      <w:proofErr w:type="spellStart"/>
      <w:r w:rsidRPr="007E4CFF">
        <w:rPr>
          <w:rFonts w:ascii="Times New Roman" w:hAnsi="Times New Roman" w:cs="Times New Roman"/>
          <w:sz w:val="24"/>
          <w:szCs w:val="24"/>
        </w:rPr>
        <w:t>КоАП</w:t>
      </w:r>
      <w:proofErr w:type="spellEnd"/>
      <w:r w:rsidRPr="007E4CFF">
        <w:rPr>
          <w:rFonts w:ascii="Times New Roman" w:hAnsi="Times New Roman" w:cs="Times New Roman"/>
          <w:sz w:val="24"/>
          <w:szCs w:val="24"/>
        </w:rPr>
        <w:t xml:space="preserve"> РФ);</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 за невыполнение в срок законного предписания органа контроля (должностного лица) (</w:t>
      </w:r>
      <w:hyperlink r:id="rId17" w:history="1">
        <w:r w:rsidRPr="007E4CFF">
          <w:rPr>
            <w:rFonts w:ascii="Times New Roman" w:hAnsi="Times New Roman" w:cs="Times New Roman"/>
            <w:color w:val="0000FF"/>
            <w:sz w:val="24"/>
            <w:szCs w:val="24"/>
          </w:rPr>
          <w:t>ст. 19.5</w:t>
        </w:r>
      </w:hyperlink>
      <w:r w:rsidRPr="007E4CFF">
        <w:rPr>
          <w:rFonts w:ascii="Times New Roman" w:hAnsi="Times New Roman" w:cs="Times New Roman"/>
          <w:sz w:val="24"/>
          <w:szCs w:val="24"/>
        </w:rPr>
        <w:t xml:space="preserve"> </w:t>
      </w:r>
      <w:proofErr w:type="spellStart"/>
      <w:r w:rsidRPr="007E4CFF">
        <w:rPr>
          <w:rFonts w:ascii="Times New Roman" w:hAnsi="Times New Roman" w:cs="Times New Roman"/>
          <w:sz w:val="24"/>
          <w:szCs w:val="24"/>
        </w:rPr>
        <w:t>КоАП</w:t>
      </w:r>
      <w:proofErr w:type="spellEnd"/>
      <w:r w:rsidRPr="007E4CFF">
        <w:rPr>
          <w:rFonts w:ascii="Times New Roman" w:hAnsi="Times New Roman" w:cs="Times New Roman"/>
          <w:sz w:val="24"/>
          <w:szCs w:val="24"/>
        </w:rPr>
        <w:t xml:space="preserve"> РФ);</w:t>
      </w:r>
    </w:p>
    <w:p w:rsidR="003F40B1" w:rsidRPr="007E4CFF" w:rsidRDefault="003F40B1" w:rsidP="003F40B1">
      <w:pPr>
        <w:pStyle w:val="ConsPlusNormal"/>
        <w:ind w:firstLine="540"/>
        <w:jc w:val="both"/>
        <w:rPr>
          <w:rFonts w:ascii="Times New Roman" w:hAnsi="Times New Roman" w:cs="Times New Roman"/>
          <w:sz w:val="24"/>
          <w:szCs w:val="24"/>
        </w:rPr>
      </w:pPr>
      <w:r w:rsidRPr="007E4CFF">
        <w:rPr>
          <w:rFonts w:ascii="Times New Roman" w:hAnsi="Times New Roman" w:cs="Times New Roman"/>
          <w:sz w:val="24"/>
          <w:szCs w:val="24"/>
        </w:rPr>
        <w:t xml:space="preserve">- за </w:t>
      </w:r>
      <w:proofErr w:type="spellStart"/>
      <w:r w:rsidRPr="007E4CFF">
        <w:rPr>
          <w:rFonts w:ascii="Times New Roman" w:hAnsi="Times New Roman" w:cs="Times New Roman"/>
          <w:sz w:val="24"/>
          <w:szCs w:val="24"/>
        </w:rPr>
        <w:t>непредоставление</w:t>
      </w:r>
      <w:proofErr w:type="spellEnd"/>
      <w:r w:rsidRPr="007E4CFF">
        <w:rPr>
          <w:rFonts w:ascii="Times New Roman" w:hAnsi="Times New Roman" w:cs="Times New Roman"/>
          <w:sz w:val="24"/>
          <w:szCs w:val="24"/>
        </w:rPr>
        <w:t xml:space="preserve"> сведений (информации) (</w:t>
      </w:r>
      <w:hyperlink r:id="rId18" w:history="1">
        <w:r w:rsidRPr="007E4CFF">
          <w:rPr>
            <w:rFonts w:ascii="Times New Roman" w:hAnsi="Times New Roman" w:cs="Times New Roman"/>
            <w:color w:val="0000FF"/>
            <w:sz w:val="24"/>
            <w:szCs w:val="24"/>
          </w:rPr>
          <w:t>ст. 19.7</w:t>
        </w:r>
      </w:hyperlink>
      <w:r w:rsidRPr="007E4CFF">
        <w:rPr>
          <w:rFonts w:ascii="Times New Roman" w:hAnsi="Times New Roman" w:cs="Times New Roman"/>
          <w:sz w:val="24"/>
          <w:szCs w:val="24"/>
        </w:rPr>
        <w:t xml:space="preserve"> </w:t>
      </w:r>
      <w:proofErr w:type="spellStart"/>
      <w:r w:rsidRPr="007E4CFF">
        <w:rPr>
          <w:rFonts w:ascii="Times New Roman" w:hAnsi="Times New Roman" w:cs="Times New Roman"/>
          <w:sz w:val="24"/>
          <w:szCs w:val="24"/>
        </w:rPr>
        <w:t>КоАП</w:t>
      </w:r>
      <w:proofErr w:type="spellEnd"/>
      <w:r w:rsidRPr="007E4CFF">
        <w:rPr>
          <w:rFonts w:ascii="Times New Roman" w:hAnsi="Times New Roman" w:cs="Times New Roman"/>
          <w:sz w:val="24"/>
          <w:szCs w:val="24"/>
        </w:rPr>
        <w:t xml:space="preserve"> РФ).</w:t>
      </w:r>
    </w:p>
    <w:p w:rsidR="006C3255" w:rsidRDefault="006C3255" w:rsidP="000F24E9">
      <w:pPr>
        <w:rPr>
          <w:szCs w:val="28"/>
        </w:rPr>
      </w:pPr>
    </w:p>
    <w:sectPr w:rsidR="006C3255" w:rsidSect="00C25349">
      <w:pgSz w:w="11906" w:h="16838"/>
      <w:pgMar w:top="567" w:right="851" w:bottom="851"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43BA8"/>
    <w:multiLevelType w:val="multilevel"/>
    <w:tmpl w:val="956E420C"/>
    <w:lvl w:ilvl="0">
      <w:start w:val="1"/>
      <w:numFmt w:val="decimal"/>
      <w:lvlText w:val="%1."/>
      <w:lvlJc w:val="left"/>
      <w:pPr>
        <w:ind w:left="1452" w:hanging="885"/>
      </w:pPr>
      <w:rPr>
        <w:rFonts w:cs="Times New Roman"/>
        <w:i w:val="0"/>
      </w:rPr>
    </w:lvl>
    <w:lvl w:ilvl="1">
      <w:start w:val="5"/>
      <w:numFmt w:val="decimal"/>
      <w:isLgl/>
      <w:lvlText w:val="%1.%2."/>
      <w:lvlJc w:val="left"/>
      <w:pPr>
        <w:ind w:left="1467" w:hanging="900"/>
      </w:pPr>
      <w:rPr>
        <w:rFonts w:cs="Times New Roman"/>
      </w:rPr>
    </w:lvl>
    <w:lvl w:ilvl="2">
      <w:start w:val="1"/>
      <w:numFmt w:val="decimal"/>
      <w:isLgl/>
      <w:lvlText w:val="%1.%2.%3."/>
      <w:lvlJc w:val="left"/>
      <w:pPr>
        <w:ind w:left="1467" w:hanging="900"/>
      </w:pPr>
      <w:rPr>
        <w:rFonts w:cs="Times New Roman"/>
      </w:rPr>
    </w:lvl>
    <w:lvl w:ilvl="3">
      <w:start w:val="1"/>
      <w:numFmt w:val="decimal"/>
      <w:isLgl/>
      <w:lvlText w:val="%1.%2.%3.%4."/>
      <w:lvlJc w:val="left"/>
      <w:pPr>
        <w:ind w:left="1647" w:hanging="108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2007" w:hanging="1440"/>
      </w:pPr>
      <w:rPr>
        <w:rFonts w:cs="Times New Roman"/>
      </w:rPr>
    </w:lvl>
    <w:lvl w:ilvl="6">
      <w:start w:val="1"/>
      <w:numFmt w:val="decimal"/>
      <w:isLgl/>
      <w:lvlText w:val="%1.%2.%3.%4.%5.%6.%7."/>
      <w:lvlJc w:val="left"/>
      <w:pPr>
        <w:ind w:left="2367" w:hanging="1800"/>
      </w:pPr>
      <w:rPr>
        <w:rFonts w:cs="Times New Roman"/>
      </w:rPr>
    </w:lvl>
    <w:lvl w:ilvl="7">
      <w:start w:val="1"/>
      <w:numFmt w:val="decimal"/>
      <w:isLgl/>
      <w:lvlText w:val="%1.%2.%3.%4.%5.%6.%7.%8."/>
      <w:lvlJc w:val="left"/>
      <w:pPr>
        <w:ind w:left="2367" w:hanging="1800"/>
      </w:pPr>
      <w:rPr>
        <w:rFonts w:cs="Times New Roman"/>
      </w:rPr>
    </w:lvl>
    <w:lvl w:ilvl="8">
      <w:start w:val="1"/>
      <w:numFmt w:val="decimal"/>
      <w:isLgl/>
      <w:lvlText w:val="%1.%2.%3.%4.%5.%6.%7.%8.%9."/>
      <w:lvlJc w:val="left"/>
      <w:pPr>
        <w:ind w:left="2727" w:hanging="2160"/>
      </w:pPr>
      <w:rPr>
        <w:rFonts w:cs="Times New Roman"/>
      </w:rPr>
    </w:lvl>
  </w:abstractNum>
  <w:abstractNum w:abstractNumId="1">
    <w:nsid w:val="2A066ECE"/>
    <w:multiLevelType w:val="hybridMultilevel"/>
    <w:tmpl w:val="AEB26A58"/>
    <w:lvl w:ilvl="0" w:tplc="DB08498A">
      <w:start w:val="1"/>
      <w:numFmt w:val="decimal"/>
      <w:lvlText w:val="%1."/>
      <w:lvlJc w:val="left"/>
      <w:pPr>
        <w:ind w:left="1575" w:hanging="1035"/>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
    <w:nsid w:val="39CA3214"/>
    <w:multiLevelType w:val="multilevel"/>
    <w:tmpl w:val="46326C80"/>
    <w:lvl w:ilvl="0">
      <w:start w:val="1"/>
      <w:numFmt w:val="decimal"/>
      <w:lvlText w:val="%1."/>
      <w:lvlJc w:val="left"/>
      <w:pPr>
        <w:ind w:left="1070" w:hanging="360"/>
      </w:pPr>
      <w:rPr>
        <w:rFonts w:cs="Times New Roman"/>
      </w:rPr>
    </w:lvl>
    <w:lvl w:ilvl="1">
      <w:start w:val="1"/>
      <w:numFmt w:val="decimal"/>
      <w:isLgl/>
      <w:lvlText w:val="%1.%2."/>
      <w:lvlJc w:val="left"/>
      <w:pPr>
        <w:ind w:left="1429" w:hanging="720"/>
      </w:pPr>
      <w:rPr>
        <w:rFonts w:cs="Times New Roman"/>
        <w:color w:val="auto"/>
      </w:rPr>
    </w:lvl>
    <w:lvl w:ilvl="2">
      <w:start w:val="1"/>
      <w:numFmt w:val="decimal"/>
      <w:isLgl/>
      <w:lvlText w:val="%1.%2.%3."/>
      <w:lvlJc w:val="left"/>
      <w:pPr>
        <w:ind w:left="1713" w:hanging="720"/>
      </w:pPr>
      <w:rPr>
        <w:rFonts w:cs="Times New Roman"/>
        <w:color w:val="auto"/>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3">
    <w:nsid w:val="69DF6088"/>
    <w:multiLevelType w:val="hybridMultilevel"/>
    <w:tmpl w:val="B412975E"/>
    <w:lvl w:ilvl="0" w:tplc="B808B51E">
      <w:start w:val="1"/>
      <w:numFmt w:val="decimal"/>
      <w:lvlText w:val="%1."/>
      <w:lvlJc w:val="left"/>
      <w:pPr>
        <w:ind w:left="2132" w:hanging="123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4A5B"/>
    <w:rsid w:val="000435C9"/>
    <w:rsid w:val="000E044C"/>
    <w:rsid w:val="000F24E9"/>
    <w:rsid w:val="001C58A7"/>
    <w:rsid w:val="002922F5"/>
    <w:rsid w:val="002B00C0"/>
    <w:rsid w:val="002D2309"/>
    <w:rsid w:val="003C00CC"/>
    <w:rsid w:val="003D292F"/>
    <w:rsid w:val="003F40B1"/>
    <w:rsid w:val="0040711D"/>
    <w:rsid w:val="00594A5B"/>
    <w:rsid w:val="00594D3E"/>
    <w:rsid w:val="005F34F1"/>
    <w:rsid w:val="006C3255"/>
    <w:rsid w:val="00706EA1"/>
    <w:rsid w:val="007D5B10"/>
    <w:rsid w:val="007F386D"/>
    <w:rsid w:val="00880C14"/>
    <w:rsid w:val="0092045F"/>
    <w:rsid w:val="009667F0"/>
    <w:rsid w:val="009D505C"/>
    <w:rsid w:val="00C03768"/>
    <w:rsid w:val="00C25349"/>
    <w:rsid w:val="00C26F68"/>
    <w:rsid w:val="00C52DBC"/>
    <w:rsid w:val="00C72B8F"/>
    <w:rsid w:val="00D73A41"/>
    <w:rsid w:val="00D875AB"/>
    <w:rsid w:val="00DB1C6D"/>
    <w:rsid w:val="00E76F6D"/>
    <w:rsid w:val="00ED3ABD"/>
    <w:rsid w:val="00EF41CF"/>
    <w:rsid w:val="00F15175"/>
    <w:rsid w:val="00FB37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5349"/>
    <w:pPr>
      <w:spacing w:after="200" w:line="276" w:lineRule="auto"/>
    </w:pPr>
    <w:rPr>
      <w:rFonts w:ascii="Calibri" w:hAnsi="Calibri"/>
      <w:sz w:val="22"/>
      <w:szCs w:val="22"/>
      <w:lang w:eastAsia="en-US"/>
    </w:rPr>
  </w:style>
  <w:style w:type="paragraph" w:styleId="1">
    <w:name w:val="heading 1"/>
    <w:basedOn w:val="a"/>
    <w:next w:val="a"/>
    <w:link w:val="10"/>
    <w:qFormat/>
    <w:locked/>
    <w:rsid w:val="00C25349"/>
    <w:pPr>
      <w:keepNext/>
      <w:suppressAutoHyphens/>
      <w:spacing w:after="0" w:line="240" w:lineRule="auto"/>
      <w:ind w:left="1575" w:hanging="1035"/>
      <w:outlineLvl w:val="0"/>
    </w:pPr>
    <w:rPr>
      <w:rFonts w:ascii="Times New Roman" w:hAnsi="Times New Roman"/>
      <w:sz w:val="28"/>
      <w:szCs w:val="20"/>
      <w:lang w:eastAsia="ar-SA"/>
    </w:rPr>
  </w:style>
  <w:style w:type="paragraph" w:styleId="2">
    <w:name w:val="heading 2"/>
    <w:basedOn w:val="a"/>
    <w:next w:val="a"/>
    <w:link w:val="20"/>
    <w:qFormat/>
    <w:locked/>
    <w:rsid w:val="00C25349"/>
    <w:pPr>
      <w:keepNext/>
      <w:spacing w:before="240" w:after="60"/>
      <w:outlineLvl w:val="1"/>
    </w:pPr>
    <w:rPr>
      <w:rFonts w:ascii="Arial" w:hAnsi="Arial" w:cs="Arial"/>
      <w:b/>
      <w:bCs/>
      <w:i/>
      <w:iCs/>
      <w:sz w:val="28"/>
      <w:szCs w:val="28"/>
    </w:rPr>
  </w:style>
  <w:style w:type="paragraph" w:styleId="9">
    <w:name w:val="heading 9"/>
    <w:basedOn w:val="a"/>
    <w:next w:val="a"/>
    <w:link w:val="90"/>
    <w:qFormat/>
    <w:locked/>
    <w:rsid w:val="00C25349"/>
    <w:pPr>
      <w:suppressAutoHyphens/>
      <w:spacing w:before="240" w:after="60" w:line="240" w:lineRule="auto"/>
      <w:ind w:left="6660" w:hanging="180"/>
      <w:outlineLvl w:val="8"/>
    </w:pPr>
    <w:rPr>
      <w:rFonts w:ascii="Arial"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25349"/>
    <w:rPr>
      <w:color w:val="0000FF"/>
      <w:u w:val="single"/>
    </w:rPr>
  </w:style>
  <w:style w:type="character" w:styleId="a4">
    <w:name w:val="FollowedHyperlink"/>
    <w:basedOn w:val="a0"/>
    <w:rsid w:val="00C25349"/>
    <w:rPr>
      <w:color w:val="800080"/>
      <w:u w:val="single"/>
    </w:rPr>
  </w:style>
  <w:style w:type="character" w:customStyle="1" w:styleId="10">
    <w:name w:val="Заголовок 1 Знак"/>
    <w:basedOn w:val="a0"/>
    <w:link w:val="1"/>
    <w:rsid w:val="00C25349"/>
    <w:rPr>
      <w:sz w:val="28"/>
      <w:lang w:eastAsia="ar-SA"/>
    </w:rPr>
  </w:style>
  <w:style w:type="character" w:customStyle="1" w:styleId="20">
    <w:name w:val="Заголовок 2 Знак"/>
    <w:basedOn w:val="a0"/>
    <w:link w:val="2"/>
    <w:rsid w:val="00C25349"/>
    <w:rPr>
      <w:rFonts w:ascii="Cambria" w:eastAsia="Times New Roman" w:hAnsi="Cambria" w:cs="Times New Roman"/>
      <w:b/>
      <w:bCs/>
      <w:color w:val="4F81BD"/>
      <w:sz w:val="26"/>
      <w:szCs w:val="26"/>
      <w:lang w:eastAsia="en-US"/>
    </w:rPr>
  </w:style>
  <w:style w:type="character" w:customStyle="1" w:styleId="90">
    <w:name w:val="Заголовок 9 Знак"/>
    <w:basedOn w:val="a0"/>
    <w:link w:val="9"/>
    <w:rsid w:val="00C25349"/>
    <w:rPr>
      <w:rFonts w:ascii="Arial" w:hAnsi="Arial" w:cs="Arial"/>
      <w:sz w:val="22"/>
      <w:szCs w:val="22"/>
      <w:lang w:eastAsia="ar-SA"/>
    </w:rPr>
  </w:style>
  <w:style w:type="paragraph" w:styleId="a5">
    <w:name w:val="header"/>
    <w:basedOn w:val="a"/>
    <w:link w:val="11"/>
    <w:semiHidden/>
    <w:rsid w:val="00C25349"/>
    <w:pPr>
      <w:tabs>
        <w:tab w:val="center" w:pos="4677"/>
        <w:tab w:val="right" w:pos="9355"/>
      </w:tabs>
      <w:spacing w:after="0" w:line="240" w:lineRule="auto"/>
      <w:ind w:firstLine="709"/>
      <w:jc w:val="both"/>
    </w:pPr>
    <w:rPr>
      <w:sz w:val="20"/>
      <w:szCs w:val="20"/>
    </w:rPr>
  </w:style>
  <w:style w:type="character" w:customStyle="1" w:styleId="a6">
    <w:name w:val="Верхний колонтитул Знак"/>
    <w:basedOn w:val="a0"/>
    <w:link w:val="a5"/>
    <w:rsid w:val="00C25349"/>
    <w:rPr>
      <w:rFonts w:ascii="Calibri" w:hAnsi="Calibri"/>
      <w:sz w:val="22"/>
      <w:szCs w:val="22"/>
      <w:lang w:eastAsia="en-US"/>
    </w:rPr>
  </w:style>
  <w:style w:type="paragraph" w:styleId="a7">
    <w:name w:val="footer"/>
    <w:basedOn w:val="a"/>
    <w:link w:val="12"/>
    <w:rsid w:val="00C25349"/>
    <w:pPr>
      <w:tabs>
        <w:tab w:val="center" w:pos="4677"/>
        <w:tab w:val="right" w:pos="9355"/>
      </w:tabs>
      <w:spacing w:after="0" w:line="240" w:lineRule="auto"/>
      <w:ind w:firstLine="709"/>
      <w:jc w:val="both"/>
    </w:pPr>
    <w:rPr>
      <w:sz w:val="20"/>
      <w:szCs w:val="20"/>
    </w:rPr>
  </w:style>
  <w:style w:type="character" w:customStyle="1" w:styleId="a8">
    <w:name w:val="Нижний колонтитул Знак"/>
    <w:basedOn w:val="a0"/>
    <w:link w:val="a7"/>
    <w:rsid w:val="00C25349"/>
    <w:rPr>
      <w:rFonts w:ascii="Calibri" w:hAnsi="Calibri"/>
      <w:sz w:val="22"/>
      <w:szCs w:val="22"/>
      <w:lang w:eastAsia="en-US"/>
    </w:rPr>
  </w:style>
  <w:style w:type="paragraph" w:styleId="a9">
    <w:name w:val="Body Text"/>
    <w:basedOn w:val="a"/>
    <w:link w:val="aa"/>
    <w:rsid w:val="00C25349"/>
    <w:pPr>
      <w:spacing w:after="120" w:line="240" w:lineRule="auto"/>
    </w:pPr>
    <w:rPr>
      <w:rFonts w:ascii="Times New Roman" w:hAnsi="Times New Roman"/>
      <w:sz w:val="20"/>
      <w:szCs w:val="20"/>
      <w:lang w:eastAsia="ru-RU"/>
    </w:rPr>
  </w:style>
  <w:style w:type="character" w:customStyle="1" w:styleId="aa">
    <w:name w:val="Основной текст Знак"/>
    <w:basedOn w:val="a0"/>
    <w:link w:val="a9"/>
    <w:rsid w:val="00C25349"/>
    <w:rPr>
      <w:rFonts w:ascii="Calibri" w:hAnsi="Calibri"/>
      <w:sz w:val="22"/>
      <w:szCs w:val="22"/>
      <w:lang w:eastAsia="en-US"/>
    </w:rPr>
  </w:style>
  <w:style w:type="paragraph" w:styleId="ab">
    <w:name w:val="Balloon Text"/>
    <w:basedOn w:val="a"/>
    <w:link w:val="13"/>
    <w:semiHidden/>
    <w:rsid w:val="00C25349"/>
    <w:pPr>
      <w:spacing w:after="0" w:line="240" w:lineRule="auto"/>
    </w:pPr>
    <w:rPr>
      <w:rFonts w:ascii="Tahoma" w:hAnsi="Tahoma"/>
      <w:sz w:val="16"/>
      <w:szCs w:val="16"/>
    </w:rPr>
  </w:style>
  <w:style w:type="character" w:customStyle="1" w:styleId="ac">
    <w:name w:val="Текст выноски Знак"/>
    <w:basedOn w:val="a0"/>
    <w:link w:val="ab"/>
    <w:rsid w:val="00C25349"/>
    <w:rPr>
      <w:rFonts w:ascii="Tahoma" w:hAnsi="Tahoma" w:cs="Tahoma"/>
      <w:sz w:val="16"/>
      <w:szCs w:val="16"/>
      <w:lang w:eastAsia="en-US"/>
    </w:rPr>
  </w:style>
  <w:style w:type="paragraph" w:customStyle="1" w:styleId="ConsPlusNonformat">
    <w:name w:val="ConsPlusNonformat"/>
    <w:rsid w:val="00C25349"/>
    <w:pPr>
      <w:widowControl w:val="0"/>
      <w:autoSpaceDE w:val="0"/>
      <w:autoSpaceDN w:val="0"/>
      <w:adjustRightInd w:val="0"/>
    </w:pPr>
    <w:rPr>
      <w:rFonts w:ascii="Courier New" w:eastAsia="Calibri" w:hAnsi="Courier New" w:cs="Courier New"/>
    </w:rPr>
  </w:style>
  <w:style w:type="paragraph" w:customStyle="1" w:styleId="ConsPlusTitle">
    <w:name w:val="ConsPlusTitle"/>
    <w:rsid w:val="00C25349"/>
    <w:pPr>
      <w:widowControl w:val="0"/>
      <w:autoSpaceDE w:val="0"/>
      <w:autoSpaceDN w:val="0"/>
      <w:adjustRightInd w:val="0"/>
    </w:pPr>
    <w:rPr>
      <w:rFonts w:ascii="Calibri" w:eastAsia="Calibri" w:hAnsi="Calibri" w:cs="Calibri"/>
      <w:b/>
      <w:bCs/>
      <w:sz w:val="22"/>
      <w:szCs w:val="22"/>
    </w:rPr>
  </w:style>
  <w:style w:type="paragraph" w:customStyle="1" w:styleId="14">
    <w:name w:val="Абзац списка1"/>
    <w:basedOn w:val="a"/>
    <w:rsid w:val="00C25349"/>
    <w:pPr>
      <w:spacing w:after="0" w:line="240" w:lineRule="auto"/>
      <w:ind w:left="720" w:firstLine="709"/>
      <w:contextualSpacing/>
      <w:jc w:val="both"/>
    </w:pPr>
  </w:style>
  <w:style w:type="paragraph" w:customStyle="1" w:styleId="ConsPlusNormal">
    <w:name w:val="ConsPlusNormal"/>
    <w:rsid w:val="00C25349"/>
    <w:pPr>
      <w:autoSpaceDE w:val="0"/>
      <w:autoSpaceDN w:val="0"/>
      <w:adjustRightInd w:val="0"/>
      <w:ind w:firstLine="720"/>
    </w:pPr>
    <w:rPr>
      <w:rFonts w:ascii="Arial" w:eastAsia="Calibri" w:hAnsi="Arial" w:cs="Arial"/>
    </w:rPr>
  </w:style>
  <w:style w:type="paragraph" w:customStyle="1" w:styleId="ad">
    <w:name w:val="Знак Знак Знак Знак"/>
    <w:basedOn w:val="a"/>
    <w:rsid w:val="00C25349"/>
    <w:pPr>
      <w:spacing w:before="100" w:beforeAutospacing="1" w:after="100" w:afterAutospacing="1" w:line="240" w:lineRule="auto"/>
    </w:pPr>
    <w:rPr>
      <w:rFonts w:ascii="Tahoma" w:eastAsia="Calibri" w:hAnsi="Tahoma" w:cs="Tahoma"/>
      <w:sz w:val="20"/>
      <w:szCs w:val="20"/>
      <w:lang w:val="en-US"/>
    </w:rPr>
  </w:style>
  <w:style w:type="paragraph" w:customStyle="1" w:styleId="21">
    <w:name w:val="Знак2"/>
    <w:basedOn w:val="a"/>
    <w:rsid w:val="00C25349"/>
    <w:pPr>
      <w:tabs>
        <w:tab w:val="num" w:pos="1347"/>
      </w:tabs>
      <w:spacing w:after="160" w:line="240" w:lineRule="exact"/>
    </w:pPr>
    <w:rPr>
      <w:rFonts w:ascii="Times New Roman" w:eastAsia="Calibri" w:hAnsi="Times New Roman"/>
      <w:sz w:val="20"/>
      <w:szCs w:val="20"/>
      <w:lang w:eastAsia="zh-CN"/>
    </w:rPr>
  </w:style>
  <w:style w:type="paragraph" w:styleId="ae">
    <w:name w:val="No Spacing"/>
    <w:uiPriority w:val="1"/>
    <w:qFormat/>
    <w:rsid w:val="00C25349"/>
    <w:pPr>
      <w:suppressAutoHyphens/>
    </w:pPr>
    <w:rPr>
      <w:rFonts w:ascii="Calibri" w:eastAsia="Calibri" w:hAnsi="Calibri"/>
      <w:sz w:val="22"/>
      <w:szCs w:val="22"/>
      <w:lang w:eastAsia="ar-SA"/>
    </w:rPr>
  </w:style>
  <w:style w:type="paragraph" w:customStyle="1" w:styleId="af">
    <w:name w:val="Знак Знак"/>
    <w:basedOn w:val="a"/>
    <w:rsid w:val="00C25349"/>
    <w:pPr>
      <w:spacing w:after="160" w:line="240" w:lineRule="exact"/>
    </w:pPr>
    <w:rPr>
      <w:rFonts w:ascii="Verdana" w:hAnsi="Verdana" w:cs="Verdana"/>
      <w:sz w:val="20"/>
      <w:szCs w:val="20"/>
      <w:lang w:val="en-US"/>
    </w:rPr>
  </w:style>
  <w:style w:type="character" w:customStyle="1" w:styleId="13">
    <w:name w:val="Текст выноски Знак1"/>
    <w:link w:val="ab"/>
    <w:semiHidden/>
    <w:locked/>
    <w:rsid w:val="00C25349"/>
    <w:rPr>
      <w:rFonts w:ascii="Tahoma" w:hAnsi="Tahoma" w:cs="Tahoma" w:hint="default"/>
      <w:sz w:val="16"/>
      <w:szCs w:val="16"/>
    </w:rPr>
  </w:style>
  <w:style w:type="character" w:customStyle="1" w:styleId="11">
    <w:name w:val="Верхний колонтитул Знак1"/>
    <w:link w:val="a5"/>
    <w:semiHidden/>
    <w:locked/>
    <w:rsid w:val="00C25349"/>
    <w:rPr>
      <w:rFonts w:ascii="Calibri" w:eastAsia="Times New Roman" w:hAnsi="Calibri" w:cs="Times New Roman" w:hint="default"/>
    </w:rPr>
  </w:style>
  <w:style w:type="character" w:customStyle="1" w:styleId="12">
    <w:name w:val="Нижний колонтитул Знак1"/>
    <w:link w:val="a7"/>
    <w:locked/>
    <w:rsid w:val="00C25349"/>
    <w:rPr>
      <w:rFonts w:ascii="Calibri" w:eastAsia="Times New Roman" w:hAnsi="Calibri" w:cs="Times New Roman" w:hint="default"/>
    </w:rPr>
  </w:style>
  <w:style w:type="table" w:styleId="af0">
    <w:name w:val="Table Grid"/>
    <w:basedOn w:val="a1"/>
    <w:rsid w:val="00C25349"/>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D875AB"/>
    <w:pPr>
      <w:spacing w:after="120"/>
      <w:ind w:left="283"/>
    </w:pPr>
    <w:rPr>
      <w:sz w:val="16"/>
      <w:szCs w:val="16"/>
    </w:rPr>
  </w:style>
  <w:style w:type="character" w:customStyle="1" w:styleId="30">
    <w:name w:val="Основной текст с отступом 3 Знак"/>
    <w:basedOn w:val="a0"/>
    <w:link w:val="3"/>
    <w:rsid w:val="00D875AB"/>
    <w:rPr>
      <w:rFonts w:ascii="Calibri" w:hAnsi="Calibri"/>
      <w:sz w:val="16"/>
      <w:szCs w:val="16"/>
      <w:lang w:eastAsia="en-US"/>
    </w:rPr>
  </w:style>
</w:styles>
</file>

<file path=word/webSettings.xml><?xml version="1.0" encoding="utf-8"?>
<w:webSettings xmlns:r="http://schemas.openxmlformats.org/officeDocument/2006/relationships" xmlns:w="http://schemas.openxmlformats.org/wordprocessingml/2006/main">
  <w:divs>
    <w:div w:id="17905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75E1C73C93BBFEA1C2C7402A5C54F52F59D0B5BFD3CE9F5ABC6D7311B91B86808AD04E3CK3Q0M" TargetMode="External"/><Relationship Id="rId13" Type="http://schemas.openxmlformats.org/officeDocument/2006/relationships/hyperlink" Target="consultantplus://offline/ref=F475E1C73C93BBFEA1C2C7402A5C54F52F59D0B5BFD3CE9F5ABC6D7311KBQ9M" TargetMode="External"/><Relationship Id="rId18" Type="http://schemas.openxmlformats.org/officeDocument/2006/relationships/hyperlink" Target="consultantplus://offline/ref=F475E1C73C93BBFEA1C2C7402A5C54F52F59DCBFBED7CE9F5ABC6D7311B91B86808AD04D39362631K0QCM" TargetMode="External"/><Relationship Id="rId3" Type="http://schemas.openxmlformats.org/officeDocument/2006/relationships/styles" Target="styles.xml"/><Relationship Id="rId7" Type="http://schemas.openxmlformats.org/officeDocument/2006/relationships/hyperlink" Target="consultantplus://offline/ref=F475E1C73C93BBFEA1C2C7402A5C54F52F59D0B5BFD3CE9F5ABC6D7311KBQ9M" TargetMode="External"/><Relationship Id="rId12" Type="http://schemas.openxmlformats.org/officeDocument/2006/relationships/hyperlink" Target="consultantplus://offline/ref=F475E1C73C93BBFEA1C2D94D3C300AF12B5286BABDD0C2CD02EB6B244EE91DD3C0CAD6187A732D320805A6C4K6QCM" TargetMode="External"/><Relationship Id="rId17" Type="http://schemas.openxmlformats.org/officeDocument/2006/relationships/hyperlink" Target="consultantplus://offline/ref=F475E1C73C93BBFEA1C2C7402A5C54F52F59DCBFBED7CE9F5ABC6D7311B91B86808AD0493B31K2Q6M" TargetMode="External"/><Relationship Id="rId2" Type="http://schemas.openxmlformats.org/officeDocument/2006/relationships/numbering" Target="numbering.xml"/><Relationship Id="rId16" Type="http://schemas.openxmlformats.org/officeDocument/2006/relationships/hyperlink" Target="consultantplus://offline/ref=F475E1C73C93BBFEA1C2C7402A5C54F52F59DCBFBED7CE9F5ABC6D7311B91B86808AD0493B31K2Q4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F475E1C73C93BBFEA1C2C7402A5C54F52F59D0B5BFD3CE9F5ABC6D7311KBQ9M" TargetMode="External"/><Relationship Id="rId5" Type="http://schemas.openxmlformats.org/officeDocument/2006/relationships/webSettings" Target="webSettings.xml"/><Relationship Id="rId15" Type="http://schemas.openxmlformats.org/officeDocument/2006/relationships/hyperlink" Target="consultantplus://offline/ref=F475E1C73C93BBFEA1C2C7402A5C54F52F59DCBFBED7CE9F5ABC6D7311B91B86808AD0493B31K2Q2M" TargetMode="External"/><Relationship Id="rId10" Type="http://schemas.openxmlformats.org/officeDocument/2006/relationships/hyperlink" Target="consultantplus://offline/ref=F475E1C73C93BBFEA1C2C7402A5C54F52F59D0B5BFD3CE9F5ABC6D7311KBQ9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475E1C73C93BBFEA1C2C7402A5C54F52F59D0B5BFD3CE9F5ABC6D7311B91B86808AD0K4QAM" TargetMode="External"/><Relationship Id="rId14" Type="http://schemas.openxmlformats.org/officeDocument/2006/relationships/hyperlink" Target="consultantplus://offline/ref=F475E1C73C93BBFEA1C2C7402A5C54F52F59DCBFBED7CE9F5ABC6D7311KBQ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E606-F2FA-4D0A-B363-52FA4EEF4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2825</Words>
  <Characters>25123</Characters>
  <Application>Microsoft Office Word</Application>
  <DocSecurity>0</DocSecurity>
  <Lines>209</Lines>
  <Paragraphs>55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УГГС</Company>
  <LinksUpToDate>false</LinksUpToDate>
  <CharactersWithSpaces>27893</CharactersWithSpaces>
  <SharedDoc>false</SharedDoc>
  <HLinks>
    <vt:vector size="24" baseType="variant">
      <vt:variant>
        <vt:i4>5308509</vt:i4>
      </vt:variant>
      <vt:variant>
        <vt:i4>9</vt:i4>
      </vt:variant>
      <vt:variant>
        <vt:i4>0</vt:i4>
      </vt:variant>
      <vt:variant>
        <vt:i4>5</vt:i4>
      </vt:variant>
      <vt:variant>
        <vt:lpwstr>consultantplus://offline/ref=1425B840C74F00152403417F04D1FCC5F4FD895DC15EA2B21F5B19467FtC65J</vt:lpwstr>
      </vt:variant>
      <vt:variant>
        <vt:lpwstr/>
      </vt:variant>
      <vt:variant>
        <vt:i4>720987</vt:i4>
      </vt:variant>
      <vt:variant>
        <vt:i4>6</vt:i4>
      </vt:variant>
      <vt:variant>
        <vt:i4>0</vt:i4>
      </vt:variant>
      <vt:variant>
        <vt:i4>5</vt:i4>
      </vt:variant>
      <vt:variant>
        <vt:lpwstr>consultantplus://offline/main?base=LAW;n=13491;fld=134;dst=100033</vt:lpwstr>
      </vt:variant>
      <vt:variant>
        <vt:lpwstr/>
      </vt:variant>
      <vt:variant>
        <vt:i4>720987</vt:i4>
      </vt:variant>
      <vt:variant>
        <vt:i4>3</vt:i4>
      </vt:variant>
      <vt:variant>
        <vt:i4>0</vt:i4>
      </vt:variant>
      <vt:variant>
        <vt:i4>5</vt:i4>
      </vt:variant>
      <vt:variant>
        <vt:lpwstr>consultantplus://offline/main?base=LAW;n=13491;fld=134;dst=100033</vt:lpwstr>
      </vt:variant>
      <vt:variant>
        <vt:lpwstr/>
      </vt:variant>
      <vt:variant>
        <vt:i4>5308509</vt:i4>
      </vt:variant>
      <vt:variant>
        <vt:i4>0</vt:i4>
      </vt:variant>
      <vt:variant>
        <vt:i4>0</vt:i4>
      </vt:variant>
      <vt:variant>
        <vt:i4>5</vt:i4>
      </vt:variant>
      <vt:variant>
        <vt:lpwstr>consultantplus://offline/ref=1425B840C74F00152403417F04D1FCC5F4FD895DC15EA2B21F5B19467FtC65J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comp</dc:creator>
  <cp:lastModifiedBy>ЖКХиДД</cp:lastModifiedBy>
  <cp:revision>2</cp:revision>
  <cp:lastPrinted>2017-06-30T07:46:00Z</cp:lastPrinted>
  <dcterms:created xsi:type="dcterms:W3CDTF">2017-06-30T11:57:00Z</dcterms:created>
  <dcterms:modified xsi:type="dcterms:W3CDTF">2017-06-30T11:57:00Z</dcterms:modified>
</cp:coreProperties>
</file>