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2" w:type="dxa"/>
        <w:tblInd w:w="-431" w:type="dxa"/>
        <w:tblLayout w:type="fixed"/>
        <w:tblLook w:val="00A0" w:firstRow="1" w:lastRow="0" w:firstColumn="1" w:lastColumn="0" w:noHBand="0" w:noVBand="0"/>
      </w:tblPr>
      <w:tblGrid>
        <w:gridCol w:w="3578"/>
        <w:gridCol w:w="2949"/>
        <w:gridCol w:w="3685"/>
      </w:tblGrid>
      <w:tr w:rsidR="00847367" w:rsidRPr="00196109" w:rsidTr="00CC6D7C">
        <w:trPr>
          <w:cantSplit/>
        </w:trPr>
        <w:tc>
          <w:tcPr>
            <w:tcW w:w="3578" w:type="dxa"/>
          </w:tcPr>
          <w:p w:rsidR="00847367" w:rsidRPr="00196109" w:rsidRDefault="00616695" w:rsidP="00967ADD">
            <w:pPr>
              <w:spacing w:after="0" w:line="240" w:lineRule="auto"/>
              <w:jc w:val="center"/>
              <w:rPr>
                <w:rFonts w:ascii="Times New Roman" w:hAnsi="Times New Roman"/>
                <w:b/>
                <w:bCs/>
                <w:sz w:val="24"/>
                <w:szCs w:val="24"/>
              </w:rPr>
            </w:pPr>
            <w:r w:rsidRPr="00196109">
              <w:rPr>
                <w:rFonts w:ascii="Times New Roman" w:hAnsi="Times New Roman"/>
                <w:b/>
                <w:bCs/>
                <w:sz w:val="24"/>
                <w:szCs w:val="24"/>
              </w:rPr>
              <w:t xml:space="preserve"> </w:t>
            </w:r>
            <w:r w:rsidR="00847367" w:rsidRPr="00196109">
              <w:rPr>
                <w:rFonts w:ascii="Times New Roman" w:hAnsi="Times New Roman"/>
                <w:b/>
                <w:bCs/>
                <w:sz w:val="24"/>
                <w:szCs w:val="24"/>
              </w:rPr>
              <w:t>«Изьва»</w:t>
            </w:r>
          </w:p>
          <w:p w:rsidR="00847367" w:rsidRPr="00196109" w:rsidRDefault="00847367" w:rsidP="00425EE5">
            <w:pPr>
              <w:spacing w:after="0" w:line="240" w:lineRule="auto"/>
              <w:ind w:left="431"/>
              <w:jc w:val="center"/>
              <w:rPr>
                <w:rFonts w:ascii="Times New Roman" w:hAnsi="Times New Roman"/>
                <w:b/>
                <w:bCs/>
                <w:sz w:val="24"/>
                <w:szCs w:val="24"/>
              </w:rPr>
            </w:pPr>
            <w:r w:rsidRPr="00196109">
              <w:rPr>
                <w:rFonts w:ascii="Times New Roman" w:hAnsi="Times New Roman"/>
                <w:b/>
                <w:bCs/>
                <w:sz w:val="24"/>
                <w:szCs w:val="24"/>
              </w:rPr>
              <w:t>муниципальнöй районса</w:t>
            </w:r>
          </w:p>
          <w:p w:rsidR="00847367" w:rsidRPr="00196109" w:rsidRDefault="00847367" w:rsidP="00CC6D7C">
            <w:pPr>
              <w:spacing w:after="0" w:line="240" w:lineRule="auto"/>
              <w:jc w:val="center"/>
              <w:rPr>
                <w:rFonts w:ascii="Times New Roman" w:hAnsi="Times New Roman"/>
                <w:b/>
                <w:bCs/>
                <w:sz w:val="24"/>
                <w:szCs w:val="24"/>
              </w:rPr>
            </w:pPr>
            <w:r w:rsidRPr="00196109">
              <w:rPr>
                <w:rFonts w:ascii="Times New Roman" w:hAnsi="Times New Roman"/>
                <w:b/>
                <w:bCs/>
                <w:sz w:val="24"/>
                <w:szCs w:val="24"/>
              </w:rPr>
              <w:t>администрация</w:t>
            </w:r>
          </w:p>
          <w:p w:rsidR="00847367" w:rsidRPr="00196109" w:rsidRDefault="00847367" w:rsidP="00967ADD">
            <w:pPr>
              <w:spacing w:after="0" w:line="240" w:lineRule="auto"/>
              <w:jc w:val="center"/>
              <w:rPr>
                <w:rFonts w:ascii="Times New Roman" w:hAnsi="Times New Roman"/>
                <w:sz w:val="24"/>
                <w:szCs w:val="24"/>
              </w:rPr>
            </w:pPr>
          </w:p>
        </w:tc>
        <w:tc>
          <w:tcPr>
            <w:tcW w:w="2949" w:type="dxa"/>
          </w:tcPr>
          <w:p w:rsidR="00847367" w:rsidRPr="00196109" w:rsidRDefault="00847367" w:rsidP="00EE2FE7">
            <w:pPr>
              <w:spacing w:after="0" w:line="240" w:lineRule="auto"/>
              <w:jc w:val="center"/>
              <w:rPr>
                <w:rFonts w:ascii="Times New Roman" w:hAnsi="Times New Roman"/>
                <w:b/>
                <w:bCs/>
                <w:sz w:val="24"/>
                <w:szCs w:val="24"/>
              </w:rPr>
            </w:pPr>
            <w:r w:rsidRPr="00196109">
              <w:rPr>
                <w:rFonts w:ascii="Times New Roman" w:hAnsi="Times New Roman"/>
                <w:b/>
                <w:noProof/>
                <w:sz w:val="24"/>
                <w:szCs w:val="24"/>
                <w:lang w:eastAsia="ru-RU"/>
              </w:rPr>
              <w:drawing>
                <wp:inline distT="0" distB="0" distL="0" distR="0">
                  <wp:extent cx="695325" cy="785746"/>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696341" cy="786894"/>
                          </a:xfrm>
                          <a:prstGeom prst="rect">
                            <a:avLst/>
                          </a:prstGeom>
                          <a:noFill/>
                          <a:ln w="9525">
                            <a:noFill/>
                            <a:miter lim="800000"/>
                            <a:headEnd/>
                            <a:tailEnd/>
                          </a:ln>
                        </pic:spPr>
                      </pic:pic>
                    </a:graphicData>
                  </a:graphic>
                </wp:inline>
              </w:drawing>
            </w:r>
          </w:p>
        </w:tc>
        <w:tc>
          <w:tcPr>
            <w:tcW w:w="3685" w:type="dxa"/>
          </w:tcPr>
          <w:p w:rsidR="00847367" w:rsidRPr="00196109" w:rsidRDefault="00847367" w:rsidP="00967ADD">
            <w:pPr>
              <w:spacing w:after="0" w:line="240" w:lineRule="auto"/>
              <w:jc w:val="center"/>
              <w:rPr>
                <w:rFonts w:ascii="Times New Roman" w:hAnsi="Times New Roman"/>
                <w:b/>
                <w:bCs/>
                <w:sz w:val="24"/>
                <w:szCs w:val="24"/>
              </w:rPr>
            </w:pPr>
            <w:r w:rsidRPr="00196109">
              <w:rPr>
                <w:rFonts w:ascii="Times New Roman" w:hAnsi="Times New Roman"/>
                <w:b/>
                <w:bCs/>
                <w:sz w:val="24"/>
                <w:szCs w:val="24"/>
              </w:rPr>
              <w:t>Администрация</w:t>
            </w:r>
          </w:p>
          <w:p w:rsidR="00847367" w:rsidRPr="00196109" w:rsidRDefault="00847367" w:rsidP="00967ADD">
            <w:pPr>
              <w:spacing w:after="0" w:line="240" w:lineRule="auto"/>
              <w:jc w:val="center"/>
              <w:rPr>
                <w:rFonts w:ascii="Times New Roman" w:hAnsi="Times New Roman"/>
                <w:b/>
                <w:bCs/>
                <w:sz w:val="24"/>
                <w:szCs w:val="24"/>
              </w:rPr>
            </w:pPr>
            <w:r w:rsidRPr="00196109">
              <w:rPr>
                <w:rFonts w:ascii="Times New Roman" w:hAnsi="Times New Roman"/>
                <w:b/>
                <w:bCs/>
                <w:sz w:val="24"/>
                <w:szCs w:val="24"/>
              </w:rPr>
              <w:t>муниципального района</w:t>
            </w:r>
          </w:p>
          <w:p w:rsidR="00847367" w:rsidRPr="00196109" w:rsidRDefault="00BA3051" w:rsidP="00967ADD">
            <w:pPr>
              <w:spacing w:after="0" w:line="240" w:lineRule="auto"/>
              <w:jc w:val="center"/>
              <w:rPr>
                <w:rFonts w:ascii="Times New Roman" w:hAnsi="Times New Roman"/>
                <w:b/>
                <w:bCs/>
                <w:sz w:val="24"/>
                <w:szCs w:val="24"/>
              </w:rPr>
            </w:pPr>
            <w:r w:rsidRPr="00196109">
              <w:rPr>
                <w:rFonts w:ascii="Times New Roman" w:hAnsi="Times New Roman"/>
                <w:b/>
                <w:bCs/>
                <w:sz w:val="24"/>
                <w:szCs w:val="24"/>
              </w:rPr>
              <w:t>«Ижемский»</w:t>
            </w:r>
          </w:p>
        </w:tc>
      </w:tr>
    </w:tbl>
    <w:p w:rsidR="00847367" w:rsidRPr="00196109" w:rsidRDefault="00847367" w:rsidP="00967ADD">
      <w:pPr>
        <w:keepNext/>
        <w:spacing w:after="0" w:line="240" w:lineRule="auto"/>
        <w:jc w:val="center"/>
        <w:outlineLvl w:val="0"/>
        <w:rPr>
          <w:rFonts w:ascii="Times New Roman" w:hAnsi="Times New Roman"/>
          <w:sz w:val="24"/>
          <w:szCs w:val="24"/>
        </w:rPr>
      </w:pPr>
    </w:p>
    <w:p w:rsidR="00847367" w:rsidRPr="009F0E52" w:rsidRDefault="00847367" w:rsidP="00967ADD">
      <w:pPr>
        <w:keepNext/>
        <w:spacing w:after="0" w:line="240" w:lineRule="auto"/>
        <w:jc w:val="center"/>
        <w:outlineLvl w:val="0"/>
        <w:rPr>
          <w:rFonts w:ascii="Times New Roman" w:hAnsi="Times New Roman"/>
          <w:b/>
          <w:bCs/>
          <w:sz w:val="26"/>
          <w:szCs w:val="26"/>
        </w:rPr>
      </w:pPr>
      <w:r w:rsidRPr="009F0E52">
        <w:rPr>
          <w:rFonts w:ascii="Times New Roman" w:hAnsi="Times New Roman"/>
          <w:b/>
          <w:bCs/>
          <w:sz w:val="26"/>
          <w:szCs w:val="26"/>
        </w:rPr>
        <w:t>Ш У Ö М</w:t>
      </w:r>
    </w:p>
    <w:p w:rsidR="00847367" w:rsidRPr="009F0E52" w:rsidRDefault="00847367" w:rsidP="00967ADD">
      <w:pPr>
        <w:spacing w:after="0" w:line="240" w:lineRule="auto"/>
        <w:jc w:val="center"/>
        <w:rPr>
          <w:rFonts w:ascii="Times New Roman" w:hAnsi="Times New Roman"/>
          <w:b/>
          <w:bCs/>
          <w:sz w:val="26"/>
          <w:szCs w:val="26"/>
          <w:u w:val="single"/>
        </w:rPr>
      </w:pPr>
    </w:p>
    <w:p w:rsidR="00847367" w:rsidRPr="009F0E52" w:rsidRDefault="00847367" w:rsidP="00967ADD">
      <w:pPr>
        <w:spacing w:after="0" w:line="240" w:lineRule="auto"/>
        <w:jc w:val="center"/>
        <w:rPr>
          <w:rFonts w:ascii="Times New Roman" w:hAnsi="Times New Roman"/>
          <w:b/>
          <w:bCs/>
          <w:sz w:val="26"/>
          <w:szCs w:val="26"/>
        </w:rPr>
      </w:pPr>
      <w:r w:rsidRPr="009F0E52">
        <w:rPr>
          <w:rFonts w:ascii="Times New Roman" w:hAnsi="Times New Roman"/>
          <w:b/>
          <w:bCs/>
          <w:sz w:val="26"/>
          <w:szCs w:val="26"/>
        </w:rPr>
        <w:t>П О С Т А Н О В Л Е Н И Е</w:t>
      </w:r>
    </w:p>
    <w:p w:rsidR="00847367" w:rsidRPr="009F0E52" w:rsidRDefault="00847367" w:rsidP="00967ADD">
      <w:pPr>
        <w:spacing w:after="0" w:line="240" w:lineRule="auto"/>
        <w:jc w:val="center"/>
        <w:rPr>
          <w:rFonts w:ascii="Times New Roman" w:hAnsi="Times New Roman"/>
          <w:b/>
          <w:bCs/>
          <w:sz w:val="26"/>
          <w:szCs w:val="26"/>
        </w:rPr>
      </w:pPr>
    </w:p>
    <w:p w:rsidR="00847367" w:rsidRPr="009F0E52" w:rsidRDefault="00847367" w:rsidP="00967ADD">
      <w:pPr>
        <w:spacing w:after="0" w:line="240" w:lineRule="auto"/>
        <w:rPr>
          <w:rFonts w:ascii="Times New Roman" w:hAnsi="Times New Roman"/>
          <w:sz w:val="26"/>
          <w:szCs w:val="26"/>
        </w:rPr>
      </w:pPr>
    </w:p>
    <w:p w:rsidR="00A23024" w:rsidRPr="009F0E52" w:rsidRDefault="009077A4" w:rsidP="00967ADD">
      <w:pPr>
        <w:spacing w:after="0" w:line="240" w:lineRule="auto"/>
        <w:rPr>
          <w:rFonts w:ascii="Times New Roman" w:hAnsi="Times New Roman"/>
          <w:sz w:val="26"/>
          <w:szCs w:val="26"/>
        </w:rPr>
      </w:pPr>
      <w:r w:rsidRPr="009F0E52">
        <w:rPr>
          <w:rFonts w:ascii="Times New Roman" w:hAnsi="Times New Roman"/>
          <w:sz w:val="26"/>
          <w:szCs w:val="26"/>
        </w:rPr>
        <w:t>о</w:t>
      </w:r>
      <w:r w:rsidR="007048EC" w:rsidRPr="009F0E52">
        <w:rPr>
          <w:rFonts w:ascii="Times New Roman" w:hAnsi="Times New Roman"/>
          <w:sz w:val="26"/>
          <w:szCs w:val="26"/>
        </w:rPr>
        <w:t>т</w:t>
      </w:r>
      <w:r w:rsidR="00A43DC9" w:rsidRPr="009F0E52">
        <w:rPr>
          <w:rFonts w:ascii="Times New Roman" w:hAnsi="Times New Roman"/>
          <w:sz w:val="26"/>
          <w:szCs w:val="26"/>
        </w:rPr>
        <w:t xml:space="preserve"> 19</w:t>
      </w:r>
      <w:r w:rsidR="00F63F80" w:rsidRPr="009F0E52">
        <w:rPr>
          <w:rFonts w:ascii="Times New Roman" w:hAnsi="Times New Roman"/>
          <w:sz w:val="26"/>
          <w:szCs w:val="26"/>
        </w:rPr>
        <w:t xml:space="preserve"> </w:t>
      </w:r>
      <w:r w:rsidR="00A43DC9" w:rsidRPr="009F0E52">
        <w:rPr>
          <w:rFonts w:ascii="Times New Roman" w:hAnsi="Times New Roman"/>
          <w:sz w:val="26"/>
          <w:szCs w:val="26"/>
        </w:rPr>
        <w:t>января</w:t>
      </w:r>
      <w:r w:rsidR="00FA548A" w:rsidRPr="009F0E52">
        <w:rPr>
          <w:rFonts w:ascii="Times New Roman" w:hAnsi="Times New Roman"/>
          <w:sz w:val="26"/>
          <w:szCs w:val="26"/>
        </w:rPr>
        <w:t xml:space="preserve"> 2</w:t>
      </w:r>
      <w:r w:rsidR="0027753B" w:rsidRPr="009F0E52">
        <w:rPr>
          <w:rFonts w:ascii="Times New Roman" w:hAnsi="Times New Roman"/>
          <w:sz w:val="26"/>
          <w:szCs w:val="26"/>
        </w:rPr>
        <w:t>02</w:t>
      </w:r>
      <w:r w:rsidR="00752511" w:rsidRPr="009F0E52">
        <w:rPr>
          <w:rFonts w:ascii="Times New Roman" w:hAnsi="Times New Roman"/>
          <w:sz w:val="26"/>
          <w:szCs w:val="26"/>
        </w:rPr>
        <w:t>2</w:t>
      </w:r>
      <w:r w:rsidR="00847367" w:rsidRPr="009F0E52">
        <w:rPr>
          <w:rFonts w:ascii="Times New Roman" w:hAnsi="Times New Roman"/>
          <w:sz w:val="26"/>
          <w:szCs w:val="26"/>
        </w:rPr>
        <w:t xml:space="preserve"> года                                                            </w:t>
      </w:r>
      <w:r w:rsidR="00710E55" w:rsidRPr="009F0E52">
        <w:rPr>
          <w:rFonts w:ascii="Times New Roman" w:hAnsi="Times New Roman"/>
          <w:sz w:val="26"/>
          <w:szCs w:val="26"/>
        </w:rPr>
        <w:t xml:space="preserve">                             </w:t>
      </w:r>
      <w:r w:rsidR="00F31BC9" w:rsidRPr="009F0E52">
        <w:rPr>
          <w:rFonts w:ascii="Times New Roman" w:hAnsi="Times New Roman"/>
          <w:sz w:val="26"/>
          <w:szCs w:val="26"/>
        </w:rPr>
        <w:t xml:space="preserve">  </w:t>
      </w:r>
      <w:r w:rsidR="00710E55" w:rsidRPr="009F0E52">
        <w:rPr>
          <w:rFonts w:ascii="Times New Roman" w:hAnsi="Times New Roman"/>
          <w:sz w:val="26"/>
          <w:szCs w:val="26"/>
        </w:rPr>
        <w:t xml:space="preserve">     </w:t>
      </w:r>
      <w:r w:rsidR="00847367" w:rsidRPr="009F0E52">
        <w:rPr>
          <w:rFonts w:ascii="Times New Roman" w:hAnsi="Times New Roman"/>
          <w:sz w:val="26"/>
          <w:szCs w:val="26"/>
        </w:rPr>
        <w:t>№</w:t>
      </w:r>
      <w:r w:rsidR="00A43DC9" w:rsidRPr="009F0E52">
        <w:rPr>
          <w:rFonts w:ascii="Times New Roman" w:hAnsi="Times New Roman"/>
          <w:sz w:val="26"/>
          <w:szCs w:val="26"/>
        </w:rPr>
        <w:t xml:space="preserve"> 20</w:t>
      </w:r>
    </w:p>
    <w:p w:rsidR="00847367" w:rsidRPr="00196109" w:rsidRDefault="00847367" w:rsidP="00967ADD">
      <w:pPr>
        <w:spacing w:after="0" w:line="240" w:lineRule="auto"/>
        <w:rPr>
          <w:rFonts w:ascii="Times New Roman" w:hAnsi="Times New Roman"/>
          <w:sz w:val="24"/>
          <w:szCs w:val="24"/>
        </w:rPr>
      </w:pPr>
      <w:r w:rsidRPr="00196109">
        <w:rPr>
          <w:rFonts w:ascii="Times New Roman" w:hAnsi="Times New Roman"/>
          <w:sz w:val="24"/>
          <w:szCs w:val="24"/>
        </w:rPr>
        <w:t>Республика Коми, Ижемский район, с. Ижма</w:t>
      </w:r>
      <w:r w:rsidRPr="00196109">
        <w:rPr>
          <w:rFonts w:ascii="Times New Roman" w:hAnsi="Times New Roman"/>
          <w:sz w:val="24"/>
          <w:szCs w:val="24"/>
        </w:rPr>
        <w:tab/>
      </w:r>
      <w:r w:rsidRPr="00196109">
        <w:rPr>
          <w:rFonts w:ascii="Times New Roman" w:hAnsi="Times New Roman"/>
          <w:sz w:val="24"/>
          <w:szCs w:val="24"/>
        </w:rPr>
        <w:tab/>
      </w:r>
      <w:r w:rsidRPr="00196109">
        <w:rPr>
          <w:rFonts w:ascii="Times New Roman" w:hAnsi="Times New Roman"/>
          <w:sz w:val="24"/>
          <w:szCs w:val="24"/>
        </w:rPr>
        <w:tab/>
      </w:r>
      <w:r w:rsidRPr="00196109">
        <w:rPr>
          <w:rFonts w:ascii="Times New Roman" w:hAnsi="Times New Roman"/>
          <w:sz w:val="24"/>
          <w:szCs w:val="24"/>
        </w:rPr>
        <w:tab/>
      </w:r>
      <w:r w:rsidRPr="00196109">
        <w:rPr>
          <w:rFonts w:ascii="Times New Roman" w:hAnsi="Times New Roman"/>
          <w:sz w:val="24"/>
          <w:szCs w:val="24"/>
        </w:rPr>
        <w:tab/>
      </w:r>
    </w:p>
    <w:p w:rsidR="00847367" w:rsidRPr="00196109" w:rsidRDefault="00847367" w:rsidP="00967ADD">
      <w:pPr>
        <w:pStyle w:val="ConsPlusNormal"/>
        <w:ind w:firstLine="0"/>
        <w:jc w:val="center"/>
        <w:rPr>
          <w:rFonts w:ascii="Times New Roman" w:hAnsi="Times New Roman" w:cs="Times New Roman"/>
          <w:b/>
          <w:bCs/>
          <w:sz w:val="24"/>
          <w:szCs w:val="24"/>
        </w:rPr>
      </w:pPr>
      <w:bookmarkStart w:id="0" w:name="Par1"/>
      <w:bookmarkEnd w:id="0"/>
    </w:p>
    <w:p w:rsidR="00F63F80" w:rsidRPr="009F0E52" w:rsidRDefault="00847367" w:rsidP="00E567B5">
      <w:pPr>
        <w:pStyle w:val="ConsPlusNormal"/>
        <w:ind w:firstLine="0"/>
        <w:jc w:val="center"/>
        <w:rPr>
          <w:rFonts w:ascii="Times New Roman" w:hAnsi="Times New Roman" w:cs="Times New Roman"/>
          <w:bCs/>
          <w:sz w:val="26"/>
          <w:szCs w:val="26"/>
        </w:rPr>
      </w:pPr>
      <w:r w:rsidRPr="009F0E52">
        <w:rPr>
          <w:rFonts w:ascii="Times New Roman" w:hAnsi="Times New Roman" w:cs="Times New Roman"/>
          <w:bCs/>
          <w:sz w:val="26"/>
          <w:szCs w:val="26"/>
        </w:rPr>
        <w:t xml:space="preserve">Об утверждении муниципальной программы </w:t>
      </w:r>
    </w:p>
    <w:p w:rsidR="00F63F80" w:rsidRPr="009F0E52" w:rsidRDefault="00847367" w:rsidP="00967ADD">
      <w:pPr>
        <w:pStyle w:val="ConsPlusNormal"/>
        <w:ind w:firstLine="0"/>
        <w:jc w:val="center"/>
        <w:rPr>
          <w:rFonts w:ascii="Times New Roman" w:hAnsi="Times New Roman" w:cs="Times New Roman"/>
          <w:bCs/>
          <w:sz w:val="26"/>
          <w:szCs w:val="26"/>
        </w:rPr>
      </w:pPr>
      <w:r w:rsidRPr="009F0E52">
        <w:rPr>
          <w:rFonts w:ascii="Times New Roman" w:hAnsi="Times New Roman" w:cs="Times New Roman"/>
          <w:bCs/>
          <w:sz w:val="26"/>
          <w:szCs w:val="26"/>
        </w:rPr>
        <w:t>муниципального образования</w:t>
      </w:r>
      <w:r w:rsidR="00EE0C8B" w:rsidRPr="009F0E52">
        <w:rPr>
          <w:rFonts w:ascii="Times New Roman" w:hAnsi="Times New Roman" w:cs="Times New Roman"/>
          <w:bCs/>
          <w:sz w:val="26"/>
          <w:szCs w:val="26"/>
        </w:rPr>
        <w:t xml:space="preserve"> </w:t>
      </w:r>
      <w:r w:rsidRPr="009F0E52">
        <w:rPr>
          <w:rFonts w:ascii="Times New Roman" w:hAnsi="Times New Roman" w:cs="Times New Roman"/>
          <w:bCs/>
          <w:sz w:val="26"/>
          <w:szCs w:val="26"/>
        </w:rPr>
        <w:t xml:space="preserve">муниципального района </w:t>
      </w:r>
      <w:r w:rsidR="00BA3051" w:rsidRPr="009F0E52">
        <w:rPr>
          <w:rFonts w:ascii="Times New Roman" w:hAnsi="Times New Roman" w:cs="Times New Roman"/>
          <w:bCs/>
          <w:sz w:val="26"/>
          <w:szCs w:val="26"/>
        </w:rPr>
        <w:t>«Ижемский»</w:t>
      </w:r>
      <w:r w:rsidRPr="009F0E52">
        <w:rPr>
          <w:rFonts w:ascii="Times New Roman" w:hAnsi="Times New Roman" w:cs="Times New Roman"/>
          <w:bCs/>
          <w:sz w:val="26"/>
          <w:szCs w:val="26"/>
        </w:rPr>
        <w:t xml:space="preserve"> </w:t>
      </w:r>
    </w:p>
    <w:p w:rsidR="00847367" w:rsidRPr="009F0E52" w:rsidRDefault="00847367" w:rsidP="00967ADD">
      <w:pPr>
        <w:pStyle w:val="ConsPlusNormal"/>
        <w:ind w:firstLine="0"/>
        <w:jc w:val="center"/>
        <w:rPr>
          <w:rFonts w:ascii="Times New Roman" w:hAnsi="Times New Roman" w:cs="Times New Roman"/>
          <w:sz w:val="26"/>
          <w:szCs w:val="26"/>
        </w:rPr>
      </w:pPr>
      <w:r w:rsidRPr="009F0E52">
        <w:rPr>
          <w:rFonts w:ascii="Times New Roman" w:hAnsi="Times New Roman" w:cs="Times New Roman"/>
          <w:bCs/>
          <w:sz w:val="26"/>
          <w:szCs w:val="26"/>
        </w:rPr>
        <w:t>«</w:t>
      </w:r>
      <w:r w:rsidR="00EE0C8B" w:rsidRPr="009F0E52">
        <w:rPr>
          <w:rFonts w:ascii="Times New Roman" w:hAnsi="Times New Roman" w:cs="Times New Roman"/>
          <w:bCs/>
          <w:sz w:val="26"/>
          <w:szCs w:val="26"/>
        </w:rPr>
        <w:t>Развитие транспортной системы</w:t>
      </w:r>
      <w:r w:rsidRPr="009F0E52">
        <w:rPr>
          <w:rFonts w:ascii="Times New Roman" w:hAnsi="Times New Roman" w:cs="Times New Roman"/>
          <w:bCs/>
          <w:sz w:val="26"/>
          <w:szCs w:val="26"/>
        </w:rPr>
        <w:t>»</w:t>
      </w:r>
    </w:p>
    <w:p w:rsidR="00847367" w:rsidRPr="009F0E52" w:rsidRDefault="00847367" w:rsidP="00967ADD">
      <w:pPr>
        <w:pStyle w:val="ConsPlusNormal"/>
        <w:rPr>
          <w:rFonts w:ascii="Times New Roman" w:hAnsi="Times New Roman" w:cs="Times New Roman"/>
          <w:sz w:val="26"/>
          <w:szCs w:val="26"/>
        </w:rPr>
      </w:pPr>
    </w:p>
    <w:p w:rsidR="00847367" w:rsidRPr="009F0E52" w:rsidRDefault="000B36B4" w:rsidP="001853FF">
      <w:pPr>
        <w:spacing w:after="0" w:line="240" w:lineRule="auto"/>
        <w:ind w:firstLine="709"/>
        <w:jc w:val="both"/>
        <w:rPr>
          <w:rFonts w:ascii="Times New Roman" w:hAnsi="Times New Roman"/>
          <w:sz w:val="26"/>
          <w:szCs w:val="26"/>
        </w:rPr>
      </w:pPr>
      <w:r w:rsidRPr="009F0E52">
        <w:rPr>
          <w:rFonts w:ascii="Times New Roman" w:hAnsi="Times New Roman"/>
          <w:sz w:val="26"/>
          <w:szCs w:val="26"/>
          <w:shd w:val="clear" w:color="auto" w:fill="FFFFFF" w:themeFill="background1"/>
        </w:rPr>
        <w:t xml:space="preserve">Руководствуясь </w:t>
      </w:r>
      <w:r w:rsidR="00357E03" w:rsidRPr="009F0E52">
        <w:rPr>
          <w:rFonts w:ascii="Times New Roman" w:hAnsi="Times New Roman"/>
          <w:sz w:val="26"/>
          <w:szCs w:val="26"/>
          <w:shd w:val="clear" w:color="auto" w:fill="FFFFFF" w:themeFill="background1"/>
        </w:rPr>
        <w:t>постановлением</w:t>
      </w:r>
      <w:r w:rsidR="00847367" w:rsidRPr="009F0E52">
        <w:rPr>
          <w:rFonts w:ascii="Times New Roman" w:hAnsi="Times New Roman"/>
          <w:sz w:val="26"/>
          <w:szCs w:val="26"/>
          <w:shd w:val="clear" w:color="auto" w:fill="FFFFFF" w:themeFill="background1"/>
        </w:rPr>
        <w:t xml:space="preserve"> администрации муниципального </w:t>
      </w:r>
      <w:r w:rsidR="00F63F80" w:rsidRPr="009F0E52">
        <w:rPr>
          <w:rFonts w:ascii="Times New Roman" w:hAnsi="Times New Roman"/>
          <w:sz w:val="26"/>
          <w:szCs w:val="26"/>
          <w:shd w:val="clear" w:color="auto" w:fill="FFFFFF" w:themeFill="background1"/>
        </w:rPr>
        <w:t>района</w:t>
      </w:r>
      <w:r w:rsidR="00F63F80" w:rsidRPr="009F0E52">
        <w:rPr>
          <w:rFonts w:ascii="Times New Roman" w:hAnsi="Times New Roman"/>
          <w:sz w:val="26"/>
          <w:szCs w:val="26"/>
        </w:rPr>
        <w:t xml:space="preserve"> </w:t>
      </w:r>
      <w:r w:rsidR="00BA3051" w:rsidRPr="009F0E52">
        <w:rPr>
          <w:rFonts w:ascii="Times New Roman" w:hAnsi="Times New Roman"/>
          <w:sz w:val="26"/>
          <w:szCs w:val="26"/>
        </w:rPr>
        <w:t>«Ижемский»</w:t>
      </w:r>
      <w:r w:rsidR="00F63F80" w:rsidRPr="009F0E52">
        <w:rPr>
          <w:rFonts w:ascii="Times New Roman" w:hAnsi="Times New Roman"/>
          <w:sz w:val="26"/>
          <w:szCs w:val="26"/>
        </w:rPr>
        <w:t xml:space="preserve"> от </w:t>
      </w:r>
      <w:r w:rsidR="00357E03" w:rsidRPr="009F0E52">
        <w:rPr>
          <w:rFonts w:ascii="Times New Roman" w:hAnsi="Times New Roman"/>
          <w:sz w:val="26"/>
          <w:szCs w:val="26"/>
        </w:rPr>
        <w:t>04.08</w:t>
      </w:r>
      <w:r w:rsidR="00F63F80" w:rsidRPr="009F0E52">
        <w:rPr>
          <w:rFonts w:ascii="Times New Roman" w:hAnsi="Times New Roman"/>
          <w:sz w:val="26"/>
          <w:szCs w:val="26"/>
        </w:rPr>
        <w:t>.2021</w:t>
      </w:r>
      <w:r w:rsidR="00847367" w:rsidRPr="009F0E52">
        <w:rPr>
          <w:rFonts w:ascii="Times New Roman" w:hAnsi="Times New Roman"/>
          <w:sz w:val="26"/>
          <w:szCs w:val="26"/>
        </w:rPr>
        <w:t xml:space="preserve"> № </w:t>
      </w:r>
      <w:r w:rsidR="00357E03" w:rsidRPr="009F0E52">
        <w:rPr>
          <w:rFonts w:ascii="Times New Roman" w:hAnsi="Times New Roman"/>
          <w:sz w:val="26"/>
          <w:szCs w:val="26"/>
        </w:rPr>
        <w:t xml:space="preserve">589 </w:t>
      </w:r>
      <w:r w:rsidR="00847367" w:rsidRPr="009F0E52">
        <w:rPr>
          <w:rFonts w:ascii="Times New Roman" w:hAnsi="Times New Roman"/>
          <w:sz w:val="26"/>
          <w:szCs w:val="26"/>
        </w:rPr>
        <w:t>«О муниципальных программах муниципального образования м</w:t>
      </w:r>
      <w:r w:rsidR="00357E03" w:rsidRPr="009F0E52">
        <w:rPr>
          <w:rFonts w:ascii="Times New Roman" w:hAnsi="Times New Roman"/>
          <w:sz w:val="26"/>
          <w:szCs w:val="26"/>
        </w:rPr>
        <w:t xml:space="preserve">униципального района </w:t>
      </w:r>
      <w:r w:rsidR="00BA3051" w:rsidRPr="009F0E52">
        <w:rPr>
          <w:rFonts w:ascii="Times New Roman" w:hAnsi="Times New Roman"/>
          <w:sz w:val="26"/>
          <w:szCs w:val="26"/>
        </w:rPr>
        <w:t>«Ижемский»</w:t>
      </w:r>
      <w:r w:rsidR="00357E03" w:rsidRPr="009F0E52">
        <w:rPr>
          <w:rFonts w:ascii="Times New Roman" w:hAnsi="Times New Roman"/>
          <w:sz w:val="26"/>
          <w:szCs w:val="26"/>
        </w:rPr>
        <w:t xml:space="preserve"> и</w:t>
      </w:r>
      <w:r w:rsidR="00EE0C8B" w:rsidRPr="009F0E52">
        <w:rPr>
          <w:rFonts w:ascii="Times New Roman" w:hAnsi="Times New Roman"/>
          <w:sz w:val="26"/>
          <w:szCs w:val="26"/>
        </w:rPr>
        <w:t xml:space="preserve"> </w:t>
      </w:r>
      <w:r w:rsidR="00357E03" w:rsidRPr="009F0E52">
        <w:rPr>
          <w:rFonts w:ascii="Times New Roman" w:hAnsi="Times New Roman"/>
          <w:sz w:val="26"/>
          <w:szCs w:val="26"/>
          <w:shd w:val="clear" w:color="auto" w:fill="FFFFFF" w:themeFill="background1"/>
        </w:rPr>
        <w:t xml:space="preserve">постановлением </w:t>
      </w:r>
      <w:r w:rsidR="00A43DC9" w:rsidRPr="009F0E52">
        <w:rPr>
          <w:rFonts w:ascii="Times New Roman" w:hAnsi="Times New Roman"/>
          <w:sz w:val="26"/>
          <w:szCs w:val="26"/>
          <w:shd w:val="clear" w:color="auto" w:fill="FFFFFF" w:themeFill="background1"/>
        </w:rPr>
        <w:t xml:space="preserve">                   </w:t>
      </w:r>
      <w:r w:rsidR="00357E03" w:rsidRPr="009F0E52">
        <w:rPr>
          <w:rFonts w:ascii="Times New Roman" w:hAnsi="Times New Roman"/>
          <w:sz w:val="26"/>
          <w:szCs w:val="26"/>
          <w:shd w:val="clear" w:color="auto" w:fill="FFFFFF" w:themeFill="background1"/>
        </w:rPr>
        <w:t>администрации муниципального района</w:t>
      </w:r>
      <w:r w:rsidR="00357E03" w:rsidRPr="009F0E52">
        <w:rPr>
          <w:rFonts w:ascii="Times New Roman" w:hAnsi="Times New Roman"/>
          <w:sz w:val="26"/>
          <w:szCs w:val="26"/>
        </w:rPr>
        <w:t xml:space="preserve"> </w:t>
      </w:r>
      <w:r w:rsidR="00BA3051" w:rsidRPr="009F0E52">
        <w:rPr>
          <w:rFonts w:ascii="Times New Roman" w:hAnsi="Times New Roman"/>
          <w:sz w:val="26"/>
          <w:szCs w:val="26"/>
        </w:rPr>
        <w:t>«Ижемский»</w:t>
      </w:r>
      <w:r w:rsidR="00357E03" w:rsidRPr="009F0E52">
        <w:rPr>
          <w:rFonts w:ascii="Times New Roman" w:hAnsi="Times New Roman"/>
          <w:sz w:val="26"/>
          <w:szCs w:val="26"/>
        </w:rPr>
        <w:t xml:space="preserve"> </w:t>
      </w:r>
      <w:r w:rsidR="00F63F80" w:rsidRPr="009F0E52">
        <w:rPr>
          <w:rFonts w:ascii="Times New Roman" w:hAnsi="Times New Roman"/>
          <w:sz w:val="26"/>
          <w:szCs w:val="26"/>
        </w:rPr>
        <w:t xml:space="preserve">от </w:t>
      </w:r>
      <w:r w:rsidR="00357E03" w:rsidRPr="009F0E52">
        <w:rPr>
          <w:rFonts w:ascii="Times New Roman" w:hAnsi="Times New Roman"/>
          <w:sz w:val="26"/>
          <w:szCs w:val="26"/>
        </w:rPr>
        <w:t>15</w:t>
      </w:r>
      <w:r w:rsidR="00F63F80" w:rsidRPr="009F0E52">
        <w:rPr>
          <w:rFonts w:ascii="Times New Roman" w:hAnsi="Times New Roman"/>
          <w:sz w:val="26"/>
          <w:szCs w:val="26"/>
        </w:rPr>
        <w:t>.07</w:t>
      </w:r>
      <w:r w:rsidR="00A819C5" w:rsidRPr="009F0E52">
        <w:rPr>
          <w:rFonts w:ascii="Times New Roman" w:hAnsi="Times New Roman"/>
          <w:sz w:val="26"/>
          <w:szCs w:val="26"/>
        </w:rPr>
        <w:t>.20</w:t>
      </w:r>
      <w:r w:rsidR="00F63F80" w:rsidRPr="009F0E52">
        <w:rPr>
          <w:rFonts w:ascii="Times New Roman" w:hAnsi="Times New Roman"/>
          <w:sz w:val="26"/>
          <w:szCs w:val="26"/>
        </w:rPr>
        <w:t>21</w:t>
      </w:r>
      <w:r w:rsidR="00EE0C8B" w:rsidRPr="009F0E52">
        <w:rPr>
          <w:rFonts w:ascii="Times New Roman" w:hAnsi="Times New Roman"/>
          <w:sz w:val="26"/>
          <w:szCs w:val="26"/>
        </w:rPr>
        <w:t xml:space="preserve"> </w:t>
      </w:r>
      <w:r w:rsidR="00847367" w:rsidRPr="009F0E52">
        <w:rPr>
          <w:rFonts w:ascii="Times New Roman" w:hAnsi="Times New Roman"/>
          <w:sz w:val="26"/>
          <w:szCs w:val="26"/>
        </w:rPr>
        <w:t xml:space="preserve">№ </w:t>
      </w:r>
      <w:r w:rsidR="00357E03" w:rsidRPr="009F0E52">
        <w:rPr>
          <w:rFonts w:ascii="Times New Roman" w:hAnsi="Times New Roman"/>
          <w:sz w:val="26"/>
          <w:szCs w:val="26"/>
        </w:rPr>
        <w:t>527</w:t>
      </w:r>
      <w:r w:rsidR="00A43DC9" w:rsidRPr="009F0E52">
        <w:rPr>
          <w:rFonts w:ascii="Times New Roman" w:hAnsi="Times New Roman"/>
          <w:sz w:val="26"/>
          <w:szCs w:val="26"/>
        </w:rPr>
        <w:t xml:space="preserve"> </w:t>
      </w:r>
      <w:r w:rsidR="00847367" w:rsidRPr="009F0E52">
        <w:rPr>
          <w:rFonts w:ascii="Times New Roman" w:hAnsi="Times New Roman"/>
          <w:sz w:val="26"/>
          <w:szCs w:val="26"/>
        </w:rPr>
        <w:t xml:space="preserve">«Об утверждении перечня муниципальных программ муниципального района </w:t>
      </w:r>
      <w:r w:rsidR="00BA3051" w:rsidRPr="009F0E52">
        <w:rPr>
          <w:rFonts w:ascii="Times New Roman" w:hAnsi="Times New Roman"/>
          <w:sz w:val="26"/>
          <w:szCs w:val="26"/>
        </w:rPr>
        <w:t>«Ижемский»</w:t>
      </w:r>
    </w:p>
    <w:p w:rsidR="00847367" w:rsidRPr="009F0E52" w:rsidRDefault="00847367" w:rsidP="00967ADD">
      <w:pPr>
        <w:spacing w:after="0" w:line="240" w:lineRule="auto"/>
        <w:jc w:val="center"/>
        <w:rPr>
          <w:rFonts w:ascii="Times New Roman" w:hAnsi="Times New Roman"/>
          <w:sz w:val="26"/>
          <w:szCs w:val="26"/>
        </w:rPr>
      </w:pPr>
    </w:p>
    <w:p w:rsidR="00847367" w:rsidRPr="009F0E52" w:rsidRDefault="00847367" w:rsidP="00967ADD">
      <w:pPr>
        <w:spacing w:after="0" w:line="240" w:lineRule="auto"/>
        <w:jc w:val="center"/>
        <w:rPr>
          <w:rFonts w:ascii="Times New Roman" w:hAnsi="Times New Roman"/>
          <w:sz w:val="26"/>
          <w:szCs w:val="26"/>
        </w:rPr>
      </w:pPr>
      <w:r w:rsidRPr="009F0E52">
        <w:rPr>
          <w:rFonts w:ascii="Times New Roman" w:hAnsi="Times New Roman"/>
          <w:sz w:val="26"/>
          <w:szCs w:val="26"/>
        </w:rPr>
        <w:t xml:space="preserve">администрация муниципального района </w:t>
      </w:r>
      <w:r w:rsidR="00BA3051" w:rsidRPr="009F0E52">
        <w:rPr>
          <w:rFonts w:ascii="Times New Roman" w:hAnsi="Times New Roman"/>
          <w:sz w:val="26"/>
          <w:szCs w:val="26"/>
        </w:rPr>
        <w:t>«Ижемский»</w:t>
      </w:r>
    </w:p>
    <w:p w:rsidR="00330A7D" w:rsidRPr="009F0E52" w:rsidRDefault="00330A7D" w:rsidP="00967ADD">
      <w:pPr>
        <w:spacing w:after="0" w:line="240" w:lineRule="auto"/>
        <w:jc w:val="center"/>
        <w:rPr>
          <w:rFonts w:ascii="Times New Roman" w:hAnsi="Times New Roman"/>
          <w:sz w:val="26"/>
          <w:szCs w:val="26"/>
        </w:rPr>
      </w:pPr>
    </w:p>
    <w:p w:rsidR="00847367" w:rsidRPr="009F0E52" w:rsidRDefault="00847367" w:rsidP="00967ADD">
      <w:pPr>
        <w:spacing w:after="0" w:line="240" w:lineRule="auto"/>
        <w:jc w:val="center"/>
        <w:rPr>
          <w:rFonts w:ascii="Times New Roman" w:hAnsi="Times New Roman"/>
          <w:sz w:val="26"/>
          <w:szCs w:val="26"/>
        </w:rPr>
      </w:pPr>
      <w:r w:rsidRPr="009F0E52">
        <w:rPr>
          <w:rFonts w:ascii="Times New Roman" w:hAnsi="Times New Roman"/>
          <w:sz w:val="26"/>
          <w:szCs w:val="26"/>
        </w:rPr>
        <w:t>П О С Т А Н О В Л Я Е Т:</w:t>
      </w:r>
    </w:p>
    <w:p w:rsidR="00330A7D" w:rsidRPr="009F0E52" w:rsidRDefault="00330A7D" w:rsidP="00967ADD">
      <w:pPr>
        <w:spacing w:after="0" w:line="240" w:lineRule="auto"/>
        <w:jc w:val="center"/>
        <w:rPr>
          <w:rFonts w:ascii="Times New Roman" w:hAnsi="Times New Roman"/>
          <w:sz w:val="26"/>
          <w:szCs w:val="26"/>
        </w:rPr>
      </w:pPr>
    </w:p>
    <w:p w:rsidR="000B36B4" w:rsidRPr="009F0E52" w:rsidRDefault="000B36B4" w:rsidP="000B36B4">
      <w:pPr>
        <w:pStyle w:val="ConsPlusNormal"/>
        <w:ind w:firstLine="540"/>
        <w:jc w:val="both"/>
        <w:rPr>
          <w:rFonts w:ascii="Times New Roman" w:hAnsi="Times New Roman" w:cs="Times New Roman"/>
          <w:sz w:val="26"/>
          <w:szCs w:val="26"/>
        </w:rPr>
      </w:pPr>
      <w:r w:rsidRPr="009F0E52">
        <w:rPr>
          <w:rFonts w:ascii="Times New Roman" w:hAnsi="Times New Roman" w:cs="Times New Roman"/>
          <w:sz w:val="26"/>
          <w:szCs w:val="26"/>
        </w:rPr>
        <w:t xml:space="preserve">1. Утвердить муниципальную </w:t>
      </w:r>
      <w:hyperlink w:anchor="Par32" w:tooltip="Ссылка на текущий документ" w:history="1">
        <w:r w:rsidRPr="009F0E52">
          <w:rPr>
            <w:rFonts w:ascii="Times New Roman" w:hAnsi="Times New Roman" w:cs="Times New Roman"/>
            <w:sz w:val="26"/>
            <w:szCs w:val="26"/>
          </w:rPr>
          <w:t>программу</w:t>
        </w:r>
      </w:hyperlink>
      <w:r w:rsidRPr="009F0E52">
        <w:rPr>
          <w:rFonts w:ascii="Times New Roman" w:hAnsi="Times New Roman" w:cs="Times New Roman"/>
          <w:sz w:val="26"/>
          <w:szCs w:val="26"/>
        </w:rPr>
        <w:t xml:space="preserve"> муниципального </w:t>
      </w:r>
      <w:r w:rsidRPr="009F0E52">
        <w:rPr>
          <w:rFonts w:ascii="Times New Roman" w:hAnsi="Times New Roman" w:cs="Times New Roman"/>
          <w:bCs/>
          <w:sz w:val="26"/>
          <w:szCs w:val="26"/>
        </w:rPr>
        <w:t xml:space="preserve">образования </w:t>
      </w:r>
      <w:r w:rsidR="008F7F1E" w:rsidRPr="009F0E52">
        <w:rPr>
          <w:rFonts w:ascii="Times New Roman" w:hAnsi="Times New Roman" w:cs="Times New Roman"/>
          <w:bCs/>
          <w:sz w:val="26"/>
          <w:szCs w:val="26"/>
        </w:rPr>
        <w:t xml:space="preserve">      </w:t>
      </w:r>
      <w:r w:rsidRPr="009F0E52">
        <w:rPr>
          <w:rFonts w:ascii="Times New Roman" w:hAnsi="Times New Roman" w:cs="Times New Roman"/>
          <w:bCs/>
          <w:sz w:val="26"/>
          <w:szCs w:val="26"/>
        </w:rPr>
        <w:t xml:space="preserve">муниципального </w:t>
      </w:r>
      <w:r w:rsidRPr="009F0E52">
        <w:rPr>
          <w:rFonts w:ascii="Times New Roman" w:hAnsi="Times New Roman" w:cs="Times New Roman"/>
          <w:sz w:val="26"/>
          <w:szCs w:val="26"/>
        </w:rPr>
        <w:t xml:space="preserve">района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w:t>
      </w:r>
      <w:r w:rsidR="00EE0C8B" w:rsidRPr="009F0E52">
        <w:rPr>
          <w:rFonts w:ascii="Times New Roman" w:hAnsi="Times New Roman" w:cs="Times New Roman"/>
          <w:sz w:val="26"/>
          <w:szCs w:val="26"/>
        </w:rPr>
        <w:t>Развитие транспортной системы</w:t>
      </w:r>
      <w:r w:rsidRPr="009F0E52">
        <w:rPr>
          <w:rFonts w:ascii="Times New Roman" w:hAnsi="Times New Roman" w:cs="Times New Roman"/>
          <w:sz w:val="26"/>
          <w:szCs w:val="26"/>
        </w:rPr>
        <w:t xml:space="preserve">» согласно </w:t>
      </w:r>
      <w:r w:rsidR="009516EE" w:rsidRPr="009F0E52">
        <w:rPr>
          <w:rFonts w:ascii="Times New Roman" w:hAnsi="Times New Roman" w:cs="Times New Roman"/>
          <w:sz w:val="26"/>
          <w:szCs w:val="26"/>
        </w:rPr>
        <w:t xml:space="preserve">   </w:t>
      </w:r>
      <w:r w:rsidRPr="009F0E52">
        <w:rPr>
          <w:rFonts w:ascii="Times New Roman" w:hAnsi="Times New Roman" w:cs="Times New Roman"/>
          <w:sz w:val="26"/>
          <w:szCs w:val="26"/>
        </w:rPr>
        <w:t>приложению</w:t>
      </w:r>
      <w:r w:rsidR="00425EE5" w:rsidRPr="009F0E52">
        <w:rPr>
          <w:rFonts w:ascii="Times New Roman" w:hAnsi="Times New Roman" w:cs="Times New Roman"/>
          <w:sz w:val="26"/>
          <w:szCs w:val="26"/>
        </w:rPr>
        <w:t xml:space="preserve"> 1</w:t>
      </w:r>
      <w:r w:rsidRPr="009F0E52">
        <w:rPr>
          <w:rFonts w:ascii="Times New Roman" w:hAnsi="Times New Roman" w:cs="Times New Roman"/>
          <w:sz w:val="26"/>
          <w:szCs w:val="26"/>
        </w:rPr>
        <w:t xml:space="preserve"> к настоящему постановлению.</w:t>
      </w:r>
    </w:p>
    <w:p w:rsidR="00F2229A" w:rsidRPr="009F0E52" w:rsidRDefault="00E048D6" w:rsidP="002C4ECD">
      <w:pPr>
        <w:pStyle w:val="ConsPlusNormal"/>
        <w:numPr>
          <w:ilvl w:val="0"/>
          <w:numId w:val="2"/>
        </w:numPr>
        <w:ind w:left="0" w:firstLine="491"/>
        <w:jc w:val="both"/>
        <w:rPr>
          <w:rFonts w:ascii="Times New Roman" w:hAnsi="Times New Roman" w:cs="Times New Roman"/>
          <w:sz w:val="26"/>
          <w:szCs w:val="26"/>
        </w:rPr>
      </w:pPr>
      <w:r w:rsidRPr="009F0E52">
        <w:rPr>
          <w:rFonts w:ascii="Times New Roman" w:hAnsi="Times New Roman" w:cs="Times New Roman"/>
          <w:sz w:val="26"/>
          <w:szCs w:val="26"/>
        </w:rPr>
        <w:t xml:space="preserve"> </w:t>
      </w:r>
      <w:r w:rsidR="000B36B4" w:rsidRPr="009F0E52">
        <w:rPr>
          <w:rFonts w:ascii="Times New Roman" w:hAnsi="Times New Roman" w:cs="Times New Roman"/>
          <w:sz w:val="26"/>
          <w:szCs w:val="26"/>
        </w:rPr>
        <w:t xml:space="preserve">Признать </w:t>
      </w:r>
      <w:r w:rsidR="006F5B3B" w:rsidRPr="009F0E52">
        <w:rPr>
          <w:rFonts w:ascii="Times New Roman" w:hAnsi="Times New Roman" w:cs="Times New Roman"/>
          <w:sz w:val="26"/>
          <w:szCs w:val="26"/>
        </w:rPr>
        <w:t>утратившими силу с 1 января 2022</w:t>
      </w:r>
      <w:r w:rsidR="000B36B4" w:rsidRPr="009F0E52">
        <w:rPr>
          <w:rFonts w:ascii="Times New Roman" w:hAnsi="Times New Roman" w:cs="Times New Roman"/>
          <w:sz w:val="26"/>
          <w:szCs w:val="26"/>
        </w:rPr>
        <w:t xml:space="preserve"> года </w:t>
      </w:r>
      <w:hyperlink r:id="rId9" w:tooltip="Постановление администрации МО городского округа &quot;Сыктывкар&quot; от 14.11.2012 N 11/4288 (ред. от 12.07.2013) &quot;Об утверждении муниципальной программы МО ГО &quot;Сыктывкар&quot; &quot;Развитие общего и дополнительного образования МО ГО &quot;Сыктывкар&quot; (2013 - 2017 годы)&quot; (вместе с &quot;" w:history="1">
        <w:r w:rsidR="000B36B4" w:rsidRPr="009F0E52">
          <w:rPr>
            <w:rFonts w:ascii="Times New Roman" w:hAnsi="Times New Roman" w:cs="Times New Roman"/>
            <w:sz w:val="26"/>
            <w:szCs w:val="26"/>
          </w:rPr>
          <w:t>постановления</w:t>
        </w:r>
      </w:hyperlink>
      <w:r w:rsidR="000B36B4" w:rsidRPr="009F0E52">
        <w:rPr>
          <w:rFonts w:ascii="Times New Roman" w:hAnsi="Times New Roman" w:cs="Times New Roman"/>
          <w:sz w:val="26"/>
          <w:szCs w:val="26"/>
        </w:rPr>
        <w:t xml:space="preserve"> </w:t>
      </w:r>
      <w:r w:rsidR="009516EE" w:rsidRPr="009F0E52">
        <w:rPr>
          <w:rFonts w:ascii="Times New Roman" w:hAnsi="Times New Roman" w:cs="Times New Roman"/>
          <w:sz w:val="26"/>
          <w:szCs w:val="26"/>
        </w:rPr>
        <w:t xml:space="preserve">              </w:t>
      </w:r>
      <w:r w:rsidR="000B36B4" w:rsidRPr="009F0E52">
        <w:rPr>
          <w:rFonts w:ascii="Times New Roman" w:hAnsi="Times New Roman" w:cs="Times New Roman"/>
          <w:sz w:val="26"/>
          <w:szCs w:val="26"/>
        </w:rPr>
        <w:t xml:space="preserve">администрации муниципального района </w:t>
      </w:r>
      <w:r w:rsidR="00BA3051" w:rsidRPr="009F0E52">
        <w:rPr>
          <w:rFonts w:ascii="Times New Roman" w:hAnsi="Times New Roman" w:cs="Times New Roman"/>
          <w:sz w:val="26"/>
          <w:szCs w:val="26"/>
        </w:rPr>
        <w:t>«Ижемский»</w:t>
      </w:r>
      <w:r w:rsidR="00534990" w:rsidRPr="009F0E52">
        <w:rPr>
          <w:rFonts w:ascii="Times New Roman" w:hAnsi="Times New Roman" w:cs="Times New Roman"/>
          <w:sz w:val="26"/>
          <w:szCs w:val="26"/>
        </w:rPr>
        <w:t xml:space="preserve"> по перечню, согласно </w:t>
      </w:r>
      <w:r w:rsidR="009516EE" w:rsidRPr="009F0E52">
        <w:rPr>
          <w:rFonts w:ascii="Times New Roman" w:hAnsi="Times New Roman" w:cs="Times New Roman"/>
          <w:sz w:val="26"/>
          <w:szCs w:val="26"/>
        </w:rPr>
        <w:t xml:space="preserve">     </w:t>
      </w:r>
      <w:r w:rsidR="00534990" w:rsidRPr="009F0E52">
        <w:rPr>
          <w:rFonts w:ascii="Times New Roman" w:hAnsi="Times New Roman" w:cs="Times New Roman"/>
          <w:sz w:val="26"/>
          <w:szCs w:val="26"/>
        </w:rPr>
        <w:t xml:space="preserve">приложению  </w:t>
      </w:r>
      <w:r w:rsidR="00DA581D" w:rsidRPr="009F0E52">
        <w:rPr>
          <w:rFonts w:ascii="Times New Roman" w:hAnsi="Times New Roman" w:cs="Times New Roman"/>
          <w:sz w:val="26"/>
          <w:szCs w:val="26"/>
        </w:rPr>
        <w:t>2</w:t>
      </w:r>
      <w:r w:rsidR="002C4ECD" w:rsidRPr="009F0E52">
        <w:rPr>
          <w:rFonts w:ascii="Times New Roman" w:hAnsi="Times New Roman" w:cs="Times New Roman"/>
          <w:sz w:val="26"/>
          <w:szCs w:val="26"/>
        </w:rPr>
        <w:t>.</w:t>
      </w:r>
    </w:p>
    <w:p w:rsidR="000B36B4" w:rsidRPr="009F0E52" w:rsidRDefault="000B36B4" w:rsidP="000B36B4">
      <w:pPr>
        <w:pStyle w:val="ConsPlusNormal"/>
        <w:ind w:firstLine="540"/>
        <w:jc w:val="both"/>
        <w:rPr>
          <w:rFonts w:ascii="Times New Roman" w:hAnsi="Times New Roman" w:cs="Times New Roman"/>
          <w:sz w:val="26"/>
          <w:szCs w:val="26"/>
        </w:rPr>
      </w:pPr>
      <w:r w:rsidRPr="009F0E52">
        <w:rPr>
          <w:rFonts w:ascii="Times New Roman" w:hAnsi="Times New Roman" w:cs="Times New Roman"/>
          <w:sz w:val="26"/>
          <w:szCs w:val="26"/>
        </w:rPr>
        <w:t xml:space="preserve">3. Настоящее постановление вступает в силу со дня его официального </w:t>
      </w:r>
      <w:r w:rsidR="00DA581D" w:rsidRPr="009F0E52">
        <w:rPr>
          <w:rFonts w:ascii="Times New Roman" w:hAnsi="Times New Roman" w:cs="Times New Roman"/>
          <w:sz w:val="26"/>
          <w:szCs w:val="26"/>
        </w:rPr>
        <w:t xml:space="preserve">     </w:t>
      </w:r>
      <w:r w:rsidRPr="009F0E52">
        <w:rPr>
          <w:rFonts w:ascii="Times New Roman" w:hAnsi="Times New Roman" w:cs="Times New Roman"/>
          <w:sz w:val="26"/>
          <w:szCs w:val="26"/>
        </w:rPr>
        <w:t>опубликования и распространяется на правоотношения</w:t>
      </w:r>
      <w:r w:rsidR="00DA581D" w:rsidRPr="009F0E52">
        <w:rPr>
          <w:rFonts w:ascii="Times New Roman" w:hAnsi="Times New Roman" w:cs="Times New Roman"/>
          <w:sz w:val="26"/>
          <w:szCs w:val="26"/>
        </w:rPr>
        <w:t>,</w:t>
      </w:r>
      <w:r w:rsidRPr="009F0E52">
        <w:rPr>
          <w:rFonts w:ascii="Times New Roman" w:hAnsi="Times New Roman" w:cs="Times New Roman"/>
          <w:sz w:val="26"/>
          <w:szCs w:val="26"/>
        </w:rPr>
        <w:t xml:space="preserve"> возник</w:t>
      </w:r>
      <w:r w:rsidR="00752088" w:rsidRPr="009F0E52">
        <w:rPr>
          <w:rFonts w:ascii="Times New Roman" w:hAnsi="Times New Roman" w:cs="Times New Roman"/>
          <w:sz w:val="26"/>
          <w:szCs w:val="26"/>
        </w:rPr>
        <w:t>ш</w:t>
      </w:r>
      <w:r w:rsidRPr="009F0E52">
        <w:rPr>
          <w:rFonts w:ascii="Times New Roman" w:hAnsi="Times New Roman" w:cs="Times New Roman"/>
          <w:sz w:val="26"/>
          <w:szCs w:val="26"/>
        </w:rPr>
        <w:t>ие с 1 января 2022 года.</w:t>
      </w:r>
    </w:p>
    <w:p w:rsidR="000B36B4" w:rsidRPr="009F0E52" w:rsidRDefault="000B36B4" w:rsidP="000B36B4">
      <w:pPr>
        <w:pStyle w:val="ConsPlusNormal"/>
        <w:ind w:firstLine="540"/>
        <w:jc w:val="both"/>
        <w:rPr>
          <w:rFonts w:ascii="Times New Roman" w:hAnsi="Times New Roman" w:cs="Times New Roman"/>
          <w:sz w:val="26"/>
          <w:szCs w:val="26"/>
        </w:rPr>
      </w:pPr>
      <w:r w:rsidRPr="009F0E52">
        <w:rPr>
          <w:rFonts w:ascii="Times New Roman" w:hAnsi="Times New Roman" w:cs="Times New Roman"/>
          <w:sz w:val="26"/>
          <w:szCs w:val="26"/>
        </w:rPr>
        <w:t xml:space="preserve">4. Контроль за настоящим постановлением возложить на заместителя </w:t>
      </w:r>
      <w:r w:rsidR="008F7F1E" w:rsidRPr="009F0E52">
        <w:rPr>
          <w:rFonts w:ascii="Times New Roman" w:hAnsi="Times New Roman" w:cs="Times New Roman"/>
          <w:sz w:val="26"/>
          <w:szCs w:val="26"/>
        </w:rPr>
        <w:t xml:space="preserve">          </w:t>
      </w:r>
      <w:r w:rsidRPr="009F0E52">
        <w:rPr>
          <w:rFonts w:ascii="Times New Roman" w:hAnsi="Times New Roman" w:cs="Times New Roman"/>
          <w:sz w:val="26"/>
          <w:szCs w:val="26"/>
        </w:rPr>
        <w:t xml:space="preserve">руководителя администрации муниципального района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w:t>
      </w:r>
      <w:r w:rsidR="00F84FD0" w:rsidRPr="009F0E52">
        <w:rPr>
          <w:rFonts w:ascii="Times New Roman" w:hAnsi="Times New Roman" w:cs="Times New Roman"/>
          <w:sz w:val="26"/>
          <w:szCs w:val="26"/>
        </w:rPr>
        <w:t>Кретова А</w:t>
      </w:r>
      <w:r w:rsidRPr="009F0E52">
        <w:rPr>
          <w:rFonts w:ascii="Times New Roman" w:hAnsi="Times New Roman" w:cs="Times New Roman"/>
          <w:sz w:val="26"/>
          <w:szCs w:val="26"/>
        </w:rPr>
        <w:t>.</w:t>
      </w:r>
      <w:r w:rsidR="00F84FD0" w:rsidRPr="009F0E52">
        <w:rPr>
          <w:rFonts w:ascii="Times New Roman" w:hAnsi="Times New Roman" w:cs="Times New Roman"/>
          <w:sz w:val="26"/>
          <w:szCs w:val="26"/>
        </w:rPr>
        <w:t>С</w:t>
      </w:r>
      <w:r w:rsidRPr="009F0E52">
        <w:rPr>
          <w:rFonts w:ascii="Times New Roman" w:hAnsi="Times New Roman" w:cs="Times New Roman"/>
          <w:sz w:val="26"/>
          <w:szCs w:val="26"/>
        </w:rPr>
        <w:t xml:space="preserve">. </w:t>
      </w:r>
    </w:p>
    <w:p w:rsidR="00DA60CF" w:rsidRPr="009F0E52" w:rsidRDefault="00DA60CF" w:rsidP="000B36B4">
      <w:pPr>
        <w:spacing w:after="0" w:line="240" w:lineRule="auto"/>
        <w:jc w:val="both"/>
        <w:rPr>
          <w:rFonts w:ascii="Times New Roman" w:hAnsi="Times New Roman"/>
          <w:sz w:val="26"/>
          <w:szCs w:val="26"/>
        </w:rPr>
      </w:pPr>
    </w:p>
    <w:p w:rsidR="00501C53" w:rsidRDefault="00501C53" w:rsidP="000B36B4">
      <w:pPr>
        <w:spacing w:after="0" w:line="240" w:lineRule="auto"/>
        <w:jc w:val="both"/>
        <w:rPr>
          <w:rFonts w:ascii="Times New Roman" w:hAnsi="Times New Roman"/>
          <w:sz w:val="26"/>
          <w:szCs w:val="26"/>
        </w:rPr>
      </w:pPr>
    </w:p>
    <w:p w:rsidR="00501C53" w:rsidRDefault="00501C53" w:rsidP="000B36B4">
      <w:pPr>
        <w:spacing w:after="0" w:line="240" w:lineRule="auto"/>
        <w:jc w:val="both"/>
        <w:rPr>
          <w:rFonts w:ascii="Times New Roman" w:hAnsi="Times New Roman"/>
          <w:sz w:val="26"/>
          <w:szCs w:val="26"/>
        </w:rPr>
      </w:pPr>
    </w:p>
    <w:p w:rsidR="000B36B4" w:rsidRPr="009F0E52" w:rsidRDefault="00DA60CF" w:rsidP="000B36B4">
      <w:pPr>
        <w:spacing w:after="0" w:line="240" w:lineRule="auto"/>
        <w:jc w:val="both"/>
        <w:rPr>
          <w:rFonts w:ascii="Times New Roman" w:hAnsi="Times New Roman"/>
          <w:sz w:val="26"/>
          <w:szCs w:val="26"/>
        </w:rPr>
      </w:pPr>
      <w:r w:rsidRPr="009F0E52">
        <w:rPr>
          <w:rFonts w:ascii="Times New Roman" w:hAnsi="Times New Roman"/>
          <w:sz w:val="26"/>
          <w:szCs w:val="26"/>
        </w:rPr>
        <w:t>Г</w:t>
      </w:r>
      <w:r w:rsidR="000B36B4" w:rsidRPr="009F0E52">
        <w:rPr>
          <w:rFonts w:ascii="Times New Roman" w:hAnsi="Times New Roman"/>
          <w:sz w:val="26"/>
          <w:szCs w:val="26"/>
        </w:rPr>
        <w:t>лава муниципального района -</w:t>
      </w:r>
    </w:p>
    <w:p w:rsidR="000B36B4" w:rsidRPr="009F0E52" w:rsidRDefault="000B36B4" w:rsidP="000B36B4">
      <w:pPr>
        <w:spacing w:after="0" w:line="240" w:lineRule="auto"/>
        <w:jc w:val="both"/>
        <w:rPr>
          <w:rFonts w:ascii="Times New Roman" w:hAnsi="Times New Roman"/>
          <w:sz w:val="26"/>
          <w:szCs w:val="26"/>
        </w:rPr>
      </w:pPr>
      <w:r w:rsidRPr="009F0E52">
        <w:rPr>
          <w:rFonts w:ascii="Times New Roman" w:hAnsi="Times New Roman"/>
          <w:sz w:val="26"/>
          <w:szCs w:val="26"/>
        </w:rPr>
        <w:t xml:space="preserve">руководитель администрации          </w:t>
      </w:r>
      <w:r w:rsidRPr="009F0E52">
        <w:rPr>
          <w:rFonts w:ascii="Times New Roman" w:hAnsi="Times New Roman"/>
          <w:sz w:val="26"/>
          <w:szCs w:val="26"/>
        </w:rPr>
        <w:tab/>
      </w:r>
      <w:r w:rsidRPr="009F0E52">
        <w:rPr>
          <w:rFonts w:ascii="Times New Roman" w:hAnsi="Times New Roman"/>
          <w:sz w:val="26"/>
          <w:szCs w:val="26"/>
        </w:rPr>
        <w:tab/>
      </w:r>
      <w:r w:rsidR="00F84FD0" w:rsidRPr="009F0E52">
        <w:rPr>
          <w:rFonts w:ascii="Times New Roman" w:hAnsi="Times New Roman"/>
          <w:sz w:val="26"/>
          <w:szCs w:val="26"/>
        </w:rPr>
        <w:t xml:space="preserve">                                    </w:t>
      </w:r>
      <w:r w:rsidR="00F31BC9" w:rsidRPr="009F0E52">
        <w:rPr>
          <w:rFonts w:ascii="Times New Roman" w:hAnsi="Times New Roman"/>
          <w:sz w:val="26"/>
          <w:szCs w:val="26"/>
        </w:rPr>
        <w:t xml:space="preserve">      </w:t>
      </w:r>
      <w:r w:rsidR="00F84FD0" w:rsidRPr="009F0E52">
        <w:rPr>
          <w:rFonts w:ascii="Times New Roman" w:hAnsi="Times New Roman"/>
          <w:sz w:val="26"/>
          <w:szCs w:val="26"/>
        </w:rPr>
        <w:t xml:space="preserve">  </w:t>
      </w:r>
      <w:r w:rsidRPr="009F0E52">
        <w:rPr>
          <w:rFonts w:ascii="Times New Roman" w:hAnsi="Times New Roman"/>
          <w:sz w:val="26"/>
          <w:szCs w:val="26"/>
        </w:rPr>
        <w:t xml:space="preserve"> И.В. Норкин</w:t>
      </w:r>
    </w:p>
    <w:p w:rsidR="000B36B4" w:rsidRPr="00196109" w:rsidRDefault="000B36B4" w:rsidP="000B36B4">
      <w:pPr>
        <w:spacing w:after="0" w:line="240" w:lineRule="auto"/>
        <w:jc w:val="both"/>
        <w:rPr>
          <w:rFonts w:ascii="Times New Roman" w:hAnsi="Times New Roman"/>
          <w:sz w:val="24"/>
          <w:szCs w:val="24"/>
        </w:rPr>
      </w:pPr>
    </w:p>
    <w:p w:rsidR="000B36B4" w:rsidRPr="00196109" w:rsidRDefault="000B36B4" w:rsidP="000B36B4">
      <w:pPr>
        <w:spacing w:after="0" w:line="240" w:lineRule="auto"/>
        <w:jc w:val="both"/>
        <w:rPr>
          <w:rFonts w:ascii="Times New Roman" w:hAnsi="Times New Roman"/>
          <w:sz w:val="24"/>
          <w:szCs w:val="24"/>
        </w:rPr>
      </w:pPr>
    </w:p>
    <w:p w:rsidR="00824694" w:rsidRPr="00196109" w:rsidRDefault="00824694" w:rsidP="000B36B4">
      <w:pPr>
        <w:spacing w:after="0" w:line="240" w:lineRule="auto"/>
        <w:jc w:val="both"/>
        <w:rPr>
          <w:rFonts w:ascii="Times New Roman" w:hAnsi="Times New Roman"/>
          <w:sz w:val="24"/>
          <w:szCs w:val="24"/>
        </w:rPr>
      </w:pPr>
    </w:p>
    <w:p w:rsidR="00C62936" w:rsidRPr="00196109" w:rsidRDefault="00C62936" w:rsidP="000B36B4">
      <w:pPr>
        <w:widowControl w:val="0"/>
        <w:autoSpaceDE w:val="0"/>
        <w:autoSpaceDN w:val="0"/>
        <w:adjustRightInd w:val="0"/>
        <w:spacing w:after="0" w:line="240" w:lineRule="auto"/>
        <w:jc w:val="center"/>
        <w:rPr>
          <w:rFonts w:ascii="Times New Roman" w:hAnsi="Times New Roman"/>
          <w:sz w:val="24"/>
          <w:szCs w:val="24"/>
          <w:lang w:eastAsia="ru-RU"/>
        </w:rPr>
      </w:pPr>
    </w:p>
    <w:p w:rsidR="00C62936" w:rsidRDefault="00C62936" w:rsidP="000B36B4">
      <w:pPr>
        <w:widowControl w:val="0"/>
        <w:autoSpaceDE w:val="0"/>
        <w:autoSpaceDN w:val="0"/>
        <w:adjustRightInd w:val="0"/>
        <w:spacing w:after="0" w:line="240" w:lineRule="auto"/>
        <w:jc w:val="center"/>
        <w:rPr>
          <w:rFonts w:ascii="Times New Roman" w:hAnsi="Times New Roman"/>
          <w:sz w:val="24"/>
          <w:szCs w:val="24"/>
          <w:lang w:eastAsia="ru-RU"/>
        </w:rPr>
      </w:pPr>
    </w:p>
    <w:p w:rsidR="009F0E52" w:rsidRDefault="009F0E52" w:rsidP="000B36B4">
      <w:pPr>
        <w:widowControl w:val="0"/>
        <w:autoSpaceDE w:val="0"/>
        <w:autoSpaceDN w:val="0"/>
        <w:adjustRightInd w:val="0"/>
        <w:spacing w:after="0" w:line="240" w:lineRule="auto"/>
        <w:jc w:val="center"/>
        <w:rPr>
          <w:rFonts w:ascii="Times New Roman" w:hAnsi="Times New Roman"/>
          <w:sz w:val="24"/>
          <w:szCs w:val="24"/>
          <w:lang w:eastAsia="ru-RU"/>
        </w:rPr>
      </w:pPr>
    </w:p>
    <w:p w:rsidR="009516EE" w:rsidRPr="009F0E52" w:rsidRDefault="009516EE" w:rsidP="009516EE">
      <w:pPr>
        <w:widowControl w:val="0"/>
        <w:autoSpaceDE w:val="0"/>
        <w:autoSpaceDN w:val="0"/>
        <w:adjustRightInd w:val="0"/>
        <w:spacing w:after="0" w:line="240" w:lineRule="auto"/>
        <w:jc w:val="right"/>
        <w:rPr>
          <w:rFonts w:ascii="Times New Roman" w:hAnsi="Times New Roman" w:cs="Times New Roman"/>
          <w:sz w:val="26"/>
          <w:szCs w:val="26"/>
          <w:lang w:eastAsia="ru-RU"/>
        </w:rPr>
      </w:pPr>
      <w:r w:rsidRPr="009F0E52">
        <w:rPr>
          <w:rFonts w:ascii="Times New Roman" w:hAnsi="Times New Roman" w:cs="Times New Roman"/>
          <w:sz w:val="26"/>
          <w:szCs w:val="26"/>
          <w:lang w:eastAsia="ru-RU"/>
        </w:rPr>
        <w:lastRenderedPageBreak/>
        <w:t>Приложение 1</w:t>
      </w:r>
    </w:p>
    <w:p w:rsidR="006927BD" w:rsidRPr="009F0E52" w:rsidRDefault="009516EE" w:rsidP="00D267CA">
      <w:pPr>
        <w:widowControl w:val="0"/>
        <w:autoSpaceDE w:val="0"/>
        <w:autoSpaceDN w:val="0"/>
        <w:adjustRightInd w:val="0"/>
        <w:spacing w:after="0" w:line="240" w:lineRule="auto"/>
        <w:jc w:val="right"/>
        <w:rPr>
          <w:rFonts w:ascii="Times New Roman" w:hAnsi="Times New Roman" w:cs="Times New Roman"/>
          <w:sz w:val="26"/>
          <w:szCs w:val="26"/>
          <w:lang w:eastAsia="ru-RU"/>
        </w:rPr>
      </w:pPr>
      <w:r w:rsidRPr="009F0E52">
        <w:rPr>
          <w:rFonts w:ascii="Times New Roman" w:hAnsi="Times New Roman" w:cs="Times New Roman"/>
          <w:sz w:val="26"/>
          <w:szCs w:val="26"/>
          <w:lang w:eastAsia="ru-RU"/>
        </w:rPr>
        <w:t>к</w:t>
      </w:r>
      <w:r w:rsidR="00D267CA" w:rsidRPr="009F0E52">
        <w:rPr>
          <w:rFonts w:ascii="Times New Roman" w:hAnsi="Times New Roman" w:cs="Times New Roman"/>
          <w:sz w:val="26"/>
          <w:szCs w:val="26"/>
          <w:lang w:eastAsia="ru-RU"/>
        </w:rPr>
        <w:t xml:space="preserve"> </w:t>
      </w:r>
      <w:r w:rsidR="00F31BC9" w:rsidRPr="009F0E52">
        <w:rPr>
          <w:rFonts w:ascii="Times New Roman" w:hAnsi="Times New Roman" w:cs="Times New Roman"/>
          <w:sz w:val="26"/>
          <w:szCs w:val="26"/>
          <w:lang w:eastAsia="ru-RU"/>
        </w:rPr>
        <w:t>п</w:t>
      </w:r>
      <w:r w:rsidR="00D267CA" w:rsidRPr="009F0E52">
        <w:rPr>
          <w:rFonts w:ascii="Times New Roman" w:hAnsi="Times New Roman" w:cs="Times New Roman"/>
          <w:sz w:val="26"/>
          <w:szCs w:val="26"/>
          <w:lang w:eastAsia="ru-RU"/>
        </w:rPr>
        <w:t xml:space="preserve">остановлению администрации </w:t>
      </w:r>
    </w:p>
    <w:p w:rsidR="006927BD" w:rsidRPr="009F0E52" w:rsidRDefault="00D267CA" w:rsidP="00D267CA">
      <w:pPr>
        <w:widowControl w:val="0"/>
        <w:autoSpaceDE w:val="0"/>
        <w:autoSpaceDN w:val="0"/>
        <w:adjustRightInd w:val="0"/>
        <w:spacing w:after="0" w:line="240" w:lineRule="auto"/>
        <w:jc w:val="right"/>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муниципального района «Ижемский» </w:t>
      </w:r>
    </w:p>
    <w:p w:rsidR="009516EE" w:rsidRPr="009F0E52" w:rsidRDefault="00D267CA" w:rsidP="00D267CA">
      <w:pPr>
        <w:widowControl w:val="0"/>
        <w:autoSpaceDE w:val="0"/>
        <w:autoSpaceDN w:val="0"/>
        <w:adjustRightInd w:val="0"/>
        <w:spacing w:after="0" w:line="240" w:lineRule="auto"/>
        <w:jc w:val="right"/>
        <w:rPr>
          <w:rFonts w:ascii="Times New Roman" w:hAnsi="Times New Roman" w:cs="Times New Roman"/>
          <w:sz w:val="26"/>
          <w:szCs w:val="26"/>
          <w:lang w:eastAsia="ru-RU"/>
        </w:rPr>
      </w:pPr>
      <w:r w:rsidRPr="009F0E52">
        <w:rPr>
          <w:rFonts w:ascii="Times New Roman" w:hAnsi="Times New Roman" w:cs="Times New Roman"/>
          <w:sz w:val="26"/>
          <w:szCs w:val="26"/>
          <w:lang w:eastAsia="ru-RU"/>
        </w:rPr>
        <w:t>от 19 января 2022 года</w:t>
      </w:r>
      <w:r w:rsidR="006927BD" w:rsidRPr="009F0E52">
        <w:rPr>
          <w:rFonts w:ascii="Times New Roman" w:hAnsi="Times New Roman" w:cs="Times New Roman"/>
          <w:sz w:val="26"/>
          <w:szCs w:val="26"/>
          <w:lang w:eastAsia="ru-RU"/>
        </w:rPr>
        <w:t xml:space="preserve"> №</w:t>
      </w:r>
      <w:r w:rsidR="00F31BC9" w:rsidRPr="009F0E52">
        <w:rPr>
          <w:rFonts w:ascii="Times New Roman" w:hAnsi="Times New Roman" w:cs="Times New Roman"/>
          <w:sz w:val="26"/>
          <w:szCs w:val="26"/>
          <w:lang w:eastAsia="ru-RU"/>
        </w:rPr>
        <w:t xml:space="preserve"> 20</w:t>
      </w:r>
      <w:r w:rsidR="006927BD" w:rsidRPr="009F0E52">
        <w:rPr>
          <w:rFonts w:ascii="Times New Roman" w:hAnsi="Times New Roman" w:cs="Times New Roman"/>
          <w:sz w:val="26"/>
          <w:szCs w:val="26"/>
          <w:lang w:eastAsia="ru-RU"/>
        </w:rPr>
        <w:t xml:space="preserve"> </w:t>
      </w:r>
      <w:r w:rsidRPr="009F0E52">
        <w:rPr>
          <w:rFonts w:ascii="Times New Roman" w:hAnsi="Times New Roman" w:cs="Times New Roman"/>
          <w:sz w:val="26"/>
          <w:szCs w:val="26"/>
          <w:lang w:eastAsia="ru-RU"/>
        </w:rPr>
        <w:t xml:space="preserve">  </w:t>
      </w:r>
      <w:r w:rsidR="009516EE" w:rsidRPr="009F0E52">
        <w:rPr>
          <w:rFonts w:ascii="Times New Roman" w:hAnsi="Times New Roman" w:cs="Times New Roman"/>
          <w:sz w:val="26"/>
          <w:szCs w:val="26"/>
          <w:lang w:eastAsia="ru-RU"/>
        </w:rPr>
        <w:t xml:space="preserve"> </w:t>
      </w:r>
    </w:p>
    <w:p w:rsidR="008206AE" w:rsidRPr="009F0E52" w:rsidRDefault="008206AE" w:rsidP="000B36B4">
      <w:pPr>
        <w:widowControl w:val="0"/>
        <w:autoSpaceDE w:val="0"/>
        <w:autoSpaceDN w:val="0"/>
        <w:adjustRightInd w:val="0"/>
        <w:spacing w:after="0" w:line="240" w:lineRule="auto"/>
        <w:jc w:val="center"/>
        <w:rPr>
          <w:rFonts w:ascii="Times New Roman" w:hAnsi="Times New Roman" w:cs="Times New Roman"/>
          <w:sz w:val="26"/>
          <w:szCs w:val="26"/>
          <w:lang w:eastAsia="ru-RU"/>
        </w:rPr>
      </w:pPr>
    </w:p>
    <w:p w:rsidR="008206AE" w:rsidRPr="009F0E52" w:rsidRDefault="008206AE" w:rsidP="008206AE">
      <w:pPr>
        <w:widowControl w:val="0"/>
        <w:autoSpaceDE w:val="0"/>
        <w:autoSpaceDN w:val="0"/>
        <w:adjustRightInd w:val="0"/>
        <w:spacing w:after="0" w:line="240" w:lineRule="auto"/>
        <w:jc w:val="center"/>
        <w:rPr>
          <w:rFonts w:ascii="Times New Roman" w:hAnsi="Times New Roman" w:cs="Times New Roman"/>
          <w:sz w:val="26"/>
          <w:szCs w:val="26"/>
          <w:lang w:eastAsia="ar-SA"/>
        </w:rPr>
      </w:pPr>
      <w:r w:rsidRPr="009F0E52">
        <w:rPr>
          <w:rFonts w:ascii="Times New Roman" w:hAnsi="Times New Roman" w:cs="Times New Roman"/>
          <w:sz w:val="26"/>
          <w:szCs w:val="26"/>
          <w:lang w:eastAsia="ar-SA"/>
        </w:rPr>
        <w:t xml:space="preserve">Муниципальная программа </w:t>
      </w:r>
    </w:p>
    <w:p w:rsidR="008206AE" w:rsidRPr="009F0E52" w:rsidRDefault="008206AE" w:rsidP="008206AE">
      <w:pPr>
        <w:widowControl w:val="0"/>
        <w:autoSpaceDE w:val="0"/>
        <w:autoSpaceDN w:val="0"/>
        <w:adjustRightInd w:val="0"/>
        <w:spacing w:after="0" w:line="240" w:lineRule="auto"/>
        <w:jc w:val="center"/>
        <w:rPr>
          <w:rFonts w:ascii="Times New Roman" w:hAnsi="Times New Roman" w:cs="Times New Roman"/>
          <w:sz w:val="26"/>
          <w:szCs w:val="26"/>
          <w:lang w:eastAsia="ar-SA"/>
        </w:rPr>
      </w:pPr>
      <w:r w:rsidRPr="009F0E52">
        <w:rPr>
          <w:rFonts w:ascii="Times New Roman" w:hAnsi="Times New Roman" w:cs="Times New Roman"/>
          <w:sz w:val="26"/>
          <w:szCs w:val="26"/>
          <w:lang w:eastAsia="ru-RU"/>
        </w:rPr>
        <w:t xml:space="preserve">муниципального образования </w:t>
      </w:r>
      <w:r w:rsidRPr="009F0E52">
        <w:rPr>
          <w:rFonts w:ascii="Times New Roman" w:hAnsi="Times New Roman" w:cs="Times New Roman"/>
          <w:sz w:val="26"/>
          <w:szCs w:val="26"/>
          <w:lang w:eastAsia="ar-SA"/>
        </w:rPr>
        <w:t>муниципального района «Ижемский»</w:t>
      </w:r>
    </w:p>
    <w:p w:rsidR="008206AE" w:rsidRPr="009F0E52" w:rsidRDefault="008206AE" w:rsidP="008206AE">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9F0E52">
        <w:rPr>
          <w:rFonts w:ascii="Times New Roman" w:hAnsi="Times New Roman" w:cs="Times New Roman"/>
          <w:sz w:val="26"/>
          <w:szCs w:val="26"/>
          <w:lang w:eastAsia="ru-RU"/>
        </w:rPr>
        <w:t>«Развитие транспортной системы»</w:t>
      </w:r>
    </w:p>
    <w:p w:rsidR="008206AE" w:rsidRPr="009F0E52" w:rsidRDefault="008206AE" w:rsidP="000B36B4">
      <w:pPr>
        <w:widowControl w:val="0"/>
        <w:autoSpaceDE w:val="0"/>
        <w:autoSpaceDN w:val="0"/>
        <w:adjustRightInd w:val="0"/>
        <w:spacing w:after="0" w:line="240" w:lineRule="auto"/>
        <w:jc w:val="center"/>
        <w:rPr>
          <w:rFonts w:ascii="Times New Roman" w:hAnsi="Times New Roman" w:cs="Times New Roman"/>
          <w:sz w:val="26"/>
          <w:szCs w:val="26"/>
          <w:lang w:eastAsia="ru-RU"/>
        </w:rPr>
      </w:pPr>
    </w:p>
    <w:p w:rsidR="000B36B4" w:rsidRPr="009F0E52" w:rsidRDefault="000B36B4" w:rsidP="000B36B4">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9F0E52">
        <w:rPr>
          <w:rFonts w:ascii="Times New Roman" w:hAnsi="Times New Roman" w:cs="Times New Roman"/>
          <w:sz w:val="26"/>
          <w:szCs w:val="26"/>
          <w:lang w:eastAsia="ru-RU"/>
        </w:rPr>
        <w:t>ПАСПОРТ</w:t>
      </w:r>
    </w:p>
    <w:p w:rsidR="00F31BC9" w:rsidRPr="009F0E52" w:rsidRDefault="000B36B4" w:rsidP="00F31BC9">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9F0E52">
        <w:rPr>
          <w:rFonts w:ascii="Times New Roman" w:hAnsi="Times New Roman" w:cs="Times New Roman"/>
          <w:sz w:val="26"/>
          <w:szCs w:val="26"/>
          <w:lang w:eastAsia="ar-SA"/>
        </w:rPr>
        <w:t xml:space="preserve">муниципальной программы </w:t>
      </w:r>
      <w:r w:rsidR="00F31BC9" w:rsidRPr="009F0E52">
        <w:rPr>
          <w:rFonts w:ascii="Times New Roman" w:hAnsi="Times New Roman" w:cs="Times New Roman"/>
          <w:sz w:val="26"/>
          <w:szCs w:val="26"/>
          <w:lang w:eastAsia="ru-RU"/>
        </w:rPr>
        <w:t>муниципального образования</w:t>
      </w:r>
    </w:p>
    <w:p w:rsidR="000B36B4" w:rsidRPr="009F0E52" w:rsidRDefault="000B36B4" w:rsidP="000B36B4">
      <w:pPr>
        <w:widowControl w:val="0"/>
        <w:autoSpaceDE w:val="0"/>
        <w:autoSpaceDN w:val="0"/>
        <w:adjustRightInd w:val="0"/>
        <w:spacing w:after="0" w:line="240" w:lineRule="auto"/>
        <w:jc w:val="center"/>
        <w:rPr>
          <w:rFonts w:ascii="Times New Roman" w:hAnsi="Times New Roman" w:cs="Times New Roman"/>
          <w:sz w:val="26"/>
          <w:szCs w:val="26"/>
          <w:lang w:eastAsia="ar-SA"/>
        </w:rPr>
      </w:pPr>
      <w:r w:rsidRPr="009F0E52">
        <w:rPr>
          <w:rFonts w:ascii="Times New Roman" w:hAnsi="Times New Roman" w:cs="Times New Roman"/>
          <w:sz w:val="26"/>
          <w:szCs w:val="26"/>
          <w:lang w:eastAsia="ar-SA"/>
        </w:rPr>
        <w:t xml:space="preserve">муниципального района </w:t>
      </w:r>
      <w:r w:rsidR="00BA3051" w:rsidRPr="009F0E52">
        <w:rPr>
          <w:rFonts w:ascii="Times New Roman" w:hAnsi="Times New Roman" w:cs="Times New Roman"/>
          <w:sz w:val="26"/>
          <w:szCs w:val="26"/>
          <w:lang w:eastAsia="ar-SA"/>
        </w:rPr>
        <w:t>«Ижемский»</w:t>
      </w:r>
    </w:p>
    <w:p w:rsidR="000B36B4" w:rsidRPr="009F0E52" w:rsidRDefault="000B36B4" w:rsidP="000B36B4">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9F0E52">
        <w:rPr>
          <w:rFonts w:ascii="Times New Roman" w:hAnsi="Times New Roman" w:cs="Times New Roman"/>
          <w:sz w:val="26"/>
          <w:szCs w:val="26"/>
          <w:lang w:eastAsia="ru-RU"/>
        </w:rPr>
        <w:t>«</w:t>
      </w:r>
      <w:r w:rsidR="00F84FD0" w:rsidRPr="009F0E52">
        <w:rPr>
          <w:rFonts w:ascii="Times New Roman" w:hAnsi="Times New Roman" w:cs="Times New Roman"/>
          <w:sz w:val="26"/>
          <w:szCs w:val="26"/>
          <w:lang w:eastAsia="ru-RU"/>
        </w:rPr>
        <w:t>Развитие транспортной системы</w:t>
      </w:r>
      <w:r w:rsidRPr="009F0E52">
        <w:rPr>
          <w:rFonts w:ascii="Times New Roman" w:hAnsi="Times New Roman" w:cs="Times New Roman"/>
          <w:sz w:val="26"/>
          <w:szCs w:val="26"/>
          <w:lang w:eastAsia="ru-RU"/>
        </w:rPr>
        <w:t>»</w:t>
      </w:r>
    </w:p>
    <w:p w:rsidR="000B36B4" w:rsidRPr="009F0E52" w:rsidRDefault="000B36B4" w:rsidP="000B36B4">
      <w:pPr>
        <w:widowControl w:val="0"/>
        <w:autoSpaceDE w:val="0"/>
        <w:autoSpaceDN w:val="0"/>
        <w:adjustRightInd w:val="0"/>
        <w:spacing w:after="0" w:line="240" w:lineRule="auto"/>
        <w:jc w:val="both"/>
        <w:rPr>
          <w:rFonts w:ascii="Times New Roman" w:hAnsi="Times New Roman" w:cs="Times New Roman"/>
          <w:sz w:val="26"/>
          <w:szCs w:val="26"/>
          <w:lang w:eastAsia="ar-SA"/>
        </w:rPr>
      </w:pPr>
    </w:p>
    <w:tbl>
      <w:tblPr>
        <w:tblW w:w="976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05"/>
        <w:gridCol w:w="3298"/>
        <w:gridCol w:w="3365"/>
      </w:tblGrid>
      <w:tr w:rsidR="000B36B4" w:rsidRPr="009F0E52" w:rsidTr="00501C53">
        <w:trPr>
          <w:trHeight w:val="400"/>
          <w:tblCellSpacing w:w="5" w:type="nil"/>
        </w:trPr>
        <w:tc>
          <w:tcPr>
            <w:tcW w:w="3105" w:type="dxa"/>
          </w:tcPr>
          <w:p w:rsidR="000B36B4" w:rsidRPr="009F0E52" w:rsidRDefault="000B36B4" w:rsidP="000B36B4">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Ответственный исполнитель</w:t>
            </w:r>
            <w:r w:rsidR="00212038" w:rsidRPr="009F0E52">
              <w:rPr>
                <w:rFonts w:ascii="Times New Roman" w:hAnsi="Times New Roman" w:cs="Times New Roman"/>
                <w:sz w:val="26"/>
                <w:szCs w:val="26"/>
                <w:lang w:eastAsia="ar-SA"/>
              </w:rPr>
              <w:t xml:space="preserve"> </w:t>
            </w:r>
            <w:r w:rsidR="00C62936" w:rsidRPr="009F0E52">
              <w:rPr>
                <w:rFonts w:ascii="Times New Roman" w:hAnsi="Times New Roman" w:cs="Times New Roman"/>
                <w:sz w:val="26"/>
                <w:szCs w:val="26"/>
                <w:lang w:eastAsia="ar-SA"/>
              </w:rPr>
              <w:t xml:space="preserve">   </w:t>
            </w:r>
            <w:r w:rsidR="00212038" w:rsidRPr="009F0E52">
              <w:rPr>
                <w:rFonts w:ascii="Times New Roman" w:hAnsi="Times New Roman" w:cs="Times New Roman"/>
                <w:sz w:val="26"/>
                <w:szCs w:val="26"/>
                <w:lang w:eastAsia="ar-SA"/>
              </w:rPr>
              <w:t>муниципальной</w:t>
            </w:r>
            <w:r w:rsidRPr="009F0E52">
              <w:rPr>
                <w:rFonts w:ascii="Times New Roman" w:hAnsi="Times New Roman" w:cs="Times New Roman"/>
                <w:sz w:val="26"/>
                <w:szCs w:val="26"/>
                <w:lang w:eastAsia="ar-SA"/>
              </w:rPr>
              <w:t xml:space="preserve"> программы</w:t>
            </w:r>
          </w:p>
        </w:tc>
        <w:tc>
          <w:tcPr>
            <w:tcW w:w="6663" w:type="dxa"/>
            <w:gridSpan w:val="2"/>
          </w:tcPr>
          <w:p w:rsidR="000B36B4" w:rsidRPr="009F0E52" w:rsidRDefault="00997B51" w:rsidP="00212038">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 xml:space="preserve">Отдел территориального развития и коммунального    хозяйства администрации муниципального района </w:t>
            </w:r>
            <w:r w:rsidR="00BA3051" w:rsidRPr="009F0E52">
              <w:rPr>
                <w:rFonts w:ascii="Times New Roman" w:hAnsi="Times New Roman" w:cs="Times New Roman"/>
                <w:sz w:val="26"/>
                <w:szCs w:val="26"/>
                <w:lang w:eastAsia="ar-SA"/>
              </w:rPr>
              <w:t>«Ижемский»</w:t>
            </w:r>
            <w:r w:rsidR="001F4A91" w:rsidRPr="009F0E52">
              <w:rPr>
                <w:rFonts w:ascii="Times New Roman" w:hAnsi="Times New Roman" w:cs="Times New Roman"/>
                <w:sz w:val="26"/>
                <w:szCs w:val="26"/>
                <w:lang w:eastAsia="ar-SA"/>
              </w:rPr>
              <w:t>.</w:t>
            </w:r>
          </w:p>
        </w:tc>
      </w:tr>
      <w:tr w:rsidR="00C2187E" w:rsidRPr="009F0E52" w:rsidTr="00501C53">
        <w:trPr>
          <w:tblCellSpacing w:w="5" w:type="nil"/>
        </w:trPr>
        <w:tc>
          <w:tcPr>
            <w:tcW w:w="3105" w:type="dxa"/>
          </w:tcPr>
          <w:p w:rsidR="00C2187E" w:rsidRPr="009F0E52" w:rsidRDefault="00C2187E" w:rsidP="00C2187E">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Соисполнители</w:t>
            </w:r>
            <w:r w:rsidR="00212038" w:rsidRPr="009F0E52">
              <w:rPr>
                <w:rFonts w:ascii="Times New Roman" w:hAnsi="Times New Roman" w:cs="Times New Roman"/>
                <w:sz w:val="26"/>
                <w:szCs w:val="26"/>
                <w:lang w:eastAsia="ar-SA"/>
              </w:rPr>
              <w:t xml:space="preserve"> муниципальной</w:t>
            </w:r>
            <w:r w:rsidRPr="009F0E52">
              <w:rPr>
                <w:rFonts w:ascii="Times New Roman" w:hAnsi="Times New Roman" w:cs="Times New Roman"/>
                <w:sz w:val="26"/>
                <w:szCs w:val="26"/>
                <w:lang w:eastAsia="ar-SA"/>
              </w:rPr>
              <w:t xml:space="preserve"> программы</w:t>
            </w:r>
          </w:p>
        </w:tc>
        <w:tc>
          <w:tcPr>
            <w:tcW w:w="6663" w:type="dxa"/>
            <w:gridSpan w:val="2"/>
          </w:tcPr>
          <w:p w:rsidR="00997B51" w:rsidRPr="009F0E52" w:rsidRDefault="00997B51" w:rsidP="00997B51">
            <w:pPr>
              <w:pStyle w:val="af0"/>
              <w:jc w:val="both"/>
              <w:rPr>
                <w:rFonts w:ascii="Times New Roman" w:hAnsi="Times New Roman" w:cs="Times New Roman"/>
                <w:sz w:val="26"/>
                <w:szCs w:val="26"/>
              </w:rPr>
            </w:pPr>
            <w:r w:rsidRPr="009F0E52">
              <w:rPr>
                <w:rFonts w:ascii="Times New Roman" w:hAnsi="Times New Roman" w:cs="Times New Roman"/>
                <w:sz w:val="26"/>
                <w:szCs w:val="26"/>
              </w:rPr>
              <w:t>- отдел ГО и ЧС</w:t>
            </w:r>
            <w:r w:rsidR="008206AE" w:rsidRPr="009F0E52">
              <w:rPr>
                <w:rFonts w:ascii="Times New Roman" w:hAnsi="Times New Roman" w:cs="Times New Roman"/>
                <w:sz w:val="26"/>
                <w:szCs w:val="26"/>
                <w:lang w:eastAsia="ar-SA"/>
              </w:rPr>
              <w:t xml:space="preserve"> администрации муниципального района «Ижемский»</w:t>
            </w:r>
            <w:r w:rsidRPr="009F0E52">
              <w:rPr>
                <w:rFonts w:ascii="Times New Roman" w:hAnsi="Times New Roman" w:cs="Times New Roman"/>
                <w:sz w:val="26"/>
                <w:szCs w:val="26"/>
              </w:rPr>
              <w:t>,</w:t>
            </w:r>
          </w:p>
          <w:p w:rsidR="00C2187E" w:rsidRPr="009F0E52" w:rsidRDefault="00997B51" w:rsidP="00997B51">
            <w:pPr>
              <w:pStyle w:val="af0"/>
              <w:jc w:val="both"/>
              <w:rPr>
                <w:rFonts w:ascii="Times New Roman" w:hAnsi="Times New Roman" w:cs="Times New Roman"/>
                <w:sz w:val="26"/>
                <w:szCs w:val="26"/>
              </w:rPr>
            </w:pPr>
            <w:r w:rsidRPr="009F0E52">
              <w:rPr>
                <w:rFonts w:ascii="Times New Roman" w:hAnsi="Times New Roman" w:cs="Times New Roman"/>
                <w:sz w:val="26"/>
                <w:szCs w:val="26"/>
              </w:rPr>
              <w:t>- отдел экономического анализа, прогнозирования и осуществления закупок</w:t>
            </w:r>
            <w:r w:rsidR="008206AE" w:rsidRPr="009F0E52">
              <w:rPr>
                <w:rFonts w:ascii="Times New Roman" w:hAnsi="Times New Roman" w:cs="Times New Roman"/>
                <w:sz w:val="26"/>
                <w:szCs w:val="26"/>
                <w:lang w:eastAsia="ar-SA"/>
              </w:rPr>
              <w:t xml:space="preserve"> администрации муниципального района «Ижемский»</w:t>
            </w:r>
          </w:p>
        </w:tc>
      </w:tr>
      <w:tr w:rsidR="00C2187E" w:rsidRPr="009F0E52" w:rsidTr="00501C53">
        <w:trPr>
          <w:tblCellSpacing w:w="5" w:type="nil"/>
        </w:trPr>
        <w:tc>
          <w:tcPr>
            <w:tcW w:w="3105" w:type="dxa"/>
          </w:tcPr>
          <w:p w:rsidR="00C2187E" w:rsidRPr="009F0E52" w:rsidRDefault="00C2187E" w:rsidP="00C2187E">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Участники</w:t>
            </w:r>
            <w:r w:rsidR="00212038" w:rsidRPr="009F0E52">
              <w:rPr>
                <w:rFonts w:ascii="Times New Roman" w:hAnsi="Times New Roman" w:cs="Times New Roman"/>
                <w:sz w:val="26"/>
                <w:szCs w:val="26"/>
                <w:lang w:eastAsia="ar-SA"/>
              </w:rPr>
              <w:t xml:space="preserve"> муниципальной</w:t>
            </w:r>
            <w:r w:rsidRPr="009F0E52">
              <w:rPr>
                <w:rFonts w:ascii="Times New Roman" w:hAnsi="Times New Roman" w:cs="Times New Roman"/>
                <w:sz w:val="26"/>
                <w:szCs w:val="26"/>
                <w:lang w:eastAsia="ar-SA"/>
              </w:rPr>
              <w:t xml:space="preserve"> программы</w:t>
            </w:r>
          </w:p>
        </w:tc>
        <w:tc>
          <w:tcPr>
            <w:tcW w:w="6663" w:type="dxa"/>
            <w:gridSpan w:val="2"/>
          </w:tcPr>
          <w:p w:rsidR="001F4A91" w:rsidRPr="009F0E52" w:rsidRDefault="002325E8" w:rsidP="00C2187E">
            <w:pPr>
              <w:autoSpaceDE w:val="0"/>
              <w:autoSpaceDN w:val="0"/>
              <w:adjustRightInd w:val="0"/>
              <w:spacing w:after="0" w:line="240" w:lineRule="auto"/>
              <w:jc w:val="both"/>
              <w:rPr>
                <w:rFonts w:ascii="Times New Roman" w:hAnsi="Times New Roman" w:cs="Times New Roman"/>
                <w:color w:val="000000"/>
                <w:sz w:val="26"/>
                <w:szCs w:val="26"/>
              </w:rPr>
            </w:pPr>
            <w:r w:rsidRPr="009F0E52">
              <w:rPr>
                <w:rFonts w:ascii="Times New Roman" w:hAnsi="Times New Roman" w:cs="Times New Roman"/>
                <w:color w:val="000000"/>
                <w:sz w:val="26"/>
                <w:szCs w:val="26"/>
              </w:rPr>
              <w:t xml:space="preserve">- </w:t>
            </w:r>
            <w:r w:rsidR="00F31BC9" w:rsidRPr="009F0E52">
              <w:rPr>
                <w:rFonts w:ascii="Times New Roman" w:hAnsi="Times New Roman" w:cs="Times New Roman"/>
                <w:color w:val="000000"/>
                <w:sz w:val="26"/>
                <w:szCs w:val="26"/>
              </w:rPr>
              <w:t>о</w:t>
            </w:r>
            <w:r w:rsidRPr="009F0E52">
              <w:rPr>
                <w:rFonts w:ascii="Times New Roman" w:hAnsi="Times New Roman" w:cs="Times New Roman"/>
                <w:color w:val="000000"/>
                <w:sz w:val="26"/>
                <w:szCs w:val="26"/>
              </w:rPr>
              <w:t xml:space="preserve">тдел по управлению земельными ресурсами и муниципальным имуществом администрации муниципального района </w:t>
            </w:r>
            <w:r w:rsidR="00BA3051" w:rsidRPr="009F0E52">
              <w:rPr>
                <w:rFonts w:ascii="Times New Roman" w:hAnsi="Times New Roman" w:cs="Times New Roman"/>
                <w:color w:val="000000"/>
                <w:sz w:val="26"/>
                <w:szCs w:val="26"/>
              </w:rPr>
              <w:t>«Ижемский»</w:t>
            </w:r>
            <w:r w:rsidR="00C62936" w:rsidRPr="009F0E52">
              <w:rPr>
                <w:rFonts w:ascii="Times New Roman" w:hAnsi="Times New Roman" w:cs="Times New Roman"/>
                <w:color w:val="000000"/>
                <w:sz w:val="26"/>
                <w:szCs w:val="26"/>
              </w:rPr>
              <w:t>,</w:t>
            </w:r>
          </w:p>
          <w:p w:rsidR="00954EC1" w:rsidRPr="009F0E52" w:rsidRDefault="001F4A91" w:rsidP="00C2187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color w:val="000000"/>
                <w:sz w:val="26"/>
                <w:szCs w:val="26"/>
              </w:rPr>
              <w:t xml:space="preserve">- управление образования администрации муниципального района </w:t>
            </w:r>
            <w:r w:rsidR="00BA3051" w:rsidRPr="009F0E52">
              <w:rPr>
                <w:rFonts w:ascii="Times New Roman" w:hAnsi="Times New Roman" w:cs="Times New Roman"/>
                <w:color w:val="000000"/>
                <w:sz w:val="26"/>
                <w:szCs w:val="26"/>
              </w:rPr>
              <w:t>«Ижемский»</w:t>
            </w:r>
            <w:r w:rsidR="00954EC1" w:rsidRPr="009F0E52">
              <w:rPr>
                <w:rFonts w:ascii="Times New Roman" w:hAnsi="Times New Roman" w:cs="Times New Roman"/>
                <w:color w:val="000000"/>
                <w:sz w:val="26"/>
                <w:szCs w:val="26"/>
              </w:rPr>
              <w:t>,</w:t>
            </w:r>
          </w:p>
          <w:p w:rsidR="00C2187E" w:rsidRPr="009F0E52" w:rsidRDefault="00954EC1" w:rsidP="00C2187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color w:val="000000"/>
                <w:sz w:val="26"/>
                <w:szCs w:val="26"/>
              </w:rPr>
              <w:t>- администрации сельских поселений (по согласованию).</w:t>
            </w:r>
          </w:p>
        </w:tc>
      </w:tr>
      <w:tr w:rsidR="00C2187E" w:rsidRPr="009F0E52" w:rsidTr="00501C53">
        <w:trPr>
          <w:tblCellSpacing w:w="5" w:type="nil"/>
        </w:trPr>
        <w:tc>
          <w:tcPr>
            <w:tcW w:w="3105" w:type="dxa"/>
          </w:tcPr>
          <w:p w:rsidR="00C2187E" w:rsidRPr="009F0E52" w:rsidRDefault="00C2187E" w:rsidP="00C2187E">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Подпрограммы</w:t>
            </w:r>
            <w:r w:rsidR="00212038" w:rsidRPr="009F0E52">
              <w:rPr>
                <w:rFonts w:ascii="Times New Roman" w:hAnsi="Times New Roman" w:cs="Times New Roman"/>
                <w:sz w:val="26"/>
                <w:szCs w:val="26"/>
                <w:lang w:eastAsia="ar-SA"/>
              </w:rPr>
              <w:t xml:space="preserve"> муниципальной</w:t>
            </w:r>
            <w:r w:rsidRPr="009F0E52">
              <w:rPr>
                <w:rFonts w:ascii="Times New Roman" w:hAnsi="Times New Roman" w:cs="Times New Roman"/>
                <w:sz w:val="26"/>
                <w:szCs w:val="26"/>
                <w:lang w:eastAsia="ar-SA"/>
              </w:rPr>
              <w:t xml:space="preserve"> программы</w:t>
            </w:r>
          </w:p>
        </w:tc>
        <w:tc>
          <w:tcPr>
            <w:tcW w:w="6663" w:type="dxa"/>
            <w:gridSpan w:val="2"/>
          </w:tcPr>
          <w:p w:rsidR="002325E8" w:rsidRPr="009F0E52" w:rsidRDefault="002325E8" w:rsidP="002325E8">
            <w:pPr>
              <w:pStyle w:val="a5"/>
              <w:numPr>
                <w:ilvl w:val="0"/>
                <w:numId w:val="1"/>
              </w:numPr>
              <w:tabs>
                <w:tab w:val="left" w:pos="283"/>
              </w:tabs>
              <w:autoSpaceDE w:val="0"/>
              <w:autoSpaceDN w:val="0"/>
              <w:adjustRightInd w:val="0"/>
              <w:spacing w:after="0" w:line="240" w:lineRule="auto"/>
              <w:ind w:left="-1" w:firstLine="0"/>
              <w:jc w:val="both"/>
              <w:rPr>
                <w:rFonts w:ascii="Times New Roman" w:hAnsi="Times New Roman" w:cs="Times New Roman"/>
                <w:sz w:val="26"/>
                <w:szCs w:val="26"/>
              </w:rPr>
            </w:pPr>
            <w:r w:rsidRPr="009F0E52">
              <w:rPr>
                <w:rFonts w:ascii="Times New Roman" w:hAnsi="Times New Roman" w:cs="Times New Roman"/>
                <w:sz w:val="26"/>
                <w:szCs w:val="26"/>
              </w:rPr>
              <w:t>Развитие транспортной инфраструктуры и дорожного хозяйства</w:t>
            </w:r>
            <w:r w:rsidR="00501C53">
              <w:rPr>
                <w:rFonts w:ascii="Times New Roman" w:hAnsi="Times New Roman" w:cs="Times New Roman"/>
                <w:sz w:val="26"/>
                <w:szCs w:val="26"/>
              </w:rPr>
              <w:t>.</w:t>
            </w:r>
          </w:p>
          <w:p w:rsidR="002325E8" w:rsidRPr="009F0E52" w:rsidRDefault="002325E8" w:rsidP="002325E8">
            <w:pPr>
              <w:pStyle w:val="a5"/>
              <w:numPr>
                <w:ilvl w:val="0"/>
                <w:numId w:val="1"/>
              </w:numPr>
              <w:tabs>
                <w:tab w:val="left" w:pos="283"/>
              </w:tabs>
              <w:autoSpaceDE w:val="0"/>
              <w:autoSpaceDN w:val="0"/>
              <w:adjustRightInd w:val="0"/>
              <w:spacing w:after="0" w:line="240" w:lineRule="auto"/>
              <w:ind w:left="-1" w:firstLine="0"/>
              <w:jc w:val="both"/>
              <w:rPr>
                <w:rFonts w:ascii="Times New Roman" w:hAnsi="Times New Roman" w:cs="Times New Roman"/>
                <w:sz w:val="26"/>
                <w:szCs w:val="26"/>
              </w:rPr>
            </w:pPr>
            <w:r w:rsidRPr="009F0E52">
              <w:rPr>
                <w:rFonts w:ascii="Times New Roman" w:hAnsi="Times New Roman" w:cs="Times New Roman"/>
                <w:sz w:val="26"/>
                <w:szCs w:val="26"/>
              </w:rPr>
              <w:t xml:space="preserve">Организация транспортного обслуживания населения на территории муниципального района </w:t>
            </w:r>
            <w:r w:rsidR="00BA3051" w:rsidRPr="009F0E52">
              <w:rPr>
                <w:rFonts w:ascii="Times New Roman" w:hAnsi="Times New Roman" w:cs="Times New Roman"/>
                <w:sz w:val="26"/>
                <w:szCs w:val="26"/>
              </w:rPr>
              <w:t>«Ижемский»</w:t>
            </w:r>
            <w:r w:rsidR="00501C53">
              <w:rPr>
                <w:rFonts w:ascii="Times New Roman" w:hAnsi="Times New Roman" w:cs="Times New Roman"/>
                <w:sz w:val="26"/>
                <w:szCs w:val="26"/>
              </w:rPr>
              <w:t>.</w:t>
            </w:r>
            <w:r w:rsidRPr="009F0E52">
              <w:rPr>
                <w:rFonts w:ascii="Times New Roman" w:hAnsi="Times New Roman" w:cs="Times New Roman"/>
                <w:sz w:val="26"/>
                <w:szCs w:val="26"/>
              </w:rPr>
              <w:t xml:space="preserve"> </w:t>
            </w:r>
          </w:p>
          <w:p w:rsidR="00C2187E" w:rsidRPr="009F0E52" w:rsidRDefault="002325E8" w:rsidP="002325E8">
            <w:pPr>
              <w:pStyle w:val="a5"/>
              <w:numPr>
                <w:ilvl w:val="0"/>
                <w:numId w:val="1"/>
              </w:numPr>
              <w:tabs>
                <w:tab w:val="left" w:pos="283"/>
              </w:tabs>
              <w:autoSpaceDE w:val="0"/>
              <w:autoSpaceDN w:val="0"/>
              <w:adjustRightInd w:val="0"/>
              <w:spacing w:after="0" w:line="240" w:lineRule="auto"/>
              <w:ind w:left="-1" w:firstLine="0"/>
              <w:jc w:val="both"/>
              <w:rPr>
                <w:rFonts w:ascii="Times New Roman" w:hAnsi="Times New Roman" w:cs="Times New Roman"/>
                <w:sz w:val="26"/>
                <w:szCs w:val="26"/>
              </w:rPr>
            </w:pPr>
            <w:r w:rsidRPr="009F0E52">
              <w:rPr>
                <w:rFonts w:ascii="Times New Roman" w:hAnsi="Times New Roman" w:cs="Times New Roman"/>
                <w:sz w:val="26"/>
                <w:szCs w:val="26"/>
              </w:rPr>
              <w:t xml:space="preserve">Повышение безопасности дорожного движения на территории муниципального района </w:t>
            </w:r>
            <w:r w:rsidR="00BA3051" w:rsidRPr="009F0E52">
              <w:rPr>
                <w:rFonts w:ascii="Times New Roman" w:hAnsi="Times New Roman" w:cs="Times New Roman"/>
                <w:sz w:val="26"/>
                <w:szCs w:val="26"/>
              </w:rPr>
              <w:t>«Ижемский»</w:t>
            </w:r>
            <w:r w:rsidR="00501C53">
              <w:rPr>
                <w:rFonts w:ascii="Times New Roman" w:hAnsi="Times New Roman" w:cs="Times New Roman"/>
                <w:sz w:val="26"/>
                <w:szCs w:val="26"/>
              </w:rPr>
              <w:t>.</w:t>
            </w:r>
          </w:p>
        </w:tc>
      </w:tr>
      <w:tr w:rsidR="00C2187E" w:rsidRPr="009F0E52" w:rsidTr="00501C53">
        <w:trPr>
          <w:tblCellSpacing w:w="5" w:type="nil"/>
        </w:trPr>
        <w:tc>
          <w:tcPr>
            <w:tcW w:w="3105" w:type="dxa"/>
          </w:tcPr>
          <w:p w:rsidR="00C2187E" w:rsidRPr="009F0E52" w:rsidRDefault="00C2187E" w:rsidP="00C2187E">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Программно-целевые инструменты</w:t>
            </w:r>
            <w:r w:rsidR="00212038" w:rsidRPr="009F0E52">
              <w:rPr>
                <w:rFonts w:ascii="Times New Roman" w:hAnsi="Times New Roman" w:cs="Times New Roman"/>
                <w:sz w:val="26"/>
                <w:szCs w:val="26"/>
                <w:lang w:eastAsia="ar-SA"/>
              </w:rPr>
              <w:t xml:space="preserve"> муниципальной</w:t>
            </w:r>
            <w:r w:rsidRPr="009F0E52">
              <w:rPr>
                <w:rFonts w:ascii="Times New Roman" w:hAnsi="Times New Roman" w:cs="Times New Roman"/>
                <w:sz w:val="26"/>
                <w:szCs w:val="26"/>
                <w:lang w:eastAsia="ar-SA"/>
              </w:rPr>
              <w:t xml:space="preserve"> программы</w:t>
            </w:r>
          </w:p>
        </w:tc>
        <w:tc>
          <w:tcPr>
            <w:tcW w:w="6663" w:type="dxa"/>
            <w:gridSpan w:val="2"/>
          </w:tcPr>
          <w:p w:rsidR="00C2187E" w:rsidRPr="009F0E52" w:rsidRDefault="00C2187E" w:rsidP="00110C75">
            <w:pPr>
              <w:widowControl w:val="0"/>
              <w:autoSpaceDE w:val="0"/>
              <w:autoSpaceDN w:val="0"/>
              <w:adjustRightInd w:val="0"/>
              <w:spacing w:after="0" w:line="240" w:lineRule="auto"/>
              <w:rPr>
                <w:rFonts w:ascii="Times New Roman" w:hAnsi="Times New Roman" w:cs="Times New Roman"/>
                <w:sz w:val="26"/>
                <w:szCs w:val="26"/>
                <w:lang w:eastAsia="ar-SA"/>
              </w:rPr>
            </w:pPr>
            <w:r w:rsidRPr="009F0E52">
              <w:rPr>
                <w:rFonts w:ascii="Times New Roman" w:hAnsi="Times New Roman" w:cs="Times New Roman"/>
                <w:sz w:val="26"/>
                <w:szCs w:val="26"/>
                <w:lang w:eastAsia="ar-SA"/>
              </w:rPr>
              <w:t>-</w:t>
            </w:r>
          </w:p>
        </w:tc>
      </w:tr>
      <w:tr w:rsidR="00C2187E" w:rsidRPr="009F0E52" w:rsidTr="00501C53">
        <w:trPr>
          <w:tblCellSpacing w:w="5" w:type="nil"/>
        </w:trPr>
        <w:tc>
          <w:tcPr>
            <w:tcW w:w="3105" w:type="dxa"/>
          </w:tcPr>
          <w:p w:rsidR="00C2187E" w:rsidRPr="009F0E52" w:rsidRDefault="00C2187E" w:rsidP="00BE55EE">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Цел</w:t>
            </w:r>
            <w:r w:rsidR="00BE55EE" w:rsidRPr="009F0E52">
              <w:rPr>
                <w:rFonts w:ascii="Times New Roman" w:hAnsi="Times New Roman" w:cs="Times New Roman"/>
                <w:sz w:val="26"/>
                <w:szCs w:val="26"/>
                <w:lang w:eastAsia="ar-SA"/>
              </w:rPr>
              <w:t>ь</w:t>
            </w:r>
            <w:r w:rsidR="00212038" w:rsidRPr="009F0E52">
              <w:rPr>
                <w:rFonts w:ascii="Times New Roman" w:hAnsi="Times New Roman" w:cs="Times New Roman"/>
                <w:sz w:val="26"/>
                <w:szCs w:val="26"/>
                <w:lang w:eastAsia="ar-SA"/>
              </w:rPr>
              <w:t xml:space="preserve"> муниципальной</w:t>
            </w:r>
            <w:r w:rsidRPr="009F0E52">
              <w:rPr>
                <w:rFonts w:ascii="Times New Roman" w:hAnsi="Times New Roman" w:cs="Times New Roman"/>
                <w:sz w:val="26"/>
                <w:szCs w:val="26"/>
                <w:lang w:eastAsia="ar-SA"/>
              </w:rPr>
              <w:t xml:space="preserve">  программы</w:t>
            </w:r>
          </w:p>
        </w:tc>
        <w:tc>
          <w:tcPr>
            <w:tcW w:w="6663" w:type="dxa"/>
            <w:gridSpan w:val="2"/>
          </w:tcPr>
          <w:p w:rsidR="00C2187E" w:rsidRPr="009F0E52" w:rsidRDefault="00BE55EE" w:rsidP="002325E8">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eastAsia="Times New Roman" w:hAnsi="Times New Roman" w:cs="Times New Roman"/>
                <w:sz w:val="26"/>
                <w:szCs w:val="26"/>
              </w:rPr>
              <w:t>Обеспечение потребностей населения и экономики МО МР «Ижемский» в качественных, доступных и безопасных транспортных услугах</w:t>
            </w:r>
          </w:p>
        </w:tc>
      </w:tr>
      <w:tr w:rsidR="00C2187E" w:rsidRPr="009F0E52" w:rsidTr="00501C53">
        <w:trPr>
          <w:tblCellSpacing w:w="5" w:type="nil"/>
        </w:trPr>
        <w:tc>
          <w:tcPr>
            <w:tcW w:w="3105" w:type="dxa"/>
          </w:tcPr>
          <w:p w:rsidR="00C2187E" w:rsidRPr="009F0E52" w:rsidRDefault="00C2187E" w:rsidP="00C2187E">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Задачи</w:t>
            </w:r>
            <w:r w:rsidR="00212038" w:rsidRPr="009F0E52">
              <w:rPr>
                <w:rFonts w:ascii="Times New Roman" w:hAnsi="Times New Roman" w:cs="Times New Roman"/>
                <w:sz w:val="26"/>
                <w:szCs w:val="26"/>
                <w:lang w:eastAsia="ar-SA"/>
              </w:rPr>
              <w:t xml:space="preserve"> муниципальной</w:t>
            </w:r>
            <w:r w:rsidRPr="009F0E52">
              <w:rPr>
                <w:rFonts w:ascii="Times New Roman" w:hAnsi="Times New Roman" w:cs="Times New Roman"/>
                <w:sz w:val="26"/>
                <w:szCs w:val="26"/>
                <w:lang w:eastAsia="ar-SA"/>
              </w:rPr>
              <w:t xml:space="preserve"> программы</w:t>
            </w:r>
          </w:p>
        </w:tc>
        <w:tc>
          <w:tcPr>
            <w:tcW w:w="6663" w:type="dxa"/>
            <w:gridSpan w:val="2"/>
          </w:tcPr>
          <w:p w:rsidR="00A61581" w:rsidRPr="009F0E52" w:rsidRDefault="00B70A40" w:rsidP="00A61581">
            <w:pPr>
              <w:spacing w:after="0" w:line="240" w:lineRule="auto"/>
              <w:jc w:val="both"/>
              <w:rPr>
                <w:rFonts w:ascii="Times New Roman" w:eastAsia="Times New Roman" w:hAnsi="Times New Roman" w:cs="Times New Roman"/>
                <w:sz w:val="26"/>
                <w:szCs w:val="26"/>
              </w:rPr>
            </w:pPr>
            <w:r w:rsidRPr="009F0E52">
              <w:rPr>
                <w:rFonts w:ascii="Times New Roman" w:eastAsia="Times New Roman" w:hAnsi="Times New Roman" w:cs="Times New Roman"/>
                <w:sz w:val="26"/>
                <w:szCs w:val="26"/>
              </w:rPr>
              <w:t xml:space="preserve">1. </w:t>
            </w:r>
            <w:r w:rsidR="00A61581" w:rsidRPr="009F0E52">
              <w:rPr>
                <w:rFonts w:ascii="Times New Roman" w:eastAsia="Times New Roman" w:hAnsi="Times New Roman" w:cs="Times New Roman"/>
                <w:sz w:val="26"/>
                <w:szCs w:val="26"/>
              </w:rPr>
              <w:t xml:space="preserve">Обеспечение устойчивого функционирования автомобильных дорог общего пользования местного значения, зимних автомобильных дорог и ледовых переправ. </w:t>
            </w:r>
          </w:p>
          <w:p w:rsidR="00C2187E" w:rsidRPr="009F0E52" w:rsidRDefault="00A61581" w:rsidP="00C01C4D">
            <w:pPr>
              <w:spacing w:after="0" w:line="240" w:lineRule="auto"/>
              <w:jc w:val="both"/>
              <w:rPr>
                <w:rFonts w:ascii="Times New Roman" w:eastAsia="Times New Roman" w:hAnsi="Times New Roman" w:cs="Times New Roman"/>
                <w:sz w:val="26"/>
                <w:szCs w:val="26"/>
              </w:rPr>
            </w:pPr>
            <w:r w:rsidRPr="009F0E52">
              <w:rPr>
                <w:rFonts w:ascii="Times New Roman" w:eastAsia="Times New Roman" w:hAnsi="Times New Roman" w:cs="Times New Roman"/>
                <w:sz w:val="26"/>
                <w:szCs w:val="26"/>
              </w:rPr>
              <w:t xml:space="preserve">2. 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w:t>
            </w:r>
            <w:r w:rsidR="00BA3051" w:rsidRPr="009F0E52">
              <w:rPr>
                <w:rFonts w:ascii="Times New Roman" w:eastAsia="Times New Roman" w:hAnsi="Times New Roman" w:cs="Times New Roman"/>
                <w:sz w:val="26"/>
                <w:szCs w:val="26"/>
              </w:rPr>
              <w:t>«Ижемский»</w:t>
            </w:r>
            <w:r w:rsidR="00954EC1" w:rsidRPr="009F0E52">
              <w:rPr>
                <w:rFonts w:ascii="Times New Roman" w:eastAsia="Times New Roman" w:hAnsi="Times New Roman" w:cs="Times New Roman"/>
                <w:sz w:val="26"/>
                <w:szCs w:val="26"/>
              </w:rPr>
              <w:t>.</w:t>
            </w:r>
          </w:p>
          <w:p w:rsidR="00E91093" w:rsidRPr="009F0E52" w:rsidRDefault="00E91093" w:rsidP="00C01C4D">
            <w:pPr>
              <w:spacing w:after="0" w:line="240" w:lineRule="auto"/>
              <w:jc w:val="both"/>
              <w:rPr>
                <w:rFonts w:ascii="Times New Roman" w:eastAsia="Times New Roman" w:hAnsi="Times New Roman" w:cs="Times New Roman"/>
                <w:sz w:val="26"/>
                <w:szCs w:val="26"/>
              </w:rPr>
            </w:pPr>
            <w:r w:rsidRPr="009F0E52">
              <w:rPr>
                <w:rFonts w:ascii="Times New Roman" w:eastAsia="Times New Roman" w:hAnsi="Times New Roman" w:cs="Times New Roman"/>
                <w:sz w:val="26"/>
                <w:szCs w:val="26"/>
              </w:rPr>
              <w:t>3. Снижение количества лиц, погибших в результате дорожно-транспортных происшествий.</w:t>
            </w:r>
          </w:p>
        </w:tc>
      </w:tr>
      <w:tr w:rsidR="00C2187E" w:rsidRPr="009F0E52" w:rsidTr="00501C53">
        <w:trPr>
          <w:trHeight w:val="400"/>
          <w:tblCellSpacing w:w="5" w:type="nil"/>
        </w:trPr>
        <w:tc>
          <w:tcPr>
            <w:tcW w:w="3105" w:type="dxa"/>
          </w:tcPr>
          <w:p w:rsidR="00C2187E" w:rsidRPr="009F0E52" w:rsidRDefault="00C2187E" w:rsidP="00C311B0">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 xml:space="preserve">Целевые индикаторы и показатели </w:t>
            </w:r>
            <w:r w:rsidR="00C311B0" w:rsidRPr="009F0E52">
              <w:rPr>
                <w:rFonts w:ascii="Times New Roman" w:hAnsi="Times New Roman" w:cs="Times New Roman"/>
                <w:sz w:val="26"/>
                <w:szCs w:val="26"/>
                <w:lang w:eastAsia="ar-SA"/>
              </w:rPr>
              <w:t xml:space="preserve">муниципальной </w:t>
            </w:r>
            <w:r w:rsidRPr="009F0E52">
              <w:rPr>
                <w:rFonts w:ascii="Times New Roman" w:hAnsi="Times New Roman" w:cs="Times New Roman"/>
                <w:sz w:val="26"/>
                <w:szCs w:val="26"/>
                <w:lang w:eastAsia="ar-SA"/>
              </w:rPr>
              <w:t>программы</w:t>
            </w:r>
          </w:p>
        </w:tc>
        <w:tc>
          <w:tcPr>
            <w:tcW w:w="6663" w:type="dxa"/>
            <w:gridSpan w:val="2"/>
          </w:tcPr>
          <w:p w:rsidR="00545A1B" w:rsidRPr="009F0E52" w:rsidRDefault="00545A1B" w:rsidP="00545A1B">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1. </w:t>
            </w:r>
            <w:r w:rsidR="000634D3" w:rsidRPr="009F0E52">
              <w:rPr>
                <w:rFonts w:ascii="Times New Roman" w:hAnsi="Times New Roman" w:cs="Times New Roman"/>
                <w:sz w:val="26"/>
                <w:szCs w:val="26"/>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rsidRPr="009F0E52">
              <w:rPr>
                <w:rFonts w:ascii="Times New Roman" w:hAnsi="Times New Roman" w:cs="Times New Roman"/>
                <w:sz w:val="26"/>
                <w:szCs w:val="26"/>
              </w:rPr>
              <w:t>.</w:t>
            </w:r>
          </w:p>
          <w:p w:rsidR="00545A1B" w:rsidRPr="009F0E52" w:rsidRDefault="00545A1B" w:rsidP="00545A1B">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w:t>
            </w:r>
            <w:r w:rsidR="00AF3BA4" w:rsidRPr="009F0E52">
              <w:rPr>
                <w:rFonts w:ascii="Times New Roman" w:hAnsi="Times New Roman" w:cs="Times New Roman"/>
                <w:sz w:val="26"/>
                <w:szCs w:val="26"/>
              </w:rPr>
              <w:t xml:space="preserve"> </w:t>
            </w:r>
            <w:r w:rsidRPr="009F0E52">
              <w:rPr>
                <w:rFonts w:ascii="Times New Roman" w:hAnsi="Times New Roman" w:cs="Times New Roman"/>
                <w:sz w:val="26"/>
                <w:szCs w:val="26"/>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w:t>
            </w:r>
          </w:p>
          <w:p w:rsidR="00816A38" w:rsidRPr="009F0E52" w:rsidRDefault="00545A1B" w:rsidP="00954EC1">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rPr>
              <w:t xml:space="preserve">3. </w:t>
            </w:r>
            <w:r w:rsidR="00954EC1" w:rsidRPr="009F0E52">
              <w:rPr>
                <w:rFonts w:ascii="Times New Roman" w:hAnsi="Times New Roman" w:cs="Times New Roman"/>
                <w:sz w:val="26"/>
                <w:szCs w:val="26"/>
              </w:rPr>
              <w:t>Д</w:t>
            </w:r>
            <w:r w:rsidR="000634D3" w:rsidRPr="009F0E52">
              <w:rPr>
                <w:rFonts w:ascii="Times New Roman" w:hAnsi="Times New Roman" w:cs="Times New Roman"/>
                <w:sz w:val="26"/>
                <w:szCs w:val="26"/>
              </w:rPr>
              <w:t>орожно-транспортны</w:t>
            </w:r>
            <w:r w:rsidR="00954EC1" w:rsidRPr="009F0E52">
              <w:rPr>
                <w:rFonts w:ascii="Times New Roman" w:hAnsi="Times New Roman" w:cs="Times New Roman"/>
                <w:sz w:val="26"/>
                <w:szCs w:val="26"/>
              </w:rPr>
              <w:t>е</w:t>
            </w:r>
            <w:r w:rsidR="000634D3" w:rsidRPr="009F0E52">
              <w:rPr>
                <w:rFonts w:ascii="Times New Roman" w:hAnsi="Times New Roman" w:cs="Times New Roman"/>
                <w:sz w:val="26"/>
                <w:szCs w:val="26"/>
              </w:rPr>
              <w:t xml:space="preserve"> происшестви</w:t>
            </w:r>
            <w:r w:rsidR="00954EC1" w:rsidRPr="009F0E52">
              <w:rPr>
                <w:rFonts w:ascii="Times New Roman" w:hAnsi="Times New Roman" w:cs="Times New Roman"/>
                <w:sz w:val="26"/>
                <w:szCs w:val="26"/>
              </w:rPr>
              <w:t>я</w:t>
            </w:r>
            <w:r w:rsidRPr="009F0E52">
              <w:rPr>
                <w:rFonts w:ascii="Times New Roman" w:hAnsi="Times New Roman" w:cs="Times New Roman"/>
                <w:sz w:val="26"/>
                <w:szCs w:val="26"/>
              </w:rPr>
              <w:t>.</w:t>
            </w:r>
          </w:p>
        </w:tc>
      </w:tr>
      <w:tr w:rsidR="00C2187E" w:rsidRPr="009F0E52" w:rsidTr="00501C53">
        <w:trPr>
          <w:trHeight w:val="400"/>
          <w:tblCellSpacing w:w="5" w:type="nil"/>
        </w:trPr>
        <w:tc>
          <w:tcPr>
            <w:tcW w:w="3105" w:type="dxa"/>
          </w:tcPr>
          <w:p w:rsidR="00C2187E" w:rsidRPr="009F0E52" w:rsidRDefault="00C2187E" w:rsidP="00C2187E">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 xml:space="preserve">Сроки и этапы реализации </w:t>
            </w:r>
            <w:r w:rsidR="00C311B0" w:rsidRPr="009F0E52">
              <w:rPr>
                <w:rFonts w:ascii="Times New Roman" w:hAnsi="Times New Roman" w:cs="Times New Roman"/>
                <w:sz w:val="26"/>
                <w:szCs w:val="26"/>
                <w:lang w:eastAsia="ar-SA"/>
              </w:rPr>
              <w:t>муниципальной</w:t>
            </w:r>
            <w:r w:rsidRPr="009F0E52">
              <w:rPr>
                <w:rFonts w:ascii="Times New Roman" w:hAnsi="Times New Roman" w:cs="Times New Roman"/>
                <w:sz w:val="26"/>
                <w:szCs w:val="26"/>
                <w:lang w:eastAsia="ar-SA"/>
              </w:rPr>
              <w:t xml:space="preserve"> программы</w:t>
            </w:r>
          </w:p>
        </w:tc>
        <w:tc>
          <w:tcPr>
            <w:tcW w:w="6663" w:type="dxa"/>
            <w:gridSpan w:val="2"/>
          </w:tcPr>
          <w:p w:rsidR="00C2187E" w:rsidRPr="009F0E52" w:rsidRDefault="00B70A40" w:rsidP="00505AF0">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2022 – 202</w:t>
            </w:r>
            <w:r w:rsidR="00505AF0" w:rsidRPr="009F0E52">
              <w:rPr>
                <w:rFonts w:ascii="Times New Roman" w:hAnsi="Times New Roman" w:cs="Times New Roman"/>
                <w:sz w:val="26"/>
                <w:szCs w:val="26"/>
                <w:lang w:eastAsia="ar-SA"/>
              </w:rPr>
              <w:t>5</w:t>
            </w:r>
            <w:r w:rsidRPr="009F0E52">
              <w:rPr>
                <w:rFonts w:ascii="Times New Roman" w:hAnsi="Times New Roman" w:cs="Times New Roman"/>
                <w:sz w:val="26"/>
                <w:szCs w:val="26"/>
                <w:lang w:eastAsia="ar-SA"/>
              </w:rPr>
              <w:t xml:space="preserve"> годы</w:t>
            </w:r>
          </w:p>
        </w:tc>
      </w:tr>
      <w:tr w:rsidR="00F92A0A" w:rsidRPr="009F0E52" w:rsidTr="00501C53">
        <w:trPr>
          <w:trHeight w:val="400"/>
          <w:tblCellSpacing w:w="5" w:type="nil"/>
        </w:trPr>
        <w:tc>
          <w:tcPr>
            <w:tcW w:w="3105" w:type="dxa"/>
          </w:tcPr>
          <w:p w:rsidR="00F92A0A" w:rsidRPr="009F0E52" w:rsidRDefault="00F92A0A" w:rsidP="00C311B0">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 xml:space="preserve">Объемы   финансирования </w:t>
            </w:r>
            <w:r w:rsidR="00C311B0" w:rsidRPr="009F0E52">
              <w:rPr>
                <w:rFonts w:ascii="Times New Roman" w:hAnsi="Times New Roman" w:cs="Times New Roman"/>
                <w:sz w:val="26"/>
                <w:szCs w:val="26"/>
                <w:lang w:eastAsia="ar-SA"/>
              </w:rPr>
              <w:t>муниципальной</w:t>
            </w:r>
            <w:r w:rsidRPr="009F0E52">
              <w:rPr>
                <w:rFonts w:ascii="Times New Roman" w:hAnsi="Times New Roman" w:cs="Times New Roman"/>
                <w:sz w:val="26"/>
                <w:szCs w:val="26"/>
                <w:lang w:eastAsia="ar-SA"/>
              </w:rPr>
              <w:t xml:space="preserve"> программы</w:t>
            </w:r>
          </w:p>
        </w:tc>
        <w:tc>
          <w:tcPr>
            <w:tcW w:w="3298" w:type="dxa"/>
          </w:tcPr>
          <w:p w:rsidR="00F92A0A" w:rsidRPr="009F0E52" w:rsidRDefault="00F92A0A" w:rsidP="00F92A0A">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rPr>
              <w:t xml:space="preserve">Общий объем финансирования Программы с учетом средств бюджета МО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предусмотренных решением Совета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о бюджете МО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составит</w:t>
            </w:r>
            <w:r w:rsidR="00D44D2E" w:rsidRPr="009F0E52">
              <w:rPr>
                <w:rFonts w:ascii="Times New Roman" w:hAnsi="Times New Roman" w:cs="Times New Roman"/>
                <w:sz w:val="26"/>
                <w:szCs w:val="26"/>
              </w:rPr>
              <w:t xml:space="preserve"> </w:t>
            </w:r>
            <w:r w:rsidR="006A5845" w:rsidRPr="009F0E52">
              <w:rPr>
                <w:rFonts w:ascii="Times New Roman" w:hAnsi="Times New Roman" w:cs="Times New Roman"/>
                <w:sz w:val="26"/>
                <w:szCs w:val="26"/>
              </w:rPr>
              <w:t>89211</w:t>
            </w:r>
            <w:r w:rsidRPr="009F0E52">
              <w:rPr>
                <w:rFonts w:ascii="Times New Roman" w:hAnsi="Times New Roman" w:cs="Times New Roman"/>
                <w:sz w:val="26"/>
                <w:szCs w:val="26"/>
              </w:rPr>
              <w:t>,</w:t>
            </w:r>
            <w:r w:rsidR="008A31BD" w:rsidRPr="009F0E52">
              <w:rPr>
                <w:rFonts w:ascii="Times New Roman" w:hAnsi="Times New Roman" w:cs="Times New Roman"/>
                <w:sz w:val="26"/>
                <w:szCs w:val="26"/>
              </w:rPr>
              <w:t>6</w:t>
            </w:r>
            <w:r w:rsidR="003B5E0F" w:rsidRPr="009F0E52">
              <w:rPr>
                <w:rFonts w:ascii="Times New Roman" w:hAnsi="Times New Roman" w:cs="Times New Roman"/>
                <w:sz w:val="26"/>
                <w:szCs w:val="26"/>
              </w:rPr>
              <w:t xml:space="preserve"> </w:t>
            </w:r>
            <w:r w:rsidRPr="009F0E52">
              <w:rPr>
                <w:rFonts w:ascii="Times New Roman" w:hAnsi="Times New Roman" w:cs="Times New Roman"/>
                <w:sz w:val="26"/>
                <w:szCs w:val="26"/>
              </w:rPr>
              <w:t xml:space="preserve">тыс. рублей, </w:t>
            </w:r>
            <w:r w:rsidRPr="009F0E52">
              <w:rPr>
                <w:rFonts w:ascii="Times New Roman" w:hAnsi="Times New Roman" w:cs="Times New Roman"/>
                <w:sz w:val="26"/>
                <w:szCs w:val="26"/>
                <w:lang w:eastAsia="ru-RU"/>
              </w:rPr>
              <w:t>в том числе по годам:</w:t>
            </w:r>
          </w:p>
          <w:p w:rsidR="00F92A0A" w:rsidRPr="009F0E52" w:rsidRDefault="00F92A0A" w:rsidP="00F92A0A">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2022 год – </w:t>
            </w:r>
            <w:r w:rsidR="00084C36" w:rsidRPr="009F0E52">
              <w:rPr>
                <w:rFonts w:ascii="Times New Roman" w:hAnsi="Times New Roman" w:cs="Times New Roman"/>
                <w:sz w:val="26"/>
                <w:szCs w:val="26"/>
                <w:lang w:eastAsia="ru-RU"/>
              </w:rPr>
              <w:t>29</w:t>
            </w:r>
            <w:r w:rsidR="00501C53">
              <w:rPr>
                <w:rFonts w:ascii="Times New Roman" w:hAnsi="Times New Roman" w:cs="Times New Roman"/>
                <w:sz w:val="26"/>
                <w:szCs w:val="26"/>
                <w:lang w:eastAsia="ru-RU"/>
              </w:rPr>
              <w:t xml:space="preserve"> </w:t>
            </w:r>
            <w:r w:rsidR="00084C36" w:rsidRPr="009F0E52">
              <w:rPr>
                <w:rFonts w:ascii="Times New Roman" w:hAnsi="Times New Roman" w:cs="Times New Roman"/>
                <w:sz w:val="26"/>
                <w:szCs w:val="26"/>
                <w:lang w:eastAsia="ru-RU"/>
              </w:rPr>
              <w:t>494</w:t>
            </w:r>
            <w:r w:rsidRPr="009F0E52">
              <w:rPr>
                <w:rFonts w:ascii="Times New Roman" w:hAnsi="Times New Roman" w:cs="Times New Roman"/>
                <w:sz w:val="26"/>
                <w:szCs w:val="26"/>
                <w:lang w:eastAsia="ru-RU"/>
              </w:rPr>
              <w:t>,</w:t>
            </w:r>
            <w:r w:rsidR="008A31BD" w:rsidRPr="009F0E52">
              <w:rPr>
                <w:rFonts w:ascii="Times New Roman" w:hAnsi="Times New Roman" w:cs="Times New Roman"/>
                <w:sz w:val="26"/>
                <w:szCs w:val="26"/>
                <w:lang w:eastAsia="ru-RU"/>
              </w:rPr>
              <w:t>6</w:t>
            </w:r>
            <w:r w:rsidRPr="009F0E52">
              <w:rPr>
                <w:rFonts w:ascii="Times New Roman" w:hAnsi="Times New Roman" w:cs="Times New Roman"/>
                <w:sz w:val="26"/>
                <w:szCs w:val="26"/>
                <w:lang w:eastAsia="ru-RU"/>
              </w:rPr>
              <w:t xml:space="preserve"> тыс. рублей;</w:t>
            </w:r>
          </w:p>
          <w:p w:rsidR="00F92A0A" w:rsidRPr="009F0E52" w:rsidRDefault="00F92A0A" w:rsidP="00F92A0A">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2023 год – </w:t>
            </w:r>
            <w:r w:rsidR="0024490F" w:rsidRPr="009F0E52">
              <w:rPr>
                <w:rFonts w:ascii="Times New Roman" w:hAnsi="Times New Roman" w:cs="Times New Roman"/>
                <w:sz w:val="26"/>
                <w:szCs w:val="26"/>
                <w:lang w:eastAsia="ru-RU"/>
              </w:rPr>
              <w:t>29 099,</w:t>
            </w:r>
            <w:r w:rsidR="008C1C66" w:rsidRPr="009F0E52">
              <w:rPr>
                <w:rFonts w:ascii="Times New Roman" w:hAnsi="Times New Roman" w:cs="Times New Roman"/>
                <w:sz w:val="26"/>
                <w:szCs w:val="26"/>
                <w:lang w:eastAsia="ru-RU"/>
              </w:rPr>
              <w:t>5</w:t>
            </w:r>
            <w:r w:rsidRPr="009F0E52">
              <w:rPr>
                <w:rFonts w:ascii="Times New Roman" w:hAnsi="Times New Roman" w:cs="Times New Roman"/>
                <w:sz w:val="26"/>
                <w:szCs w:val="26"/>
                <w:lang w:eastAsia="ru-RU"/>
              </w:rPr>
              <w:t xml:space="preserve"> тыс. рублей;</w:t>
            </w:r>
          </w:p>
          <w:p w:rsidR="00794495" w:rsidRPr="009F0E52" w:rsidRDefault="00F92A0A" w:rsidP="00F92A0A">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2024 год – </w:t>
            </w:r>
            <w:r w:rsidR="0024490F" w:rsidRPr="009F0E52">
              <w:rPr>
                <w:rFonts w:ascii="Times New Roman" w:hAnsi="Times New Roman" w:cs="Times New Roman"/>
                <w:sz w:val="26"/>
                <w:szCs w:val="26"/>
                <w:lang w:eastAsia="ru-RU"/>
              </w:rPr>
              <w:t>30 617,5</w:t>
            </w:r>
            <w:r w:rsidRPr="009F0E52">
              <w:rPr>
                <w:rFonts w:ascii="Times New Roman" w:hAnsi="Times New Roman" w:cs="Times New Roman"/>
                <w:sz w:val="26"/>
                <w:szCs w:val="26"/>
                <w:lang w:eastAsia="ru-RU"/>
              </w:rPr>
              <w:t xml:space="preserve"> тыс. рублей</w:t>
            </w:r>
            <w:r w:rsidR="00B27A8C" w:rsidRPr="009F0E52">
              <w:rPr>
                <w:rFonts w:ascii="Times New Roman" w:hAnsi="Times New Roman" w:cs="Times New Roman"/>
                <w:sz w:val="26"/>
                <w:szCs w:val="26"/>
                <w:lang w:eastAsia="ru-RU"/>
              </w:rPr>
              <w:t xml:space="preserve"> </w:t>
            </w:r>
          </w:p>
          <w:p w:rsidR="00F92A0A" w:rsidRPr="009F0E52" w:rsidRDefault="00F92A0A" w:rsidP="00F92A0A">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из них:</w:t>
            </w:r>
          </w:p>
          <w:p w:rsidR="00F92A0A" w:rsidRPr="009F0E52" w:rsidRDefault="00F92A0A" w:rsidP="00F92A0A">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средств</w:t>
            </w:r>
            <w:r w:rsidR="00CF45D0" w:rsidRPr="009F0E52">
              <w:rPr>
                <w:rFonts w:ascii="Times New Roman" w:hAnsi="Times New Roman" w:cs="Times New Roman"/>
                <w:sz w:val="26"/>
                <w:szCs w:val="26"/>
                <w:lang w:eastAsia="ru-RU"/>
              </w:rPr>
              <w:t>а</w:t>
            </w:r>
            <w:r w:rsidRPr="009F0E52">
              <w:rPr>
                <w:rFonts w:ascii="Times New Roman" w:hAnsi="Times New Roman" w:cs="Times New Roman"/>
                <w:sz w:val="26"/>
                <w:szCs w:val="26"/>
                <w:lang w:eastAsia="ru-RU"/>
              </w:rPr>
              <w:t xml:space="preserve"> бюджета муниципального образования муниципального района </w:t>
            </w:r>
            <w:r w:rsidR="00BA3051" w:rsidRPr="009F0E52">
              <w:rPr>
                <w:rFonts w:ascii="Times New Roman" w:hAnsi="Times New Roman" w:cs="Times New Roman"/>
                <w:sz w:val="26"/>
                <w:szCs w:val="26"/>
                <w:lang w:eastAsia="ru-RU"/>
              </w:rPr>
              <w:t>«Ижемский»</w:t>
            </w:r>
            <w:r w:rsidRPr="009F0E52">
              <w:rPr>
                <w:rFonts w:ascii="Times New Roman" w:hAnsi="Times New Roman" w:cs="Times New Roman"/>
                <w:sz w:val="26"/>
                <w:szCs w:val="26"/>
                <w:lang w:eastAsia="ru-RU"/>
              </w:rPr>
              <w:t xml:space="preserve"> </w:t>
            </w:r>
            <w:r w:rsidR="008A31BD" w:rsidRPr="009F0E52">
              <w:rPr>
                <w:rFonts w:ascii="Times New Roman" w:hAnsi="Times New Roman" w:cs="Times New Roman"/>
                <w:sz w:val="26"/>
                <w:szCs w:val="26"/>
                <w:lang w:eastAsia="ru-RU"/>
              </w:rPr>
              <w:t>89211,6</w:t>
            </w:r>
            <w:r w:rsidRPr="009F0E52">
              <w:rPr>
                <w:rFonts w:ascii="Times New Roman" w:hAnsi="Times New Roman" w:cs="Times New Roman"/>
                <w:sz w:val="26"/>
                <w:szCs w:val="26"/>
                <w:lang w:eastAsia="ru-RU"/>
              </w:rPr>
              <w:t xml:space="preserve"> тыс. рублей, в том числе по годам: </w:t>
            </w:r>
          </w:p>
          <w:p w:rsidR="00F92A0A" w:rsidRPr="009F0E52" w:rsidRDefault="00F92A0A" w:rsidP="00F92A0A">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2022 год – </w:t>
            </w:r>
            <w:r w:rsidR="008A31BD" w:rsidRPr="009F0E52">
              <w:rPr>
                <w:rFonts w:ascii="Times New Roman" w:hAnsi="Times New Roman" w:cs="Times New Roman"/>
                <w:sz w:val="26"/>
                <w:szCs w:val="26"/>
                <w:lang w:eastAsia="ru-RU"/>
              </w:rPr>
              <w:t>29 494,6</w:t>
            </w:r>
            <w:r w:rsidRPr="009F0E52">
              <w:rPr>
                <w:rFonts w:ascii="Times New Roman" w:hAnsi="Times New Roman" w:cs="Times New Roman"/>
                <w:sz w:val="26"/>
                <w:szCs w:val="26"/>
                <w:lang w:eastAsia="ru-RU"/>
              </w:rPr>
              <w:t xml:space="preserve"> тыс. рублей;</w:t>
            </w:r>
          </w:p>
          <w:p w:rsidR="00F92A0A" w:rsidRPr="009F0E52" w:rsidRDefault="00F92A0A" w:rsidP="00F92A0A">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2023 год – </w:t>
            </w:r>
            <w:r w:rsidR="008A31BD" w:rsidRPr="009F0E52">
              <w:rPr>
                <w:rFonts w:ascii="Times New Roman" w:hAnsi="Times New Roman" w:cs="Times New Roman"/>
                <w:sz w:val="26"/>
                <w:szCs w:val="26"/>
                <w:lang w:eastAsia="ru-RU"/>
              </w:rPr>
              <w:t>29 099,5</w:t>
            </w:r>
            <w:r w:rsidRPr="009F0E52">
              <w:rPr>
                <w:rFonts w:ascii="Times New Roman" w:hAnsi="Times New Roman" w:cs="Times New Roman"/>
                <w:sz w:val="26"/>
                <w:szCs w:val="26"/>
                <w:lang w:eastAsia="ru-RU"/>
              </w:rPr>
              <w:t xml:space="preserve"> тыс. рублей;</w:t>
            </w:r>
          </w:p>
          <w:p w:rsidR="00F92A0A" w:rsidRPr="009F0E52" w:rsidRDefault="00F92A0A" w:rsidP="00F92A0A">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2024 год – </w:t>
            </w:r>
            <w:r w:rsidR="008A31BD" w:rsidRPr="009F0E52">
              <w:rPr>
                <w:rFonts w:ascii="Times New Roman" w:hAnsi="Times New Roman" w:cs="Times New Roman"/>
                <w:sz w:val="26"/>
                <w:szCs w:val="26"/>
                <w:lang w:eastAsia="ru-RU"/>
              </w:rPr>
              <w:t>30 617,5</w:t>
            </w:r>
            <w:r w:rsidRPr="009F0E52">
              <w:rPr>
                <w:rFonts w:ascii="Times New Roman" w:hAnsi="Times New Roman" w:cs="Times New Roman"/>
                <w:sz w:val="26"/>
                <w:szCs w:val="26"/>
                <w:lang w:eastAsia="ru-RU"/>
              </w:rPr>
              <w:t xml:space="preserve"> тыс. рублей;</w:t>
            </w:r>
          </w:p>
          <w:p w:rsidR="0026392C" w:rsidRPr="009F0E52" w:rsidRDefault="0026392C" w:rsidP="00F92A0A">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из них:</w:t>
            </w:r>
          </w:p>
          <w:p w:rsidR="006B6D85" w:rsidRPr="009F0E52" w:rsidRDefault="006B6D85" w:rsidP="006B6D85">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средств</w:t>
            </w:r>
            <w:r w:rsidR="00C018A1" w:rsidRPr="009F0E52">
              <w:rPr>
                <w:rFonts w:ascii="Times New Roman" w:hAnsi="Times New Roman" w:cs="Times New Roman"/>
                <w:sz w:val="26"/>
                <w:szCs w:val="26"/>
                <w:lang w:eastAsia="ru-RU"/>
              </w:rPr>
              <w:t>а</w:t>
            </w:r>
            <w:r w:rsidRPr="009F0E52">
              <w:rPr>
                <w:rFonts w:ascii="Times New Roman" w:hAnsi="Times New Roman" w:cs="Times New Roman"/>
                <w:sz w:val="26"/>
                <w:szCs w:val="26"/>
                <w:lang w:eastAsia="ru-RU"/>
              </w:rPr>
              <w:t xml:space="preserve"> федерального бюджета 0,0 тыс. рублей, в том числе по годам:</w:t>
            </w:r>
          </w:p>
          <w:p w:rsidR="006B6D85" w:rsidRPr="009F0E52" w:rsidRDefault="006B6D85" w:rsidP="006B6D85">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2022 год – 0,0 тыс. рублей;</w:t>
            </w:r>
          </w:p>
          <w:p w:rsidR="006B6D85" w:rsidRPr="009F0E52" w:rsidRDefault="006B6D85" w:rsidP="006B6D85">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2023 год – 0,0 тыс. рублей;</w:t>
            </w:r>
          </w:p>
          <w:p w:rsidR="006B6D85" w:rsidRPr="009F0E52" w:rsidRDefault="006B6D85" w:rsidP="006B6D85">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2024 год – 0,0 тыс. рублей;</w:t>
            </w:r>
          </w:p>
          <w:p w:rsidR="00F92A0A" w:rsidRPr="009F0E52" w:rsidRDefault="00F92A0A" w:rsidP="00F92A0A">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средств</w:t>
            </w:r>
            <w:r w:rsidR="00C018A1" w:rsidRPr="009F0E52">
              <w:rPr>
                <w:rFonts w:ascii="Times New Roman" w:hAnsi="Times New Roman" w:cs="Times New Roman"/>
                <w:sz w:val="26"/>
                <w:szCs w:val="26"/>
                <w:lang w:eastAsia="ru-RU"/>
              </w:rPr>
              <w:t>а</w:t>
            </w:r>
            <w:r w:rsidRPr="009F0E52">
              <w:rPr>
                <w:rFonts w:ascii="Times New Roman" w:hAnsi="Times New Roman" w:cs="Times New Roman"/>
                <w:sz w:val="26"/>
                <w:szCs w:val="26"/>
                <w:lang w:eastAsia="ru-RU"/>
              </w:rPr>
              <w:t xml:space="preserve"> республиканского бюджета Республики Коми </w:t>
            </w:r>
            <w:r w:rsidR="008A31BD" w:rsidRPr="009F0E52">
              <w:rPr>
                <w:rFonts w:ascii="Times New Roman" w:hAnsi="Times New Roman" w:cs="Times New Roman"/>
                <w:sz w:val="26"/>
                <w:szCs w:val="26"/>
                <w:lang w:eastAsia="ru-RU"/>
              </w:rPr>
              <w:t>40 236</w:t>
            </w:r>
            <w:r w:rsidRPr="009F0E52">
              <w:rPr>
                <w:rFonts w:ascii="Times New Roman" w:hAnsi="Times New Roman" w:cs="Times New Roman"/>
                <w:sz w:val="26"/>
                <w:szCs w:val="26"/>
                <w:lang w:eastAsia="ru-RU"/>
              </w:rPr>
              <w:t>,</w:t>
            </w:r>
            <w:r w:rsidR="008A31BD" w:rsidRPr="009F0E52">
              <w:rPr>
                <w:rFonts w:ascii="Times New Roman" w:hAnsi="Times New Roman" w:cs="Times New Roman"/>
                <w:sz w:val="26"/>
                <w:szCs w:val="26"/>
                <w:lang w:eastAsia="ru-RU"/>
              </w:rPr>
              <w:t>4</w:t>
            </w:r>
            <w:r w:rsidRPr="009F0E52">
              <w:rPr>
                <w:rFonts w:ascii="Times New Roman" w:hAnsi="Times New Roman" w:cs="Times New Roman"/>
                <w:sz w:val="26"/>
                <w:szCs w:val="26"/>
                <w:lang w:eastAsia="ru-RU"/>
              </w:rPr>
              <w:t xml:space="preserve"> тыс. рублей, в том числе по годам: </w:t>
            </w:r>
          </w:p>
          <w:p w:rsidR="00F92A0A" w:rsidRPr="009F0E52" w:rsidRDefault="00F92A0A" w:rsidP="00F92A0A">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2022 год – </w:t>
            </w:r>
            <w:r w:rsidR="0041798F" w:rsidRPr="009F0E52">
              <w:rPr>
                <w:rFonts w:ascii="Times New Roman" w:hAnsi="Times New Roman" w:cs="Times New Roman"/>
                <w:sz w:val="26"/>
                <w:szCs w:val="26"/>
                <w:lang w:eastAsia="ru-RU"/>
              </w:rPr>
              <w:t>13 488</w:t>
            </w:r>
            <w:r w:rsidRPr="009F0E52">
              <w:rPr>
                <w:rFonts w:ascii="Times New Roman" w:hAnsi="Times New Roman" w:cs="Times New Roman"/>
                <w:sz w:val="26"/>
                <w:szCs w:val="26"/>
                <w:lang w:eastAsia="ru-RU"/>
              </w:rPr>
              <w:t>,</w:t>
            </w:r>
            <w:r w:rsidR="0041798F" w:rsidRPr="009F0E52">
              <w:rPr>
                <w:rFonts w:ascii="Times New Roman" w:hAnsi="Times New Roman" w:cs="Times New Roman"/>
                <w:sz w:val="26"/>
                <w:szCs w:val="26"/>
                <w:lang w:eastAsia="ru-RU"/>
              </w:rPr>
              <w:t>1</w:t>
            </w:r>
            <w:r w:rsidRPr="009F0E52">
              <w:rPr>
                <w:rFonts w:ascii="Times New Roman" w:hAnsi="Times New Roman" w:cs="Times New Roman"/>
                <w:sz w:val="26"/>
                <w:szCs w:val="26"/>
                <w:lang w:eastAsia="ru-RU"/>
              </w:rPr>
              <w:t xml:space="preserve"> тыс. рублей;</w:t>
            </w:r>
          </w:p>
          <w:p w:rsidR="00F92A0A" w:rsidRPr="009F0E52" w:rsidRDefault="00F92A0A" w:rsidP="00F92A0A">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2023 год – </w:t>
            </w:r>
            <w:r w:rsidR="006A52BD" w:rsidRPr="009F0E52">
              <w:rPr>
                <w:rFonts w:ascii="Times New Roman" w:hAnsi="Times New Roman" w:cs="Times New Roman"/>
                <w:sz w:val="26"/>
                <w:szCs w:val="26"/>
                <w:lang w:eastAsia="ru-RU"/>
              </w:rPr>
              <w:t>12 850</w:t>
            </w:r>
            <w:r w:rsidRPr="009F0E52">
              <w:rPr>
                <w:rFonts w:ascii="Times New Roman" w:hAnsi="Times New Roman" w:cs="Times New Roman"/>
                <w:sz w:val="26"/>
                <w:szCs w:val="26"/>
                <w:lang w:eastAsia="ru-RU"/>
              </w:rPr>
              <w:t>,</w:t>
            </w:r>
            <w:r w:rsidR="006A52BD" w:rsidRPr="009F0E52">
              <w:rPr>
                <w:rFonts w:ascii="Times New Roman" w:hAnsi="Times New Roman" w:cs="Times New Roman"/>
                <w:sz w:val="26"/>
                <w:szCs w:val="26"/>
                <w:lang w:eastAsia="ru-RU"/>
              </w:rPr>
              <w:t>3</w:t>
            </w:r>
            <w:r w:rsidRPr="009F0E52">
              <w:rPr>
                <w:rFonts w:ascii="Times New Roman" w:hAnsi="Times New Roman" w:cs="Times New Roman"/>
                <w:sz w:val="26"/>
                <w:szCs w:val="26"/>
                <w:lang w:eastAsia="ru-RU"/>
              </w:rPr>
              <w:t xml:space="preserve"> тыс. рублей;</w:t>
            </w:r>
          </w:p>
          <w:p w:rsidR="00F92A0A" w:rsidRPr="009F0E52" w:rsidRDefault="00F92A0A" w:rsidP="006B6D85">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2024 год – </w:t>
            </w:r>
            <w:r w:rsidR="00A51159" w:rsidRPr="009F0E52">
              <w:rPr>
                <w:rFonts w:ascii="Times New Roman" w:hAnsi="Times New Roman" w:cs="Times New Roman"/>
                <w:sz w:val="26"/>
                <w:szCs w:val="26"/>
                <w:lang w:eastAsia="ru-RU"/>
              </w:rPr>
              <w:t>13 898,0</w:t>
            </w:r>
            <w:r w:rsidRPr="009F0E52">
              <w:rPr>
                <w:rFonts w:ascii="Times New Roman" w:hAnsi="Times New Roman" w:cs="Times New Roman"/>
                <w:sz w:val="26"/>
                <w:szCs w:val="26"/>
                <w:lang w:eastAsia="ru-RU"/>
              </w:rPr>
              <w:t xml:space="preserve"> тыс. рублей</w:t>
            </w:r>
            <w:r w:rsidR="006B6D85" w:rsidRPr="009F0E52">
              <w:rPr>
                <w:rFonts w:ascii="Times New Roman" w:hAnsi="Times New Roman" w:cs="Times New Roman"/>
                <w:sz w:val="26"/>
                <w:szCs w:val="26"/>
                <w:lang w:eastAsia="ru-RU"/>
              </w:rPr>
              <w:t>.</w:t>
            </w:r>
          </w:p>
        </w:tc>
        <w:tc>
          <w:tcPr>
            <w:tcW w:w="3365" w:type="dxa"/>
            <w:shd w:val="clear" w:color="auto" w:fill="auto"/>
          </w:tcPr>
          <w:p w:rsidR="008A31BD" w:rsidRPr="009F0E52" w:rsidRDefault="00F92A0A"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rPr>
              <w:t xml:space="preserve">Общий объем финансирования Программы с учетом средств бюджета МО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в соответствии со сводной бюджетной росписью бюджета МО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w:t>
            </w:r>
            <w:r w:rsidR="008A31BD" w:rsidRPr="009F0E52">
              <w:rPr>
                <w:rFonts w:ascii="Times New Roman" w:hAnsi="Times New Roman" w:cs="Times New Roman"/>
                <w:sz w:val="26"/>
                <w:szCs w:val="26"/>
              </w:rPr>
              <w:t xml:space="preserve">составит </w:t>
            </w:r>
            <w:r w:rsidR="00C21AFF">
              <w:rPr>
                <w:rFonts w:ascii="Times New Roman" w:hAnsi="Times New Roman" w:cs="Times New Roman"/>
                <w:sz w:val="26"/>
                <w:szCs w:val="26"/>
              </w:rPr>
              <w:t xml:space="preserve">        </w:t>
            </w:r>
            <w:r w:rsidR="008A31BD" w:rsidRPr="009F0E52">
              <w:rPr>
                <w:rFonts w:ascii="Times New Roman" w:hAnsi="Times New Roman" w:cs="Times New Roman"/>
                <w:sz w:val="26"/>
                <w:szCs w:val="26"/>
              </w:rPr>
              <w:t xml:space="preserve">89 211,6 тыс. рублей, </w:t>
            </w:r>
            <w:r w:rsidR="008A31BD" w:rsidRPr="009F0E52">
              <w:rPr>
                <w:rFonts w:ascii="Times New Roman" w:hAnsi="Times New Roman" w:cs="Times New Roman"/>
                <w:sz w:val="26"/>
                <w:szCs w:val="26"/>
                <w:lang w:eastAsia="ru-RU"/>
              </w:rPr>
              <w:t>в том числе по годам:</w:t>
            </w:r>
          </w:p>
          <w:p w:rsidR="008A31BD" w:rsidRPr="009F0E52" w:rsidRDefault="008A31BD"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2022 год – 29 494,6 тыс. рублей;</w:t>
            </w:r>
          </w:p>
          <w:p w:rsidR="008A31BD" w:rsidRPr="009F0E52" w:rsidRDefault="008A31BD"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2023 год – 29 099,5 тыс. рублей;</w:t>
            </w:r>
          </w:p>
          <w:p w:rsidR="00794495" w:rsidRPr="009F0E52" w:rsidRDefault="008A31BD"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2024 год – 30 617,5 тыс. рублей </w:t>
            </w:r>
          </w:p>
          <w:p w:rsidR="008A31BD" w:rsidRPr="009F0E52" w:rsidRDefault="008A31BD"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из них:</w:t>
            </w:r>
          </w:p>
          <w:p w:rsidR="008A31BD" w:rsidRPr="009F0E52" w:rsidRDefault="008A31BD"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средства бюджета муниципального образования муниципального района «Ижемский» 89211,6 тыс. рублей, в том числе по годам: </w:t>
            </w:r>
          </w:p>
          <w:p w:rsidR="008A31BD" w:rsidRPr="009F0E52" w:rsidRDefault="008A31BD"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2022 год – 29 494,6 тыс. рублей;</w:t>
            </w:r>
          </w:p>
          <w:p w:rsidR="008A31BD" w:rsidRPr="009F0E52" w:rsidRDefault="008A31BD"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2023 год – 29 099,5 тыс. рублей;</w:t>
            </w:r>
          </w:p>
          <w:p w:rsidR="008A31BD" w:rsidRPr="009F0E52" w:rsidRDefault="008A31BD"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2024 год – 30 617,5 тыс. рублей;</w:t>
            </w:r>
          </w:p>
          <w:p w:rsidR="008A31BD" w:rsidRPr="009F0E52" w:rsidRDefault="008A31BD"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из них:</w:t>
            </w:r>
          </w:p>
          <w:p w:rsidR="008A31BD" w:rsidRPr="009F0E52" w:rsidRDefault="008A31BD"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средства федерального бюджета 0,0 тыс. рублей, в том числе по годам:</w:t>
            </w:r>
          </w:p>
          <w:p w:rsidR="008A31BD" w:rsidRPr="009F0E52" w:rsidRDefault="008A31BD"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2022 год – 0,0 тыс. рублей;</w:t>
            </w:r>
          </w:p>
          <w:p w:rsidR="008A31BD" w:rsidRPr="009F0E52" w:rsidRDefault="008A31BD"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2023 год – 0,0 тыс. рублей;</w:t>
            </w:r>
          </w:p>
          <w:p w:rsidR="008A31BD" w:rsidRPr="009F0E52" w:rsidRDefault="008A31BD"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2024 год – 0,0 тыс. рублей;</w:t>
            </w:r>
          </w:p>
          <w:p w:rsidR="008A31BD" w:rsidRPr="009F0E52" w:rsidRDefault="008A31BD"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средства республиканского бюджета Республики Коми 40 236,4 тыс. рублей, в том числе по годам: </w:t>
            </w:r>
          </w:p>
          <w:p w:rsidR="008A31BD" w:rsidRPr="009F0E52" w:rsidRDefault="008A31BD"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2022 год – 13 488,1 тыс. рублей;</w:t>
            </w:r>
          </w:p>
          <w:p w:rsidR="008A31BD" w:rsidRPr="009F0E52" w:rsidRDefault="008A31BD" w:rsidP="008A31BD">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2023 год – 12 850,3 тыс. рублей;</w:t>
            </w:r>
          </w:p>
          <w:p w:rsidR="00F92A0A" w:rsidRPr="009F0E52" w:rsidRDefault="008A31BD" w:rsidP="008A31BD">
            <w:pPr>
              <w:widowControl w:val="0"/>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lang w:eastAsia="ru-RU"/>
              </w:rPr>
              <w:t>2024 год – 13 898,0 тыс. рублей.</w:t>
            </w:r>
          </w:p>
        </w:tc>
      </w:tr>
      <w:tr w:rsidR="00F92A0A" w:rsidRPr="009F0E52" w:rsidTr="00501C53">
        <w:trPr>
          <w:trHeight w:val="400"/>
          <w:tblCellSpacing w:w="5" w:type="nil"/>
        </w:trPr>
        <w:tc>
          <w:tcPr>
            <w:tcW w:w="3105" w:type="dxa"/>
          </w:tcPr>
          <w:p w:rsidR="00F92A0A" w:rsidRPr="009F0E52" w:rsidRDefault="00F92A0A" w:rsidP="00D96E1D">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Ожидаемые   результаты  реализации</w:t>
            </w:r>
            <w:r w:rsidR="00D96E1D" w:rsidRPr="009F0E52">
              <w:rPr>
                <w:rFonts w:ascii="Times New Roman" w:hAnsi="Times New Roman" w:cs="Times New Roman"/>
                <w:sz w:val="26"/>
                <w:szCs w:val="26"/>
                <w:lang w:eastAsia="ar-SA"/>
              </w:rPr>
              <w:t xml:space="preserve"> муниципальной</w:t>
            </w:r>
            <w:r w:rsidRPr="009F0E52">
              <w:rPr>
                <w:rFonts w:ascii="Times New Roman" w:hAnsi="Times New Roman" w:cs="Times New Roman"/>
                <w:sz w:val="26"/>
                <w:szCs w:val="26"/>
                <w:lang w:eastAsia="ar-SA"/>
              </w:rPr>
              <w:t xml:space="preserve"> программы</w:t>
            </w:r>
          </w:p>
        </w:tc>
        <w:tc>
          <w:tcPr>
            <w:tcW w:w="6663" w:type="dxa"/>
            <w:gridSpan w:val="2"/>
            <w:shd w:val="clear" w:color="auto" w:fill="auto"/>
          </w:tcPr>
          <w:p w:rsidR="008A31BD" w:rsidRPr="009F0E52" w:rsidRDefault="008A31BD" w:rsidP="00474A2B">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Реализация Программы позволит к 2025 году достичь следующих конечных результатов:</w:t>
            </w:r>
          </w:p>
          <w:p w:rsidR="00474A2B" w:rsidRPr="009F0E52" w:rsidRDefault="00474A2B" w:rsidP="00474A2B">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 xml:space="preserve">1. </w:t>
            </w:r>
            <w:r w:rsidR="00D907AF" w:rsidRPr="009F0E52">
              <w:rPr>
                <w:rFonts w:ascii="Times New Roman" w:hAnsi="Times New Roman" w:cs="Times New Roman"/>
                <w:sz w:val="26"/>
                <w:szCs w:val="26"/>
                <w:lang w:eastAsia="ar-SA"/>
              </w:rPr>
              <w:t>Увеличение д</w:t>
            </w:r>
            <w:r w:rsidR="00D96E1D" w:rsidRPr="009F0E52">
              <w:rPr>
                <w:rFonts w:ascii="Times New Roman" w:hAnsi="Times New Roman" w:cs="Times New Roman"/>
                <w:sz w:val="26"/>
                <w:szCs w:val="26"/>
                <w:lang w:eastAsia="ar-SA"/>
              </w:rPr>
              <w:t>ол</w:t>
            </w:r>
            <w:r w:rsidR="00D907AF" w:rsidRPr="009F0E52">
              <w:rPr>
                <w:rFonts w:ascii="Times New Roman" w:hAnsi="Times New Roman" w:cs="Times New Roman"/>
                <w:sz w:val="26"/>
                <w:szCs w:val="26"/>
                <w:lang w:eastAsia="ar-SA"/>
              </w:rPr>
              <w:t>и</w:t>
            </w:r>
            <w:r w:rsidR="00D96E1D" w:rsidRPr="009F0E52">
              <w:rPr>
                <w:rFonts w:ascii="Times New Roman" w:hAnsi="Times New Roman" w:cs="Times New Roman"/>
                <w:sz w:val="26"/>
                <w:szCs w:val="26"/>
                <w:lang w:eastAsia="ar-SA"/>
              </w:rPr>
              <w:t xml:space="preserve">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rsidRPr="009F0E52">
              <w:rPr>
                <w:rFonts w:ascii="Times New Roman" w:hAnsi="Times New Roman" w:cs="Times New Roman"/>
                <w:sz w:val="26"/>
                <w:szCs w:val="26"/>
                <w:lang w:eastAsia="ar-SA"/>
              </w:rPr>
              <w:t xml:space="preserve"> </w:t>
            </w:r>
            <w:r w:rsidR="00320111" w:rsidRPr="009F0E52">
              <w:rPr>
                <w:rFonts w:ascii="Times New Roman" w:hAnsi="Times New Roman" w:cs="Times New Roman"/>
                <w:sz w:val="26"/>
                <w:szCs w:val="26"/>
                <w:lang w:eastAsia="ar-SA"/>
              </w:rPr>
              <w:t>до</w:t>
            </w:r>
            <w:r w:rsidRPr="009F0E52">
              <w:rPr>
                <w:rFonts w:ascii="Times New Roman" w:hAnsi="Times New Roman" w:cs="Times New Roman"/>
                <w:sz w:val="26"/>
                <w:szCs w:val="26"/>
                <w:lang w:eastAsia="ar-SA"/>
              </w:rPr>
              <w:t xml:space="preserve"> </w:t>
            </w:r>
            <w:r w:rsidR="00B94F78" w:rsidRPr="009F0E52">
              <w:rPr>
                <w:rFonts w:ascii="Times New Roman" w:hAnsi="Times New Roman" w:cs="Times New Roman"/>
                <w:sz w:val="26"/>
                <w:szCs w:val="26"/>
                <w:lang w:eastAsia="ar-SA"/>
              </w:rPr>
              <w:t>15</w:t>
            </w:r>
            <w:r w:rsidRPr="009F0E52">
              <w:rPr>
                <w:rFonts w:ascii="Times New Roman" w:hAnsi="Times New Roman" w:cs="Times New Roman"/>
                <w:sz w:val="26"/>
                <w:szCs w:val="26"/>
                <w:lang w:eastAsia="ar-SA"/>
              </w:rPr>
              <w:t xml:space="preserve"> %;</w:t>
            </w:r>
          </w:p>
          <w:p w:rsidR="00474A2B" w:rsidRPr="009F0E52" w:rsidRDefault="00474A2B" w:rsidP="00474A2B">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 xml:space="preserve">2. </w:t>
            </w:r>
            <w:r w:rsidR="00D907AF" w:rsidRPr="009F0E52">
              <w:rPr>
                <w:rFonts w:ascii="Times New Roman" w:hAnsi="Times New Roman" w:cs="Times New Roman"/>
                <w:sz w:val="26"/>
                <w:szCs w:val="26"/>
                <w:lang w:eastAsia="ar-SA"/>
              </w:rPr>
              <w:t>Д</w:t>
            </w:r>
            <w:r w:rsidRPr="009F0E52">
              <w:rPr>
                <w:rFonts w:ascii="Times New Roman" w:hAnsi="Times New Roman" w:cs="Times New Roman"/>
                <w:sz w:val="26"/>
                <w:szCs w:val="26"/>
                <w:lang w:eastAsia="ar-SA"/>
              </w:rPr>
              <w:t>ол</w:t>
            </w:r>
            <w:r w:rsidR="00D907AF" w:rsidRPr="009F0E52">
              <w:rPr>
                <w:rFonts w:ascii="Times New Roman" w:hAnsi="Times New Roman" w:cs="Times New Roman"/>
                <w:sz w:val="26"/>
                <w:szCs w:val="26"/>
                <w:lang w:eastAsia="ar-SA"/>
              </w:rPr>
              <w:t>я</w:t>
            </w:r>
            <w:r w:rsidRPr="009F0E52">
              <w:rPr>
                <w:rFonts w:ascii="Times New Roman" w:hAnsi="Times New Roman" w:cs="Times New Roman"/>
                <w:sz w:val="26"/>
                <w:szCs w:val="26"/>
                <w:lang w:eastAsia="ar-SA"/>
              </w:rPr>
              <w:t xml:space="preserve"> населения, проживающего в населенных пунктах, не имеющих регулярного автобусного</w:t>
            </w:r>
            <w:r w:rsidR="00646187" w:rsidRPr="009F0E52">
              <w:rPr>
                <w:rFonts w:ascii="Times New Roman" w:hAnsi="Times New Roman" w:cs="Times New Roman"/>
                <w:sz w:val="26"/>
                <w:szCs w:val="26"/>
                <w:lang w:eastAsia="ar-SA"/>
              </w:rPr>
              <w:t xml:space="preserve"> сообщения</w:t>
            </w:r>
            <w:r w:rsidRPr="009F0E52">
              <w:rPr>
                <w:rFonts w:ascii="Times New Roman" w:hAnsi="Times New Roman" w:cs="Times New Roman"/>
                <w:sz w:val="26"/>
                <w:szCs w:val="26"/>
                <w:lang w:eastAsia="ar-SA"/>
              </w:rPr>
              <w:t xml:space="preserve"> с административным центром муниципального района, в общей численности населения муниципального района </w:t>
            </w:r>
            <w:r w:rsidR="00D62CE5" w:rsidRPr="009F0E52">
              <w:rPr>
                <w:rFonts w:ascii="Times New Roman" w:hAnsi="Times New Roman" w:cs="Times New Roman"/>
                <w:sz w:val="26"/>
                <w:szCs w:val="26"/>
                <w:lang w:eastAsia="ar-SA"/>
              </w:rPr>
              <w:t>составит</w:t>
            </w:r>
            <w:r w:rsidRPr="009F0E52">
              <w:rPr>
                <w:rFonts w:ascii="Times New Roman" w:hAnsi="Times New Roman" w:cs="Times New Roman"/>
                <w:sz w:val="26"/>
                <w:szCs w:val="26"/>
                <w:lang w:eastAsia="ar-SA"/>
              </w:rPr>
              <w:t xml:space="preserve"> 43%.</w:t>
            </w:r>
          </w:p>
          <w:p w:rsidR="00F92A0A" w:rsidRPr="009F0E52" w:rsidRDefault="00474A2B" w:rsidP="008A31BD">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3. Сокра</w:t>
            </w:r>
            <w:r w:rsidR="00D62CE5" w:rsidRPr="009F0E52">
              <w:rPr>
                <w:rFonts w:ascii="Times New Roman" w:hAnsi="Times New Roman" w:cs="Times New Roman"/>
                <w:sz w:val="26"/>
                <w:szCs w:val="26"/>
                <w:lang w:eastAsia="ar-SA"/>
              </w:rPr>
              <w:t>щение</w:t>
            </w:r>
            <w:r w:rsidRPr="009F0E52">
              <w:rPr>
                <w:rFonts w:ascii="Times New Roman" w:hAnsi="Times New Roman" w:cs="Times New Roman"/>
                <w:sz w:val="26"/>
                <w:szCs w:val="26"/>
                <w:lang w:eastAsia="ar-SA"/>
              </w:rPr>
              <w:t xml:space="preserve"> </w:t>
            </w:r>
            <w:r w:rsidR="00B94F78" w:rsidRPr="009F0E52">
              <w:rPr>
                <w:rFonts w:ascii="Times New Roman" w:hAnsi="Times New Roman" w:cs="Times New Roman"/>
                <w:sz w:val="26"/>
                <w:szCs w:val="26"/>
                <w:lang w:eastAsia="ar-SA"/>
              </w:rPr>
              <w:t>количеств</w:t>
            </w:r>
            <w:r w:rsidR="00D62CE5" w:rsidRPr="009F0E52">
              <w:rPr>
                <w:rFonts w:ascii="Times New Roman" w:hAnsi="Times New Roman" w:cs="Times New Roman"/>
                <w:sz w:val="26"/>
                <w:szCs w:val="26"/>
                <w:lang w:eastAsia="ar-SA"/>
              </w:rPr>
              <w:t>а</w:t>
            </w:r>
            <w:r w:rsidR="00B94F78" w:rsidRPr="009F0E52">
              <w:rPr>
                <w:rFonts w:ascii="Times New Roman" w:hAnsi="Times New Roman" w:cs="Times New Roman"/>
                <w:sz w:val="26"/>
                <w:szCs w:val="26"/>
                <w:lang w:eastAsia="ar-SA"/>
              </w:rPr>
              <w:t xml:space="preserve"> дорожно-транспортны</w:t>
            </w:r>
            <w:r w:rsidR="008A31BD" w:rsidRPr="009F0E52">
              <w:rPr>
                <w:rFonts w:ascii="Times New Roman" w:hAnsi="Times New Roman" w:cs="Times New Roman"/>
                <w:sz w:val="26"/>
                <w:szCs w:val="26"/>
                <w:lang w:eastAsia="ar-SA"/>
              </w:rPr>
              <w:t>х</w:t>
            </w:r>
            <w:r w:rsidR="00B94F78" w:rsidRPr="009F0E52">
              <w:rPr>
                <w:rFonts w:ascii="Times New Roman" w:hAnsi="Times New Roman" w:cs="Times New Roman"/>
                <w:sz w:val="26"/>
                <w:szCs w:val="26"/>
                <w:lang w:eastAsia="ar-SA"/>
              </w:rPr>
              <w:t xml:space="preserve"> проис</w:t>
            </w:r>
            <w:r w:rsidR="008A31BD" w:rsidRPr="009F0E52">
              <w:rPr>
                <w:rFonts w:ascii="Times New Roman" w:hAnsi="Times New Roman" w:cs="Times New Roman"/>
                <w:sz w:val="26"/>
                <w:szCs w:val="26"/>
                <w:lang w:eastAsia="ar-SA"/>
              </w:rPr>
              <w:t>шествий</w:t>
            </w:r>
            <w:r w:rsidRPr="009F0E52">
              <w:rPr>
                <w:rFonts w:ascii="Times New Roman" w:hAnsi="Times New Roman" w:cs="Times New Roman"/>
                <w:sz w:val="26"/>
                <w:szCs w:val="26"/>
                <w:lang w:eastAsia="ar-SA"/>
              </w:rPr>
              <w:t xml:space="preserve"> к 202</w:t>
            </w:r>
            <w:r w:rsidR="00CE69DC" w:rsidRPr="009F0E52">
              <w:rPr>
                <w:rFonts w:ascii="Times New Roman" w:hAnsi="Times New Roman" w:cs="Times New Roman"/>
                <w:sz w:val="26"/>
                <w:szCs w:val="26"/>
                <w:lang w:eastAsia="ar-SA"/>
              </w:rPr>
              <w:t>5</w:t>
            </w:r>
            <w:r w:rsidRPr="009F0E52">
              <w:rPr>
                <w:rFonts w:ascii="Times New Roman" w:hAnsi="Times New Roman" w:cs="Times New Roman"/>
                <w:sz w:val="26"/>
                <w:szCs w:val="26"/>
                <w:lang w:eastAsia="ar-SA"/>
              </w:rPr>
              <w:t xml:space="preserve"> году </w:t>
            </w:r>
            <w:r w:rsidR="000F6007" w:rsidRPr="009F0E52">
              <w:rPr>
                <w:rFonts w:ascii="Times New Roman" w:hAnsi="Times New Roman" w:cs="Times New Roman"/>
                <w:sz w:val="26"/>
                <w:szCs w:val="26"/>
                <w:lang w:eastAsia="ar-SA"/>
              </w:rPr>
              <w:t>до</w:t>
            </w:r>
            <w:r w:rsidRPr="009F0E52">
              <w:rPr>
                <w:rFonts w:ascii="Times New Roman" w:hAnsi="Times New Roman" w:cs="Times New Roman"/>
                <w:sz w:val="26"/>
                <w:szCs w:val="26"/>
                <w:lang w:eastAsia="ar-SA"/>
              </w:rPr>
              <w:t xml:space="preserve"> </w:t>
            </w:r>
            <w:r w:rsidR="000F6007" w:rsidRPr="009F0E52">
              <w:rPr>
                <w:rFonts w:ascii="Times New Roman" w:hAnsi="Times New Roman" w:cs="Times New Roman"/>
                <w:sz w:val="26"/>
                <w:szCs w:val="26"/>
                <w:lang w:eastAsia="ar-SA"/>
              </w:rPr>
              <w:t>15</w:t>
            </w:r>
            <w:r w:rsidRPr="009F0E52">
              <w:rPr>
                <w:rFonts w:ascii="Times New Roman" w:hAnsi="Times New Roman" w:cs="Times New Roman"/>
                <w:sz w:val="26"/>
                <w:szCs w:val="26"/>
                <w:lang w:eastAsia="ar-SA"/>
              </w:rPr>
              <w:t>.</w:t>
            </w:r>
          </w:p>
        </w:tc>
      </w:tr>
    </w:tbl>
    <w:p w:rsidR="000B36B4" w:rsidRPr="009F0E52" w:rsidRDefault="000B36B4" w:rsidP="000B36B4">
      <w:pPr>
        <w:spacing w:after="0" w:line="240" w:lineRule="auto"/>
        <w:jc w:val="both"/>
        <w:rPr>
          <w:rFonts w:ascii="Times New Roman" w:hAnsi="Times New Roman" w:cs="Times New Roman"/>
          <w:sz w:val="26"/>
          <w:szCs w:val="26"/>
        </w:rPr>
      </w:pPr>
    </w:p>
    <w:p w:rsidR="002B4E82" w:rsidRPr="009F0E52" w:rsidRDefault="002B4E82" w:rsidP="00BA2EE5">
      <w:pPr>
        <w:pStyle w:val="ConsPlusNonformat"/>
        <w:jc w:val="center"/>
        <w:rPr>
          <w:rFonts w:ascii="Times New Roman" w:hAnsi="Times New Roman" w:cs="Times New Roman"/>
          <w:sz w:val="26"/>
          <w:szCs w:val="26"/>
        </w:rPr>
      </w:pPr>
    </w:p>
    <w:p w:rsidR="002B4E82" w:rsidRPr="009F0E52" w:rsidRDefault="002B4E82" w:rsidP="002B4E82">
      <w:pPr>
        <w:pStyle w:val="ConsPlusNonformat"/>
        <w:jc w:val="center"/>
        <w:rPr>
          <w:rFonts w:ascii="Times New Roman" w:hAnsi="Times New Roman" w:cs="Times New Roman"/>
          <w:sz w:val="26"/>
          <w:szCs w:val="26"/>
        </w:rPr>
      </w:pPr>
      <w:r w:rsidRPr="009F0E52">
        <w:rPr>
          <w:rFonts w:ascii="Times New Roman" w:hAnsi="Times New Roman" w:cs="Times New Roman"/>
          <w:sz w:val="26"/>
          <w:szCs w:val="26"/>
        </w:rPr>
        <w:t>ПАСПОРТ</w:t>
      </w:r>
    </w:p>
    <w:p w:rsidR="002B4E82" w:rsidRPr="009F0E52" w:rsidRDefault="002B4E82" w:rsidP="002B4E82">
      <w:pPr>
        <w:pStyle w:val="ConsPlusNonformat"/>
        <w:jc w:val="center"/>
        <w:rPr>
          <w:rFonts w:ascii="Times New Roman" w:hAnsi="Times New Roman" w:cs="Times New Roman"/>
          <w:sz w:val="26"/>
          <w:szCs w:val="26"/>
        </w:rPr>
      </w:pPr>
      <w:r w:rsidRPr="009F0E52">
        <w:rPr>
          <w:rFonts w:ascii="Times New Roman" w:hAnsi="Times New Roman" w:cs="Times New Roman"/>
          <w:sz w:val="26"/>
          <w:szCs w:val="26"/>
        </w:rPr>
        <w:t>подпрограммы</w:t>
      </w:r>
      <w:r w:rsidR="001B5B1F" w:rsidRPr="009F0E52">
        <w:rPr>
          <w:rFonts w:ascii="Times New Roman" w:hAnsi="Times New Roman" w:cs="Times New Roman"/>
          <w:sz w:val="26"/>
          <w:szCs w:val="26"/>
        </w:rPr>
        <w:t xml:space="preserve"> 1</w:t>
      </w:r>
      <w:r w:rsidR="008206AE" w:rsidRPr="009F0E52">
        <w:rPr>
          <w:rFonts w:ascii="Times New Roman" w:hAnsi="Times New Roman" w:cs="Times New Roman"/>
          <w:sz w:val="26"/>
          <w:szCs w:val="26"/>
        </w:rPr>
        <w:t xml:space="preserve"> </w:t>
      </w:r>
      <w:r w:rsidRPr="009F0E52">
        <w:rPr>
          <w:rFonts w:ascii="Times New Roman" w:hAnsi="Times New Roman" w:cs="Times New Roman"/>
          <w:sz w:val="26"/>
          <w:szCs w:val="26"/>
        </w:rPr>
        <w:t>«</w:t>
      </w:r>
      <w:r w:rsidR="009077CB" w:rsidRPr="009F0E52">
        <w:rPr>
          <w:rFonts w:ascii="Times New Roman" w:hAnsi="Times New Roman" w:cs="Times New Roman"/>
          <w:sz w:val="26"/>
          <w:szCs w:val="26"/>
        </w:rPr>
        <w:t>Развитие транспортной инфраструктуры и дорожного хозяйства</w:t>
      </w:r>
      <w:r w:rsidRPr="009F0E52">
        <w:rPr>
          <w:rFonts w:ascii="Times New Roman" w:hAnsi="Times New Roman" w:cs="Times New Roman"/>
          <w:sz w:val="26"/>
          <w:szCs w:val="26"/>
        </w:rPr>
        <w:t>»</w:t>
      </w:r>
    </w:p>
    <w:p w:rsidR="002B4E82" w:rsidRPr="009F0E52" w:rsidRDefault="002B4E82" w:rsidP="002B4E82">
      <w:pPr>
        <w:autoSpaceDE w:val="0"/>
        <w:autoSpaceDN w:val="0"/>
        <w:adjustRightInd w:val="0"/>
        <w:spacing w:after="0" w:line="240" w:lineRule="auto"/>
        <w:jc w:val="both"/>
        <w:rPr>
          <w:rFonts w:ascii="Times New Roman" w:hAnsi="Times New Roman" w:cs="Times New Roman"/>
          <w:sz w:val="26"/>
          <w:szCs w:val="26"/>
        </w:rPr>
      </w:pPr>
    </w:p>
    <w:tbl>
      <w:tblPr>
        <w:tblW w:w="9715"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52"/>
        <w:gridCol w:w="3402"/>
        <w:gridCol w:w="3261"/>
      </w:tblGrid>
      <w:tr w:rsidR="00501C53" w:rsidRPr="009F0E52" w:rsidTr="00501C53">
        <w:trPr>
          <w:trHeight w:val="400"/>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Ответственный исполнитель подпрограммы           </w:t>
            </w:r>
          </w:p>
        </w:tc>
        <w:tc>
          <w:tcPr>
            <w:tcW w:w="6663" w:type="dxa"/>
            <w:gridSpan w:val="2"/>
          </w:tcPr>
          <w:p w:rsidR="002B4E82" w:rsidRPr="009F0E52" w:rsidRDefault="009077CB" w:rsidP="008206AE">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 xml:space="preserve">Отдел территориального развития и коммунального хозяйства администрации муниципального района </w:t>
            </w:r>
            <w:r w:rsidR="00BA3051" w:rsidRPr="009F0E52">
              <w:rPr>
                <w:rFonts w:ascii="Times New Roman" w:hAnsi="Times New Roman" w:cs="Times New Roman"/>
                <w:sz w:val="26"/>
                <w:szCs w:val="26"/>
                <w:lang w:eastAsia="ar-SA"/>
              </w:rPr>
              <w:t>«Ижемский»</w:t>
            </w:r>
          </w:p>
        </w:tc>
      </w:tr>
      <w:tr w:rsidR="00501C53" w:rsidRPr="009F0E52" w:rsidTr="00501C53">
        <w:trPr>
          <w:trHeight w:val="400"/>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Соисполнители    подпрограммы  (при наличии)                              </w:t>
            </w:r>
          </w:p>
        </w:tc>
        <w:tc>
          <w:tcPr>
            <w:tcW w:w="6663" w:type="dxa"/>
            <w:gridSpan w:val="2"/>
          </w:tcPr>
          <w:p w:rsidR="002B4E82" w:rsidRPr="009F0E52" w:rsidRDefault="00CE69DC"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w:t>
            </w:r>
          </w:p>
        </w:tc>
      </w:tr>
      <w:tr w:rsidR="00501C53" w:rsidRPr="009F0E52" w:rsidTr="00501C53">
        <w:trPr>
          <w:trHeight w:val="400"/>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Участники подпрограммы</w:t>
            </w:r>
          </w:p>
        </w:tc>
        <w:tc>
          <w:tcPr>
            <w:tcW w:w="6663" w:type="dxa"/>
            <w:gridSpan w:val="2"/>
          </w:tcPr>
          <w:p w:rsidR="00CE69DC" w:rsidRPr="009F0E52" w:rsidRDefault="002C4129"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color w:val="000000"/>
                <w:sz w:val="26"/>
                <w:szCs w:val="26"/>
              </w:rPr>
              <w:t>- МБУ «Жилищное управление»</w:t>
            </w:r>
            <w:r w:rsidR="00CE69DC" w:rsidRPr="009F0E52">
              <w:rPr>
                <w:rFonts w:ascii="Times New Roman" w:hAnsi="Times New Roman" w:cs="Times New Roman"/>
                <w:sz w:val="26"/>
                <w:szCs w:val="26"/>
                <w:lang w:eastAsia="ru-RU"/>
              </w:rPr>
              <w:t xml:space="preserve"> </w:t>
            </w:r>
          </w:p>
          <w:p w:rsidR="00CE69DC" w:rsidRPr="009F0E52" w:rsidRDefault="00CE69DC"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отдел по управлению земельными ресурсами и муниципальным имуществом</w:t>
            </w:r>
            <w:r w:rsidR="008206AE" w:rsidRPr="009F0E52">
              <w:rPr>
                <w:rFonts w:ascii="Times New Roman" w:hAnsi="Times New Roman" w:cs="Times New Roman"/>
                <w:sz w:val="26"/>
                <w:szCs w:val="26"/>
                <w:lang w:eastAsia="ru-RU"/>
              </w:rPr>
              <w:t xml:space="preserve"> </w:t>
            </w:r>
            <w:r w:rsidR="008206AE" w:rsidRPr="009F0E52">
              <w:rPr>
                <w:rFonts w:ascii="Times New Roman" w:hAnsi="Times New Roman" w:cs="Times New Roman"/>
                <w:sz w:val="26"/>
                <w:szCs w:val="26"/>
                <w:lang w:eastAsia="ar-SA"/>
              </w:rPr>
              <w:t>администрации муниципального района «Ижемский»</w:t>
            </w:r>
            <w:r w:rsidRPr="009F0E52">
              <w:rPr>
                <w:rFonts w:ascii="Times New Roman" w:hAnsi="Times New Roman" w:cs="Times New Roman"/>
                <w:sz w:val="26"/>
                <w:szCs w:val="26"/>
                <w:lang w:eastAsia="ru-RU"/>
              </w:rPr>
              <w:t xml:space="preserve">; </w:t>
            </w:r>
          </w:p>
          <w:p w:rsidR="002B4E82" w:rsidRPr="009F0E52" w:rsidRDefault="00CE69DC" w:rsidP="008206AE">
            <w:pPr>
              <w:autoSpaceDE w:val="0"/>
              <w:autoSpaceDN w:val="0"/>
              <w:adjustRightInd w:val="0"/>
              <w:spacing w:after="0" w:line="240" w:lineRule="auto"/>
              <w:jc w:val="both"/>
              <w:rPr>
                <w:rFonts w:ascii="Times New Roman" w:hAnsi="Times New Roman" w:cs="Times New Roman"/>
                <w:color w:val="000000"/>
                <w:sz w:val="26"/>
                <w:szCs w:val="26"/>
              </w:rPr>
            </w:pPr>
            <w:r w:rsidRPr="009F0E52">
              <w:rPr>
                <w:rFonts w:ascii="Times New Roman" w:hAnsi="Times New Roman" w:cs="Times New Roman"/>
                <w:sz w:val="26"/>
                <w:szCs w:val="26"/>
                <w:lang w:eastAsia="ru-RU"/>
              </w:rPr>
              <w:t>- администрации сельских поселений  (по согласованию)</w:t>
            </w:r>
          </w:p>
        </w:tc>
      </w:tr>
      <w:tr w:rsidR="00501C53" w:rsidRPr="009F0E52" w:rsidTr="00501C53">
        <w:trPr>
          <w:trHeight w:val="400"/>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Программно-целевые инструменты подпрограммы</w:t>
            </w:r>
          </w:p>
        </w:tc>
        <w:tc>
          <w:tcPr>
            <w:tcW w:w="6663" w:type="dxa"/>
            <w:gridSpan w:val="2"/>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w:t>
            </w:r>
          </w:p>
        </w:tc>
      </w:tr>
      <w:tr w:rsidR="00501C53" w:rsidRPr="009F0E52" w:rsidTr="00501C53">
        <w:trPr>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Цели подпрограммы (если имеются)              </w:t>
            </w:r>
          </w:p>
        </w:tc>
        <w:tc>
          <w:tcPr>
            <w:tcW w:w="6663" w:type="dxa"/>
            <w:gridSpan w:val="2"/>
          </w:tcPr>
          <w:p w:rsidR="002B4E82" w:rsidRPr="009F0E52" w:rsidRDefault="002C4129"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Обеспечение устойчивого функционирования  автомобильных дорог общего пользования  местного значения, зимних автомобильных дорог и ледовых переправ</w:t>
            </w:r>
          </w:p>
        </w:tc>
      </w:tr>
      <w:tr w:rsidR="00501C53" w:rsidRPr="009F0E52" w:rsidTr="00501C53">
        <w:trPr>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Задачи подпрограммы                   </w:t>
            </w:r>
          </w:p>
        </w:tc>
        <w:tc>
          <w:tcPr>
            <w:tcW w:w="6663" w:type="dxa"/>
            <w:gridSpan w:val="2"/>
          </w:tcPr>
          <w:p w:rsidR="002B4E82" w:rsidRPr="009F0E52" w:rsidRDefault="002C4129" w:rsidP="008206AE">
            <w:pPr>
              <w:pStyle w:val="ConsPlusNormal"/>
              <w:ind w:firstLine="0"/>
              <w:jc w:val="both"/>
              <w:rPr>
                <w:rFonts w:ascii="Times New Roman" w:hAnsi="Times New Roman" w:cs="Times New Roman"/>
                <w:sz w:val="26"/>
                <w:szCs w:val="26"/>
              </w:rPr>
            </w:pPr>
            <w:r w:rsidRPr="009F0E52">
              <w:rPr>
                <w:rFonts w:ascii="Times New Roman" w:hAnsi="Times New Roman" w:cs="Times New Roman"/>
                <w:sz w:val="26"/>
                <w:szCs w:val="26"/>
              </w:rPr>
              <w:t>1. Поддержание существующей сети автомобильных дорог общего пользования, зимних автомобильных дорог и ледовых переправ</w:t>
            </w:r>
            <w:r w:rsidR="003E6CCB" w:rsidRPr="009F0E52">
              <w:rPr>
                <w:rFonts w:ascii="Times New Roman" w:hAnsi="Times New Roman" w:cs="Times New Roman"/>
                <w:sz w:val="26"/>
                <w:szCs w:val="26"/>
              </w:rPr>
              <w:t xml:space="preserve"> в надлежащем техническом состоянии</w:t>
            </w:r>
            <w:r w:rsidR="006D024A" w:rsidRPr="009F0E52">
              <w:rPr>
                <w:rFonts w:ascii="Times New Roman" w:hAnsi="Times New Roman" w:cs="Times New Roman"/>
                <w:sz w:val="26"/>
                <w:szCs w:val="26"/>
              </w:rPr>
              <w:t>.</w:t>
            </w:r>
          </w:p>
        </w:tc>
      </w:tr>
      <w:tr w:rsidR="00501C53" w:rsidRPr="009F0E52" w:rsidTr="00501C53">
        <w:trPr>
          <w:trHeight w:val="400"/>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Целевые   индикаторы и показатели подпрограммы                          </w:t>
            </w:r>
          </w:p>
        </w:tc>
        <w:tc>
          <w:tcPr>
            <w:tcW w:w="6663" w:type="dxa"/>
            <w:gridSpan w:val="2"/>
          </w:tcPr>
          <w:p w:rsidR="002B4E82" w:rsidRPr="009F0E52" w:rsidRDefault="002C4129"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1. </w:t>
            </w:r>
            <w:r w:rsidR="0070159E" w:rsidRPr="009F0E52">
              <w:rPr>
                <w:rFonts w:ascii="Times New Roman" w:hAnsi="Times New Roman" w:cs="Times New Roman"/>
                <w:sz w:val="26"/>
                <w:szCs w:val="26"/>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rsidR="0091508A" w:rsidRPr="009F0E52">
              <w:rPr>
                <w:rFonts w:ascii="Times New Roman" w:hAnsi="Times New Roman" w:cs="Times New Roman"/>
                <w:sz w:val="26"/>
                <w:szCs w:val="26"/>
              </w:rPr>
              <w:t>.</w:t>
            </w:r>
          </w:p>
        </w:tc>
      </w:tr>
      <w:tr w:rsidR="00501C53" w:rsidRPr="009F0E52" w:rsidTr="00501C53">
        <w:trPr>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Сроки и этапы реализации подпрограммы </w:t>
            </w:r>
          </w:p>
        </w:tc>
        <w:tc>
          <w:tcPr>
            <w:tcW w:w="6663" w:type="dxa"/>
            <w:gridSpan w:val="2"/>
          </w:tcPr>
          <w:p w:rsidR="002B4E82" w:rsidRPr="009F0E52" w:rsidRDefault="00336788"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2022</w:t>
            </w:r>
            <w:r w:rsidR="0070159E" w:rsidRPr="009F0E52">
              <w:rPr>
                <w:rFonts w:ascii="Times New Roman" w:hAnsi="Times New Roman" w:cs="Times New Roman"/>
                <w:sz w:val="26"/>
                <w:szCs w:val="26"/>
              </w:rPr>
              <w:t xml:space="preserve"> –</w:t>
            </w:r>
            <w:r w:rsidRPr="009F0E52">
              <w:rPr>
                <w:rFonts w:ascii="Times New Roman" w:hAnsi="Times New Roman" w:cs="Times New Roman"/>
                <w:sz w:val="26"/>
                <w:szCs w:val="26"/>
              </w:rPr>
              <w:t xml:space="preserve"> 202</w:t>
            </w:r>
            <w:r w:rsidR="000659AD" w:rsidRPr="009F0E52">
              <w:rPr>
                <w:rFonts w:ascii="Times New Roman" w:hAnsi="Times New Roman" w:cs="Times New Roman"/>
                <w:sz w:val="26"/>
                <w:szCs w:val="26"/>
              </w:rPr>
              <w:t>5</w:t>
            </w:r>
            <w:r w:rsidR="002B4E82" w:rsidRPr="009F0E52">
              <w:rPr>
                <w:rFonts w:ascii="Times New Roman" w:hAnsi="Times New Roman" w:cs="Times New Roman"/>
                <w:sz w:val="26"/>
                <w:szCs w:val="26"/>
              </w:rPr>
              <w:t xml:space="preserve"> годы</w:t>
            </w:r>
          </w:p>
        </w:tc>
      </w:tr>
      <w:tr w:rsidR="00501C53" w:rsidRPr="009F0E52" w:rsidTr="00501C53">
        <w:trPr>
          <w:trHeight w:val="400"/>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Объемы финансирования подпрограммы          </w:t>
            </w:r>
          </w:p>
        </w:tc>
        <w:tc>
          <w:tcPr>
            <w:tcW w:w="340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Общий объем финансирования Подпрограммы с учетом средств бюджета МО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предусмотренных решением Совета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о бюджете МО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составит </w:t>
            </w:r>
            <w:r w:rsidR="001619C7" w:rsidRPr="009F0E52">
              <w:rPr>
                <w:rFonts w:ascii="Times New Roman" w:hAnsi="Times New Roman" w:cs="Times New Roman"/>
                <w:sz w:val="26"/>
                <w:szCs w:val="26"/>
              </w:rPr>
              <w:t>53</w:t>
            </w:r>
            <w:r w:rsidR="001160C5" w:rsidRPr="009F0E52">
              <w:rPr>
                <w:rFonts w:ascii="Times New Roman" w:hAnsi="Times New Roman" w:cs="Times New Roman"/>
                <w:sz w:val="26"/>
                <w:szCs w:val="26"/>
              </w:rPr>
              <w:t> </w:t>
            </w:r>
            <w:r w:rsidR="001619C7" w:rsidRPr="009F0E52">
              <w:rPr>
                <w:rFonts w:ascii="Times New Roman" w:hAnsi="Times New Roman" w:cs="Times New Roman"/>
                <w:sz w:val="26"/>
                <w:szCs w:val="26"/>
              </w:rPr>
              <w:t>169</w:t>
            </w:r>
            <w:r w:rsidR="001160C5" w:rsidRPr="009F0E52">
              <w:rPr>
                <w:rFonts w:ascii="Times New Roman" w:hAnsi="Times New Roman" w:cs="Times New Roman"/>
                <w:sz w:val="26"/>
                <w:szCs w:val="26"/>
              </w:rPr>
              <w:t>,</w:t>
            </w:r>
            <w:r w:rsidR="001619C7" w:rsidRPr="009F0E52">
              <w:rPr>
                <w:rFonts w:ascii="Times New Roman" w:hAnsi="Times New Roman" w:cs="Times New Roman"/>
                <w:sz w:val="26"/>
                <w:szCs w:val="26"/>
              </w:rPr>
              <w:t>8</w:t>
            </w:r>
            <w:r w:rsidRPr="009F0E52">
              <w:rPr>
                <w:rFonts w:ascii="Times New Roman" w:hAnsi="Times New Roman" w:cs="Times New Roman"/>
                <w:sz w:val="26"/>
                <w:szCs w:val="26"/>
              </w:rPr>
              <w:t xml:space="preserve"> тыс. рублей, в том числе по годам:</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2022 год – </w:t>
            </w:r>
            <w:r w:rsidR="001619C7" w:rsidRPr="009F0E52">
              <w:rPr>
                <w:rFonts w:ascii="Times New Roman" w:hAnsi="Times New Roman" w:cs="Times New Roman"/>
                <w:sz w:val="26"/>
                <w:szCs w:val="26"/>
              </w:rPr>
              <w:t>17</w:t>
            </w:r>
            <w:r w:rsidR="00361D46" w:rsidRPr="009F0E52">
              <w:rPr>
                <w:rFonts w:ascii="Times New Roman" w:hAnsi="Times New Roman" w:cs="Times New Roman"/>
                <w:sz w:val="26"/>
                <w:szCs w:val="26"/>
              </w:rPr>
              <w:t xml:space="preserve"> </w:t>
            </w:r>
            <w:r w:rsidR="001619C7" w:rsidRPr="009F0E52">
              <w:rPr>
                <w:rFonts w:ascii="Times New Roman" w:hAnsi="Times New Roman" w:cs="Times New Roman"/>
                <w:sz w:val="26"/>
                <w:szCs w:val="26"/>
              </w:rPr>
              <w:t>673</w:t>
            </w:r>
            <w:r w:rsidRPr="009F0E52">
              <w:rPr>
                <w:rFonts w:ascii="Times New Roman" w:hAnsi="Times New Roman" w:cs="Times New Roman"/>
                <w:sz w:val="26"/>
                <w:szCs w:val="26"/>
              </w:rPr>
              <w:t>,</w:t>
            </w:r>
            <w:r w:rsidR="001619C7" w:rsidRPr="009F0E52">
              <w:rPr>
                <w:rFonts w:ascii="Times New Roman" w:hAnsi="Times New Roman" w:cs="Times New Roman"/>
                <w:sz w:val="26"/>
                <w:szCs w:val="26"/>
              </w:rPr>
              <w:t>2</w:t>
            </w:r>
            <w:r w:rsidRPr="009F0E52">
              <w:rPr>
                <w:rFonts w:ascii="Times New Roman" w:hAnsi="Times New Roman" w:cs="Times New Roman"/>
                <w:sz w:val="26"/>
                <w:szCs w:val="26"/>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2023 год – </w:t>
            </w:r>
            <w:r w:rsidR="001619C7" w:rsidRPr="009F0E52">
              <w:rPr>
                <w:rFonts w:ascii="Times New Roman" w:hAnsi="Times New Roman" w:cs="Times New Roman"/>
                <w:sz w:val="26"/>
                <w:szCs w:val="26"/>
              </w:rPr>
              <w:t>17</w:t>
            </w:r>
            <w:r w:rsidR="00CF4430" w:rsidRPr="009F0E52">
              <w:rPr>
                <w:rFonts w:ascii="Times New Roman" w:hAnsi="Times New Roman" w:cs="Times New Roman"/>
                <w:sz w:val="26"/>
                <w:szCs w:val="26"/>
              </w:rPr>
              <w:t> </w:t>
            </w:r>
            <w:r w:rsidR="001619C7" w:rsidRPr="009F0E52">
              <w:rPr>
                <w:rFonts w:ascii="Times New Roman" w:hAnsi="Times New Roman" w:cs="Times New Roman"/>
                <w:sz w:val="26"/>
                <w:szCs w:val="26"/>
              </w:rPr>
              <w:t>690</w:t>
            </w:r>
            <w:r w:rsidR="00CF4430" w:rsidRPr="009F0E52">
              <w:rPr>
                <w:rFonts w:ascii="Times New Roman" w:hAnsi="Times New Roman" w:cs="Times New Roman"/>
                <w:sz w:val="26"/>
                <w:szCs w:val="26"/>
              </w:rPr>
              <w:t>,</w:t>
            </w:r>
            <w:r w:rsidR="001619C7" w:rsidRPr="009F0E52">
              <w:rPr>
                <w:rFonts w:ascii="Times New Roman" w:hAnsi="Times New Roman" w:cs="Times New Roman"/>
                <w:sz w:val="26"/>
                <w:szCs w:val="26"/>
              </w:rPr>
              <w:t>7</w:t>
            </w:r>
            <w:r w:rsidRPr="009F0E52">
              <w:rPr>
                <w:rFonts w:ascii="Times New Roman" w:hAnsi="Times New Roman" w:cs="Times New Roman"/>
                <w:sz w:val="26"/>
                <w:szCs w:val="26"/>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2024 год – </w:t>
            </w:r>
            <w:r w:rsidR="001619C7" w:rsidRPr="009F0E52">
              <w:rPr>
                <w:rFonts w:ascii="Times New Roman" w:hAnsi="Times New Roman" w:cs="Times New Roman"/>
                <w:sz w:val="26"/>
                <w:szCs w:val="26"/>
              </w:rPr>
              <w:t>17</w:t>
            </w:r>
            <w:r w:rsidR="00CF4430" w:rsidRPr="009F0E52">
              <w:rPr>
                <w:rFonts w:ascii="Times New Roman" w:hAnsi="Times New Roman" w:cs="Times New Roman"/>
                <w:sz w:val="26"/>
                <w:szCs w:val="26"/>
              </w:rPr>
              <w:t> </w:t>
            </w:r>
            <w:r w:rsidR="001619C7" w:rsidRPr="009F0E52">
              <w:rPr>
                <w:rFonts w:ascii="Times New Roman" w:hAnsi="Times New Roman" w:cs="Times New Roman"/>
                <w:sz w:val="26"/>
                <w:szCs w:val="26"/>
              </w:rPr>
              <w:t>805</w:t>
            </w:r>
            <w:r w:rsidR="00CF4430" w:rsidRPr="009F0E52">
              <w:rPr>
                <w:rFonts w:ascii="Times New Roman" w:hAnsi="Times New Roman" w:cs="Times New Roman"/>
                <w:sz w:val="26"/>
                <w:szCs w:val="26"/>
              </w:rPr>
              <w:t>,</w:t>
            </w:r>
            <w:r w:rsidR="001619C7" w:rsidRPr="009F0E52">
              <w:rPr>
                <w:rFonts w:ascii="Times New Roman" w:hAnsi="Times New Roman" w:cs="Times New Roman"/>
                <w:sz w:val="26"/>
                <w:szCs w:val="26"/>
              </w:rPr>
              <w:t>8</w:t>
            </w:r>
            <w:r w:rsidRPr="009F0E52">
              <w:rPr>
                <w:rFonts w:ascii="Times New Roman" w:hAnsi="Times New Roman" w:cs="Times New Roman"/>
                <w:sz w:val="26"/>
                <w:szCs w:val="26"/>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из них:</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средств</w:t>
            </w:r>
            <w:r w:rsidR="00643B38" w:rsidRPr="009F0E52">
              <w:rPr>
                <w:rFonts w:ascii="Times New Roman" w:hAnsi="Times New Roman" w:cs="Times New Roman"/>
                <w:sz w:val="26"/>
                <w:szCs w:val="26"/>
              </w:rPr>
              <w:t>а</w:t>
            </w:r>
            <w:r w:rsidRPr="009F0E52">
              <w:rPr>
                <w:rFonts w:ascii="Times New Roman" w:hAnsi="Times New Roman" w:cs="Times New Roman"/>
                <w:sz w:val="26"/>
                <w:szCs w:val="26"/>
              </w:rPr>
              <w:t xml:space="preserve"> бюджета муниципального образования муниципального района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w:t>
            </w:r>
            <w:r w:rsidR="00C43941" w:rsidRPr="009F0E52">
              <w:rPr>
                <w:rFonts w:ascii="Times New Roman" w:hAnsi="Times New Roman" w:cs="Times New Roman"/>
                <w:sz w:val="26"/>
                <w:szCs w:val="26"/>
              </w:rPr>
              <w:t>53</w:t>
            </w:r>
            <w:r w:rsidR="00677184" w:rsidRPr="009F0E52">
              <w:rPr>
                <w:rFonts w:ascii="Times New Roman" w:hAnsi="Times New Roman" w:cs="Times New Roman"/>
                <w:sz w:val="26"/>
                <w:szCs w:val="26"/>
              </w:rPr>
              <w:t> </w:t>
            </w:r>
            <w:r w:rsidR="00C43941" w:rsidRPr="009F0E52">
              <w:rPr>
                <w:rFonts w:ascii="Times New Roman" w:hAnsi="Times New Roman" w:cs="Times New Roman"/>
                <w:sz w:val="26"/>
                <w:szCs w:val="26"/>
              </w:rPr>
              <w:t>164</w:t>
            </w:r>
            <w:r w:rsidR="00677184" w:rsidRPr="009F0E52">
              <w:rPr>
                <w:rFonts w:ascii="Times New Roman" w:hAnsi="Times New Roman" w:cs="Times New Roman"/>
                <w:sz w:val="26"/>
                <w:szCs w:val="26"/>
              </w:rPr>
              <w:t>,</w:t>
            </w:r>
            <w:r w:rsidR="00C43941" w:rsidRPr="009F0E52">
              <w:rPr>
                <w:rFonts w:ascii="Times New Roman" w:hAnsi="Times New Roman" w:cs="Times New Roman"/>
                <w:sz w:val="26"/>
                <w:szCs w:val="26"/>
              </w:rPr>
              <w:t>8</w:t>
            </w:r>
            <w:r w:rsidRPr="009F0E52">
              <w:rPr>
                <w:rFonts w:ascii="Times New Roman" w:hAnsi="Times New Roman" w:cs="Times New Roman"/>
                <w:sz w:val="26"/>
                <w:szCs w:val="26"/>
              </w:rPr>
              <w:t xml:space="preserve"> тыс. рублей, в том числе по годам: </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2022 год – </w:t>
            </w:r>
            <w:r w:rsidR="00C43941" w:rsidRPr="009F0E52">
              <w:rPr>
                <w:rFonts w:ascii="Times New Roman" w:hAnsi="Times New Roman" w:cs="Times New Roman"/>
                <w:sz w:val="26"/>
                <w:szCs w:val="26"/>
              </w:rPr>
              <w:t>17</w:t>
            </w:r>
            <w:r w:rsidR="00F517DE" w:rsidRPr="009F0E52">
              <w:rPr>
                <w:rFonts w:ascii="Times New Roman" w:hAnsi="Times New Roman" w:cs="Times New Roman"/>
                <w:sz w:val="26"/>
                <w:szCs w:val="26"/>
              </w:rPr>
              <w:t xml:space="preserve"> </w:t>
            </w:r>
            <w:r w:rsidR="00C43941" w:rsidRPr="009F0E52">
              <w:rPr>
                <w:rFonts w:ascii="Times New Roman" w:hAnsi="Times New Roman" w:cs="Times New Roman"/>
                <w:sz w:val="26"/>
                <w:szCs w:val="26"/>
              </w:rPr>
              <w:t>673</w:t>
            </w:r>
            <w:r w:rsidRPr="009F0E52">
              <w:rPr>
                <w:rFonts w:ascii="Times New Roman" w:hAnsi="Times New Roman" w:cs="Times New Roman"/>
                <w:sz w:val="26"/>
                <w:szCs w:val="26"/>
              </w:rPr>
              <w:t>,</w:t>
            </w:r>
            <w:r w:rsidR="00C43941" w:rsidRPr="009F0E52">
              <w:rPr>
                <w:rFonts w:ascii="Times New Roman" w:hAnsi="Times New Roman" w:cs="Times New Roman"/>
                <w:sz w:val="26"/>
                <w:szCs w:val="26"/>
              </w:rPr>
              <w:t>2</w:t>
            </w:r>
            <w:r w:rsidRPr="009F0E52">
              <w:rPr>
                <w:rFonts w:ascii="Times New Roman" w:hAnsi="Times New Roman" w:cs="Times New Roman"/>
                <w:sz w:val="26"/>
                <w:szCs w:val="26"/>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2023 год – </w:t>
            </w:r>
            <w:r w:rsidR="00C43941" w:rsidRPr="009F0E52">
              <w:rPr>
                <w:rFonts w:ascii="Times New Roman" w:hAnsi="Times New Roman" w:cs="Times New Roman"/>
                <w:sz w:val="26"/>
                <w:szCs w:val="26"/>
              </w:rPr>
              <w:t>17</w:t>
            </w:r>
            <w:r w:rsidR="00F517DE" w:rsidRPr="009F0E52">
              <w:rPr>
                <w:rFonts w:ascii="Times New Roman" w:hAnsi="Times New Roman" w:cs="Times New Roman"/>
                <w:sz w:val="26"/>
                <w:szCs w:val="26"/>
              </w:rPr>
              <w:t> </w:t>
            </w:r>
            <w:r w:rsidR="00C43941" w:rsidRPr="009F0E52">
              <w:rPr>
                <w:rFonts w:ascii="Times New Roman" w:hAnsi="Times New Roman" w:cs="Times New Roman"/>
                <w:sz w:val="26"/>
                <w:szCs w:val="26"/>
              </w:rPr>
              <w:t>690</w:t>
            </w:r>
            <w:r w:rsidR="00F517DE" w:rsidRPr="009F0E52">
              <w:rPr>
                <w:rFonts w:ascii="Times New Roman" w:hAnsi="Times New Roman" w:cs="Times New Roman"/>
                <w:sz w:val="26"/>
                <w:szCs w:val="26"/>
              </w:rPr>
              <w:t>,</w:t>
            </w:r>
            <w:r w:rsidR="00C43941" w:rsidRPr="009F0E52">
              <w:rPr>
                <w:rFonts w:ascii="Times New Roman" w:hAnsi="Times New Roman" w:cs="Times New Roman"/>
                <w:sz w:val="26"/>
                <w:szCs w:val="26"/>
              </w:rPr>
              <w:t>7</w:t>
            </w:r>
            <w:r w:rsidRPr="009F0E52">
              <w:rPr>
                <w:rFonts w:ascii="Times New Roman" w:hAnsi="Times New Roman" w:cs="Times New Roman"/>
                <w:sz w:val="26"/>
                <w:szCs w:val="26"/>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2024 год – </w:t>
            </w:r>
            <w:r w:rsidR="00C43941" w:rsidRPr="009F0E52">
              <w:rPr>
                <w:rFonts w:ascii="Times New Roman" w:hAnsi="Times New Roman" w:cs="Times New Roman"/>
                <w:sz w:val="26"/>
                <w:szCs w:val="26"/>
              </w:rPr>
              <w:t>17</w:t>
            </w:r>
            <w:r w:rsidR="00F517DE" w:rsidRPr="009F0E52">
              <w:rPr>
                <w:rFonts w:ascii="Times New Roman" w:hAnsi="Times New Roman" w:cs="Times New Roman"/>
                <w:sz w:val="26"/>
                <w:szCs w:val="26"/>
              </w:rPr>
              <w:t> </w:t>
            </w:r>
            <w:r w:rsidR="00C43941" w:rsidRPr="009F0E52">
              <w:rPr>
                <w:rFonts w:ascii="Times New Roman" w:hAnsi="Times New Roman" w:cs="Times New Roman"/>
                <w:sz w:val="26"/>
                <w:szCs w:val="26"/>
              </w:rPr>
              <w:t>805</w:t>
            </w:r>
            <w:r w:rsidR="00F517DE" w:rsidRPr="009F0E52">
              <w:rPr>
                <w:rFonts w:ascii="Times New Roman" w:hAnsi="Times New Roman" w:cs="Times New Roman"/>
                <w:sz w:val="26"/>
                <w:szCs w:val="26"/>
              </w:rPr>
              <w:t>,</w:t>
            </w:r>
            <w:r w:rsidR="00C43941" w:rsidRPr="009F0E52">
              <w:rPr>
                <w:rFonts w:ascii="Times New Roman" w:hAnsi="Times New Roman" w:cs="Times New Roman"/>
                <w:sz w:val="26"/>
                <w:szCs w:val="26"/>
              </w:rPr>
              <w:t>8</w:t>
            </w:r>
            <w:r w:rsidRPr="009F0E52">
              <w:rPr>
                <w:rFonts w:ascii="Times New Roman" w:hAnsi="Times New Roman" w:cs="Times New Roman"/>
                <w:sz w:val="26"/>
                <w:szCs w:val="26"/>
              </w:rPr>
              <w:t xml:space="preserve"> тыс. рублей;</w:t>
            </w:r>
          </w:p>
          <w:p w:rsidR="00C43941" w:rsidRPr="009F0E52" w:rsidRDefault="00C43941"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из них:</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средств</w:t>
            </w:r>
            <w:r w:rsidR="00643B38" w:rsidRPr="009F0E52">
              <w:rPr>
                <w:rFonts w:ascii="Times New Roman" w:hAnsi="Times New Roman" w:cs="Times New Roman"/>
                <w:sz w:val="26"/>
                <w:szCs w:val="26"/>
              </w:rPr>
              <w:t>а</w:t>
            </w:r>
            <w:r w:rsidRPr="009F0E52">
              <w:rPr>
                <w:rFonts w:ascii="Times New Roman" w:hAnsi="Times New Roman" w:cs="Times New Roman"/>
                <w:sz w:val="26"/>
                <w:szCs w:val="26"/>
              </w:rPr>
              <w:t xml:space="preserve"> федерального бюджета 0,0 тыс. рублей, в том числе по годам:</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2022 год – 0,0 тыс. рублей;</w:t>
            </w:r>
          </w:p>
          <w:p w:rsidR="002B4E82" w:rsidRPr="009F0E52" w:rsidRDefault="00C43941"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2023 год – 0,0 тыс. рублей</w:t>
            </w:r>
            <w:r w:rsidR="00D5276F" w:rsidRPr="009F0E52">
              <w:rPr>
                <w:rFonts w:ascii="Times New Roman" w:hAnsi="Times New Roman" w:cs="Times New Roman"/>
                <w:sz w:val="26"/>
                <w:szCs w:val="26"/>
              </w:rPr>
              <w:t>;</w:t>
            </w:r>
          </w:p>
          <w:p w:rsidR="00C43941"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2024</w:t>
            </w:r>
            <w:r w:rsidR="000F6721" w:rsidRPr="009F0E52">
              <w:rPr>
                <w:rFonts w:ascii="Times New Roman" w:hAnsi="Times New Roman" w:cs="Times New Roman"/>
                <w:sz w:val="26"/>
                <w:szCs w:val="26"/>
              </w:rPr>
              <w:t xml:space="preserve"> </w:t>
            </w:r>
            <w:r w:rsidRPr="009F0E52">
              <w:rPr>
                <w:rFonts w:ascii="Times New Roman" w:hAnsi="Times New Roman" w:cs="Times New Roman"/>
                <w:sz w:val="26"/>
                <w:szCs w:val="26"/>
              </w:rPr>
              <w:t>год – 0,0 тыс. рублей</w:t>
            </w:r>
            <w:r w:rsidR="00D5276F" w:rsidRPr="009F0E52">
              <w:rPr>
                <w:rFonts w:ascii="Times New Roman" w:hAnsi="Times New Roman" w:cs="Times New Roman"/>
                <w:sz w:val="26"/>
                <w:szCs w:val="26"/>
              </w:rPr>
              <w:t>;</w:t>
            </w:r>
            <w:r w:rsidR="00C43941" w:rsidRPr="009F0E52">
              <w:rPr>
                <w:rFonts w:ascii="Times New Roman" w:hAnsi="Times New Roman" w:cs="Times New Roman"/>
                <w:sz w:val="26"/>
                <w:szCs w:val="26"/>
              </w:rPr>
              <w:t xml:space="preserve"> средства республиканского бюджета Республики Коми </w:t>
            </w:r>
            <w:r w:rsidR="00D5276F" w:rsidRPr="009F0E52">
              <w:rPr>
                <w:rFonts w:ascii="Times New Roman" w:hAnsi="Times New Roman" w:cs="Times New Roman"/>
                <w:sz w:val="26"/>
                <w:szCs w:val="26"/>
              </w:rPr>
              <w:t>29 747,7</w:t>
            </w:r>
            <w:r w:rsidR="00C43941" w:rsidRPr="009F0E52">
              <w:rPr>
                <w:rFonts w:ascii="Times New Roman" w:hAnsi="Times New Roman" w:cs="Times New Roman"/>
                <w:sz w:val="26"/>
                <w:szCs w:val="26"/>
              </w:rPr>
              <w:t xml:space="preserve"> тыс. рублей, в том числе по годам: </w:t>
            </w:r>
          </w:p>
          <w:p w:rsidR="00C43941" w:rsidRPr="009F0E52" w:rsidRDefault="00C43941"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2022 год – </w:t>
            </w:r>
            <w:r w:rsidR="00D5276F" w:rsidRPr="009F0E52">
              <w:rPr>
                <w:rFonts w:ascii="Times New Roman" w:hAnsi="Times New Roman" w:cs="Times New Roman"/>
                <w:sz w:val="26"/>
                <w:szCs w:val="26"/>
              </w:rPr>
              <w:t>9 915,9</w:t>
            </w:r>
            <w:r w:rsidRPr="009F0E52">
              <w:rPr>
                <w:rFonts w:ascii="Times New Roman" w:hAnsi="Times New Roman" w:cs="Times New Roman"/>
                <w:sz w:val="26"/>
                <w:szCs w:val="26"/>
              </w:rPr>
              <w:t xml:space="preserve"> тыс. рублей;</w:t>
            </w:r>
          </w:p>
          <w:p w:rsidR="00C43941" w:rsidRPr="009F0E52" w:rsidRDefault="00C43941"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2023 год – </w:t>
            </w:r>
            <w:r w:rsidR="00D5276F" w:rsidRPr="009F0E52">
              <w:rPr>
                <w:rFonts w:ascii="Times New Roman" w:hAnsi="Times New Roman" w:cs="Times New Roman"/>
                <w:sz w:val="26"/>
                <w:szCs w:val="26"/>
              </w:rPr>
              <w:t>9</w:t>
            </w:r>
            <w:r w:rsidRPr="009F0E52">
              <w:rPr>
                <w:rFonts w:ascii="Times New Roman" w:hAnsi="Times New Roman" w:cs="Times New Roman"/>
                <w:sz w:val="26"/>
                <w:szCs w:val="26"/>
              </w:rPr>
              <w:t xml:space="preserve"> </w:t>
            </w:r>
            <w:r w:rsidR="00D5276F" w:rsidRPr="009F0E52">
              <w:rPr>
                <w:rFonts w:ascii="Times New Roman" w:hAnsi="Times New Roman" w:cs="Times New Roman"/>
                <w:sz w:val="26"/>
                <w:szCs w:val="26"/>
              </w:rPr>
              <w:t>915</w:t>
            </w:r>
            <w:r w:rsidRPr="009F0E52">
              <w:rPr>
                <w:rFonts w:ascii="Times New Roman" w:hAnsi="Times New Roman" w:cs="Times New Roman"/>
                <w:sz w:val="26"/>
                <w:szCs w:val="26"/>
              </w:rPr>
              <w:t>,</w:t>
            </w:r>
            <w:r w:rsidR="00D5276F" w:rsidRPr="009F0E52">
              <w:rPr>
                <w:rFonts w:ascii="Times New Roman" w:hAnsi="Times New Roman" w:cs="Times New Roman"/>
                <w:sz w:val="26"/>
                <w:szCs w:val="26"/>
              </w:rPr>
              <w:t>9</w:t>
            </w:r>
            <w:r w:rsidRPr="009F0E52">
              <w:rPr>
                <w:rFonts w:ascii="Times New Roman" w:hAnsi="Times New Roman" w:cs="Times New Roman"/>
                <w:sz w:val="26"/>
                <w:szCs w:val="26"/>
              </w:rPr>
              <w:t xml:space="preserve"> тыс. рублей;</w:t>
            </w:r>
          </w:p>
          <w:p w:rsidR="002B4E82" w:rsidRPr="009F0E52" w:rsidRDefault="00C43941"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2024 год – </w:t>
            </w:r>
            <w:r w:rsidR="00D5276F" w:rsidRPr="009F0E52">
              <w:rPr>
                <w:rFonts w:ascii="Times New Roman" w:hAnsi="Times New Roman" w:cs="Times New Roman"/>
                <w:sz w:val="26"/>
                <w:szCs w:val="26"/>
              </w:rPr>
              <w:t>9</w:t>
            </w:r>
            <w:r w:rsidRPr="009F0E52">
              <w:rPr>
                <w:rFonts w:ascii="Times New Roman" w:hAnsi="Times New Roman" w:cs="Times New Roman"/>
                <w:sz w:val="26"/>
                <w:szCs w:val="26"/>
              </w:rPr>
              <w:t xml:space="preserve"> </w:t>
            </w:r>
            <w:r w:rsidR="00D5276F" w:rsidRPr="009F0E52">
              <w:rPr>
                <w:rFonts w:ascii="Times New Roman" w:hAnsi="Times New Roman" w:cs="Times New Roman"/>
                <w:sz w:val="26"/>
                <w:szCs w:val="26"/>
              </w:rPr>
              <w:t>915</w:t>
            </w:r>
            <w:r w:rsidRPr="009F0E52">
              <w:rPr>
                <w:rFonts w:ascii="Times New Roman" w:hAnsi="Times New Roman" w:cs="Times New Roman"/>
                <w:sz w:val="26"/>
                <w:szCs w:val="26"/>
              </w:rPr>
              <w:t>,</w:t>
            </w:r>
            <w:r w:rsidR="00D5276F" w:rsidRPr="009F0E52">
              <w:rPr>
                <w:rFonts w:ascii="Times New Roman" w:hAnsi="Times New Roman" w:cs="Times New Roman"/>
                <w:sz w:val="26"/>
                <w:szCs w:val="26"/>
              </w:rPr>
              <w:t>9</w:t>
            </w:r>
            <w:r w:rsidRPr="009F0E52">
              <w:rPr>
                <w:rFonts w:ascii="Times New Roman" w:hAnsi="Times New Roman" w:cs="Times New Roman"/>
                <w:sz w:val="26"/>
                <w:szCs w:val="26"/>
              </w:rPr>
              <w:t xml:space="preserve"> тыс. рублей</w:t>
            </w:r>
            <w:r w:rsidR="00D5276F" w:rsidRPr="009F0E52">
              <w:rPr>
                <w:rFonts w:ascii="Times New Roman" w:hAnsi="Times New Roman" w:cs="Times New Roman"/>
                <w:sz w:val="26"/>
                <w:szCs w:val="26"/>
              </w:rPr>
              <w:t>.</w:t>
            </w:r>
          </w:p>
        </w:tc>
        <w:tc>
          <w:tcPr>
            <w:tcW w:w="3261"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rPr>
              <w:t xml:space="preserve">Общий объем финансирования Подпрограммы с учетом средств бюджета МО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в соответствии со сводной бюджетной росписью бюджета МО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составит</w:t>
            </w:r>
            <w:r w:rsidR="0070159E" w:rsidRPr="009F0E52">
              <w:rPr>
                <w:rFonts w:ascii="Times New Roman" w:hAnsi="Times New Roman" w:cs="Times New Roman"/>
                <w:sz w:val="26"/>
                <w:szCs w:val="26"/>
              </w:rPr>
              <w:t xml:space="preserve"> </w:t>
            </w:r>
            <w:r w:rsidR="00E94F40" w:rsidRPr="009F0E52">
              <w:rPr>
                <w:rFonts w:ascii="Times New Roman" w:hAnsi="Times New Roman" w:cs="Times New Roman"/>
                <w:sz w:val="26"/>
                <w:szCs w:val="26"/>
              </w:rPr>
              <w:t>53 169,8</w:t>
            </w:r>
            <w:r w:rsidR="0070159E" w:rsidRPr="009F0E52">
              <w:rPr>
                <w:rFonts w:ascii="Times New Roman" w:hAnsi="Times New Roman" w:cs="Times New Roman"/>
                <w:sz w:val="26"/>
                <w:szCs w:val="26"/>
              </w:rPr>
              <w:t xml:space="preserve"> </w:t>
            </w:r>
            <w:r w:rsidRPr="009F0E52">
              <w:rPr>
                <w:rFonts w:ascii="Times New Roman" w:hAnsi="Times New Roman" w:cs="Times New Roman"/>
                <w:sz w:val="26"/>
                <w:szCs w:val="26"/>
              </w:rPr>
              <w:t xml:space="preserve">тыс. рублей, </w:t>
            </w:r>
            <w:r w:rsidRPr="009F0E52">
              <w:rPr>
                <w:rFonts w:ascii="Times New Roman" w:hAnsi="Times New Roman" w:cs="Times New Roman"/>
                <w:sz w:val="26"/>
                <w:szCs w:val="26"/>
                <w:lang w:eastAsia="ru-RU"/>
              </w:rPr>
              <w:t>в том числе по годам:</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2022 год – </w:t>
            </w:r>
            <w:r w:rsidR="00E94F40" w:rsidRPr="009F0E52">
              <w:rPr>
                <w:rFonts w:ascii="Times New Roman" w:hAnsi="Times New Roman" w:cs="Times New Roman"/>
                <w:sz w:val="26"/>
                <w:szCs w:val="26"/>
                <w:lang w:eastAsia="ru-RU"/>
              </w:rPr>
              <w:t xml:space="preserve">17 673,2 </w:t>
            </w:r>
            <w:r w:rsidRPr="009F0E52">
              <w:rPr>
                <w:rFonts w:ascii="Times New Roman" w:hAnsi="Times New Roman" w:cs="Times New Roman"/>
                <w:sz w:val="26"/>
                <w:szCs w:val="26"/>
                <w:lang w:eastAsia="ru-RU"/>
              </w:rPr>
              <w:t>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2023 год – </w:t>
            </w:r>
            <w:r w:rsidR="00E94F40" w:rsidRPr="009F0E52">
              <w:rPr>
                <w:rFonts w:ascii="Times New Roman" w:hAnsi="Times New Roman" w:cs="Times New Roman"/>
                <w:sz w:val="26"/>
                <w:szCs w:val="26"/>
                <w:lang w:eastAsia="ru-RU"/>
              </w:rPr>
              <w:t xml:space="preserve">17 690,7 </w:t>
            </w:r>
            <w:r w:rsidRPr="009F0E52">
              <w:rPr>
                <w:rFonts w:ascii="Times New Roman" w:hAnsi="Times New Roman" w:cs="Times New Roman"/>
                <w:sz w:val="26"/>
                <w:szCs w:val="26"/>
                <w:lang w:eastAsia="ru-RU"/>
              </w:rPr>
              <w:t>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2024 год – </w:t>
            </w:r>
            <w:r w:rsidR="00E94F40" w:rsidRPr="009F0E52">
              <w:rPr>
                <w:rFonts w:ascii="Times New Roman" w:hAnsi="Times New Roman" w:cs="Times New Roman"/>
                <w:sz w:val="26"/>
                <w:szCs w:val="26"/>
                <w:lang w:eastAsia="ru-RU"/>
              </w:rPr>
              <w:t xml:space="preserve">17 805,8 </w:t>
            </w:r>
            <w:r w:rsidRPr="009F0E52">
              <w:rPr>
                <w:rFonts w:ascii="Times New Roman" w:hAnsi="Times New Roman" w:cs="Times New Roman"/>
                <w:sz w:val="26"/>
                <w:szCs w:val="26"/>
                <w:lang w:eastAsia="ru-RU"/>
              </w:rPr>
              <w:t>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из них:</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средств</w:t>
            </w:r>
            <w:r w:rsidR="00643B38" w:rsidRPr="009F0E52">
              <w:rPr>
                <w:rFonts w:ascii="Times New Roman" w:hAnsi="Times New Roman" w:cs="Times New Roman"/>
                <w:sz w:val="26"/>
                <w:szCs w:val="26"/>
                <w:lang w:eastAsia="ru-RU"/>
              </w:rPr>
              <w:t>а</w:t>
            </w:r>
            <w:r w:rsidRPr="009F0E52">
              <w:rPr>
                <w:rFonts w:ascii="Times New Roman" w:hAnsi="Times New Roman" w:cs="Times New Roman"/>
                <w:sz w:val="26"/>
                <w:szCs w:val="26"/>
                <w:lang w:eastAsia="ru-RU"/>
              </w:rPr>
              <w:t xml:space="preserve"> бюджета муниципального образования муниципального района </w:t>
            </w:r>
            <w:r w:rsidR="00BA3051" w:rsidRPr="009F0E52">
              <w:rPr>
                <w:rFonts w:ascii="Times New Roman" w:hAnsi="Times New Roman" w:cs="Times New Roman"/>
                <w:sz w:val="26"/>
                <w:szCs w:val="26"/>
                <w:lang w:eastAsia="ru-RU"/>
              </w:rPr>
              <w:t>«Ижемский»</w:t>
            </w:r>
            <w:r w:rsidRPr="009F0E52">
              <w:rPr>
                <w:rFonts w:ascii="Times New Roman" w:hAnsi="Times New Roman" w:cs="Times New Roman"/>
                <w:sz w:val="26"/>
                <w:szCs w:val="26"/>
                <w:lang w:eastAsia="ru-RU"/>
              </w:rPr>
              <w:t xml:space="preserve"> </w:t>
            </w:r>
            <w:r w:rsidR="00E94F40" w:rsidRPr="009F0E52">
              <w:rPr>
                <w:rFonts w:ascii="Times New Roman" w:hAnsi="Times New Roman" w:cs="Times New Roman"/>
                <w:sz w:val="26"/>
                <w:szCs w:val="26"/>
                <w:lang w:eastAsia="ru-RU"/>
              </w:rPr>
              <w:t xml:space="preserve">53 164,8 </w:t>
            </w:r>
            <w:r w:rsidRPr="009F0E52">
              <w:rPr>
                <w:rFonts w:ascii="Times New Roman" w:hAnsi="Times New Roman" w:cs="Times New Roman"/>
                <w:sz w:val="26"/>
                <w:szCs w:val="26"/>
                <w:lang w:eastAsia="ru-RU"/>
              </w:rPr>
              <w:t xml:space="preserve">тыс. рублей, в том числе по годам: </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2022 год – </w:t>
            </w:r>
            <w:r w:rsidR="00E94F40" w:rsidRPr="009F0E52">
              <w:rPr>
                <w:rFonts w:ascii="Times New Roman" w:hAnsi="Times New Roman" w:cs="Times New Roman"/>
                <w:sz w:val="26"/>
                <w:szCs w:val="26"/>
                <w:lang w:eastAsia="ru-RU"/>
              </w:rPr>
              <w:t xml:space="preserve">17 673,2 </w:t>
            </w:r>
            <w:r w:rsidRPr="009F0E52">
              <w:rPr>
                <w:rFonts w:ascii="Times New Roman" w:hAnsi="Times New Roman" w:cs="Times New Roman"/>
                <w:sz w:val="26"/>
                <w:szCs w:val="26"/>
                <w:lang w:eastAsia="ru-RU"/>
              </w:rPr>
              <w:t>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2023 год – </w:t>
            </w:r>
            <w:r w:rsidR="00E94F40" w:rsidRPr="009F0E52">
              <w:rPr>
                <w:rFonts w:ascii="Times New Roman" w:hAnsi="Times New Roman" w:cs="Times New Roman"/>
                <w:sz w:val="26"/>
                <w:szCs w:val="26"/>
                <w:lang w:eastAsia="ru-RU"/>
              </w:rPr>
              <w:t xml:space="preserve">17 690,7 </w:t>
            </w:r>
            <w:r w:rsidRPr="009F0E52">
              <w:rPr>
                <w:rFonts w:ascii="Times New Roman" w:hAnsi="Times New Roman" w:cs="Times New Roman"/>
                <w:sz w:val="26"/>
                <w:szCs w:val="26"/>
                <w:lang w:eastAsia="ru-RU"/>
              </w:rPr>
              <w:t>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2024 год – </w:t>
            </w:r>
            <w:r w:rsidR="00E94F40" w:rsidRPr="009F0E52">
              <w:rPr>
                <w:rFonts w:ascii="Times New Roman" w:hAnsi="Times New Roman" w:cs="Times New Roman"/>
                <w:sz w:val="26"/>
                <w:szCs w:val="26"/>
                <w:lang w:eastAsia="ru-RU"/>
              </w:rPr>
              <w:t xml:space="preserve">17 805,8 </w:t>
            </w:r>
            <w:r w:rsidRPr="009F0E52">
              <w:rPr>
                <w:rFonts w:ascii="Times New Roman" w:hAnsi="Times New Roman" w:cs="Times New Roman"/>
                <w:sz w:val="26"/>
                <w:szCs w:val="26"/>
                <w:lang w:eastAsia="ru-RU"/>
              </w:rPr>
              <w:t>тыс. рублей;</w:t>
            </w:r>
          </w:p>
          <w:p w:rsidR="00C411DB" w:rsidRPr="009F0E52" w:rsidRDefault="00C411DB"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из них:</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средств</w:t>
            </w:r>
            <w:r w:rsidR="00643B38" w:rsidRPr="009F0E52">
              <w:rPr>
                <w:rFonts w:ascii="Times New Roman" w:hAnsi="Times New Roman" w:cs="Times New Roman"/>
                <w:sz w:val="26"/>
                <w:szCs w:val="26"/>
              </w:rPr>
              <w:t>а</w:t>
            </w:r>
            <w:r w:rsidRPr="009F0E52">
              <w:rPr>
                <w:rFonts w:ascii="Times New Roman" w:hAnsi="Times New Roman" w:cs="Times New Roman"/>
                <w:sz w:val="26"/>
                <w:szCs w:val="26"/>
              </w:rPr>
              <w:t xml:space="preserve"> федерального бюджета 0,0 тыс. рублей, в том числе по годам:</w:t>
            </w:r>
          </w:p>
          <w:p w:rsidR="002B4E82" w:rsidRPr="009F0E52" w:rsidRDefault="002B4E82" w:rsidP="008206AE">
            <w:pPr>
              <w:autoSpaceDE w:val="0"/>
              <w:autoSpaceDN w:val="0"/>
              <w:adjustRightInd w:val="0"/>
              <w:spacing w:after="0" w:line="240" w:lineRule="auto"/>
              <w:rPr>
                <w:rFonts w:ascii="Times New Roman" w:hAnsi="Times New Roman" w:cs="Times New Roman"/>
                <w:sz w:val="26"/>
                <w:szCs w:val="26"/>
              </w:rPr>
            </w:pPr>
            <w:r w:rsidRPr="009F0E52">
              <w:rPr>
                <w:rFonts w:ascii="Times New Roman" w:hAnsi="Times New Roman" w:cs="Times New Roman"/>
                <w:sz w:val="26"/>
                <w:szCs w:val="26"/>
              </w:rPr>
              <w:t>2022 год – 0,0 тыс. рублей;</w:t>
            </w:r>
          </w:p>
          <w:p w:rsidR="002B4E82" w:rsidRPr="009F0E52" w:rsidRDefault="002B4E82" w:rsidP="008206AE">
            <w:pPr>
              <w:autoSpaceDE w:val="0"/>
              <w:autoSpaceDN w:val="0"/>
              <w:adjustRightInd w:val="0"/>
              <w:spacing w:after="0" w:line="240" w:lineRule="auto"/>
              <w:rPr>
                <w:rFonts w:ascii="Times New Roman" w:hAnsi="Times New Roman" w:cs="Times New Roman"/>
                <w:sz w:val="26"/>
                <w:szCs w:val="26"/>
              </w:rPr>
            </w:pPr>
            <w:r w:rsidRPr="009F0E52">
              <w:rPr>
                <w:rFonts w:ascii="Times New Roman" w:hAnsi="Times New Roman" w:cs="Times New Roman"/>
                <w:sz w:val="26"/>
                <w:szCs w:val="26"/>
              </w:rPr>
              <w:t>2023 год – 0,0 тыс. рублей;</w:t>
            </w:r>
          </w:p>
          <w:p w:rsidR="00C411DB"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rPr>
              <w:t>2024 год – 0,0 тыс. рублей</w:t>
            </w:r>
            <w:r w:rsidR="00C411DB" w:rsidRPr="009F0E52">
              <w:rPr>
                <w:rFonts w:ascii="Times New Roman" w:hAnsi="Times New Roman" w:cs="Times New Roman"/>
                <w:sz w:val="26"/>
                <w:szCs w:val="26"/>
              </w:rPr>
              <w:t>;</w:t>
            </w:r>
            <w:r w:rsidR="00C411DB" w:rsidRPr="009F0E52">
              <w:rPr>
                <w:rFonts w:ascii="Times New Roman" w:hAnsi="Times New Roman" w:cs="Times New Roman"/>
                <w:sz w:val="26"/>
                <w:szCs w:val="26"/>
                <w:lang w:eastAsia="ru-RU"/>
              </w:rPr>
              <w:t xml:space="preserve"> средства республиканского бюджета Республики Коми 29 747,7 тыс. рублей, в том числе по годам: </w:t>
            </w:r>
          </w:p>
          <w:p w:rsidR="00C411DB" w:rsidRPr="009F0E52" w:rsidRDefault="00C411DB"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2022 год – 9 915,9 тыс. рублей;</w:t>
            </w:r>
          </w:p>
          <w:p w:rsidR="00C411DB" w:rsidRPr="009F0E52" w:rsidRDefault="00C411DB"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2023 год – 9 915,9 тыс. рублей;</w:t>
            </w:r>
          </w:p>
          <w:p w:rsidR="002B4E82" w:rsidRPr="009F0E52" w:rsidRDefault="00C411DB" w:rsidP="008206AE">
            <w:pPr>
              <w:autoSpaceDE w:val="0"/>
              <w:autoSpaceDN w:val="0"/>
              <w:adjustRightInd w:val="0"/>
              <w:spacing w:after="0" w:line="240" w:lineRule="auto"/>
              <w:rPr>
                <w:rFonts w:ascii="Times New Roman" w:hAnsi="Times New Roman" w:cs="Times New Roman"/>
                <w:sz w:val="26"/>
                <w:szCs w:val="26"/>
              </w:rPr>
            </w:pPr>
            <w:r w:rsidRPr="009F0E52">
              <w:rPr>
                <w:rFonts w:ascii="Times New Roman" w:hAnsi="Times New Roman" w:cs="Times New Roman"/>
                <w:sz w:val="26"/>
                <w:szCs w:val="26"/>
                <w:lang w:eastAsia="ru-RU"/>
              </w:rPr>
              <w:t>2024 год – 9 915,9 тыс. рублей.</w:t>
            </w:r>
          </w:p>
        </w:tc>
      </w:tr>
      <w:tr w:rsidR="00501C53" w:rsidRPr="009F0E52" w:rsidTr="00501C53">
        <w:trPr>
          <w:trHeight w:val="400"/>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Ожидаемые    результаты     реализации</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подпрограммы            </w:t>
            </w:r>
          </w:p>
        </w:tc>
        <w:tc>
          <w:tcPr>
            <w:tcW w:w="6663" w:type="dxa"/>
            <w:gridSpan w:val="2"/>
          </w:tcPr>
          <w:p w:rsidR="002B4E82" w:rsidRPr="009F0E52" w:rsidRDefault="00FA5004"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Реализация мероприятий подпрограммы позволит улучшить состояние автомобильных дорог общего пользования местного значения, повысит эффективность использования средств, выделенных на дорожную деятельность муниципального образования муниципального района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w:t>
            </w:r>
          </w:p>
        </w:tc>
      </w:tr>
    </w:tbl>
    <w:p w:rsidR="00FA5004" w:rsidRPr="009F0E52" w:rsidRDefault="00FA5004" w:rsidP="002B4E82">
      <w:pPr>
        <w:pStyle w:val="ConsPlusNonformat"/>
        <w:jc w:val="center"/>
        <w:rPr>
          <w:rFonts w:ascii="Times New Roman" w:hAnsi="Times New Roman" w:cs="Times New Roman"/>
          <w:sz w:val="26"/>
          <w:szCs w:val="26"/>
        </w:rPr>
      </w:pPr>
    </w:p>
    <w:p w:rsidR="002B4E82" w:rsidRPr="009F0E52" w:rsidRDefault="002B4E82" w:rsidP="008206AE">
      <w:pPr>
        <w:pStyle w:val="ConsPlusNonformat"/>
        <w:jc w:val="center"/>
        <w:rPr>
          <w:rFonts w:ascii="Times New Roman" w:hAnsi="Times New Roman" w:cs="Times New Roman"/>
          <w:sz w:val="26"/>
          <w:szCs w:val="26"/>
        </w:rPr>
      </w:pPr>
      <w:r w:rsidRPr="009F0E52">
        <w:rPr>
          <w:rFonts w:ascii="Times New Roman" w:hAnsi="Times New Roman" w:cs="Times New Roman"/>
          <w:sz w:val="26"/>
          <w:szCs w:val="26"/>
        </w:rPr>
        <w:t>ПАСПОРТ</w:t>
      </w:r>
    </w:p>
    <w:p w:rsidR="008206AE" w:rsidRPr="009F0E52" w:rsidRDefault="002B4E82" w:rsidP="008206AE">
      <w:pPr>
        <w:pStyle w:val="ConsPlusNonformat"/>
        <w:jc w:val="center"/>
        <w:rPr>
          <w:rFonts w:ascii="Times New Roman" w:hAnsi="Times New Roman" w:cs="Times New Roman"/>
          <w:sz w:val="26"/>
          <w:szCs w:val="26"/>
        </w:rPr>
      </w:pPr>
      <w:r w:rsidRPr="009F0E52">
        <w:rPr>
          <w:rFonts w:ascii="Times New Roman" w:hAnsi="Times New Roman" w:cs="Times New Roman"/>
          <w:sz w:val="26"/>
          <w:szCs w:val="26"/>
        </w:rPr>
        <w:t>подпрограммы</w:t>
      </w:r>
      <w:r w:rsidR="002C3198" w:rsidRPr="009F0E52">
        <w:rPr>
          <w:rFonts w:ascii="Times New Roman" w:hAnsi="Times New Roman" w:cs="Times New Roman"/>
          <w:sz w:val="26"/>
          <w:szCs w:val="26"/>
        </w:rPr>
        <w:t xml:space="preserve"> 2</w:t>
      </w:r>
      <w:r w:rsidR="008206AE" w:rsidRPr="009F0E52">
        <w:rPr>
          <w:rFonts w:ascii="Times New Roman" w:hAnsi="Times New Roman" w:cs="Times New Roman"/>
          <w:sz w:val="26"/>
          <w:szCs w:val="26"/>
        </w:rPr>
        <w:t xml:space="preserve"> </w:t>
      </w:r>
      <w:r w:rsidRPr="009F0E52">
        <w:rPr>
          <w:rFonts w:ascii="Times New Roman" w:hAnsi="Times New Roman" w:cs="Times New Roman"/>
          <w:sz w:val="26"/>
          <w:szCs w:val="26"/>
        </w:rPr>
        <w:t>«</w:t>
      </w:r>
      <w:r w:rsidR="00457BE5" w:rsidRPr="009F0E52">
        <w:rPr>
          <w:rFonts w:ascii="Times New Roman" w:hAnsi="Times New Roman" w:cs="Times New Roman"/>
          <w:sz w:val="26"/>
          <w:szCs w:val="26"/>
        </w:rPr>
        <w:t xml:space="preserve">Организация транспортного обслуживания населения </w:t>
      </w:r>
    </w:p>
    <w:p w:rsidR="002B4E82" w:rsidRPr="009F0E52" w:rsidRDefault="008206AE" w:rsidP="008206AE">
      <w:pPr>
        <w:pStyle w:val="ConsPlusNonformat"/>
        <w:jc w:val="center"/>
        <w:rPr>
          <w:rFonts w:ascii="Times New Roman" w:hAnsi="Times New Roman" w:cs="Times New Roman"/>
          <w:sz w:val="26"/>
          <w:szCs w:val="26"/>
        </w:rPr>
      </w:pPr>
      <w:r w:rsidRPr="009F0E52">
        <w:rPr>
          <w:rFonts w:ascii="Times New Roman" w:hAnsi="Times New Roman" w:cs="Times New Roman"/>
          <w:sz w:val="26"/>
          <w:szCs w:val="26"/>
        </w:rPr>
        <w:t xml:space="preserve">на </w:t>
      </w:r>
      <w:r w:rsidR="00457BE5" w:rsidRPr="009F0E52">
        <w:rPr>
          <w:rFonts w:ascii="Times New Roman" w:hAnsi="Times New Roman" w:cs="Times New Roman"/>
          <w:sz w:val="26"/>
          <w:szCs w:val="26"/>
        </w:rPr>
        <w:t xml:space="preserve">территории муниципального района </w:t>
      </w:r>
      <w:r w:rsidR="00BA3051" w:rsidRPr="009F0E52">
        <w:rPr>
          <w:rFonts w:ascii="Times New Roman" w:hAnsi="Times New Roman" w:cs="Times New Roman"/>
          <w:sz w:val="26"/>
          <w:szCs w:val="26"/>
        </w:rPr>
        <w:t>«Ижемский»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p>
    <w:tbl>
      <w:tblPr>
        <w:tblW w:w="971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52"/>
        <w:gridCol w:w="3402"/>
        <w:gridCol w:w="3260"/>
      </w:tblGrid>
      <w:tr w:rsidR="002B4E82" w:rsidRPr="009F0E52" w:rsidTr="008D7CEC">
        <w:trPr>
          <w:trHeight w:val="400"/>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Ответственный исполнитель подпрограммы           </w:t>
            </w:r>
          </w:p>
        </w:tc>
        <w:tc>
          <w:tcPr>
            <w:tcW w:w="6662" w:type="dxa"/>
            <w:gridSpan w:val="2"/>
          </w:tcPr>
          <w:p w:rsidR="002B4E82" w:rsidRPr="009F0E52" w:rsidRDefault="002B4E82" w:rsidP="008206AE">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Отдел экономического анализа, прогнозирования и осуществления закупок</w:t>
            </w:r>
            <w:r w:rsidR="00794495" w:rsidRPr="009F0E52">
              <w:rPr>
                <w:rFonts w:ascii="Times New Roman" w:hAnsi="Times New Roman" w:cs="Times New Roman"/>
                <w:sz w:val="26"/>
                <w:szCs w:val="26"/>
                <w:lang w:eastAsia="ar-SA"/>
              </w:rPr>
              <w:t xml:space="preserve"> администрации муниципального района «Ижемский»</w:t>
            </w:r>
          </w:p>
        </w:tc>
      </w:tr>
      <w:tr w:rsidR="002B4E82" w:rsidRPr="009F0E52" w:rsidTr="008D7CEC">
        <w:trPr>
          <w:trHeight w:val="400"/>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Соисполнители    подпрограммы  (при наличии)                              </w:t>
            </w:r>
          </w:p>
        </w:tc>
        <w:tc>
          <w:tcPr>
            <w:tcW w:w="6662" w:type="dxa"/>
            <w:gridSpan w:val="2"/>
          </w:tcPr>
          <w:p w:rsidR="002B4E82" w:rsidRPr="009F0E52" w:rsidRDefault="008059FE"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w:t>
            </w:r>
          </w:p>
        </w:tc>
      </w:tr>
      <w:tr w:rsidR="002B4E82" w:rsidRPr="009F0E52" w:rsidTr="008D7CEC">
        <w:trPr>
          <w:trHeight w:val="400"/>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Участники подпрограммы</w:t>
            </w:r>
          </w:p>
        </w:tc>
        <w:tc>
          <w:tcPr>
            <w:tcW w:w="6662" w:type="dxa"/>
            <w:gridSpan w:val="2"/>
          </w:tcPr>
          <w:p w:rsidR="00457BE5" w:rsidRPr="009F0E52" w:rsidRDefault="00457BE5" w:rsidP="008206AE">
            <w:pPr>
              <w:autoSpaceDE w:val="0"/>
              <w:autoSpaceDN w:val="0"/>
              <w:adjustRightInd w:val="0"/>
              <w:spacing w:after="0" w:line="240" w:lineRule="auto"/>
              <w:jc w:val="both"/>
              <w:rPr>
                <w:rFonts w:ascii="Times New Roman" w:hAnsi="Times New Roman" w:cs="Times New Roman"/>
                <w:color w:val="000000"/>
                <w:sz w:val="26"/>
                <w:szCs w:val="26"/>
              </w:rPr>
            </w:pPr>
            <w:r w:rsidRPr="009F0E52">
              <w:rPr>
                <w:rFonts w:ascii="Times New Roman" w:hAnsi="Times New Roman" w:cs="Times New Roman"/>
                <w:color w:val="000000"/>
                <w:sz w:val="26"/>
                <w:szCs w:val="26"/>
              </w:rPr>
              <w:t xml:space="preserve">- </w:t>
            </w:r>
            <w:r w:rsidR="000F6721" w:rsidRPr="009F0E52">
              <w:rPr>
                <w:rFonts w:ascii="Times New Roman" w:hAnsi="Times New Roman" w:cs="Times New Roman"/>
                <w:color w:val="000000"/>
                <w:sz w:val="26"/>
                <w:szCs w:val="26"/>
              </w:rPr>
              <w:t>о</w:t>
            </w:r>
            <w:r w:rsidRPr="009F0E52">
              <w:rPr>
                <w:rFonts w:ascii="Times New Roman" w:hAnsi="Times New Roman" w:cs="Times New Roman"/>
                <w:color w:val="000000"/>
                <w:sz w:val="26"/>
                <w:szCs w:val="26"/>
              </w:rPr>
              <w:t xml:space="preserve">тдел по управлению земельными ресурсами и муниципальным имуществом администрации муниципального района </w:t>
            </w:r>
            <w:r w:rsidR="00BA3051" w:rsidRPr="009F0E52">
              <w:rPr>
                <w:rFonts w:ascii="Times New Roman" w:hAnsi="Times New Roman" w:cs="Times New Roman"/>
                <w:color w:val="000000"/>
                <w:sz w:val="26"/>
                <w:szCs w:val="26"/>
              </w:rPr>
              <w:t>«Ижемский»</w:t>
            </w:r>
            <w:r w:rsidRPr="009F0E52">
              <w:rPr>
                <w:rFonts w:ascii="Times New Roman" w:hAnsi="Times New Roman" w:cs="Times New Roman"/>
                <w:color w:val="000000"/>
                <w:sz w:val="26"/>
                <w:szCs w:val="26"/>
              </w:rPr>
              <w:t>;</w:t>
            </w:r>
          </w:p>
          <w:p w:rsidR="00457BE5" w:rsidRPr="009F0E52" w:rsidRDefault="00457BE5" w:rsidP="008206AE">
            <w:pPr>
              <w:autoSpaceDE w:val="0"/>
              <w:autoSpaceDN w:val="0"/>
              <w:adjustRightInd w:val="0"/>
              <w:spacing w:after="0" w:line="240" w:lineRule="auto"/>
              <w:jc w:val="both"/>
              <w:rPr>
                <w:rFonts w:ascii="Times New Roman" w:hAnsi="Times New Roman" w:cs="Times New Roman"/>
                <w:color w:val="000000"/>
                <w:sz w:val="26"/>
                <w:szCs w:val="26"/>
              </w:rPr>
            </w:pPr>
            <w:r w:rsidRPr="009F0E52">
              <w:rPr>
                <w:rFonts w:ascii="Times New Roman" w:hAnsi="Times New Roman" w:cs="Times New Roman"/>
                <w:color w:val="000000"/>
                <w:sz w:val="26"/>
                <w:szCs w:val="26"/>
              </w:rPr>
              <w:t>- МБУ «Жилищное управление»;</w:t>
            </w:r>
          </w:p>
          <w:p w:rsidR="002B4E82" w:rsidRPr="009F0E52" w:rsidRDefault="00457BE5" w:rsidP="008206AE">
            <w:pPr>
              <w:autoSpaceDE w:val="0"/>
              <w:autoSpaceDN w:val="0"/>
              <w:adjustRightInd w:val="0"/>
              <w:spacing w:after="0" w:line="240" w:lineRule="auto"/>
              <w:jc w:val="both"/>
              <w:rPr>
                <w:rFonts w:ascii="Times New Roman" w:hAnsi="Times New Roman" w:cs="Times New Roman"/>
                <w:color w:val="000000"/>
                <w:sz w:val="26"/>
                <w:szCs w:val="26"/>
              </w:rPr>
            </w:pPr>
            <w:r w:rsidRPr="009F0E52">
              <w:rPr>
                <w:rFonts w:ascii="Times New Roman" w:hAnsi="Times New Roman" w:cs="Times New Roman"/>
                <w:color w:val="000000"/>
                <w:sz w:val="26"/>
                <w:szCs w:val="26"/>
              </w:rPr>
              <w:t xml:space="preserve">- </w:t>
            </w:r>
            <w:r w:rsidR="000F6721" w:rsidRPr="009F0E52">
              <w:rPr>
                <w:rFonts w:ascii="Times New Roman" w:hAnsi="Times New Roman" w:cs="Times New Roman"/>
                <w:color w:val="000000"/>
                <w:sz w:val="26"/>
                <w:szCs w:val="26"/>
              </w:rPr>
              <w:t>а</w:t>
            </w:r>
            <w:r w:rsidRPr="009F0E52">
              <w:rPr>
                <w:rFonts w:ascii="Times New Roman" w:hAnsi="Times New Roman" w:cs="Times New Roman"/>
                <w:color w:val="000000"/>
                <w:sz w:val="26"/>
                <w:szCs w:val="26"/>
              </w:rPr>
              <w:t xml:space="preserve">дминистрации сельских поселений </w:t>
            </w:r>
            <w:r w:rsidR="000F6721" w:rsidRPr="009F0E52">
              <w:rPr>
                <w:rFonts w:ascii="Times New Roman" w:hAnsi="Times New Roman" w:cs="Times New Roman"/>
                <w:color w:val="000000"/>
                <w:sz w:val="26"/>
                <w:szCs w:val="26"/>
              </w:rPr>
              <w:t xml:space="preserve"> (по согласованию)</w:t>
            </w:r>
          </w:p>
        </w:tc>
      </w:tr>
      <w:tr w:rsidR="002B4E82" w:rsidRPr="009F0E52" w:rsidTr="008D7CEC">
        <w:trPr>
          <w:trHeight w:val="400"/>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Программно-целевые инструменты подпрограммы</w:t>
            </w:r>
          </w:p>
        </w:tc>
        <w:tc>
          <w:tcPr>
            <w:tcW w:w="6662" w:type="dxa"/>
            <w:gridSpan w:val="2"/>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w:t>
            </w:r>
          </w:p>
        </w:tc>
      </w:tr>
      <w:tr w:rsidR="002B4E82" w:rsidRPr="009F0E52" w:rsidTr="008D7CEC">
        <w:trPr>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Цели подпрограммы (если имеются)              </w:t>
            </w:r>
          </w:p>
        </w:tc>
        <w:tc>
          <w:tcPr>
            <w:tcW w:w="6662" w:type="dxa"/>
            <w:gridSpan w:val="2"/>
          </w:tcPr>
          <w:p w:rsidR="002B4E82" w:rsidRPr="009F0E52" w:rsidRDefault="00457BE5"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w:t>
            </w:r>
            <w:r w:rsidR="00BA3051" w:rsidRPr="009F0E52">
              <w:rPr>
                <w:rFonts w:ascii="Times New Roman" w:hAnsi="Times New Roman" w:cs="Times New Roman"/>
                <w:sz w:val="26"/>
                <w:szCs w:val="26"/>
              </w:rPr>
              <w:t>«Ижемский»</w:t>
            </w:r>
          </w:p>
        </w:tc>
      </w:tr>
      <w:tr w:rsidR="002B4E82" w:rsidRPr="009F0E52" w:rsidTr="008D7CEC">
        <w:trPr>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Задачи подпрограммы                   </w:t>
            </w:r>
          </w:p>
        </w:tc>
        <w:tc>
          <w:tcPr>
            <w:tcW w:w="6662" w:type="dxa"/>
            <w:gridSpan w:val="2"/>
          </w:tcPr>
          <w:p w:rsidR="009209C5" w:rsidRPr="009F0E52" w:rsidRDefault="008211E2" w:rsidP="008206AE">
            <w:pPr>
              <w:pStyle w:val="ConsPlusNormal"/>
              <w:ind w:firstLine="0"/>
              <w:jc w:val="both"/>
              <w:rPr>
                <w:rFonts w:ascii="Times New Roman" w:hAnsi="Times New Roman" w:cs="Times New Roman"/>
                <w:i/>
                <w:sz w:val="26"/>
                <w:szCs w:val="26"/>
              </w:rPr>
            </w:pPr>
            <w:r w:rsidRPr="009F0E52">
              <w:rPr>
                <w:rFonts w:ascii="Times New Roman" w:hAnsi="Times New Roman" w:cs="Times New Roman"/>
                <w:sz w:val="26"/>
                <w:szCs w:val="26"/>
              </w:rPr>
              <w:t>Организация предоставления транспортных услуг населению</w:t>
            </w:r>
          </w:p>
        </w:tc>
      </w:tr>
      <w:tr w:rsidR="002B4E82" w:rsidRPr="009F0E52" w:rsidTr="008D7CEC">
        <w:trPr>
          <w:trHeight w:val="400"/>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Целевые   индикаторы и показатели  </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подпрограммы                          </w:t>
            </w:r>
          </w:p>
        </w:tc>
        <w:tc>
          <w:tcPr>
            <w:tcW w:w="6662" w:type="dxa"/>
            <w:gridSpan w:val="2"/>
          </w:tcPr>
          <w:p w:rsidR="00365E3E" w:rsidRPr="009F0E52" w:rsidRDefault="008211E2" w:rsidP="00794495">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Доля рейсов, фактически выполненных в соответствии с договором при осуществлении пассажирских перевозок: на автомобильном транспорте; на водном транспорте</w:t>
            </w:r>
            <w:r w:rsidR="002C3198" w:rsidRPr="009F0E52">
              <w:rPr>
                <w:rFonts w:ascii="Times New Roman" w:hAnsi="Times New Roman" w:cs="Times New Roman"/>
                <w:sz w:val="26"/>
                <w:szCs w:val="26"/>
              </w:rPr>
              <w:t>.</w:t>
            </w:r>
            <w:r w:rsidRPr="009F0E52">
              <w:rPr>
                <w:rFonts w:ascii="Times New Roman" w:hAnsi="Times New Roman" w:cs="Times New Roman"/>
                <w:sz w:val="26"/>
                <w:szCs w:val="26"/>
              </w:rPr>
              <w:t xml:space="preserve">                                  </w:t>
            </w:r>
          </w:p>
        </w:tc>
      </w:tr>
      <w:tr w:rsidR="002B4E82" w:rsidRPr="009F0E52" w:rsidTr="008D7CEC">
        <w:trPr>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Сроки и этапы реализации подпрограммы </w:t>
            </w:r>
          </w:p>
        </w:tc>
        <w:tc>
          <w:tcPr>
            <w:tcW w:w="6662" w:type="dxa"/>
            <w:gridSpan w:val="2"/>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2022- 202</w:t>
            </w:r>
            <w:r w:rsidR="005311F6" w:rsidRPr="009F0E52">
              <w:rPr>
                <w:rFonts w:ascii="Times New Roman" w:hAnsi="Times New Roman" w:cs="Times New Roman"/>
                <w:sz w:val="26"/>
                <w:szCs w:val="26"/>
              </w:rPr>
              <w:t>5</w:t>
            </w:r>
            <w:r w:rsidRPr="009F0E52">
              <w:rPr>
                <w:rFonts w:ascii="Times New Roman" w:hAnsi="Times New Roman" w:cs="Times New Roman"/>
                <w:sz w:val="26"/>
                <w:szCs w:val="26"/>
              </w:rPr>
              <w:t xml:space="preserve"> годы</w:t>
            </w:r>
          </w:p>
        </w:tc>
      </w:tr>
      <w:tr w:rsidR="002B4E82" w:rsidRPr="009F0E52" w:rsidTr="008D7CEC">
        <w:trPr>
          <w:trHeight w:val="400"/>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Объемы финансирования подпрограммы          </w:t>
            </w:r>
          </w:p>
        </w:tc>
        <w:tc>
          <w:tcPr>
            <w:tcW w:w="340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Общий объем финансирования Подпрограммы с учетом средств бюджета МО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предусмотренных решением Совета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о бюджете МО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составит </w:t>
            </w:r>
            <w:r w:rsidR="00546BB9" w:rsidRPr="009F0E52">
              <w:rPr>
                <w:rFonts w:ascii="Times New Roman" w:hAnsi="Times New Roman" w:cs="Times New Roman"/>
                <w:sz w:val="26"/>
                <w:szCs w:val="26"/>
              </w:rPr>
              <w:t>35</w:t>
            </w:r>
            <w:r w:rsidR="00C52806" w:rsidRPr="009F0E52">
              <w:rPr>
                <w:rFonts w:ascii="Times New Roman" w:hAnsi="Times New Roman" w:cs="Times New Roman"/>
                <w:sz w:val="26"/>
                <w:szCs w:val="26"/>
              </w:rPr>
              <w:t xml:space="preserve"> </w:t>
            </w:r>
            <w:r w:rsidR="00546BB9" w:rsidRPr="009F0E52">
              <w:rPr>
                <w:rFonts w:ascii="Times New Roman" w:hAnsi="Times New Roman" w:cs="Times New Roman"/>
                <w:sz w:val="26"/>
                <w:szCs w:val="26"/>
              </w:rPr>
              <w:t>921</w:t>
            </w:r>
            <w:r w:rsidRPr="009F0E52">
              <w:rPr>
                <w:rFonts w:ascii="Times New Roman" w:hAnsi="Times New Roman" w:cs="Times New Roman"/>
                <w:sz w:val="26"/>
                <w:szCs w:val="26"/>
              </w:rPr>
              <w:t>,</w:t>
            </w:r>
            <w:r w:rsidR="00867B29" w:rsidRPr="009F0E52">
              <w:rPr>
                <w:rFonts w:ascii="Times New Roman" w:hAnsi="Times New Roman" w:cs="Times New Roman"/>
                <w:sz w:val="26"/>
                <w:szCs w:val="26"/>
              </w:rPr>
              <w:t>8</w:t>
            </w:r>
            <w:r w:rsidRPr="009F0E52">
              <w:rPr>
                <w:rFonts w:ascii="Times New Roman" w:hAnsi="Times New Roman" w:cs="Times New Roman"/>
                <w:sz w:val="26"/>
                <w:szCs w:val="26"/>
              </w:rPr>
              <w:t xml:space="preserve"> тыс. рублей, в том числе по годам:</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2022 год – </w:t>
            </w:r>
            <w:r w:rsidR="00633FB2" w:rsidRPr="009F0E52">
              <w:rPr>
                <w:rFonts w:ascii="Times New Roman" w:hAnsi="Times New Roman" w:cs="Times New Roman"/>
                <w:sz w:val="26"/>
                <w:szCs w:val="26"/>
              </w:rPr>
              <w:t>11 781,</w:t>
            </w:r>
            <w:r w:rsidR="00867B29" w:rsidRPr="009F0E52">
              <w:rPr>
                <w:rFonts w:ascii="Times New Roman" w:hAnsi="Times New Roman" w:cs="Times New Roman"/>
                <w:sz w:val="26"/>
                <w:szCs w:val="26"/>
              </w:rPr>
              <w:t>3</w:t>
            </w:r>
            <w:r w:rsidRPr="009F0E52">
              <w:rPr>
                <w:rFonts w:ascii="Times New Roman" w:hAnsi="Times New Roman" w:cs="Times New Roman"/>
                <w:sz w:val="26"/>
                <w:szCs w:val="26"/>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2023 год – </w:t>
            </w:r>
            <w:r w:rsidR="00633FB2" w:rsidRPr="009F0E52">
              <w:rPr>
                <w:rFonts w:ascii="Times New Roman" w:hAnsi="Times New Roman" w:cs="Times New Roman"/>
                <w:sz w:val="26"/>
                <w:szCs w:val="26"/>
              </w:rPr>
              <w:t>11 368,8</w:t>
            </w:r>
            <w:r w:rsidRPr="009F0E52">
              <w:rPr>
                <w:rFonts w:ascii="Times New Roman" w:hAnsi="Times New Roman" w:cs="Times New Roman"/>
                <w:sz w:val="26"/>
                <w:szCs w:val="26"/>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2024 год – </w:t>
            </w:r>
            <w:r w:rsidR="00633FB2" w:rsidRPr="009F0E52">
              <w:rPr>
                <w:rFonts w:ascii="Times New Roman" w:hAnsi="Times New Roman" w:cs="Times New Roman"/>
                <w:sz w:val="26"/>
                <w:szCs w:val="26"/>
              </w:rPr>
              <w:t>12 771,</w:t>
            </w:r>
            <w:r w:rsidR="00867B29" w:rsidRPr="009F0E52">
              <w:rPr>
                <w:rFonts w:ascii="Times New Roman" w:hAnsi="Times New Roman" w:cs="Times New Roman"/>
                <w:sz w:val="26"/>
                <w:szCs w:val="26"/>
              </w:rPr>
              <w:t>7</w:t>
            </w:r>
            <w:r w:rsidRPr="009F0E52">
              <w:rPr>
                <w:rFonts w:ascii="Times New Roman" w:hAnsi="Times New Roman" w:cs="Times New Roman"/>
                <w:sz w:val="26"/>
                <w:szCs w:val="26"/>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из них:</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средств</w:t>
            </w:r>
            <w:r w:rsidR="000A2143" w:rsidRPr="009F0E52">
              <w:rPr>
                <w:rFonts w:ascii="Times New Roman" w:hAnsi="Times New Roman" w:cs="Times New Roman"/>
                <w:sz w:val="26"/>
                <w:szCs w:val="26"/>
              </w:rPr>
              <w:t>а</w:t>
            </w:r>
            <w:r w:rsidRPr="009F0E52">
              <w:rPr>
                <w:rFonts w:ascii="Times New Roman" w:hAnsi="Times New Roman" w:cs="Times New Roman"/>
                <w:sz w:val="26"/>
                <w:szCs w:val="26"/>
              </w:rPr>
              <w:t xml:space="preserve"> бюджета муниципального образования муниципального района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w:t>
            </w:r>
            <w:r w:rsidR="00F00136" w:rsidRPr="009F0E52">
              <w:rPr>
                <w:rFonts w:ascii="Times New Roman" w:hAnsi="Times New Roman" w:cs="Times New Roman"/>
                <w:sz w:val="26"/>
                <w:szCs w:val="26"/>
              </w:rPr>
              <w:t>35 921,8</w:t>
            </w:r>
            <w:r w:rsidRPr="009F0E52">
              <w:rPr>
                <w:rFonts w:ascii="Times New Roman" w:hAnsi="Times New Roman" w:cs="Times New Roman"/>
                <w:sz w:val="26"/>
                <w:szCs w:val="26"/>
              </w:rPr>
              <w:t xml:space="preserve"> тыс. рублей, в том числе по годам: </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2022 год – </w:t>
            </w:r>
            <w:r w:rsidR="00F00136" w:rsidRPr="009F0E52">
              <w:rPr>
                <w:rFonts w:ascii="Times New Roman" w:hAnsi="Times New Roman" w:cs="Times New Roman"/>
                <w:sz w:val="26"/>
                <w:szCs w:val="26"/>
              </w:rPr>
              <w:t>11</w:t>
            </w:r>
            <w:r w:rsidR="00B43E8B" w:rsidRPr="009F0E52">
              <w:rPr>
                <w:rFonts w:ascii="Times New Roman" w:hAnsi="Times New Roman" w:cs="Times New Roman"/>
                <w:sz w:val="26"/>
                <w:szCs w:val="26"/>
              </w:rPr>
              <w:t xml:space="preserve"> </w:t>
            </w:r>
            <w:r w:rsidR="00F00136" w:rsidRPr="009F0E52">
              <w:rPr>
                <w:rFonts w:ascii="Times New Roman" w:hAnsi="Times New Roman" w:cs="Times New Roman"/>
                <w:sz w:val="26"/>
                <w:szCs w:val="26"/>
              </w:rPr>
              <w:t>781</w:t>
            </w:r>
            <w:r w:rsidRPr="009F0E52">
              <w:rPr>
                <w:rFonts w:ascii="Times New Roman" w:hAnsi="Times New Roman" w:cs="Times New Roman"/>
                <w:sz w:val="26"/>
                <w:szCs w:val="26"/>
              </w:rPr>
              <w:t>,</w:t>
            </w:r>
            <w:r w:rsidR="00F00136" w:rsidRPr="009F0E52">
              <w:rPr>
                <w:rFonts w:ascii="Times New Roman" w:hAnsi="Times New Roman" w:cs="Times New Roman"/>
                <w:sz w:val="26"/>
                <w:szCs w:val="26"/>
              </w:rPr>
              <w:t>3</w:t>
            </w:r>
            <w:r w:rsidRPr="009F0E52">
              <w:rPr>
                <w:rFonts w:ascii="Times New Roman" w:hAnsi="Times New Roman" w:cs="Times New Roman"/>
                <w:sz w:val="26"/>
                <w:szCs w:val="26"/>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2023 год – </w:t>
            </w:r>
            <w:r w:rsidR="00F00136" w:rsidRPr="009F0E52">
              <w:rPr>
                <w:rFonts w:ascii="Times New Roman" w:hAnsi="Times New Roman" w:cs="Times New Roman"/>
                <w:sz w:val="26"/>
                <w:szCs w:val="26"/>
              </w:rPr>
              <w:t>11</w:t>
            </w:r>
            <w:r w:rsidR="00B43E8B" w:rsidRPr="009F0E52">
              <w:rPr>
                <w:rFonts w:ascii="Times New Roman" w:hAnsi="Times New Roman" w:cs="Times New Roman"/>
                <w:sz w:val="26"/>
                <w:szCs w:val="26"/>
              </w:rPr>
              <w:t xml:space="preserve"> </w:t>
            </w:r>
            <w:r w:rsidR="00F00136" w:rsidRPr="009F0E52">
              <w:rPr>
                <w:rFonts w:ascii="Times New Roman" w:hAnsi="Times New Roman" w:cs="Times New Roman"/>
                <w:sz w:val="26"/>
                <w:szCs w:val="26"/>
              </w:rPr>
              <w:t>368</w:t>
            </w:r>
            <w:r w:rsidRPr="009F0E52">
              <w:rPr>
                <w:rFonts w:ascii="Times New Roman" w:hAnsi="Times New Roman" w:cs="Times New Roman"/>
                <w:sz w:val="26"/>
                <w:szCs w:val="26"/>
              </w:rPr>
              <w:t>,</w:t>
            </w:r>
            <w:r w:rsidR="00D634AB" w:rsidRPr="009F0E52">
              <w:rPr>
                <w:rFonts w:ascii="Times New Roman" w:hAnsi="Times New Roman" w:cs="Times New Roman"/>
                <w:sz w:val="26"/>
                <w:szCs w:val="26"/>
              </w:rPr>
              <w:t>8</w:t>
            </w:r>
            <w:r w:rsidRPr="009F0E52">
              <w:rPr>
                <w:rFonts w:ascii="Times New Roman" w:hAnsi="Times New Roman" w:cs="Times New Roman"/>
                <w:sz w:val="26"/>
                <w:szCs w:val="26"/>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2024 год –</w:t>
            </w:r>
            <w:r w:rsidR="00D70B51" w:rsidRPr="009F0E52">
              <w:rPr>
                <w:rFonts w:ascii="Times New Roman" w:hAnsi="Times New Roman" w:cs="Times New Roman"/>
                <w:sz w:val="26"/>
                <w:szCs w:val="26"/>
              </w:rPr>
              <w:t xml:space="preserve"> </w:t>
            </w:r>
            <w:r w:rsidR="00D634AB" w:rsidRPr="009F0E52">
              <w:rPr>
                <w:rFonts w:ascii="Times New Roman" w:hAnsi="Times New Roman" w:cs="Times New Roman"/>
                <w:sz w:val="26"/>
                <w:szCs w:val="26"/>
              </w:rPr>
              <w:t>12</w:t>
            </w:r>
            <w:r w:rsidR="00B43E8B" w:rsidRPr="009F0E52">
              <w:rPr>
                <w:rFonts w:ascii="Times New Roman" w:hAnsi="Times New Roman" w:cs="Times New Roman"/>
                <w:sz w:val="26"/>
                <w:szCs w:val="26"/>
              </w:rPr>
              <w:t xml:space="preserve"> </w:t>
            </w:r>
            <w:r w:rsidR="00D634AB" w:rsidRPr="009F0E52">
              <w:rPr>
                <w:rFonts w:ascii="Times New Roman" w:hAnsi="Times New Roman" w:cs="Times New Roman"/>
                <w:sz w:val="26"/>
                <w:szCs w:val="26"/>
              </w:rPr>
              <w:t>771</w:t>
            </w:r>
            <w:r w:rsidRPr="009F0E52">
              <w:rPr>
                <w:rFonts w:ascii="Times New Roman" w:hAnsi="Times New Roman" w:cs="Times New Roman"/>
                <w:sz w:val="26"/>
                <w:szCs w:val="26"/>
              </w:rPr>
              <w:t>,</w:t>
            </w:r>
            <w:r w:rsidR="00D634AB" w:rsidRPr="009F0E52">
              <w:rPr>
                <w:rFonts w:ascii="Times New Roman" w:hAnsi="Times New Roman" w:cs="Times New Roman"/>
                <w:sz w:val="26"/>
                <w:szCs w:val="26"/>
              </w:rPr>
              <w:t>7</w:t>
            </w:r>
            <w:r w:rsidRPr="009F0E52">
              <w:rPr>
                <w:rFonts w:ascii="Times New Roman" w:hAnsi="Times New Roman" w:cs="Times New Roman"/>
                <w:sz w:val="26"/>
                <w:szCs w:val="26"/>
              </w:rPr>
              <w:t xml:space="preserve"> тыс. рублей;</w:t>
            </w:r>
          </w:p>
          <w:p w:rsidR="000F6721" w:rsidRPr="009F0E52" w:rsidRDefault="00D634AB"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из них:</w:t>
            </w:r>
            <w:r w:rsidR="000F6721" w:rsidRPr="009F0E52">
              <w:rPr>
                <w:rFonts w:ascii="Times New Roman" w:hAnsi="Times New Roman" w:cs="Times New Roman"/>
                <w:sz w:val="26"/>
                <w:szCs w:val="26"/>
              </w:rPr>
              <w:t xml:space="preserve"> </w:t>
            </w:r>
          </w:p>
          <w:p w:rsidR="000F6721" w:rsidRPr="009F0E52" w:rsidRDefault="000F6721"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средства федерального бюджета 0,0 тыс. рублей, в том числе по годам:</w:t>
            </w:r>
          </w:p>
          <w:p w:rsidR="000F6721" w:rsidRPr="009F0E52" w:rsidRDefault="000F6721"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2022 год – 0,0 тыс. рублей;</w:t>
            </w:r>
          </w:p>
          <w:p w:rsidR="000F6721" w:rsidRPr="009F0E52" w:rsidRDefault="000F6721"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2023 год – 0,0 тыс. рублей;</w:t>
            </w:r>
          </w:p>
          <w:p w:rsidR="00D634AB" w:rsidRPr="009F0E52" w:rsidRDefault="000F6721"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2024 год – 0,0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средств</w:t>
            </w:r>
            <w:r w:rsidR="000A2143" w:rsidRPr="009F0E52">
              <w:rPr>
                <w:rFonts w:ascii="Times New Roman" w:hAnsi="Times New Roman" w:cs="Times New Roman"/>
                <w:sz w:val="26"/>
                <w:szCs w:val="26"/>
              </w:rPr>
              <w:t>а</w:t>
            </w:r>
            <w:r w:rsidRPr="009F0E52">
              <w:rPr>
                <w:rFonts w:ascii="Times New Roman" w:hAnsi="Times New Roman" w:cs="Times New Roman"/>
                <w:sz w:val="26"/>
                <w:szCs w:val="26"/>
              </w:rPr>
              <w:t xml:space="preserve"> республиканского бюджета Республики Коми </w:t>
            </w:r>
            <w:r w:rsidR="007F5270" w:rsidRPr="009F0E52">
              <w:rPr>
                <w:rFonts w:ascii="Times New Roman" w:hAnsi="Times New Roman" w:cs="Times New Roman"/>
                <w:sz w:val="26"/>
                <w:szCs w:val="26"/>
              </w:rPr>
              <w:t>10 488,</w:t>
            </w:r>
            <w:r w:rsidR="00D70B51" w:rsidRPr="009F0E52">
              <w:rPr>
                <w:rFonts w:ascii="Times New Roman" w:hAnsi="Times New Roman" w:cs="Times New Roman"/>
                <w:sz w:val="26"/>
                <w:szCs w:val="26"/>
              </w:rPr>
              <w:t>7</w:t>
            </w:r>
            <w:r w:rsidRPr="009F0E52">
              <w:rPr>
                <w:rFonts w:ascii="Times New Roman" w:hAnsi="Times New Roman" w:cs="Times New Roman"/>
                <w:sz w:val="26"/>
                <w:szCs w:val="26"/>
              </w:rPr>
              <w:t xml:space="preserve"> тыс. рублей, в том числе по годам: </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2022 год – </w:t>
            </w:r>
            <w:r w:rsidR="00481D97" w:rsidRPr="009F0E52">
              <w:rPr>
                <w:rFonts w:ascii="Times New Roman" w:hAnsi="Times New Roman" w:cs="Times New Roman"/>
                <w:sz w:val="26"/>
                <w:szCs w:val="26"/>
              </w:rPr>
              <w:t>3 572,</w:t>
            </w:r>
            <w:r w:rsidR="003C1FEF" w:rsidRPr="009F0E52">
              <w:rPr>
                <w:rFonts w:ascii="Times New Roman" w:hAnsi="Times New Roman" w:cs="Times New Roman"/>
                <w:sz w:val="26"/>
                <w:szCs w:val="26"/>
              </w:rPr>
              <w:t>2</w:t>
            </w:r>
            <w:r w:rsidRPr="009F0E52">
              <w:rPr>
                <w:rFonts w:ascii="Times New Roman" w:hAnsi="Times New Roman" w:cs="Times New Roman"/>
                <w:sz w:val="26"/>
                <w:szCs w:val="26"/>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2023 год – </w:t>
            </w:r>
            <w:r w:rsidR="00481D97" w:rsidRPr="009F0E52">
              <w:rPr>
                <w:rFonts w:ascii="Times New Roman" w:hAnsi="Times New Roman" w:cs="Times New Roman"/>
                <w:sz w:val="26"/>
                <w:szCs w:val="26"/>
              </w:rPr>
              <w:t>2 934,</w:t>
            </w:r>
            <w:r w:rsidR="003C1FEF" w:rsidRPr="009F0E52">
              <w:rPr>
                <w:rFonts w:ascii="Times New Roman" w:hAnsi="Times New Roman" w:cs="Times New Roman"/>
                <w:sz w:val="26"/>
                <w:szCs w:val="26"/>
              </w:rPr>
              <w:t>4</w:t>
            </w:r>
            <w:r w:rsidRPr="009F0E52">
              <w:rPr>
                <w:rFonts w:ascii="Times New Roman" w:hAnsi="Times New Roman" w:cs="Times New Roman"/>
                <w:sz w:val="26"/>
                <w:szCs w:val="26"/>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2024 год – </w:t>
            </w:r>
            <w:r w:rsidR="00481D97" w:rsidRPr="009F0E52">
              <w:rPr>
                <w:rFonts w:ascii="Times New Roman" w:hAnsi="Times New Roman" w:cs="Times New Roman"/>
                <w:sz w:val="26"/>
                <w:szCs w:val="26"/>
              </w:rPr>
              <w:t>3 982,1</w:t>
            </w:r>
            <w:r w:rsidRPr="009F0E52">
              <w:rPr>
                <w:rFonts w:ascii="Times New Roman" w:hAnsi="Times New Roman" w:cs="Times New Roman"/>
                <w:sz w:val="26"/>
                <w:szCs w:val="26"/>
              </w:rPr>
              <w:t xml:space="preserve"> тыс. руб</w:t>
            </w:r>
            <w:r w:rsidR="000F6721" w:rsidRPr="009F0E52">
              <w:rPr>
                <w:rFonts w:ascii="Times New Roman" w:hAnsi="Times New Roman" w:cs="Times New Roman"/>
                <w:sz w:val="26"/>
                <w:szCs w:val="26"/>
              </w:rPr>
              <w:t>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p>
        </w:tc>
        <w:tc>
          <w:tcPr>
            <w:tcW w:w="3260"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rPr>
              <w:t xml:space="preserve">Общий объем финансирования Подпрограммы с учетом средств бюджета МО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в соответствии со сводной бюджетной росписью бюджета МО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составит</w:t>
            </w:r>
            <w:r w:rsidR="00355D31" w:rsidRPr="009F0E52">
              <w:rPr>
                <w:rFonts w:ascii="Times New Roman" w:hAnsi="Times New Roman" w:cs="Times New Roman"/>
                <w:sz w:val="26"/>
                <w:szCs w:val="26"/>
              </w:rPr>
              <w:t xml:space="preserve"> </w:t>
            </w:r>
            <w:r w:rsidR="00546BB9" w:rsidRPr="009F0E52">
              <w:rPr>
                <w:rFonts w:ascii="Times New Roman" w:hAnsi="Times New Roman" w:cs="Times New Roman"/>
                <w:sz w:val="26"/>
                <w:szCs w:val="26"/>
              </w:rPr>
              <w:t>35 921,</w:t>
            </w:r>
            <w:r w:rsidR="00867B29" w:rsidRPr="009F0E52">
              <w:rPr>
                <w:rFonts w:ascii="Times New Roman" w:hAnsi="Times New Roman" w:cs="Times New Roman"/>
                <w:sz w:val="26"/>
                <w:szCs w:val="26"/>
              </w:rPr>
              <w:t>8</w:t>
            </w:r>
            <w:r w:rsidR="00355D31" w:rsidRPr="009F0E52">
              <w:rPr>
                <w:rFonts w:ascii="Times New Roman" w:hAnsi="Times New Roman" w:cs="Times New Roman"/>
                <w:sz w:val="26"/>
                <w:szCs w:val="26"/>
              </w:rPr>
              <w:t xml:space="preserve"> </w:t>
            </w:r>
            <w:r w:rsidRPr="009F0E52">
              <w:rPr>
                <w:rFonts w:ascii="Times New Roman" w:hAnsi="Times New Roman" w:cs="Times New Roman"/>
                <w:sz w:val="26"/>
                <w:szCs w:val="26"/>
              </w:rPr>
              <w:t xml:space="preserve">тыс. рублей, </w:t>
            </w:r>
            <w:r w:rsidRPr="009F0E52">
              <w:rPr>
                <w:rFonts w:ascii="Times New Roman" w:hAnsi="Times New Roman" w:cs="Times New Roman"/>
                <w:sz w:val="26"/>
                <w:szCs w:val="26"/>
                <w:lang w:eastAsia="ru-RU"/>
              </w:rPr>
              <w:t>в том числе по годам:</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2022 год – </w:t>
            </w:r>
            <w:r w:rsidR="00633FB2" w:rsidRPr="009F0E52">
              <w:rPr>
                <w:rFonts w:ascii="Times New Roman" w:hAnsi="Times New Roman" w:cs="Times New Roman"/>
                <w:sz w:val="26"/>
                <w:szCs w:val="26"/>
                <w:lang w:eastAsia="ru-RU"/>
              </w:rPr>
              <w:t>11 781,</w:t>
            </w:r>
            <w:r w:rsidR="00867B29" w:rsidRPr="009F0E52">
              <w:rPr>
                <w:rFonts w:ascii="Times New Roman" w:hAnsi="Times New Roman" w:cs="Times New Roman"/>
                <w:sz w:val="26"/>
                <w:szCs w:val="26"/>
                <w:lang w:eastAsia="ru-RU"/>
              </w:rPr>
              <w:t>3</w:t>
            </w:r>
            <w:r w:rsidRPr="009F0E52">
              <w:rPr>
                <w:rFonts w:ascii="Times New Roman" w:hAnsi="Times New Roman" w:cs="Times New Roman"/>
                <w:sz w:val="26"/>
                <w:szCs w:val="26"/>
                <w:lang w:eastAsia="ru-RU"/>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2023 год – </w:t>
            </w:r>
            <w:r w:rsidR="00633FB2" w:rsidRPr="009F0E52">
              <w:rPr>
                <w:rFonts w:ascii="Times New Roman" w:hAnsi="Times New Roman" w:cs="Times New Roman"/>
                <w:sz w:val="26"/>
                <w:szCs w:val="26"/>
                <w:lang w:eastAsia="ru-RU"/>
              </w:rPr>
              <w:t>11 368,8</w:t>
            </w:r>
            <w:r w:rsidRPr="009F0E52">
              <w:rPr>
                <w:rFonts w:ascii="Times New Roman" w:hAnsi="Times New Roman" w:cs="Times New Roman"/>
                <w:sz w:val="26"/>
                <w:szCs w:val="26"/>
                <w:lang w:eastAsia="ru-RU"/>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2024 год – </w:t>
            </w:r>
            <w:r w:rsidR="00633FB2" w:rsidRPr="009F0E52">
              <w:rPr>
                <w:rFonts w:ascii="Times New Roman" w:hAnsi="Times New Roman" w:cs="Times New Roman"/>
                <w:sz w:val="26"/>
                <w:szCs w:val="26"/>
                <w:lang w:eastAsia="ru-RU"/>
              </w:rPr>
              <w:t>12 771,</w:t>
            </w:r>
            <w:r w:rsidR="00867B29" w:rsidRPr="009F0E52">
              <w:rPr>
                <w:rFonts w:ascii="Times New Roman" w:hAnsi="Times New Roman" w:cs="Times New Roman"/>
                <w:sz w:val="26"/>
                <w:szCs w:val="26"/>
                <w:lang w:eastAsia="ru-RU"/>
              </w:rPr>
              <w:t>7</w:t>
            </w:r>
            <w:r w:rsidRPr="009F0E52">
              <w:rPr>
                <w:rFonts w:ascii="Times New Roman" w:hAnsi="Times New Roman" w:cs="Times New Roman"/>
                <w:sz w:val="26"/>
                <w:szCs w:val="26"/>
                <w:lang w:eastAsia="ru-RU"/>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из них:</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средств</w:t>
            </w:r>
            <w:r w:rsidR="000A2143" w:rsidRPr="009F0E52">
              <w:rPr>
                <w:rFonts w:ascii="Times New Roman" w:hAnsi="Times New Roman" w:cs="Times New Roman"/>
                <w:sz w:val="26"/>
                <w:szCs w:val="26"/>
                <w:lang w:eastAsia="ru-RU"/>
              </w:rPr>
              <w:t>а</w:t>
            </w:r>
            <w:r w:rsidRPr="009F0E52">
              <w:rPr>
                <w:rFonts w:ascii="Times New Roman" w:hAnsi="Times New Roman" w:cs="Times New Roman"/>
                <w:sz w:val="26"/>
                <w:szCs w:val="26"/>
                <w:lang w:eastAsia="ru-RU"/>
              </w:rPr>
              <w:t xml:space="preserve"> бюджета муниципального образования муниципального района </w:t>
            </w:r>
            <w:r w:rsidR="00BA3051" w:rsidRPr="009F0E52">
              <w:rPr>
                <w:rFonts w:ascii="Times New Roman" w:hAnsi="Times New Roman" w:cs="Times New Roman"/>
                <w:sz w:val="26"/>
                <w:szCs w:val="26"/>
                <w:lang w:eastAsia="ru-RU"/>
              </w:rPr>
              <w:t>«Ижемский»</w:t>
            </w:r>
            <w:r w:rsidRPr="009F0E52">
              <w:rPr>
                <w:rFonts w:ascii="Times New Roman" w:hAnsi="Times New Roman" w:cs="Times New Roman"/>
                <w:sz w:val="26"/>
                <w:szCs w:val="26"/>
                <w:lang w:eastAsia="ru-RU"/>
              </w:rPr>
              <w:t xml:space="preserve"> </w:t>
            </w:r>
            <w:r w:rsidR="00D70B51" w:rsidRPr="009F0E52">
              <w:rPr>
                <w:rFonts w:ascii="Times New Roman" w:hAnsi="Times New Roman" w:cs="Times New Roman"/>
                <w:sz w:val="26"/>
                <w:szCs w:val="26"/>
                <w:lang w:eastAsia="ru-RU"/>
              </w:rPr>
              <w:t>35 921,8</w:t>
            </w:r>
            <w:r w:rsidRPr="009F0E52">
              <w:rPr>
                <w:rFonts w:ascii="Times New Roman" w:hAnsi="Times New Roman" w:cs="Times New Roman"/>
                <w:sz w:val="26"/>
                <w:szCs w:val="26"/>
                <w:lang w:eastAsia="ru-RU"/>
              </w:rPr>
              <w:t xml:space="preserve"> тыс. рублей, в том числе по годам: </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2022 год – </w:t>
            </w:r>
            <w:r w:rsidR="00D70B51" w:rsidRPr="009F0E52">
              <w:rPr>
                <w:rFonts w:ascii="Times New Roman" w:hAnsi="Times New Roman" w:cs="Times New Roman"/>
                <w:sz w:val="26"/>
                <w:szCs w:val="26"/>
                <w:lang w:eastAsia="ru-RU"/>
              </w:rPr>
              <w:t>11 781,3</w:t>
            </w:r>
            <w:r w:rsidRPr="009F0E52">
              <w:rPr>
                <w:rFonts w:ascii="Times New Roman" w:hAnsi="Times New Roman" w:cs="Times New Roman"/>
                <w:sz w:val="26"/>
                <w:szCs w:val="26"/>
                <w:lang w:eastAsia="ru-RU"/>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2023 год – </w:t>
            </w:r>
            <w:r w:rsidR="00D70B51" w:rsidRPr="009F0E52">
              <w:rPr>
                <w:rFonts w:ascii="Times New Roman" w:hAnsi="Times New Roman" w:cs="Times New Roman"/>
                <w:sz w:val="26"/>
                <w:szCs w:val="26"/>
                <w:lang w:eastAsia="ru-RU"/>
              </w:rPr>
              <w:t>11 368,8</w:t>
            </w:r>
            <w:r w:rsidRPr="009F0E52">
              <w:rPr>
                <w:rFonts w:ascii="Times New Roman" w:hAnsi="Times New Roman" w:cs="Times New Roman"/>
                <w:sz w:val="26"/>
                <w:szCs w:val="26"/>
                <w:lang w:eastAsia="ru-RU"/>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2024 год – </w:t>
            </w:r>
            <w:r w:rsidR="00D70B51" w:rsidRPr="009F0E52">
              <w:rPr>
                <w:rFonts w:ascii="Times New Roman" w:hAnsi="Times New Roman" w:cs="Times New Roman"/>
                <w:sz w:val="26"/>
                <w:szCs w:val="26"/>
                <w:lang w:eastAsia="ru-RU"/>
              </w:rPr>
              <w:t>12 771,7</w:t>
            </w:r>
            <w:r w:rsidRPr="009F0E52">
              <w:rPr>
                <w:rFonts w:ascii="Times New Roman" w:hAnsi="Times New Roman" w:cs="Times New Roman"/>
                <w:sz w:val="26"/>
                <w:szCs w:val="26"/>
                <w:lang w:eastAsia="ru-RU"/>
              </w:rPr>
              <w:t xml:space="preserve"> тыс. рублей;</w:t>
            </w:r>
          </w:p>
          <w:p w:rsidR="000F6721" w:rsidRPr="009F0E52" w:rsidRDefault="00D634AB"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lang w:eastAsia="ru-RU"/>
              </w:rPr>
              <w:t>из них:</w:t>
            </w:r>
            <w:r w:rsidR="000F6721" w:rsidRPr="009F0E52">
              <w:rPr>
                <w:rFonts w:ascii="Times New Roman" w:hAnsi="Times New Roman" w:cs="Times New Roman"/>
                <w:sz w:val="26"/>
                <w:szCs w:val="26"/>
              </w:rPr>
              <w:t xml:space="preserve"> </w:t>
            </w:r>
          </w:p>
          <w:p w:rsidR="000F6721" w:rsidRPr="009F0E52" w:rsidRDefault="000F6721"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средства федерального бюджета 0,0 тыс. рублей, в том числе по годам:</w:t>
            </w:r>
          </w:p>
          <w:p w:rsidR="000F6721" w:rsidRPr="009F0E52" w:rsidRDefault="000F6721" w:rsidP="008206AE">
            <w:pPr>
              <w:autoSpaceDE w:val="0"/>
              <w:autoSpaceDN w:val="0"/>
              <w:adjustRightInd w:val="0"/>
              <w:spacing w:after="0" w:line="240" w:lineRule="auto"/>
              <w:rPr>
                <w:rFonts w:ascii="Times New Roman" w:hAnsi="Times New Roman" w:cs="Times New Roman"/>
                <w:sz w:val="26"/>
                <w:szCs w:val="26"/>
              </w:rPr>
            </w:pPr>
            <w:r w:rsidRPr="009F0E52">
              <w:rPr>
                <w:rFonts w:ascii="Times New Roman" w:hAnsi="Times New Roman" w:cs="Times New Roman"/>
                <w:sz w:val="26"/>
                <w:szCs w:val="26"/>
              </w:rPr>
              <w:t>2022 год – 0,0 тыс. рублей;</w:t>
            </w:r>
          </w:p>
          <w:p w:rsidR="000F6721" w:rsidRPr="009F0E52" w:rsidRDefault="000F6721" w:rsidP="008206AE">
            <w:pPr>
              <w:autoSpaceDE w:val="0"/>
              <w:autoSpaceDN w:val="0"/>
              <w:adjustRightInd w:val="0"/>
              <w:spacing w:after="0" w:line="240" w:lineRule="auto"/>
              <w:rPr>
                <w:rFonts w:ascii="Times New Roman" w:hAnsi="Times New Roman" w:cs="Times New Roman"/>
                <w:sz w:val="26"/>
                <w:szCs w:val="26"/>
              </w:rPr>
            </w:pPr>
            <w:r w:rsidRPr="009F0E52">
              <w:rPr>
                <w:rFonts w:ascii="Times New Roman" w:hAnsi="Times New Roman" w:cs="Times New Roman"/>
                <w:sz w:val="26"/>
                <w:szCs w:val="26"/>
              </w:rPr>
              <w:t>2023 год – 0,0 тыс. рублей;</w:t>
            </w:r>
          </w:p>
          <w:p w:rsidR="00D634AB" w:rsidRPr="009F0E52" w:rsidRDefault="000F6721"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rPr>
              <w:t>2024 год – 0,0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средств</w:t>
            </w:r>
            <w:r w:rsidR="000A2143" w:rsidRPr="009F0E52">
              <w:rPr>
                <w:rFonts w:ascii="Times New Roman" w:hAnsi="Times New Roman" w:cs="Times New Roman"/>
                <w:sz w:val="26"/>
                <w:szCs w:val="26"/>
                <w:lang w:eastAsia="ru-RU"/>
              </w:rPr>
              <w:t>а</w:t>
            </w:r>
            <w:r w:rsidRPr="009F0E52">
              <w:rPr>
                <w:rFonts w:ascii="Times New Roman" w:hAnsi="Times New Roman" w:cs="Times New Roman"/>
                <w:sz w:val="26"/>
                <w:szCs w:val="26"/>
                <w:lang w:eastAsia="ru-RU"/>
              </w:rPr>
              <w:t xml:space="preserve"> республиканского бюджета Республики Коми </w:t>
            </w:r>
            <w:r w:rsidR="007F5270" w:rsidRPr="009F0E52">
              <w:rPr>
                <w:rFonts w:ascii="Times New Roman" w:hAnsi="Times New Roman" w:cs="Times New Roman"/>
                <w:sz w:val="26"/>
                <w:szCs w:val="26"/>
                <w:lang w:eastAsia="ru-RU"/>
              </w:rPr>
              <w:t>10 488,</w:t>
            </w:r>
            <w:r w:rsidR="003C1FEF" w:rsidRPr="009F0E52">
              <w:rPr>
                <w:rFonts w:ascii="Times New Roman" w:hAnsi="Times New Roman" w:cs="Times New Roman"/>
                <w:sz w:val="26"/>
                <w:szCs w:val="26"/>
                <w:lang w:eastAsia="ru-RU"/>
              </w:rPr>
              <w:t>7</w:t>
            </w:r>
            <w:r w:rsidRPr="009F0E52">
              <w:rPr>
                <w:rFonts w:ascii="Times New Roman" w:hAnsi="Times New Roman" w:cs="Times New Roman"/>
                <w:sz w:val="26"/>
                <w:szCs w:val="26"/>
                <w:lang w:eastAsia="ru-RU"/>
              </w:rPr>
              <w:t xml:space="preserve"> тыс. рублей, в том числе по годам: </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2022 год – </w:t>
            </w:r>
            <w:r w:rsidR="007F5270" w:rsidRPr="009F0E52">
              <w:rPr>
                <w:rFonts w:ascii="Times New Roman" w:hAnsi="Times New Roman" w:cs="Times New Roman"/>
                <w:sz w:val="26"/>
                <w:szCs w:val="26"/>
                <w:lang w:eastAsia="ru-RU"/>
              </w:rPr>
              <w:t>3 572,</w:t>
            </w:r>
            <w:r w:rsidR="003C1FEF" w:rsidRPr="009F0E52">
              <w:rPr>
                <w:rFonts w:ascii="Times New Roman" w:hAnsi="Times New Roman" w:cs="Times New Roman"/>
                <w:sz w:val="26"/>
                <w:szCs w:val="26"/>
                <w:lang w:eastAsia="ru-RU"/>
              </w:rPr>
              <w:t>2</w:t>
            </w:r>
            <w:r w:rsidRPr="009F0E52">
              <w:rPr>
                <w:rFonts w:ascii="Times New Roman" w:hAnsi="Times New Roman" w:cs="Times New Roman"/>
                <w:sz w:val="26"/>
                <w:szCs w:val="26"/>
                <w:lang w:eastAsia="ru-RU"/>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2023 год – </w:t>
            </w:r>
            <w:r w:rsidR="007F5270" w:rsidRPr="009F0E52">
              <w:rPr>
                <w:rFonts w:ascii="Times New Roman" w:hAnsi="Times New Roman" w:cs="Times New Roman"/>
                <w:sz w:val="26"/>
                <w:szCs w:val="26"/>
                <w:lang w:eastAsia="ru-RU"/>
              </w:rPr>
              <w:t>2 934,</w:t>
            </w:r>
            <w:r w:rsidR="003C1FEF" w:rsidRPr="009F0E52">
              <w:rPr>
                <w:rFonts w:ascii="Times New Roman" w:hAnsi="Times New Roman" w:cs="Times New Roman"/>
                <w:sz w:val="26"/>
                <w:szCs w:val="26"/>
                <w:lang w:eastAsia="ru-RU"/>
              </w:rPr>
              <w:t>4</w:t>
            </w:r>
            <w:r w:rsidRPr="009F0E52">
              <w:rPr>
                <w:rFonts w:ascii="Times New Roman" w:hAnsi="Times New Roman" w:cs="Times New Roman"/>
                <w:sz w:val="26"/>
                <w:szCs w:val="26"/>
                <w:lang w:eastAsia="ru-RU"/>
              </w:rPr>
              <w:t xml:space="preserve"> тыс. рублей;</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lang w:eastAsia="ru-RU"/>
              </w:rPr>
              <w:t xml:space="preserve">2024 год – </w:t>
            </w:r>
            <w:r w:rsidR="007F5270" w:rsidRPr="009F0E52">
              <w:rPr>
                <w:rFonts w:ascii="Times New Roman" w:hAnsi="Times New Roman" w:cs="Times New Roman"/>
                <w:sz w:val="26"/>
                <w:szCs w:val="26"/>
                <w:lang w:eastAsia="ru-RU"/>
              </w:rPr>
              <w:t>3 982,1</w:t>
            </w:r>
            <w:r w:rsidRPr="009F0E52">
              <w:rPr>
                <w:rFonts w:ascii="Times New Roman" w:hAnsi="Times New Roman" w:cs="Times New Roman"/>
                <w:sz w:val="26"/>
                <w:szCs w:val="26"/>
                <w:lang w:eastAsia="ru-RU"/>
              </w:rPr>
              <w:t xml:space="preserve"> тыс. руб</w:t>
            </w:r>
            <w:r w:rsidR="000F6721" w:rsidRPr="009F0E52">
              <w:rPr>
                <w:rFonts w:ascii="Times New Roman" w:hAnsi="Times New Roman" w:cs="Times New Roman"/>
                <w:sz w:val="26"/>
                <w:szCs w:val="26"/>
                <w:lang w:eastAsia="ru-RU"/>
              </w:rPr>
              <w:t>лей.</w:t>
            </w:r>
            <w:r w:rsidR="000F6721" w:rsidRPr="009F0E52">
              <w:rPr>
                <w:rFonts w:ascii="Times New Roman" w:hAnsi="Times New Roman" w:cs="Times New Roman"/>
                <w:sz w:val="26"/>
                <w:szCs w:val="26"/>
              </w:rPr>
              <w:t xml:space="preserve"> </w:t>
            </w:r>
          </w:p>
        </w:tc>
      </w:tr>
      <w:tr w:rsidR="002B4E82" w:rsidRPr="009F0E52" w:rsidTr="008D7CEC">
        <w:trPr>
          <w:trHeight w:val="400"/>
          <w:tblCellSpacing w:w="5" w:type="nil"/>
        </w:trPr>
        <w:tc>
          <w:tcPr>
            <w:tcW w:w="3052" w:type="dxa"/>
          </w:tcPr>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Ожидаемые    результаты     реализации</w:t>
            </w:r>
          </w:p>
          <w:p w:rsidR="002B4E82" w:rsidRPr="009F0E52" w:rsidRDefault="002B4E82"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подпрограммы            </w:t>
            </w:r>
          </w:p>
        </w:tc>
        <w:tc>
          <w:tcPr>
            <w:tcW w:w="6662" w:type="dxa"/>
            <w:gridSpan w:val="2"/>
          </w:tcPr>
          <w:p w:rsidR="00513A7D" w:rsidRPr="009F0E52" w:rsidRDefault="00513A7D" w:rsidP="008206AE">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Реализация мероприятий подпрограммы позволит:  </w:t>
            </w:r>
          </w:p>
          <w:p w:rsidR="002B4E82" w:rsidRPr="009F0E52" w:rsidRDefault="00513A7D"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повысить доступность и качество оказания транспортных услуг населению.</w:t>
            </w:r>
          </w:p>
        </w:tc>
      </w:tr>
    </w:tbl>
    <w:p w:rsidR="002B4E82" w:rsidRPr="009F0E52" w:rsidRDefault="002B4E82" w:rsidP="00900C15">
      <w:pPr>
        <w:pStyle w:val="ConsPlusNonformat"/>
        <w:jc w:val="center"/>
        <w:rPr>
          <w:rFonts w:ascii="Times New Roman" w:hAnsi="Times New Roman" w:cs="Times New Roman"/>
          <w:sz w:val="26"/>
          <w:szCs w:val="26"/>
        </w:rPr>
      </w:pPr>
    </w:p>
    <w:p w:rsidR="000874AD" w:rsidRPr="009F0E52" w:rsidRDefault="000874AD" w:rsidP="00900C15">
      <w:pPr>
        <w:pStyle w:val="ConsPlusNonformat"/>
        <w:jc w:val="center"/>
        <w:rPr>
          <w:rFonts w:ascii="Times New Roman" w:hAnsi="Times New Roman" w:cs="Times New Roman"/>
          <w:sz w:val="26"/>
          <w:szCs w:val="26"/>
        </w:rPr>
      </w:pPr>
    </w:p>
    <w:p w:rsidR="00900C15" w:rsidRPr="009F0E52" w:rsidRDefault="00900C15" w:rsidP="00900C15">
      <w:pPr>
        <w:pStyle w:val="ConsPlusNonformat"/>
        <w:jc w:val="center"/>
        <w:rPr>
          <w:rFonts w:ascii="Times New Roman" w:hAnsi="Times New Roman" w:cs="Times New Roman"/>
          <w:sz w:val="26"/>
          <w:szCs w:val="26"/>
        </w:rPr>
      </w:pPr>
      <w:r w:rsidRPr="009F0E52">
        <w:rPr>
          <w:rFonts w:ascii="Times New Roman" w:hAnsi="Times New Roman" w:cs="Times New Roman"/>
          <w:sz w:val="26"/>
          <w:szCs w:val="26"/>
        </w:rPr>
        <w:t>ПАСПОРТ</w:t>
      </w:r>
    </w:p>
    <w:p w:rsidR="001C2C7A" w:rsidRPr="009F0E52" w:rsidRDefault="00900C15" w:rsidP="001C2C7A">
      <w:pPr>
        <w:pStyle w:val="ConsPlusNonformat"/>
        <w:jc w:val="center"/>
        <w:rPr>
          <w:rFonts w:ascii="Times New Roman" w:hAnsi="Times New Roman" w:cs="Times New Roman"/>
          <w:sz w:val="26"/>
          <w:szCs w:val="26"/>
        </w:rPr>
      </w:pPr>
      <w:r w:rsidRPr="009F0E52">
        <w:rPr>
          <w:rFonts w:ascii="Times New Roman" w:hAnsi="Times New Roman" w:cs="Times New Roman"/>
          <w:sz w:val="26"/>
          <w:szCs w:val="26"/>
        </w:rPr>
        <w:t xml:space="preserve">подпрограммы </w:t>
      </w:r>
      <w:r w:rsidR="00E97194" w:rsidRPr="009F0E52">
        <w:rPr>
          <w:rFonts w:ascii="Times New Roman" w:hAnsi="Times New Roman" w:cs="Times New Roman"/>
          <w:sz w:val="26"/>
          <w:szCs w:val="26"/>
        </w:rPr>
        <w:t>3</w:t>
      </w:r>
      <w:r w:rsidR="00794495" w:rsidRPr="009F0E52">
        <w:rPr>
          <w:rFonts w:ascii="Times New Roman" w:hAnsi="Times New Roman" w:cs="Times New Roman"/>
          <w:sz w:val="26"/>
          <w:szCs w:val="26"/>
        </w:rPr>
        <w:t xml:space="preserve"> </w:t>
      </w:r>
      <w:r w:rsidRPr="009F0E52">
        <w:rPr>
          <w:rFonts w:ascii="Times New Roman" w:hAnsi="Times New Roman" w:cs="Times New Roman"/>
          <w:sz w:val="26"/>
          <w:szCs w:val="26"/>
        </w:rPr>
        <w:t>«</w:t>
      </w:r>
      <w:r w:rsidR="001C2C7A" w:rsidRPr="009F0E52">
        <w:rPr>
          <w:rFonts w:ascii="Times New Roman" w:hAnsi="Times New Roman" w:cs="Times New Roman"/>
          <w:sz w:val="26"/>
          <w:szCs w:val="26"/>
        </w:rPr>
        <w:t xml:space="preserve">Повышение безопасности дорожного движения на территории </w:t>
      </w:r>
    </w:p>
    <w:p w:rsidR="00900C15" w:rsidRPr="009F0E52" w:rsidRDefault="001C2C7A" w:rsidP="001C2C7A">
      <w:pPr>
        <w:pStyle w:val="ConsPlusNonformat"/>
        <w:jc w:val="center"/>
        <w:rPr>
          <w:rFonts w:ascii="Times New Roman" w:hAnsi="Times New Roman" w:cs="Times New Roman"/>
          <w:sz w:val="26"/>
          <w:szCs w:val="26"/>
        </w:rPr>
      </w:pPr>
      <w:r w:rsidRPr="009F0E52">
        <w:rPr>
          <w:rFonts w:ascii="Times New Roman" w:hAnsi="Times New Roman" w:cs="Times New Roman"/>
          <w:sz w:val="26"/>
          <w:szCs w:val="26"/>
        </w:rPr>
        <w:t xml:space="preserve">муниципального района </w:t>
      </w:r>
      <w:r w:rsidR="00BA3051" w:rsidRPr="009F0E52">
        <w:rPr>
          <w:rFonts w:ascii="Times New Roman" w:hAnsi="Times New Roman" w:cs="Times New Roman"/>
          <w:sz w:val="26"/>
          <w:szCs w:val="26"/>
        </w:rPr>
        <w:t>«Ижемский»</w:t>
      </w:r>
    </w:p>
    <w:p w:rsidR="00900C15" w:rsidRPr="009F0E52" w:rsidRDefault="00900C15" w:rsidP="00900C15">
      <w:pPr>
        <w:autoSpaceDE w:val="0"/>
        <w:autoSpaceDN w:val="0"/>
        <w:adjustRightInd w:val="0"/>
        <w:spacing w:after="0" w:line="240" w:lineRule="auto"/>
        <w:jc w:val="both"/>
        <w:rPr>
          <w:rFonts w:ascii="Times New Roman" w:hAnsi="Times New Roman" w:cs="Times New Roman"/>
          <w:sz w:val="26"/>
          <w:szCs w:val="26"/>
        </w:rPr>
      </w:pPr>
    </w:p>
    <w:tbl>
      <w:tblPr>
        <w:tblW w:w="971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52"/>
        <w:gridCol w:w="3544"/>
        <w:gridCol w:w="3118"/>
      </w:tblGrid>
      <w:tr w:rsidR="00900C15" w:rsidRPr="009F0E52" w:rsidTr="008D7CEC">
        <w:trPr>
          <w:trHeight w:val="400"/>
          <w:tblCellSpacing w:w="5" w:type="nil"/>
        </w:trPr>
        <w:tc>
          <w:tcPr>
            <w:tcW w:w="3052" w:type="dxa"/>
          </w:tcPr>
          <w:p w:rsidR="00900C15" w:rsidRPr="009F0E52" w:rsidRDefault="00900C15"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Ответственный исполнитель подпрограммы           </w:t>
            </w:r>
          </w:p>
        </w:tc>
        <w:tc>
          <w:tcPr>
            <w:tcW w:w="6662" w:type="dxa"/>
            <w:gridSpan w:val="2"/>
          </w:tcPr>
          <w:p w:rsidR="00900C15" w:rsidRPr="009F0E52" w:rsidRDefault="001C2C7A" w:rsidP="00852FF2">
            <w:pPr>
              <w:widowControl w:val="0"/>
              <w:autoSpaceDE w:val="0"/>
              <w:autoSpaceDN w:val="0"/>
              <w:adjustRightInd w:val="0"/>
              <w:spacing w:after="0" w:line="240" w:lineRule="auto"/>
              <w:jc w:val="both"/>
              <w:rPr>
                <w:rFonts w:ascii="Times New Roman" w:hAnsi="Times New Roman" w:cs="Times New Roman"/>
                <w:sz w:val="26"/>
                <w:szCs w:val="26"/>
                <w:lang w:eastAsia="ar-SA"/>
              </w:rPr>
            </w:pPr>
            <w:r w:rsidRPr="009F0E52">
              <w:rPr>
                <w:rFonts w:ascii="Times New Roman" w:hAnsi="Times New Roman" w:cs="Times New Roman"/>
                <w:sz w:val="26"/>
                <w:szCs w:val="26"/>
                <w:lang w:eastAsia="ar-SA"/>
              </w:rPr>
              <w:t xml:space="preserve">Отдел по делам ГО и ЧС  администрации муниципального района </w:t>
            </w:r>
            <w:r w:rsidR="00BA3051" w:rsidRPr="009F0E52">
              <w:rPr>
                <w:rFonts w:ascii="Times New Roman" w:hAnsi="Times New Roman" w:cs="Times New Roman"/>
                <w:sz w:val="26"/>
                <w:szCs w:val="26"/>
                <w:lang w:eastAsia="ar-SA"/>
              </w:rPr>
              <w:t>«Ижемский»</w:t>
            </w:r>
          </w:p>
        </w:tc>
      </w:tr>
      <w:tr w:rsidR="001C2C7A" w:rsidRPr="009F0E52" w:rsidTr="008D7CEC">
        <w:trPr>
          <w:trHeight w:val="400"/>
          <w:tblCellSpacing w:w="5" w:type="nil"/>
        </w:trPr>
        <w:tc>
          <w:tcPr>
            <w:tcW w:w="3052" w:type="dxa"/>
          </w:tcPr>
          <w:p w:rsidR="001C2C7A" w:rsidRPr="009F0E52" w:rsidRDefault="001C2C7A"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Соисполнители    подпрограммы  (при наличии)                              </w:t>
            </w:r>
          </w:p>
        </w:tc>
        <w:tc>
          <w:tcPr>
            <w:tcW w:w="6662" w:type="dxa"/>
            <w:gridSpan w:val="2"/>
          </w:tcPr>
          <w:p w:rsidR="001C2C7A" w:rsidRPr="009F0E52" w:rsidRDefault="00BC455D" w:rsidP="00852FF2">
            <w:pPr>
              <w:widowControl w:val="0"/>
              <w:autoSpaceDE w:val="0"/>
              <w:autoSpaceDN w:val="0"/>
              <w:adjustRightInd w:val="0"/>
              <w:spacing w:after="0" w:line="240" w:lineRule="auto"/>
              <w:rPr>
                <w:rFonts w:ascii="Times New Roman" w:hAnsi="Times New Roman" w:cs="Times New Roman"/>
                <w:sz w:val="26"/>
                <w:szCs w:val="26"/>
              </w:rPr>
            </w:pPr>
            <w:r w:rsidRPr="009F0E52">
              <w:rPr>
                <w:rFonts w:ascii="Times New Roman" w:hAnsi="Times New Roman" w:cs="Times New Roman"/>
                <w:sz w:val="26"/>
                <w:szCs w:val="26"/>
              </w:rPr>
              <w:t>-</w:t>
            </w:r>
          </w:p>
          <w:p w:rsidR="001C2C7A" w:rsidRPr="009F0E52" w:rsidRDefault="001C2C7A" w:rsidP="00852FF2">
            <w:pPr>
              <w:widowControl w:val="0"/>
              <w:autoSpaceDE w:val="0"/>
              <w:autoSpaceDN w:val="0"/>
              <w:adjustRightInd w:val="0"/>
              <w:spacing w:after="0" w:line="240" w:lineRule="auto"/>
              <w:rPr>
                <w:rFonts w:ascii="Times New Roman" w:hAnsi="Times New Roman" w:cs="Times New Roman"/>
                <w:sz w:val="26"/>
                <w:szCs w:val="26"/>
              </w:rPr>
            </w:pPr>
          </w:p>
        </w:tc>
      </w:tr>
      <w:tr w:rsidR="001C2C7A" w:rsidRPr="009F0E52" w:rsidTr="008D7CEC">
        <w:trPr>
          <w:trHeight w:val="400"/>
          <w:tblCellSpacing w:w="5" w:type="nil"/>
        </w:trPr>
        <w:tc>
          <w:tcPr>
            <w:tcW w:w="3052" w:type="dxa"/>
          </w:tcPr>
          <w:p w:rsidR="001C2C7A" w:rsidRPr="009F0E52" w:rsidRDefault="001C2C7A"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Участники подпрограммы</w:t>
            </w:r>
          </w:p>
        </w:tc>
        <w:tc>
          <w:tcPr>
            <w:tcW w:w="6662" w:type="dxa"/>
            <w:gridSpan w:val="2"/>
          </w:tcPr>
          <w:p w:rsidR="0000514F" w:rsidRPr="009F0E52" w:rsidRDefault="0000514F" w:rsidP="00852FF2">
            <w:pPr>
              <w:widowControl w:val="0"/>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 отдел территориального развития и коммунального хозяйства администрации муниципального района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w:t>
            </w:r>
          </w:p>
          <w:p w:rsidR="001C2C7A" w:rsidRPr="009F0E52" w:rsidRDefault="001C2C7A" w:rsidP="00852FF2">
            <w:pPr>
              <w:widowControl w:val="0"/>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 </w:t>
            </w:r>
            <w:r w:rsidR="00FF7036" w:rsidRPr="009F0E52">
              <w:rPr>
                <w:rFonts w:ascii="Times New Roman" w:hAnsi="Times New Roman" w:cs="Times New Roman"/>
                <w:sz w:val="26"/>
                <w:szCs w:val="26"/>
              </w:rPr>
              <w:t>у</w:t>
            </w:r>
            <w:r w:rsidRPr="009F0E52">
              <w:rPr>
                <w:rFonts w:ascii="Times New Roman" w:hAnsi="Times New Roman" w:cs="Times New Roman"/>
                <w:sz w:val="26"/>
                <w:szCs w:val="26"/>
              </w:rPr>
              <w:t xml:space="preserve">правление образования администрации муниципального района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w:t>
            </w:r>
          </w:p>
          <w:p w:rsidR="00BC455D" w:rsidRPr="009F0E52" w:rsidRDefault="001C2C7A" w:rsidP="00852FF2">
            <w:pPr>
              <w:widowControl w:val="0"/>
              <w:autoSpaceDE w:val="0"/>
              <w:autoSpaceDN w:val="0"/>
              <w:adjustRightInd w:val="0"/>
              <w:spacing w:after="0" w:line="240" w:lineRule="auto"/>
              <w:rPr>
                <w:rFonts w:ascii="Times New Roman" w:hAnsi="Times New Roman" w:cs="Times New Roman"/>
                <w:sz w:val="26"/>
                <w:szCs w:val="26"/>
              </w:rPr>
            </w:pPr>
            <w:r w:rsidRPr="009F0E52">
              <w:rPr>
                <w:rFonts w:ascii="Times New Roman" w:hAnsi="Times New Roman" w:cs="Times New Roman"/>
                <w:sz w:val="26"/>
                <w:szCs w:val="26"/>
              </w:rPr>
              <w:t>- МБУ «Жилищное управление»</w:t>
            </w:r>
            <w:r w:rsidR="00BC455D" w:rsidRPr="009F0E52">
              <w:rPr>
                <w:rFonts w:ascii="Times New Roman" w:hAnsi="Times New Roman" w:cs="Times New Roman"/>
                <w:sz w:val="26"/>
                <w:szCs w:val="26"/>
              </w:rPr>
              <w:t>;</w:t>
            </w:r>
          </w:p>
          <w:p w:rsidR="001C2C7A" w:rsidRPr="009F0E52" w:rsidRDefault="00BC455D" w:rsidP="00852FF2">
            <w:pPr>
              <w:widowControl w:val="0"/>
              <w:autoSpaceDE w:val="0"/>
              <w:autoSpaceDN w:val="0"/>
              <w:adjustRightInd w:val="0"/>
              <w:spacing w:after="0" w:line="240" w:lineRule="auto"/>
              <w:rPr>
                <w:rFonts w:ascii="Times New Roman" w:hAnsi="Times New Roman" w:cs="Times New Roman"/>
                <w:sz w:val="26"/>
                <w:szCs w:val="26"/>
              </w:rPr>
            </w:pPr>
            <w:r w:rsidRPr="009F0E52">
              <w:rPr>
                <w:rFonts w:ascii="Times New Roman" w:hAnsi="Times New Roman" w:cs="Times New Roman"/>
                <w:sz w:val="26"/>
                <w:szCs w:val="26"/>
              </w:rPr>
              <w:t>- администрации сельских поселений  (по согласованию)</w:t>
            </w:r>
          </w:p>
        </w:tc>
      </w:tr>
      <w:tr w:rsidR="00900C15" w:rsidRPr="009F0E52" w:rsidTr="008D7CEC">
        <w:trPr>
          <w:trHeight w:val="400"/>
          <w:tblCellSpacing w:w="5" w:type="nil"/>
        </w:trPr>
        <w:tc>
          <w:tcPr>
            <w:tcW w:w="3052" w:type="dxa"/>
          </w:tcPr>
          <w:p w:rsidR="00900C15" w:rsidRPr="009F0E52" w:rsidRDefault="00900C15"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Программно-целевые инструменты подпрограммы</w:t>
            </w:r>
          </w:p>
        </w:tc>
        <w:tc>
          <w:tcPr>
            <w:tcW w:w="6662" w:type="dxa"/>
            <w:gridSpan w:val="2"/>
          </w:tcPr>
          <w:p w:rsidR="00900C15" w:rsidRPr="009F0E52" w:rsidRDefault="00110C75"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w:t>
            </w:r>
          </w:p>
        </w:tc>
      </w:tr>
      <w:tr w:rsidR="00900C15" w:rsidRPr="009F0E52" w:rsidTr="008D7CEC">
        <w:trPr>
          <w:tblCellSpacing w:w="5" w:type="nil"/>
        </w:trPr>
        <w:tc>
          <w:tcPr>
            <w:tcW w:w="3052" w:type="dxa"/>
          </w:tcPr>
          <w:p w:rsidR="00900C15" w:rsidRPr="009F0E52" w:rsidRDefault="00900C15"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Цели подпрограммы (если имеются)              </w:t>
            </w:r>
          </w:p>
        </w:tc>
        <w:tc>
          <w:tcPr>
            <w:tcW w:w="6662" w:type="dxa"/>
            <w:gridSpan w:val="2"/>
          </w:tcPr>
          <w:p w:rsidR="00900C15" w:rsidRPr="009F0E52" w:rsidRDefault="001C2C7A"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Снижение количества лиц, погибших в результате дорожно-транспортных происшествий</w:t>
            </w:r>
          </w:p>
        </w:tc>
      </w:tr>
      <w:tr w:rsidR="00664066" w:rsidRPr="009F0E52" w:rsidTr="008D7CEC">
        <w:trPr>
          <w:tblCellSpacing w:w="5" w:type="nil"/>
        </w:trPr>
        <w:tc>
          <w:tcPr>
            <w:tcW w:w="3052" w:type="dxa"/>
          </w:tcPr>
          <w:p w:rsidR="00664066" w:rsidRPr="009F0E52" w:rsidRDefault="00664066"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Задачи подпрограммы                   </w:t>
            </w:r>
          </w:p>
        </w:tc>
        <w:tc>
          <w:tcPr>
            <w:tcW w:w="6662" w:type="dxa"/>
            <w:gridSpan w:val="2"/>
          </w:tcPr>
          <w:p w:rsidR="006B7295" w:rsidRPr="009F0E52" w:rsidRDefault="006B7295" w:rsidP="00852FF2">
            <w:pPr>
              <w:pStyle w:val="a5"/>
              <w:numPr>
                <w:ilvl w:val="0"/>
                <w:numId w:val="5"/>
              </w:numPr>
              <w:tabs>
                <w:tab w:val="left" w:pos="251"/>
              </w:tabs>
              <w:autoSpaceDE w:val="0"/>
              <w:autoSpaceDN w:val="0"/>
              <w:adjustRightInd w:val="0"/>
              <w:spacing w:after="0" w:line="240" w:lineRule="auto"/>
              <w:ind w:left="0" w:firstLine="0"/>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Развитие системы предупреждения опасного поведени</w:t>
            </w:r>
            <w:r w:rsidR="00E97194" w:rsidRPr="009F0E52">
              <w:rPr>
                <w:rFonts w:ascii="Times New Roman" w:hAnsi="Times New Roman" w:cs="Times New Roman"/>
                <w:sz w:val="26"/>
                <w:szCs w:val="26"/>
                <w:lang w:eastAsia="ru-RU"/>
              </w:rPr>
              <w:t>я участников дорожного движения.</w:t>
            </w:r>
          </w:p>
          <w:p w:rsidR="006B7295" w:rsidRPr="009F0E52" w:rsidRDefault="006B7295" w:rsidP="00852FF2">
            <w:pPr>
              <w:pStyle w:val="a5"/>
              <w:numPr>
                <w:ilvl w:val="0"/>
                <w:numId w:val="5"/>
              </w:numPr>
              <w:tabs>
                <w:tab w:val="left" w:pos="251"/>
              </w:tabs>
              <w:autoSpaceDE w:val="0"/>
              <w:autoSpaceDN w:val="0"/>
              <w:adjustRightInd w:val="0"/>
              <w:spacing w:after="0" w:line="240" w:lineRule="auto"/>
              <w:ind w:left="0" w:firstLine="0"/>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Обеспечение безопасного участия детей в дорожном дви</w:t>
            </w:r>
            <w:r w:rsidR="00E97194" w:rsidRPr="009F0E52">
              <w:rPr>
                <w:rFonts w:ascii="Times New Roman" w:hAnsi="Times New Roman" w:cs="Times New Roman"/>
                <w:sz w:val="26"/>
                <w:szCs w:val="26"/>
                <w:lang w:eastAsia="ru-RU"/>
              </w:rPr>
              <w:t>жении.</w:t>
            </w:r>
          </w:p>
          <w:p w:rsidR="00664066" w:rsidRPr="009F0E52" w:rsidRDefault="006B7295" w:rsidP="00852FF2">
            <w:pPr>
              <w:pStyle w:val="a5"/>
              <w:numPr>
                <w:ilvl w:val="0"/>
                <w:numId w:val="5"/>
              </w:numPr>
              <w:tabs>
                <w:tab w:val="left" w:pos="251"/>
              </w:tabs>
              <w:autoSpaceDE w:val="0"/>
              <w:autoSpaceDN w:val="0"/>
              <w:adjustRightInd w:val="0"/>
              <w:spacing w:after="0" w:line="240" w:lineRule="auto"/>
              <w:ind w:left="-33" w:firstLine="33"/>
              <w:jc w:val="both"/>
              <w:rPr>
                <w:rFonts w:ascii="Times New Roman" w:hAnsi="Times New Roman" w:cs="Times New Roman"/>
                <w:sz w:val="26"/>
                <w:szCs w:val="26"/>
              </w:rPr>
            </w:pPr>
            <w:r w:rsidRPr="009F0E52">
              <w:rPr>
                <w:rFonts w:ascii="Times New Roman" w:hAnsi="Times New Roman" w:cs="Times New Roman"/>
                <w:sz w:val="26"/>
                <w:szCs w:val="26"/>
                <w:lang w:eastAsia="ru-RU"/>
              </w:rPr>
              <w:t>Организация движения транспортных средств и пешеходов.</w:t>
            </w:r>
          </w:p>
        </w:tc>
      </w:tr>
      <w:tr w:rsidR="00664066" w:rsidRPr="009F0E52" w:rsidTr="008D7CEC">
        <w:trPr>
          <w:trHeight w:val="400"/>
          <w:tblCellSpacing w:w="5" w:type="nil"/>
        </w:trPr>
        <w:tc>
          <w:tcPr>
            <w:tcW w:w="3052" w:type="dxa"/>
          </w:tcPr>
          <w:p w:rsidR="00664066" w:rsidRPr="009F0E52" w:rsidRDefault="00664066"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Целевые   индикаторы и показатели  </w:t>
            </w:r>
          </w:p>
          <w:p w:rsidR="00664066" w:rsidRPr="009F0E52" w:rsidRDefault="00664066"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подпрограммы                          </w:t>
            </w:r>
          </w:p>
        </w:tc>
        <w:tc>
          <w:tcPr>
            <w:tcW w:w="6662" w:type="dxa"/>
            <w:gridSpan w:val="2"/>
          </w:tcPr>
          <w:p w:rsidR="00AE7AC4" w:rsidRPr="009F0E52" w:rsidRDefault="00E97194" w:rsidP="00852FF2">
            <w:pPr>
              <w:pStyle w:val="ConsPlusCell"/>
              <w:numPr>
                <w:ilvl w:val="0"/>
                <w:numId w:val="6"/>
              </w:numPr>
              <w:tabs>
                <w:tab w:val="left" w:pos="251"/>
              </w:tabs>
              <w:ind w:left="0" w:firstLine="0"/>
              <w:jc w:val="both"/>
              <w:rPr>
                <w:rFonts w:ascii="Times New Roman" w:hAnsi="Times New Roman" w:cs="Times New Roman"/>
                <w:sz w:val="26"/>
                <w:szCs w:val="26"/>
              </w:rPr>
            </w:pPr>
            <w:r w:rsidRPr="009F0E52">
              <w:rPr>
                <w:rFonts w:ascii="Times New Roman" w:hAnsi="Times New Roman" w:cs="Times New Roman"/>
                <w:sz w:val="26"/>
                <w:szCs w:val="26"/>
              </w:rPr>
              <w:t>Смертность от дорожно-транспортных происшествий</w:t>
            </w:r>
            <w:r w:rsidR="008C4254" w:rsidRPr="009F0E52">
              <w:rPr>
                <w:rFonts w:ascii="Times New Roman" w:hAnsi="Times New Roman" w:cs="Times New Roman"/>
                <w:sz w:val="26"/>
                <w:szCs w:val="26"/>
              </w:rPr>
              <w:t>.</w:t>
            </w:r>
          </w:p>
          <w:p w:rsidR="00AE7AC4" w:rsidRPr="009F0E52" w:rsidRDefault="00AE7AC4" w:rsidP="00852FF2">
            <w:pPr>
              <w:pStyle w:val="ConsPlusCell"/>
              <w:numPr>
                <w:ilvl w:val="0"/>
                <w:numId w:val="6"/>
              </w:numPr>
              <w:tabs>
                <w:tab w:val="left" w:pos="251"/>
              </w:tabs>
              <w:ind w:left="0" w:firstLine="0"/>
              <w:jc w:val="both"/>
              <w:rPr>
                <w:rFonts w:ascii="Times New Roman" w:hAnsi="Times New Roman" w:cs="Times New Roman"/>
                <w:sz w:val="26"/>
                <w:szCs w:val="26"/>
              </w:rPr>
            </w:pPr>
            <w:r w:rsidRPr="009F0E52">
              <w:rPr>
                <w:rFonts w:ascii="Times New Roman" w:hAnsi="Times New Roman" w:cs="Times New Roman"/>
                <w:sz w:val="26"/>
                <w:szCs w:val="26"/>
              </w:rPr>
              <w:t>Уровень проведения профилактических акций по безопасности дорожного движения в среднем на одну образовательную организацию в Ижемском районе.</w:t>
            </w:r>
          </w:p>
          <w:p w:rsidR="00664066" w:rsidRPr="009F0E52" w:rsidRDefault="00AE7AC4" w:rsidP="00852FF2">
            <w:pPr>
              <w:pStyle w:val="ConsPlusCell"/>
              <w:numPr>
                <w:ilvl w:val="0"/>
                <w:numId w:val="6"/>
              </w:numPr>
              <w:tabs>
                <w:tab w:val="left" w:pos="251"/>
              </w:tabs>
              <w:ind w:left="0" w:firstLine="0"/>
              <w:jc w:val="both"/>
              <w:rPr>
                <w:rFonts w:ascii="Times New Roman" w:hAnsi="Times New Roman" w:cs="Times New Roman"/>
                <w:sz w:val="26"/>
                <w:szCs w:val="26"/>
              </w:rPr>
            </w:pPr>
            <w:r w:rsidRPr="009F0E52">
              <w:rPr>
                <w:rFonts w:ascii="Times New Roman" w:hAnsi="Times New Roman" w:cs="Times New Roman"/>
                <w:sz w:val="26"/>
                <w:szCs w:val="26"/>
              </w:rPr>
              <w:t>Число детей, пострадавших в дорожно-транспортных происшествиях.</w:t>
            </w:r>
          </w:p>
        </w:tc>
      </w:tr>
      <w:tr w:rsidR="00900C15" w:rsidRPr="009F0E52" w:rsidTr="008D7CEC">
        <w:trPr>
          <w:tblCellSpacing w:w="5" w:type="nil"/>
        </w:trPr>
        <w:tc>
          <w:tcPr>
            <w:tcW w:w="3052" w:type="dxa"/>
          </w:tcPr>
          <w:p w:rsidR="00900C15" w:rsidRPr="009F0E52" w:rsidRDefault="00900C15"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Сроки и этапы реализации подпрограммы </w:t>
            </w:r>
          </w:p>
        </w:tc>
        <w:tc>
          <w:tcPr>
            <w:tcW w:w="6662" w:type="dxa"/>
            <w:gridSpan w:val="2"/>
          </w:tcPr>
          <w:p w:rsidR="00900C15" w:rsidRPr="009F0E52" w:rsidRDefault="00110C75"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2022- 202</w:t>
            </w:r>
            <w:r w:rsidR="00D75C36" w:rsidRPr="009F0E52">
              <w:rPr>
                <w:rFonts w:ascii="Times New Roman" w:hAnsi="Times New Roman" w:cs="Times New Roman"/>
                <w:sz w:val="26"/>
                <w:szCs w:val="26"/>
              </w:rPr>
              <w:t>5</w:t>
            </w:r>
            <w:r w:rsidRPr="009F0E52">
              <w:rPr>
                <w:rFonts w:ascii="Times New Roman" w:hAnsi="Times New Roman" w:cs="Times New Roman"/>
                <w:sz w:val="26"/>
                <w:szCs w:val="26"/>
              </w:rPr>
              <w:t xml:space="preserve"> годы</w:t>
            </w:r>
          </w:p>
        </w:tc>
      </w:tr>
      <w:tr w:rsidR="00900C15" w:rsidRPr="009F0E52" w:rsidTr="008D7CEC">
        <w:trPr>
          <w:trHeight w:val="400"/>
          <w:tblCellSpacing w:w="5" w:type="nil"/>
        </w:trPr>
        <w:tc>
          <w:tcPr>
            <w:tcW w:w="3052" w:type="dxa"/>
          </w:tcPr>
          <w:p w:rsidR="00900C15" w:rsidRPr="009F0E52" w:rsidRDefault="00900C15"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Объемы финансирования подпрограммы          </w:t>
            </w:r>
          </w:p>
        </w:tc>
        <w:tc>
          <w:tcPr>
            <w:tcW w:w="3544" w:type="dxa"/>
          </w:tcPr>
          <w:p w:rsidR="00F92A0A" w:rsidRPr="009F0E52" w:rsidRDefault="00900C15"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Общий объем финансирования Подпрограммы с учетом средств бюджета МО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предусмотренных решением Совета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о бюджете МО МР </w:t>
            </w:r>
            <w:r w:rsidR="00BA3051" w:rsidRPr="009F0E52">
              <w:rPr>
                <w:rFonts w:ascii="Times New Roman" w:hAnsi="Times New Roman" w:cs="Times New Roman"/>
                <w:sz w:val="26"/>
                <w:szCs w:val="26"/>
              </w:rPr>
              <w:t>«Ижемский»</w:t>
            </w:r>
            <w:r w:rsidR="00EE766F" w:rsidRPr="009F0E52">
              <w:rPr>
                <w:rFonts w:ascii="Times New Roman" w:hAnsi="Times New Roman" w:cs="Times New Roman"/>
                <w:sz w:val="26"/>
                <w:szCs w:val="26"/>
              </w:rPr>
              <w:t xml:space="preserve"> </w:t>
            </w:r>
            <w:r w:rsidR="00F92A0A" w:rsidRPr="009F0E52">
              <w:rPr>
                <w:rFonts w:ascii="Times New Roman" w:hAnsi="Times New Roman" w:cs="Times New Roman"/>
                <w:sz w:val="26"/>
                <w:szCs w:val="26"/>
              </w:rPr>
              <w:t xml:space="preserve">составит </w:t>
            </w:r>
            <w:r w:rsidR="000073CA" w:rsidRPr="009F0E52">
              <w:rPr>
                <w:rFonts w:ascii="Times New Roman" w:hAnsi="Times New Roman" w:cs="Times New Roman"/>
                <w:sz w:val="26"/>
                <w:szCs w:val="26"/>
              </w:rPr>
              <w:t>12</w:t>
            </w:r>
            <w:r w:rsidR="00F92A0A" w:rsidRPr="009F0E52">
              <w:rPr>
                <w:rFonts w:ascii="Times New Roman" w:hAnsi="Times New Roman" w:cs="Times New Roman"/>
                <w:sz w:val="26"/>
                <w:szCs w:val="26"/>
              </w:rPr>
              <w:t>0,0 тыс. рублей, в том числе по годам:</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2022 год – </w:t>
            </w:r>
            <w:r w:rsidR="000073CA" w:rsidRPr="009F0E52">
              <w:rPr>
                <w:rFonts w:ascii="Times New Roman" w:hAnsi="Times New Roman" w:cs="Times New Roman"/>
                <w:sz w:val="26"/>
                <w:szCs w:val="26"/>
              </w:rPr>
              <w:t>4</w:t>
            </w:r>
            <w:r w:rsidRPr="009F0E52">
              <w:rPr>
                <w:rFonts w:ascii="Times New Roman" w:hAnsi="Times New Roman" w:cs="Times New Roman"/>
                <w:sz w:val="26"/>
                <w:szCs w:val="26"/>
              </w:rPr>
              <w:t>0,0 тыс. рублей;</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2023 год – </w:t>
            </w:r>
            <w:r w:rsidR="000073CA" w:rsidRPr="009F0E52">
              <w:rPr>
                <w:rFonts w:ascii="Times New Roman" w:hAnsi="Times New Roman" w:cs="Times New Roman"/>
                <w:sz w:val="26"/>
                <w:szCs w:val="26"/>
              </w:rPr>
              <w:t>4</w:t>
            </w:r>
            <w:r w:rsidRPr="009F0E52">
              <w:rPr>
                <w:rFonts w:ascii="Times New Roman" w:hAnsi="Times New Roman" w:cs="Times New Roman"/>
                <w:sz w:val="26"/>
                <w:szCs w:val="26"/>
              </w:rPr>
              <w:t>0,0 тыс. рублей;</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2024 год – </w:t>
            </w:r>
            <w:r w:rsidR="000073CA" w:rsidRPr="009F0E52">
              <w:rPr>
                <w:rFonts w:ascii="Times New Roman" w:hAnsi="Times New Roman" w:cs="Times New Roman"/>
                <w:sz w:val="26"/>
                <w:szCs w:val="26"/>
              </w:rPr>
              <w:t>4</w:t>
            </w:r>
            <w:r w:rsidRPr="009F0E52">
              <w:rPr>
                <w:rFonts w:ascii="Times New Roman" w:hAnsi="Times New Roman" w:cs="Times New Roman"/>
                <w:sz w:val="26"/>
                <w:szCs w:val="26"/>
              </w:rPr>
              <w:t>0,0 тыс. рублей;</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из них:</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средств</w:t>
            </w:r>
            <w:r w:rsidR="00D75C36" w:rsidRPr="009F0E52">
              <w:rPr>
                <w:rFonts w:ascii="Times New Roman" w:hAnsi="Times New Roman" w:cs="Times New Roman"/>
                <w:sz w:val="26"/>
                <w:szCs w:val="26"/>
              </w:rPr>
              <w:t>а</w:t>
            </w:r>
            <w:r w:rsidRPr="009F0E52">
              <w:rPr>
                <w:rFonts w:ascii="Times New Roman" w:hAnsi="Times New Roman" w:cs="Times New Roman"/>
                <w:sz w:val="26"/>
                <w:szCs w:val="26"/>
              </w:rPr>
              <w:t xml:space="preserve"> бюджета муниципального образования муниципального района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w:t>
            </w:r>
            <w:r w:rsidR="000073CA" w:rsidRPr="009F0E52">
              <w:rPr>
                <w:rFonts w:ascii="Times New Roman" w:hAnsi="Times New Roman" w:cs="Times New Roman"/>
                <w:sz w:val="26"/>
                <w:szCs w:val="26"/>
              </w:rPr>
              <w:t>12</w:t>
            </w:r>
            <w:r w:rsidRPr="009F0E52">
              <w:rPr>
                <w:rFonts w:ascii="Times New Roman" w:hAnsi="Times New Roman" w:cs="Times New Roman"/>
                <w:sz w:val="26"/>
                <w:szCs w:val="26"/>
              </w:rPr>
              <w:t xml:space="preserve">0,0 тыс. рублей, в том числе по годам: </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2022 год – </w:t>
            </w:r>
            <w:r w:rsidR="000073CA" w:rsidRPr="009F0E52">
              <w:rPr>
                <w:rFonts w:ascii="Times New Roman" w:hAnsi="Times New Roman" w:cs="Times New Roman"/>
                <w:sz w:val="26"/>
                <w:szCs w:val="26"/>
              </w:rPr>
              <w:t>4</w:t>
            </w:r>
            <w:r w:rsidRPr="009F0E52">
              <w:rPr>
                <w:rFonts w:ascii="Times New Roman" w:hAnsi="Times New Roman" w:cs="Times New Roman"/>
                <w:sz w:val="26"/>
                <w:szCs w:val="26"/>
              </w:rPr>
              <w:t>0,0 тыс. рублей;</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2023 год – </w:t>
            </w:r>
            <w:r w:rsidR="000073CA" w:rsidRPr="009F0E52">
              <w:rPr>
                <w:rFonts w:ascii="Times New Roman" w:hAnsi="Times New Roman" w:cs="Times New Roman"/>
                <w:sz w:val="26"/>
                <w:szCs w:val="26"/>
              </w:rPr>
              <w:t>4</w:t>
            </w:r>
            <w:r w:rsidRPr="009F0E52">
              <w:rPr>
                <w:rFonts w:ascii="Times New Roman" w:hAnsi="Times New Roman" w:cs="Times New Roman"/>
                <w:sz w:val="26"/>
                <w:szCs w:val="26"/>
              </w:rPr>
              <w:t>0,0 тыс. рублей;</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2024 год – </w:t>
            </w:r>
            <w:r w:rsidR="000073CA" w:rsidRPr="009F0E52">
              <w:rPr>
                <w:rFonts w:ascii="Times New Roman" w:hAnsi="Times New Roman" w:cs="Times New Roman"/>
                <w:sz w:val="26"/>
                <w:szCs w:val="26"/>
              </w:rPr>
              <w:t>4</w:t>
            </w:r>
            <w:r w:rsidRPr="009F0E52">
              <w:rPr>
                <w:rFonts w:ascii="Times New Roman" w:hAnsi="Times New Roman" w:cs="Times New Roman"/>
                <w:sz w:val="26"/>
                <w:szCs w:val="26"/>
              </w:rPr>
              <w:t>0,0 тыс. рублей;</w:t>
            </w:r>
          </w:p>
          <w:p w:rsidR="00FF7036" w:rsidRPr="009F0E52" w:rsidRDefault="008C4254"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из них:</w:t>
            </w:r>
            <w:r w:rsidR="00FF7036" w:rsidRPr="009F0E52">
              <w:rPr>
                <w:rFonts w:ascii="Times New Roman" w:hAnsi="Times New Roman" w:cs="Times New Roman"/>
                <w:sz w:val="26"/>
                <w:szCs w:val="26"/>
              </w:rPr>
              <w:t xml:space="preserve"> </w:t>
            </w:r>
          </w:p>
          <w:p w:rsidR="00FF7036" w:rsidRPr="009F0E52" w:rsidRDefault="00FF7036"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средства федерального бюджета 0,0 тыс. рублей, в том числе по годам:</w:t>
            </w:r>
          </w:p>
          <w:p w:rsidR="00FF7036" w:rsidRPr="009F0E52" w:rsidRDefault="00FF7036"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2022 год – 0,0 тыс. рублей;</w:t>
            </w:r>
          </w:p>
          <w:p w:rsidR="00FF7036" w:rsidRPr="009F0E52" w:rsidRDefault="00FF7036"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2023 год – 0,0 тыс. рублей;</w:t>
            </w:r>
          </w:p>
          <w:p w:rsidR="008C4254" w:rsidRPr="009F0E52" w:rsidRDefault="00FF7036"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2024 год – 0,0 тыс. рублей;</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средств</w:t>
            </w:r>
            <w:r w:rsidR="00D75C36" w:rsidRPr="009F0E52">
              <w:rPr>
                <w:rFonts w:ascii="Times New Roman" w:hAnsi="Times New Roman" w:cs="Times New Roman"/>
                <w:sz w:val="26"/>
                <w:szCs w:val="26"/>
              </w:rPr>
              <w:t>а</w:t>
            </w:r>
            <w:r w:rsidRPr="009F0E52">
              <w:rPr>
                <w:rFonts w:ascii="Times New Roman" w:hAnsi="Times New Roman" w:cs="Times New Roman"/>
                <w:sz w:val="26"/>
                <w:szCs w:val="26"/>
              </w:rPr>
              <w:t xml:space="preserve"> республиканского бюджета Республики Коми 0,0 тыс. рублей, в том числе по годам: </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2022 год – 0,0 тыс. рублей;</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2023 год – 0,0 тыс. рублей;</w:t>
            </w:r>
          </w:p>
          <w:p w:rsidR="00900C15" w:rsidRPr="009F0E52" w:rsidRDefault="00FF7036"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2024 год – 0,0 тыс. рублей.</w:t>
            </w:r>
          </w:p>
        </w:tc>
        <w:tc>
          <w:tcPr>
            <w:tcW w:w="3118" w:type="dxa"/>
          </w:tcPr>
          <w:p w:rsidR="00F92A0A" w:rsidRPr="009F0E52" w:rsidRDefault="00900C15" w:rsidP="00852FF2">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rPr>
              <w:t xml:space="preserve">Общий объем финансирования Подпрограммы с учетом средств бюджета МО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в соответствии со сводной бюджетной росписью бюджета МО МР </w:t>
            </w:r>
            <w:r w:rsidR="00BA3051" w:rsidRPr="009F0E52">
              <w:rPr>
                <w:rFonts w:ascii="Times New Roman" w:hAnsi="Times New Roman" w:cs="Times New Roman"/>
                <w:sz w:val="26"/>
                <w:szCs w:val="26"/>
              </w:rPr>
              <w:t>«Ижемский»</w:t>
            </w:r>
            <w:r w:rsidRPr="009F0E52">
              <w:rPr>
                <w:rFonts w:ascii="Times New Roman" w:hAnsi="Times New Roman" w:cs="Times New Roman"/>
                <w:sz w:val="26"/>
                <w:szCs w:val="26"/>
              </w:rPr>
              <w:t xml:space="preserve"> </w:t>
            </w:r>
            <w:r w:rsidR="00F92A0A" w:rsidRPr="009F0E52">
              <w:rPr>
                <w:rFonts w:ascii="Times New Roman" w:hAnsi="Times New Roman" w:cs="Times New Roman"/>
                <w:sz w:val="26"/>
                <w:szCs w:val="26"/>
              </w:rPr>
              <w:t>составит</w:t>
            </w:r>
            <w:r w:rsidR="00EE766F" w:rsidRPr="009F0E52">
              <w:rPr>
                <w:rFonts w:ascii="Times New Roman" w:hAnsi="Times New Roman" w:cs="Times New Roman"/>
                <w:sz w:val="26"/>
                <w:szCs w:val="26"/>
              </w:rPr>
              <w:t xml:space="preserve"> </w:t>
            </w:r>
            <w:r w:rsidR="000073CA" w:rsidRPr="009F0E52">
              <w:rPr>
                <w:rFonts w:ascii="Times New Roman" w:hAnsi="Times New Roman" w:cs="Times New Roman"/>
                <w:sz w:val="26"/>
                <w:szCs w:val="26"/>
              </w:rPr>
              <w:t>12</w:t>
            </w:r>
            <w:r w:rsidR="00F92A0A" w:rsidRPr="009F0E52">
              <w:rPr>
                <w:rFonts w:ascii="Times New Roman" w:hAnsi="Times New Roman" w:cs="Times New Roman"/>
                <w:sz w:val="26"/>
                <w:szCs w:val="26"/>
              </w:rPr>
              <w:t xml:space="preserve">0,0тыс. рублей, </w:t>
            </w:r>
            <w:r w:rsidR="00F92A0A" w:rsidRPr="009F0E52">
              <w:rPr>
                <w:rFonts w:ascii="Times New Roman" w:hAnsi="Times New Roman" w:cs="Times New Roman"/>
                <w:sz w:val="26"/>
                <w:szCs w:val="26"/>
                <w:lang w:eastAsia="ru-RU"/>
              </w:rPr>
              <w:t>в том числе по годам:</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2022 год – </w:t>
            </w:r>
            <w:r w:rsidR="000073CA" w:rsidRPr="009F0E52">
              <w:rPr>
                <w:rFonts w:ascii="Times New Roman" w:hAnsi="Times New Roman" w:cs="Times New Roman"/>
                <w:sz w:val="26"/>
                <w:szCs w:val="26"/>
                <w:lang w:eastAsia="ru-RU"/>
              </w:rPr>
              <w:t>4</w:t>
            </w:r>
            <w:r w:rsidRPr="009F0E52">
              <w:rPr>
                <w:rFonts w:ascii="Times New Roman" w:hAnsi="Times New Roman" w:cs="Times New Roman"/>
                <w:sz w:val="26"/>
                <w:szCs w:val="26"/>
                <w:lang w:eastAsia="ru-RU"/>
              </w:rPr>
              <w:t>0,0 тыс. рублей;</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2023 год – </w:t>
            </w:r>
            <w:r w:rsidR="000073CA" w:rsidRPr="009F0E52">
              <w:rPr>
                <w:rFonts w:ascii="Times New Roman" w:hAnsi="Times New Roman" w:cs="Times New Roman"/>
                <w:sz w:val="26"/>
                <w:szCs w:val="26"/>
                <w:lang w:eastAsia="ru-RU"/>
              </w:rPr>
              <w:t>4</w:t>
            </w:r>
            <w:r w:rsidRPr="009F0E52">
              <w:rPr>
                <w:rFonts w:ascii="Times New Roman" w:hAnsi="Times New Roman" w:cs="Times New Roman"/>
                <w:sz w:val="26"/>
                <w:szCs w:val="26"/>
                <w:lang w:eastAsia="ru-RU"/>
              </w:rPr>
              <w:t>0,0 тыс. рублей;</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2024 год – </w:t>
            </w:r>
            <w:r w:rsidR="000073CA" w:rsidRPr="009F0E52">
              <w:rPr>
                <w:rFonts w:ascii="Times New Roman" w:hAnsi="Times New Roman" w:cs="Times New Roman"/>
                <w:sz w:val="26"/>
                <w:szCs w:val="26"/>
                <w:lang w:eastAsia="ru-RU"/>
              </w:rPr>
              <w:t>4</w:t>
            </w:r>
            <w:r w:rsidRPr="009F0E52">
              <w:rPr>
                <w:rFonts w:ascii="Times New Roman" w:hAnsi="Times New Roman" w:cs="Times New Roman"/>
                <w:sz w:val="26"/>
                <w:szCs w:val="26"/>
                <w:lang w:eastAsia="ru-RU"/>
              </w:rPr>
              <w:t>0,0 тыс. рублей;</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из них:</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средств</w:t>
            </w:r>
            <w:r w:rsidR="00D75C36" w:rsidRPr="009F0E52">
              <w:rPr>
                <w:rFonts w:ascii="Times New Roman" w:hAnsi="Times New Roman" w:cs="Times New Roman"/>
                <w:sz w:val="26"/>
                <w:szCs w:val="26"/>
                <w:lang w:eastAsia="ru-RU"/>
              </w:rPr>
              <w:t>а</w:t>
            </w:r>
            <w:r w:rsidRPr="009F0E52">
              <w:rPr>
                <w:rFonts w:ascii="Times New Roman" w:hAnsi="Times New Roman" w:cs="Times New Roman"/>
                <w:sz w:val="26"/>
                <w:szCs w:val="26"/>
                <w:lang w:eastAsia="ru-RU"/>
              </w:rPr>
              <w:t xml:space="preserve"> бюджета муниципального образования муниципального района </w:t>
            </w:r>
            <w:r w:rsidR="00BA3051" w:rsidRPr="009F0E52">
              <w:rPr>
                <w:rFonts w:ascii="Times New Roman" w:hAnsi="Times New Roman" w:cs="Times New Roman"/>
                <w:sz w:val="26"/>
                <w:szCs w:val="26"/>
                <w:lang w:eastAsia="ru-RU"/>
              </w:rPr>
              <w:t>«Ижемский»</w:t>
            </w:r>
            <w:r w:rsidRPr="009F0E52">
              <w:rPr>
                <w:rFonts w:ascii="Times New Roman" w:hAnsi="Times New Roman" w:cs="Times New Roman"/>
                <w:sz w:val="26"/>
                <w:szCs w:val="26"/>
                <w:lang w:eastAsia="ru-RU"/>
              </w:rPr>
              <w:t xml:space="preserve"> </w:t>
            </w:r>
            <w:r w:rsidR="000073CA" w:rsidRPr="009F0E52">
              <w:rPr>
                <w:rFonts w:ascii="Times New Roman" w:hAnsi="Times New Roman" w:cs="Times New Roman"/>
                <w:sz w:val="26"/>
                <w:szCs w:val="26"/>
                <w:lang w:eastAsia="ru-RU"/>
              </w:rPr>
              <w:t>12</w:t>
            </w:r>
            <w:r w:rsidRPr="009F0E52">
              <w:rPr>
                <w:rFonts w:ascii="Times New Roman" w:hAnsi="Times New Roman" w:cs="Times New Roman"/>
                <w:sz w:val="26"/>
                <w:szCs w:val="26"/>
                <w:lang w:eastAsia="ru-RU"/>
              </w:rPr>
              <w:t xml:space="preserve">0,0 тыс. рублей, в том числе по годам: </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2022 год – </w:t>
            </w:r>
            <w:r w:rsidR="000073CA" w:rsidRPr="009F0E52">
              <w:rPr>
                <w:rFonts w:ascii="Times New Roman" w:hAnsi="Times New Roman" w:cs="Times New Roman"/>
                <w:sz w:val="26"/>
                <w:szCs w:val="26"/>
                <w:lang w:eastAsia="ru-RU"/>
              </w:rPr>
              <w:t>4</w:t>
            </w:r>
            <w:r w:rsidRPr="009F0E52">
              <w:rPr>
                <w:rFonts w:ascii="Times New Roman" w:hAnsi="Times New Roman" w:cs="Times New Roman"/>
                <w:sz w:val="26"/>
                <w:szCs w:val="26"/>
                <w:lang w:eastAsia="ru-RU"/>
              </w:rPr>
              <w:t>0,0 тыс. рублей;</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2023 год – </w:t>
            </w:r>
            <w:r w:rsidR="000073CA" w:rsidRPr="009F0E52">
              <w:rPr>
                <w:rFonts w:ascii="Times New Roman" w:hAnsi="Times New Roman" w:cs="Times New Roman"/>
                <w:sz w:val="26"/>
                <w:szCs w:val="26"/>
                <w:lang w:eastAsia="ru-RU"/>
              </w:rPr>
              <w:t>4</w:t>
            </w:r>
            <w:r w:rsidRPr="009F0E52">
              <w:rPr>
                <w:rFonts w:ascii="Times New Roman" w:hAnsi="Times New Roman" w:cs="Times New Roman"/>
                <w:sz w:val="26"/>
                <w:szCs w:val="26"/>
                <w:lang w:eastAsia="ru-RU"/>
              </w:rPr>
              <w:t>0,0 тыс. рублей;</w:t>
            </w:r>
          </w:p>
          <w:p w:rsidR="00F92A0A" w:rsidRPr="009F0E52" w:rsidRDefault="00F92A0A" w:rsidP="00852FF2">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 xml:space="preserve">2024 год – </w:t>
            </w:r>
            <w:r w:rsidR="000073CA" w:rsidRPr="009F0E52">
              <w:rPr>
                <w:rFonts w:ascii="Times New Roman" w:hAnsi="Times New Roman" w:cs="Times New Roman"/>
                <w:sz w:val="26"/>
                <w:szCs w:val="26"/>
                <w:lang w:eastAsia="ru-RU"/>
              </w:rPr>
              <w:t>4</w:t>
            </w:r>
            <w:r w:rsidRPr="009F0E52">
              <w:rPr>
                <w:rFonts w:ascii="Times New Roman" w:hAnsi="Times New Roman" w:cs="Times New Roman"/>
                <w:sz w:val="26"/>
                <w:szCs w:val="26"/>
                <w:lang w:eastAsia="ru-RU"/>
              </w:rPr>
              <w:t>0,0 тыс. рублей;</w:t>
            </w:r>
          </w:p>
          <w:p w:rsidR="008C4254" w:rsidRPr="009F0E52" w:rsidRDefault="008C4254" w:rsidP="00852FF2">
            <w:pPr>
              <w:autoSpaceDE w:val="0"/>
              <w:autoSpaceDN w:val="0"/>
              <w:adjustRightInd w:val="0"/>
              <w:spacing w:after="0" w:line="240" w:lineRule="auto"/>
              <w:jc w:val="both"/>
              <w:rPr>
                <w:rFonts w:ascii="Times New Roman" w:hAnsi="Times New Roman" w:cs="Times New Roman"/>
                <w:sz w:val="26"/>
                <w:szCs w:val="26"/>
                <w:lang w:eastAsia="ru-RU"/>
              </w:rPr>
            </w:pPr>
            <w:r w:rsidRPr="009F0E52">
              <w:rPr>
                <w:rFonts w:ascii="Times New Roman" w:hAnsi="Times New Roman" w:cs="Times New Roman"/>
                <w:sz w:val="26"/>
                <w:szCs w:val="26"/>
                <w:lang w:eastAsia="ru-RU"/>
              </w:rPr>
              <w:t>из них:</w:t>
            </w:r>
          </w:p>
          <w:p w:rsidR="00FF7036" w:rsidRPr="009F0E52" w:rsidRDefault="00FF7036"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средства федерального бюджета 0,0 тыс. рублей, в том числе по годам:</w:t>
            </w:r>
          </w:p>
          <w:p w:rsidR="00FF7036" w:rsidRPr="009F0E52" w:rsidRDefault="00FF7036"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2022 год – 0,0 тыс. рублей;</w:t>
            </w:r>
          </w:p>
          <w:p w:rsidR="00FF7036" w:rsidRPr="009F0E52" w:rsidRDefault="00FF7036"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2023 год – 0,0 тыс. рублей;</w:t>
            </w:r>
          </w:p>
          <w:p w:rsidR="00FF7036" w:rsidRPr="009F0E52" w:rsidRDefault="00FF7036"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2024 год – 0,0 тыс. рублей;</w:t>
            </w:r>
          </w:p>
          <w:p w:rsidR="00FF7036" w:rsidRPr="009F0E52" w:rsidRDefault="00FF7036"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средства республиканского бюджета Республики Коми 0,0 тыс. рублей, в том числе по годам: </w:t>
            </w:r>
          </w:p>
          <w:p w:rsidR="00FF7036" w:rsidRPr="009F0E52" w:rsidRDefault="00FF7036"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2022 год – 0,0 тыс. рублей;</w:t>
            </w:r>
          </w:p>
          <w:p w:rsidR="00FF7036" w:rsidRPr="009F0E52" w:rsidRDefault="00FF7036"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2023 год – 0,0 тыс. рублей;</w:t>
            </w:r>
          </w:p>
          <w:p w:rsidR="00900C15" w:rsidRPr="009F0E52" w:rsidRDefault="00FF7036"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2024 год – 0,0 тыс. рублей.</w:t>
            </w:r>
          </w:p>
        </w:tc>
      </w:tr>
      <w:tr w:rsidR="00F64FB4" w:rsidRPr="009F0E52" w:rsidTr="008D7CEC">
        <w:trPr>
          <w:trHeight w:val="400"/>
          <w:tblCellSpacing w:w="5" w:type="nil"/>
        </w:trPr>
        <w:tc>
          <w:tcPr>
            <w:tcW w:w="3052" w:type="dxa"/>
          </w:tcPr>
          <w:p w:rsidR="00F64FB4" w:rsidRPr="009F0E52" w:rsidRDefault="00F64FB4"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Ожидаемые    результаты     реализации</w:t>
            </w:r>
          </w:p>
          <w:p w:rsidR="00F64FB4" w:rsidRPr="009F0E52" w:rsidRDefault="00F64FB4"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xml:space="preserve">подпрограммы            </w:t>
            </w:r>
          </w:p>
        </w:tc>
        <w:tc>
          <w:tcPr>
            <w:tcW w:w="6662" w:type="dxa"/>
            <w:gridSpan w:val="2"/>
          </w:tcPr>
          <w:p w:rsidR="00AE7AC4" w:rsidRPr="009F0E52" w:rsidRDefault="00AE7AC4" w:rsidP="00852FF2">
            <w:pPr>
              <w:tabs>
                <w:tab w:val="left" w:pos="251"/>
              </w:tabs>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Реализация Подпрограммы к 202</w:t>
            </w:r>
            <w:r w:rsidR="00003F11" w:rsidRPr="009F0E52">
              <w:rPr>
                <w:rFonts w:ascii="Times New Roman" w:hAnsi="Times New Roman" w:cs="Times New Roman"/>
                <w:sz w:val="26"/>
                <w:szCs w:val="26"/>
              </w:rPr>
              <w:t>5</w:t>
            </w:r>
            <w:r w:rsidRPr="009F0E52">
              <w:rPr>
                <w:rFonts w:ascii="Times New Roman" w:hAnsi="Times New Roman" w:cs="Times New Roman"/>
                <w:sz w:val="26"/>
                <w:szCs w:val="26"/>
              </w:rPr>
              <w:t xml:space="preserve"> году позволит:  </w:t>
            </w:r>
          </w:p>
          <w:p w:rsidR="00AE7AC4" w:rsidRPr="009F0E52" w:rsidRDefault="00AE7AC4" w:rsidP="00852FF2">
            <w:pPr>
              <w:tabs>
                <w:tab w:val="left" w:pos="251"/>
              </w:tabs>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-увеличить уровень проведения профилактических акций по безопасности дорожного движения в среднем на одну образовательную организацию в Ижемском районе до 16 к 202</w:t>
            </w:r>
            <w:r w:rsidR="00003F11" w:rsidRPr="009F0E52">
              <w:rPr>
                <w:rFonts w:ascii="Times New Roman" w:hAnsi="Times New Roman" w:cs="Times New Roman"/>
                <w:sz w:val="26"/>
                <w:szCs w:val="26"/>
              </w:rPr>
              <w:t>5</w:t>
            </w:r>
            <w:r w:rsidRPr="009F0E52">
              <w:rPr>
                <w:rFonts w:ascii="Times New Roman" w:hAnsi="Times New Roman" w:cs="Times New Roman"/>
                <w:sz w:val="26"/>
                <w:szCs w:val="26"/>
              </w:rPr>
              <w:t xml:space="preserve"> году.</w:t>
            </w:r>
          </w:p>
          <w:p w:rsidR="00AE7AC4" w:rsidRPr="009F0E52" w:rsidRDefault="00AE7AC4" w:rsidP="00852FF2">
            <w:pPr>
              <w:tabs>
                <w:tab w:val="left" w:pos="251"/>
              </w:tabs>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снизить к 202</w:t>
            </w:r>
            <w:r w:rsidR="00A33BD4" w:rsidRPr="009F0E52">
              <w:rPr>
                <w:rFonts w:ascii="Times New Roman" w:hAnsi="Times New Roman" w:cs="Times New Roman"/>
                <w:sz w:val="26"/>
                <w:szCs w:val="26"/>
              </w:rPr>
              <w:t>5</w:t>
            </w:r>
            <w:r w:rsidRPr="009F0E52">
              <w:rPr>
                <w:rFonts w:ascii="Times New Roman" w:hAnsi="Times New Roman" w:cs="Times New Roman"/>
                <w:sz w:val="26"/>
                <w:szCs w:val="26"/>
              </w:rPr>
              <w:t xml:space="preserve"> году количество детей, пострадавших в результате ДТП до 0.</w:t>
            </w:r>
          </w:p>
          <w:p w:rsidR="00F64FB4" w:rsidRPr="009F0E52" w:rsidRDefault="00AE7AC4" w:rsidP="00852FF2">
            <w:pPr>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 снизить к 202</w:t>
            </w:r>
            <w:r w:rsidR="00A33BD4" w:rsidRPr="009F0E52">
              <w:rPr>
                <w:rFonts w:ascii="Times New Roman" w:hAnsi="Times New Roman" w:cs="Times New Roman"/>
                <w:sz w:val="26"/>
                <w:szCs w:val="26"/>
              </w:rPr>
              <w:t>5</w:t>
            </w:r>
            <w:r w:rsidRPr="009F0E52">
              <w:rPr>
                <w:rFonts w:ascii="Times New Roman" w:hAnsi="Times New Roman" w:cs="Times New Roman"/>
                <w:sz w:val="26"/>
                <w:szCs w:val="26"/>
              </w:rPr>
              <w:t xml:space="preserve"> году количество ДТП до </w:t>
            </w:r>
            <w:r w:rsidR="002F7713" w:rsidRPr="009F0E52">
              <w:rPr>
                <w:rFonts w:ascii="Times New Roman" w:hAnsi="Times New Roman" w:cs="Times New Roman"/>
                <w:sz w:val="26"/>
                <w:szCs w:val="26"/>
              </w:rPr>
              <w:t>1</w:t>
            </w:r>
            <w:r w:rsidR="00120BE0" w:rsidRPr="009F0E52">
              <w:rPr>
                <w:rFonts w:ascii="Times New Roman" w:hAnsi="Times New Roman" w:cs="Times New Roman"/>
                <w:sz w:val="26"/>
                <w:szCs w:val="26"/>
              </w:rPr>
              <w:t>3</w:t>
            </w:r>
            <w:r w:rsidRPr="009F0E52">
              <w:rPr>
                <w:rFonts w:ascii="Times New Roman" w:hAnsi="Times New Roman" w:cs="Times New Roman"/>
                <w:sz w:val="26"/>
                <w:szCs w:val="26"/>
              </w:rPr>
              <w:t>.</w:t>
            </w:r>
          </w:p>
        </w:tc>
      </w:tr>
    </w:tbl>
    <w:p w:rsidR="00343243" w:rsidRPr="009F0E52" w:rsidRDefault="00343243" w:rsidP="000B36B4">
      <w:pPr>
        <w:spacing w:after="0" w:line="240" w:lineRule="auto"/>
        <w:jc w:val="both"/>
        <w:rPr>
          <w:rFonts w:ascii="Times New Roman" w:hAnsi="Times New Roman" w:cs="Times New Roman"/>
          <w:sz w:val="26"/>
          <w:szCs w:val="26"/>
        </w:rPr>
      </w:pPr>
    </w:p>
    <w:p w:rsidR="00343243" w:rsidRPr="009F0E52" w:rsidRDefault="00343243" w:rsidP="000B36B4">
      <w:pPr>
        <w:spacing w:after="0" w:line="240" w:lineRule="auto"/>
        <w:jc w:val="both"/>
        <w:rPr>
          <w:rFonts w:ascii="Times New Roman" w:hAnsi="Times New Roman" w:cs="Times New Roman"/>
          <w:sz w:val="26"/>
          <w:szCs w:val="26"/>
        </w:rPr>
      </w:pPr>
    </w:p>
    <w:p w:rsidR="008A31BD" w:rsidRPr="009F0E52" w:rsidRDefault="008A31BD" w:rsidP="008A31BD">
      <w:pPr>
        <w:autoSpaceDE w:val="0"/>
        <w:autoSpaceDN w:val="0"/>
        <w:adjustRightInd w:val="0"/>
        <w:spacing w:after="0" w:line="240" w:lineRule="auto"/>
        <w:jc w:val="center"/>
        <w:rPr>
          <w:rFonts w:ascii="Times New Roman" w:hAnsi="Times New Roman" w:cs="Times New Roman"/>
          <w:b/>
          <w:sz w:val="26"/>
          <w:szCs w:val="26"/>
        </w:rPr>
      </w:pPr>
      <w:r w:rsidRPr="009F0E52">
        <w:rPr>
          <w:rFonts w:ascii="Times New Roman" w:hAnsi="Times New Roman" w:cs="Times New Roman"/>
          <w:b/>
          <w:sz w:val="26"/>
          <w:szCs w:val="26"/>
        </w:rPr>
        <w:t>Приоритеты и цели, общая характеристика участия</w:t>
      </w:r>
    </w:p>
    <w:p w:rsidR="008A31BD" w:rsidRPr="009F0E52" w:rsidRDefault="008A31BD" w:rsidP="008A31BD">
      <w:pPr>
        <w:autoSpaceDE w:val="0"/>
        <w:autoSpaceDN w:val="0"/>
        <w:adjustRightInd w:val="0"/>
        <w:spacing w:after="0" w:line="240" w:lineRule="auto"/>
        <w:jc w:val="center"/>
        <w:rPr>
          <w:rFonts w:ascii="Times New Roman" w:hAnsi="Times New Roman" w:cs="Times New Roman"/>
          <w:b/>
          <w:bCs/>
          <w:sz w:val="26"/>
          <w:szCs w:val="26"/>
        </w:rPr>
      </w:pPr>
      <w:r w:rsidRPr="009F0E52">
        <w:rPr>
          <w:rFonts w:ascii="Times New Roman" w:hAnsi="Times New Roman" w:cs="Times New Roman"/>
          <w:b/>
          <w:sz w:val="26"/>
          <w:szCs w:val="26"/>
        </w:rPr>
        <w:t xml:space="preserve"> в реализации муниципальной программы</w:t>
      </w:r>
    </w:p>
    <w:p w:rsidR="008A31BD" w:rsidRPr="009F0E52" w:rsidRDefault="008A31BD" w:rsidP="008A31BD">
      <w:pPr>
        <w:autoSpaceDE w:val="0"/>
        <w:autoSpaceDN w:val="0"/>
        <w:adjustRightInd w:val="0"/>
        <w:spacing w:after="0" w:line="240" w:lineRule="auto"/>
        <w:rPr>
          <w:rFonts w:ascii="Times New Roman" w:hAnsi="Times New Roman" w:cs="Times New Roman"/>
          <w:sz w:val="26"/>
          <w:szCs w:val="26"/>
        </w:rPr>
      </w:pPr>
    </w:p>
    <w:p w:rsidR="008A31BD" w:rsidRPr="009F0E52" w:rsidRDefault="008A31BD" w:rsidP="008A31BD">
      <w:pPr>
        <w:autoSpaceDE w:val="0"/>
        <w:autoSpaceDN w:val="0"/>
        <w:adjustRightInd w:val="0"/>
        <w:spacing w:after="0" w:line="240" w:lineRule="auto"/>
        <w:ind w:firstLine="540"/>
        <w:jc w:val="both"/>
        <w:rPr>
          <w:rFonts w:ascii="Times New Roman" w:hAnsi="Times New Roman" w:cs="Times New Roman"/>
          <w:sz w:val="26"/>
          <w:szCs w:val="26"/>
        </w:rPr>
      </w:pPr>
      <w:r w:rsidRPr="009F0E52">
        <w:rPr>
          <w:rFonts w:ascii="Times New Roman" w:hAnsi="Times New Roman" w:cs="Times New Roman"/>
          <w:sz w:val="26"/>
          <w:szCs w:val="26"/>
        </w:rPr>
        <w:t xml:space="preserve">Приоритеты в сфере развития транспортной системы муниципального образования муниципального района «Ижемский» определены </w:t>
      </w:r>
      <w:hyperlink r:id="rId10" w:history="1">
        <w:r w:rsidRPr="009F0E52">
          <w:rPr>
            <w:rFonts w:ascii="Times New Roman" w:hAnsi="Times New Roman" w:cs="Times New Roman"/>
            <w:sz w:val="26"/>
            <w:szCs w:val="26"/>
          </w:rPr>
          <w:t>Стратегией</w:t>
        </w:r>
      </w:hyperlink>
      <w:r w:rsidRPr="009F0E52">
        <w:rPr>
          <w:rFonts w:ascii="Times New Roman" w:hAnsi="Times New Roman" w:cs="Times New Roman"/>
          <w:sz w:val="26"/>
          <w:szCs w:val="26"/>
        </w:rPr>
        <w:t xml:space="preserve"> социально-экономического развития муниципального образования муниципального района «Ижемский» на период до 2035 года, одобренной решением Совета муниципального района «Ижемский» от 22 декабря 2020 года № 6-11/7.</w:t>
      </w:r>
    </w:p>
    <w:p w:rsidR="008A31BD" w:rsidRPr="009F0E52" w:rsidRDefault="008A31BD" w:rsidP="008A31BD">
      <w:pPr>
        <w:tabs>
          <w:tab w:val="left" w:pos="993"/>
        </w:tabs>
        <w:spacing w:after="0" w:line="240" w:lineRule="auto"/>
        <w:ind w:firstLine="567"/>
        <w:jc w:val="both"/>
        <w:rPr>
          <w:rFonts w:ascii="Times New Roman" w:eastAsia="Times New Roman" w:hAnsi="Times New Roman" w:cs="Times New Roman"/>
          <w:bCs/>
          <w:noProof/>
          <w:sz w:val="26"/>
          <w:szCs w:val="26"/>
          <w:lang w:eastAsia="ru-RU"/>
        </w:rPr>
      </w:pPr>
      <w:r w:rsidRPr="009F0E52">
        <w:rPr>
          <w:rFonts w:ascii="Times New Roman" w:eastAsia="Times New Roman" w:hAnsi="Times New Roman" w:cs="Times New Roman"/>
          <w:bCs/>
          <w:noProof/>
          <w:sz w:val="26"/>
          <w:szCs w:val="26"/>
          <w:lang w:eastAsia="ru-RU"/>
        </w:rPr>
        <w:t>Главной целью развития транспортной системы муниципального района «Ижемский» является обеспечение потребностей населения и экономики МО МР «Ижемский» в качественных, доступных и безопасных транспортных услугах.</w:t>
      </w:r>
    </w:p>
    <w:p w:rsidR="008A31BD" w:rsidRPr="009F0E52" w:rsidRDefault="008A31BD" w:rsidP="008A31BD">
      <w:pPr>
        <w:autoSpaceDE w:val="0"/>
        <w:autoSpaceDN w:val="0"/>
        <w:adjustRightInd w:val="0"/>
        <w:spacing w:after="0" w:line="240" w:lineRule="auto"/>
        <w:ind w:firstLine="540"/>
        <w:jc w:val="both"/>
        <w:rPr>
          <w:rFonts w:ascii="Times New Roman" w:hAnsi="Times New Roman" w:cs="Times New Roman"/>
          <w:sz w:val="26"/>
          <w:szCs w:val="26"/>
        </w:rPr>
      </w:pPr>
      <w:r w:rsidRPr="009F0E52">
        <w:rPr>
          <w:rFonts w:ascii="Times New Roman" w:hAnsi="Times New Roman" w:cs="Times New Roman"/>
          <w:sz w:val="26"/>
          <w:szCs w:val="26"/>
        </w:rPr>
        <w:t>Приоритетами в сфере реализации Программы являются:</w:t>
      </w:r>
    </w:p>
    <w:p w:rsidR="008A31BD" w:rsidRPr="009F0E52" w:rsidRDefault="008A31BD" w:rsidP="00852FF2">
      <w:pPr>
        <w:spacing w:after="0" w:line="240" w:lineRule="auto"/>
        <w:ind w:firstLine="567"/>
        <w:jc w:val="both"/>
        <w:rPr>
          <w:rFonts w:ascii="Times New Roman" w:eastAsia="Times New Roman" w:hAnsi="Times New Roman" w:cs="Times New Roman"/>
          <w:sz w:val="26"/>
          <w:szCs w:val="26"/>
        </w:rPr>
      </w:pPr>
      <w:r w:rsidRPr="009F0E52">
        <w:rPr>
          <w:rFonts w:ascii="Times New Roman" w:eastAsia="Times New Roman" w:hAnsi="Times New Roman" w:cs="Times New Roman"/>
          <w:sz w:val="26"/>
          <w:szCs w:val="26"/>
        </w:rPr>
        <w:t>– обеспечение устойчивого функционирования автомобильных дорог общего пользовани</w:t>
      </w:r>
      <w:r w:rsidR="00852FF2" w:rsidRPr="009F0E52">
        <w:rPr>
          <w:rFonts w:ascii="Times New Roman" w:eastAsia="Times New Roman" w:hAnsi="Times New Roman" w:cs="Times New Roman"/>
          <w:sz w:val="26"/>
          <w:szCs w:val="26"/>
        </w:rPr>
        <w:t xml:space="preserve">я </w:t>
      </w:r>
      <w:r w:rsidRPr="009F0E52">
        <w:rPr>
          <w:rFonts w:ascii="Times New Roman" w:eastAsia="Times New Roman" w:hAnsi="Times New Roman" w:cs="Times New Roman"/>
          <w:sz w:val="26"/>
          <w:szCs w:val="26"/>
        </w:rPr>
        <w:t>местного значения, зимних автомоб</w:t>
      </w:r>
      <w:r w:rsidR="00852FF2" w:rsidRPr="009F0E52">
        <w:rPr>
          <w:rFonts w:ascii="Times New Roman" w:eastAsia="Times New Roman" w:hAnsi="Times New Roman" w:cs="Times New Roman"/>
          <w:sz w:val="26"/>
          <w:szCs w:val="26"/>
        </w:rPr>
        <w:t>ильных дорог и ледовых переправ;</w:t>
      </w:r>
      <w:r w:rsidRPr="009F0E52">
        <w:rPr>
          <w:rFonts w:ascii="Times New Roman" w:eastAsia="Times New Roman" w:hAnsi="Times New Roman" w:cs="Times New Roman"/>
          <w:sz w:val="26"/>
          <w:szCs w:val="26"/>
        </w:rPr>
        <w:t xml:space="preserve"> </w:t>
      </w:r>
    </w:p>
    <w:p w:rsidR="008A31BD" w:rsidRPr="009F0E52" w:rsidRDefault="008A31BD" w:rsidP="00852FF2">
      <w:pPr>
        <w:spacing w:after="0" w:line="240" w:lineRule="auto"/>
        <w:ind w:firstLine="567"/>
        <w:jc w:val="both"/>
        <w:rPr>
          <w:rFonts w:ascii="Times New Roman" w:eastAsia="Times New Roman" w:hAnsi="Times New Roman" w:cs="Times New Roman"/>
          <w:sz w:val="26"/>
          <w:szCs w:val="26"/>
        </w:rPr>
      </w:pPr>
      <w:r w:rsidRPr="009F0E52">
        <w:rPr>
          <w:rFonts w:ascii="Times New Roman" w:eastAsia="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«Ижемский»</w:t>
      </w:r>
      <w:r w:rsidR="00852FF2" w:rsidRPr="009F0E52">
        <w:rPr>
          <w:rFonts w:ascii="Times New Roman" w:eastAsia="Times New Roman" w:hAnsi="Times New Roman" w:cs="Times New Roman"/>
          <w:sz w:val="26"/>
          <w:szCs w:val="26"/>
        </w:rPr>
        <w:t>;</w:t>
      </w:r>
    </w:p>
    <w:p w:rsidR="008A31BD" w:rsidRPr="009F0E52" w:rsidRDefault="008A31BD" w:rsidP="00852FF2">
      <w:pPr>
        <w:spacing w:after="0" w:line="240" w:lineRule="auto"/>
        <w:ind w:firstLine="567"/>
        <w:jc w:val="both"/>
        <w:rPr>
          <w:rFonts w:ascii="Times New Roman" w:eastAsia="Times New Roman" w:hAnsi="Times New Roman" w:cs="Times New Roman"/>
          <w:sz w:val="26"/>
          <w:szCs w:val="26"/>
          <w:highlight w:val="yellow"/>
        </w:rPr>
      </w:pPr>
      <w:r w:rsidRPr="009F0E52">
        <w:rPr>
          <w:rFonts w:ascii="Times New Roman" w:eastAsia="Times New Roman" w:hAnsi="Times New Roman" w:cs="Times New Roman"/>
          <w:sz w:val="26"/>
          <w:szCs w:val="26"/>
        </w:rPr>
        <w:t>– снижение количества лиц, погибших в результате дорожно-транспортных происшествий.</w:t>
      </w:r>
    </w:p>
    <w:p w:rsidR="008A31BD" w:rsidRPr="009F0E52" w:rsidRDefault="008A31BD" w:rsidP="008A31BD">
      <w:pPr>
        <w:autoSpaceDE w:val="0"/>
        <w:autoSpaceDN w:val="0"/>
        <w:adjustRightInd w:val="0"/>
        <w:spacing w:after="0" w:line="240" w:lineRule="auto"/>
        <w:ind w:firstLine="540"/>
        <w:jc w:val="both"/>
        <w:rPr>
          <w:rFonts w:ascii="Times New Roman" w:hAnsi="Times New Roman" w:cs="Times New Roman"/>
          <w:sz w:val="26"/>
          <w:szCs w:val="26"/>
          <w:highlight w:val="yellow"/>
        </w:rPr>
      </w:pPr>
      <w:r w:rsidRPr="009F0E52">
        <w:rPr>
          <w:rFonts w:ascii="Times New Roman" w:hAnsi="Times New Roman" w:cs="Times New Roman"/>
          <w:sz w:val="26"/>
          <w:szCs w:val="26"/>
        </w:rPr>
        <w:t>В соответствии с долгосрочными приоритетами развития транспортной системы, а также с учетом текущего состояния автомобильных дорог МО МР «Ижемский» определены цель и задачи Программы.</w:t>
      </w:r>
    </w:p>
    <w:p w:rsidR="008A31BD" w:rsidRPr="009F0E52" w:rsidRDefault="008A31BD" w:rsidP="008A31BD">
      <w:pPr>
        <w:autoSpaceDE w:val="0"/>
        <w:autoSpaceDN w:val="0"/>
        <w:adjustRightInd w:val="0"/>
        <w:spacing w:after="0" w:line="240" w:lineRule="auto"/>
        <w:ind w:firstLine="540"/>
        <w:jc w:val="both"/>
        <w:rPr>
          <w:rFonts w:ascii="Times New Roman" w:hAnsi="Times New Roman" w:cs="Times New Roman"/>
          <w:sz w:val="26"/>
          <w:szCs w:val="26"/>
        </w:rPr>
      </w:pPr>
      <w:r w:rsidRPr="009F0E52">
        <w:rPr>
          <w:rFonts w:ascii="Times New Roman" w:hAnsi="Times New Roman" w:cs="Times New Roman"/>
          <w:sz w:val="26"/>
          <w:szCs w:val="26"/>
        </w:rPr>
        <w:t>Цели и задачи муниципальной программы определены в паспорте Программы.</w:t>
      </w:r>
    </w:p>
    <w:p w:rsidR="008A31BD" w:rsidRPr="009F0E52" w:rsidRDefault="008A31BD" w:rsidP="008A31BD">
      <w:pPr>
        <w:autoSpaceDE w:val="0"/>
        <w:autoSpaceDN w:val="0"/>
        <w:adjustRightInd w:val="0"/>
        <w:spacing w:after="0" w:line="240" w:lineRule="auto"/>
        <w:ind w:firstLine="540"/>
        <w:jc w:val="both"/>
        <w:rPr>
          <w:rFonts w:ascii="Times New Roman" w:hAnsi="Times New Roman" w:cs="Times New Roman"/>
          <w:sz w:val="26"/>
          <w:szCs w:val="26"/>
          <w:highlight w:val="yellow"/>
        </w:rPr>
      </w:pPr>
      <w:r w:rsidRPr="009F0E52">
        <w:rPr>
          <w:rFonts w:ascii="Times New Roman" w:hAnsi="Times New Roman" w:cs="Times New Roman"/>
          <w:sz w:val="26"/>
          <w:szCs w:val="26"/>
        </w:rPr>
        <w:t>Программа включает 3 подпрограммы:</w:t>
      </w:r>
    </w:p>
    <w:p w:rsidR="008A31BD" w:rsidRPr="009F0E52" w:rsidRDefault="008A31BD" w:rsidP="008A31BD">
      <w:pPr>
        <w:pStyle w:val="a5"/>
        <w:numPr>
          <w:ilvl w:val="0"/>
          <w:numId w:val="4"/>
        </w:numPr>
        <w:tabs>
          <w:tab w:val="left" w:pos="283"/>
        </w:tabs>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Развитие транспортной инфраструктуры и дорожного хозяйства.</w:t>
      </w:r>
    </w:p>
    <w:p w:rsidR="008A31BD" w:rsidRPr="009F0E52" w:rsidRDefault="008A31BD" w:rsidP="008A31BD">
      <w:pPr>
        <w:pStyle w:val="a5"/>
        <w:numPr>
          <w:ilvl w:val="0"/>
          <w:numId w:val="4"/>
        </w:numPr>
        <w:tabs>
          <w:tab w:val="left" w:pos="283"/>
        </w:tabs>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Организация транспортного обслуживания населения на территории муниципального района «Ижемский».</w:t>
      </w:r>
    </w:p>
    <w:p w:rsidR="008A31BD" w:rsidRPr="009F0E52" w:rsidRDefault="008A31BD" w:rsidP="008A31BD">
      <w:pPr>
        <w:pStyle w:val="a5"/>
        <w:numPr>
          <w:ilvl w:val="0"/>
          <w:numId w:val="4"/>
        </w:numPr>
        <w:tabs>
          <w:tab w:val="left" w:pos="283"/>
        </w:tabs>
        <w:autoSpaceDE w:val="0"/>
        <w:autoSpaceDN w:val="0"/>
        <w:adjustRightInd w:val="0"/>
        <w:spacing w:after="0" w:line="240" w:lineRule="auto"/>
        <w:jc w:val="both"/>
        <w:rPr>
          <w:rFonts w:ascii="Times New Roman" w:hAnsi="Times New Roman" w:cs="Times New Roman"/>
          <w:sz w:val="26"/>
          <w:szCs w:val="26"/>
        </w:rPr>
      </w:pPr>
      <w:r w:rsidRPr="009F0E52">
        <w:rPr>
          <w:rFonts w:ascii="Times New Roman" w:hAnsi="Times New Roman" w:cs="Times New Roman"/>
          <w:sz w:val="26"/>
          <w:szCs w:val="26"/>
        </w:rPr>
        <w:t>Повышение безопасности дорожного движения на территории муниципального района «Ижемский».</w:t>
      </w:r>
    </w:p>
    <w:p w:rsidR="008A31BD" w:rsidRPr="009F0E52" w:rsidRDefault="008A31BD" w:rsidP="008A31BD">
      <w:pPr>
        <w:autoSpaceDE w:val="0"/>
        <w:autoSpaceDN w:val="0"/>
        <w:adjustRightInd w:val="0"/>
        <w:spacing w:after="0" w:line="240" w:lineRule="auto"/>
        <w:ind w:firstLine="540"/>
        <w:jc w:val="both"/>
        <w:rPr>
          <w:rFonts w:ascii="Times New Roman" w:hAnsi="Times New Roman" w:cs="Times New Roman"/>
          <w:sz w:val="26"/>
          <w:szCs w:val="26"/>
        </w:rPr>
      </w:pPr>
      <w:r w:rsidRPr="009F0E52">
        <w:rPr>
          <w:rFonts w:ascii="Times New Roman" w:hAnsi="Times New Roman" w:cs="Times New Roman"/>
          <w:sz w:val="26"/>
          <w:szCs w:val="26"/>
        </w:rPr>
        <w:t>Цели и задачи подпрограмм определены в паспортах подпрограмм муниципальной программы.</w:t>
      </w:r>
    </w:p>
    <w:p w:rsidR="008A31BD" w:rsidRPr="009F0E52" w:rsidRDefault="008A31BD" w:rsidP="008A31BD">
      <w:pPr>
        <w:autoSpaceDE w:val="0"/>
        <w:autoSpaceDN w:val="0"/>
        <w:adjustRightInd w:val="0"/>
        <w:spacing w:after="0" w:line="240" w:lineRule="auto"/>
        <w:ind w:firstLine="567"/>
        <w:jc w:val="both"/>
        <w:rPr>
          <w:rFonts w:ascii="Times New Roman" w:hAnsi="Times New Roman" w:cs="Times New Roman"/>
          <w:sz w:val="26"/>
          <w:szCs w:val="26"/>
        </w:rPr>
      </w:pPr>
      <w:r w:rsidRPr="009F0E52">
        <w:rPr>
          <w:rFonts w:ascii="Times New Roman" w:hAnsi="Times New Roman" w:cs="Times New Roman"/>
          <w:sz w:val="26"/>
          <w:szCs w:val="26"/>
        </w:rPr>
        <w:t>Перечень и характеристики основных мероприятий муниципальной программы и ведомственных целевых программ представлены в Приложении 1 к Программе (Таблица 1).</w:t>
      </w:r>
    </w:p>
    <w:p w:rsidR="008A31BD" w:rsidRPr="009F0E52" w:rsidRDefault="008A31BD" w:rsidP="008A31BD">
      <w:pPr>
        <w:pStyle w:val="ConsPlusNormal"/>
        <w:jc w:val="both"/>
        <w:rPr>
          <w:rFonts w:ascii="Times New Roman" w:hAnsi="Times New Roman" w:cs="Times New Roman"/>
          <w:sz w:val="26"/>
          <w:szCs w:val="26"/>
        </w:rPr>
      </w:pPr>
      <w:r w:rsidRPr="009F0E52">
        <w:rPr>
          <w:rFonts w:ascii="Times New Roman" w:hAnsi="Times New Roman" w:cs="Times New Roman"/>
          <w:sz w:val="26"/>
          <w:szCs w:val="26"/>
        </w:rPr>
        <w:t>Перечень и сведения о целевых индикаторах и показателях муниципальной программы представлены в Приложении 1 к Программе (Таблица 2).</w:t>
      </w:r>
    </w:p>
    <w:p w:rsidR="008A31BD" w:rsidRPr="009F0E52" w:rsidRDefault="008A31BD" w:rsidP="008A31BD">
      <w:pPr>
        <w:pStyle w:val="ConsPlusNormal"/>
        <w:jc w:val="both"/>
        <w:rPr>
          <w:rFonts w:ascii="Times New Roman" w:hAnsi="Times New Roman" w:cs="Times New Roman"/>
          <w:sz w:val="26"/>
          <w:szCs w:val="26"/>
        </w:rPr>
      </w:pPr>
      <w:r w:rsidRPr="009F0E52">
        <w:rPr>
          <w:rFonts w:ascii="Times New Roman" w:hAnsi="Times New Roman" w:cs="Times New Roman"/>
          <w:sz w:val="26"/>
          <w:szCs w:val="26"/>
        </w:rPr>
        <w:t xml:space="preserve">Информация по финансовому обеспечению муниципальной программы за счет средств бюджета муниципального района «Ижемский» (с учетом средств </w:t>
      </w:r>
      <w:r w:rsidRPr="009F0E52">
        <w:rPr>
          <w:rFonts w:ascii="Times New Roman" w:hAnsi="Times New Roman" w:cs="Times New Roman"/>
          <w:sz w:val="26"/>
          <w:szCs w:val="26"/>
          <w:lang w:eastAsia="en-US"/>
        </w:rPr>
        <w:t>федерального бюджета и республиканского бюджета Республики Коми</w:t>
      </w:r>
      <w:r w:rsidRPr="009F0E52">
        <w:rPr>
          <w:rFonts w:ascii="Times New Roman" w:hAnsi="Times New Roman" w:cs="Times New Roman"/>
          <w:sz w:val="26"/>
          <w:szCs w:val="26"/>
        </w:rPr>
        <w:t xml:space="preserve"> представлена в Приложении 1 к Программе (Таблица 3).</w:t>
      </w:r>
    </w:p>
    <w:p w:rsidR="008A31BD" w:rsidRPr="009F0E52" w:rsidRDefault="008A31BD" w:rsidP="008A31BD">
      <w:pPr>
        <w:pStyle w:val="ConsPlusNormal"/>
        <w:jc w:val="both"/>
        <w:rPr>
          <w:rFonts w:ascii="Times New Roman" w:hAnsi="Times New Roman" w:cs="Times New Roman"/>
          <w:sz w:val="26"/>
          <w:szCs w:val="26"/>
        </w:rPr>
      </w:pPr>
      <w:r w:rsidRPr="009F0E52">
        <w:rPr>
          <w:rFonts w:ascii="Times New Roman" w:hAnsi="Times New Roman" w:cs="Times New Roman"/>
          <w:sz w:val="26"/>
          <w:szCs w:val="26"/>
        </w:rPr>
        <w:t>Информация о показателях результатов использования субсидий и (или) иных межбюджетных трансфертов, предоставляемых из федерального бюджета и (или) республиканского бюджета Республики Коми представлена в Приложении 1 к Программе (Таблица 4).</w:t>
      </w:r>
    </w:p>
    <w:p w:rsidR="00F05BD5" w:rsidRPr="009F0E52" w:rsidRDefault="008A31BD" w:rsidP="008A31BD">
      <w:pPr>
        <w:pStyle w:val="ConsPlusNormal"/>
        <w:jc w:val="both"/>
        <w:rPr>
          <w:rFonts w:ascii="Times New Roman" w:hAnsi="Times New Roman" w:cs="Times New Roman"/>
          <w:sz w:val="26"/>
          <w:szCs w:val="26"/>
        </w:rPr>
      </w:pPr>
      <w:r w:rsidRPr="009F0E52">
        <w:rPr>
          <w:rFonts w:ascii="Times New Roman" w:hAnsi="Times New Roman" w:cs="Times New Roman"/>
          <w:sz w:val="26"/>
          <w:szCs w:val="26"/>
        </w:rPr>
        <w:t xml:space="preserve">В рамках подпрограммы 2 «Организация транспортного обслуживания населения на территории муниципального района «Ижемский» предусмотрена </w:t>
      </w:r>
      <w:r w:rsidR="00F05BD5" w:rsidRPr="009F0E52">
        <w:rPr>
          <w:rFonts w:ascii="Times New Roman" w:hAnsi="Times New Roman" w:cs="Times New Roman"/>
          <w:sz w:val="26"/>
          <w:szCs w:val="26"/>
        </w:rPr>
        <w:t xml:space="preserve">финансовая </w:t>
      </w:r>
      <w:r w:rsidRPr="009F0E52">
        <w:rPr>
          <w:rFonts w:ascii="Times New Roman" w:hAnsi="Times New Roman" w:cs="Times New Roman"/>
          <w:sz w:val="26"/>
          <w:szCs w:val="26"/>
        </w:rPr>
        <w:t xml:space="preserve">поддержка </w:t>
      </w:r>
      <w:r w:rsidR="00F05BD5" w:rsidRPr="009F0E52">
        <w:rPr>
          <w:rFonts w:ascii="Times New Roman" w:hAnsi="Times New Roman" w:cs="Times New Roman"/>
          <w:sz w:val="26"/>
          <w:szCs w:val="26"/>
        </w:rPr>
        <w:t>хозяйствующих субъектов.</w:t>
      </w:r>
    </w:p>
    <w:p w:rsidR="00F05BD5" w:rsidRPr="009F0E52" w:rsidRDefault="00F05BD5" w:rsidP="00196109">
      <w:pPr>
        <w:autoSpaceDE w:val="0"/>
        <w:autoSpaceDN w:val="0"/>
        <w:adjustRightInd w:val="0"/>
        <w:spacing w:after="0" w:line="240" w:lineRule="auto"/>
        <w:ind w:firstLine="708"/>
        <w:jc w:val="both"/>
        <w:rPr>
          <w:rFonts w:ascii="Times New Roman" w:hAnsi="Times New Roman" w:cs="Times New Roman"/>
          <w:sz w:val="26"/>
          <w:szCs w:val="26"/>
        </w:rPr>
      </w:pPr>
      <w:r w:rsidRPr="009F0E52">
        <w:rPr>
          <w:rFonts w:ascii="Times New Roman" w:eastAsiaTheme="minorHAnsi" w:hAnsi="Times New Roman" w:cs="Times New Roman"/>
          <w:bCs/>
          <w:sz w:val="26"/>
          <w:szCs w:val="26"/>
        </w:rPr>
        <w:t>Порядок финансового обеспечения из бюджета муниципального образования муниципального района «Ижемский» расходов по перевозке пассажирским автомобильным транспортом (кроме такси) граждан пожилого возраста, получающих трудовые пенсии по старости либо пенсии за выслугу лет в соответствии с федеральным законодательством и не имеющих право льготного проезда по другим основаниям</w:t>
      </w:r>
      <w:r w:rsidR="00196109" w:rsidRPr="009F0E52">
        <w:rPr>
          <w:rFonts w:ascii="Times New Roman" w:eastAsiaTheme="minorHAnsi" w:hAnsi="Times New Roman" w:cs="Times New Roman"/>
          <w:bCs/>
          <w:sz w:val="26"/>
          <w:szCs w:val="26"/>
        </w:rPr>
        <w:t xml:space="preserve">, представлен в </w:t>
      </w:r>
      <w:r w:rsidR="00196109" w:rsidRPr="009F0E52">
        <w:rPr>
          <w:rFonts w:ascii="Times New Roman" w:hAnsi="Times New Roman" w:cs="Times New Roman"/>
          <w:sz w:val="26"/>
          <w:szCs w:val="26"/>
        </w:rPr>
        <w:t>приложении 2.1 приложения 2 к Программе.</w:t>
      </w:r>
    </w:p>
    <w:p w:rsidR="00196109" w:rsidRPr="009F0E52" w:rsidRDefault="00196109" w:rsidP="00196109">
      <w:pPr>
        <w:widowControl w:val="0"/>
        <w:autoSpaceDE w:val="0"/>
        <w:autoSpaceDN w:val="0"/>
        <w:adjustRightInd w:val="0"/>
        <w:spacing w:after="0" w:line="240" w:lineRule="auto"/>
        <w:ind w:right="-1" w:firstLine="708"/>
        <w:jc w:val="both"/>
        <w:rPr>
          <w:rFonts w:ascii="Times New Roman" w:eastAsia="Times New Roman" w:hAnsi="Times New Roman" w:cs="Times New Roman"/>
          <w:bCs/>
          <w:sz w:val="26"/>
          <w:szCs w:val="26"/>
          <w:lang w:eastAsia="ru-RU"/>
        </w:rPr>
      </w:pPr>
      <w:r w:rsidRPr="009F0E52">
        <w:rPr>
          <w:rFonts w:ascii="Times New Roman" w:eastAsia="Times New Roman" w:hAnsi="Times New Roman" w:cs="Times New Roman"/>
          <w:bCs/>
          <w:sz w:val="26"/>
          <w:szCs w:val="26"/>
          <w:lang w:eastAsia="ru-RU"/>
        </w:rPr>
        <w:t xml:space="preserve">Порядок возмещения из бюджета муниципального образования муниципального района «Ижемский» выпадающих доходов организаций речного транспорта, осуществляющих внутримуниципальные пассажирские перевозки речным транспортом на территории муниципального района «Ижемский», </w:t>
      </w:r>
      <w:r w:rsidRPr="009F0E52">
        <w:rPr>
          <w:rFonts w:ascii="Times New Roman" w:eastAsiaTheme="minorHAnsi" w:hAnsi="Times New Roman" w:cs="Times New Roman"/>
          <w:bCs/>
          <w:sz w:val="26"/>
          <w:szCs w:val="26"/>
        </w:rPr>
        <w:t xml:space="preserve">представлен в </w:t>
      </w:r>
      <w:r w:rsidRPr="009F0E52">
        <w:rPr>
          <w:rFonts w:ascii="Times New Roman" w:hAnsi="Times New Roman" w:cs="Times New Roman"/>
          <w:sz w:val="26"/>
          <w:szCs w:val="26"/>
        </w:rPr>
        <w:t>приложении 2.2 приложения 2 к Программе.</w:t>
      </w:r>
    </w:p>
    <w:p w:rsidR="008A31BD" w:rsidRPr="009F0E52" w:rsidRDefault="008A31BD" w:rsidP="008A31BD">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r w:rsidRPr="009F0E52">
        <w:rPr>
          <w:rFonts w:ascii="Times New Roman" w:hAnsi="Times New Roman" w:cs="Times New Roman"/>
          <w:sz w:val="26"/>
          <w:szCs w:val="26"/>
        </w:rPr>
        <w:t>Реализация запланированного Программой комплекса мероприятий позволит обеспечить:</w:t>
      </w:r>
    </w:p>
    <w:p w:rsidR="008A31BD" w:rsidRPr="009F0E52" w:rsidRDefault="008A31BD" w:rsidP="008A31BD">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r w:rsidRPr="009F0E52">
        <w:rPr>
          <w:rFonts w:ascii="Times New Roman" w:hAnsi="Times New Roman" w:cs="Times New Roman"/>
          <w:sz w:val="26"/>
          <w:szCs w:val="26"/>
        </w:rPr>
        <w:t>1. Увеличение доли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до 15 %;</w:t>
      </w:r>
    </w:p>
    <w:p w:rsidR="008A31BD" w:rsidRPr="009F0E52" w:rsidRDefault="008A31BD" w:rsidP="008A31BD">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r w:rsidRPr="009F0E52">
        <w:rPr>
          <w:rFonts w:ascii="Times New Roman" w:hAnsi="Times New Roman" w:cs="Times New Roman"/>
          <w:sz w:val="26"/>
          <w:szCs w:val="26"/>
        </w:rPr>
        <w:t>2.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составит 43%.</w:t>
      </w:r>
    </w:p>
    <w:p w:rsidR="008A31BD" w:rsidRPr="009F0E52" w:rsidRDefault="008A31BD" w:rsidP="008A31BD">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r w:rsidRPr="009F0E52">
        <w:rPr>
          <w:rFonts w:ascii="Times New Roman" w:hAnsi="Times New Roman" w:cs="Times New Roman"/>
          <w:sz w:val="26"/>
          <w:szCs w:val="26"/>
        </w:rPr>
        <w:t>3. Сокращение количества дорожно-транспортные происшествия к 2025 году до 15.</w:t>
      </w:r>
    </w:p>
    <w:p w:rsidR="008A31BD" w:rsidRPr="009F0E52" w:rsidRDefault="008A31BD" w:rsidP="008A31BD">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r w:rsidRPr="009F0E52">
        <w:rPr>
          <w:rFonts w:ascii="Times New Roman" w:hAnsi="Times New Roman" w:cs="Times New Roman"/>
          <w:sz w:val="26"/>
          <w:szCs w:val="26"/>
        </w:rPr>
        <w:t>Реализация Программы позволит обеспечить дальнейшее Развитие транспортной системы муниципального района, что, в свою очередь, приведет к повышению уровня безопасности дорожного движения населения Ижемского района.</w:t>
      </w:r>
    </w:p>
    <w:p w:rsidR="00343243" w:rsidRPr="00196109" w:rsidRDefault="00343243" w:rsidP="00343243">
      <w:pPr>
        <w:pStyle w:val="ConsPlusNormal"/>
        <w:jc w:val="right"/>
        <w:rPr>
          <w:rFonts w:ascii="Times New Roman" w:hAnsi="Times New Roman" w:cs="Times New Roman"/>
          <w:sz w:val="24"/>
          <w:szCs w:val="24"/>
        </w:rPr>
        <w:sectPr w:rsidR="00343243" w:rsidRPr="00196109" w:rsidSect="00DA60CF">
          <w:pgSz w:w="11906" w:h="16838"/>
          <w:pgMar w:top="1134" w:right="1134" w:bottom="709" w:left="1418" w:header="709" w:footer="709" w:gutter="0"/>
          <w:cols w:space="708"/>
          <w:docGrid w:linePitch="360"/>
        </w:sectPr>
      </w:pPr>
    </w:p>
    <w:p w:rsidR="000B36B4" w:rsidRPr="00196109" w:rsidRDefault="00343243" w:rsidP="00343243">
      <w:pPr>
        <w:pStyle w:val="ConsPlusNormal"/>
        <w:jc w:val="right"/>
        <w:rPr>
          <w:rFonts w:ascii="Times New Roman" w:hAnsi="Times New Roman" w:cs="Times New Roman"/>
          <w:sz w:val="24"/>
          <w:szCs w:val="24"/>
        </w:rPr>
      </w:pPr>
      <w:r w:rsidRPr="00196109">
        <w:rPr>
          <w:rFonts w:ascii="Times New Roman" w:hAnsi="Times New Roman" w:cs="Times New Roman"/>
          <w:sz w:val="24"/>
          <w:szCs w:val="24"/>
        </w:rPr>
        <w:t>Приложение 1</w:t>
      </w:r>
    </w:p>
    <w:p w:rsidR="00343243" w:rsidRPr="00196109" w:rsidRDefault="00343243" w:rsidP="00343243">
      <w:pPr>
        <w:autoSpaceDE w:val="0"/>
        <w:autoSpaceDN w:val="0"/>
        <w:adjustRightInd w:val="0"/>
        <w:spacing w:after="0" w:line="240" w:lineRule="auto"/>
        <w:jc w:val="right"/>
        <w:rPr>
          <w:rFonts w:ascii="Times New Roman" w:hAnsi="Times New Roman" w:cs="Times New Roman"/>
          <w:sz w:val="24"/>
          <w:szCs w:val="24"/>
        </w:rPr>
      </w:pPr>
      <w:r w:rsidRPr="00196109">
        <w:rPr>
          <w:rFonts w:ascii="Times New Roman" w:hAnsi="Times New Roman" w:cs="Times New Roman"/>
          <w:sz w:val="24"/>
          <w:szCs w:val="24"/>
        </w:rPr>
        <w:t xml:space="preserve">к муниципальной программе </w:t>
      </w:r>
    </w:p>
    <w:p w:rsidR="00343243" w:rsidRPr="00196109" w:rsidRDefault="00343243" w:rsidP="00343243">
      <w:pPr>
        <w:autoSpaceDE w:val="0"/>
        <w:autoSpaceDN w:val="0"/>
        <w:adjustRightInd w:val="0"/>
        <w:spacing w:after="0" w:line="240" w:lineRule="auto"/>
        <w:jc w:val="right"/>
        <w:rPr>
          <w:rFonts w:ascii="Times New Roman" w:hAnsi="Times New Roman" w:cs="Times New Roman"/>
          <w:sz w:val="24"/>
          <w:szCs w:val="24"/>
        </w:rPr>
      </w:pPr>
      <w:r w:rsidRPr="00196109">
        <w:rPr>
          <w:rFonts w:ascii="Times New Roman" w:hAnsi="Times New Roman" w:cs="Times New Roman"/>
          <w:sz w:val="24"/>
          <w:szCs w:val="24"/>
        </w:rPr>
        <w:t xml:space="preserve">муниципального образования </w:t>
      </w:r>
    </w:p>
    <w:p w:rsidR="00343243" w:rsidRPr="00196109" w:rsidRDefault="00343243" w:rsidP="00343243">
      <w:pPr>
        <w:autoSpaceDE w:val="0"/>
        <w:autoSpaceDN w:val="0"/>
        <w:adjustRightInd w:val="0"/>
        <w:spacing w:after="0" w:line="240" w:lineRule="auto"/>
        <w:jc w:val="right"/>
        <w:rPr>
          <w:rFonts w:ascii="Times New Roman" w:hAnsi="Times New Roman" w:cs="Times New Roman"/>
          <w:sz w:val="24"/>
          <w:szCs w:val="24"/>
        </w:rPr>
      </w:pPr>
      <w:r w:rsidRPr="00196109">
        <w:rPr>
          <w:rFonts w:ascii="Times New Roman" w:hAnsi="Times New Roman" w:cs="Times New Roman"/>
          <w:sz w:val="24"/>
          <w:szCs w:val="24"/>
        </w:rPr>
        <w:t xml:space="preserve">муниципального района </w:t>
      </w:r>
      <w:r w:rsidR="00BA3051" w:rsidRPr="00196109">
        <w:rPr>
          <w:rFonts w:ascii="Times New Roman" w:hAnsi="Times New Roman" w:cs="Times New Roman"/>
          <w:sz w:val="24"/>
          <w:szCs w:val="24"/>
        </w:rPr>
        <w:t>«Ижемский»</w:t>
      </w:r>
    </w:p>
    <w:p w:rsidR="00343243" w:rsidRPr="00196109" w:rsidRDefault="00343243" w:rsidP="00343243">
      <w:pPr>
        <w:autoSpaceDE w:val="0"/>
        <w:autoSpaceDN w:val="0"/>
        <w:adjustRightInd w:val="0"/>
        <w:spacing w:after="0" w:line="240" w:lineRule="auto"/>
        <w:jc w:val="right"/>
        <w:rPr>
          <w:rFonts w:ascii="Times New Roman" w:hAnsi="Times New Roman" w:cs="Times New Roman"/>
          <w:sz w:val="24"/>
          <w:szCs w:val="24"/>
        </w:rPr>
      </w:pPr>
      <w:r w:rsidRPr="00196109">
        <w:rPr>
          <w:rFonts w:ascii="Times New Roman" w:hAnsi="Times New Roman" w:cs="Times New Roman"/>
          <w:sz w:val="24"/>
          <w:szCs w:val="24"/>
        </w:rPr>
        <w:t>«</w:t>
      </w:r>
      <w:r w:rsidR="00F84FD0" w:rsidRPr="00196109">
        <w:rPr>
          <w:rFonts w:ascii="Times New Roman" w:hAnsi="Times New Roman" w:cs="Times New Roman"/>
          <w:sz w:val="24"/>
          <w:szCs w:val="24"/>
        </w:rPr>
        <w:t>Развитие транспортной системы</w:t>
      </w:r>
      <w:r w:rsidRPr="00196109">
        <w:rPr>
          <w:rFonts w:ascii="Times New Roman" w:hAnsi="Times New Roman" w:cs="Times New Roman"/>
          <w:sz w:val="24"/>
          <w:szCs w:val="24"/>
        </w:rPr>
        <w:t>»</w:t>
      </w:r>
    </w:p>
    <w:p w:rsidR="00343243" w:rsidRPr="00196109" w:rsidRDefault="00343243" w:rsidP="00343243">
      <w:pPr>
        <w:autoSpaceDE w:val="0"/>
        <w:autoSpaceDN w:val="0"/>
        <w:adjustRightInd w:val="0"/>
        <w:spacing w:after="0" w:line="240" w:lineRule="auto"/>
        <w:jc w:val="right"/>
        <w:rPr>
          <w:rFonts w:ascii="Times New Roman" w:hAnsi="Times New Roman" w:cs="Times New Roman"/>
          <w:sz w:val="24"/>
          <w:szCs w:val="24"/>
        </w:rPr>
      </w:pPr>
    </w:p>
    <w:p w:rsidR="00343243" w:rsidRPr="00196109" w:rsidRDefault="00343243" w:rsidP="00343243">
      <w:pPr>
        <w:autoSpaceDE w:val="0"/>
        <w:autoSpaceDN w:val="0"/>
        <w:adjustRightInd w:val="0"/>
        <w:spacing w:after="0" w:line="240" w:lineRule="auto"/>
        <w:jc w:val="right"/>
        <w:outlineLvl w:val="2"/>
        <w:rPr>
          <w:rFonts w:ascii="Times New Roman" w:hAnsi="Times New Roman" w:cs="Times New Roman"/>
          <w:sz w:val="24"/>
          <w:szCs w:val="24"/>
        </w:rPr>
      </w:pPr>
      <w:r w:rsidRPr="00196109">
        <w:rPr>
          <w:rFonts w:ascii="Times New Roman" w:hAnsi="Times New Roman" w:cs="Times New Roman"/>
          <w:sz w:val="24"/>
          <w:szCs w:val="24"/>
        </w:rPr>
        <w:t>Таблица 1</w:t>
      </w:r>
    </w:p>
    <w:p w:rsidR="00343243" w:rsidRPr="00196109" w:rsidRDefault="00343243" w:rsidP="00343243">
      <w:pPr>
        <w:autoSpaceDE w:val="0"/>
        <w:autoSpaceDN w:val="0"/>
        <w:adjustRightInd w:val="0"/>
        <w:spacing w:after="0" w:line="240" w:lineRule="auto"/>
        <w:jc w:val="center"/>
        <w:rPr>
          <w:rFonts w:ascii="Times New Roman" w:hAnsi="Times New Roman" w:cs="Times New Roman"/>
          <w:sz w:val="24"/>
          <w:szCs w:val="24"/>
        </w:rPr>
      </w:pPr>
    </w:p>
    <w:p w:rsidR="00343243" w:rsidRPr="00196109" w:rsidRDefault="00343243"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Перечень</w:t>
      </w:r>
    </w:p>
    <w:p w:rsidR="00343243" w:rsidRPr="00196109" w:rsidRDefault="00343243"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и характеристики основных мероприятий муниципальной программы и ведомственных целевых программ</w:t>
      </w:r>
    </w:p>
    <w:p w:rsidR="00343243" w:rsidRPr="00196109" w:rsidRDefault="00343243" w:rsidP="00343243">
      <w:pPr>
        <w:autoSpaceDE w:val="0"/>
        <w:autoSpaceDN w:val="0"/>
        <w:adjustRightInd w:val="0"/>
        <w:spacing w:after="0" w:line="240" w:lineRule="auto"/>
        <w:outlineLvl w:val="0"/>
        <w:rPr>
          <w:rFonts w:ascii="Times New Roman" w:hAnsi="Times New Roman" w:cs="Times New Roman"/>
          <w:sz w:val="24"/>
          <w:szCs w:val="24"/>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402"/>
        <w:gridCol w:w="1955"/>
        <w:gridCol w:w="29"/>
        <w:gridCol w:w="1418"/>
        <w:gridCol w:w="1560"/>
        <w:gridCol w:w="3544"/>
        <w:gridCol w:w="2551"/>
      </w:tblGrid>
      <w:tr w:rsidR="00196109" w:rsidRPr="00196109" w:rsidTr="007D3A15">
        <w:tc>
          <w:tcPr>
            <w:tcW w:w="567" w:type="dxa"/>
            <w:vMerge w:val="restart"/>
            <w:tcBorders>
              <w:top w:val="single" w:sz="4" w:space="0" w:color="auto"/>
              <w:left w:val="single" w:sz="4" w:space="0" w:color="auto"/>
              <w:bottom w:val="single" w:sz="4" w:space="0" w:color="auto"/>
              <w:right w:val="single" w:sz="4" w:space="0" w:color="auto"/>
            </w:tcBorders>
          </w:tcPr>
          <w:p w:rsidR="00196109" w:rsidRPr="00196109" w:rsidRDefault="00196109"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 п/п</w:t>
            </w:r>
          </w:p>
        </w:tc>
        <w:tc>
          <w:tcPr>
            <w:tcW w:w="3402" w:type="dxa"/>
            <w:vMerge w:val="restart"/>
            <w:tcBorders>
              <w:top w:val="single" w:sz="4" w:space="0" w:color="auto"/>
              <w:left w:val="single" w:sz="4" w:space="0" w:color="auto"/>
              <w:bottom w:val="single" w:sz="4" w:space="0" w:color="auto"/>
              <w:right w:val="single" w:sz="4" w:space="0" w:color="auto"/>
            </w:tcBorders>
          </w:tcPr>
          <w:p w:rsidR="00196109" w:rsidRPr="00196109" w:rsidRDefault="00196109"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Номер и наименование ведомственной целевой программы, основного мероприятия</w:t>
            </w:r>
          </w:p>
        </w:tc>
        <w:tc>
          <w:tcPr>
            <w:tcW w:w="1955" w:type="dxa"/>
            <w:vMerge w:val="restart"/>
            <w:tcBorders>
              <w:top w:val="single" w:sz="4" w:space="0" w:color="auto"/>
              <w:left w:val="single" w:sz="4" w:space="0" w:color="auto"/>
              <w:bottom w:val="single" w:sz="4" w:space="0" w:color="auto"/>
              <w:right w:val="single" w:sz="4" w:space="0" w:color="auto"/>
            </w:tcBorders>
          </w:tcPr>
          <w:p w:rsidR="00196109" w:rsidRPr="00196109" w:rsidRDefault="00196109"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 xml:space="preserve">Ответственный за </w:t>
            </w:r>
          </w:p>
          <w:p w:rsidR="00196109" w:rsidRPr="00196109" w:rsidRDefault="00196109"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 xml:space="preserve">выполнение ведомственной целевой </w:t>
            </w:r>
          </w:p>
          <w:p w:rsidR="00196109" w:rsidRPr="00196109" w:rsidRDefault="00196109"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 xml:space="preserve">программы, основного мероприятия </w:t>
            </w:r>
          </w:p>
        </w:tc>
        <w:tc>
          <w:tcPr>
            <w:tcW w:w="3007" w:type="dxa"/>
            <w:gridSpan w:val="3"/>
            <w:tcBorders>
              <w:top w:val="single" w:sz="4" w:space="0" w:color="auto"/>
              <w:left w:val="single" w:sz="4" w:space="0" w:color="auto"/>
              <w:bottom w:val="single" w:sz="4" w:space="0" w:color="auto"/>
              <w:right w:val="single" w:sz="4" w:space="0" w:color="auto"/>
            </w:tcBorders>
          </w:tcPr>
          <w:p w:rsidR="00196109" w:rsidRPr="00196109" w:rsidRDefault="00196109"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Срок</w:t>
            </w:r>
          </w:p>
        </w:tc>
        <w:tc>
          <w:tcPr>
            <w:tcW w:w="3544" w:type="dxa"/>
            <w:vMerge w:val="restart"/>
            <w:tcBorders>
              <w:top w:val="single" w:sz="4" w:space="0" w:color="auto"/>
              <w:left w:val="single" w:sz="4" w:space="0" w:color="auto"/>
              <w:right w:val="single" w:sz="4" w:space="0" w:color="auto"/>
            </w:tcBorders>
          </w:tcPr>
          <w:p w:rsidR="00196109" w:rsidRPr="00196109" w:rsidRDefault="00196109" w:rsidP="00EA03A7">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 xml:space="preserve">Основные направления </w:t>
            </w:r>
          </w:p>
          <w:p w:rsidR="00196109" w:rsidRPr="00196109" w:rsidRDefault="00196109" w:rsidP="00EA03A7">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реализации</w:t>
            </w:r>
          </w:p>
        </w:tc>
        <w:tc>
          <w:tcPr>
            <w:tcW w:w="2551" w:type="dxa"/>
            <w:vMerge w:val="restart"/>
            <w:tcBorders>
              <w:top w:val="single" w:sz="4" w:space="0" w:color="auto"/>
              <w:left w:val="single" w:sz="4" w:space="0" w:color="auto"/>
              <w:right w:val="single" w:sz="4" w:space="0" w:color="auto"/>
            </w:tcBorders>
          </w:tcPr>
          <w:p w:rsidR="00196109" w:rsidRPr="00196109" w:rsidRDefault="00196109" w:rsidP="00EA03A7">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 xml:space="preserve">Связь с целевыми индикаторами и </w:t>
            </w:r>
          </w:p>
          <w:p w:rsidR="00196109" w:rsidRPr="00196109" w:rsidRDefault="00196109" w:rsidP="00EA03A7">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показателями муниципальной программы (подпрограммы), основного мероприятия и (или) мероприятия</w:t>
            </w:r>
          </w:p>
        </w:tc>
      </w:tr>
      <w:tr w:rsidR="00196109" w:rsidRPr="00196109" w:rsidTr="007D3A15">
        <w:tc>
          <w:tcPr>
            <w:tcW w:w="567" w:type="dxa"/>
            <w:vMerge/>
            <w:tcBorders>
              <w:top w:val="single" w:sz="4" w:space="0" w:color="auto"/>
              <w:left w:val="single" w:sz="4" w:space="0" w:color="auto"/>
              <w:bottom w:val="single" w:sz="4" w:space="0" w:color="auto"/>
              <w:right w:val="single" w:sz="4" w:space="0" w:color="auto"/>
            </w:tcBorders>
          </w:tcPr>
          <w:p w:rsidR="00196109" w:rsidRPr="00196109" w:rsidRDefault="00196109" w:rsidP="00343243">
            <w:pPr>
              <w:autoSpaceDE w:val="0"/>
              <w:autoSpaceDN w:val="0"/>
              <w:adjustRightInd w:val="0"/>
              <w:spacing w:after="0" w:line="240" w:lineRule="auto"/>
              <w:outlineLvl w:val="0"/>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196109" w:rsidRPr="00196109" w:rsidRDefault="00196109" w:rsidP="00343243">
            <w:pPr>
              <w:autoSpaceDE w:val="0"/>
              <w:autoSpaceDN w:val="0"/>
              <w:adjustRightInd w:val="0"/>
              <w:spacing w:after="0" w:line="240" w:lineRule="auto"/>
              <w:outlineLvl w:val="0"/>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tcPr>
          <w:p w:rsidR="00196109" w:rsidRPr="00196109" w:rsidRDefault="00196109" w:rsidP="00343243">
            <w:pPr>
              <w:autoSpaceDE w:val="0"/>
              <w:autoSpaceDN w:val="0"/>
              <w:adjustRightInd w:val="0"/>
              <w:spacing w:after="0" w:line="240" w:lineRule="auto"/>
              <w:outlineLvl w:val="0"/>
              <w:rPr>
                <w:rFonts w:ascii="Times New Roman" w:hAnsi="Times New Roman" w:cs="Times New Roman"/>
                <w:sz w:val="24"/>
                <w:szCs w:val="24"/>
              </w:rPr>
            </w:pPr>
          </w:p>
        </w:tc>
        <w:tc>
          <w:tcPr>
            <w:tcW w:w="1447" w:type="dxa"/>
            <w:gridSpan w:val="2"/>
            <w:tcBorders>
              <w:top w:val="single" w:sz="4" w:space="0" w:color="auto"/>
              <w:left w:val="single" w:sz="4" w:space="0" w:color="auto"/>
              <w:bottom w:val="single" w:sz="4" w:space="0" w:color="auto"/>
              <w:right w:val="single" w:sz="4" w:space="0" w:color="auto"/>
            </w:tcBorders>
          </w:tcPr>
          <w:p w:rsidR="00196109" w:rsidRDefault="00196109" w:rsidP="00343243">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cs="Times New Roman"/>
                <w:sz w:val="24"/>
                <w:szCs w:val="24"/>
              </w:rPr>
              <w:t xml:space="preserve">начала </w:t>
            </w:r>
          </w:p>
          <w:p w:rsidR="00196109" w:rsidRPr="00196109" w:rsidRDefault="00196109"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реализации</w:t>
            </w:r>
          </w:p>
        </w:tc>
        <w:tc>
          <w:tcPr>
            <w:tcW w:w="1560" w:type="dxa"/>
            <w:tcBorders>
              <w:top w:val="single" w:sz="4" w:space="0" w:color="auto"/>
              <w:left w:val="single" w:sz="4" w:space="0" w:color="auto"/>
              <w:bottom w:val="single" w:sz="4" w:space="0" w:color="auto"/>
              <w:right w:val="single" w:sz="4" w:space="0" w:color="auto"/>
            </w:tcBorders>
          </w:tcPr>
          <w:p w:rsidR="00196109" w:rsidRDefault="00196109" w:rsidP="00343243">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cs="Times New Roman"/>
                <w:sz w:val="24"/>
                <w:szCs w:val="24"/>
              </w:rPr>
              <w:t xml:space="preserve">окончания </w:t>
            </w:r>
          </w:p>
          <w:p w:rsidR="00196109" w:rsidRPr="00196109" w:rsidRDefault="00196109"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реализации</w:t>
            </w:r>
          </w:p>
        </w:tc>
        <w:tc>
          <w:tcPr>
            <w:tcW w:w="3544" w:type="dxa"/>
            <w:vMerge/>
            <w:tcBorders>
              <w:left w:val="single" w:sz="4" w:space="0" w:color="auto"/>
              <w:bottom w:val="single" w:sz="4" w:space="0" w:color="auto"/>
              <w:right w:val="single" w:sz="4" w:space="0" w:color="auto"/>
            </w:tcBorders>
          </w:tcPr>
          <w:p w:rsidR="00196109" w:rsidRPr="00196109" w:rsidRDefault="00196109" w:rsidP="00343243">
            <w:pPr>
              <w:autoSpaceDE w:val="0"/>
              <w:autoSpaceDN w:val="0"/>
              <w:adjustRightInd w:val="0"/>
              <w:spacing w:after="0" w:line="240" w:lineRule="auto"/>
              <w:jc w:val="center"/>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tcPr>
          <w:p w:rsidR="00196109" w:rsidRPr="00196109" w:rsidRDefault="00196109" w:rsidP="00343243">
            <w:pPr>
              <w:autoSpaceDE w:val="0"/>
              <w:autoSpaceDN w:val="0"/>
              <w:adjustRightInd w:val="0"/>
              <w:spacing w:after="0" w:line="240" w:lineRule="auto"/>
              <w:jc w:val="center"/>
              <w:rPr>
                <w:rFonts w:ascii="Times New Roman" w:hAnsi="Times New Roman" w:cs="Times New Roman"/>
                <w:sz w:val="24"/>
                <w:szCs w:val="24"/>
              </w:rPr>
            </w:pPr>
          </w:p>
        </w:tc>
      </w:tr>
      <w:tr w:rsidR="00343243" w:rsidRPr="00196109" w:rsidTr="007D3A15">
        <w:tc>
          <w:tcPr>
            <w:tcW w:w="567" w:type="dxa"/>
            <w:tcBorders>
              <w:top w:val="single" w:sz="4" w:space="0" w:color="auto"/>
              <w:left w:val="single" w:sz="4" w:space="0" w:color="auto"/>
              <w:bottom w:val="single" w:sz="4" w:space="0" w:color="auto"/>
              <w:right w:val="single" w:sz="4" w:space="0" w:color="auto"/>
            </w:tcBorders>
          </w:tcPr>
          <w:p w:rsidR="00343243" w:rsidRPr="00196109" w:rsidRDefault="00343243"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343243" w:rsidRPr="00196109" w:rsidRDefault="00343243"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2</w:t>
            </w:r>
          </w:p>
        </w:tc>
        <w:tc>
          <w:tcPr>
            <w:tcW w:w="1955" w:type="dxa"/>
            <w:tcBorders>
              <w:top w:val="single" w:sz="4" w:space="0" w:color="auto"/>
              <w:left w:val="single" w:sz="4" w:space="0" w:color="auto"/>
              <w:bottom w:val="single" w:sz="4" w:space="0" w:color="auto"/>
              <w:right w:val="single" w:sz="4" w:space="0" w:color="auto"/>
            </w:tcBorders>
          </w:tcPr>
          <w:p w:rsidR="00343243" w:rsidRPr="00196109" w:rsidRDefault="00343243"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3</w:t>
            </w:r>
          </w:p>
        </w:tc>
        <w:tc>
          <w:tcPr>
            <w:tcW w:w="1447" w:type="dxa"/>
            <w:gridSpan w:val="2"/>
            <w:tcBorders>
              <w:top w:val="single" w:sz="4" w:space="0" w:color="auto"/>
              <w:left w:val="single" w:sz="4" w:space="0" w:color="auto"/>
              <w:bottom w:val="single" w:sz="4" w:space="0" w:color="auto"/>
              <w:right w:val="single" w:sz="4" w:space="0" w:color="auto"/>
            </w:tcBorders>
          </w:tcPr>
          <w:p w:rsidR="00343243" w:rsidRPr="00196109" w:rsidRDefault="00343243"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343243" w:rsidRPr="00196109" w:rsidRDefault="00343243"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343243" w:rsidRPr="00196109" w:rsidRDefault="00343243"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343243" w:rsidRPr="00196109" w:rsidRDefault="00343243"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7</w:t>
            </w:r>
          </w:p>
        </w:tc>
      </w:tr>
      <w:tr w:rsidR="007B3570" w:rsidRPr="00196109" w:rsidTr="007D3A15">
        <w:tc>
          <w:tcPr>
            <w:tcW w:w="15026" w:type="dxa"/>
            <w:gridSpan w:val="8"/>
            <w:tcBorders>
              <w:top w:val="single" w:sz="4" w:space="0" w:color="auto"/>
              <w:left w:val="single" w:sz="4" w:space="0" w:color="auto"/>
              <w:bottom w:val="single" w:sz="4" w:space="0" w:color="auto"/>
              <w:right w:val="single" w:sz="4" w:space="0" w:color="auto"/>
            </w:tcBorders>
          </w:tcPr>
          <w:p w:rsidR="007B3570" w:rsidRPr="00196109" w:rsidRDefault="007B3570" w:rsidP="0034324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 xml:space="preserve">Подпрограмма 1. </w:t>
            </w:r>
            <w:r w:rsidR="00211771" w:rsidRPr="00196109">
              <w:rPr>
                <w:rFonts w:ascii="Times New Roman" w:hAnsi="Times New Roman" w:cs="Times New Roman"/>
                <w:sz w:val="24"/>
                <w:szCs w:val="24"/>
              </w:rPr>
              <w:t>Развитие транспортной инфраструктуры и дорожного хозяйства</w:t>
            </w:r>
          </w:p>
        </w:tc>
      </w:tr>
      <w:tr w:rsidR="005B2FF6" w:rsidRPr="00196109" w:rsidTr="007D3A15">
        <w:trPr>
          <w:trHeight w:val="170"/>
        </w:trPr>
        <w:tc>
          <w:tcPr>
            <w:tcW w:w="15026" w:type="dxa"/>
            <w:gridSpan w:val="8"/>
            <w:tcBorders>
              <w:top w:val="single" w:sz="4" w:space="0" w:color="auto"/>
              <w:left w:val="single" w:sz="4" w:space="0" w:color="auto"/>
              <w:bottom w:val="single" w:sz="4" w:space="0" w:color="auto"/>
              <w:right w:val="single" w:sz="4" w:space="0" w:color="auto"/>
            </w:tcBorders>
          </w:tcPr>
          <w:p w:rsidR="00B55CD0" w:rsidRPr="00196109" w:rsidRDefault="00211771" w:rsidP="002F7713">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Задача 1. Поддержание существующей сети автомобильных дорог общего пользования, зимних автомобильных дорог и ледовых переправ</w:t>
            </w:r>
          </w:p>
        </w:tc>
      </w:tr>
      <w:tr w:rsidR="00B55CD0" w:rsidRPr="00196109" w:rsidTr="007D3A15">
        <w:tblPrEx>
          <w:tblCellMar>
            <w:top w:w="0" w:type="dxa"/>
            <w:left w:w="75" w:type="dxa"/>
            <w:bottom w:w="0" w:type="dxa"/>
            <w:right w:w="75" w:type="dxa"/>
          </w:tblCellMar>
          <w:tblLook w:val="04A0" w:firstRow="1" w:lastRow="0" w:firstColumn="1" w:lastColumn="0" w:noHBand="0" w:noVBand="1"/>
        </w:tblPrEx>
        <w:tc>
          <w:tcPr>
            <w:tcW w:w="567" w:type="dxa"/>
            <w:tcBorders>
              <w:top w:val="nil"/>
              <w:left w:val="single" w:sz="4" w:space="0" w:color="auto"/>
              <w:bottom w:val="single" w:sz="4" w:space="0" w:color="auto"/>
              <w:right w:val="single" w:sz="4" w:space="0" w:color="auto"/>
            </w:tcBorders>
            <w:hideMark/>
          </w:tcPr>
          <w:p w:rsidR="00B55CD0" w:rsidRPr="00196109" w:rsidRDefault="00373634" w:rsidP="00196109">
            <w:pPr>
              <w:pStyle w:val="ConsPlusCell"/>
              <w:jc w:val="center"/>
              <w:rPr>
                <w:rFonts w:ascii="Times New Roman" w:hAnsi="Times New Roman" w:cs="Times New Roman"/>
                <w:sz w:val="24"/>
                <w:szCs w:val="24"/>
              </w:rPr>
            </w:pPr>
            <w:r w:rsidRPr="00196109">
              <w:rPr>
                <w:rFonts w:ascii="Times New Roman" w:hAnsi="Times New Roman" w:cs="Times New Roman"/>
                <w:sz w:val="24"/>
                <w:szCs w:val="24"/>
              </w:rPr>
              <w:t>1</w:t>
            </w:r>
          </w:p>
        </w:tc>
        <w:tc>
          <w:tcPr>
            <w:tcW w:w="3402" w:type="dxa"/>
            <w:tcBorders>
              <w:top w:val="nil"/>
              <w:left w:val="single" w:sz="4" w:space="0" w:color="auto"/>
              <w:bottom w:val="single" w:sz="4" w:space="0" w:color="auto"/>
              <w:right w:val="single" w:sz="4" w:space="0" w:color="auto"/>
            </w:tcBorders>
            <w:hideMark/>
          </w:tcPr>
          <w:p w:rsidR="00373634" w:rsidRPr="00196109" w:rsidRDefault="00373634" w:rsidP="00B55CD0">
            <w:pPr>
              <w:widowControl w:val="0"/>
              <w:autoSpaceDE w:val="0"/>
              <w:autoSpaceDN w:val="0"/>
              <w:adjustRightInd w:val="0"/>
              <w:spacing w:after="0" w:line="240" w:lineRule="auto"/>
              <w:jc w:val="both"/>
              <w:rPr>
                <w:rFonts w:ascii="Times New Roman" w:hAnsi="Times New Roman" w:cs="Times New Roman"/>
                <w:sz w:val="24"/>
                <w:szCs w:val="24"/>
              </w:rPr>
            </w:pPr>
            <w:r w:rsidRPr="00196109">
              <w:rPr>
                <w:rFonts w:ascii="Times New Roman" w:hAnsi="Times New Roman" w:cs="Times New Roman"/>
                <w:sz w:val="24"/>
                <w:szCs w:val="24"/>
              </w:rPr>
              <w:t>Основное мероприятие 1.1.1</w:t>
            </w:r>
            <w:r w:rsidR="00196109">
              <w:rPr>
                <w:rFonts w:ascii="Times New Roman" w:hAnsi="Times New Roman"/>
                <w:sz w:val="24"/>
                <w:szCs w:val="24"/>
              </w:rPr>
              <w:t>.</w:t>
            </w:r>
          </w:p>
          <w:p w:rsidR="00B55CD0" w:rsidRPr="00196109" w:rsidRDefault="00B55CD0" w:rsidP="00B55CD0">
            <w:pPr>
              <w:widowControl w:val="0"/>
              <w:autoSpaceDE w:val="0"/>
              <w:autoSpaceDN w:val="0"/>
              <w:adjustRightInd w:val="0"/>
              <w:spacing w:after="0" w:line="240" w:lineRule="auto"/>
              <w:jc w:val="both"/>
              <w:rPr>
                <w:rFonts w:ascii="Times New Roman" w:hAnsi="Times New Roman" w:cs="Times New Roman"/>
                <w:sz w:val="24"/>
                <w:szCs w:val="24"/>
              </w:rPr>
            </w:pPr>
            <w:r w:rsidRPr="00196109">
              <w:rPr>
                <w:rFonts w:ascii="Times New Roman" w:hAnsi="Times New Roman" w:cs="Times New Roman"/>
                <w:sz w:val="24"/>
                <w:szCs w:val="24"/>
              </w:rPr>
              <w:t xml:space="preserve">Обеспечение содержания, ремонта и капитального ремонта автомобильных дорог общего пользования местного значения и улично-дорожной сети </w:t>
            </w:r>
          </w:p>
        </w:tc>
        <w:tc>
          <w:tcPr>
            <w:tcW w:w="1984" w:type="dxa"/>
            <w:gridSpan w:val="2"/>
            <w:tcBorders>
              <w:top w:val="nil"/>
              <w:left w:val="single" w:sz="4" w:space="0" w:color="auto"/>
              <w:bottom w:val="single" w:sz="4" w:space="0" w:color="auto"/>
              <w:right w:val="single" w:sz="4" w:space="0" w:color="auto"/>
            </w:tcBorders>
            <w:hideMark/>
          </w:tcPr>
          <w:p w:rsidR="00B55CD0" w:rsidRPr="00196109" w:rsidRDefault="00B55CD0" w:rsidP="00B55CD0">
            <w:pPr>
              <w:widowControl w:val="0"/>
              <w:autoSpaceDE w:val="0"/>
              <w:autoSpaceDN w:val="0"/>
              <w:adjustRightInd w:val="0"/>
              <w:spacing w:after="0" w:line="240" w:lineRule="auto"/>
              <w:rPr>
                <w:rFonts w:ascii="Times New Roman" w:hAnsi="Times New Roman" w:cs="Times New Roman"/>
                <w:sz w:val="24"/>
                <w:szCs w:val="24"/>
              </w:rPr>
            </w:pPr>
            <w:r w:rsidRPr="00196109">
              <w:rPr>
                <w:rFonts w:ascii="Times New Roman" w:hAnsi="Times New Roman" w:cs="Times New Roman"/>
                <w:sz w:val="24"/>
                <w:szCs w:val="24"/>
              </w:rPr>
              <w:t xml:space="preserve">Отдел территориального развития и коммунального хозяйства администрации МР </w:t>
            </w:r>
            <w:r w:rsidR="00BA3051" w:rsidRPr="00196109">
              <w:rPr>
                <w:rFonts w:ascii="Times New Roman" w:hAnsi="Times New Roman" w:cs="Times New Roman"/>
                <w:sz w:val="24"/>
                <w:szCs w:val="24"/>
              </w:rPr>
              <w:t>«Ижемский»</w:t>
            </w:r>
          </w:p>
        </w:tc>
        <w:tc>
          <w:tcPr>
            <w:tcW w:w="1418" w:type="dxa"/>
            <w:tcBorders>
              <w:top w:val="nil"/>
              <w:left w:val="single" w:sz="4" w:space="0" w:color="auto"/>
              <w:bottom w:val="single" w:sz="4" w:space="0" w:color="auto"/>
              <w:right w:val="single" w:sz="4" w:space="0" w:color="auto"/>
            </w:tcBorders>
            <w:hideMark/>
          </w:tcPr>
          <w:p w:rsidR="00B55CD0" w:rsidRPr="00196109" w:rsidRDefault="00B55CD0" w:rsidP="00196109">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01.01.20</w:t>
            </w:r>
            <w:r w:rsidR="00E66CFE" w:rsidRPr="00196109">
              <w:rPr>
                <w:rFonts w:ascii="Times New Roman" w:hAnsi="Times New Roman" w:cs="Times New Roman"/>
                <w:sz w:val="24"/>
                <w:szCs w:val="24"/>
              </w:rPr>
              <w:t>22</w:t>
            </w:r>
          </w:p>
        </w:tc>
        <w:tc>
          <w:tcPr>
            <w:tcW w:w="1560" w:type="dxa"/>
            <w:tcBorders>
              <w:top w:val="nil"/>
              <w:left w:val="single" w:sz="4" w:space="0" w:color="auto"/>
              <w:bottom w:val="single" w:sz="4" w:space="0" w:color="auto"/>
              <w:right w:val="single" w:sz="4" w:space="0" w:color="auto"/>
            </w:tcBorders>
            <w:hideMark/>
          </w:tcPr>
          <w:p w:rsidR="00B55CD0" w:rsidRPr="00196109" w:rsidRDefault="00B55CD0" w:rsidP="00196109">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31.12.202</w:t>
            </w:r>
            <w:r w:rsidR="00A77703" w:rsidRPr="00196109">
              <w:rPr>
                <w:rFonts w:ascii="Times New Roman" w:hAnsi="Times New Roman" w:cs="Times New Roman"/>
                <w:sz w:val="24"/>
                <w:szCs w:val="24"/>
              </w:rPr>
              <w:t>5</w:t>
            </w:r>
          </w:p>
        </w:tc>
        <w:tc>
          <w:tcPr>
            <w:tcW w:w="3544" w:type="dxa"/>
            <w:tcBorders>
              <w:top w:val="nil"/>
              <w:left w:val="single" w:sz="4" w:space="0" w:color="auto"/>
              <w:bottom w:val="single" w:sz="4" w:space="0" w:color="auto"/>
              <w:right w:val="single" w:sz="4" w:space="0" w:color="auto"/>
            </w:tcBorders>
            <w:hideMark/>
          </w:tcPr>
          <w:p w:rsidR="00B55CD0" w:rsidRPr="00196109" w:rsidRDefault="00A616A6" w:rsidP="00B55CD0">
            <w:pPr>
              <w:widowControl w:val="0"/>
              <w:autoSpaceDE w:val="0"/>
              <w:autoSpaceDN w:val="0"/>
              <w:adjustRightInd w:val="0"/>
              <w:spacing w:after="0" w:line="240" w:lineRule="auto"/>
              <w:jc w:val="both"/>
              <w:rPr>
                <w:rFonts w:ascii="Times New Roman" w:hAnsi="Times New Roman" w:cs="Times New Roman"/>
                <w:sz w:val="24"/>
                <w:szCs w:val="24"/>
              </w:rPr>
            </w:pPr>
            <w:r w:rsidRPr="00196109">
              <w:rPr>
                <w:rFonts w:ascii="Times New Roman" w:hAnsi="Times New Roman" w:cs="Times New Roman"/>
                <w:sz w:val="24"/>
                <w:szCs w:val="24"/>
              </w:rPr>
              <w:t>О</w:t>
            </w:r>
            <w:r w:rsidR="00B55CD0" w:rsidRPr="00196109">
              <w:rPr>
                <w:rFonts w:ascii="Times New Roman" w:hAnsi="Times New Roman" w:cs="Times New Roman"/>
                <w:sz w:val="24"/>
                <w:szCs w:val="24"/>
              </w:rPr>
              <w:t>беспечение круглогодичного функционирования сети автомобильных дорог и сооружений на них;</w:t>
            </w:r>
          </w:p>
          <w:p w:rsidR="00B55CD0" w:rsidRPr="00196109" w:rsidRDefault="00B55CD0" w:rsidP="00B55CD0">
            <w:pPr>
              <w:widowControl w:val="0"/>
              <w:autoSpaceDE w:val="0"/>
              <w:autoSpaceDN w:val="0"/>
              <w:adjustRightInd w:val="0"/>
              <w:spacing w:after="0" w:line="240" w:lineRule="auto"/>
              <w:jc w:val="both"/>
              <w:rPr>
                <w:rFonts w:ascii="Times New Roman" w:hAnsi="Times New Roman" w:cs="Times New Roman"/>
                <w:sz w:val="24"/>
                <w:szCs w:val="24"/>
              </w:rPr>
            </w:pPr>
            <w:r w:rsidRPr="00196109">
              <w:rPr>
                <w:rFonts w:ascii="Times New Roman" w:hAnsi="Times New Roman" w:cs="Times New Roman"/>
                <w:sz w:val="24"/>
                <w:szCs w:val="24"/>
              </w:rPr>
              <w:t xml:space="preserve">сохранение и повышение качества автодорожной сети района  за счет проведения капитального ремонта и ремонта автомобильных дорог общего пользования муниципального значения </w:t>
            </w:r>
          </w:p>
        </w:tc>
        <w:tc>
          <w:tcPr>
            <w:tcW w:w="2551" w:type="dxa"/>
            <w:tcBorders>
              <w:top w:val="nil"/>
              <w:left w:val="single" w:sz="4" w:space="0" w:color="auto"/>
              <w:bottom w:val="single" w:sz="4" w:space="0" w:color="auto"/>
              <w:right w:val="single" w:sz="4" w:space="0" w:color="auto"/>
            </w:tcBorders>
            <w:hideMark/>
          </w:tcPr>
          <w:p w:rsidR="00B55CD0" w:rsidRPr="00196109" w:rsidRDefault="00B55CD0" w:rsidP="00B55CD0">
            <w:pPr>
              <w:widowControl w:val="0"/>
              <w:autoSpaceDE w:val="0"/>
              <w:autoSpaceDN w:val="0"/>
              <w:adjustRightInd w:val="0"/>
              <w:spacing w:after="0" w:line="240" w:lineRule="auto"/>
              <w:rPr>
                <w:rFonts w:ascii="Times New Roman" w:hAnsi="Times New Roman" w:cs="Times New Roman"/>
                <w:sz w:val="24"/>
                <w:szCs w:val="24"/>
              </w:rPr>
            </w:pPr>
            <w:r w:rsidRPr="00196109">
              <w:rPr>
                <w:rFonts w:ascii="Times New Roman" w:hAnsi="Times New Roman" w:cs="Times New Roman"/>
                <w:sz w:val="24"/>
                <w:szCs w:val="24"/>
              </w:rPr>
              <w:t xml:space="preserve"> Доля протяженности автомобильных дорог общего пользования</w:t>
            </w:r>
            <w:r w:rsidR="000874AD">
              <w:rPr>
                <w:rFonts w:ascii="Times New Roman" w:hAnsi="Times New Roman"/>
                <w:sz w:val="24"/>
                <w:szCs w:val="24"/>
              </w:rPr>
              <w:t xml:space="preserve"> местного значения</w:t>
            </w:r>
            <w:r w:rsidRPr="00196109">
              <w:rPr>
                <w:rFonts w:ascii="Times New Roman" w:hAnsi="Times New Roman" w:cs="Times New Roman"/>
                <w:sz w:val="24"/>
                <w:szCs w:val="24"/>
              </w:rPr>
              <w:t>, отвечающих нормативным требованиям, в общей протяженности автомобильных дорог общего пользования</w:t>
            </w:r>
            <w:r w:rsidR="000874AD">
              <w:rPr>
                <w:rFonts w:ascii="Times New Roman" w:hAnsi="Times New Roman"/>
                <w:sz w:val="24"/>
                <w:szCs w:val="24"/>
              </w:rPr>
              <w:t xml:space="preserve"> местного значения</w:t>
            </w:r>
          </w:p>
        </w:tc>
      </w:tr>
      <w:tr w:rsidR="00B55CD0" w:rsidRPr="00196109" w:rsidTr="007D3A15">
        <w:tblPrEx>
          <w:tblCellMar>
            <w:top w:w="0" w:type="dxa"/>
            <w:left w:w="75" w:type="dxa"/>
            <w:bottom w:w="0" w:type="dxa"/>
            <w:right w:w="75" w:type="dxa"/>
          </w:tblCellMar>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hideMark/>
          </w:tcPr>
          <w:p w:rsidR="00B55CD0" w:rsidRPr="00196109" w:rsidRDefault="00B55CD0" w:rsidP="00196109">
            <w:pPr>
              <w:pStyle w:val="ConsPlusCell"/>
              <w:jc w:val="center"/>
              <w:rPr>
                <w:rFonts w:ascii="Times New Roman" w:hAnsi="Times New Roman" w:cs="Times New Roman"/>
                <w:sz w:val="24"/>
                <w:szCs w:val="24"/>
              </w:rPr>
            </w:pPr>
            <w:r w:rsidRPr="00196109">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1E160C" w:rsidRPr="00196109" w:rsidRDefault="001E160C" w:rsidP="00B55CD0">
            <w:pPr>
              <w:widowControl w:val="0"/>
              <w:autoSpaceDE w:val="0"/>
              <w:autoSpaceDN w:val="0"/>
              <w:adjustRightInd w:val="0"/>
              <w:spacing w:after="0" w:line="240" w:lineRule="auto"/>
              <w:jc w:val="both"/>
              <w:rPr>
                <w:rFonts w:ascii="Times New Roman" w:hAnsi="Times New Roman" w:cs="Times New Roman"/>
                <w:sz w:val="24"/>
                <w:szCs w:val="24"/>
              </w:rPr>
            </w:pPr>
            <w:r w:rsidRPr="00196109">
              <w:rPr>
                <w:rFonts w:ascii="Times New Roman" w:hAnsi="Times New Roman" w:cs="Times New Roman"/>
                <w:sz w:val="24"/>
                <w:szCs w:val="24"/>
              </w:rPr>
              <w:t>Основное мероприятие 1.1.2</w:t>
            </w:r>
            <w:r w:rsidR="00196109">
              <w:rPr>
                <w:rFonts w:ascii="Times New Roman" w:hAnsi="Times New Roman"/>
                <w:sz w:val="24"/>
                <w:szCs w:val="24"/>
              </w:rPr>
              <w:t>.</w:t>
            </w:r>
          </w:p>
          <w:p w:rsidR="00B55CD0" w:rsidRPr="00196109" w:rsidRDefault="001459E5" w:rsidP="00B55CD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Оборудование </w:t>
            </w:r>
            <w:r w:rsidRPr="00196109">
              <w:rPr>
                <w:rFonts w:ascii="Times New Roman" w:hAnsi="Times New Roman"/>
                <w:sz w:val="24"/>
                <w:szCs w:val="24"/>
              </w:rPr>
              <w:t>и содержание ледовых переправ и зимних автомобильных дорог общего пользования местного значения</w:t>
            </w:r>
          </w:p>
        </w:tc>
        <w:tc>
          <w:tcPr>
            <w:tcW w:w="1984" w:type="dxa"/>
            <w:gridSpan w:val="2"/>
            <w:tcBorders>
              <w:top w:val="single" w:sz="4" w:space="0" w:color="auto"/>
              <w:left w:val="single" w:sz="4" w:space="0" w:color="auto"/>
              <w:bottom w:val="single" w:sz="4" w:space="0" w:color="auto"/>
              <w:right w:val="single" w:sz="4" w:space="0" w:color="auto"/>
            </w:tcBorders>
            <w:hideMark/>
          </w:tcPr>
          <w:p w:rsidR="00B55CD0" w:rsidRPr="00196109" w:rsidRDefault="00B55CD0" w:rsidP="00B55CD0">
            <w:pPr>
              <w:widowControl w:val="0"/>
              <w:autoSpaceDE w:val="0"/>
              <w:autoSpaceDN w:val="0"/>
              <w:adjustRightInd w:val="0"/>
              <w:spacing w:after="0" w:line="240" w:lineRule="auto"/>
              <w:rPr>
                <w:rFonts w:ascii="Times New Roman" w:hAnsi="Times New Roman" w:cs="Times New Roman"/>
                <w:sz w:val="24"/>
                <w:szCs w:val="24"/>
              </w:rPr>
            </w:pPr>
            <w:r w:rsidRPr="00196109">
              <w:rPr>
                <w:rFonts w:ascii="Times New Roman" w:hAnsi="Times New Roman" w:cs="Times New Roman"/>
                <w:sz w:val="24"/>
                <w:szCs w:val="24"/>
              </w:rPr>
              <w:t xml:space="preserve">Отдел территориального развития и коммунального хозяйства администрации МР </w:t>
            </w:r>
            <w:r w:rsidR="00BA3051" w:rsidRPr="00196109">
              <w:rPr>
                <w:rFonts w:ascii="Times New Roman" w:hAnsi="Times New Roman" w:cs="Times New Roman"/>
                <w:sz w:val="24"/>
                <w:szCs w:val="24"/>
              </w:rPr>
              <w:t>«Ижемский»</w:t>
            </w:r>
          </w:p>
        </w:tc>
        <w:tc>
          <w:tcPr>
            <w:tcW w:w="1418" w:type="dxa"/>
            <w:tcBorders>
              <w:top w:val="single" w:sz="4" w:space="0" w:color="auto"/>
              <w:left w:val="single" w:sz="4" w:space="0" w:color="auto"/>
              <w:bottom w:val="single" w:sz="4" w:space="0" w:color="auto"/>
              <w:right w:val="single" w:sz="4" w:space="0" w:color="auto"/>
            </w:tcBorders>
            <w:hideMark/>
          </w:tcPr>
          <w:p w:rsidR="00B55CD0" w:rsidRPr="00196109" w:rsidRDefault="00E66CFE" w:rsidP="00DC7AE4">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01.01.2022</w:t>
            </w:r>
          </w:p>
        </w:tc>
        <w:tc>
          <w:tcPr>
            <w:tcW w:w="1560" w:type="dxa"/>
            <w:tcBorders>
              <w:top w:val="single" w:sz="4" w:space="0" w:color="auto"/>
              <w:left w:val="single" w:sz="4" w:space="0" w:color="auto"/>
              <w:bottom w:val="single" w:sz="4" w:space="0" w:color="auto"/>
              <w:right w:val="single" w:sz="4" w:space="0" w:color="auto"/>
            </w:tcBorders>
            <w:hideMark/>
          </w:tcPr>
          <w:p w:rsidR="00B55CD0" w:rsidRPr="00196109" w:rsidRDefault="00B55CD0" w:rsidP="00DC7AE4">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31.12.20</w:t>
            </w:r>
            <w:r w:rsidR="002F1232" w:rsidRPr="00196109">
              <w:rPr>
                <w:rFonts w:ascii="Times New Roman" w:hAnsi="Times New Roman" w:cs="Times New Roman"/>
                <w:sz w:val="24"/>
                <w:szCs w:val="24"/>
              </w:rPr>
              <w:t>25</w:t>
            </w:r>
          </w:p>
        </w:tc>
        <w:tc>
          <w:tcPr>
            <w:tcW w:w="3544" w:type="dxa"/>
            <w:tcBorders>
              <w:top w:val="single" w:sz="4" w:space="0" w:color="auto"/>
              <w:left w:val="single" w:sz="4" w:space="0" w:color="auto"/>
              <w:bottom w:val="single" w:sz="4" w:space="0" w:color="auto"/>
              <w:right w:val="single" w:sz="4" w:space="0" w:color="auto"/>
            </w:tcBorders>
            <w:hideMark/>
          </w:tcPr>
          <w:p w:rsidR="00B55CD0" w:rsidRPr="00196109" w:rsidRDefault="00B55CD0" w:rsidP="00B55CD0">
            <w:pPr>
              <w:widowControl w:val="0"/>
              <w:autoSpaceDE w:val="0"/>
              <w:autoSpaceDN w:val="0"/>
              <w:adjustRightInd w:val="0"/>
              <w:spacing w:after="0" w:line="240" w:lineRule="auto"/>
              <w:jc w:val="both"/>
              <w:rPr>
                <w:rFonts w:ascii="Times New Roman" w:hAnsi="Times New Roman" w:cs="Times New Roman"/>
                <w:sz w:val="24"/>
                <w:szCs w:val="24"/>
              </w:rPr>
            </w:pPr>
            <w:r w:rsidRPr="00196109">
              <w:rPr>
                <w:rFonts w:ascii="Times New Roman" w:hAnsi="Times New Roman" w:cs="Times New Roman"/>
                <w:sz w:val="24"/>
                <w:szCs w:val="24"/>
              </w:rPr>
              <w:t>Обеспечение транспортного сообщения для населения, проживающего в отдаленных населенных пунктах, в зимний период</w:t>
            </w:r>
          </w:p>
        </w:tc>
        <w:tc>
          <w:tcPr>
            <w:tcW w:w="2551" w:type="dxa"/>
            <w:tcBorders>
              <w:top w:val="single" w:sz="4" w:space="0" w:color="auto"/>
              <w:left w:val="single" w:sz="4" w:space="0" w:color="auto"/>
              <w:bottom w:val="single" w:sz="4" w:space="0" w:color="auto"/>
              <w:right w:val="single" w:sz="4" w:space="0" w:color="auto"/>
            </w:tcBorders>
            <w:hideMark/>
          </w:tcPr>
          <w:p w:rsidR="00B55CD0" w:rsidRPr="00196109" w:rsidRDefault="00B55CD0" w:rsidP="00B55CD0">
            <w:pPr>
              <w:widowControl w:val="0"/>
              <w:autoSpaceDE w:val="0"/>
              <w:autoSpaceDN w:val="0"/>
              <w:adjustRightInd w:val="0"/>
              <w:spacing w:after="0" w:line="240" w:lineRule="auto"/>
              <w:rPr>
                <w:rFonts w:ascii="Times New Roman" w:hAnsi="Times New Roman" w:cs="Times New Roman"/>
                <w:sz w:val="24"/>
                <w:szCs w:val="24"/>
              </w:rPr>
            </w:pPr>
            <w:r w:rsidRPr="00196109">
              <w:rPr>
                <w:rFonts w:ascii="Times New Roman" w:hAnsi="Times New Roman" w:cs="Times New Roman"/>
                <w:sz w:val="24"/>
                <w:szCs w:val="24"/>
              </w:rPr>
              <w:t xml:space="preserve"> </w:t>
            </w:r>
            <w:r w:rsidR="000874AD" w:rsidRPr="00196109">
              <w:rPr>
                <w:rFonts w:ascii="Times New Roman" w:hAnsi="Times New Roman" w:cs="Times New Roman"/>
                <w:sz w:val="24"/>
                <w:szCs w:val="24"/>
              </w:rPr>
              <w:t>Доля протяженности автомобильных дорог общего пользования</w:t>
            </w:r>
            <w:r w:rsidR="000874AD">
              <w:rPr>
                <w:rFonts w:ascii="Times New Roman" w:hAnsi="Times New Roman"/>
                <w:sz w:val="24"/>
                <w:szCs w:val="24"/>
              </w:rPr>
              <w:t xml:space="preserve"> местного значения</w:t>
            </w:r>
            <w:r w:rsidR="000874AD" w:rsidRPr="00196109">
              <w:rPr>
                <w:rFonts w:ascii="Times New Roman" w:hAnsi="Times New Roman" w:cs="Times New Roman"/>
                <w:sz w:val="24"/>
                <w:szCs w:val="24"/>
              </w:rPr>
              <w:t>, отвечающих нормативным требованиям, в общей протяженности автомобильных дорог общего пользования</w:t>
            </w:r>
            <w:r w:rsidR="000874AD">
              <w:rPr>
                <w:rFonts w:ascii="Times New Roman" w:hAnsi="Times New Roman"/>
                <w:sz w:val="24"/>
                <w:szCs w:val="24"/>
              </w:rPr>
              <w:t xml:space="preserve"> местного значения</w:t>
            </w:r>
          </w:p>
        </w:tc>
      </w:tr>
      <w:tr w:rsidR="00B55CD0" w:rsidRPr="00196109" w:rsidTr="007D3A15">
        <w:tblPrEx>
          <w:tblCellMar>
            <w:top w:w="0" w:type="dxa"/>
            <w:left w:w="75" w:type="dxa"/>
            <w:bottom w:w="0" w:type="dxa"/>
            <w:right w:w="75" w:type="dxa"/>
          </w:tblCellMar>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B55CD0" w:rsidRPr="00196109" w:rsidRDefault="00B55CD0" w:rsidP="00196109">
            <w:pPr>
              <w:pStyle w:val="ConsPlusCell"/>
              <w:jc w:val="center"/>
              <w:rPr>
                <w:rFonts w:ascii="Times New Roman" w:hAnsi="Times New Roman" w:cs="Times New Roman"/>
                <w:sz w:val="24"/>
                <w:szCs w:val="24"/>
              </w:rPr>
            </w:pPr>
            <w:r w:rsidRPr="00196109">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1E160C" w:rsidRPr="00196109" w:rsidRDefault="001E160C" w:rsidP="00B55CD0">
            <w:pPr>
              <w:pStyle w:val="ConsPlusCell"/>
              <w:jc w:val="both"/>
              <w:rPr>
                <w:rFonts w:ascii="Times New Roman" w:hAnsi="Times New Roman" w:cs="Times New Roman"/>
                <w:sz w:val="24"/>
                <w:szCs w:val="24"/>
              </w:rPr>
            </w:pPr>
            <w:r w:rsidRPr="00196109">
              <w:rPr>
                <w:rFonts w:ascii="Times New Roman" w:hAnsi="Times New Roman" w:cs="Times New Roman"/>
                <w:sz w:val="24"/>
                <w:szCs w:val="24"/>
              </w:rPr>
              <w:t>Основное мероприятие 1.1.3</w:t>
            </w:r>
            <w:r w:rsidR="00196109">
              <w:rPr>
                <w:rFonts w:ascii="Times New Roman" w:hAnsi="Times New Roman" w:cs="Times New Roman"/>
                <w:sz w:val="24"/>
                <w:szCs w:val="24"/>
              </w:rPr>
              <w:t>.</w:t>
            </w:r>
          </w:p>
          <w:p w:rsidR="00B55CD0" w:rsidRPr="00196109" w:rsidRDefault="001E160C" w:rsidP="00B55CD0">
            <w:pPr>
              <w:pStyle w:val="ConsPlusCell"/>
              <w:jc w:val="both"/>
              <w:rPr>
                <w:rFonts w:ascii="Times New Roman" w:hAnsi="Times New Roman" w:cs="Times New Roman"/>
                <w:sz w:val="24"/>
                <w:szCs w:val="24"/>
              </w:rPr>
            </w:pPr>
            <w:r w:rsidRPr="00196109">
              <w:rPr>
                <w:rFonts w:ascii="Times New Roman" w:hAnsi="Times New Roman" w:cs="Times New Roman"/>
                <w:sz w:val="24"/>
                <w:szCs w:val="24"/>
              </w:rPr>
              <w:t>Обслуживание</w:t>
            </w:r>
            <w:r w:rsidR="00B55CD0" w:rsidRPr="00196109">
              <w:rPr>
                <w:rFonts w:ascii="Times New Roman" w:hAnsi="Times New Roman" w:cs="Times New Roman"/>
                <w:sz w:val="24"/>
                <w:szCs w:val="24"/>
              </w:rPr>
              <w:t xml:space="preserve"> наплавного моста</w:t>
            </w:r>
          </w:p>
        </w:tc>
        <w:tc>
          <w:tcPr>
            <w:tcW w:w="1984" w:type="dxa"/>
            <w:gridSpan w:val="2"/>
            <w:tcBorders>
              <w:top w:val="single" w:sz="4" w:space="0" w:color="auto"/>
              <w:left w:val="single" w:sz="4" w:space="0" w:color="auto"/>
              <w:bottom w:val="single" w:sz="4" w:space="0" w:color="auto"/>
              <w:right w:val="single" w:sz="4" w:space="0" w:color="auto"/>
            </w:tcBorders>
          </w:tcPr>
          <w:p w:rsidR="00B55CD0" w:rsidRPr="00196109" w:rsidRDefault="00B55CD0" w:rsidP="00B55CD0">
            <w:pPr>
              <w:widowControl w:val="0"/>
              <w:autoSpaceDE w:val="0"/>
              <w:autoSpaceDN w:val="0"/>
              <w:adjustRightInd w:val="0"/>
              <w:spacing w:after="0" w:line="240" w:lineRule="auto"/>
              <w:rPr>
                <w:rFonts w:ascii="Times New Roman" w:hAnsi="Times New Roman" w:cs="Times New Roman"/>
                <w:sz w:val="24"/>
                <w:szCs w:val="24"/>
              </w:rPr>
            </w:pPr>
            <w:r w:rsidRPr="00196109">
              <w:rPr>
                <w:rFonts w:ascii="Times New Roman" w:hAnsi="Times New Roman" w:cs="Times New Roman"/>
                <w:sz w:val="24"/>
                <w:szCs w:val="24"/>
              </w:rPr>
              <w:t xml:space="preserve">Отдел территориального развития и коммунального хозяйства администрации МР </w:t>
            </w:r>
            <w:r w:rsidR="00BA3051" w:rsidRPr="00196109">
              <w:rPr>
                <w:rFonts w:ascii="Times New Roman" w:hAnsi="Times New Roman" w:cs="Times New Roman"/>
                <w:sz w:val="24"/>
                <w:szCs w:val="24"/>
              </w:rPr>
              <w:t>«Ижемский»</w:t>
            </w:r>
          </w:p>
        </w:tc>
        <w:tc>
          <w:tcPr>
            <w:tcW w:w="1418" w:type="dxa"/>
            <w:tcBorders>
              <w:top w:val="single" w:sz="4" w:space="0" w:color="auto"/>
              <w:left w:val="single" w:sz="4" w:space="0" w:color="auto"/>
              <w:bottom w:val="single" w:sz="4" w:space="0" w:color="auto"/>
              <w:right w:val="single" w:sz="4" w:space="0" w:color="auto"/>
            </w:tcBorders>
          </w:tcPr>
          <w:p w:rsidR="00B55CD0" w:rsidRPr="00196109" w:rsidRDefault="00B55CD0" w:rsidP="00DC7AE4">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01.0</w:t>
            </w:r>
            <w:r w:rsidR="001F69C4" w:rsidRPr="00196109">
              <w:rPr>
                <w:rFonts w:ascii="Times New Roman" w:hAnsi="Times New Roman" w:cs="Times New Roman"/>
                <w:sz w:val="24"/>
                <w:szCs w:val="24"/>
              </w:rPr>
              <w:t>1</w:t>
            </w:r>
            <w:r w:rsidRPr="00196109">
              <w:rPr>
                <w:rFonts w:ascii="Times New Roman" w:hAnsi="Times New Roman" w:cs="Times New Roman"/>
                <w:sz w:val="24"/>
                <w:szCs w:val="24"/>
              </w:rPr>
              <w:t>.20</w:t>
            </w:r>
            <w:r w:rsidR="001F69C4" w:rsidRPr="00196109">
              <w:rPr>
                <w:rFonts w:ascii="Times New Roman" w:hAnsi="Times New Roman" w:cs="Times New Roman"/>
                <w:sz w:val="24"/>
                <w:szCs w:val="24"/>
              </w:rPr>
              <w:t>22</w:t>
            </w:r>
          </w:p>
        </w:tc>
        <w:tc>
          <w:tcPr>
            <w:tcW w:w="1560" w:type="dxa"/>
            <w:tcBorders>
              <w:top w:val="single" w:sz="4" w:space="0" w:color="auto"/>
              <w:left w:val="single" w:sz="4" w:space="0" w:color="auto"/>
              <w:bottom w:val="single" w:sz="4" w:space="0" w:color="auto"/>
              <w:right w:val="single" w:sz="4" w:space="0" w:color="auto"/>
            </w:tcBorders>
          </w:tcPr>
          <w:p w:rsidR="00B55CD0" w:rsidRPr="00196109" w:rsidRDefault="00B55CD0" w:rsidP="00DC7AE4">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31.10.20</w:t>
            </w:r>
            <w:r w:rsidR="00F71F8B" w:rsidRPr="00196109">
              <w:rPr>
                <w:rFonts w:ascii="Times New Roman" w:hAnsi="Times New Roman" w:cs="Times New Roman"/>
                <w:sz w:val="24"/>
                <w:szCs w:val="24"/>
              </w:rPr>
              <w:t>25</w:t>
            </w:r>
          </w:p>
        </w:tc>
        <w:tc>
          <w:tcPr>
            <w:tcW w:w="3544" w:type="dxa"/>
            <w:tcBorders>
              <w:top w:val="single" w:sz="4" w:space="0" w:color="auto"/>
              <w:left w:val="single" w:sz="4" w:space="0" w:color="auto"/>
              <w:bottom w:val="single" w:sz="4" w:space="0" w:color="auto"/>
              <w:right w:val="single" w:sz="4" w:space="0" w:color="auto"/>
            </w:tcBorders>
          </w:tcPr>
          <w:p w:rsidR="00B55CD0" w:rsidRPr="00196109" w:rsidRDefault="00B55CD0" w:rsidP="00B55CD0">
            <w:pPr>
              <w:autoSpaceDE w:val="0"/>
              <w:autoSpaceDN w:val="0"/>
              <w:adjustRightInd w:val="0"/>
              <w:spacing w:after="0" w:line="240" w:lineRule="auto"/>
              <w:rPr>
                <w:rFonts w:ascii="Times New Roman" w:hAnsi="Times New Roman" w:cs="Times New Roman"/>
                <w:sz w:val="24"/>
                <w:szCs w:val="24"/>
              </w:rPr>
            </w:pPr>
            <w:r w:rsidRPr="00196109">
              <w:rPr>
                <w:rFonts w:ascii="Times New Roman" w:hAnsi="Times New Roman" w:cs="Times New Roman"/>
                <w:sz w:val="24"/>
                <w:szCs w:val="24"/>
              </w:rPr>
              <w:t>Обеспечение автомобильной и пешеходной переправы через р. Ижма в летний и осенний  периоды</w:t>
            </w:r>
          </w:p>
        </w:tc>
        <w:tc>
          <w:tcPr>
            <w:tcW w:w="2551" w:type="dxa"/>
            <w:tcBorders>
              <w:top w:val="single" w:sz="4" w:space="0" w:color="auto"/>
              <w:left w:val="single" w:sz="4" w:space="0" w:color="auto"/>
              <w:bottom w:val="single" w:sz="4" w:space="0" w:color="auto"/>
              <w:right w:val="single" w:sz="4" w:space="0" w:color="auto"/>
            </w:tcBorders>
          </w:tcPr>
          <w:p w:rsidR="00B55CD0" w:rsidRPr="00196109" w:rsidRDefault="000874AD" w:rsidP="00B55CD0">
            <w:pPr>
              <w:widowControl w:val="0"/>
              <w:autoSpaceDE w:val="0"/>
              <w:autoSpaceDN w:val="0"/>
              <w:adjustRightInd w:val="0"/>
              <w:spacing w:after="0" w:line="240" w:lineRule="auto"/>
              <w:rPr>
                <w:rFonts w:ascii="Times New Roman" w:hAnsi="Times New Roman" w:cs="Times New Roman"/>
                <w:sz w:val="24"/>
                <w:szCs w:val="24"/>
              </w:rPr>
            </w:pPr>
            <w:r w:rsidRPr="00196109">
              <w:rPr>
                <w:rFonts w:ascii="Times New Roman" w:hAnsi="Times New Roman" w:cs="Times New Roman"/>
                <w:sz w:val="24"/>
                <w:szCs w:val="24"/>
              </w:rPr>
              <w:t>Доля протяженности автомобильных дорог общего пользования</w:t>
            </w:r>
            <w:r>
              <w:rPr>
                <w:rFonts w:ascii="Times New Roman" w:hAnsi="Times New Roman"/>
                <w:sz w:val="24"/>
                <w:szCs w:val="24"/>
              </w:rPr>
              <w:t xml:space="preserve"> местного значения</w:t>
            </w:r>
            <w:r w:rsidRPr="00196109">
              <w:rPr>
                <w:rFonts w:ascii="Times New Roman" w:hAnsi="Times New Roman" w:cs="Times New Roman"/>
                <w:sz w:val="24"/>
                <w:szCs w:val="24"/>
              </w:rPr>
              <w:t>, отвечающих нормативным требованиям, в общей протяженности автомобильных дорог общего пользования</w:t>
            </w:r>
            <w:r>
              <w:rPr>
                <w:rFonts w:ascii="Times New Roman" w:hAnsi="Times New Roman"/>
                <w:sz w:val="24"/>
                <w:szCs w:val="24"/>
              </w:rPr>
              <w:t xml:space="preserve"> местного значения</w:t>
            </w:r>
          </w:p>
        </w:tc>
      </w:tr>
      <w:tr w:rsidR="00B55CD0" w:rsidRPr="00196109" w:rsidTr="007D3A15">
        <w:tblPrEx>
          <w:tblCellMar>
            <w:top w:w="0" w:type="dxa"/>
            <w:left w:w="75" w:type="dxa"/>
            <w:bottom w:w="0" w:type="dxa"/>
            <w:right w:w="75" w:type="dxa"/>
          </w:tblCellMar>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B55CD0" w:rsidRPr="00196109" w:rsidRDefault="00B55CD0" w:rsidP="00196109">
            <w:pPr>
              <w:pStyle w:val="ConsPlusCell"/>
              <w:jc w:val="center"/>
              <w:rPr>
                <w:rFonts w:ascii="Times New Roman" w:hAnsi="Times New Roman" w:cs="Times New Roman"/>
                <w:sz w:val="24"/>
                <w:szCs w:val="24"/>
              </w:rPr>
            </w:pPr>
            <w:r w:rsidRPr="00196109">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1E160C" w:rsidRPr="00196109" w:rsidRDefault="001E160C" w:rsidP="00B55CD0">
            <w:pPr>
              <w:pStyle w:val="ConsPlusCell"/>
              <w:jc w:val="both"/>
              <w:rPr>
                <w:rFonts w:ascii="Times New Roman" w:hAnsi="Times New Roman" w:cs="Times New Roman"/>
                <w:sz w:val="24"/>
                <w:szCs w:val="24"/>
              </w:rPr>
            </w:pPr>
            <w:r w:rsidRPr="00196109">
              <w:rPr>
                <w:rFonts w:ascii="Times New Roman" w:hAnsi="Times New Roman" w:cs="Times New Roman"/>
                <w:sz w:val="24"/>
                <w:szCs w:val="24"/>
              </w:rPr>
              <w:t>Основное мероприятие 1.1.4</w:t>
            </w:r>
            <w:r w:rsidR="00196109">
              <w:rPr>
                <w:rFonts w:ascii="Times New Roman" w:hAnsi="Times New Roman" w:cs="Times New Roman"/>
                <w:sz w:val="24"/>
                <w:szCs w:val="24"/>
              </w:rPr>
              <w:t>.</w:t>
            </w:r>
          </w:p>
          <w:p w:rsidR="00B55CD0" w:rsidRPr="00196109" w:rsidRDefault="00B55CD0" w:rsidP="00B55CD0">
            <w:pPr>
              <w:pStyle w:val="ConsPlusCell"/>
              <w:jc w:val="both"/>
              <w:rPr>
                <w:rFonts w:ascii="Times New Roman" w:hAnsi="Times New Roman" w:cs="Times New Roman"/>
                <w:sz w:val="24"/>
                <w:szCs w:val="24"/>
              </w:rPr>
            </w:pPr>
            <w:r w:rsidRPr="00196109">
              <w:rPr>
                <w:rFonts w:ascii="Times New Roman" w:hAnsi="Times New Roman" w:cs="Times New Roman"/>
                <w:sz w:val="24"/>
                <w:szCs w:val="24"/>
              </w:rPr>
              <w:t>Реализация народных проектов в сфере дорожной деятельности</w:t>
            </w:r>
          </w:p>
        </w:tc>
        <w:tc>
          <w:tcPr>
            <w:tcW w:w="1984" w:type="dxa"/>
            <w:gridSpan w:val="2"/>
            <w:tcBorders>
              <w:top w:val="single" w:sz="4" w:space="0" w:color="auto"/>
              <w:left w:val="single" w:sz="4" w:space="0" w:color="auto"/>
              <w:bottom w:val="single" w:sz="4" w:space="0" w:color="auto"/>
              <w:right w:val="single" w:sz="4" w:space="0" w:color="auto"/>
            </w:tcBorders>
          </w:tcPr>
          <w:p w:rsidR="00B55CD0" w:rsidRPr="00196109" w:rsidRDefault="00B55CD0" w:rsidP="00B55CD0">
            <w:pPr>
              <w:widowControl w:val="0"/>
              <w:autoSpaceDE w:val="0"/>
              <w:autoSpaceDN w:val="0"/>
              <w:adjustRightInd w:val="0"/>
              <w:spacing w:after="0" w:line="240" w:lineRule="auto"/>
              <w:rPr>
                <w:rFonts w:ascii="Times New Roman" w:hAnsi="Times New Roman" w:cs="Times New Roman"/>
                <w:sz w:val="24"/>
                <w:szCs w:val="24"/>
              </w:rPr>
            </w:pPr>
            <w:r w:rsidRPr="00196109">
              <w:rPr>
                <w:rFonts w:ascii="Times New Roman" w:hAnsi="Times New Roman" w:cs="Times New Roman"/>
                <w:sz w:val="24"/>
                <w:szCs w:val="24"/>
              </w:rPr>
              <w:t xml:space="preserve">Отдел территориального развития и коммунального хозяйства администрации МР </w:t>
            </w:r>
            <w:r w:rsidR="00BA3051" w:rsidRPr="00196109">
              <w:rPr>
                <w:rFonts w:ascii="Times New Roman" w:hAnsi="Times New Roman" w:cs="Times New Roman"/>
                <w:sz w:val="24"/>
                <w:szCs w:val="24"/>
              </w:rPr>
              <w:t>«Ижемский»</w:t>
            </w:r>
          </w:p>
        </w:tc>
        <w:tc>
          <w:tcPr>
            <w:tcW w:w="1418" w:type="dxa"/>
            <w:tcBorders>
              <w:top w:val="single" w:sz="4" w:space="0" w:color="auto"/>
              <w:left w:val="single" w:sz="4" w:space="0" w:color="auto"/>
              <w:bottom w:val="single" w:sz="4" w:space="0" w:color="auto"/>
              <w:right w:val="single" w:sz="4" w:space="0" w:color="auto"/>
            </w:tcBorders>
          </w:tcPr>
          <w:p w:rsidR="00B55CD0" w:rsidRPr="00196109" w:rsidRDefault="00B55CD0" w:rsidP="00DC7AE4">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01.0</w:t>
            </w:r>
            <w:r w:rsidR="001F69C4" w:rsidRPr="00196109">
              <w:rPr>
                <w:rFonts w:ascii="Times New Roman" w:hAnsi="Times New Roman" w:cs="Times New Roman"/>
                <w:sz w:val="24"/>
                <w:szCs w:val="24"/>
              </w:rPr>
              <w:t>1</w:t>
            </w:r>
            <w:r w:rsidRPr="00196109">
              <w:rPr>
                <w:rFonts w:ascii="Times New Roman" w:hAnsi="Times New Roman" w:cs="Times New Roman"/>
                <w:sz w:val="24"/>
                <w:szCs w:val="24"/>
              </w:rPr>
              <w:t>.20</w:t>
            </w:r>
            <w:r w:rsidR="001F69C4" w:rsidRPr="00196109">
              <w:rPr>
                <w:rFonts w:ascii="Times New Roman" w:hAnsi="Times New Roman" w:cs="Times New Roman"/>
                <w:sz w:val="24"/>
                <w:szCs w:val="24"/>
              </w:rPr>
              <w:t>22</w:t>
            </w:r>
          </w:p>
        </w:tc>
        <w:tc>
          <w:tcPr>
            <w:tcW w:w="1560" w:type="dxa"/>
            <w:tcBorders>
              <w:top w:val="single" w:sz="4" w:space="0" w:color="auto"/>
              <w:left w:val="single" w:sz="4" w:space="0" w:color="auto"/>
              <w:bottom w:val="single" w:sz="4" w:space="0" w:color="auto"/>
              <w:right w:val="single" w:sz="4" w:space="0" w:color="auto"/>
            </w:tcBorders>
          </w:tcPr>
          <w:p w:rsidR="00B55CD0" w:rsidRPr="00196109" w:rsidRDefault="00B55CD0" w:rsidP="00DC7AE4">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31.12.202</w:t>
            </w:r>
            <w:r w:rsidR="00F71F8B" w:rsidRPr="00196109">
              <w:rPr>
                <w:rFonts w:ascii="Times New Roman" w:hAnsi="Times New Roman" w:cs="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B55CD0" w:rsidRPr="00196109" w:rsidRDefault="00A616A6" w:rsidP="00B55CD0">
            <w:pPr>
              <w:autoSpaceDE w:val="0"/>
              <w:autoSpaceDN w:val="0"/>
              <w:adjustRightInd w:val="0"/>
              <w:spacing w:after="0" w:line="240" w:lineRule="auto"/>
              <w:rPr>
                <w:rFonts w:ascii="Times New Roman" w:hAnsi="Times New Roman" w:cs="Times New Roman"/>
                <w:sz w:val="24"/>
                <w:szCs w:val="24"/>
              </w:rPr>
            </w:pPr>
            <w:r w:rsidRPr="00196109">
              <w:rPr>
                <w:rFonts w:ascii="Times New Roman" w:hAnsi="Times New Roman" w:cs="Times New Roman"/>
                <w:sz w:val="24"/>
                <w:szCs w:val="24"/>
              </w:rPr>
              <w:t>О</w:t>
            </w:r>
            <w:r w:rsidR="00B55CD0" w:rsidRPr="00196109">
              <w:rPr>
                <w:rFonts w:ascii="Times New Roman" w:hAnsi="Times New Roman" w:cs="Times New Roman"/>
                <w:sz w:val="24"/>
                <w:szCs w:val="24"/>
              </w:rPr>
              <w:t xml:space="preserve">беспечена реализация </w:t>
            </w:r>
            <w:r w:rsidR="007D3A15">
              <w:rPr>
                <w:rFonts w:ascii="Times New Roman" w:hAnsi="Times New Roman"/>
                <w:sz w:val="24"/>
                <w:szCs w:val="24"/>
              </w:rPr>
              <w:t>народных</w:t>
            </w:r>
            <w:r w:rsidR="00B55CD0" w:rsidRPr="00196109">
              <w:rPr>
                <w:rFonts w:ascii="Times New Roman" w:hAnsi="Times New Roman" w:cs="Times New Roman"/>
                <w:sz w:val="24"/>
                <w:szCs w:val="24"/>
              </w:rPr>
              <w:t xml:space="preserve"> проектов в сфере дорожной деятельности путем проведения ремонтных работ в соответствии с классификацией </w:t>
            </w:r>
          </w:p>
          <w:p w:rsidR="00B55CD0" w:rsidRPr="00196109" w:rsidRDefault="00B55CD0" w:rsidP="00B55CD0">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55CD0" w:rsidRPr="00196109" w:rsidRDefault="00B55CD0" w:rsidP="00B55CD0">
            <w:pPr>
              <w:widowControl w:val="0"/>
              <w:autoSpaceDE w:val="0"/>
              <w:autoSpaceDN w:val="0"/>
              <w:adjustRightInd w:val="0"/>
              <w:spacing w:after="0" w:line="240" w:lineRule="auto"/>
              <w:rPr>
                <w:rFonts w:ascii="Times New Roman" w:hAnsi="Times New Roman" w:cs="Times New Roman"/>
                <w:sz w:val="24"/>
                <w:szCs w:val="24"/>
              </w:rPr>
            </w:pPr>
            <w:r w:rsidRPr="00196109">
              <w:rPr>
                <w:rFonts w:ascii="Times New Roman" w:hAnsi="Times New Roman" w:cs="Times New Roman"/>
                <w:sz w:val="24"/>
                <w:szCs w:val="24"/>
              </w:rPr>
              <w:t xml:space="preserve"> </w:t>
            </w:r>
            <w:r w:rsidR="000874AD" w:rsidRPr="00196109">
              <w:rPr>
                <w:rFonts w:ascii="Times New Roman" w:hAnsi="Times New Roman" w:cs="Times New Roman"/>
                <w:sz w:val="24"/>
                <w:szCs w:val="24"/>
              </w:rPr>
              <w:t>Доля протяженности автомобильных дорог общего пользования</w:t>
            </w:r>
            <w:r w:rsidR="000874AD">
              <w:rPr>
                <w:rFonts w:ascii="Times New Roman" w:hAnsi="Times New Roman"/>
                <w:sz w:val="24"/>
                <w:szCs w:val="24"/>
              </w:rPr>
              <w:t xml:space="preserve"> местного значения</w:t>
            </w:r>
            <w:r w:rsidR="000874AD" w:rsidRPr="00196109">
              <w:rPr>
                <w:rFonts w:ascii="Times New Roman" w:hAnsi="Times New Roman" w:cs="Times New Roman"/>
                <w:sz w:val="24"/>
                <w:szCs w:val="24"/>
              </w:rPr>
              <w:t>, отвечающих нормативным требованиям, в общей протяженности автомобильных дорог общего пользования</w:t>
            </w:r>
            <w:r w:rsidR="000874AD">
              <w:rPr>
                <w:rFonts w:ascii="Times New Roman" w:hAnsi="Times New Roman"/>
                <w:sz w:val="24"/>
                <w:szCs w:val="24"/>
              </w:rPr>
              <w:t xml:space="preserve"> местного значения</w:t>
            </w:r>
          </w:p>
        </w:tc>
      </w:tr>
      <w:tr w:rsidR="00B90C4A" w:rsidRPr="0078785D" w:rsidTr="007D3A15">
        <w:tc>
          <w:tcPr>
            <w:tcW w:w="15026" w:type="dxa"/>
            <w:gridSpan w:val="8"/>
            <w:tcBorders>
              <w:top w:val="single" w:sz="4" w:space="0" w:color="auto"/>
              <w:left w:val="single" w:sz="4" w:space="0" w:color="auto"/>
              <w:bottom w:val="single" w:sz="4" w:space="0" w:color="auto"/>
              <w:right w:val="single" w:sz="4" w:space="0" w:color="auto"/>
            </w:tcBorders>
          </w:tcPr>
          <w:p w:rsidR="00B90C4A" w:rsidRPr="0078785D" w:rsidRDefault="00B90C4A" w:rsidP="00343243">
            <w:pPr>
              <w:autoSpaceDE w:val="0"/>
              <w:autoSpaceDN w:val="0"/>
              <w:adjustRightInd w:val="0"/>
              <w:spacing w:after="0" w:line="240" w:lineRule="auto"/>
              <w:jc w:val="center"/>
              <w:rPr>
                <w:rFonts w:ascii="Times New Roman" w:hAnsi="Times New Roman" w:cs="Times New Roman"/>
                <w:sz w:val="24"/>
                <w:szCs w:val="24"/>
              </w:rPr>
            </w:pPr>
            <w:r w:rsidRPr="0078785D">
              <w:rPr>
                <w:rFonts w:ascii="Times New Roman" w:hAnsi="Times New Roman" w:cs="Times New Roman"/>
                <w:sz w:val="24"/>
                <w:szCs w:val="24"/>
              </w:rPr>
              <w:t xml:space="preserve">Подпрограмма 2. </w:t>
            </w:r>
            <w:r w:rsidR="00EC1068" w:rsidRPr="0078785D">
              <w:rPr>
                <w:rFonts w:ascii="Times New Roman" w:hAnsi="Times New Roman" w:cs="Times New Roman"/>
                <w:bCs/>
                <w:sz w:val="24"/>
                <w:szCs w:val="24"/>
              </w:rPr>
              <w:t xml:space="preserve">Организация транспортного обслуживания населения на   территории  муниципального района </w:t>
            </w:r>
            <w:r w:rsidR="00BA3051" w:rsidRPr="0078785D">
              <w:rPr>
                <w:rFonts w:ascii="Times New Roman" w:hAnsi="Times New Roman" w:cs="Times New Roman"/>
                <w:bCs/>
                <w:sz w:val="24"/>
                <w:szCs w:val="24"/>
              </w:rPr>
              <w:t>«Ижемский»</w:t>
            </w:r>
          </w:p>
        </w:tc>
      </w:tr>
      <w:tr w:rsidR="00B90C4A" w:rsidRPr="00196109" w:rsidTr="007D3A15">
        <w:tc>
          <w:tcPr>
            <w:tcW w:w="15026" w:type="dxa"/>
            <w:gridSpan w:val="8"/>
            <w:tcBorders>
              <w:top w:val="single" w:sz="4" w:space="0" w:color="auto"/>
              <w:left w:val="single" w:sz="4" w:space="0" w:color="auto"/>
              <w:bottom w:val="single" w:sz="4" w:space="0" w:color="auto"/>
              <w:right w:val="single" w:sz="4" w:space="0" w:color="auto"/>
            </w:tcBorders>
          </w:tcPr>
          <w:p w:rsidR="00CF31D6" w:rsidRPr="00196109" w:rsidRDefault="00B90C4A" w:rsidP="008E5C32">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 xml:space="preserve">Задача 1. </w:t>
            </w:r>
            <w:r w:rsidR="00BA530E" w:rsidRPr="00196109">
              <w:rPr>
                <w:rFonts w:ascii="Times New Roman" w:hAnsi="Times New Roman" w:cs="Times New Roman"/>
                <w:sz w:val="24"/>
                <w:szCs w:val="24"/>
              </w:rPr>
              <w:t>Организация предоставления транспортных услуг населению</w:t>
            </w:r>
          </w:p>
        </w:tc>
      </w:tr>
      <w:tr w:rsidR="008E5C32" w:rsidRPr="00196109" w:rsidTr="007D3A15">
        <w:tc>
          <w:tcPr>
            <w:tcW w:w="567" w:type="dxa"/>
            <w:tcBorders>
              <w:top w:val="single" w:sz="4" w:space="0" w:color="auto"/>
              <w:left w:val="single" w:sz="4" w:space="0" w:color="auto"/>
              <w:bottom w:val="single" w:sz="4" w:space="0" w:color="auto"/>
              <w:right w:val="single" w:sz="4" w:space="0" w:color="auto"/>
            </w:tcBorders>
          </w:tcPr>
          <w:p w:rsidR="008E5C32" w:rsidRPr="00196109" w:rsidRDefault="008D61D4" w:rsidP="00DC7AE4">
            <w:pPr>
              <w:pStyle w:val="ConsPlusCell"/>
              <w:jc w:val="center"/>
              <w:rPr>
                <w:rFonts w:ascii="Times New Roman" w:hAnsi="Times New Roman" w:cs="Times New Roman"/>
                <w:sz w:val="24"/>
                <w:szCs w:val="24"/>
              </w:rPr>
            </w:pPr>
            <w:r w:rsidRPr="00196109">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2D4213" w:rsidRPr="00196109" w:rsidRDefault="002D4213" w:rsidP="008B157E">
            <w:pPr>
              <w:pStyle w:val="ConsPlusCell"/>
              <w:rPr>
                <w:rFonts w:ascii="Times New Roman" w:hAnsi="Times New Roman" w:cs="Times New Roman"/>
                <w:sz w:val="24"/>
                <w:szCs w:val="24"/>
              </w:rPr>
            </w:pPr>
            <w:r w:rsidRPr="00196109">
              <w:rPr>
                <w:rFonts w:ascii="Times New Roman" w:hAnsi="Times New Roman" w:cs="Times New Roman"/>
                <w:sz w:val="24"/>
                <w:szCs w:val="24"/>
              </w:rPr>
              <w:t>Основное мероприятие 2.1.1</w:t>
            </w:r>
            <w:r w:rsidR="00196109">
              <w:rPr>
                <w:rFonts w:ascii="Times New Roman" w:hAnsi="Times New Roman" w:cs="Times New Roman"/>
                <w:sz w:val="24"/>
                <w:szCs w:val="24"/>
              </w:rPr>
              <w:t>.</w:t>
            </w:r>
          </w:p>
          <w:p w:rsidR="008E5C32" w:rsidRPr="00196109" w:rsidRDefault="008E5C32" w:rsidP="008B157E">
            <w:pPr>
              <w:pStyle w:val="ConsPlusCell"/>
              <w:rPr>
                <w:rFonts w:ascii="Times New Roman" w:hAnsi="Times New Roman" w:cs="Times New Roman"/>
                <w:sz w:val="24"/>
                <w:szCs w:val="24"/>
              </w:rPr>
            </w:pPr>
            <w:r w:rsidRPr="00196109">
              <w:rPr>
                <w:rFonts w:ascii="Times New Roman" w:hAnsi="Times New Roman" w:cs="Times New Roman"/>
                <w:sz w:val="24"/>
                <w:szCs w:val="24"/>
              </w:rPr>
              <w:t>Организация осуществления перевозок пассажиров и багажа автомобильным транспортом</w:t>
            </w:r>
          </w:p>
        </w:tc>
        <w:tc>
          <w:tcPr>
            <w:tcW w:w="1955" w:type="dxa"/>
            <w:tcBorders>
              <w:top w:val="single" w:sz="4" w:space="0" w:color="auto"/>
              <w:left w:val="single" w:sz="4" w:space="0" w:color="auto"/>
              <w:bottom w:val="single" w:sz="4" w:space="0" w:color="auto"/>
              <w:right w:val="single" w:sz="4" w:space="0" w:color="auto"/>
            </w:tcBorders>
          </w:tcPr>
          <w:p w:rsidR="008E5C32" w:rsidRPr="00196109" w:rsidRDefault="008E5C32" w:rsidP="008B157E">
            <w:pPr>
              <w:pStyle w:val="ConsPlusCell"/>
              <w:rPr>
                <w:rFonts w:ascii="Times New Roman" w:hAnsi="Times New Roman" w:cs="Times New Roman"/>
                <w:sz w:val="24"/>
                <w:szCs w:val="24"/>
              </w:rPr>
            </w:pPr>
            <w:r w:rsidRPr="00196109">
              <w:rPr>
                <w:rFonts w:ascii="Times New Roman" w:hAnsi="Times New Roman" w:cs="Times New Roman"/>
                <w:sz w:val="24"/>
                <w:szCs w:val="24"/>
              </w:rPr>
              <w:t xml:space="preserve">Отдел экономического анализа и прогнозирования администрации МР </w:t>
            </w:r>
            <w:r w:rsidR="00BA3051" w:rsidRPr="00196109">
              <w:rPr>
                <w:rFonts w:ascii="Times New Roman" w:hAnsi="Times New Roman" w:cs="Times New Roman"/>
                <w:sz w:val="24"/>
                <w:szCs w:val="24"/>
              </w:rPr>
              <w:t>«Ижемский»</w:t>
            </w:r>
          </w:p>
        </w:tc>
        <w:tc>
          <w:tcPr>
            <w:tcW w:w="1447" w:type="dxa"/>
            <w:gridSpan w:val="2"/>
            <w:tcBorders>
              <w:top w:val="single" w:sz="4" w:space="0" w:color="auto"/>
              <w:left w:val="single" w:sz="4" w:space="0" w:color="auto"/>
              <w:bottom w:val="single" w:sz="4" w:space="0" w:color="auto"/>
              <w:right w:val="single" w:sz="4" w:space="0" w:color="auto"/>
            </w:tcBorders>
          </w:tcPr>
          <w:p w:rsidR="008E5C32" w:rsidRPr="00196109" w:rsidRDefault="00E66CFE" w:rsidP="00DC7AE4">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01.01.2022</w:t>
            </w:r>
          </w:p>
        </w:tc>
        <w:tc>
          <w:tcPr>
            <w:tcW w:w="1560" w:type="dxa"/>
            <w:tcBorders>
              <w:top w:val="single" w:sz="4" w:space="0" w:color="auto"/>
              <w:left w:val="single" w:sz="4" w:space="0" w:color="auto"/>
              <w:bottom w:val="single" w:sz="4" w:space="0" w:color="auto"/>
              <w:right w:val="single" w:sz="4" w:space="0" w:color="auto"/>
            </w:tcBorders>
          </w:tcPr>
          <w:p w:rsidR="008E5C32" w:rsidRPr="00196109" w:rsidRDefault="008E5C32" w:rsidP="00DC7AE4">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31.12.202</w:t>
            </w:r>
            <w:r w:rsidR="00515640" w:rsidRPr="00196109">
              <w:rPr>
                <w:rFonts w:ascii="Times New Roman" w:hAnsi="Times New Roman" w:cs="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8E5C32" w:rsidRPr="00196109" w:rsidRDefault="00A616A6" w:rsidP="00A616A6">
            <w:pPr>
              <w:autoSpaceDE w:val="0"/>
              <w:autoSpaceDN w:val="0"/>
              <w:adjustRightInd w:val="0"/>
              <w:spacing w:after="0" w:line="240" w:lineRule="auto"/>
              <w:jc w:val="both"/>
              <w:rPr>
                <w:rFonts w:ascii="Times New Roman" w:hAnsi="Times New Roman" w:cs="Times New Roman"/>
                <w:sz w:val="24"/>
                <w:szCs w:val="24"/>
              </w:rPr>
            </w:pPr>
            <w:r w:rsidRPr="00196109">
              <w:rPr>
                <w:rFonts w:ascii="Times New Roman" w:hAnsi="Times New Roman" w:cs="Times New Roman"/>
                <w:sz w:val="24"/>
                <w:szCs w:val="24"/>
              </w:rPr>
              <w:t>Об</w:t>
            </w:r>
            <w:r w:rsidR="008E5C32" w:rsidRPr="00196109">
              <w:rPr>
                <w:rFonts w:ascii="Times New Roman" w:hAnsi="Times New Roman" w:cs="Times New Roman"/>
                <w:sz w:val="24"/>
                <w:szCs w:val="24"/>
              </w:rPr>
              <w:t xml:space="preserve">еспечение функционирования автобусных маршрутов на территории МО МР </w:t>
            </w:r>
            <w:r w:rsidR="00BA3051" w:rsidRPr="00196109">
              <w:rPr>
                <w:rFonts w:ascii="Times New Roman" w:hAnsi="Times New Roman" w:cs="Times New Roman"/>
                <w:sz w:val="24"/>
                <w:szCs w:val="24"/>
              </w:rPr>
              <w:t>«Ижемский»</w:t>
            </w:r>
            <w:r w:rsidR="008E5C32" w:rsidRPr="00196109">
              <w:rPr>
                <w:rFonts w:ascii="Times New Roman" w:hAnsi="Times New Roman" w:cs="Times New Roman"/>
                <w:sz w:val="24"/>
                <w:szCs w:val="24"/>
              </w:rPr>
              <w:t>, повышение безопасности перевозочного процесса, улучшение условий перевозок пассажиров и багажа на автомобильном транспорте</w:t>
            </w:r>
          </w:p>
        </w:tc>
        <w:tc>
          <w:tcPr>
            <w:tcW w:w="2551" w:type="dxa"/>
            <w:tcBorders>
              <w:top w:val="single" w:sz="4" w:space="0" w:color="auto"/>
              <w:left w:val="single" w:sz="4" w:space="0" w:color="auto"/>
              <w:bottom w:val="single" w:sz="4" w:space="0" w:color="auto"/>
              <w:right w:val="single" w:sz="4" w:space="0" w:color="auto"/>
            </w:tcBorders>
          </w:tcPr>
          <w:p w:rsidR="008E5C32" w:rsidRPr="00196109" w:rsidRDefault="008E5C32" w:rsidP="008B157E">
            <w:pPr>
              <w:pStyle w:val="ConsPlusCell"/>
              <w:rPr>
                <w:rFonts w:ascii="Times New Roman" w:hAnsi="Times New Roman" w:cs="Times New Roman"/>
                <w:sz w:val="24"/>
                <w:szCs w:val="24"/>
              </w:rPr>
            </w:pPr>
            <w:r w:rsidRPr="00196109">
              <w:rPr>
                <w:rFonts w:ascii="Times New Roman" w:hAnsi="Times New Roman" w:cs="Times New Roman"/>
                <w:sz w:val="24"/>
                <w:szCs w:val="24"/>
              </w:rPr>
              <w:t>Доля рейсов, фактиче</w:t>
            </w:r>
            <w:r w:rsidR="00DC7AE4">
              <w:rPr>
                <w:rFonts w:ascii="Times New Roman" w:hAnsi="Times New Roman" w:cs="Times New Roman"/>
                <w:sz w:val="24"/>
                <w:szCs w:val="24"/>
              </w:rPr>
              <w:t xml:space="preserve">ски выполненных в соответствии </w:t>
            </w:r>
            <w:r w:rsidRPr="00196109">
              <w:rPr>
                <w:rFonts w:ascii="Times New Roman" w:hAnsi="Times New Roman" w:cs="Times New Roman"/>
                <w:sz w:val="24"/>
                <w:szCs w:val="24"/>
              </w:rPr>
              <w:t xml:space="preserve">с договором при осуществлении пассажирских перевозок: на автомобильном транспорте, на водном транспорте    </w:t>
            </w:r>
          </w:p>
          <w:p w:rsidR="008E5C32" w:rsidRPr="00196109" w:rsidRDefault="008E5C32" w:rsidP="00DC7AE4">
            <w:pPr>
              <w:pStyle w:val="ConsPlusCell"/>
              <w:rPr>
                <w:rFonts w:ascii="Times New Roman" w:hAnsi="Times New Roman" w:cs="Times New Roman"/>
                <w:sz w:val="24"/>
                <w:szCs w:val="24"/>
              </w:rPr>
            </w:pPr>
            <w:r w:rsidRPr="00196109">
              <w:rPr>
                <w:rFonts w:ascii="Times New Roman" w:hAnsi="Times New Roman" w:cs="Times New Roman"/>
                <w:sz w:val="24"/>
                <w:szCs w:val="24"/>
              </w:rPr>
              <w:t xml:space="preserve">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w:t>
            </w:r>
          </w:p>
        </w:tc>
      </w:tr>
      <w:tr w:rsidR="008E5C32" w:rsidRPr="00196109" w:rsidTr="007D3A15">
        <w:tc>
          <w:tcPr>
            <w:tcW w:w="567" w:type="dxa"/>
            <w:tcBorders>
              <w:top w:val="single" w:sz="4" w:space="0" w:color="auto"/>
              <w:left w:val="single" w:sz="4" w:space="0" w:color="auto"/>
              <w:bottom w:val="single" w:sz="4" w:space="0" w:color="auto"/>
              <w:right w:val="single" w:sz="4" w:space="0" w:color="auto"/>
            </w:tcBorders>
          </w:tcPr>
          <w:p w:rsidR="008E5C32" w:rsidRPr="00196109" w:rsidRDefault="008D61D4" w:rsidP="0078785D">
            <w:pPr>
              <w:pStyle w:val="ConsPlusCell"/>
              <w:jc w:val="center"/>
              <w:rPr>
                <w:rFonts w:ascii="Times New Roman" w:hAnsi="Times New Roman" w:cs="Times New Roman"/>
                <w:sz w:val="24"/>
                <w:szCs w:val="24"/>
              </w:rPr>
            </w:pPr>
            <w:r w:rsidRPr="00196109">
              <w:rPr>
                <w:rFonts w:ascii="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2D4213" w:rsidRPr="00196109" w:rsidRDefault="002D4213" w:rsidP="008B157E">
            <w:pPr>
              <w:pStyle w:val="12"/>
              <w:tabs>
                <w:tab w:val="left" w:pos="35"/>
              </w:tabs>
              <w:autoSpaceDE w:val="0"/>
              <w:autoSpaceDN w:val="0"/>
              <w:adjustRightInd w:val="0"/>
              <w:spacing w:after="0" w:line="240" w:lineRule="auto"/>
              <w:ind w:left="35"/>
              <w:jc w:val="both"/>
              <w:rPr>
                <w:rFonts w:ascii="Times New Roman" w:hAnsi="Times New Roman" w:cs="Times New Roman"/>
                <w:sz w:val="24"/>
                <w:szCs w:val="24"/>
              </w:rPr>
            </w:pPr>
            <w:r w:rsidRPr="00196109">
              <w:rPr>
                <w:rFonts w:ascii="Times New Roman" w:hAnsi="Times New Roman" w:cs="Times New Roman"/>
                <w:sz w:val="24"/>
                <w:szCs w:val="24"/>
              </w:rPr>
              <w:t>Основное мероприятие 2.1.2</w:t>
            </w:r>
            <w:r w:rsidR="0078785D">
              <w:rPr>
                <w:rFonts w:ascii="Times New Roman" w:hAnsi="Times New Roman" w:cs="Times New Roman"/>
                <w:sz w:val="24"/>
                <w:szCs w:val="24"/>
              </w:rPr>
              <w:t>.</w:t>
            </w:r>
          </w:p>
          <w:p w:rsidR="008E5C32" w:rsidRPr="00196109" w:rsidRDefault="008E5C32" w:rsidP="008B157E">
            <w:pPr>
              <w:pStyle w:val="12"/>
              <w:tabs>
                <w:tab w:val="left" w:pos="35"/>
              </w:tabs>
              <w:autoSpaceDE w:val="0"/>
              <w:autoSpaceDN w:val="0"/>
              <w:adjustRightInd w:val="0"/>
              <w:spacing w:after="0" w:line="240" w:lineRule="auto"/>
              <w:ind w:left="35"/>
              <w:jc w:val="both"/>
              <w:rPr>
                <w:rFonts w:ascii="Times New Roman" w:eastAsia="Times New Roman" w:hAnsi="Times New Roman" w:cs="Times New Roman"/>
                <w:sz w:val="24"/>
                <w:szCs w:val="24"/>
              </w:rPr>
            </w:pPr>
            <w:r w:rsidRPr="00196109">
              <w:rPr>
                <w:rFonts w:ascii="Times New Roman" w:hAnsi="Times New Roman" w:cs="Times New Roman"/>
                <w:sz w:val="24"/>
                <w:szCs w:val="24"/>
              </w:rPr>
              <w:t>Организация осуществления перевозок пассажиров и багажа водным транспортом</w:t>
            </w:r>
          </w:p>
        </w:tc>
        <w:tc>
          <w:tcPr>
            <w:tcW w:w="1955" w:type="dxa"/>
            <w:tcBorders>
              <w:top w:val="single" w:sz="4" w:space="0" w:color="auto"/>
              <w:left w:val="single" w:sz="4" w:space="0" w:color="auto"/>
              <w:bottom w:val="single" w:sz="4" w:space="0" w:color="auto"/>
              <w:right w:val="single" w:sz="4" w:space="0" w:color="auto"/>
            </w:tcBorders>
          </w:tcPr>
          <w:p w:rsidR="008E5C32" w:rsidRPr="00196109" w:rsidRDefault="008E5C32" w:rsidP="008B157E">
            <w:pPr>
              <w:pStyle w:val="ConsPlusCell"/>
              <w:rPr>
                <w:rFonts w:ascii="Times New Roman" w:hAnsi="Times New Roman" w:cs="Times New Roman"/>
                <w:sz w:val="24"/>
                <w:szCs w:val="24"/>
              </w:rPr>
            </w:pPr>
            <w:r w:rsidRPr="00196109">
              <w:rPr>
                <w:rFonts w:ascii="Times New Roman" w:hAnsi="Times New Roman" w:cs="Times New Roman"/>
                <w:sz w:val="24"/>
                <w:szCs w:val="24"/>
              </w:rPr>
              <w:t xml:space="preserve">Отдел экономического анализа и прогнозирования администрации МР </w:t>
            </w:r>
            <w:r w:rsidR="00BA3051" w:rsidRPr="00196109">
              <w:rPr>
                <w:rFonts w:ascii="Times New Roman" w:hAnsi="Times New Roman" w:cs="Times New Roman"/>
                <w:sz w:val="24"/>
                <w:szCs w:val="24"/>
              </w:rPr>
              <w:t>«Ижемский»</w:t>
            </w:r>
          </w:p>
        </w:tc>
        <w:tc>
          <w:tcPr>
            <w:tcW w:w="1447" w:type="dxa"/>
            <w:gridSpan w:val="2"/>
            <w:tcBorders>
              <w:top w:val="single" w:sz="4" w:space="0" w:color="auto"/>
              <w:left w:val="single" w:sz="4" w:space="0" w:color="auto"/>
              <w:bottom w:val="single" w:sz="4" w:space="0" w:color="auto"/>
              <w:right w:val="single" w:sz="4" w:space="0" w:color="auto"/>
            </w:tcBorders>
          </w:tcPr>
          <w:p w:rsidR="008E5C32" w:rsidRPr="00196109" w:rsidRDefault="00E66CFE" w:rsidP="00DC7AE4">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01.01.2022</w:t>
            </w:r>
          </w:p>
        </w:tc>
        <w:tc>
          <w:tcPr>
            <w:tcW w:w="1560" w:type="dxa"/>
            <w:tcBorders>
              <w:top w:val="single" w:sz="4" w:space="0" w:color="auto"/>
              <w:left w:val="single" w:sz="4" w:space="0" w:color="auto"/>
              <w:bottom w:val="single" w:sz="4" w:space="0" w:color="auto"/>
              <w:right w:val="single" w:sz="4" w:space="0" w:color="auto"/>
            </w:tcBorders>
          </w:tcPr>
          <w:p w:rsidR="008E5C32" w:rsidRPr="00196109" w:rsidRDefault="008E5C32" w:rsidP="00DC7AE4">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31.12.202</w:t>
            </w:r>
            <w:r w:rsidR="00515640" w:rsidRPr="00196109">
              <w:rPr>
                <w:rFonts w:ascii="Times New Roman" w:hAnsi="Times New Roman" w:cs="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8E5C32" w:rsidRPr="00196109" w:rsidRDefault="008D61D4" w:rsidP="008B157E">
            <w:pPr>
              <w:autoSpaceDE w:val="0"/>
              <w:autoSpaceDN w:val="0"/>
              <w:adjustRightInd w:val="0"/>
              <w:spacing w:after="0" w:line="240" w:lineRule="auto"/>
              <w:jc w:val="both"/>
              <w:rPr>
                <w:rFonts w:ascii="Times New Roman" w:hAnsi="Times New Roman" w:cs="Times New Roman"/>
                <w:sz w:val="24"/>
                <w:szCs w:val="24"/>
              </w:rPr>
            </w:pPr>
            <w:r w:rsidRPr="00196109">
              <w:rPr>
                <w:rFonts w:ascii="Times New Roman" w:hAnsi="Times New Roman" w:cs="Times New Roman"/>
                <w:sz w:val="24"/>
                <w:szCs w:val="24"/>
              </w:rPr>
              <w:t>О</w:t>
            </w:r>
            <w:r w:rsidR="008E5C32" w:rsidRPr="00196109">
              <w:rPr>
                <w:rFonts w:ascii="Times New Roman" w:hAnsi="Times New Roman" w:cs="Times New Roman"/>
                <w:sz w:val="24"/>
                <w:szCs w:val="24"/>
              </w:rPr>
              <w:t xml:space="preserve">беспечение функционирования маршрутов на территории МО МР </w:t>
            </w:r>
            <w:r w:rsidR="00BA3051" w:rsidRPr="00196109">
              <w:rPr>
                <w:rFonts w:ascii="Times New Roman" w:hAnsi="Times New Roman" w:cs="Times New Roman"/>
                <w:sz w:val="24"/>
                <w:szCs w:val="24"/>
              </w:rPr>
              <w:t>«Ижемский»</w:t>
            </w:r>
            <w:r w:rsidR="008E5C32" w:rsidRPr="00196109">
              <w:rPr>
                <w:rFonts w:ascii="Times New Roman" w:hAnsi="Times New Roman" w:cs="Times New Roman"/>
                <w:sz w:val="24"/>
                <w:szCs w:val="24"/>
              </w:rPr>
              <w:t>, повышение безопасности перевозочного процесса, улучшение условий перевозок пассажиров и багажа на водном транспорте</w:t>
            </w:r>
          </w:p>
        </w:tc>
        <w:tc>
          <w:tcPr>
            <w:tcW w:w="2551" w:type="dxa"/>
            <w:tcBorders>
              <w:top w:val="single" w:sz="4" w:space="0" w:color="auto"/>
              <w:left w:val="single" w:sz="4" w:space="0" w:color="auto"/>
              <w:bottom w:val="single" w:sz="4" w:space="0" w:color="auto"/>
              <w:right w:val="single" w:sz="4" w:space="0" w:color="auto"/>
            </w:tcBorders>
            <w:vAlign w:val="center"/>
          </w:tcPr>
          <w:p w:rsidR="00DC7AE4" w:rsidRPr="00196109" w:rsidRDefault="00DC7AE4" w:rsidP="00DC7AE4">
            <w:pPr>
              <w:pStyle w:val="ConsPlusCell"/>
              <w:rPr>
                <w:rFonts w:ascii="Times New Roman" w:hAnsi="Times New Roman" w:cs="Times New Roman"/>
                <w:sz w:val="24"/>
                <w:szCs w:val="24"/>
              </w:rPr>
            </w:pPr>
            <w:r w:rsidRPr="00196109">
              <w:rPr>
                <w:rFonts w:ascii="Times New Roman" w:hAnsi="Times New Roman" w:cs="Times New Roman"/>
                <w:sz w:val="24"/>
                <w:szCs w:val="24"/>
              </w:rPr>
              <w:t>Доля рейсов, фактиче</w:t>
            </w:r>
            <w:r>
              <w:rPr>
                <w:rFonts w:ascii="Times New Roman" w:hAnsi="Times New Roman" w:cs="Times New Roman"/>
                <w:sz w:val="24"/>
                <w:szCs w:val="24"/>
              </w:rPr>
              <w:t xml:space="preserve">ски выполненных в соответствии </w:t>
            </w:r>
            <w:r w:rsidRPr="00196109">
              <w:rPr>
                <w:rFonts w:ascii="Times New Roman" w:hAnsi="Times New Roman" w:cs="Times New Roman"/>
                <w:sz w:val="24"/>
                <w:szCs w:val="24"/>
              </w:rPr>
              <w:t xml:space="preserve">с договором при осуществлении пассажирских перевозок: на автомобильном транспорте, на водном транспорте    </w:t>
            </w:r>
          </w:p>
          <w:p w:rsidR="008E5C32" w:rsidRPr="00196109" w:rsidRDefault="00DC7AE4" w:rsidP="00DC7AE4">
            <w:pPr>
              <w:spacing w:after="0" w:line="240" w:lineRule="auto"/>
              <w:rPr>
                <w:rFonts w:ascii="Times New Roman" w:hAnsi="Times New Roman" w:cs="Times New Roman"/>
                <w:sz w:val="24"/>
                <w:szCs w:val="24"/>
              </w:rPr>
            </w:pPr>
            <w:r w:rsidRPr="00196109">
              <w:rPr>
                <w:rFonts w:ascii="Times New Roman" w:hAnsi="Times New Roman" w:cs="Times New Roman"/>
                <w:sz w:val="24"/>
                <w:szCs w:val="24"/>
              </w:rPr>
              <w:t xml:space="preserve">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w:t>
            </w:r>
          </w:p>
        </w:tc>
      </w:tr>
      <w:tr w:rsidR="0078785D" w:rsidRPr="00196109" w:rsidTr="007D3A15">
        <w:tc>
          <w:tcPr>
            <w:tcW w:w="567"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12"/>
              <w:tabs>
                <w:tab w:val="left" w:pos="35"/>
              </w:tabs>
              <w:autoSpaceDE w:val="0"/>
              <w:autoSpaceDN w:val="0"/>
              <w:adjustRightInd w:val="0"/>
              <w:spacing w:after="0" w:line="240" w:lineRule="auto"/>
              <w:ind w:left="35"/>
              <w:jc w:val="both"/>
              <w:rPr>
                <w:rFonts w:ascii="Times New Roman" w:hAnsi="Times New Roman" w:cs="Times New Roman"/>
                <w:sz w:val="24"/>
                <w:szCs w:val="24"/>
              </w:rPr>
            </w:pPr>
            <w:r>
              <w:rPr>
                <w:rFonts w:ascii="Times New Roman" w:hAnsi="Times New Roman" w:cs="Times New Roman"/>
                <w:sz w:val="24"/>
                <w:szCs w:val="24"/>
              </w:rPr>
              <w:t>Основное мероприятие 2.1.3.</w:t>
            </w:r>
          </w:p>
          <w:p w:rsidR="0078785D" w:rsidRPr="00196109" w:rsidRDefault="0078785D" w:rsidP="0078785D">
            <w:pPr>
              <w:pStyle w:val="12"/>
              <w:tabs>
                <w:tab w:val="left" w:pos="35"/>
              </w:tabs>
              <w:autoSpaceDE w:val="0"/>
              <w:autoSpaceDN w:val="0"/>
              <w:adjustRightInd w:val="0"/>
              <w:spacing w:after="0" w:line="240" w:lineRule="auto"/>
              <w:ind w:left="35"/>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Приобретение транспортных средств для </w:t>
            </w:r>
            <w:r w:rsidRPr="00196109">
              <w:rPr>
                <w:rFonts w:ascii="Times New Roman" w:hAnsi="Times New Roman" w:cs="Times New Roman"/>
                <w:sz w:val="24"/>
                <w:szCs w:val="24"/>
              </w:rPr>
              <w:t xml:space="preserve">осуществления перевозок пассажиров и багажа </w:t>
            </w:r>
            <w:r>
              <w:rPr>
                <w:rFonts w:ascii="Times New Roman" w:hAnsi="Times New Roman" w:cs="Times New Roman"/>
                <w:sz w:val="24"/>
                <w:szCs w:val="24"/>
              </w:rPr>
              <w:t>автомобильным</w:t>
            </w:r>
            <w:r w:rsidRPr="00196109">
              <w:rPr>
                <w:rFonts w:ascii="Times New Roman" w:hAnsi="Times New Roman" w:cs="Times New Roman"/>
                <w:sz w:val="24"/>
                <w:szCs w:val="24"/>
              </w:rPr>
              <w:t xml:space="preserve"> транспортом</w:t>
            </w:r>
          </w:p>
        </w:tc>
        <w:tc>
          <w:tcPr>
            <w:tcW w:w="1955"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ConsPlusCell"/>
              <w:rPr>
                <w:rFonts w:ascii="Times New Roman" w:hAnsi="Times New Roman" w:cs="Times New Roman"/>
                <w:sz w:val="24"/>
                <w:szCs w:val="24"/>
              </w:rPr>
            </w:pPr>
            <w:r w:rsidRPr="00196109">
              <w:rPr>
                <w:rFonts w:ascii="Times New Roman" w:hAnsi="Times New Roman" w:cs="Times New Roman"/>
                <w:sz w:val="24"/>
                <w:szCs w:val="24"/>
              </w:rPr>
              <w:t>Отдел экономического анализа и прогнозирования администрации МР «Ижемский»</w:t>
            </w:r>
          </w:p>
        </w:tc>
        <w:tc>
          <w:tcPr>
            <w:tcW w:w="1447" w:type="dxa"/>
            <w:gridSpan w:val="2"/>
            <w:tcBorders>
              <w:top w:val="single" w:sz="4" w:space="0" w:color="auto"/>
              <w:left w:val="single" w:sz="4" w:space="0" w:color="auto"/>
              <w:bottom w:val="single" w:sz="4" w:space="0" w:color="auto"/>
              <w:right w:val="single" w:sz="4" w:space="0" w:color="auto"/>
            </w:tcBorders>
          </w:tcPr>
          <w:p w:rsidR="0078785D" w:rsidRPr="00196109" w:rsidRDefault="0078785D" w:rsidP="0078785D">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01.01.2022</w:t>
            </w:r>
          </w:p>
        </w:tc>
        <w:tc>
          <w:tcPr>
            <w:tcW w:w="1560"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31.12.2025</w:t>
            </w:r>
          </w:p>
        </w:tc>
        <w:tc>
          <w:tcPr>
            <w:tcW w:w="3544"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autoSpaceDE w:val="0"/>
              <w:autoSpaceDN w:val="0"/>
              <w:adjustRightInd w:val="0"/>
              <w:spacing w:after="0" w:line="240" w:lineRule="auto"/>
              <w:jc w:val="both"/>
              <w:rPr>
                <w:rFonts w:ascii="Times New Roman" w:hAnsi="Times New Roman" w:cs="Times New Roman"/>
                <w:sz w:val="24"/>
                <w:szCs w:val="24"/>
              </w:rPr>
            </w:pPr>
            <w:r w:rsidRPr="00196109">
              <w:rPr>
                <w:rFonts w:ascii="Times New Roman" w:hAnsi="Times New Roman" w:cs="Times New Roman"/>
                <w:sz w:val="24"/>
                <w:szCs w:val="24"/>
              </w:rPr>
              <w:t xml:space="preserve">Обеспечение функционирования маршрутов на территории МО МР «Ижемский», повышение безопасности перевозочного процесса, улучшение условий перевозок пассажиров и багажа на </w:t>
            </w:r>
            <w:r>
              <w:rPr>
                <w:rFonts w:ascii="Times New Roman" w:hAnsi="Times New Roman"/>
                <w:sz w:val="24"/>
                <w:szCs w:val="24"/>
              </w:rPr>
              <w:t>автомобильном</w:t>
            </w:r>
            <w:r w:rsidRPr="00196109">
              <w:rPr>
                <w:rFonts w:ascii="Times New Roman" w:hAnsi="Times New Roman" w:cs="Times New Roman"/>
                <w:sz w:val="24"/>
                <w:szCs w:val="24"/>
              </w:rPr>
              <w:t xml:space="preserve"> транспорте</w:t>
            </w:r>
          </w:p>
        </w:tc>
        <w:tc>
          <w:tcPr>
            <w:tcW w:w="2551" w:type="dxa"/>
            <w:tcBorders>
              <w:top w:val="single" w:sz="4" w:space="0" w:color="auto"/>
              <w:left w:val="single" w:sz="4" w:space="0" w:color="auto"/>
              <w:bottom w:val="single" w:sz="4" w:space="0" w:color="auto"/>
              <w:right w:val="single" w:sz="4" w:space="0" w:color="auto"/>
            </w:tcBorders>
            <w:vAlign w:val="center"/>
          </w:tcPr>
          <w:p w:rsidR="0078785D" w:rsidRPr="00196109" w:rsidRDefault="0078785D" w:rsidP="0078785D">
            <w:pPr>
              <w:pStyle w:val="ConsPlusCell"/>
              <w:rPr>
                <w:rFonts w:ascii="Times New Roman" w:hAnsi="Times New Roman" w:cs="Times New Roman"/>
                <w:sz w:val="24"/>
                <w:szCs w:val="24"/>
              </w:rPr>
            </w:pPr>
            <w:r w:rsidRPr="00196109">
              <w:rPr>
                <w:rFonts w:ascii="Times New Roman" w:hAnsi="Times New Roman" w:cs="Times New Roman"/>
                <w:sz w:val="24"/>
                <w:szCs w:val="24"/>
              </w:rPr>
              <w:t>Доля рейсов, фактиче</w:t>
            </w:r>
            <w:r>
              <w:rPr>
                <w:rFonts w:ascii="Times New Roman" w:hAnsi="Times New Roman" w:cs="Times New Roman"/>
                <w:sz w:val="24"/>
                <w:szCs w:val="24"/>
              </w:rPr>
              <w:t xml:space="preserve">ски выполненных в соответствии </w:t>
            </w:r>
            <w:r w:rsidRPr="00196109">
              <w:rPr>
                <w:rFonts w:ascii="Times New Roman" w:hAnsi="Times New Roman" w:cs="Times New Roman"/>
                <w:sz w:val="24"/>
                <w:szCs w:val="24"/>
              </w:rPr>
              <w:t xml:space="preserve">с договором при осуществлении пассажирских перевозок: на автомобильном транспорте, на водном транспорте    </w:t>
            </w:r>
          </w:p>
          <w:p w:rsidR="0078785D" w:rsidRPr="00196109" w:rsidRDefault="0078785D" w:rsidP="0078785D">
            <w:pPr>
              <w:spacing w:after="0" w:line="240" w:lineRule="auto"/>
              <w:rPr>
                <w:rFonts w:ascii="Times New Roman" w:hAnsi="Times New Roman" w:cs="Times New Roman"/>
                <w:sz w:val="24"/>
                <w:szCs w:val="24"/>
              </w:rPr>
            </w:pPr>
            <w:r w:rsidRPr="00196109">
              <w:rPr>
                <w:rFonts w:ascii="Times New Roman" w:hAnsi="Times New Roman" w:cs="Times New Roman"/>
                <w:sz w:val="24"/>
                <w:szCs w:val="24"/>
              </w:rPr>
              <w:t xml:space="preserve">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w:t>
            </w:r>
          </w:p>
        </w:tc>
      </w:tr>
      <w:tr w:rsidR="0078785D" w:rsidRPr="00196109" w:rsidTr="007D3A15">
        <w:tc>
          <w:tcPr>
            <w:tcW w:w="15026" w:type="dxa"/>
            <w:gridSpan w:val="8"/>
            <w:tcBorders>
              <w:top w:val="single" w:sz="4" w:space="0" w:color="auto"/>
              <w:left w:val="single" w:sz="4" w:space="0" w:color="auto"/>
              <w:bottom w:val="single" w:sz="4" w:space="0" w:color="auto"/>
              <w:right w:val="single" w:sz="4" w:space="0" w:color="auto"/>
            </w:tcBorders>
          </w:tcPr>
          <w:p w:rsidR="0078785D" w:rsidRPr="00196109" w:rsidRDefault="0078785D" w:rsidP="0078785D">
            <w:pPr>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Подпрограмма 3. Повышение безопасности дорожного движения на территории муниципального района «Ижемский»</w:t>
            </w:r>
          </w:p>
        </w:tc>
      </w:tr>
      <w:tr w:rsidR="0078785D" w:rsidRPr="00196109" w:rsidTr="007D3A15">
        <w:tc>
          <w:tcPr>
            <w:tcW w:w="15026" w:type="dxa"/>
            <w:gridSpan w:val="8"/>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a5"/>
              <w:tabs>
                <w:tab w:val="left" w:pos="251"/>
              </w:tabs>
              <w:autoSpaceDE w:val="0"/>
              <w:autoSpaceDN w:val="0"/>
              <w:adjustRightInd w:val="0"/>
              <w:spacing w:after="0" w:line="240" w:lineRule="auto"/>
              <w:ind w:left="0"/>
              <w:jc w:val="center"/>
              <w:rPr>
                <w:rFonts w:ascii="Times New Roman" w:hAnsi="Times New Roman" w:cs="Times New Roman"/>
                <w:sz w:val="24"/>
                <w:szCs w:val="24"/>
                <w:lang w:eastAsia="ru-RU"/>
              </w:rPr>
            </w:pPr>
            <w:r w:rsidRPr="00196109">
              <w:rPr>
                <w:rFonts w:ascii="Times New Roman" w:eastAsia="Times New Roman" w:hAnsi="Times New Roman" w:cs="Times New Roman"/>
                <w:sz w:val="24"/>
                <w:szCs w:val="24"/>
              </w:rPr>
              <w:t>Задача 1.</w:t>
            </w:r>
            <w:r w:rsidRPr="00196109">
              <w:rPr>
                <w:rFonts w:ascii="Times New Roman" w:hAnsi="Times New Roman" w:cs="Times New Roman"/>
                <w:sz w:val="24"/>
                <w:szCs w:val="24"/>
              </w:rPr>
              <w:t xml:space="preserve"> </w:t>
            </w:r>
            <w:r w:rsidRPr="00196109">
              <w:rPr>
                <w:rFonts w:ascii="Times New Roman" w:hAnsi="Times New Roman" w:cs="Times New Roman"/>
                <w:sz w:val="24"/>
                <w:szCs w:val="24"/>
                <w:lang w:eastAsia="ru-RU"/>
              </w:rPr>
              <w:t>Развитие системы предупреждения опасного поведения участников дорожного движения</w:t>
            </w:r>
          </w:p>
        </w:tc>
      </w:tr>
      <w:tr w:rsidR="0078785D" w:rsidRPr="00196109" w:rsidTr="007D3A15">
        <w:tc>
          <w:tcPr>
            <w:tcW w:w="567"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12"/>
              <w:tabs>
                <w:tab w:val="left" w:pos="35"/>
              </w:tabs>
              <w:autoSpaceDE w:val="0"/>
              <w:autoSpaceDN w:val="0"/>
              <w:adjustRightInd w:val="0"/>
              <w:spacing w:after="0" w:line="240" w:lineRule="auto"/>
              <w:ind w:left="35"/>
              <w:jc w:val="both"/>
              <w:rPr>
                <w:rFonts w:ascii="Times New Roman" w:hAnsi="Times New Roman" w:cs="Times New Roman"/>
                <w:sz w:val="24"/>
                <w:szCs w:val="24"/>
              </w:rPr>
            </w:pPr>
            <w:r w:rsidRPr="00196109">
              <w:rPr>
                <w:rFonts w:ascii="Times New Roman" w:hAnsi="Times New Roman" w:cs="Times New Roman"/>
                <w:sz w:val="24"/>
                <w:szCs w:val="24"/>
              </w:rPr>
              <w:t>Основное мероприятие 3.1.1</w:t>
            </w:r>
            <w:r w:rsidR="00562C59">
              <w:rPr>
                <w:rFonts w:ascii="Times New Roman" w:hAnsi="Times New Roman" w:cs="Times New Roman"/>
                <w:sz w:val="24"/>
                <w:szCs w:val="24"/>
              </w:rPr>
              <w:t>.</w:t>
            </w:r>
          </w:p>
          <w:p w:rsidR="0078785D" w:rsidRPr="00196109" w:rsidRDefault="0078785D" w:rsidP="0078785D">
            <w:pPr>
              <w:pStyle w:val="12"/>
              <w:tabs>
                <w:tab w:val="left" w:pos="35"/>
              </w:tabs>
              <w:autoSpaceDE w:val="0"/>
              <w:autoSpaceDN w:val="0"/>
              <w:adjustRightInd w:val="0"/>
              <w:spacing w:after="0" w:line="240" w:lineRule="auto"/>
              <w:ind w:left="35"/>
              <w:jc w:val="both"/>
              <w:rPr>
                <w:rFonts w:ascii="Times New Roman" w:eastAsia="Times New Roman" w:hAnsi="Times New Roman" w:cs="Times New Roman"/>
                <w:sz w:val="24"/>
                <w:szCs w:val="24"/>
              </w:rPr>
            </w:pPr>
            <w:r w:rsidRPr="00196109">
              <w:rPr>
                <w:rFonts w:ascii="Times New Roman" w:hAnsi="Times New Roman" w:cs="Times New Roman"/>
                <w:sz w:val="24"/>
                <w:szCs w:val="24"/>
              </w:rPr>
              <w:t>Информирование населения о соблюдении правил безопасности дорожного движения</w:t>
            </w:r>
          </w:p>
        </w:tc>
        <w:tc>
          <w:tcPr>
            <w:tcW w:w="1955"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ConsPlusCell"/>
              <w:rPr>
                <w:rFonts w:ascii="Times New Roman" w:hAnsi="Times New Roman" w:cs="Times New Roman"/>
                <w:sz w:val="24"/>
                <w:szCs w:val="24"/>
              </w:rPr>
            </w:pPr>
            <w:r w:rsidRPr="00196109">
              <w:rPr>
                <w:rFonts w:ascii="Times New Roman" w:hAnsi="Times New Roman" w:cs="Times New Roman"/>
                <w:sz w:val="24"/>
                <w:szCs w:val="24"/>
              </w:rPr>
              <w:t xml:space="preserve">Администрация муниципального района «Ижемский» ,    </w:t>
            </w:r>
            <w:r w:rsidRPr="00196109">
              <w:rPr>
                <w:rFonts w:ascii="Times New Roman" w:hAnsi="Times New Roman" w:cs="Times New Roman"/>
                <w:sz w:val="24"/>
                <w:szCs w:val="24"/>
              </w:rPr>
              <w:br/>
              <w:t>Отдел ГИБДД ОМВД России по Ижемскому району (по согласованию),</w:t>
            </w:r>
            <w:r w:rsidRPr="00196109">
              <w:rPr>
                <w:rFonts w:ascii="Times New Roman" w:hAnsi="Times New Roman" w:cs="Times New Roman"/>
                <w:sz w:val="24"/>
                <w:szCs w:val="24"/>
              </w:rPr>
              <w:br/>
              <w:t xml:space="preserve">Управление           </w:t>
            </w:r>
            <w:r w:rsidRPr="00196109">
              <w:rPr>
                <w:rFonts w:ascii="Times New Roman" w:hAnsi="Times New Roman" w:cs="Times New Roman"/>
                <w:sz w:val="24"/>
                <w:szCs w:val="24"/>
              </w:rPr>
              <w:br/>
              <w:t>образования администрации муниципального района «Ижемский</w:t>
            </w:r>
          </w:p>
        </w:tc>
        <w:tc>
          <w:tcPr>
            <w:tcW w:w="1447" w:type="dxa"/>
            <w:gridSpan w:val="2"/>
            <w:tcBorders>
              <w:top w:val="single" w:sz="4" w:space="0" w:color="auto"/>
              <w:left w:val="single" w:sz="4" w:space="0" w:color="auto"/>
              <w:bottom w:val="single" w:sz="4" w:space="0" w:color="auto"/>
              <w:right w:val="single" w:sz="4" w:space="0" w:color="auto"/>
            </w:tcBorders>
          </w:tcPr>
          <w:p w:rsidR="0078785D" w:rsidRPr="00196109" w:rsidRDefault="0078785D" w:rsidP="0078785D">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01.01.2022</w:t>
            </w:r>
          </w:p>
        </w:tc>
        <w:tc>
          <w:tcPr>
            <w:tcW w:w="1560"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31.12.2025</w:t>
            </w:r>
          </w:p>
        </w:tc>
        <w:tc>
          <w:tcPr>
            <w:tcW w:w="3544"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ConsPlusCell"/>
              <w:jc w:val="both"/>
              <w:rPr>
                <w:rFonts w:ascii="Times New Roman" w:hAnsi="Times New Roman" w:cs="Times New Roman"/>
                <w:color w:val="FF0000"/>
                <w:sz w:val="24"/>
                <w:szCs w:val="24"/>
              </w:rPr>
            </w:pPr>
            <w:r w:rsidRPr="00196109">
              <w:rPr>
                <w:rFonts w:ascii="Times New Roman" w:hAnsi="Times New Roman" w:cs="Times New Roman"/>
                <w:sz w:val="24"/>
                <w:szCs w:val="24"/>
                <w:lang w:eastAsia="en-US"/>
              </w:rPr>
              <w:t>Снижение числа лиц, погибших в дорожно-транспортных происшествиях</w:t>
            </w:r>
          </w:p>
        </w:tc>
        <w:tc>
          <w:tcPr>
            <w:tcW w:w="2551"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ConsPlusCell"/>
              <w:rPr>
                <w:rFonts w:ascii="Times New Roman" w:hAnsi="Times New Roman" w:cs="Times New Roman"/>
                <w:color w:val="FF0000"/>
                <w:sz w:val="24"/>
                <w:szCs w:val="24"/>
              </w:rPr>
            </w:pPr>
            <w:r w:rsidRPr="00196109">
              <w:rPr>
                <w:rFonts w:ascii="Times New Roman" w:hAnsi="Times New Roman" w:cs="Times New Roman"/>
                <w:sz w:val="24"/>
                <w:szCs w:val="24"/>
                <w:lang w:eastAsia="en-US"/>
              </w:rPr>
              <w:t>Смертность от  дорожно-транспортных происшествий</w:t>
            </w:r>
          </w:p>
        </w:tc>
      </w:tr>
      <w:tr w:rsidR="0078785D" w:rsidRPr="00196109" w:rsidTr="007D3A15">
        <w:tc>
          <w:tcPr>
            <w:tcW w:w="567"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12"/>
              <w:tabs>
                <w:tab w:val="left" w:pos="35"/>
              </w:tabs>
              <w:autoSpaceDE w:val="0"/>
              <w:autoSpaceDN w:val="0"/>
              <w:adjustRightInd w:val="0"/>
              <w:spacing w:after="0" w:line="240" w:lineRule="auto"/>
              <w:ind w:left="35"/>
              <w:jc w:val="both"/>
              <w:rPr>
                <w:rFonts w:ascii="Times New Roman" w:hAnsi="Times New Roman" w:cs="Times New Roman"/>
                <w:sz w:val="24"/>
                <w:szCs w:val="24"/>
              </w:rPr>
            </w:pPr>
            <w:r w:rsidRPr="00196109">
              <w:rPr>
                <w:rFonts w:ascii="Times New Roman" w:hAnsi="Times New Roman" w:cs="Times New Roman"/>
                <w:sz w:val="24"/>
                <w:szCs w:val="24"/>
              </w:rPr>
              <w:t>Основное мероприятие 3.1.2</w:t>
            </w:r>
            <w:r w:rsidR="00562C59">
              <w:rPr>
                <w:rFonts w:ascii="Times New Roman" w:hAnsi="Times New Roman" w:cs="Times New Roman"/>
                <w:sz w:val="24"/>
                <w:szCs w:val="24"/>
              </w:rPr>
              <w:t>.</w:t>
            </w:r>
          </w:p>
          <w:p w:rsidR="0078785D" w:rsidRPr="00196109" w:rsidRDefault="0078785D" w:rsidP="0078785D">
            <w:pPr>
              <w:pStyle w:val="12"/>
              <w:tabs>
                <w:tab w:val="left" w:pos="35"/>
              </w:tabs>
              <w:autoSpaceDE w:val="0"/>
              <w:autoSpaceDN w:val="0"/>
              <w:adjustRightInd w:val="0"/>
              <w:spacing w:after="0" w:line="240" w:lineRule="auto"/>
              <w:ind w:left="35"/>
              <w:jc w:val="both"/>
              <w:rPr>
                <w:rFonts w:ascii="Times New Roman" w:eastAsia="Times New Roman" w:hAnsi="Times New Roman" w:cs="Times New Roman"/>
                <w:sz w:val="24"/>
                <w:szCs w:val="24"/>
              </w:rPr>
            </w:pPr>
            <w:r w:rsidRPr="00196109">
              <w:rPr>
                <w:rFonts w:ascii="Times New Roman" w:hAnsi="Times New Roman" w:cs="Times New Roman"/>
                <w:sz w:val="24"/>
                <w:szCs w:val="24"/>
              </w:rPr>
              <w:t>Обеспечение транспортной безопасности МБУ «Жилищное управление» при осуществлении пассажирских перевозок</w:t>
            </w:r>
          </w:p>
        </w:tc>
        <w:tc>
          <w:tcPr>
            <w:tcW w:w="1955"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ConsPlusCell"/>
              <w:rPr>
                <w:rFonts w:ascii="Times New Roman" w:hAnsi="Times New Roman" w:cs="Times New Roman"/>
                <w:sz w:val="24"/>
                <w:szCs w:val="24"/>
              </w:rPr>
            </w:pPr>
            <w:r w:rsidRPr="00196109">
              <w:rPr>
                <w:rFonts w:ascii="Times New Roman" w:hAnsi="Times New Roman" w:cs="Times New Roman"/>
                <w:sz w:val="24"/>
                <w:szCs w:val="24"/>
              </w:rPr>
              <w:t>Отдел по делам ГО и ЧС администрации МР «Ижемский»</w:t>
            </w:r>
          </w:p>
        </w:tc>
        <w:tc>
          <w:tcPr>
            <w:tcW w:w="1447" w:type="dxa"/>
            <w:gridSpan w:val="2"/>
            <w:tcBorders>
              <w:top w:val="single" w:sz="4" w:space="0" w:color="auto"/>
              <w:left w:val="single" w:sz="4" w:space="0" w:color="auto"/>
              <w:bottom w:val="single" w:sz="4" w:space="0" w:color="auto"/>
              <w:right w:val="single" w:sz="4" w:space="0" w:color="auto"/>
            </w:tcBorders>
          </w:tcPr>
          <w:p w:rsidR="0078785D" w:rsidRPr="00196109" w:rsidRDefault="0078785D" w:rsidP="0078785D">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01.01.2022</w:t>
            </w:r>
          </w:p>
        </w:tc>
        <w:tc>
          <w:tcPr>
            <w:tcW w:w="1560"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31.12.2025</w:t>
            </w:r>
          </w:p>
        </w:tc>
        <w:tc>
          <w:tcPr>
            <w:tcW w:w="3544"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ConsPlusCell"/>
              <w:jc w:val="both"/>
              <w:rPr>
                <w:rFonts w:ascii="Times New Roman" w:hAnsi="Times New Roman" w:cs="Times New Roman"/>
                <w:color w:val="FF0000"/>
                <w:sz w:val="24"/>
                <w:szCs w:val="24"/>
              </w:rPr>
            </w:pPr>
            <w:r w:rsidRPr="00196109">
              <w:rPr>
                <w:rFonts w:ascii="Times New Roman" w:hAnsi="Times New Roman" w:cs="Times New Roman"/>
                <w:sz w:val="24"/>
                <w:szCs w:val="24"/>
                <w:lang w:eastAsia="en-US"/>
              </w:rPr>
              <w:t>Снижение числа лиц, погибших в дорожно-транспортных происшествиях</w:t>
            </w:r>
          </w:p>
        </w:tc>
        <w:tc>
          <w:tcPr>
            <w:tcW w:w="2551" w:type="dxa"/>
            <w:tcBorders>
              <w:top w:val="single" w:sz="4" w:space="0" w:color="auto"/>
              <w:left w:val="single" w:sz="4" w:space="0" w:color="auto"/>
              <w:bottom w:val="single" w:sz="4" w:space="0" w:color="auto"/>
              <w:right w:val="single" w:sz="4" w:space="0" w:color="auto"/>
            </w:tcBorders>
          </w:tcPr>
          <w:p w:rsidR="0078785D" w:rsidRDefault="0078785D" w:rsidP="0078785D">
            <w:pPr>
              <w:pStyle w:val="ConsPlusCell"/>
              <w:rPr>
                <w:rFonts w:ascii="Times New Roman" w:hAnsi="Times New Roman" w:cs="Times New Roman"/>
                <w:sz w:val="24"/>
                <w:szCs w:val="24"/>
                <w:lang w:eastAsia="en-US"/>
              </w:rPr>
            </w:pPr>
            <w:r w:rsidRPr="00196109">
              <w:rPr>
                <w:rFonts w:ascii="Times New Roman" w:hAnsi="Times New Roman" w:cs="Times New Roman"/>
                <w:sz w:val="24"/>
                <w:szCs w:val="24"/>
                <w:lang w:eastAsia="en-US"/>
              </w:rPr>
              <w:t>Смертность от дорожно-транспортных происшествий</w:t>
            </w:r>
            <w:r w:rsidR="00562C59">
              <w:rPr>
                <w:rFonts w:ascii="Times New Roman" w:hAnsi="Times New Roman" w:cs="Times New Roman"/>
                <w:sz w:val="24"/>
                <w:szCs w:val="24"/>
                <w:lang w:eastAsia="en-US"/>
              </w:rPr>
              <w:t>;</w:t>
            </w:r>
          </w:p>
          <w:p w:rsidR="0078785D" w:rsidRPr="00196109" w:rsidRDefault="0078785D" w:rsidP="0078785D">
            <w:pPr>
              <w:pStyle w:val="ConsPlusCell"/>
              <w:rPr>
                <w:rFonts w:ascii="Times New Roman" w:hAnsi="Times New Roman" w:cs="Times New Roman"/>
                <w:color w:val="FF0000"/>
                <w:sz w:val="24"/>
                <w:szCs w:val="24"/>
              </w:rPr>
            </w:pPr>
            <w:r w:rsidRPr="00196109">
              <w:rPr>
                <w:rFonts w:ascii="Times New Roman" w:hAnsi="Times New Roman" w:cs="Times New Roman"/>
                <w:sz w:val="24"/>
                <w:szCs w:val="24"/>
              </w:rPr>
              <w:t>Дорожно-транспортные происшествия</w:t>
            </w:r>
          </w:p>
        </w:tc>
      </w:tr>
      <w:tr w:rsidR="0078785D" w:rsidRPr="00196109" w:rsidTr="007D3A15">
        <w:tc>
          <w:tcPr>
            <w:tcW w:w="15026" w:type="dxa"/>
            <w:gridSpan w:val="8"/>
            <w:tcBorders>
              <w:top w:val="single" w:sz="4" w:space="0" w:color="auto"/>
              <w:left w:val="single" w:sz="4" w:space="0" w:color="auto"/>
              <w:bottom w:val="single" w:sz="4" w:space="0" w:color="auto"/>
              <w:right w:val="single" w:sz="4" w:space="0" w:color="auto"/>
            </w:tcBorders>
            <w:vAlign w:val="center"/>
          </w:tcPr>
          <w:p w:rsidR="0078785D" w:rsidRPr="00196109" w:rsidRDefault="0078785D" w:rsidP="0078785D">
            <w:pPr>
              <w:pStyle w:val="ConsPlusCell"/>
              <w:jc w:val="center"/>
              <w:rPr>
                <w:rFonts w:ascii="Times New Roman" w:hAnsi="Times New Roman" w:cs="Times New Roman"/>
                <w:sz w:val="24"/>
                <w:szCs w:val="24"/>
                <w:lang w:eastAsia="en-US"/>
              </w:rPr>
            </w:pPr>
            <w:r w:rsidRPr="00196109">
              <w:rPr>
                <w:rFonts w:ascii="Times New Roman" w:hAnsi="Times New Roman" w:cs="Times New Roman"/>
                <w:sz w:val="24"/>
                <w:szCs w:val="24"/>
                <w:lang w:eastAsia="en-US"/>
              </w:rPr>
              <w:t>Задача 2. Обеспечение безопасного участия детей в дорожном движении</w:t>
            </w:r>
          </w:p>
        </w:tc>
      </w:tr>
      <w:tr w:rsidR="0078785D" w:rsidRPr="00196109" w:rsidTr="007D3A15">
        <w:tc>
          <w:tcPr>
            <w:tcW w:w="567"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3402"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12"/>
              <w:tabs>
                <w:tab w:val="left" w:pos="35"/>
              </w:tabs>
              <w:autoSpaceDE w:val="0"/>
              <w:autoSpaceDN w:val="0"/>
              <w:adjustRightInd w:val="0"/>
              <w:spacing w:after="0" w:line="240" w:lineRule="auto"/>
              <w:ind w:left="35"/>
              <w:jc w:val="both"/>
              <w:rPr>
                <w:rFonts w:ascii="Times New Roman" w:hAnsi="Times New Roman" w:cs="Times New Roman"/>
                <w:sz w:val="24"/>
                <w:szCs w:val="24"/>
              </w:rPr>
            </w:pPr>
            <w:r w:rsidRPr="00196109">
              <w:rPr>
                <w:rFonts w:ascii="Times New Roman" w:hAnsi="Times New Roman" w:cs="Times New Roman"/>
                <w:sz w:val="24"/>
                <w:szCs w:val="24"/>
              </w:rPr>
              <w:t>Основное мероприятие 3.2.1</w:t>
            </w:r>
            <w:r w:rsidR="00562C59">
              <w:rPr>
                <w:rFonts w:ascii="Times New Roman" w:hAnsi="Times New Roman" w:cs="Times New Roman"/>
                <w:sz w:val="24"/>
                <w:szCs w:val="24"/>
              </w:rPr>
              <w:t>.</w:t>
            </w:r>
          </w:p>
          <w:p w:rsidR="0078785D" w:rsidRPr="00196109" w:rsidRDefault="0078785D" w:rsidP="0078785D">
            <w:pPr>
              <w:pStyle w:val="12"/>
              <w:tabs>
                <w:tab w:val="left" w:pos="35"/>
              </w:tabs>
              <w:autoSpaceDE w:val="0"/>
              <w:autoSpaceDN w:val="0"/>
              <w:adjustRightInd w:val="0"/>
              <w:spacing w:after="0" w:line="240" w:lineRule="auto"/>
              <w:ind w:left="35"/>
              <w:jc w:val="both"/>
              <w:rPr>
                <w:rFonts w:ascii="Times New Roman" w:eastAsia="Times New Roman" w:hAnsi="Times New Roman" w:cs="Times New Roman"/>
                <w:sz w:val="24"/>
                <w:szCs w:val="24"/>
              </w:rPr>
            </w:pPr>
            <w:r w:rsidRPr="00196109">
              <w:rPr>
                <w:rFonts w:ascii="Times New Roman" w:hAnsi="Times New Roman" w:cs="Times New Roman"/>
                <w:sz w:val="24"/>
                <w:szCs w:val="24"/>
              </w:rPr>
              <w:t>Проведение профилактических мероприятий по безопасности  дорожного движения в образовательных организациях в Ижемском районе</w:t>
            </w:r>
          </w:p>
        </w:tc>
        <w:tc>
          <w:tcPr>
            <w:tcW w:w="1955"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ConsPlusCell"/>
              <w:rPr>
                <w:rFonts w:ascii="Times New Roman" w:hAnsi="Times New Roman" w:cs="Times New Roman"/>
                <w:sz w:val="24"/>
                <w:szCs w:val="24"/>
              </w:rPr>
            </w:pPr>
            <w:r w:rsidRPr="00196109">
              <w:rPr>
                <w:rFonts w:ascii="Times New Roman" w:hAnsi="Times New Roman" w:cs="Times New Roman"/>
                <w:sz w:val="24"/>
                <w:szCs w:val="24"/>
              </w:rPr>
              <w:t xml:space="preserve">Управление           </w:t>
            </w:r>
            <w:r w:rsidRPr="00196109">
              <w:rPr>
                <w:rFonts w:ascii="Times New Roman" w:hAnsi="Times New Roman" w:cs="Times New Roman"/>
                <w:sz w:val="24"/>
                <w:szCs w:val="24"/>
              </w:rPr>
              <w:br/>
              <w:t>образования администрации муниципального района «Ижемский»</w:t>
            </w:r>
          </w:p>
        </w:tc>
        <w:tc>
          <w:tcPr>
            <w:tcW w:w="1447" w:type="dxa"/>
            <w:gridSpan w:val="2"/>
            <w:tcBorders>
              <w:top w:val="single" w:sz="4" w:space="0" w:color="auto"/>
              <w:left w:val="single" w:sz="4" w:space="0" w:color="auto"/>
              <w:bottom w:val="single" w:sz="4" w:space="0" w:color="auto"/>
              <w:right w:val="single" w:sz="4" w:space="0" w:color="auto"/>
            </w:tcBorders>
          </w:tcPr>
          <w:p w:rsidR="0078785D" w:rsidRPr="00196109" w:rsidRDefault="0078785D" w:rsidP="008F2CC1">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01.01.2022</w:t>
            </w:r>
          </w:p>
        </w:tc>
        <w:tc>
          <w:tcPr>
            <w:tcW w:w="1560" w:type="dxa"/>
            <w:tcBorders>
              <w:top w:val="single" w:sz="4" w:space="0" w:color="auto"/>
              <w:left w:val="single" w:sz="4" w:space="0" w:color="auto"/>
              <w:bottom w:val="single" w:sz="4" w:space="0" w:color="auto"/>
              <w:right w:val="single" w:sz="4" w:space="0" w:color="auto"/>
            </w:tcBorders>
          </w:tcPr>
          <w:p w:rsidR="0078785D" w:rsidRPr="00196109" w:rsidRDefault="0078785D" w:rsidP="008F2CC1">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31.12.2025</w:t>
            </w:r>
          </w:p>
        </w:tc>
        <w:tc>
          <w:tcPr>
            <w:tcW w:w="3544"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ConsPlusCell"/>
              <w:jc w:val="both"/>
              <w:rPr>
                <w:rFonts w:ascii="Times New Roman" w:hAnsi="Times New Roman" w:cs="Times New Roman"/>
                <w:color w:val="FF0000"/>
                <w:sz w:val="24"/>
                <w:szCs w:val="24"/>
              </w:rPr>
            </w:pPr>
            <w:r w:rsidRPr="00196109">
              <w:rPr>
                <w:rFonts w:ascii="Times New Roman" w:hAnsi="Times New Roman" w:cs="Times New Roman"/>
                <w:sz w:val="24"/>
                <w:szCs w:val="24"/>
                <w:lang w:eastAsia="en-US"/>
              </w:rPr>
              <w:t>Снижение числа лиц, погибших в дорожно-транспортных происшествиях</w:t>
            </w:r>
          </w:p>
        </w:tc>
        <w:tc>
          <w:tcPr>
            <w:tcW w:w="2551"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ConsPlusCell"/>
              <w:rPr>
                <w:rFonts w:ascii="Times New Roman" w:hAnsi="Times New Roman" w:cs="Times New Roman"/>
                <w:sz w:val="24"/>
                <w:szCs w:val="24"/>
                <w:lang w:eastAsia="en-US"/>
              </w:rPr>
            </w:pPr>
            <w:r w:rsidRPr="00196109">
              <w:rPr>
                <w:rFonts w:ascii="Times New Roman" w:hAnsi="Times New Roman" w:cs="Times New Roman"/>
                <w:sz w:val="24"/>
                <w:szCs w:val="24"/>
                <w:lang w:eastAsia="en-US"/>
              </w:rPr>
              <w:t>Число детей, пострадавших в дорожно-транспортных происшествиях;</w:t>
            </w:r>
          </w:p>
          <w:p w:rsidR="0078785D" w:rsidRPr="00196109" w:rsidRDefault="0078785D" w:rsidP="0078785D">
            <w:pPr>
              <w:pStyle w:val="ConsPlusCell"/>
              <w:rPr>
                <w:rFonts w:ascii="Times New Roman" w:hAnsi="Times New Roman" w:cs="Times New Roman"/>
                <w:color w:val="FF0000"/>
                <w:sz w:val="24"/>
                <w:szCs w:val="24"/>
              </w:rPr>
            </w:pPr>
            <w:r w:rsidRPr="00196109">
              <w:rPr>
                <w:rFonts w:ascii="Times New Roman" w:hAnsi="Times New Roman" w:cs="Times New Roman"/>
                <w:sz w:val="24"/>
                <w:szCs w:val="24"/>
                <w:lang w:eastAsia="en-US"/>
              </w:rPr>
              <w:t>Уровень проведения профилактических акций по безопасности дорожного движения в среднем на одну  образовательну</w:t>
            </w:r>
            <w:r w:rsidR="00562C59">
              <w:rPr>
                <w:rFonts w:ascii="Times New Roman" w:hAnsi="Times New Roman" w:cs="Times New Roman"/>
                <w:sz w:val="24"/>
                <w:szCs w:val="24"/>
                <w:lang w:eastAsia="en-US"/>
              </w:rPr>
              <w:t>ю организацию в Ижемском районе</w:t>
            </w:r>
          </w:p>
        </w:tc>
      </w:tr>
      <w:tr w:rsidR="0078785D" w:rsidRPr="00196109" w:rsidTr="007D3A15">
        <w:tc>
          <w:tcPr>
            <w:tcW w:w="15026" w:type="dxa"/>
            <w:gridSpan w:val="8"/>
            <w:tcBorders>
              <w:top w:val="single" w:sz="4" w:space="0" w:color="auto"/>
              <w:left w:val="single" w:sz="4" w:space="0" w:color="auto"/>
              <w:bottom w:val="single" w:sz="4" w:space="0" w:color="auto"/>
              <w:right w:val="single" w:sz="4" w:space="0" w:color="auto"/>
            </w:tcBorders>
            <w:vAlign w:val="center"/>
          </w:tcPr>
          <w:p w:rsidR="0078785D" w:rsidRPr="00196109" w:rsidRDefault="0078785D" w:rsidP="0078785D">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Задача 3. Организация движения транспортных средств и пешеходов</w:t>
            </w:r>
          </w:p>
        </w:tc>
      </w:tr>
      <w:tr w:rsidR="0078785D" w:rsidRPr="00196109" w:rsidTr="007D3A15">
        <w:tc>
          <w:tcPr>
            <w:tcW w:w="567" w:type="dxa"/>
            <w:tcBorders>
              <w:top w:val="single" w:sz="4" w:space="0" w:color="auto"/>
              <w:left w:val="single" w:sz="4" w:space="0" w:color="auto"/>
              <w:bottom w:val="single" w:sz="4" w:space="0" w:color="auto"/>
              <w:right w:val="single" w:sz="4" w:space="0" w:color="auto"/>
            </w:tcBorders>
          </w:tcPr>
          <w:p w:rsidR="0078785D" w:rsidRPr="00196109" w:rsidRDefault="00291A6F" w:rsidP="00291A6F">
            <w:pPr>
              <w:pStyle w:val="ConsPlusCell"/>
              <w:jc w:val="center"/>
              <w:rPr>
                <w:rFonts w:ascii="Times New Roman" w:hAnsi="Times New Roman" w:cs="Times New Roman"/>
                <w:sz w:val="24"/>
                <w:szCs w:val="24"/>
              </w:rPr>
            </w:pPr>
            <w:r>
              <w:rPr>
                <w:rFonts w:ascii="Times New Roman" w:hAnsi="Times New Roman" w:cs="Times New Roman"/>
                <w:sz w:val="24"/>
                <w:szCs w:val="24"/>
              </w:rPr>
              <w:t>11</w:t>
            </w:r>
          </w:p>
          <w:p w:rsidR="0078785D" w:rsidRPr="00196109" w:rsidRDefault="0078785D" w:rsidP="0078785D">
            <w:pPr>
              <w:pStyle w:val="ConsPlusCel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pStyle w:val="12"/>
              <w:tabs>
                <w:tab w:val="left" w:pos="35"/>
              </w:tabs>
              <w:autoSpaceDE w:val="0"/>
              <w:autoSpaceDN w:val="0"/>
              <w:adjustRightInd w:val="0"/>
              <w:spacing w:after="0" w:line="240" w:lineRule="auto"/>
              <w:ind w:left="35"/>
              <w:jc w:val="both"/>
              <w:rPr>
                <w:rFonts w:ascii="Times New Roman" w:hAnsi="Times New Roman" w:cs="Times New Roman"/>
                <w:sz w:val="24"/>
                <w:szCs w:val="24"/>
              </w:rPr>
            </w:pPr>
            <w:r w:rsidRPr="00196109">
              <w:rPr>
                <w:rFonts w:ascii="Times New Roman" w:hAnsi="Times New Roman" w:cs="Times New Roman"/>
                <w:sz w:val="24"/>
                <w:szCs w:val="24"/>
              </w:rPr>
              <w:t>Основное мероприятие 3.3.1</w:t>
            </w:r>
            <w:r w:rsidR="00562C59">
              <w:rPr>
                <w:rFonts w:ascii="Times New Roman" w:hAnsi="Times New Roman" w:cs="Times New Roman"/>
                <w:sz w:val="24"/>
                <w:szCs w:val="24"/>
              </w:rPr>
              <w:t>.</w:t>
            </w:r>
          </w:p>
          <w:p w:rsidR="0078785D" w:rsidRPr="00196109" w:rsidRDefault="0078785D" w:rsidP="0078785D">
            <w:pPr>
              <w:pStyle w:val="12"/>
              <w:tabs>
                <w:tab w:val="left" w:pos="35"/>
              </w:tabs>
              <w:autoSpaceDE w:val="0"/>
              <w:autoSpaceDN w:val="0"/>
              <w:adjustRightInd w:val="0"/>
              <w:spacing w:after="0" w:line="240" w:lineRule="auto"/>
              <w:ind w:left="35"/>
              <w:jc w:val="both"/>
              <w:rPr>
                <w:rFonts w:ascii="Times New Roman" w:eastAsia="Times New Roman" w:hAnsi="Times New Roman" w:cs="Times New Roman"/>
                <w:sz w:val="24"/>
                <w:szCs w:val="24"/>
              </w:rPr>
            </w:pPr>
            <w:r w:rsidRPr="00196109">
              <w:rPr>
                <w:rFonts w:ascii="Times New Roman" w:hAnsi="Times New Roman" w:cs="Times New Roman"/>
                <w:sz w:val="24"/>
                <w:szCs w:val="24"/>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1955"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widowControl w:val="0"/>
              <w:autoSpaceDE w:val="0"/>
              <w:autoSpaceDN w:val="0"/>
              <w:adjustRightInd w:val="0"/>
              <w:spacing w:after="0" w:line="240" w:lineRule="auto"/>
              <w:rPr>
                <w:rFonts w:ascii="Times New Roman" w:hAnsi="Times New Roman" w:cs="Times New Roman"/>
                <w:sz w:val="24"/>
                <w:szCs w:val="24"/>
              </w:rPr>
            </w:pPr>
            <w:r w:rsidRPr="00196109">
              <w:rPr>
                <w:rFonts w:ascii="Times New Roman" w:hAnsi="Times New Roman" w:cs="Times New Roman"/>
                <w:sz w:val="24"/>
                <w:szCs w:val="24"/>
              </w:rPr>
              <w:t>Отдел территориального развития и коммунального хозяйства администрации МР «Ижемский»</w:t>
            </w:r>
          </w:p>
        </w:tc>
        <w:tc>
          <w:tcPr>
            <w:tcW w:w="1447" w:type="dxa"/>
            <w:gridSpan w:val="2"/>
            <w:tcBorders>
              <w:top w:val="single" w:sz="4" w:space="0" w:color="auto"/>
              <w:left w:val="single" w:sz="4" w:space="0" w:color="auto"/>
              <w:bottom w:val="single" w:sz="4" w:space="0" w:color="auto"/>
              <w:right w:val="single" w:sz="4" w:space="0" w:color="auto"/>
            </w:tcBorders>
          </w:tcPr>
          <w:p w:rsidR="0078785D" w:rsidRPr="00196109" w:rsidRDefault="0078785D" w:rsidP="008F2CC1">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01.01.2022</w:t>
            </w:r>
          </w:p>
        </w:tc>
        <w:tc>
          <w:tcPr>
            <w:tcW w:w="1560" w:type="dxa"/>
            <w:tcBorders>
              <w:top w:val="single" w:sz="4" w:space="0" w:color="auto"/>
              <w:left w:val="single" w:sz="4" w:space="0" w:color="auto"/>
              <w:bottom w:val="single" w:sz="4" w:space="0" w:color="auto"/>
              <w:right w:val="single" w:sz="4" w:space="0" w:color="auto"/>
            </w:tcBorders>
          </w:tcPr>
          <w:p w:rsidR="0078785D" w:rsidRPr="00196109" w:rsidRDefault="0078785D" w:rsidP="008F2CC1">
            <w:pPr>
              <w:widowControl w:val="0"/>
              <w:autoSpaceDE w:val="0"/>
              <w:autoSpaceDN w:val="0"/>
              <w:adjustRightInd w:val="0"/>
              <w:spacing w:after="0" w:line="240" w:lineRule="auto"/>
              <w:jc w:val="center"/>
              <w:rPr>
                <w:rFonts w:ascii="Times New Roman" w:hAnsi="Times New Roman" w:cs="Times New Roman"/>
                <w:sz w:val="24"/>
                <w:szCs w:val="24"/>
              </w:rPr>
            </w:pPr>
            <w:r w:rsidRPr="00196109">
              <w:rPr>
                <w:rFonts w:ascii="Times New Roman" w:hAnsi="Times New Roman" w:cs="Times New Roman"/>
                <w:sz w:val="24"/>
                <w:szCs w:val="24"/>
              </w:rPr>
              <w:t>31.12.2025</w:t>
            </w:r>
          </w:p>
        </w:tc>
        <w:tc>
          <w:tcPr>
            <w:tcW w:w="3544"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widowControl w:val="0"/>
              <w:autoSpaceDE w:val="0"/>
              <w:autoSpaceDN w:val="0"/>
              <w:adjustRightInd w:val="0"/>
              <w:spacing w:after="0" w:line="240" w:lineRule="auto"/>
              <w:jc w:val="both"/>
              <w:rPr>
                <w:rFonts w:ascii="Times New Roman" w:hAnsi="Times New Roman" w:cs="Times New Roman"/>
                <w:sz w:val="24"/>
                <w:szCs w:val="24"/>
              </w:rPr>
            </w:pPr>
            <w:r w:rsidRPr="00196109">
              <w:rPr>
                <w:rFonts w:ascii="Times New Roman" w:hAnsi="Times New Roman" w:cs="Times New Roman"/>
                <w:sz w:val="24"/>
                <w:szCs w:val="24"/>
              </w:rPr>
              <w:t>Повышение безопасности дорожного движения на автомобильных дорогах общего пользования муниципального значения</w:t>
            </w:r>
          </w:p>
        </w:tc>
        <w:tc>
          <w:tcPr>
            <w:tcW w:w="2551" w:type="dxa"/>
            <w:tcBorders>
              <w:top w:val="single" w:sz="4" w:space="0" w:color="auto"/>
              <w:left w:val="single" w:sz="4" w:space="0" w:color="auto"/>
              <w:bottom w:val="single" w:sz="4" w:space="0" w:color="auto"/>
              <w:right w:val="single" w:sz="4" w:space="0" w:color="auto"/>
            </w:tcBorders>
          </w:tcPr>
          <w:p w:rsidR="0078785D" w:rsidRPr="00196109" w:rsidRDefault="0078785D" w:rsidP="0078785D">
            <w:pPr>
              <w:widowControl w:val="0"/>
              <w:autoSpaceDE w:val="0"/>
              <w:autoSpaceDN w:val="0"/>
              <w:adjustRightInd w:val="0"/>
              <w:spacing w:after="0" w:line="240" w:lineRule="auto"/>
              <w:rPr>
                <w:rFonts w:ascii="Times New Roman" w:hAnsi="Times New Roman" w:cs="Times New Roman"/>
                <w:color w:val="FF0000"/>
                <w:sz w:val="24"/>
                <w:szCs w:val="24"/>
              </w:rPr>
            </w:pPr>
            <w:r w:rsidRPr="00196109">
              <w:rPr>
                <w:rFonts w:ascii="Times New Roman" w:hAnsi="Times New Roman" w:cs="Times New Roman"/>
                <w:sz w:val="24"/>
                <w:szCs w:val="24"/>
              </w:rPr>
              <w:t xml:space="preserve"> Дорожно-транспортные происшествия</w:t>
            </w:r>
          </w:p>
        </w:tc>
      </w:tr>
    </w:tbl>
    <w:p w:rsidR="00343243" w:rsidRPr="00196109" w:rsidRDefault="00343243" w:rsidP="00343243">
      <w:pPr>
        <w:autoSpaceDE w:val="0"/>
        <w:autoSpaceDN w:val="0"/>
        <w:adjustRightInd w:val="0"/>
        <w:spacing w:after="0" w:line="240" w:lineRule="auto"/>
        <w:rPr>
          <w:rFonts w:ascii="Times New Roman" w:hAnsi="Times New Roman"/>
          <w:sz w:val="24"/>
          <w:szCs w:val="24"/>
        </w:rPr>
      </w:pPr>
    </w:p>
    <w:p w:rsidR="00343243" w:rsidRPr="00196109" w:rsidRDefault="00343243" w:rsidP="00343243">
      <w:pPr>
        <w:autoSpaceDE w:val="0"/>
        <w:autoSpaceDN w:val="0"/>
        <w:adjustRightInd w:val="0"/>
        <w:spacing w:after="0" w:line="240" w:lineRule="auto"/>
        <w:jc w:val="right"/>
        <w:outlineLvl w:val="2"/>
        <w:rPr>
          <w:rFonts w:ascii="Times New Roman" w:hAnsi="Times New Roman"/>
          <w:sz w:val="24"/>
          <w:szCs w:val="24"/>
        </w:rPr>
      </w:pPr>
      <w:r w:rsidRPr="00196109">
        <w:rPr>
          <w:rFonts w:ascii="Times New Roman" w:hAnsi="Times New Roman"/>
          <w:sz w:val="24"/>
          <w:szCs w:val="24"/>
        </w:rPr>
        <w:t>Таблица 2</w:t>
      </w:r>
    </w:p>
    <w:p w:rsidR="00043B71" w:rsidRPr="00196109" w:rsidRDefault="00043B71" w:rsidP="00043B71">
      <w:pPr>
        <w:autoSpaceDE w:val="0"/>
        <w:autoSpaceDN w:val="0"/>
        <w:adjustRightInd w:val="0"/>
        <w:spacing w:after="0" w:line="240" w:lineRule="auto"/>
        <w:jc w:val="center"/>
        <w:outlineLvl w:val="2"/>
        <w:rPr>
          <w:rFonts w:ascii="Times New Roman" w:hAnsi="Times New Roman"/>
          <w:sz w:val="24"/>
          <w:szCs w:val="24"/>
        </w:rPr>
      </w:pPr>
      <w:r w:rsidRPr="00196109">
        <w:rPr>
          <w:rFonts w:ascii="Times New Roman" w:hAnsi="Times New Roman"/>
          <w:sz w:val="24"/>
          <w:szCs w:val="24"/>
        </w:rPr>
        <w:t>Перечень</w:t>
      </w:r>
    </w:p>
    <w:p w:rsidR="00043B71" w:rsidRPr="00196109" w:rsidRDefault="00043B71" w:rsidP="00043B71">
      <w:pPr>
        <w:autoSpaceDE w:val="0"/>
        <w:autoSpaceDN w:val="0"/>
        <w:adjustRightInd w:val="0"/>
        <w:spacing w:after="0" w:line="240" w:lineRule="auto"/>
        <w:jc w:val="center"/>
        <w:outlineLvl w:val="2"/>
        <w:rPr>
          <w:rFonts w:ascii="Times New Roman" w:hAnsi="Times New Roman"/>
          <w:sz w:val="24"/>
          <w:szCs w:val="24"/>
        </w:rPr>
      </w:pPr>
      <w:r w:rsidRPr="00196109">
        <w:rPr>
          <w:rFonts w:ascii="Times New Roman" w:hAnsi="Times New Roman"/>
          <w:sz w:val="24"/>
          <w:szCs w:val="24"/>
        </w:rPr>
        <w:t>и сведения о целевых индикаторах и показателях муниципальной программы</w:t>
      </w:r>
    </w:p>
    <w:p w:rsidR="00343243" w:rsidRPr="00196109" w:rsidRDefault="00343243" w:rsidP="00343243">
      <w:pPr>
        <w:autoSpaceDE w:val="0"/>
        <w:autoSpaceDN w:val="0"/>
        <w:adjustRightInd w:val="0"/>
        <w:spacing w:after="0" w:line="240" w:lineRule="auto"/>
        <w:jc w:val="right"/>
        <w:outlineLvl w:val="2"/>
        <w:rPr>
          <w:rFonts w:ascii="Times New Roman" w:hAnsi="Times New Roman"/>
          <w:sz w:val="24"/>
          <w:szCs w:val="24"/>
        </w:rPr>
      </w:pPr>
    </w:p>
    <w:tbl>
      <w:tblPr>
        <w:tblW w:w="158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5"/>
        <w:gridCol w:w="3106"/>
        <w:gridCol w:w="926"/>
        <w:gridCol w:w="1132"/>
        <w:gridCol w:w="6"/>
        <w:gridCol w:w="1335"/>
        <w:gridCol w:w="993"/>
        <w:gridCol w:w="993"/>
        <w:gridCol w:w="975"/>
        <w:gridCol w:w="18"/>
        <w:gridCol w:w="992"/>
        <w:gridCol w:w="995"/>
        <w:gridCol w:w="995"/>
        <w:gridCol w:w="2711"/>
      </w:tblGrid>
      <w:tr w:rsidR="004458F2" w:rsidRPr="00196109" w:rsidTr="004458F2">
        <w:tc>
          <w:tcPr>
            <w:tcW w:w="695" w:type="dxa"/>
            <w:vMerge w:val="restart"/>
          </w:tcPr>
          <w:p w:rsidR="004458F2" w:rsidRPr="00196109" w:rsidRDefault="004458F2"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п/п</w:t>
            </w:r>
          </w:p>
        </w:tc>
        <w:tc>
          <w:tcPr>
            <w:tcW w:w="3106" w:type="dxa"/>
            <w:vMerge w:val="restart"/>
          </w:tcPr>
          <w:p w:rsidR="004458F2" w:rsidRPr="00196109" w:rsidRDefault="004458F2"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Наименование целевого индикатора и показателя</w:t>
            </w:r>
          </w:p>
        </w:tc>
        <w:tc>
          <w:tcPr>
            <w:tcW w:w="926" w:type="dxa"/>
            <w:vMerge w:val="restart"/>
          </w:tcPr>
          <w:p w:rsidR="004458F2" w:rsidRPr="00196109" w:rsidRDefault="004458F2"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Ед. измерения</w:t>
            </w:r>
          </w:p>
        </w:tc>
        <w:tc>
          <w:tcPr>
            <w:tcW w:w="1132" w:type="dxa"/>
            <w:vMerge w:val="restart"/>
          </w:tcPr>
          <w:p w:rsidR="004458F2" w:rsidRPr="00196109" w:rsidRDefault="004458F2"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Направленность </w:t>
            </w:r>
          </w:p>
        </w:tc>
        <w:tc>
          <w:tcPr>
            <w:tcW w:w="1341" w:type="dxa"/>
            <w:gridSpan w:val="2"/>
            <w:vMerge w:val="restart"/>
          </w:tcPr>
          <w:p w:rsidR="004458F2" w:rsidRPr="00196109" w:rsidRDefault="004458F2"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Принадлежность </w:t>
            </w:r>
            <w:hyperlink w:anchor="P129" w:history="1">
              <w:r w:rsidRPr="00196109">
                <w:rPr>
                  <w:rFonts w:ascii="Times New Roman" w:eastAsia="Times New Roman" w:hAnsi="Times New Roman"/>
                  <w:color w:val="0000FF"/>
                  <w:sz w:val="24"/>
                  <w:szCs w:val="24"/>
                  <w:lang w:eastAsia="ru-RU"/>
                </w:rPr>
                <w:t>&lt;2&gt;</w:t>
              </w:r>
            </w:hyperlink>
          </w:p>
        </w:tc>
        <w:tc>
          <w:tcPr>
            <w:tcW w:w="5961" w:type="dxa"/>
            <w:gridSpan w:val="7"/>
          </w:tcPr>
          <w:p w:rsidR="004458F2" w:rsidRPr="00196109" w:rsidRDefault="004458F2"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Значения индикатора и показателя</w:t>
            </w:r>
          </w:p>
        </w:tc>
        <w:tc>
          <w:tcPr>
            <w:tcW w:w="2711" w:type="dxa"/>
            <w:vMerge w:val="restart"/>
            <w:vAlign w:val="center"/>
          </w:tcPr>
          <w:p w:rsidR="004458F2" w:rsidRPr="00196109" w:rsidRDefault="004458F2" w:rsidP="004458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Ответственный</w:t>
            </w:r>
          </w:p>
        </w:tc>
      </w:tr>
      <w:tr w:rsidR="004458F2" w:rsidRPr="00196109" w:rsidTr="003B4006">
        <w:tc>
          <w:tcPr>
            <w:tcW w:w="695" w:type="dxa"/>
            <w:vMerge/>
          </w:tcPr>
          <w:p w:rsidR="004458F2" w:rsidRPr="00196109" w:rsidRDefault="004458F2" w:rsidP="00D756BE">
            <w:pPr>
              <w:spacing w:after="0" w:line="240" w:lineRule="auto"/>
              <w:rPr>
                <w:rFonts w:ascii="Times New Roman" w:hAnsi="Times New Roman"/>
                <w:sz w:val="24"/>
                <w:szCs w:val="24"/>
              </w:rPr>
            </w:pPr>
          </w:p>
        </w:tc>
        <w:tc>
          <w:tcPr>
            <w:tcW w:w="3106" w:type="dxa"/>
            <w:vMerge/>
          </w:tcPr>
          <w:p w:rsidR="004458F2" w:rsidRPr="00196109" w:rsidRDefault="004458F2" w:rsidP="00D756BE">
            <w:pPr>
              <w:spacing w:after="0" w:line="240" w:lineRule="auto"/>
              <w:rPr>
                <w:rFonts w:ascii="Times New Roman" w:hAnsi="Times New Roman"/>
                <w:sz w:val="24"/>
                <w:szCs w:val="24"/>
              </w:rPr>
            </w:pPr>
          </w:p>
        </w:tc>
        <w:tc>
          <w:tcPr>
            <w:tcW w:w="926" w:type="dxa"/>
            <w:vMerge/>
          </w:tcPr>
          <w:p w:rsidR="004458F2" w:rsidRPr="00196109" w:rsidRDefault="004458F2" w:rsidP="00D756BE">
            <w:pPr>
              <w:spacing w:after="0" w:line="240" w:lineRule="auto"/>
              <w:rPr>
                <w:rFonts w:ascii="Times New Roman" w:hAnsi="Times New Roman"/>
                <w:sz w:val="24"/>
                <w:szCs w:val="24"/>
              </w:rPr>
            </w:pPr>
          </w:p>
        </w:tc>
        <w:tc>
          <w:tcPr>
            <w:tcW w:w="1132" w:type="dxa"/>
            <w:vMerge/>
          </w:tcPr>
          <w:p w:rsidR="004458F2" w:rsidRPr="00196109" w:rsidRDefault="004458F2" w:rsidP="00D756BE">
            <w:pPr>
              <w:spacing w:after="0" w:line="240" w:lineRule="auto"/>
              <w:rPr>
                <w:rFonts w:ascii="Times New Roman" w:hAnsi="Times New Roman"/>
                <w:sz w:val="24"/>
                <w:szCs w:val="24"/>
              </w:rPr>
            </w:pPr>
          </w:p>
        </w:tc>
        <w:tc>
          <w:tcPr>
            <w:tcW w:w="1341" w:type="dxa"/>
            <w:gridSpan w:val="2"/>
            <w:vMerge/>
          </w:tcPr>
          <w:p w:rsidR="004458F2" w:rsidRPr="00196109" w:rsidRDefault="004458F2" w:rsidP="00D756BE">
            <w:pPr>
              <w:spacing w:after="0" w:line="240" w:lineRule="auto"/>
              <w:rPr>
                <w:rFonts w:ascii="Times New Roman" w:hAnsi="Times New Roman"/>
                <w:sz w:val="24"/>
                <w:szCs w:val="24"/>
              </w:rPr>
            </w:pPr>
          </w:p>
        </w:tc>
        <w:tc>
          <w:tcPr>
            <w:tcW w:w="993" w:type="dxa"/>
          </w:tcPr>
          <w:p w:rsidR="004458F2" w:rsidRDefault="004458F2" w:rsidP="00D756BE">
            <w:pPr>
              <w:widowControl w:val="0"/>
              <w:autoSpaceDE w:val="0"/>
              <w:autoSpaceDN w:val="0"/>
              <w:adjustRightInd w:val="0"/>
              <w:spacing w:after="0" w:line="240" w:lineRule="auto"/>
              <w:ind w:firstLine="7"/>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2020</w:t>
            </w:r>
          </w:p>
          <w:p w:rsidR="004458F2" w:rsidRPr="00196109" w:rsidRDefault="004458F2" w:rsidP="00D756BE">
            <w:pPr>
              <w:widowControl w:val="0"/>
              <w:autoSpaceDE w:val="0"/>
              <w:autoSpaceDN w:val="0"/>
              <w:adjustRightInd w:val="0"/>
              <w:spacing w:after="0" w:line="240" w:lineRule="auto"/>
              <w:ind w:firstLine="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w:t>
            </w:r>
          </w:p>
        </w:tc>
        <w:tc>
          <w:tcPr>
            <w:tcW w:w="993" w:type="dxa"/>
          </w:tcPr>
          <w:p w:rsidR="004458F2" w:rsidRDefault="004458F2" w:rsidP="00D756BE">
            <w:pPr>
              <w:widowControl w:val="0"/>
              <w:autoSpaceDE w:val="0"/>
              <w:autoSpaceDN w:val="0"/>
              <w:adjustRightInd w:val="0"/>
              <w:spacing w:after="0" w:line="240" w:lineRule="auto"/>
              <w:ind w:firstLine="7"/>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2021</w:t>
            </w:r>
          </w:p>
          <w:p w:rsidR="004458F2" w:rsidRPr="00196109" w:rsidRDefault="004458F2" w:rsidP="00D756BE">
            <w:pPr>
              <w:widowControl w:val="0"/>
              <w:autoSpaceDE w:val="0"/>
              <w:autoSpaceDN w:val="0"/>
              <w:adjustRightInd w:val="0"/>
              <w:spacing w:after="0" w:line="240" w:lineRule="auto"/>
              <w:ind w:firstLine="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w:t>
            </w:r>
          </w:p>
        </w:tc>
        <w:tc>
          <w:tcPr>
            <w:tcW w:w="993" w:type="dxa"/>
            <w:gridSpan w:val="2"/>
          </w:tcPr>
          <w:p w:rsidR="004458F2" w:rsidRDefault="004458F2" w:rsidP="00D756BE">
            <w:pPr>
              <w:widowControl w:val="0"/>
              <w:autoSpaceDE w:val="0"/>
              <w:autoSpaceDN w:val="0"/>
              <w:adjustRightInd w:val="0"/>
              <w:spacing w:after="0" w:line="240" w:lineRule="auto"/>
              <w:ind w:firstLine="7"/>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2022</w:t>
            </w:r>
          </w:p>
          <w:p w:rsidR="004458F2" w:rsidRPr="00196109" w:rsidRDefault="004458F2" w:rsidP="00D756BE">
            <w:pPr>
              <w:widowControl w:val="0"/>
              <w:autoSpaceDE w:val="0"/>
              <w:autoSpaceDN w:val="0"/>
              <w:adjustRightInd w:val="0"/>
              <w:spacing w:after="0" w:line="240" w:lineRule="auto"/>
              <w:ind w:firstLine="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w:t>
            </w:r>
          </w:p>
        </w:tc>
        <w:tc>
          <w:tcPr>
            <w:tcW w:w="992" w:type="dxa"/>
          </w:tcPr>
          <w:p w:rsidR="004458F2" w:rsidRDefault="004458F2" w:rsidP="00D756BE">
            <w:pPr>
              <w:widowControl w:val="0"/>
              <w:autoSpaceDE w:val="0"/>
              <w:autoSpaceDN w:val="0"/>
              <w:adjustRightInd w:val="0"/>
              <w:spacing w:after="0" w:line="240" w:lineRule="auto"/>
              <w:ind w:firstLine="7"/>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2023</w:t>
            </w:r>
          </w:p>
          <w:p w:rsidR="004458F2" w:rsidRPr="00196109" w:rsidRDefault="004458F2" w:rsidP="00D756BE">
            <w:pPr>
              <w:widowControl w:val="0"/>
              <w:autoSpaceDE w:val="0"/>
              <w:autoSpaceDN w:val="0"/>
              <w:adjustRightInd w:val="0"/>
              <w:spacing w:after="0" w:line="240" w:lineRule="auto"/>
              <w:ind w:firstLine="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w:t>
            </w:r>
          </w:p>
        </w:tc>
        <w:tc>
          <w:tcPr>
            <w:tcW w:w="995" w:type="dxa"/>
          </w:tcPr>
          <w:p w:rsidR="004458F2" w:rsidRDefault="004458F2" w:rsidP="00D756BE">
            <w:pPr>
              <w:widowControl w:val="0"/>
              <w:autoSpaceDE w:val="0"/>
              <w:autoSpaceDN w:val="0"/>
              <w:adjustRightInd w:val="0"/>
              <w:spacing w:after="0" w:line="240" w:lineRule="auto"/>
              <w:ind w:firstLine="7"/>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2024</w:t>
            </w:r>
          </w:p>
          <w:p w:rsidR="004458F2" w:rsidRPr="00196109" w:rsidRDefault="004458F2" w:rsidP="00D756BE">
            <w:pPr>
              <w:widowControl w:val="0"/>
              <w:autoSpaceDE w:val="0"/>
              <w:autoSpaceDN w:val="0"/>
              <w:adjustRightInd w:val="0"/>
              <w:spacing w:after="0" w:line="240" w:lineRule="auto"/>
              <w:ind w:firstLine="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w:t>
            </w:r>
          </w:p>
        </w:tc>
        <w:tc>
          <w:tcPr>
            <w:tcW w:w="995" w:type="dxa"/>
          </w:tcPr>
          <w:p w:rsidR="004458F2" w:rsidRDefault="004458F2"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2025</w:t>
            </w:r>
          </w:p>
          <w:p w:rsidR="004458F2" w:rsidRPr="00196109" w:rsidRDefault="004458F2"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w:t>
            </w:r>
          </w:p>
        </w:tc>
        <w:tc>
          <w:tcPr>
            <w:tcW w:w="2711" w:type="dxa"/>
            <w:vMerge/>
          </w:tcPr>
          <w:p w:rsidR="004458F2" w:rsidRPr="00196109" w:rsidRDefault="004458F2" w:rsidP="00D756BE">
            <w:pPr>
              <w:spacing w:after="0" w:line="240" w:lineRule="auto"/>
              <w:rPr>
                <w:rFonts w:ascii="Times New Roman" w:hAnsi="Times New Roman"/>
                <w:sz w:val="24"/>
                <w:szCs w:val="24"/>
              </w:rPr>
            </w:pPr>
          </w:p>
        </w:tc>
      </w:tr>
      <w:tr w:rsidR="006B2ABB" w:rsidRPr="00196109" w:rsidTr="003B4006">
        <w:tc>
          <w:tcPr>
            <w:tcW w:w="695" w:type="dxa"/>
          </w:tcPr>
          <w:p w:rsidR="00D756BE" w:rsidRPr="00196109" w:rsidRDefault="00D756BE"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w:t>
            </w:r>
          </w:p>
        </w:tc>
        <w:tc>
          <w:tcPr>
            <w:tcW w:w="3106" w:type="dxa"/>
          </w:tcPr>
          <w:p w:rsidR="00D756BE" w:rsidRPr="00196109" w:rsidRDefault="00D756BE"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2</w:t>
            </w:r>
          </w:p>
        </w:tc>
        <w:tc>
          <w:tcPr>
            <w:tcW w:w="926" w:type="dxa"/>
          </w:tcPr>
          <w:p w:rsidR="00D756BE" w:rsidRPr="00196109" w:rsidRDefault="00D756BE"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3</w:t>
            </w:r>
          </w:p>
        </w:tc>
        <w:tc>
          <w:tcPr>
            <w:tcW w:w="1132" w:type="dxa"/>
          </w:tcPr>
          <w:p w:rsidR="00D756BE" w:rsidRPr="00196109" w:rsidRDefault="00D756BE"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4</w:t>
            </w:r>
          </w:p>
        </w:tc>
        <w:tc>
          <w:tcPr>
            <w:tcW w:w="1341" w:type="dxa"/>
            <w:gridSpan w:val="2"/>
          </w:tcPr>
          <w:p w:rsidR="00D756BE" w:rsidRPr="00196109" w:rsidRDefault="00D756BE"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5</w:t>
            </w:r>
          </w:p>
        </w:tc>
        <w:tc>
          <w:tcPr>
            <w:tcW w:w="993" w:type="dxa"/>
          </w:tcPr>
          <w:p w:rsidR="00D756BE" w:rsidRPr="00196109" w:rsidRDefault="00D756BE"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6</w:t>
            </w:r>
          </w:p>
        </w:tc>
        <w:tc>
          <w:tcPr>
            <w:tcW w:w="993" w:type="dxa"/>
          </w:tcPr>
          <w:p w:rsidR="00D756BE" w:rsidRPr="00196109" w:rsidRDefault="00D756BE"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7</w:t>
            </w:r>
          </w:p>
        </w:tc>
        <w:tc>
          <w:tcPr>
            <w:tcW w:w="993" w:type="dxa"/>
            <w:gridSpan w:val="2"/>
          </w:tcPr>
          <w:p w:rsidR="00D756BE" w:rsidRPr="00196109" w:rsidRDefault="00D756BE"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8</w:t>
            </w:r>
          </w:p>
        </w:tc>
        <w:tc>
          <w:tcPr>
            <w:tcW w:w="992" w:type="dxa"/>
          </w:tcPr>
          <w:p w:rsidR="00D756BE" w:rsidRPr="00196109" w:rsidRDefault="00D756BE"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9</w:t>
            </w:r>
          </w:p>
        </w:tc>
        <w:tc>
          <w:tcPr>
            <w:tcW w:w="995" w:type="dxa"/>
          </w:tcPr>
          <w:p w:rsidR="00D756BE" w:rsidRPr="00196109" w:rsidRDefault="00D756BE"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10</w:t>
            </w:r>
          </w:p>
        </w:tc>
        <w:tc>
          <w:tcPr>
            <w:tcW w:w="995" w:type="dxa"/>
          </w:tcPr>
          <w:p w:rsidR="00D756BE" w:rsidRPr="00196109" w:rsidRDefault="00D756BE"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11</w:t>
            </w:r>
          </w:p>
        </w:tc>
        <w:tc>
          <w:tcPr>
            <w:tcW w:w="2711" w:type="dxa"/>
          </w:tcPr>
          <w:p w:rsidR="00D756BE" w:rsidRPr="00196109" w:rsidRDefault="00D756BE" w:rsidP="00D756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12</w:t>
            </w:r>
          </w:p>
        </w:tc>
      </w:tr>
      <w:tr w:rsidR="004B3E71" w:rsidRPr="00196109" w:rsidTr="00084C36">
        <w:tc>
          <w:tcPr>
            <w:tcW w:w="15872" w:type="dxa"/>
            <w:gridSpan w:val="14"/>
          </w:tcPr>
          <w:p w:rsidR="00FA24E9" w:rsidRPr="00196109" w:rsidRDefault="004B3E71" w:rsidP="000B408E">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Подпрограмма 1. Развитие транспортной инфраструктуры и дорожного хозяйства</w:t>
            </w:r>
          </w:p>
        </w:tc>
      </w:tr>
      <w:tr w:rsidR="000B408E" w:rsidRPr="00196109" w:rsidTr="00084C36">
        <w:tc>
          <w:tcPr>
            <w:tcW w:w="15872" w:type="dxa"/>
            <w:gridSpan w:val="14"/>
          </w:tcPr>
          <w:p w:rsidR="000B408E" w:rsidRPr="00196109" w:rsidRDefault="000B408E" w:rsidP="00D756BE">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Задача 1. Поддержание существующей сети автомобильных дорог общего пользования, зимних автомобильных дорог и ледовых переправ</w:t>
            </w:r>
          </w:p>
        </w:tc>
      </w:tr>
      <w:tr w:rsidR="003B4006" w:rsidRPr="00196109" w:rsidTr="003B4006">
        <w:tc>
          <w:tcPr>
            <w:tcW w:w="695" w:type="dxa"/>
          </w:tcPr>
          <w:p w:rsidR="003B4006" w:rsidRPr="00196109" w:rsidRDefault="003B4006" w:rsidP="000B408E">
            <w:pPr>
              <w:autoSpaceDE w:val="0"/>
              <w:autoSpaceDN w:val="0"/>
              <w:adjustRightInd w:val="0"/>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1</w:t>
            </w:r>
          </w:p>
        </w:tc>
        <w:tc>
          <w:tcPr>
            <w:tcW w:w="3106" w:type="dxa"/>
          </w:tcPr>
          <w:p w:rsidR="003B4006" w:rsidRPr="00196109" w:rsidRDefault="003B4006" w:rsidP="002F6CCF">
            <w:pPr>
              <w:widowControl w:val="0"/>
              <w:autoSpaceDE w:val="0"/>
              <w:autoSpaceDN w:val="0"/>
              <w:adjustRightInd w:val="0"/>
              <w:spacing w:after="0" w:line="240" w:lineRule="auto"/>
              <w:rPr>
                <w:rFonts w:ascii="Times New Roman" w:hAnsi="Times New Roman"/>
                <w:sz w:val="24"/>
                <w:szCs w:val="24"/>
                <w:lang w:eastAsia="ru-RU"/>
              </w:rPr>
            </w:pPr>
            <w:r w:rsidRPr="00196109">
              <w:rPr>
                <w:rFonts w:ascii="Times New Roman" w:hAnsi="Times New Roman"/>
                <w:sz w:val="24"/>
                <w:szCs w:val="24"/>
                <w:lang w:eastAsia="ru-RU"/>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926" w:type="dxa"/>
          </w:tcPr>
          <w:p w:rsidR="003B4006" w:rsidRPr="00196109" w:rsidRDefault="003B4006" w:rsidP="00084C36">
            <w:pPr>
              <w:autoSpaceDE w:val="0"/>
              <w:autoSpaceDN w:val="0"/>
              <w:adjustRightInd w:val="0"/>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w:t>
            </w:r>
          </w:p>
        </w:tc>
        <w:tc>
          <w:tcPr>
            <w:tcW w:w="1138" w:type="dxa"/>
            <w:gridSpan w:val="2"/>
          </w:tcPr>
          <w:p w:rsidR="003B4006" w:rsidRPr="00196109" w:rsidRDefault="003B4006" w:rsidP="00084C36">
            <w:pPr>
              <w:widowControl w:val="0"/>
              <w:autoSpaceDE w:val="0"/>
              <w:autoSpaceDN w:val="0"/>
              <w:adjustRightInd w:val="0"/>
              <w:spacing w:after="0" w:line="240" w:lineRule="auto"/>
              <w:jc w:val="center"/>
              <w:rPr>
                <w:rFonts w:ascii="Times New Roman" w:hAnsi="Times New Roman"/>
                <w:sz w:val="24"/>
                <w:szCs w:val="24"/>
                <w:lang w:eastAsia="ru-RU"/>
              </w:rPr>
            </w:pPr>
            <w:r w:rsidRPr="00196109">
              <w:rPr>
                <w:rFonts w:ascii="Times New Roman" w:hAnsi="Times New Roman"/>
                <w:noProof/>
                <w:sz w:val="24"/>
                <w:szCs w:val="24"/>
                <w:lang w:eastAsia="ru-RU"/>
              </w:rPr>
              <w:drawing>
                <wp:inline distT="0" distB="0" distL="0" distR="0">
                  <wp:extent cx="142875" cy="198755"/>
                  <wp:effectExtent l="0" t="0" r="952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98755"/>
                          </a:xfrm>
                          <a:prstGeom prst="rect">
                            <a:avLst/>
                          </a:prstGeom>
                          <a:noFill/>
                          <a:ln>
                            <a:noFill/>
                          </a:ln>
                        </pic:spPr>
                      </pic:pic>
                    </a:graphicData>
                  </a:graphic>
                </wp:inline>
              </w:drawing>
            </w:r>
          </w:p>
        </w:tc>
        <w:tc>
          <w:tcPr>
            <w:tcW w:w="1335" w:type="dxa"/>
          </w:tcPr>
          <w:p w:rsidR="003B4006" w:rsidRPr="00196109" w:rsidRDefault="00FD0287" w:rsidP="00084C36">
            <w:pPr>
              <w:widowControl w:val="0"/>
              <w:autoSpaceDE w:val="0"/>
              <w:autoSpaceDN w:val="0"/>
              <w:adjustRightInd w:val="0"/>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ИС</w:t>
            </w:r>
          </w:p>
          <w:p w:rsidR="00FD0287" w:rsidRPr="00196109" w:rsidRDefault="00FD0287" w:rsidP="00A226FC">
            <w:pPr>
              <w:widowControl w:val="0"/>
              <w:autoSpaceDE w:val="0"/>
              <w:autoSpaceDN w:val="0"/>
              <w:adjustRightInd w:val="0"/>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И</w:t>
            </w:r>
            <w:r w:rsidR="00A226FC" w:rsidRPr="00196109">
              <w:rPr>
                <w:rFonts w:ascii="Times New Roman" w:hAnsi="Times New Roman"/>
                <w:sz w:val="24"/>
                <w:szCs w:val="24"/>
                <w:lang w:eastAsia="ru-RU"/>
              </w:rPr>
              <w:t>З</w:t>
            </w:r>
          </w:p>
        </w:tc>
        <w:tc>
          <w:tcPr>
            <w:tcW w:w="993" w:type="dxa"/>
          </w:tcPr>
          <w:p w:rsidR="003B4006" w:rsidRPr="00196109" w:rsidRDefault="003B4006" w:rsidP="000B408E">
            <w:pPr>
              <w:widowControl w:val="0"/>
              <w:autoSpaceDE w:val="0"/>
              <w:autoSpaceDN w:val="0"/>
              <w:adjustRightInd w:val="0"/>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14,5</w:t>
            </w:r>
          </w:p>
        </w:tc>
        <w:tc>
          <w:tcPr>
            <w:tcW w:w="993" w:type="dxa"/>
          </w:tcPr>
          <w:p w:rsidR="003B4006" w:rsidRPr="00196109" w:rsidRDefault="003B4006" w:rsidP="000B408E">
            <w:pPr>
              <w:widowControl w:val="0"/>
              <w:autoSpaceDE w:val="0"/>
              <w:autoSpaceDN w:val="0"/>
              <w:adjustRightInd w:val="0"/>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14,5</w:t>
            </w:r>
          </w:p>
        </w:tc>
        <w:tc>
          <w:tcPr>
            <w:tcW w:w="975" w:type="dxa"/>
          </w:tcPr>
          <w:p w:rsidR="003B4006" w:rsidRPr="00196109" w:rsidRDefault="003B4006" w:rsidP="000B408E">
            <w:pPr>
              <w:widowControl w:val="0"/>
              <w:autoSpaceDE w:val="0"/>
              <w:autoSpaceDN w:val="0"/>
              <w:adjustRightInd w:val="0"/>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15</w:t>
            </w:r>
          </w:p>
        </w:tc>
        <w:tc>
          <w:tcPr>
            <w:tcW w:w="1010" w:type="dxa"/>
            <w:gridSpan w:val="2"/>
          </w:tcPr>
          <w:p w:rsidR="003B4006" w:rsidRPr="00196109" w:rsidRDefault="003B4006" w:rsidP="000B408E">
            <w:pPr>
              <w:widowControl w:val="0"/>
              <w:autoSpaceDE w:val="0"/>
              <w:autoSpaceDN w:val="0"/>
              <w:adjustRightInd w:val="0"/>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15</w:t>
            </w:r>
          </w:p>
        </w:tc>
        <w:tc>
          <w:tcPr>
            <w:tcW w:w="995" w:type="dxa"/>
          </w:tcPr>
          <w:p w:rsidR="003B4006" w:rsidRPr="00196109" w:rsidRDefault="003B4006" w:rsidP="000B408E">
            <w:pPr>
              <w:autoSpaceDE w:val="0"/>
              <w:autoSpaceDN w:val="0"/>
              <w:adjustRightInd w:val="0"/>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15</w:t>
            </w:r>
          </w:p>
        </w:tc>
        <w:tc>
          <w:tcPr>
            <w:tcW w:w="995" w:type="dxa"/>
          </w:tcPr>
          <w:p w:rsidR="003B4006" w:rsidRPr="00196109" w:rsidRDefault="003B4006" w:rsidP="000B408E">
            <w:pPr>
              <w:widowControl w:val="0"/>
              <w:autoSpaceDE w:val="0"/>
              <w:autoSpaceDN w:val="0"/>
              <w:adjustRightInd w:val="0"/>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15</w:t>
            </w:r>
          </w:p>
        </w:tc>
        <w:tc>
          <w:tcPr>
            <w:tcW w:w="2711" w:type="dxa"/>
          </w:tcPr>
          <w:p w:rsidR="003B4006" w:rsidRPr="00196109" w:rsidRDefault="003F2AFA" w:rsidP="00084C36">
            <w:pPr>
              <w:autoSpaceDE w:val="0"/>
              <w:autoSpaceDN w:val="0"/>
              <w:adjustRightInd w:val="0"/>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Отдел территориального развития и коммунального хозяйства</w:t>
            </w:r>
          </w:p>
        </w:tc>
      </w:tr>
      <w:tr w:rsidR="00584788" w:rsidRPr="00196109" w:rsidTr="00084C36">
        <w:tc>
          <w:tcPr>
            <w:tcW w:w="15872" w:type="dxa"/>
            <w:gridSpan w:val="14"/>
          </w:tcPr>
          <w:p w:rsidR="00FA24E9" w:rsidRPr="00196109" w:rsidRDefault="00584788" w:rsidP="006355EE">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 xml:space="preserve">Подпрограмма 2. Организация транспортного обслуживания населения на территории муниципального района </w:t>
            </w:r>
            <w:r w:rsidR="00BA3051" w:rsidRPr="00196109">
              <w:rPr>
                <w:rFonts w:ascii="Times New Roman" w:hAnsi="Times New Roman"/>
                <w:sz w:val="24"/>
                <w:szCs w:val="24"/>
              </w:rPr>
              <w:t>«Ижемский»</w:t>
            </w:r>
          </w:p>
        </w:tc>
      </w:tr>
      <w:tr w:rsidR="006355EE" w:rsidRPr="00196109" w:rsidTr="00084C36">
        <w:tc>
          <w:tcPr>
            <w:tcW w:w="15872" w:type="dxa"/>
            <w:gridSpan w:val="14"/>
          </w:tcPr>
          <w:p w:rsidR="006355EE" w:rsidRPr="00196109" w:rsidRDefault="006355EE" w:rsidP="00D756BE">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Задача 1. Организация предоставления транспортных услуг населению</w:t>
            </w:r>
          </w:p>
        </w:tc>
      </w:tr>
      <w:tr w:rsidR="00584788" w:rsidRPr="00196109" w:rsidTr="003B4006">
        <w:tc>
          <w:tcPr>
            <w:tcW w:w="695" w:type="dxa"/>
            <w:vMerge w:val="restart"/>
          </w:tcPr>
          <w:p w:rsidR="00584788" w:rsidRPr="00196109" w:rsidRDefault="00614E84" w:rsidP="000B40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2</w:t>
            </w:r>
          </w:p>
        </w:tc>
        <w:tc>
          <w:tcPr>
            <w:tcW w:w="3106" w:type="dxa"/>
          </w:tcPr>
          <w:p w:rsidR="00584788" w:rsidRPr="00196109" w:rsidRDefault="00584788" w:rsidP="00D756B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Доля рейсов, фактически выполненных в соответствии  с договором при осуществлении пассажирских перевозок:</w:t>
            </w:r>
          </w:p>
        </w:tc>
        <w:tc>
          <w:tcPr>
            <w:tcW w:w="926" w:type="dxa"/>
            <w:tcBorders>
              <w:top w:val="single" w:sz="4" w:space="0" w:color="auto"/>
              <w:left w:val="single" w:sz="4" w:space="0" w:color="auto"/>
              <w:bottom w:val="single" w:sz="4" w:space="0" w:color="auto"/>
              <w:right w:val="single" w:sz="4" w:space="0" w:color="auto"/>
            </w:tcBorders>
          </w:tcPr>
          <w:p w:rsidR="00584788" w:rsidRPr="00196109" w:rsidRDefault="00584788" w:rsidP="00D756BE">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w:t>
            </w:r>
          </w:p>
        </w:tc>
        <w:tc>
          <w:tcPr>
            <w:tcW w:w="1132" w:type="dxa"/>
          </w:tcPr>
          <w:p w:rsidR="00584788" w:rsidRPr="00196109" w:rsidRDefault="00584788" w:rsidP="00D756BE">
            <w:pPr>
              <w:jc w:val="center"/>
              <w:rPr>
                <w:sz w:val="24"/>
                <w:szCs w:val="24"/>
              </w:rPr>
            </w:pPr>
          </w:p>
        </w:tc>
        <w:tc>
          <w:tcPr>
            <w:tcW w:w="1341" w:type="dxa"/>
            <w:gridSpan w:val="2"/>
          </w:tcPr>
          <w:p w:rsidR="00FD0287" w:rsidRPr="00196109" w:rsidRDefault="00FD0287" w:rsidP="007C4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584788" w:rsidRPr="00196109" w:rsidRDefault="00584788" w:rsidP="00D756BE">
            <w:pPr>
              <w:jc w:val="center"/>
              <w:rPr>
                <w:rFonts w:ascii="Times New Roman" w:hAnsi="Times New Roman"/>
                <w:sz w:val="24"/>
                <w:szCs w:val="24"/>
              </w:rPr>
            </w:pPr>
          </w:p>
        </w:tc>
        <w:tc>
          <w:tcPr>
            <w:tcW w:w="993" w:type="dxa"/>
          </w:tcPr>
          <w:p w:rsidR="00584788" w:rsidRPr="00196109" w:rsidRDefault="00584788" w:rsidP="00D756BE">
            <w:pPr>
              <w:jc w:val="center"/>
              <w:rPr>
                <w:rFonts w:ascii="Times New Roman" w:hAnsi="Times New Roman"/>
                <w:sz w:val="24"/>
                <w:szCs w:val="24"/>
              </w:rPr>
            </w:pPr>
          </w:p>
        </w:tc>
        <w:tc>
          <w:tcPr>
            <w:tcW w:w="993" w:type="dxa"/>
            <w:gridSpan w:val="2"/>
          </w:tcPr>
          <w:p w:rsidR="00584788" w:rsidRPr="00196109" w:rsidRDefault="00584788" w:rsidP="00D756BE">
            <w:pPr>
              <w:jc w:val="center"/>
              <w:rPr>
                <w:rFonts w:ascii="Times New Roman" w:hAnsi="Times New Roman"/>
                <w:sz w:val="24"/>
                <w:szCs w:val="24"/>
              </w:rPr>
            </w:pPr>
          </w:p>
        </w:tc>
        <w:tc>
          <w:tcPr>
            <w:tcW w:w="992" w:type="dxa"/>
          </w:tcPr>
          <w:p w:rsidR="00584788" w:rsidRPr="00196109" w:rsidRDefault="00584788" w:rsidP="00D756BE">
            <w:pPr>
              <w:jc w:val="center"/>
              <w:rPr>
                <w:rFonts w:ascii="Times New Roman" w:hAnsi="Times New Roman"/>
                <w:sz w:val="24"/>
                <w:szCs w:val="24"/>
              </w:rPr>
            </w:pPr>
          </w:p>
        </w:tc>
        <w:tc>
          <w:tcPr>
            <w:tcW w:w="995" w:type="dxa"/>
          </w:tcPr>
          <w:p w:rsidR="00584788" w:rsidRPr="00196109" w:rsidRDefault="00584788" w:rsidP="00D756BE">
            <w:pPr>
              <w:jc w:val="center"/>
              <w:rPr>
                <w:rFonts w:ascii="Times New Roman" w:hAnsi="Times New Roman"/>
                <w:sz w:val="24"/>
                <w:szCs w:val="24"/>
              </w:rPr>
            </w:pPr>
          </w:p>
        </w:tc>
        <w:tc>
          <w:tcPr>
            <w:tcW w:w="995" w:type="dxa"/>
          </w:tcPr>
          <w:p w:rsidR="00584788" w:rsidRPr="00196109" w:rsidRDefault="00584788" w:rsidP="00D756BE">
            <w:pPr>
              <w:jc w:val="center"/>
              <w:rPr>
                <w:rFonts w:ascii="Times New Roman" w:hAnsi="Times New Roman"/>
                <w:sz w:val="24"/>
                <w:szCs w:val="24"/>
              </w:rPr>
            </w:pPr>
          </w:p>
        </w:tc>
        <w:tc>
          <w:tcPr>
            <w:tcW w:w="2711" w:type="dxa"/>
          </w:tcPr>
          <w:p w:rsidR="00584788" w:rsidRPr="00196109" w:rsidRDefault="00584788" w:rsidP="00D756BE">
            <w:pPr>
              <w:widowControl w:val="0"/>
              <w:autoSpaceDE w:val="0"/>
              <w:autoSpaceDN w:val="0"/>
              <w:adjustRightInd w:val="0"/>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Отдел экономического анализа, прогнозирования и осуществления закупок</w:t>
            </w:r>
          </w:p>
        </w:tc>
      </w:tr>
      <w:tr w:rsidR="00584788" w:rsidRPr="00196109" w:rsidTr="003B4006">
        <w:tc>
          <w:tcPr>
            <w:tcW w:w="695" w:type="dxa"/>
            <w:vMerge/>
          </w:tcPr>
          <w:p w:rsidR="00584788" w:rsidRPr="00196109" w:rsidRDefault="00584788" w:rsidP="00D756B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584788" w:rsidRPr="00196109" w:rsidRDefault="00584788" w:rsidP="00D756BE">
            <w:pPr>
              <w:widowControl w:val="0"/>
              <w:autoSpaceDE w:val="0"/>
              <w:autoSpaceDN w:val="0"/>
              <w:adjustRightInd w:val="0"/>
              <w:spacing w:after="0" w:line="240" w:lineRule="auto"/>
              <w:jc w:val="both"/>
              <w:rPr>
                <w:rFonts w:ascii="Times New Roman" w:eastAsia="Times New Roman" w:hAnsi="Times New Roman"/>
                <w:sz w:val="24"/>
                <w:szCs w:val="24"/>
              </w:rPr>
            </w:pPr>
            <w:r w:rsidRPr="00196109">
              <w:rPr>
                <w:rFonts w:ascii="Times New Roman" w:eastAsia="Times New Roman" w:hAnsi="Times New Roman"/>
                <w:sz w:val="24"/>
                <w:szCs w:val="24"/>
                <w:lang w:eastAsia="ru-RU"/>
              </w:rPr>
              <w:t>- на автомобильном транспорте</w:t>
            </w:r>
          </w:p>
        </w:tc>
        <w:tc>
          <w:tcPr>
            <w:tcW w:w="926" w:type="dxa"/>
            <w:tcBorders>
              <w:top w:val="single" w:sz="4" w:space="0" w:color="auto"/>
              <w:left w:val="single" w:sz="4" w:space="0" w:color="auto"/>
              <w:bottom w:val="single" w:sz="4" w:space="0" w:color="auto"/>
              <w:right w:val="single" w:sz="4" w:space="0" w:color="auto"/>
            </w:tcBorders>
          </w:tcPr>
          <w:p w:rsidR="00584788" w:rsidRPr="00196109" w:rsidRDefault="00584788" w:rsidP="00D756BE">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w:t>
            </w:r>
          </w:p>
        </w:tc>
        <w:tc>
          <w:tcPr>
            <w:tcW w:w="1132" w:type="dxa"/>
          </w:tcPr>
          <w:p w:rsidR="00584788" w:rsidRPr="00196109" w:rsidRDefault="00584788" w:rsidP="00D756BE">
            <w:pPr>
              <w:jc w:val="center"/>
              <w:rPr>
                <w:sz w:val="24"/>
                <w:szCs w:val="24"/>
              </w:rPr>
            </w:pPr>
            <w:r w:rsidRPr="00196109">
              <w:rPr>
                <w:rFonts w:ascii="Times New Roman" w:hAnsi="Times New Roman"/>
                <w:noProof/>
                <w:position w:val="-5"/>
                <w:sz w:val="24"/>
                <w:szCs w:val="24"/>
                <w:lang w:eastAsia="ru-RU"/>
              </w:rPr>
              <w:drawing>
                <wp:inline distT="0" distB="0" distL="0" distR="0">
                  <wp:extent cx="142875" cy="198755"/>
                  <wp:effectExtent l="0" t="0" r="9525"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98755"/>
                          </a:xfrm>
                          <a:prstGeom prst="rect">
                            <a:avLst/>
                          </a:prstGeom>
                          <a:noFill/>
                          <a:ln>
                            <a:noFill/>
                          </a:ln>
                        </pic:spPr>
                      </pic:pic>
                    </a:graphicData>
                  </a:graphic>
                </wp:inline>
              </w:drawing>
            </w:r>
          </w:p>
        </w:tc>
        <w:tc>
          <w:tcPr>
            <w:tcW w:w="1341" w:type="dxa"/>
            <w:gridSpan w:val="2"/>
          </w:tcPr>
          <w:p w:rsidR="00584788" w:rsidRPr="00196109" w:rsidRDefault="00FD0287" w:rsidP="007C4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И</w:t>
            </w:r>
            <w:r w:rsidR="007C4E3B" w:rsidRPr="00196109">
              <w:rPr>
                <w:rFonts w:ascii="Times New Roman" w:eastAsia="Times New Roman" w:hAnsi="Times New Roman"/>
                <w:sz w:val="24"/>
                <w:szCs w:val="24"/>
                <w:lang w:eastAsia="ru-RU"/>
              </w:rPr>
              <w:t>З</w:t>
            </w:r>
          </w:p>
        </w:tc>
        <w:tc>
          <w:tcPr>
            <w:tcW w:w="993" w:type="dxa"/>
            <w:tcBorders>
              <w:top w:val="single" w:sz="4" w:space="0" w:color="auto"/>
              <w:left w:val="single" w:sz="4" w:space="0" w:color="auto"/>
              <w:bottom w:val="single" w:sz="4" w:space="0" w:color="auto"/>
              <w:right w:val="single" w:sz="4" w:space="0" w:color="auto"/>
            </w:tcBorders>
          </w:tcPr>
          <w:p w:rsidR="00584788" w:rsidRPr="00196109" w:rsidRDefault="00A77EF2" w:rsidP="00D756BE">
            <w:pPr>
              <w:jc w:val="center"/>
              <w:rPr>
                <w:rFonts w:ascii="Times New Roman" w:hAnsi="Times New Roman"/>
                <w:sz w:val="24"/>
                <w:szCs w:val="24"/>
              </w:rPr>
            </w:pPr>
            <w:r w:rsidRPr="00196109">
              <w:rPr>
                <w:rFonts w:ascii="Times New Roman" w:hAnsi="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584788" w:rsidRPr="00196109" w:rsidRDefault="00A77EF2" w:rsidP="00D756BE">
            <w:pPr>
              <w:jc w:val="center"/>
              <w:rPr>
                <w:rFonts w:ascii="Times New Roman" w:hAnsi="Times New Roman"/>
                <w:sz w:val="24"/>
                <w:szCs w:val="24"/>
              </w:rPr>
            </w:pPr>
            <w:r w:rsidRPr="00196109">
              <w:rPr>
                <w:rFonts w:ascii="Times New Roman" w:hAnsi="Times New Roman"/>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tcPr>
          <w:p w:rsidR="00584788" w:rsidRPr="00196109" w:rsidRDefault="00A77EF2" w:rsidP="00D756BE">
            <w:pPr>
              <w:jc w:val="center"/>
              <w:rPr>
                <w:rFonts w:ascii="Times New Roman" w:hAnsi="Times New Roman"/>
                <w:sz w:val="24"/>
                <w:szCs w:val="24"/>
              </w:rPr>
            </w:pPr>
            <w:r w:rsidRPr="00196109">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584788" w:rsidRPr="00196109" w:rsidRDefault="00A77EF2" w:rsidP="00D756BE">
            <w:pPr>
              <w:jc w:val="center"/>
              <w:rPr>
                <w:rFonts w:ascii="Times New Roman" w:hAnsi="Times New Roman"/>
                <w:sz w:val="24"/>
                <w:szCs w:val="24"/>
              </w:rPr>
            </w:pPr>
            <w:r w:rsidRPr="00196109">
              <w:rPr>
                <w:rFonts w:ascii="Times New Roman" w:hAnsi="Times New Roman"/>
                <w:sz w:val="24"/>
                <w:szCs w:val="24"/>
              </w:rPr>
              <w:t>100</w:t>
            </w:r>
          </w:p>
        </w:tc>
        <w:tc>
          <w:tcPr>
            <w:tcW w:w="995" w:type="dxa"/>
            <w:tcBorders>
              <w:top w:val="single" w:sz="4" w:space="0" w:color="auto"/>
              <w:left w:val="single" w:sz="4" w:space="0" w:color="auto"/>
              <w:bottom w:val="single" w:sz="4" w:space="0" w:color="auto"/>
              <w:right w:val="single" w:sz="4" w:space="0" w:color="auto"/>
            </w:tcBorders>
          </w:tcPr>
          <w:p w:rsidR="00584788" w:rsidRPr="00196109" w:rsidRDefault="00A77EF2" w:rsidP="00D756BE">
            <w:pPr>
              <w:jc w:val="center"/>
              <w:rPr>
                <w:rFonts w:ascii="Times New Roman" w:hAnsi="Times New Roman"/>
                <w:sz w:val="24"/>
                <w:szCs w:val="24"/>
              </w:rPr>
            </w:pPr>
            <w:r w:rsidRPr="00196109">
              <w:rPr>
                <w:rFonts w:ascii="Times New Roman" w:hAnsi="Times New Roman"/>
                <w:sz w:val="24"/>
                <w:szCs w:val="24"/>
              </w:rPr>
              <w:t>100</w:t>
            </w:r>
          </w:p>
        </w:tc>
        <w:tc>
          <w:tcPr>
            <w:tcW w:w="995" w:type="dxa"/>
            <w:tcBorders>
              <w:top w:val="single" w:sz="4" w:space="0" w:color="auto"/>
              <w:left w:val="single" w:sz="4" w:space="0" w:color="auto"/>
              <w:bottom w:val="single" w:sz="4" w:space="0" w:color="auto"/>
              <w:right w:val="single" w:sz="4" w:space="0" w:color="auto"/>
            </w:tcBorders>
          </w:tcPr>
          <w:p w:rsidR="00584788" w:rsidRPr="00196109" w:rsidRDefault="00A77EF2" w:rsidP="00D756BE">
            <w:pPr>
              <w:jc w:val="center"/>
              <w:rPr>
                <w:rFonts w:ascii="Times New Roman" w:hAnsi="Times New Roman"/>
                <w:sz w:val="24"/>
                <w:szCs w:val="24"/>
              </w:rPr>
            </w:pPr>
            <w:r w:rsidRPr="00196109">
              <w:rPr>
                <w:rFonts w:ascii="Times New Roman" w:hAnsi="Times New Roman"/>
                <w:sz w:val="24"/>
                <w:szCs w:val="24"/>
              </w:rPr>
              <w:t>100</w:t>
            </w:r>
          </w:p>
        </w:tc>
        <w:tc>
          <w:tcPr>
            <w:tcW w:w="2711" w:type="dxa"/>
          </w:tcPr>
          <w:p w:rsidR="00584788" w:rsidRPr="00196109" w:rsidRDefault="00584788" w:rsidP="00D756BE">
            <w:pPr>
              <w:widowControl w:val="0"/>
              <w:autoSpaceDE w:val="0"/>
              <w:autoSpaceDN w:val="0"/>
              <w:adjustRightInd w:val="0"/>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Отдел экономического анализа, прогнозирования и осуществления закупок</w:t>
            </w:r>
          </w:p>
        </w:tc>
      </w:tr>
      <w:tr w:rsidR="00A77EF2" w:rsidRPr="00196109" w:rsidTr="003B4006">
        <w:tc>
          <w:tcPr>
            <w:tcW w:w="695" w:type="dxa"/>
            <w:vMerge/>
          </w:tcPr>
          <w:p w:rsidR="00A77EF2" w:rsidRPr="00196109" w:rsidRDefault="00A77EF2" w:rsidP="00D756B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A77EF2" w:rsidRPr="00196109" w:rsidRDefault="00A77EF2" w:rsidP="00D756BE">
            <w:pPr>
              <w:widowControl w:val="0"/>
              <w:autoSpaceDE w:val="0"/>
              <w:autoSpaceDN w:val="0"/>
              <w:adjustRightInd w:val="0"/>
              <w:spacing w:after="0" w:line="240" w:lineRule="auto"/>
              <w:jc w:val="both"/>
              <w:rPr>
                <w:rFonts w:ascii="Times New Roman" w:eastAsia="Times New Roman" w:hAnsi="Times New Roman"/>
                <w:sz w:val="24"/>
                <w:szCs w:val="24"/>
              </w:rPr>
            </w:pPr>
            <w:r w:rsidRPr="00196109">
              <w:rPr>
                <w:rFonts w:ascii="Times New Roman" w:eastAsia="Times New Roman" w:hAnsi="Times New Roman"/>
                <w:sz w:val="24"/>
                <w:szCs w:val="24"/>
                <w:lang w:eastAsia="ru-RU"/>
              </w:rPr>
              <w:t xml:space="preserve">- на водном транспорте                                  </w:t>
            </w:r>
          </w:p>
        </w:tc>
        <w:tc>
          <w:tcPr>
            <w:tcW w:w="926" w:type="dxa"/>
            <w:tcBorders>
              <w:top w:val="single" w:sz="4" w:space="0" w:color="auto"/>
              <w:left w:val="single" w:sz="4" w:space="0" w:color="auto"/>
              <w:bottom w:val="single" w:sz="4" w:space="0" w:color="auto"/>
              <w:right w:val="single" w:sz="4" w:space="0" w:color="auto"/>
            </w:tcBorders>
          </w:tcPr>
          <w:p w:rsidR="00A77EF2" w:rsidRPr="00196109" w:rsidRDefault="00A77EF2" w:rsidP="00D756BE">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w:t>
            </w:r>
          </w:p>
        </w:tc>
        <w:tc>
          <w:tcPr>
            <w:tcW w:w="1132" w:type="dxa"/>
          </w:tcPr>
          <w:p w:rsidR="00A77EF2" w:rsidRPr="00196109" w:rsidRDefault="00A77EF2" w:rsidP="00D756BE">
            <w:pPr>
              <w:jc w:val="center"/>
              <w:rPr>
                <w:sz w:val="24"/>
                <w:szCs w:val="24"/>
              </w:rPr>
            </w:pPr>
            <w:r w:rsidRPr="00196109">
              <w:rPr>
                <w:rFonts w:ascii="Times New Roman" w:hAnsi="Times New Roman"/>
                <w:noProof/>
                <w:position w:val="-5"/>
                <w:sz w:val="24"/>
                <w:szCs w:val="24"/>
                <w:lang w:eastAsia="ru-RU"/>
              </w:rPr>
              <w:drawing>
                <wp:inline distT="0" distB="0" distL="0" distR="0">
                  <wp:extent cx="142875" cy="198755"/>
                  <wp:effectExtent l="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98755"/>
                          </a:xfrm>
                          <a:prstGeom prst="rect">
                            <a:avLst/>
                          </a:prstGeom>
                          <a:noFill/>
                          <a:ln>
                            <a:noFill/>
                          </a:ln>
                        </pic:spPr>
                      </pic:pic>
                    </a:graphicData>
                  </a:graphic>
                </wp:inline>
              </w:drawing>
            </w:r>
          </w:p>
        </w:tc>
        <w:tc>
          <w:tcPr>
            <w:tcW w:w="1341" w:type="dxa"/>
            <w:gridSpan w:val="2"/>
          </w:tcPr>
          <w:p w:rsidR="00A77EF2" w:rsidRPr="00196109" w:rsidRDefault="00A77EF2" w:rsidP="007C4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ИЗ</w:t>
            </w:r>
          </w:p>
        </w:tc>
        <w:tc>
          <w:tcPr>
            <w:tcW w:w="993" w:type="dxa"/>
            <w:tcBorders>
              <w:top w:val="single" w:sz="4" w:space="0" w:color="auto"/>
              <w:left w:val="single" w:sz="4" w:space="0" w:color="auto"/>
              <w:bottom w:val="single" w:sz="4" w:space="0" w:color="auto"/>
              <w:right w:val="single" w:sz="4" w:space="0" w:color="auto"/>
            </w:tcBorders>
          </w:tcPr>
          <w:p w:rsidR="00A77EF2" w:rsidRPr="00196109" w:rsidRDefault="00A77EF2" w:rsidP="00FE053B">
            <w:pPr>
              <w:jc w:val="center"/>
              <w:rPr>
                <w:sz w:val="24"/>
                <w:szCs w:val="24"/>
              </w:rPr>
            </w:pPr>
            <w:r w:rsidRPr="00196109">
              <w:rPr>
                <w:rFonts w:ascii="Times New Roman" w:hAnsi="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A77EF2" w:rsidRPr="00196109" w:rsidRDefault="00A77EF2" w:rsidP="00FE053B">
            <w:pPr>
              <w:jc w:val="center"/>
              <w:rPr>
                <w:sz w:val="24"/>
                <w:szCs w:val="24"/>
              </w:rPr>
            </w:pPr>
            <w:r w:rsidRPr="00196109">
              <w:rPr>
                <w:rFonts w:ascii="Times New Roman" w:hAnsi="Times New Roman"/>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tcPr>
          <w:p w:rsidR="00A77EF2" w:rsidRPr="00196109" w:rsidRDefault="00A77EF2" w:rsidP="00FE053B">
            <w:pPr>
              <w:jc w:val="center"/>
              <w:rPr>
                <w:sz w:val="24"/>
                <w:szCs w:val="24"/>
              </w:rPr>
            </w:pPr>
            <w:r w:rsidRPr="00196109">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77EF2" w:rsidRPr="00196109" w:rsidRDefault="00A77EF2" w:rsidP="00FE053B">
            <w:pPr>
              <w:jc w:val="center"/>
              <w:rPr>
                <w:sz w:val="24"/>
                <w:szCs w:val="24"/>
              </w:rPr>
            </w:pPr>
            <w:r w:rsidRPr="00196109">
              <w:rPr>
                <w:rFonts w:ascii="Times New Roman" w:hAnsi="Times New Roman"/>
                <w:sz w:val="24"/>
                <w:szCs w:val="24"/>
              </w:rPr>
              <w:t>100</w:t>
            </w:r>
          </w:p>
        </w:tc>
        <w:tc>
          <w:tcPr>
            <w:tcW w:w="995" w:type="dxa"/>
            <w:tcBorders>
              <w:top w:val="single" w:sz="4" w:space="0" w:color="auto"/>
              <w:left w:val="single" w:sz="4" w:space="0" w:color="auto"/>
              <w:bottom w:val="single" w:sz="4" w:space="0" w:color="auto"/>
              <w:right w:val="single" w:sz="4" w:space="0" w:color="auto"/>
            </w:tcBorders>
          </w:tcPr>
          <w:p w:rsidR="00A77EF2" w:rsidRPr="00196109" w:rsidRDefault="00A77EF2" w:rsidP="00FE053B">
            <w:pPr>
              <w:jc w:val="center"/>
              <w:rPr>
                <w:sz w:val="24"/>
                <w:szCs w:val="24"/>
              </w:rPr>
            </w:pPr>
            <w:r w:rsidRPr="00196109">
              <w:rPr>
                <w:rFonts w:ascii="Times New Roman" w:hAnsi="Times New Roman"/>
                <w:sz w:val="24"/>
                <w:szCs w:val="24"/>
              </w:rPr>
              <w:t>100</w:t>
            </w:r>
          </w:p>
        </w:tc>
        <w:tc>
          <w:tcPr>
            <w:tcW w:w="995" w:type="dxa"/>
            <w:tcBorders>
              <w:top w:val="single" w:sz="4" w:space="0" w:color="auto"/>
              <w:left w:val="single" w:sz="4" w:space="0" w:color="auto"/>
              <w:bottom w:val="single" w:sz="4" w:space="0" w:color="auto"/>
              <w:right w:val="single" w:sz="4" w:space="0" w:color="auto"/>
            </w:tcBorders>
          </w:tcPr>
          <w:p w:rsidR="00A77EF2" w:rsidRPr="00196109" w:rsidRDefault="00A77EF2" w:rsidP="00FE053B">
            <w:pPr>
              <w:jc w:val="center"/>
              <w:rPr>
                <w:sz w:val="24"/>
                <w:szCs w:val="24"/>
              </w:rPr>
            </w:pPr>
            <w:r w:rsidRPr="00196109">
              <w:rPr>
                <w:rFonts w:ascii="Times New Roman" w:hAnsi="Times New Roman"/>
                <w:sz w:val="24"/>
                <w:szCs w:val="24"/>
              </w:rPr>
              <w:t>100</w:t>
            </w:r>
          </w:p>
        </w:tc>
        <w:tc>
          <w:tcPr>
            <w:tcW w:w="2711" w:type="dxa"/>
          </w:tcPr>
          <w:p w:rsidR="00A77EF2" w:rsidRPr="00196109" w:rsidRDefault="00A77EF2" w:rsidP="00D756BE">
            <w:pPr>
              <w:widowControl w:val="0"/>
              <w:autoSpaceDE w:val="0"/>
              <w:autoSpaceDN w:val="0"/>
              <w:adjustRightInd w:val="0"/>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Отдел экономического анализа, прогнозирования и осуществления закупок</w:t>
            </w:r>
          </w:p>
        </w:tc>
      </w:tr>
      <w:tr w:rsidR="00584788" w:rsidRPr="00196109" w:rsidTr="003B4006">
        <w:tc>
          <w:tcPr>
            <w:tcW w:w="695" w:type="dxa"/>
          </w:tcPr>
          <w:p w:rsidR="00584788" w:rsidRPr="00196109" w:rsidRDefault="00A77EF2" w:rsidP="00D756BE">
            <w:pPr>
              <w:widowControl w:val="0"/>
              <w:autoSpaceDE w:val="0"/>
              <w:autoSpaceDN w:val="0"/>
              <w:adjustRightInd w:val="0"/>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3</w:t>
            </w:r>
          </w:p>
        </w:tc>
        <w:tc>
          <w:tcPr>
            <w:tcW w:w="3106" w:type="dxa"/>
            <w:tcBorders>
              <w:top w:val="single" w:sz="4" w:space="0" w:color="auto"/>
              <w:left w:val="single" w:sz="4" w:space="0" w:color="auto"/>
              <w:bottom w:val="single" w:sz="4" w:space="0" w:color="auto"/>
              <w:right w:val="single" w:sz="4" w:space="0" w:color="auto"/>
            </w:tcBorders>
          </w:tcPr>
          <w:p w:rsidR="00584788" w:rsidRPr="00196109" w:rsidRDefault="00584788" w:rsidP="00D756B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926" w:type="dxa"/>
            <w:tcBorders>
              <w:top w:val="single" w:sz="4" w:space="0" w:color="auto"/>
              <w:left w:val="single" w:sz="4" w:space="0" w:color="auto"/>
              <w:bottom w:val="single" w:sz="4" w:space="0" w:color="auto"/>
              <w:right w:val="single" w:sz="4" w:space="0" w:color="auto"/>
            </w:tcBorders>
          </w:tcPr>
          <w:p w:rsidR="00584788" w:rsidRPr="00196109" w:rsidRDefault="00584788" w:rsidP="00D756BE">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w:t>
            </w:r>
          </w:p>
        </w:tc>
        <w:tc>
          <w:tcPr>
            <w:tcW w:w="1132" w:type="dxa"/>
          </w:tcPr>
          <w:p w:rsidR="00584788" w:rsidRPr="00196109" w:rsidRDefault="00584788" w:rsidP="00D756BE">
            <w:pPr>
              <w:jc w:val="center"/>
              <w:rPr>
                <w:sz w:val="24"/>
                <w:szCs w:val="24"/>
              </w:rPr>
            </w:pPr>
            <w:r w:rsidRPr="00196109">
              <w:rPr>
                <w:rFonts w:ascii="Times New Roman" w:hAnsi="Times New Roman"/>
                <w:noProof/>
                <w:position w:val="-5"/>
                <w:sz w:val="24"/>
                <w:szCs w:val="24"/>
                <w:lang w:eastAsia="ru-RU"/>
              </w:rPr>
              <w:drawing>
                <wp:inline distT="0" distB="0" distL="0" distR="0">
                  <wp:extent cx="144145" cy="237677"/>
                  <wp:effectExtent l="0" t="0" r="8255"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164588" cy="271385"/>
                          </a:xfrm>
                          <a:prstGeom prst="rect">
                            <a:avLst/>
                          </a:prstGeom>
                          <a:noFill/>
                          <a:ln>
                            <a:noFill/>
                          </a:ln>
                        </pic:spPr>
                      </pic:pic>
                    </a:graphicData>
                  </a:graphic>
                </wp:inline>
              </w:drawing>
            </w:r>
          </w:p>
        </w:tc>
        <w:tc>
          <w:tcPr>
            <w:tcW w:w="1341" w:type="dxa"/>
            <w:gridSpan w:val="2"/>
          </w:tcPr>
          <w:p w:rsidR="00584788" w:rsidRPr="00196109" w:rsidRDefault="00A77EF2" w:rsidP="007C4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ИЦ</w:t>
            </w:r>
          </w:p>
        </w:tc>
        <w:tc>
          <w:tcPr>
            <w:tcW w:w="993" w:type="dxa"/>
            <w:tcBorders>
              <w:top w:val="single" w:sz="4" w:space="0" w:color="auto"/>
              <w:left w:val="single" w:sz="4" w:space="0" w:color="auto"/>
              <w:bottom w:val="single" w:sz="4" w:space="0" w:color="auto"/>
              <w:right w:val="single" w:sz="4" w:space="0" w:color="auto"/>
            </w:tcBorders>
          </w:tcPr>
          <w:p w:rsidR="00A77EF2" w:rsidRPr="00196109" w:rsidRDefault="00A77EF2" w:rsidP="00A77EF2">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41,87</w:t>
            </w:r>
          </w:p>
        </w:tc>
        <w:tc>
          <w:tcPr>
            <w:tcW w:w="993" w:type="dxa"/>
            <w:tcBorders>
              <w:top w:val="single" w:sz="4" w:space="0" w:color="auto"/>
              <w:left w:val="single" w:sz="4" w:space="0" w:color="auto"/>
              <w:bottom w:val="single" w:sz="4" w:space="0" w:color="auto"/>
              <w:right w:val="single" w:sz="4" w:space="0" w:color="auto"/>
            </w:tcBorders>
          </w:tcPr>
          <w:p w:rsidR="00584788" w:rsidRPr="00196109" w:rsidRDefault="00A77EF2" w:rsidP="00D756BE">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41,5</w:t>
            </w:r>
          </w:p>
        </w:tc>
        <w:tc>
          <w:tcPr>
            <w:tcW w:w="993" w:type="dxa"/>
            <w:gridSpan w:val="2"/>
            <w:tcBorders>
              <w:top w:val="single" w:sz="4" w:space="0" w:color="auto"/>
              <w:left w:val="single" w:sz="4" w:space="0" w:color="auto"/>
              <w:bottom w:val="single" w:sz="4" w:space="0" w:color="auto"/>
              <w:right w:val="single" w:sz="4" w:space="0" w:color="auto"/>
            </w:tcBorders>
          </w:tcPr>
          <w:p w:rsidR="00584788" w:rsidRPr="00196109" w:rsidRDefault="00A77EF2" w:rsidP="00D756BE">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584788" w:rsidRPr="00196109" w:rsidRDefault="00A77EF2" w:rsidP="00D756BE">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40</w:t>
            </w:r>
          </w:p>
        </w:tc>
        <w:tc>
          <w:tcPr>
            <w:tcW w:w="995" w:type="dxa"/>
            <w:tcBorders>
              <w:top w:val="single" w:sz="4" w:space="0" w:color="auto"/>
              <w:left w:val="single" w:sz="4" w:space="0" w:color="auto"/>
              <w:bottom w:val="single" w:sz="4" w:space="0" w:color="auto"/>
              <w:right w:val="single" w:sz="4" w:space="0" w:color="auto"/>
            </w:tcBorders>
          </w:tcPr>
          <w:p w:rsidR="00584788" w:rsidRPr="00196109" w:rsidRDefault="00A77EF2" w:rsidP="00D756BE">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40</w:t>
            </w:r>
          </w:p>
        </w:tc>
        <w:tc>
          <w:tcPr>
            <w:tcW w:w="995" w:type="dxa"/>
            <w:tcBorders>
              <w:top w:val="single" w:sz="4" w:space="0" w:color="auto"/>
              <w:left w:val="single" w:sz="4" w:space="0" w:color="auto"/>
              <w:bottom w:val="single" w:sz="4" w:space="0" w:color="auto"/>
              <w:right w:val="single" w:sz="4" w:space="0" w:color="auto"/>
            </w:tcBorders>
          </w:tcPr>
          <w:p w:rsidR="00584788" w:rsidRPr="00196109" w:rsidRDefault="00A77EF2" w:rsidP="00D756BE">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40</w:t>
            </w:r>
          </w:p>
        </w:tc>
        <w:tc>
          <w:tcPr>
            <w:tcW w:w="2711" w:type="dxa"/>
          </w:tcPr>
          <w:p w:rsidR="00584788" w:rsidRPr="00196109" w:rsidRDefault="00584788" w:rsidP="00D756BE">
            <w:pPr>
              <w:widowControl w:val="0"/>
              <w:autoSpaceDE w:val="0"/>
              <w:autoSpaceDN w:val="0"/>
              <w:adjustRightInd w:val="0"/>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Отдел экономического анализа, прогнозирования и осуществления закупок</w:t>
            </w:r>
          </w:p>
        </w:tc>
      </w:tr>
      <w:tr w:rsidR="00FA7EAB" w:rsidRPr="00196109" w:rsidTr="002E7210">
        <w:tc>
          <w:tcPr>
            <w:tcW w:w="15872" w:type="dxa"/>
            <w:gridSpan w:val="14"/>
            <w:vAlign w:val="center"/>
          </w:tcPr>
          <w:p w:rsidR="00FA7EAB" w:rsidRPr="00FA7EAB" w:rsidRDefault="00FA7EAB" w:rsidP="00FA7EAB">
            <w:pPr>
              <w:spacing w:after="0" w:line="240" w:lineRule="auto"/>
              <w:jc w:val="center"/>
              <w:rPr>
                <w:rFonts w:ascii="Times New Roman" w:eastAsia="Times New Roman" w:hAnsi="Times New Roman" w:cs="Times New Roman"/>
                <w:bCs/>
                <w:color w:val="000000"/>
                <w:sz w:val="24"/>
                <w:szCs w:val="24"/>
              </w:rPr>
            </w:pPr>
            <w:r w:rsidRPr="00FA7EAB">
              <w:rPr>
                <w:rFonts w:ascii="Times New Roman" w:eastAsia="Times New Roman" w:hAnsi="Times New Roman" w:cs="Times New Roman"/>
                <w:bCs/>
                <w:color w:val="000000"/>
                <w:sz w:val="24"/>
                <w:szCs w:val="24"/>
              </w:rPr>
              <w:t>Подпрограмма 3</w:t>
            </w:r>
            <w:r>
              <w:rPr>
                <w:rFonts w:ascii="Times New Roman" w:eastAsia="Times New Roman" w:hAnsi="Times New Roman"/>
                <w:bCs/>
                <w:color w:val="000000"/>
                <w:sz w:val="24"/>
                <w:szCs w:val="24"/>
              </w:rPr>
              <w:t>.</w:t>
            </w:r>
            <w:r w:rsidRPr="00FA7EAB">
              <w:rPr>
                <w:rFonts w:ascii="Times New Roman" w:eastAsia="Times New Roman" w:hAnsi="Times New Roman" w:cs="Times New Roman"/>
                <w:bCs/>
                <w:color w:val="000000"/>
                <w:sz w:val="24"/>
                <w:szCs w:val="24"/>
              </w:rPr>
              <w:t xml:space="preserve"> Повышение безопасности дорожного движения на территории муниципального района «Ижемский»</w:t>
            </w:r>
          </w:p>
        </w:tc>
      </w:tr>
      <w:tr w:rsidR="00FA7EAB" w:rsidRPr="00196109" w:rsidTr="002E7210">
        <w:tc>
          <w:tcPr>
            <w:tcW w:w="15872" w:type="dxa"/>
            <w:gridSpan w:val="14"/>
            <w:vAlign w:val="center"/>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Задача 1. Развитие системы предупреждения опасного поведения участников дорожного движения</w:t>
            </w:r>
          </w:p>
        </w:tc>
      </w:tr>
      <w:tr w:rsidR="00FA7EAB" w:rsidRPr="00196109" w:rsidTr="00084C36">
        <w:tc>
          <w:tcPr>
            <w:tcW w:w="695" w:type="dxa"/>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106"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both"/>
              <w:rPr>
                <w:rFonts w:ascii="Times New Roman" w:eastAsia="Times New Roman" w:hAnsi="Times New Roman"/>
                <w:sz w:val="24"/>
                <w:szCs w:val="24"/>
              </w:rPr>
            </w:pPr>
            <w:r w:rsidRPr="00196109">
              <w:rPr>
                <w:rFonts w:ascii="Times New Roman" w:eastAsia="Times New Roman" w:hAnsi="Times New Roman"/>
                <w:sz w:val="24"/>
                <w:szCs w:val="24"/>
              </w:rPr>
              <w:t>Смертность от дорожно-транспортных происшествий</w:t>
            </w:r>
          </w:p>
        </w:tc>
        <w:tc>
          <w:tcPr>
            <w:tcW w:w="926"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случаев на 100 тыс. населения</w:t>
            </w:r>
          </w:p>
        </w:tc>
        <w:tc>
          <w:tcPr>
            <w:tcW w:w="1132" w:type="dxa"/>
          </w:tcPr>
          <w:p w:rsidR="00FA7EAB" w:rsidRPr="00196109" w:rsidRDefault="00FA7EAB" w:rsidP="00FA7EAB">
            <w:pPr>
              <w:jc w:val="center"/>
              <w:rPr>
                <w:rFonts w:ascii="Times New Roman" w:hAnsi="Times New Roman"/>
                <w:noProof/>
                <w:position w:val="-5"/>
                <w:sz w:val="24"/>
                <w:szCs w:val="24"/>
                <w:lang w:eastAsia="ru-RU"/>
              </w:rPr>
            </w:pPr>
            <w:r w:rsidRPr="00196109">
              <w:rPr>
                <w:rFonts w:ascii="Times New Roman" w:hAnsi="Times New Roman"/>
                <w:noProof/>
                <w:position w:val="-5"/>
                <w:sz w:val="24"/>
                <w:szCs w:val="24"/>
                <w:lang w:eastAsia="ru-RU"/>
              </w:rPr>
              <w:drawing>
                <wp:inline distT="0" distB="0" distL="0" distR="0" wp14:anchorId="61C6574C" wp14:editId="110FE2A4">
                  <wp:extent cx="200025" cy="235064"/>
                  <wp:effectExtent l="0" t="0" r="9525" b="0"/>
                  <wp:docPr id="3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30932" cy="271385"/>
                          </a:xfrm>
                          <a:prstGeom prst="rect">
                            <a:avLst/>
                          </a:prstGeom>
                          <a:noFill/>
                          <a:ln>
                            <a:noFill/>
                          </a:ln>
                        </pic:spPr>
                      </pic:pic>
                    </a:graphicData>
                  </a:graphic>
                </wp:inline>
              </w:drawing>
            </w:r>
          </w:p>
        </w:tc>
        <w:tc>
          <w:tcPr>
            <w:tcW w:w="1341" w:type="dxa"/>
            <w:gridSpan w:val="2"/>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ИС</w:t>
            </w:r>
          </w:p>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ИЦ</w:t>
            </w:r>
          </w:p>
        </w:tc>
        <w:tc>
          <w:tcPr>
            <w:tcW w:w="993"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11,8</w:t>
            </w:r>
          </w:p>
        </w:tc>
        <w:tc>
          <w:tcPr>
            <w:tcW w:w="993"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5,9</w:t>
            </w:r>
          </w:p>
        </w:tc>
        <w:tc>
          <w:tcPr>
            <w:tcW w:w="993" w:type="dxa"/>
            <w:gridSpan w:val="2"/>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6,0</w:t>
            </w:r>
          </w:p>
        </w:tc>
        <w:tc>
          <w:tcPr>
            <w:tcW w:w="992"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6,0</w:t>
            </w:r>
          </w:p>
        </w:tc>
        <w:tc>
          <w:tcPr>
            <w:tcW w:w="995"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6,0</w:t>
            </w:r>
          </w:p>
        </w:tc>
        <w:tc>
          <w:tcPr>
            <w:tcW w:w="995"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6,0</w:t>
            </w:r>
          </w:p>
        </w:tc>
        <w:tc>
          <w:tcPr>
            <w:tcW w:w="2711" w:type="dxa"/>
          </w:tcPr>
          <w:p w:rsidR="00FA7EAB" w:rsidRPr="00196109" w:rsidRDefault="00FA7EAB" w:rsidP="00FA7EAB">
            <w:pPr>
              <w:widowControl w:val="0"/>
              <w:autoSpaceDE w:val="0"/>
              <w:autoSpaceDN w:val="0"/>
              <w:adjustRightInd w:val="0"/>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Отдел по делам ГО и ЧС</w:t>
            </w:r>
          </w:p>
        </w:tc>
      </w:tr>
      <w:tr w:rsidR="00FA7EAB" w:rsidRPr="00196109" w:rsidTr="00501C53">
        <w:tc>
          <w:tcPr>
            <w:tcW w:w="15872" w:type="dxa"/>
            <w:gridSpan w:val="14"/>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Задача 2. Обеспечение безопасного участия детей в дорожном движении</w:t>
            </w:r>
          </w:p>
        </w:tc>
      </w:tr>
      <w:tr w:rsidR="00FA7EAB" w:rsidRPr="00196109" w:rsidTr="00084C36">
        <w:tc>
          <w:tcPr>
            <w:tcW w:w="695" w:type="dxa"/>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106"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rPr>
                <w:rFonts w:ascii="Times New Roman" w:hAnsi="Times New Roman"/>
                <w:sz w:val="24"/>
                <w:szCs w:val="24"/>
                <w:lang w:eastAsia="ru-RU"/>
              </w:rPr>
            </w:pPr>
            <w:r w:rsidRPr="00196109">
              <w:rPr>
                <w:rFonts w:ascii="Times New Roman" w:hAnsi="Times New Roman"/>
                <w:sz w:val="24"/>
                <w:szCs w:val="24"/>
                <w:lang w:eastAsia="ru-RU"/>
              </w:rPr>
              <w:t>Число детей, пострадавших в дорожно-транспортных происшествиях</w:t>
            </w:r>
          </w:p>
        </w:tc>
        <w:tc>
          <w:tcPr>
            <w:tcW w:w="926"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autoSpaceDE w:val="0"/>
              <w:autoSpaceDN w:val="0"/>
              <w:adjustRightInd w:val="0"/>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Количество</w:t>
            </w:r>
          </w:p>
        </w:tc>
        <w:tc>
          <w:tcPr>
            <w:tcW w:w="1132" w:type="dxa"/>
          </w:tcPr>
          <w:p w:rsidR="00FA7EAB" w:rsidRPr="00196109" w:rsidRDefault="00FA7EAB" w:rsidP="00FA7EAB">
            <w:pPr>
              <w:spacing w:after="0" w:line="240" w:lineRule="auto"/>
              <w:jc w:val="center"/>
              <w:rPr>
                <w:rFonts w:ascii="Times New Roman" w:hAnsi="Times New Roman"/>
                <w:sz w:val="24"/>
                <w:szCs w:val="24"/>
                <w:lang w:eastAsia="ru-RU"/>
              </w:rPr>
            </w:pPr>
            <w:r w:rsidRPr="00196109">
              <w:rPr>
                <w:rFonts w:ascii="Times New Roman" w:hAnsi="Times New Roman"/>
                <w:noProof/>
                <w:sz w:val="24"/>
                <w:szCs w:val="24"/>
                <w:lang w:eastAsia="ru-RU"/>
              </w:rPr>
              <w:drawing>
                <wp:inline distT="0" distB="0" distL="0" distR="0" wp14:anchorId="297673DD" wp14:editId="4047A74C">
                  <wp:extent cx="191770" cy="237677"/>
                  <wp:effectExtent l="0" t="0" r="0" b="0"/>
                  <wp:docPr id="3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18968" cy="271385"/>
                          </a:xfrm>
                          <a:prstGeom prst="rect">
                            <a:avLst/>
                          </a:prstGeom>
                          <a:noFill/>
                          <a:ln>
                            <a:noFill/>
                          </a:ln>
                        </pic:spPr>
                      </pic:pic>
                    </a:graphicData>
                  </a:graphic>
                </wp:inline>
              </w:drawing>
            </w:r>
          </w:p>
        </w:tc>
        <w:tc>
          <w:tcPr>
            <w:tcW w:w="1341" w:type="dxa"/>
            <w:gridSpan w:val="2"/>
          </w:tcPr>
          <w:p w:rsidR="00FA7EAB" w:rsidRPr="00196109" w:rsidRDefault="00FA7EAB" w:rsidP="00FA7EAB">
            <w:pPr>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ИЦ</w:t>
            </w:r>
          </w:p>
        </w:tc>
        <w:tc>
          <w:tcPr>
            <w:tcW w:w="993"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1</w:t>
            </w:r>
          </w:p>
        </w:tc>
        <w:tc>
          <w:tcPr>
            <w:tcW w:w="993" w:type="dxa"/>
            <w:gridSpan w:val="2"/>
            <w:tcBorders>
              <w:top w:val="single" w:sz="4" w:space="0" w:color="auto"/>
              <w:left w:val="single" w:sz="4" w:space="0" w:color="auto"/>
              <w:bottom w:val="single" w:sz="4" w:space="0" w:color="auto"/>
              <w:right w:val="single" w:sz="4" w:space="0" w:color="auto"/>
            </w:tcBorders>
          </w:tcPr>
          <w:p w:rsidR="00FA7EAB" w:rsidRPr="00196109" w:rsidRDefault="00FA7EAB" w:rsidP="00FA7EAB">
            <w:pPr>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0</w:t>
            </w:r>
          </w:p>
        </w:tc>
        <w:tc>
          <w:tcPr>
            <w:tcW w:w="995"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0</w:t>
            </w:r>
          </w:p>
        </w:tc>
        <w:tc>
          <w:tcPr>
            <w:tcW w:w="995"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0</w:t>
            </w:r>
          </w:p>
        </w:tc>
        <w:tc>
          <w:tcPr>
            <w:tcW w:w="2711" w:type="dxa"/>
          </w:tcPr>
          <w:p w:rsidR="00FA7EAB" w:rsidRPr="00196109" w:rsidRDefault="00FA7EAB" w:rsidP="00FA7EAB">
            <w:pPr>
              <w:widowControl w:val="0"/>
              <w:autoSpaceDE w:val="0"/>
              <w:autoSpaceDN w:val="0"/>
              <w:adjustRightInd w:val="0"/>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Управление образования администрации муниципального района «Ижемский»</w:t>
            </w:r>
          </w:p>
        </w:tc>
      </w:tr>
      <w:tr w:rsidR="00FA7EAB" w:rsidRPr="00196109" w:rsidTr="00084C36">
        <w:tc>
          <w:tcPr>
            <w:tcW w:w="695" w:type="dxa"/>
          </w:tcPr>
          <w:p w:rsidR="00FA7EAB"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106"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rPr>
                <w:rFonts w:ascii="Times New Roman" w:hAnsi="Times New Roman"/>
                <w:sz w:val="24"/>
                <w:szCs w:val="24"/>
                <w:lang w:eastAsia="ru-RU"/>
              </w:rPr>
            </w:pPr>
            <w:r w:rsidRPr="00196109">
              <w:rPr>
                <w:rFonts w:ascii="Times New Roman" w:hAnsi="Times New Roman"/>
                <w:sz w:val="24"/>
                <w:szCs w:val="24"/>
                <w:lang w:eastAsia="ru-RU"/>
              </w:rPr>
              <w:t>Уровень проведения профилактических акций по безопасности дорожного движения в среднем на одну  образовательную организацию в Ижемском районе.</w:t>
            </w:r>
          </w:p>
        </w:tc>
        <w:tc>
          <w:tcPr>
            <w:tcW w:w="926"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autoSpaceDE w:val="0"/>
              <w:autoSpaceDN w:val="0"/>
              <w:adjustRightInd w:val="0"/>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w:t>
            </w:r>
          </w:p>
        </w:tc>
        <w:tc>
          <w:tcPr>
            <w:tcW w:w="1132" w:type="dxa"/>
          </w:tcPr>
          <w:p w:rsidR="00FA7EAB" w:rsidRPr="00196109" w:rsidRDefault="00FA7EAB" w:rsidP="00FA7EAB">
            <w:pPr>
              <w:spacing w:after="0" w:line="240" w:lineRule="auto"/>
              <w:jc w:val="center"/>
              <w:rPr>
                <w:rFonts w:ascii="Times New Roman" w:hAnsi="Times New Roman"/>
                <w:noProof/>
                <w:sz w:val="24"/>
                <w:szCs w:val="24"/>
                <w:lang w:eastAsia="ru-RU"/>
              </w:rPr>
            </w:pPr>
            <w:r w:rsidRPr="00196109">
              <w:rPr>
                <w:rFonts w:ascii="Times New Roman" w:hAnsi="Times New Roman"/>
                <w:noProof/>
                <w:sz w:val="24"/>
                <w:szCs w:val="24"/>
                <w:lang w:eastAsia="ru-RU"/>
              </w:rPr>
              <w:drawing>
                <wp:inline distT="0" distB="0" distL="0" distR="0" wp14:anchorId="17E9E96D" wp14:editId="03ACB3C6">
                  <wp:extent cx="142875" cy="19875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98755"/>
                          </a:xfrm>
                          <a:prstGeom prst="rect">
                            <a:avLst/>
                          </a:prstGeom>
                          <a:noFill/>
                          <a:ln>
                            <a:noFill/>
                          </a:ln>
                        </pic:spPr>
                      </pic:pic>
                    </a:graphicData>
                  </a:graphic>
                </wp:inline>
              </w:drawing>
            </w:r>
          </w:p>
        </w:tc>
        <w:tc>
          <w:tcPr>
            <w:tcW w:w="1341" w:type="dxa"/>
            <w:gridSpan w:val="2"/>
          </w:tcPr>
          <w:p w:rsidR="00FA7EAB" w:rsidRPr="00196109" w:rsidRDefault="00FA7EAB" w:rsidP="00FA7EAB">
            <w:pPr>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ИС</w:t>
            </w:r>
          </w:p>
        </w:tc>
        <w:tc>
          <w:tcPr>
            <w:tcW w:w="993"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100</w:t>
            </w:r>
          </w:p>
        </w:tc>
        <w:tc>
          <w:tcPr>
            <w:tcW w:w="993" w:type="dxa"/>
            <w:gridSpan w:val="2"/>
            <w:tcBorders>
              <w:top w:val="single" w:sz="4" w:space="0" w:color="auto"/>
              <w:left w:val="single" w:sz="4" w:space="0" w:color="auto"/>
              <w:bottom w:val="single" w:sz="4" w:space="0" w:color="auto"/>
              <w:right w:val="single" w:sz="4" w:space="0" w:color="auto"/>
            </w:tcBorders>
          </w:tcPr>
          <w:p w:rsidR="00FA7EAB" w:rsidRPr="00196109" w:rsidRDefault="00FA7EAB" w:rsidP="00FA7EAB">
            <w:pPr>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spacing w:after="0" w:line="240" w:lineRule="auto"/>
              <w:jc w:val="center"/>
              <w:rPr>
                <w:rFonts w:ascii="Times New Roman" w:hAnsi="Times New Roman"/>
                <w:sz w:val="24"/>
                <w:szCs w:val="24"/>
                <w:lang w:eastAsia="ru-RU"/>
              </w:rPr>
            </w:pPr>
            <w:r w:rsidRPr="00196109">
              <w:rPr>
                <w:rFonts w:ascii="Times New Roman" w:hAnsi="Times New Roman"/>
                <w:sz w:val="24"/>
                <w:szCs w:val="24"/>
                <w:lang w:eastAsia="ru-RU"/>
              </w:rPr>
              <w:t>100</w:t>
            </w:r>
          </w:p>
        </w:tc>
        <w:tc>
          <w:tcPr>
            <w:tcW w:w="995"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100</w:t>
            </w:r>
          </w:p>
        </w:tc>
        <w:tc>
          <w:tcPr>
            <w:tcW w:w="995"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100</w:t>
            </w:r>
          </w:p>
        </w:tc>
        <w:tc>
          <w:tcPr>
            <w:tcW w:w="2711" w:type="dxa"/>
          </w:tcPr>
          <w:p w:rsidR="00FA7EAB" w:rsidRPr="00196109" w:rsidRDefault="00FA7EAB" w:rsidP="00FA7EAB">
            <w:pPr>
              <w:widowControl w:val="0"/>
              <w:autoSpaceDE w:val="0"/>
              <w:autoSpaceDN w:val="0"/>
              <w:adjustRightInd w:val="0"/>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Управление образования администрации муниципального района «Ижемский»</w:t>
            </w:r>
          </w:p>
        </w:tc>
      </w:tr>
      <w:tr w:rsidR="00FA7EAB" w:rsidRPr="00196109" w:rsidTr="001A1BF5">
        <w:tc>
          <w:tcPr>
            <w:tcW w:w="15872" w:type="dxa"/>
            <w:gridSpan w:val="14"/>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Задача 3. Организация движения транспортных средств и пешеходов</w:t>
            </w:r>
          </w:p>
        </w:tc>
      </w:tr>
      <w:tr w:rsidR="00FA7EAB" w:rsidRPr="00196109" w:rsidTr="003B4006">
        <w:tc>
          <w:tcPr>
            <w:tcW w:w="695" w:type="dxa"/>
          </w:tcPr>
          <w:p w:rsidR="00FA7EAB" w:rsidRPr="00196109" w:rsidRDefault="00FA7EAB" w:rsidP="00FA7EAB">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3106"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both"/>
              <w:rPr>
                <w:rFonts w:ascii="Times New Roman" w:eastAsia="Times New Roman" w:hAnsi="Times New Roman"/>
                <w:sz w:val="24"/>
                <w:szCs w:val="24"/>
              </w:rPr>
            </w:pPr>
            <w:r w:rsidRPr="00196109">
              <w:rPr>
                <w:rFonts w:ascii="Times New Roman" w:eastAsia="Times New Roman" w:hAnsi="Times New Roman"/>
                <w:sz w:val="24"/>
                <w:szCs w:val="24"/>
              </w:rPr>
              <w:t>Дорожно-транспортные происшествия</w:t>
            </w:r>
          </w:p>
        </w:tc>
        <w:tc>
          <w:tcPr>
            <w:tcW w:w="926"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единиц</w:t>
            </w:r>
          </w:p>
        </w:tc>
        <w:tc>
          <w:tcPr>
            <w:tcW w:w="1132" w:type="dxa"/>
          </w:tcPr>
          <w:p w:rsidR="00FA7EAB" w:rsidRPr="00196109" w:rsidRDefault="00FA7EAB" w:rsidP="00FA7EAB">
            <w:pPr>
              <w:jc w:val="center"/>
              <w:rPr>
                <w:sz w:val="24"/>
                <w:szCs w:val="24"/>
              </w:rPr>
            </w:pPr>
            <w:r w:rsidRPr="00196109">
              <w:rPr>
                <w:rFonts w:ascii="Times New Roman" w:hAnsi="Times New Roman"/>
                <w:noProof/>
                <w:position w:val="-5"/>
                <w:sz w:val="24"/>
                <w:szCs w:val="24"/>
                <w:lang w:eastAsia="ru-RU"/>
              </w:rPr>
              <w:drawing>
                <wp:inline distT="0" distB="0" distL="0" distR="0" wp14:anchorId="137956C0" wp14:editId="3101B07C">
                  <wp:extent cx="144145" cy="237677"/>
                  <wp:effectExtent l="0" t="0" r="8255" b="0"/>
                  <wp:docPr id="3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164588" cy="271385"/>
                          </a:xfrm>
                          <a:prstGeom prst="rect">
                            <a:avLst/>
                          </a:prstGeom>
                          <a:noFill/>
                          <a:ln>
                            <a:noFill/>
                          </a:ln>
                        </pic:spPr>
                      </pic:pic>
                    </a:graphicData>
                  </a:graphic>
                </wp:inline>
              </w:drawing>
            </w:r>
          </w:p>
        </w:tc>
        <w:tc>
          <w:tcPr>
            <w:tcW w:w="1341" w:type="dxa"/>
            <w:gridSpan w:val="2"/>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ИС</w:t>
            </w:r>
          </w:p>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ИЦ</w:t>
            </w:r>
          </w:p>
        </w:tc>
        <w:tc>
          <w:tcPr>
            <w:tcW w:w="993"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20</w:t>
            </w:r>
          </w:p>
        </w:tc>
        <w:tc>
          <w:tcPr>
            <w:tcW w:w="993" w:type="dxa"/>
            <w:gridSpan w:val="2"/>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15</w:t>
            </w:r>
          </w:p>
        </w:tc>
        <w:tc>
          <w:tcPr>
            <w:tcW w:w="995"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15</w:t>
            </w:r>
          </w:p>
        </w:tc>
        <w:tc>
          <w:tcPr>
            <w:tcW w:w="995" w:type="dxa"/>
            <w:tcBorders>
              <w:top w:val="single" w:sz="4" w:space="0" w:color="auto"/>
              <w:left w:val="single" w:sz="4" w:space="0" w:color="auto"/>
              <w:bottom w:val="single" w:sz="4" w:space="0" w:color="auto"/>
              <w:right w:val="single" w:sz="4" w:space="0" w:color="auto"/>
            </w:tcBorders>
          </w:tcPr>
          <w:p w:rsidR="00FA7EAB" w:rsidRPr="00196109" w:rsidRDefault="00FA7EAB" w:rsidP="00FA7EAB">
            <w:pPr>
              <w:widowControl w:val="0"/>
              <w:autoSpaceDE w:val="0"/>
              <w:autoSpaceDN w:val="0"/>
              <w:adjustRightInd w:val="0"/>
              <w:spacing w:after="0" w:line="240" w:lineRule="auto"/>
              <w:jc w:val="center"/>
              <w:rPr>
                <w:rFonts w:ascii="Times New Roman" w:eastAsia="Times New Roman" w:hAnsi="Times New Roman"/>
                <w:sz w:val="24"/>
                <w:szCs w:val="24"/>
              </w:rPr>
            </w:pPr>
            <w:r w:rsidRPr="00196109">
              <w:rPr>
                <w:rFonts w:ascii="Times New Roman" w:eastAsia="Times New Roman" w:hAnsi="Times New Roman"/>
                <w:sz w:val="24"/>
                <w:szCs w:val="24"/>
              </w:rPr>
              <w:t>13</w:t>
            </w:r>
          </w:p>
        </w:tc>
        <w:tc>
          <w:tcPr>
            <w:tcW w:w="2711" w:type="dxa"/>
          </w:tcPr>
          <w:p w:rsidR="00FA7EAB" w:rsidRPr="00196109" w:rsidRDefault="00FA7EAB" w:rsidP="00FA7EAB">
            <w:pPr>
              <w:widowControl w:val="0"/>
              <w:autoSpaceDE w:val="0"/>
              <w:autoSpaceDN w:val="0"/>
              <w:adjustRightInd w:val="0"/>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Отдел территориального развития и коммунального хозяйства</w:t>
            </w:r>
          </w:p>
        </w:tc>
      </w:tr>
    </w:tbl>
    <w:p w:rsidR="00D756BE" w:rsidRPr="00196109" w:rsidRDefault="00D756BE" w:rsidP="00343243">
      <w:pPr>
        <w:pStyle w:val="ConsPlusNormal"/>
        <w:jc w:val="center"/>
        <w:rPr>
          <w:rFonts w:ascii="Times New Roman" w:hAnsi="Times New Roman" w:cs="Times New Roman"/>
          <w:sz w:val="24"/>
          <w:szCs w:val="24"/>
        </w:rPr>
      </w:pPr>
    </w:p>
    <w:p w:rsidR="00FA7EAB" w:rsidRDefault="00FA7EAB" w:rsidP="00343243">
      <w:pPr>
        <w:autoSpaceDE w:val="0"/>
        <w:autoSpaceDN w:val="0"/>
        <w:adjustRightInd w:val="0"/>
        <w:spacing w:after="0" w:line="240" w:lineRule="auto"/>
        <w:jc w:val="right"/>
        <w:outlineLvl w:val="2"/>
        <w:rPr>
          <w:rFonts w:ascii="Times New Roman" w:hAnsi="Times New Roman"/>
          <w:sz w:val="24"/>
          <w:szCs w:val="24"/>
        </w:rPr>
      </w:pPr>
      <w:bookmarkStart w:id="1" w:name="P150"/>
      <w:bookmarkEnd w:id="1"/>
    </w:p>
    <w:p w:rsidR="00FA7EAB" w:rsidRDefault="00FA7EAB" w:rsidP="00343243">
      <w:pPr>
        <w:autoSpaceDE w:val="0"/>
        <w:autoSpaceDN w:val="0"/>
        <w:adjustRightInd w:val="0"/>
        <w:spacing w:after="0" w:line="240" w:lineRule="auto"/>
        <w:jc w:val="right"/>
        <w:outlineLvl w:val="2"/>
        <w:rPr>
          <w:rFonts w:ascii="Times New Roman" w:hAnsi="Times New Roman"/>
          <w:sz w:val="24"/>
          <w:szCs w:val="24"/>
        </w:rPr>
      </w:pPr>
    </w:p>
    <w:p w:rsidR="00FA7EAB" w:rsidRDefault="00FA7EAB" w:rsidP="00343243">
      <w:pPr>
        <w:autoSpaceDE w:val="0"/>
        <w:autoSpaceDN w:val="0"/>
        <w:adjustRightInd w:val="0"/>
        <w:spacing w:after="0" w:line="240" w:lineRule="auto"/>
        <w:jc w:val="right"/>
        <w:outlineLvl w:val="2"/>
        <w:rPr>
          <w:rFonts w:ascii="Times New Roman" w:hAnsi="Times New Roman"/>
          <w:sz w:val="24"/>
          <w:szCs w:val="24"/>
        </w:rPr>
      </w:pPr>
    </w:p>
    <w:p w:rsidR="00FA7EAB" w:rsidRDefault="00FA7EAB" w:rsidP="00343243">
      <w:pPr>
        <w:autoSpaceDE w:val="0"/>
        <w:autoSpaceDN w:val="0"/>
        <w:adjustRightInd w:val="0"/>
        <w:spacing w:after="0" w:line="240" w:lineRule="auto"/>
        <w:jc w:val="right"/>
        <w:outlineLvl w:val="2"/>
        <w:rPr>
          <w:rFonts w:ascii="Times New Roman" w:hAnsi="Times New Roman"/>
          <w:sz w:val="24"/>
          <w:szCs w:val="24"/>
        </w:rPr>
      </w:pPr>
    </w:p>
    <w:p w:rsidR="00FA7EAB" w:rsidRDefault="00FA7EAB" w:rsidP="00343243">
      <w:pPr>
        <w:autoSpaceDE w:val="0"/>
        <w:autoSpaceDN w:val="0"/>
        <w:adjustRightInd w:val="0"/>
        <w:spacing w:after="0" w:line="240" w:lineRule="auto"/>
        <w:jc w:val="right"/>
        <w:outlineLvl w:val="2"/>
        <w:rPr>
          <w:rFonts w:ascii="Times New Roman" w:hAnsi="Times New Roman"/>
          <w:sz w:val="24"/>
          <w:szCs w:val="24"/>
        </w:rPr>
      </w:pPr>
    </w:p>
    <w:p w:rsidR="00FA7EAB" w:rsidRDefault="00FA7EAB" w:rsidP="00343243">
      <w:pPr>
        <w:autoSpaceDE w:val="0"/>
        <w:autoSpaceDN w:val="0"/>
        <w:adjustRightInd w:val="0"/>
        <w:spacing w:after="0" w:line="240" w:lineRule="auto"/>
        <w:jc w:val="right"/>
        <w:outlineLvl w:val="2"/>
        <w:rPr>
          <w:rFonts w:ascii="Times New Roman" w:hAnsi="Times New Roman"/>
          <w:sz w:val="24"/>
          <w:szCs w:val="24"/>
        </w:rPr>
      </w:pPr>
    </w:p>
    <w:p w:rsidR="00FA7EAB" w:rsidRDefault="00FA7EAB" w:rsidP="00343243">
      <w:pPr>
        <w:autoSpaceDE w:val="0"/>
        <w:autoSpaceDN w:val="0"/>
        <w:adjustRightInd w:val="0"/>
        <w:spacing w:after="0" w:line="240" w:lineRule="auto"/>
        <w:jc w:val="right"/>
        <w:outlineLvl w:val="2"/>
        <w:rPr>
          <w:rFonts w:ascii="Times New Roman" w:hAnsi="Times New Roman"/>
          <w:sz w:val="24"/>
          <w:szCs w:val="24"/>
        </w:rPr>
      </w:pPr>
    </w:p>
    <w:p w:rsidR="00FA7EAB" w:rsidRDefault="00FA7EAB" w:rsidP="00343243">
      <w:pPr>
        <w:autoSpaceDE w:val="0"/>
        <w:autoSpaceDN w:val="0"/>
        <w:adjustRightInd w:val="0"/>
        <w:spacing w:after="0" w:line="240" w:lineRule="auto"/>
        <w:jc w:val="right"/>
        <w:outlineLvl w:val="2"/>
        <w:rPr>
          <w:rFonts w:ascii="Times New Roman" w:hAnsi="Times New Roman"/>
          <w:sz w:val="24"/>
          <w:szCs w:val="24"/>
        </w:rPr>
      </w:pPr>
    </w:p>
    <w:p w:rsidR="00FA7EAB" w:rsidRDefault="00FA7EAB" w:rsidP="00343243">
      <w:pPr>
        <w:autoSpaceDE w:val="0"/>
        <w:autoSpaceDN w:val="0"/>
        <w:adjustRightInd w:val="0"/>
        <w:spacing w:after="0" w:line="240" w:lineRule="auto"/>
        <w:jc w:val="right"/>
        <w:outlineLvl w:val="2"/>
        <w:rPr>
          <w:rFonts w:ascii="Times New Roman" w:hAnsi="Times New Roman"/>
          <w:sz w:val="24"/>
          <w:szCs w:val="24"/>
        </w:rPr>
      </w:pPr>
    </w:p>
    <w:p w:rsidR="00FA7EAB" w:rsidRDefault="00FA7EAB" w:rsidP="00343243">
      <w:pPr>
        <w:autoSpaceDE w:val="0"/>
        <w:autoSpaceDN w:val="0"/>
        <w:adjustRightInd w:val="0"/>
        <w:spacing w:after="0" w:line="240" w:lineRule="auto"/>
        <w:jc w:val="right"/>
        <w:outlineLvl w:val="2"/>
        <w:rPr>
          <w:rFonts w:ascii="Times New Roman" w:hAnsi="Times New Roman"/>
          <w:sz w:val="24"/>
          <w:szCs w:val="24"/>
        </w:rPr>
      </w:pPr>
    </w:p>
    <w:p w:rsidR="00FA7EAB" w:rsidRDefault="00FA7EAB" w:rsidP="00343243">
      <w:pPr>
        <w:autoSpaceDE w:val="0"/>
        <w:autoSpaceDN w:val="0"/>
        <w:adjustRightInd w:val="0"/>
        <w:spacing w:after="0" w:line="240" w:lineRule="auto"/>
        <w:jc w:val="right"/>
        <w:outlineLvl w:val="2"/>
        <w:rPr>
          <w:rFonts w:ascii="Times New Roman" w:hAnsi="Times New Roman"/>
          <w:sz w:val="24"/>
          <w:szCs w:val="24"/>
        </w:rPr>
      </w:pPr>
    </w:p>
    <w:p w:rsidR="00FA7EAB" w:rsidRDefault="00FA7EAB" w:rsidP="00343243">
      <w:pPr>
        <w:autoSpaceDE w:val="0"/>
        <w:autoSpaceDN w:val="0"/>
        <w:adjustRightInd w:val="0"/>
        <w:spacing w:after="0" w:line="240" w:lineRule="auto"/>
        <w:jc w:val="right"/>
        <w:outlineLvl w:val="2"/>
        <w:rPr>
          <w:rFonts w:ascii="Times New Roman" w:hAnsi="Times New Roman"/>
          <w:sz w:val="24"/>
          <w:szCs w:val="24"/>
        </w:rPr>
      </w:pPr>
    </w:p>
    <w:p w:rsidR="00FA7EAB" w:rsidRDefault="00FA7EAB" w:rsidP="00343243">
      <w:pPr>
        <w:autoSpaceDE w:val="0"/>
        <w:autoSpaceDN w:val="0"/>
        <w:adjustRightInd w:val="0"/>
        <w:spacing w:after="0" w:line="240" w:lineRule="auto"/>
        <w:jc w:val="right"/>
        <w:outlineLvl w:val="2"/>
        <w:rPr>
          <w:rFonts w:ascii="Times New Roman" w:hAnsi="Times New Roman"/>
          <w:sz w:val="24"/>
          <w:szCs w:val="24"/>
        </w:rPr>
      </w:pPr>
    </w:p>
    <w:p w:rsidR="00FA3A2C" w:rsidRDefault="00FA3A2C" w:rsidP="00343243">
      <w:pPr>
        <w:autoSpaceDE w:val="0"/>
        <w:autoSpaceDN w:val="0"/>
        <w:adjustRightInd w:val="0"/>
        <w:spacing w:after="0" w:line="240" w:lineRule="auto"/>
        <w:jc w:val="right"/>
        <w:outlineLvl w:val="2"/>
        <w:rPr>
          <w:rFonts w:ascii="Times New Roman" w:hAnsi="Times New Roman"/>
          <w:sz w:val="24"/>
          <w:szCs w:val="24"/>
        </w:rPr>
      </w:pPr>
    </w:p>
    <w:p w:rsidR="00343243" w:rsidRPr="00196109" w:rsidRDefault="00343243" w:rsidP="00343243">
      <w:pPr>
        <w:autoSpaceDE w:val="0"/>
        <w:autoSpaceDN w:val="0"/>
        <w:adjustRightInd w:val="0"/>
        <w:spacing w:after="0" w:line="240" w:lineRule="auto"/>
        <w:jc w:val="right"/>
        <w:outlineLvl w:val="2"/>
        <w:rPr>
          <w:rFonts w:ascii="Times New Roman" w:hAnsi="Times New Roman"/>
          <w:sz w:val="24"/>
          <w:szCs w:val="24"/>
        </w:rPr>
      </w:pPr>
      <w:r w:rsidRPr="00196109">
        <w:rPr>
          <w:rFonts w:ascii="Times New Roman" w:hAnsi="Times New Roman"/>
          <w:sz w:val="24"/>
          <w:szCs w:val="24"/>
        </w:rPr>
        <w:t>Таблица 3</w:t>
      </w:r>
    </w:p>
    <w:p w:rsidR="00343243" w:rsidRPr="00196109" w:rsidRDefault="00343243" w:rsidP="00343243">
      <w:pPr>
        <w:pStyle w:val="ConsPlusNormal"/>
        <w:jc w:val="center"/>
        <w:rPr>
          <w:rFonts w:ascii="Times New Roman" w:hAnsi="Times New Roman" w:cs="Times New Roman"/>
          <w:sz w:val="24"/>
          <w:szCs w:val="24"/>
        </w:rPr>
      </w:pPr>
      <w:r w:rsidRPr="00196109">
        <w:rPr>
          <w:rFonts w:ascii="Times New Roman" w:hAnsi="Times New Roman" w:cs="Times New Roman"/>
          <w:sz w:val="24"/>
          <w:szCs w:val="24"/>
        </w:rPr>
        <w:t>Информация</w:t>
      </w:r>
    </w:p>
    <w:p w:rsidR="00343243" w:rsidRPr="00196109" w:rsidRDefault="00343243" w:rsidP="00343243">
      <w:pPr>
        <w:pStyle w:val="ConsPlusNormal"/>
        <w:jc w:val="center"/>
        <w:rPr>
          <w:rFonts w:ascii="Times New Roman" w:hAnsi="Times New Roman" w:cs="Times New Roman"/>
          <w:sz w:val="24"/>
          <w:szCs w:val="24"/>
        </w:rPr>
      </w:pPr>
      <w:r w:rsidRPr="00196109">
        <w:rPr>
          <w:rFonts w:ascii="Times New Roman" w:hAnsi="Times New Roman" w:cs="Times New Roman"/>
          <w:sz w:val="24"/>
          <w:szCs w:val="24"/>
        </w:rPr>
        <w:t>по финансовому обеспечению муниципальной программы</w:t>
      </w:r>
    </w:p>
    <w:p w:rsidR="00343243" w:rsidRPr="00196109" w:rsidRDefault="00343243" w:rsidP="00343243">
      <w:pPr>
        <w:pStyle w:val="ConsPlusNormal"/>
        <w:jc w:val="center"/>
        <w:rPr>
          <w:rFonts w:ascii="Times New Roman" w:hAnsi="Times New Roman" w:cs="Times New Roman"/>
          <w:sz w:val="24"/>
          <w:szCs w:val="24"/>
        </w:rPr>
      </w:pPr>
      <w:r w:rsidRPr="00196109">
        <w:rPr>
          <w:rFonts w:ascii="Times New Roman" w:hAnsi="Times New Roman" w:cs="Times New Roman"/>
          <w:sz w:val="24"/>
          <w:szCs w:val="24"/>
        </w:rPr>
        <w:t xml:space="preserve">за счет средств бюджета муниципального района </w:t>
      </w:r>
      <w:r w:rsidR="00BA3051" w:rsidRPr="00196109">
        <w:rPr>
          <w:rFonts w:ascii="Times New Roman" w:hAnsi="Times New Roman" w:cs="Times New Roman"/>
          <w:sz w:val="24"/>
          <w:szCs w:val="24"/>
        </w:rPr>
        <w:t>«Ижемский»</w:t>
      </w:r>
    </w:p>
    <w:p w:rsidR="00343243" w:rsidRPr="00196109" w:rsidRDefault="00343243" w:rsidP="00343243">
      <w:pPr>
        <w:pStyle w:val="ConsPlusNormal"/>
        <w:jc w:val="center"/>
        <w:rPr>
          <w:rFonts w:ascii="Times New Roman" w:hAnsi="Times New Roman" w:cs="Times New Roman"/>
          <w:sz w:val="24"/>
          <w:szCs w:val="24"/>
        </w:rPr>
      </w:pPr>
      <w:r w:rsidRPr="00196109">
        <w:rPr>
          <w:rFonts w:ascii="Times New Roman" w:hAnsi="Times New Roman" w:cs="Times New Roman"/>
          <w:sz w:val="24"/>
          <w:szCs w:val="24"/>
        </w:rPr>
        <w:t xml:space="preserve"> (с учетом средств </w:t>
      </w:r>
      <w:r w:rsidRPr="00196109">
        <w:rPr>
          <w:rFonts w:ascii="Times New Roman" w:hAnsi="Times New Roman" w:cs="Times New Roman"/>
          <w:sz w:val="24"/>
          <w:szCs w:val="24"/>
          <w:lang w:eastAsia="en-US"/>
        </w:rPr>
        <w:t>федерального бюджета и республиканского бюджета Республики Коми</w:t>
      </w:r>
      <w:r w:rsidRPr="00196109">
        <w:rPr>
          <w:rFonts w:ascii="Times New Roman" w:hAnsi="Times New Roman" w:cs="Times New Roman"/>
          <w:sz w:val="24"/>
          <w:szCs w:val="24"/>
        </w:rPr>
        <w:t>)</w:t>
      </w:r>
    </w:p>
    <w:p w:rsidR="00343243" w:rsidRPr="00196109" w:rsidRDefault="00343243" w:rsidP="00343243">
      <w:pPr>
        <w:pStyle w:val="ConsPlusNormal"/>
        <w:outlineLvl w:val="0"/>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4787"/>
        <w:gridCol w:w="4285"/>
        <w:gridCol w:w="1209"/>
        <w:gridCol w:w="1134"/>
        <w:gridCol w:w="1200"/>
      </w:tblGrid>
      <w:tr w:rsidR="00852F7D" w:rsidRPr="00196109" w:rsidTr="00B26A1B">
        <w:tc>
          <w:tcPr>
            <w:tcW w:w="2189" w:type="dxa"/>
            <w:vMerge w:val="restart"/>
          </w:tcPr>
          <w:p w:rsidR="00852F7D" w:rsidRPr="00196109" w:rsidRDefault="00852F7D" w:rsidP="006F5B3B">
            <w:pPr>
              <w:pStyle w:val="ConsPlusNormal"/>
              <w:ind w:firstLine="0"/>
              <w:jc w:val="center"/>
              <w:rPr>
                <w:rFonts w:ascii="Times New Roman" w:hAnsi="Times New Roman" w:cs="Times New Roman"/>
                <w:sz w:val="24"/>
                <w:szCs w:val="24"/>
              </w:rPr>
            </w:pPr>
            <w:r w:rsidRPr="00196109">
              <w:rPr>
                <w:rFonts w:ascii="Times New Roman" w:hAnsi="Times New Roman" w:cs="Times New Roman"/>
                <w:sz w:val="24"/>
                <w:szCs w:val="24"/>
              </w:rPr>
              <w:t>Статус</w:t>
            </w:r>
          </w:p>
        </w:tc>
        <w:tc>
          <w:tcPr>
            <w:tcW w:w="4787" w:type="dxa"/>
            <w:vMerge w:val="restart"/>
          </w:tcPr>
          <w:p w:rsidR="00852F7D" w:rsidRPr="00196109" w:rsidRDefault="00852F7D" w:rsidP="00BE3E64">
            <w:pPr>
              <w:pStyle w:val="ConsPlusNormal"/>
              <w:ind w:firstLine="0"/>
              <w:jc w:val="center"/>
              <w:rPr>
                <w:rFonts w:ascii="Times New Roman" w:hAnsi="Times New Roman" w:cs="Times New Roman"/>
                <w:sz w:val="24"/>
                <w:szCs w:val="24"/>
              </w:rPr>
            </w:pPr>
            <w:r w:rsidRPr="00196109">
              <w:rPr>
                <w:rFonts w:ascii="Times New Roman" w:hAnsi="Times New Roman" w:cs="Times New Roman"/>
                <w:sz w:val="24"/>
                <w:szCs w:val="24"/>
              </w:rPr>
              <w:t>Наименование муниципальной программы, подпрограммы, ведомственной целевой программы, основного мероприятия</w:t>
            </w:r>
          </w:p>
        </w:tc>
        <w:tc>
          <w:tcPr>
            <w:tcW w:w="4285" w:type="dxa"/>
            <w:vMerge w:val="restart"/>
          </w:tcPr>
          <w:p w:rsidR="00852F7D" w:rsidRPr="00196109" w:rsidRDefault="00852F7D" w:rsidP="00B93AB6">
            <w:pPr>
              <w:pStyle w:val="ConsPlusNormal"/>
              <w:ind w:firstLine="0"/>
              <w:jc w:val="center"/>
              <w:rPr>
                <w:rFonts w:ascii="Times New Roman" w:hAnsi="Times New Roman" w:cs="Times New Roman"/>
                <w:sz w:val="24"/>
                <w:szCs w:val="24"/>
              </w:rPr>
            </w:pPr>
            <w:r w:rsidRPr="00196109">
              <w:rPr>
                <w:rFonts w:ascii="Times New Roman" w:hAnsi="Times New Roman" w:cs="Times New Roman"/>
                <w:sz w:val="24"/>
                <w:szCs w:val="24"/>
              </w:rPr>
              <w:t xml:space="preserve">Ответственный исполнитель, соисполнитель и участник </w:t>
            </w:r>
          </w:p>
        </w:tc>
        <w:tc>
          <w:tcPr>
            <w:tcW w:w="3543" w:type="dxa"/>
            <w:gridSpan w:val="3"/>
          </w:tcPr>
          <w:p w:rsidR="00B26A1B" w:rsidRDefault="00852F7D" w:rsidP="00B93AB6">
            <w:pPr>
              <w:pStyle w:val="ConsPlusNormal"/>
              <w:ind w:firstLine="0"/>
              <w:jc w:val="center"/>
              <w:rPr>
                <w:rFonts w:ascii="Times New Roman" w:hAnsi="Times New Roman" w:cs="Times New Roman"/>
                <w:sz w:val="24"/>
                <w:szCs w:val="24"/>
              </w:rPr>
            </w:pPr>
            <w:r w:rsidRPr="00196109">
              <w:rPr>
                <w:rFonts w:ascii="Times New Roman" w:hAnsi="Times New Roman" w:cs="Times New Roman"/>
                <w:sz w:val="24"/>
                <w:szCs w:val="24"/>
              </w:rPr>
              <w:t xml:space="preserve">Расходы (тыс. руб.) </w:t>
            </w:r>
          </w:p>
          <w:p w:rsidR="00852F7D" w:rsidRPr="00196109" w:rsidRDefault="00852F7D" w:rsidP="00B93AB6">
            <w:pPr>
              <w:pStyle w:val="ConsPlusNormal"/>
              <w:ind w:firstLine="0"/>
              <w:jc w:val="center"/>
              <w:rPr>
                <w:rFonts w:ascii="Times New Roman" w:hAnsi="Times New Roman" w:cs="Times New Roman"/>
                <w:sz w:val="24"/>
                <w:szCs w:val="24"/>
              </w:rPr>
            </w:pPr>
            <w:r w:rsidRPr="00196109">
              <w:rPr>
                <w:rFonts w:ascii="Times New Roman" w:hAnsi="Times New Roman" w:cs="Times New Roman"/>
                <w:sz w:val="24"/>
                <w:szCs w:val="24"/>
              </w:rPr>
              <w:t xml:space="preserve">по состоянию на: </w:t>
            </w:r>
          </w:p>
        </w:tc>
      </w:tr>
      <w:tr w:rsidR="00852F7D" w:rsidRPr="00196109" w:rsidTr="00B26A1B">
        <w:tc>
          <w:tcPr>
            <w:tcW w:w="2189" w:type="dxa"/>
            <w:vMerge/>
          </w:tcPr>
          <w:p w:rsidR="00852F7D" w:rsidRPr="00196109" w:rsidRDefault="00852F7D" w:rsidP="00901F78">
            <w:pPr>
              <w:rPr>
                <w:rFonts w:ascii="Times New Roman" w:hAnsi="Times New Roman"/>
                <w:sz w:val="24"/>
                <w:szCs w:val="24"/>
              </w:rPr>
            </w:pPr>
          </w:p>
        </w:tc>
        <w:tc>
          <w:tcPr>
            <w:tcW w:w="4787" w:type="dxa"/>
            <w:vMerge/>
          </w:tcPr>
          <w:p w:rsidR="00852F7D" w:rsidRPr="00196109" w:rsidRDefault="00852F7D" w:rsidP="00901F78">
            <w:pPr>
              <w:rPr>
                <w:rFonts w:ascii="Times New Roman" w:hAnsi="Times New Roman"/>
                <w:sz w:val="24"/>
                <w:szCs w:val="24"/>
              </w:rPr>
            </w:pPr>
          </w:p>
        </w:tc>
        <w:tc>
          <w:tcPr>
            <w:tcW w:w="4285" w:type="dxa"/>
            <w:vMerge/>
          </w:tcPr>
          <w:p w:rsidR="00852F7D" w:rsidRPr="00196109" w:rsidRDefault="00852F7D" w:rsidP="00901F78">
            <w:pPr>
              <w:rPr>
                <w:rFonts w:ascii="Times New Roman" w:hAnsi="Times New Roman"/>
                <w:sz w:val="24"/>
                <w:szCs w:val="24"/>
              </w:rPr>
            </w:pPr>
          </w:p>
        </w:tc>
        <w:tc>
          <w:tcPr>
            <w:tcW w:w="1209" w:type="dxa"/>
          </w:tcPr>
          <w:p w:rsidR="00B26A1B" w:rsidRDefault="00852F7D" w:rsidP="00901F78">
            <w:pPr>
              <w:pStyle w:val="ConsPlusNormal"/>
              <w:ind w:firstLine="0"/>
              <w:jc w:val="center"/>
              <w:rPr>
                <w:rFonts w:ascii="Times New Roman" w:hAnsi="Times New Roman" w:cs="Times New Roman"/>
                <w:sz w:val="24"/>
                <w:szCs w:val="24"/>
              </w:rPr>
            </w:pPr>
            <w:r w:rsidRPr="00196109">
              <w:rPr>
                <w:rFonts w:ascii="Times New Roman" w:hAnsi="Times New Roman" w:cs="Times New Roman"/>
                <w:sz w:val="24"/>
                <w:szCs w:val="24"/>
              </w:rPr>
              <w:t>2022</w:t>
            </w:r>
            <w:r w:rsidR="00B26A1B">
              <w:rPr>
                <w:rFonts w:ascii="Times New Roman" w:hAnsi="Times New Roman" w:cs="Times New Roman"/>
                <w:sz w:val="24"/>
                <w:szCs w:val="24"/>
              </w:rPr>
              <w:t xml:space="preserve"> </w:t>
            </w:r>
          </w:p>
          <w:p w:rsidR="00852F7D" w:rsidRPr="00196109" w:rsidRDefault="00B26A1B" w:rsidP="00901F7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tcPr>
          <w:p w:rsidR="00852F7D" w:rsidRDefault="00852F7D" w:rsidP="00901F78">
            <w:pPr>
              <w:pStyle w:val="ConsPlusNormal"/>
              <w:ind w:firstLine="0"/>
              <w:jc w:val="center"/>
              <w:rPr>
                <w:rFonts w:ascii="Times New Roman" w:hAnsi="Times New Roman" w:cs="Times New Roman"/>
                <w:sz w:val="24"/>
                <w:szCs w:val="24"/>
              </w:rPr>
            </w:pPr>
            <w:r w:rsidRPr="00196109">
              <w:rPr>
                <w:rFonts w:ascii="Times New Roman" w:hAnsi="Times New Roman" w:cs="Times New Roman"/>
                <w:sz w:val="24"/>
                <w:szCs w:val="24"/>
              </w:rPr>
              <w:t>2023</w:t>
            </w:r>
          </w:p>
          <w:p w:rsidR="00B26A1B" w:rsidRPr="00196109" w:rsidRDefault="00B26A1B" w:rsidP="00901F7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1200" w:type="dxa"/>
          </w:tcPr>
          <w:p w:rsidR="00852F7D" w:rsidRDefault="00852F7D" w:rsidP="00901F78">
            <w:pPr>
              <w:pStyle w:val="ConsPlusNormal"/>
              <w:ind w:firstLine="0"/>
              <w:jc w:val="center"/>
              <w:rPr>
                <w:rFonts w:ascii="Times New Roman" w:hAnsi="Times New Roman" w:cs="Times New Roman"/>
                <w:sz w:val="24"/>
                <w:szCs w:val="24"/>
              </w:rPr>
            </w:pPr>
            <w:r w:rsidRPr="00196109">
              <w:rPr>
                <w:rFonts w:ascii="Times New Roman" w:hAnsi="Times New Roman" w:cs="Times New Roman"/>
                <w:sz w:val="24"/>
                <w:szCs w:val="24"/>
              </w:rPr>
              <w:t>2024</w:t>
            </w:r>
          </w:p>
          <w:p w:rsidR="00B26A1B" w:rsidRPr="00196109" w:rsidRDefault="00B26A1B" w:rsidP="00901F7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tc>
      </w:tr>
      <w:tr w:rsidR="00852F7D" w:rsidRPr="00196109" w:rsidTr="00B26A1B">
        <w:tc>
          <w:tcPr>
            <w:tcW w:w="2189" w:type="dxa"/>
          </w:tcPr>
          <w:p w:rsidR="00852F7D" w:rsidRPr="00196109" w:rsidRDefault="00852F7D" w:rsidP="006F5B3B">
            <w:pPr>
              <w:pStyle w:val="ConsPlusNormal"/>
              <w:ind w:firstLine="0"/>
              <w:jc w:val="center"/>
              <w:rPr>
                <w:rFonts w:ascii="Times New Roman" w:hAnsi="Times New Roman" w:cs="Times New Roman"/>
                <w:sz w:val="24"/>
                <w:szCs w:val="24"/>
              </w:rPr>
            </w:pPr>
            <w:r w:rsidRPr="00196109">
              <w:rPr>
                <w:rFonts w:ascii="Times New Roman" w:hAnsi="Times New Roman" w:cs="Times New Roman"/>
                <w:sz w:val="24"/>
                <w:szCs w:val="24"/>
              </w:rPr>
              <w:t>1</w:t>
            </w:r>
          </w:p>
        </w:tc>
        <w:tc>
          <w:tcPr>
            <w:tcW w:w="4787" w:type="dxa"/>
          </w:tcPr>
          <w:p w:rsidR="00852F7D" w:rsidRPr="00196109" w:rsidRDefault="00852F7D" w:rsidP="006F5B3B">
            <w:pPr>
              <w:pStyle w:val="ConsPlusNormal"/>
              <w:ind w:firstLine="0"/>
              <w:jc w:val="center"/>
              <w:rPr>
                <w:rFonts w:ascii="Times New Roman" w:hAnsi="Times New Roman" w:cs="Times New Roman"/>
                <w:sz w:val="24"/>
                <w:szCs w:val="24"/>
              </w:rPr>
            </w:pPr>
            <w:r w:rsidRPr="00196109">
              <w:rPr>
                <w:rFonts w:ascii="Times New Roman" w:hAnsi="Times New Roman" w:cs="Times New Roman"/>
                <w:sz w:val="24"/>
                <w:szCs w:val="24"/>
              </w:rPr>
              <w:t>2</w:t>
            </w:r>
          </w:p>
        </w:tc>
        <w:tc>
          <w:tcPr>
            <w:tcW w:w="4285" w:type="dxa"/>
          </w:tcPr>
          <w:p w:rsidR="00852F7D" w:rsidRPr="00196109" w:rsidRDefault="00852F7D" w:rsidP="006F5B3B">
            <w:pPr>
              <w:pStyle w:val="ConsPlusNormal"/>
              <w:ind w:firstLine="0"/>
              <w:jc w:val="center"/>
              <w:rPr>
                <w:rFonts w:ascii="Times New Roman" w:hAnsi="Times New Roman" w:cs="Times New Roman"/>
                <w:sz w:val="24"/>
                <w:szCs w:val="24"/>
              </w:rPr>
            </w:pPr>
            <w:r w:rsidRPr="00196109">
              <w:rPr>
                <w:rFonts w:ascii="Times New Roman" w:hAnsi="Times New Roman" w:cs="Times New Roman"/>
                <w:sz w:val="24"/>
                <w:szCs w:val="24"/>
              </w:rPr>
              <w:t>3</w:t>
            </w:r>
          </w:p>
        </w:tc>
        <w:tc>
          <w:tcPr>
            <w:tcW w:w="1209" w:type="dxa"/>
          </w:tcPr>
          <w:p w:rsidR="00852F7D" w:rsidRPr="00196109" w:rsidRDefault="00852F7D" w:rsidP="006F5B3B">
            <w:pPr>
              <w:pStyle w:val="ConsPlusNormal"/>
              <w:ind w:firstLine="0"/>
              <w:jc w:val="center"/>
              <w:rPr>
                <w:rFonts w:ascii="Times New Roman" w:hAnsi="Times New Roman" w:cs="Times New Roman"/>
                <w:sz w:val="24"/>
                <w:szCs w:val="24"/>
              </w:rPr>
            </w:pPr>
            <w:r w:rsidRPr="00196109">
              <w:rPr>
                <w:rFonts w:ascii="Times New Roman" w:hAnsi="Times New Roman" w:cs="Times New Roman"/>
                <w:sz w:val="24"/>
                <w:szCs w:val="24"/>
              </w:rPr>
              <w:t>4</w:t>
            </w:r>
          </w:p>
        </w:tc>
        <w:tc>
          <w:tcPr>
            <w:tcW w:w="1134" w:type="dxa"/>
          </w:tcPr>
          <w:p w:rsidR="00852F7D" w:rsidRPr="00196109" w:rsidRDefault="00852F7D" w:rsidP="006F5B3B">
            <w:pPr>
              <w:pStyle w:val="ConsPlusNormal"/>
              <w:ind w:firstLine="0"/>
              <w:jc w:val="center"/>
              <w:rPr>
                <w:rFonts w:ascii="Times New Roman" w:hAnsi="Times New Roman" w:cs="Times New Roman"/>
                <w:sz w:val="24"/>
                <w:szCs w:val="24"/>
              </w:rPr>
            </w:pPr>
            <w:r w:rsidRPr="00196109">
              <w:rPr>
                <w:rFonts w:ascii="Times New Roman" w:hAnsi="Times New Roman" w:cs="Times New Roman"/>
                <w:sz w:val="24"/>
                <w:szCs w:val="24"/>
              </w:rPr>
              <w:t>5</w:t>
            </w:r>
          </w:p>
        </w:tc>
        <w:tc>
          <w:tcPr>
            <w:tcW w:w="1200" w:type="dxa"/>
          </w:tcPr>
          <w:p w:rsidR="00852F7D" w:rsidRPr="00196109" w:rsidRDefault="00852F7D" w:rsidP="006F5B3B">
            <w:pPr>
              <w:pStyle w:val="ConsPlusNormal"/>
              <w:ind w:firstLine="0"/>
              <w:jc w:val="center"/>
              <w:rPr>
                <w:rFonts w:ascii="Times New Roman" w:hAnsi="Times New Roman" w:cs="Times New Roman"/>
                <w:sz w:val="24"/>
                <w:szCs w:val="24"/>
              </w:rPr>
            </w:pPr>
            <w:r w:rsidRPr="00196109">
              <w:rPr>
                <w:rFonts w:ascii="Times New Roman" w:hAnsi="Times New Roman" w:cs="Times New Roman"/>
                <w:sz w:val="24"/>
                <w:szCs w:val="24"/>
              </w:rPr>
              <w:t>6</w:t>
            </w:r>
          </w:p>
        </w:tc>
      </w:tr>
      <w:tr w:rsidR="009C15A7" w:rsidRPr="00196109" w:rsidTr="00B26A1B">
        <w:tc>
          <w:tcPr>
            <w:tcW w:w="2189" w:type="dxa"/>
            <w:vMerge w:val="restart"/>
          </w:tcPr>
          <w:p w:rsidR="009C15A7" w:rsidRPr="00196109" w:rsidRDefault="009C15A7" w:rsidP="00E420D0">
            <w:pPr>
              <w:pStyle w:val="ConsPlusNormal"/>
              <w:ind w:firstLine="0"/>
              <w:jc w:val="both"/>
              <w:rPr>
                <w:rFonts w:ascii="Times New Roman" w:hAnsi="Times New Roman" w:cs="Times New Roman"/>
                <w:sz w:val="24"/>
                <w:szCs w:val="24"/>
              </w:rPr>
            </w:pPr>
            <w:r w:rsidRPr="00196109">
              <w:rPr>
                <w:rFonts w:ascii="Times New Roman" w:hAnsi="Times New Roman"/>
                <w:snapToGrid w:val="0"/>
                <w:color w:val="000000"/>
                <w:sz w:val="24"/>
                <w:szCs w:val="24"/>
                <w:lang w:eastAsia="ru-RU"/>
              </w:rPr>
              <w:t>Муниципальная программа</w:t>
            </w:r>
          </w:p>
        </w:tc>
        <w:tc>
          <w:tcPr>
            <w:tcW w:w="4787" w:type="dxa"/>
            <w:vMerge w:val="restart"/>
          </w:tcPr>
          <w:p w:rsidR="009C15A7" w:rsidRPr="00196109" w:rsidRDefault="009C15A7" w:rsidP="00616897">
            <w:pPr>
              <w:pStyle w:val="ConsPlusNormal"/>
              <w:ind w:firstLine="0"/>
              <w:jc w:val="both"/>
              <w:rPr>
                <w:rFonts w:ascii="Times New Roman" w:hAnsi="Times New Roman" w:cs="Times New Roman"/>
                <w:sz w:val="24"/>
                <w:szCs w:val="24"/>
              </w:rPr>
            </w:pPr>
            <w:r w:rsidRPr="00196109">
              <w:rPr>
                <w:rFonts w:ascii="Times New Roman" w:hAnsi="Times New Roman"/>
                <w:snapToGrid w:val="0"/>
                <w:color w:val="000000"/>
                <w:sz w:val="24"/>
                <w:szCs w:val="24"/>
                <w:lang w:eastAsia="ru-RU"/>
              </w:rPr>
              <w:t>Развитие транспортной системы</w:t>
            </w:r>
          </w:p>
        </w:tc>
        <w:tc>
          <w:tcPr>
            <w:tcW w:w="4285" w:type="dxa"/>
          </w:tcPr>
          <w:p w:rsidR="009C15A7" w:rsidRPr="00196109" w:rsidRDefault="009C15A7" w:rsidP="00E420D0">
            <w:pPr>
              <w:pStyle w:val="ConsPlusNormal"/>
              <w:ind w:firstLine="7"/>
              <w:rPr>
                <w:rFonts w:ascii="Times New Roman" w:hAnsi="Times New Roman" w:cs="Times New Roman"/>
                <w:sz w:val="24"/>
                <w:szCs w:val="24"/>
              </w:rPr>
            </w:pPr>
            <w:r w:rsidRPr="00196109">
              <w:rPr>
                <w:rFonts w:ascii="Times New Roman" w:hAnsi="Times New Roman" w:cs="Times New Roman"/>
                <w:sz w:val="24"/>
                <w:szCs w:val="24"/>
              </w:rPr>
              <w:t>Всего</w:t>
            </w:r>
          </w:p>
        </w:tc>
        <w:tc>
          <w:tcPr>
            <w:tcW w:w="1209" w:type="dxa"/>
          </w:tcPr>
          <w:p w:rsidR="009C15A7" w:rsidRPr="00196109" w:rsidRDefault="009C15A7" w:rsidP="00B26A1B">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29 494,5</w:t>
            </w:r>
          </w:p>
        </w:tc>
        <w:tc>
          <w:tcPr>
            <w:tcW w:w="1134" w:type="dxa"/>
          </w:tcPr>
          <w:p w:rsidR="009C15A7" w:rsidRPr="00196109" w:rsidRDefault="009C15A7" w:rsidP="00B26A1B">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29 099,5</w:t>
            </w:r>
          </w:p>
        </w:tc>
        <w:tc>
          <w:tcPr>
            <w:tcW w:w="1200" w:type="dxa"/>
          </w:tcPr>
          <w:p w:rsidR="009C15A7" w:rsidRPr="00196109" w:rsidRDefault="009C15A7" w:rsidP="00B26A1B">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30 617,5</w:t>
            </w:r>
          </w:p>
        </w:tc>
      </w:tr>
      <w:tr w:rsidR="008C4734" w:rsidRPr="00196109" w:rsidTr="00B26A1B">
        <w:tc>
          <w:tcPr>
            <w:tcW w:w="2189" w:type="dxa"/>
            <w:vMerge/>
          </w:tcPr>
          <w:p w:rsidR="008C4734" w:rsidRPr="00196109" w:rsidRDefault="008C4734" w:rsidP="006F5B3B">
            <w:pPr>
              <w:rPr>
                <w:rFonts w:ascii="Times New Roman" w:hAnsi="Times New Roman"/>
                <w:sz w:val="24"/>
                <w:szCs w:val="24"/>
              </w:rPr>
            </w:pPr>
          </w:p>
        </w:tc>
        <w:tc>
          <w:tcPr>
            <w:tcW w:w="4787" w:type="dxa"/>
            <w:vMerge/>
          </w:tcPr>
          <w:p w:rsidR="008C4734" w:rsidRPr="00196109" w:rsidRDefault="008C4734" w:rsidP="00616897">
            <w:pPr>
              <w:jc w:val="both"/>
              <w:rPr>
                <w:rFonts w:ascii="Times New Roman" w:hAnsi="Times New Roman"/>
                <w:sz w:val="24"/>
                <w:szCs w:val="24"/>
              </w:rPr>
            </w:pPr>
          </w:p>
        </w:tc>
        <w:tc>
          <w:tcPr>
            <w:tcW w:w="4285" w:type="dxa"/>
          </w:tcPr>
          <w:p w:rsidR="008C4734" w:rsidRPr="00196109" w:rsidRDefault="008C4734" w:rsidP="007C62EC">
            <w:pPr>
              <w:widowControl w:val="0"/>
              <w:autoSpaceDE w:val="0"/>
              <w:autoSpaceDN w:val="0"/>
              <w:adjustRightInd w:val="0"/>
              <w:spacing w:after="0" w:line="240" w:lineRule="auto"/>
              <w:jc w:val="both"/>
              <w:rPr>
                <w:rFonts w:ascii="Times New Roman" w:hAnsi="Times New Roman"/>
                <w:sz w:val="24"/>
                <w:szCs w:val="24"/>
                <w:lang w:eastAsia="ar-SA"/>
              </w:rPr>
            </w:pPr>
            <w:r w:rsidRPr="00196109">
              <w:rPr>
                <w:rFonts w:ascii="Times New Roman" w:hAnsi="Times New Roman"/>
                <w:sz w:val="24"/>
                <w:szCs w:val="24"/>
                <w:lang w:eastAsia="ar-SA"/>
              </w:rPr>
              <w:t>Отдел территориального развития и коммунального хозяйства администрации муниципального района «Ижемский»</w:t>
            </w:r>
          </w:p>
        </w:tc>
        <w:tc>
          <w:tcPr>
            <w:tcW w:w="1209" w:type="dxa"/>
          </w:tcPr>
          <w:p w:rsidR="008C4734" w:rsidRPr="00196109" w:rsidRDefault="008C4734" w:rsidP="00B26A1B">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16 173,2</w:t>
            </w:r>
          </w:p>
        </w:tc>
        <w:tc>
          <w:tcPr>
            <w:tcW w:w="1134" w:type="dxa"/>
          </w:tcPr>
          <w:p w:rsidR="008C4734" w:rsidRPr="00196109" w:rsidRDefault="008C4734" w:rsidP="00B26A1B">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16 190,7</w:t>
            </w:r>
          </w:p>
        </w:tc>
        <w:tc>
          <w:tcPr>
            <w:tcW w:w="1200" w:type="dxa"/>
          </w:tcPr>
          <w:p w:rsidR="008C4734" w:rsidRPr="00196109" w:rsidRDefault="008C4734" w:rsidP="00B26A1B">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16 305,8</w:t>
            </w:r>
          </w:p>
        </w:tc>
      </w:tr>
      <w:tr w:rsidR="009C15A7" w:rsidRPr="00196109" w:rsidTr="00B26A1B">
        <w:tc>
          <w:tcPr>
            <w:tcW w:w="2189" w:type="dxa"/>
            <w:vMerge/>
          </w:tcPr>
          <w:p w:rsidR="009C15A7" w:rsidRPr="00196109" w:rsidRDefault="009C15A7" w:rsidP="00EE32B3">
            <w:pPr>
              <w:rPr>
                <w:rFonts w:ascii="Times New Roman" w:hAnsi="Times New Roman"/>
                <w:sz w:val="24"/>
                <w:szCs w:val="24"/>
                <w:highlight w:val="yellow"/>
              </w:rPr>
            </w:pPr>
          </w:p>
        </w:tc>
        <w:tc>
          <w:tcPr>
            <w:tcW w:w="4787" w:type="dxa"/>
            <w:vMerge/>
          </w:tcPr>
          <w:p w:rsidR="009C15A7" w:rsidRPr="00196109" w:rsidRDefault="009C15A7" w:rsidP="00616897">
            <w:pPr>
              <w:jc w:val="both"/>
              <w:rPr>
                <w:rFonts w:ascii="Times New Roman" w:hAnsi="Times New Roman"/>
                <w:sz w:val="24"/>
                <w:szCs w:val="24"/>
                <w:highlight w:val="yellow"/>
              </w:rPr>
            </w:pPr>
          </w:p>
        </w:tc>
        <w:tc>
          <w:tcPr>
            <w:tcW w:w="4285" w:type="dxa"/>
          </w:tcPr>
          <w:p w:rsidR="009C15A7" w:rsidRPr="00196109" w:rsidRDefault="009C15A7" w:rsidP="00E048D6">
            <w:pPr>
              <w:autoSpaceDE w:val="0"/>
              <w:autoSpaceDN w:val="0"/>
              <w:adjustRightInd w:val="0"/>
              <w:spacing w:after="0" w:line="240" w:lineRule="auto"/>
              <w:jc w:val="both"/>
              <w:rPr>
                <w:rFonts w:ascii="Times New Roman" w:hAnsi="Times New Roman"/>
                <w:sz w:val="24"/>
                <w:szCs w:val="24"/>
                <w:lang w:eastAsia="ru-RU"/>
              </w:rPr>
            </w:pPr>
            <w:r w:rsidRPr="00196109">
              <w:rPr>
                <w:rFonts w:ascii="Times New Roman" w:hAnsi="Times New Roman"/>
                <w:sz w:val="24"/>
                <w:szCs w:val="24"/>
                <w:lang w:eastAsia="ru-RU"/>
              </w:rPr>
              <w:t>Отдел по управлению земельными ресурсами и муниципальным имуществом администрации муниципального района «Ижемский»</w:t>
            </w:r>
          </w:p>
        </w:tc>
        <w:tc>
          <w:tcPr>
            <w:tcW w:w="1209" w:type="dxa"/>
          </w:tcPr>
          <w:p w:rsidR="009C15A7" w:rsidRPr="00196109" w:rsidRDefault="009C15A7" w:rsidP="00B26A1B">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0,00</w:t>
            </w:r>
          </w:p>
        </w:tc>
        <w:tc>
          <w:tcPr>
            <w:tcW w:w="1134" w:type="dxa"/>
          </w:tcPr>
          <w:p w:rsidR="009C15A7" w:rsidRPr="00196109" w:rsidRDefault="009C15A7" w:rsidP="00B26A1B">
            <w:pPr>
              <w:jc w:val="center"/>
              <w:rPr>
                <w:sz w:val="24"/>
                <w:szCs w:val="24"/>
              </w:rPr>
            </w:pPr>
            <w:r w:rsidRPr="00196109">
              <w:rPr>
                <w:rFonts w:ascii="Times New Roman" w:hAnsi="Times New Roman"/>
                <w:sz w:val="24"/>
                <w:szCs w:val="24"/>
              </w:rPr>
              <w:t>0,00</w:t>
            </w:r>
          </w:p>
        </w:tc>
        <w:tc>
          <w:tcPr>
            <w:tcW w:w="1200" w:type="dxa"/>
          </w:tcPr>
          <w:p w:rsidR="009C15A7" w:rsidRPr="00196109" w:rsidRDefault="009C15A7" w:rsidP="00B26A1B">
            <w:pPr>
              <w:jc w:val="center"/>
              <w:rPr>
                <w:sz w:val="24"/>
                <w:szCs w:val="24"/>
              </w:rPr>
            </w:pPr>
            <w:r w:rsidRPr="00196109">
              <w:rPr>
                <w:rFonts w:ascii="Times New Roman" w:hAnsi="Times New Roman"/>
                <w:sz w:val="24"/>
                <w:szCs w:val="24"/>
              </w:rPr>
              <w:t>0,00</w:t>
            </w:r>
          </w:p>
        </w:tc>
      </w:tr>
      <w:tr w:rsidR="008C4734" w:rsidRPr="00196109" w:rsidTr="00B26A1B">
        <w:tc>
          <w:tcPr>
            <w:tcW w:w="2189" w:type="dxa"/>
            <w:vMerge/>
          </w:tcPr>
          <w:p w:rsidR="008C4734" w:rsidRPr="00196109" w:rsidRDefault="008C4734" w:rsidP="006F5B3B">
            <w:pPr>
              <w:rPr>
                <w:rFonts w:ascii="Times New Roman" w:hAnsi="Times New Roman"/>
                <w:sz w:val="24"/>
                <w:szCs w:val="24"/>
                <w:highlight w:val="yellow"/>
              </w:rPr>
            </w:pPr>
          </w:p>
        </w:tc>
        <w:tc>
          <w:tcPr>
            <w:tcW w:w="4787" w:type="dxa"/>
            <w:vMerge/>
          </w:tcPr>
          <w:p w:rsidR="008C4734" w:rsidRPr="00196109" w:rsidRDefault="008C4734" w:rsidP="00616897">
            <w:pPr>
              <w:jc w:val="both"/>
              <w:rPr>
                <w:rFonts w:ascii="Times New Roman" w:hAnsi="Times New Roman"/>
                <w:sz w:val="24"/>
                <w:szCs w:val="24"/>
                <w:highlight w:val="yellow"/>
              </w:rPr>
            </w:pPr>
          </w:p>
        </w:tc>
        <w:tc>
          <w:tcPr>
            <w:tcW w:w="4285" w:type="dxa"/>
          </w:tcPr>
          <w:p w:rsidR="008C4734" w:rsidRPr="00196109" w:rsidRDefault="008C4734" w:rsidP="006F5B3B">
            <w:pPr>
              <w:pStyle w:val="ConsPlusNormal"/>
              <w:ind w:firstLine="7"/>
              <w:rPr>
                <w:rFonts w:ascii="Times New Roman" w:hAnsi="Times New Roman" w:cs="Times New Roman"/>
                <w:sz w:val="24"/>
                <w:szCs w:val="24"/>
                <w:highlight w:val="yellow"/>
              </w:rPr>
            </w:pPr>
            <w:r w:rsidRPr="00196109">
              <w:rPr>
                <w:rFonts w:ascii="Times New Roman" w:hAnsi="Times New Roman"/>
                <w:sz w:val="24"/>
                <w:szCs w:val="24"/>
                <w:lang w:eastAsia="ru-RU"/>
              </w:rPr>
              <w:t>Отдел экономического анализа, прогнозирования и осуществления закупок администрации муниципального района «Ижемский»</w:t>
            </w:r>
          </w:p>
        </w:tc>
        <w:tc>
          <w:tcPr>
            <w:tcW w:w="1209" w:type="dxa"/>
          </w:tcPr>
          <w:p w:rsidR="008C4734" w:rsidRPr="00196109" w:rsidRDefault="008C4734" w:rsidP="00B26A1B">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11 781,</w:t>
            </w:r>
            <w:r w:rsidR="00E0129D" w:rsidRPr="00196109">
              <w:rPr>
                <w:rFonts w:ascii="Times New Roman" w:hAnsi="Times New Roman" w:cs="Times New Roman"/>
                <w:sz w:val="24"/>
                <w:szCs w:val="24"/>
              </w:rPr>
              <w:t>3</w:t>
            </w:r>
          </w:p>
        </w:tc>
        <w:tc>
          <w:tcPr>
            <w:tcW w:w="1134" w:type="dxa"/>
          </w:tcPr>
          <w:p w:rsidR="008C4734" w:rsidRPr="00196109" w:rsidRDefault="008C4734" w:rsidP="00B26A1B">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11 368,8</w:t>
            </w:r>
          </w:p>
        </w:tc>
        <w:tc>
          <w:tcPr>
            <w:tcW w:w="1200" w:type="dxa"/>
          </w:tcPr>
          <w:p w:rsidR="008C4734" w:rsidRPr="00196109" w:rsidRDefault="008C4734" w:rsidP="00B26A1B">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12 771,</w:t>
            </w:r>
            <w:r w:rsidR="00651824" w:rsidRPr="00196109">
              <w:rPr>
                <w:rFonts w:ascii="Times New Roman" w:hAnsi="Times New Roman" w:cs="Times New Roman"/>
                <w:sz w:val="24"/>
                <w:szCs w:val="24"/>
              </w:rPr>
              <w:t>7</w:t>
            </w:r>
          </w:p>
        </w:tc>
      </w:tr>
      <w:tr w:rsidR="009C15A7" w:rsidRPr="00196109" w:rsidTr="00B26A1B">
        <w:tc>
          <w:tcPr>
            <w:tcW w:w="2189" w:type="dxa"/>
            <w:vMerge/>
          </w:tcPr>
          <w:p w:rsidR="009C15A7" w:rsidRPr="00196109" w:rsidRDefault="009C15A7" w:rsidP="006F5B3B">
            <w:pPr>
              <w:rPr>
                <w:rFonts w:ascii="Times New Roman" w:hAnsi="Times New Roman"/>
                <w:sz w:val="24"/>
                <w:szCs w:val="24"/>
                <w:highlight w:val="yellow"/>
              </w:rPr>
            </w:pPr>
          </w:p>
        </w:tc>
        <w:tc>
          <w:tcPr>
            <w:tcW w:w="4787" w:type="dxa"/>
            <w:vMerge/>
          </w:tcPr>
          <w:p w:rsidR="009C15A7" w:rsidRPr="00196109" w:rsidRDefault="009C15A7" w:rsidP="00616897">
            <w:pPr>
              <w:jc w:val="both"/>
              <w:rPr>
                <w:rFonts w:ascii="Times New Roman" w:hAnsi="Times New Roman"/>
                <w:sz w:val="24"/>
                <w:szCs w:val="24"/>
                <w:highlight w:val="yellow"/>
              </w:rPr>
            </w:pPr>
          </w:p>
        </w:tc>
        <w:tc>
          <w:tcPr>
            <w:tcW w:w="4285" w:type="dxa"/>
          </w:tcPr>
          <w:p w:rsidR="009C15A7" w:rsidRPr="00196109" w:rsidRDefault="009C15A7" w:rsidP="00602EFD">
            <w:pPr>
              <w:pStyle w:val="ConsPlusNormal"/>
              <w:ind w:firstLine="7"/>
              <w:rPr>
                <w:rFonts w:ascii="Times New Roman" w:hAnsi="Times New Roman" w:cs="Times New Roman"/>
                <w:sz w:val="24"/>
                <w:szCs w:val="24"/>
              </w:rPr>
            </w:pPr>
            <w:r w:rsidRPr="00196109">
              <w:rPr>
                <w:rFonts w:ascii="Times New Roman" w:hAnsi="Times New Roman" w:cs="Times New Roman"/>
                <w:sz w:val="24"/>
                <w:szCs w:val="24"/>
                <w:lang w:eastAsia="ru-RU"/>
              </w:rPr>
              <w:t>У</w:t>
            </w:r>
            <w:r w:rsidRPr="00196109">
              <w:rPr>
                <w:rFonts w:ascii="Times New Roman" w:hAnsi="Times New Roman" w:cs="Times New Roman"/>
                <w:sz w:val="24"/>
                <w:szCs w:val="24"/>
              </w:rPr>
              <w:t>правление образования администрации муниципального района «Ижемский»</w:t>
            </w:r>
          </w:p>
        </w:tc>
        <w:tc>
          <w:tcPr>
            <w:tcW w:w="1209" w:type="dxa"/>
          </w:tcPr>
          <w:p w:rsidR="009C15A7" w:rsidRPr="00196109" w:rsidRDefault="009C15A7" w:rsidP="00B26A1B">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40,0</w:t>
            </w:r>
          </w:p>
        </w:tc>
        <w:tc>
          <w:tcPr>
            <w:tcW w:w="1134" w:type="dxa"/>
          </w:tcPr>
          <w:p w:rsidR="009C15A7" w:rsidRPr="00196109" w:rsidRDefault="009C15A7" w:rsidP="00B26A1B">
            <w:pPr>
              <w:jc w:val="center"/>
              <w:rPr>
                <w:sz w:val="24"/>
                <w:szCs w:val="24"/>
              </w:rPr>
            </w:pPr>
            <w:r w:rsidRPr="00196109">
              <w:rPr>
                <w:rFonts w:ascii="Times New Roman" w:hAnsi="Times New Roman"/>
                <w:sz w:val="24"/>
                <w:szCs w:val="24"/>
              </w:rPr>
              <w:t>40,0</w:t>
            </w:r>
          </w:p>
        </w:tc>
        <w:tc>
          <w:tcPr>
            <w:tcW w:w="1200" w:type="dxa"/>
          </w:tcPr>
          <w:p w:rsidR="009C15A7" w:rsidRPr="00196109" w:rsidRDefault="009C15A7" w:rsidP="00B26A1B">
            <w:pPr>
              <w:jc w:val="center"/>
              <w:rPr>
                <w:sz w:val="24"/>
                <w:szCs w:val="24"/>
              </w:rPr>
            </w:pPr>
            <w:r w:rsidRPr="00196109">
              <w:rPr>
                <w:rFonts w:ascii="Times New Roman" w:hAnsi="Times New Roman"/>
                <w:sz w:val="24"/>
                <w:szCs w:val="24"/>
              </w:rPr>
              <w:t>40,0</w:t>
            </w:r>
          </w:p>
        </w:tc>
      </w:tr>
      <w:tr w:rsidR="009C15A7" w:rsidRPr="00196109" w:rsidTr="00B26A1B">
        <w:tc>
          <w:tcPr>
            <w:tcW w:w="2189" w:type="dxa"/>
            <w:vMerge/>
          </w:tcPr>
          <w:p w:rsidR="009C15A7" w:rsidRPr="00196109" w:rsidRDefault="009C15A7" w:rsidP="006F5B3B">
            <w:pPr>
              <w:rPr>
                <w:rFonts w:ascii="Times New Roman" w:hAnsi="Times New Roman"/>
                <w:sz w:val="24"/>
                <w:szCs w:val="24"/>
                <w:highlight w:val="yellow"/>
              </w:rPr>
            </w:pPr>
          </w:p>
        </w:tc>
        <w:tc>
          <w:tcPr>
            <w:tcW w:w="4787" w:type="dxa"/>
            <w:vMerge/>
          </w:tcPr>
          <w:p w:rsidR="009C15A7" w:rsidRPr="00196109" w:rsidRDefault="009C15A7" w:rsidP="00616897">
            <w:pPr>
              <w:jc w:val="both"/>
              <w:rPr>
                <w:rFonts w:ascii="Times New Roman" w:hAnsi="Times New Roman"/>
                <w:sz w:val="24"/>
                <w:szCs w:val="24"/>
                <w:highlight w:val="yellow"/>
              </w:rPr>
            </w:pPr>
          </w:p>
        </w:tc>
        <w:tc>
          <w:tcPr>
            <w:tcW w:w="4285" w:type="dxa"/>
          </w:tcPr>
          <w:p w:rsidR="009C15A7" w:rsidRPr="00196109" w:rsidRDefault="009C15A7" w:rsidP="00602EFD">
            <w:pPr>
              <w:pStyle w:val="ConsPlusNormal"/>
              <w:ind w:firstLine="7"/>
              <w:rPr>
                <w:rFonts w:ascii="Times New Roman" w:hAnsi="Times New Roman" w:cs="Times New Roman"/>
                <w:sz w:val="24"/>
                <w:szCs w:val="24"/>
                <w:lang w:eastAsia="ru-RU"/>
              </w:rPr>
            </w:pPr>
            <w:r w:rsidRPr="00196109">
              <w:rPr>
                <w:rFonts w:ascii="Times New Roman" w:hAnsi="Times New Roman" w:cs="Times New Roman"/>
                <w:sz w:val="24"/>
                <w:szCs w:val="24"/>
                <w:lang w:eastAsia="ru-RU"/>
              </w:rPr>
              <w:t>МБУ «Жилищное управление»</w:t>
            </w:r>
          </w:p>
        </w:tc>
        <w:tc>
          <w:tcPr>
            <w:tcW w:w="1209" w:type="dxa"/>
          </w:tcPr>
          <w:p w:rsidR="009C15A7" w:rsidRPr="00196109" w:rsidRDefault="009C15A7" w:rsidP="00B26A1B">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1 500,00</w:t>
            </w:r>
          </w:p>
        </w:tc>
        <w:tc>
          <w:tcPr>
            <w:tcW w:w="1134" w:type="dxa"/>
          </w:tcPr>
          <w:p w:rsidR="009C15A7" w:rsidRPr="00196109" w:rsidRDefault="009C15A7" w:rsidP="00B26A1B">
            <w:pPr>
              <w:jc w:val="center"/>
              <w:rPr>
                <w:sz w:val="24"/>
                <w:szCs w:val="24"/>
              </w:rPr>
            </w:pPr>
            <w:r w:rsidRPr="00196109">
              <w:rPr>
                <w:rFonts w:ascii="Times New Roman" w:hAnsi="Times New Roman"/>
                <w:sz w:val="24"/>
                <w:szCs w:val="24"/>
              </w:rPr>
              <w:t>1 500,00</w:t>
            </w:r>
          </w:p>
        </w:tc>
        <w:tc>
          <w:tcPr>
            <w:tcW w:w="1200" w:type="dxa"/>
          </w:tcPr>
          <w:p w:rsidR="009C15A7" w:rsidRPr="00196109" w:rsidRDefault="009C15A7" w:rsidP="00B26A1B">
            <w:pPr>
              <w:jc w:val="center"/>
              <w:rPr>
                <w:sz w:val="24"/>
                <w:szCs w:val="24"/>
              </w:rPr>
            </w:pPr>
            <w:r w:rsidRPr="00196109">
              <w:rPr>
                <w:rFonts w:ascii="Times New Roman" w:hAnsi="Times New Roman"/>
                <w:sz w:val="24"/>
                <w:szCs w:val="24"/>
              </w:rPr>
              <w:t>1 500,00</w:t>
            </w:r>
          </w:p>
        </w:tc>
      </w:tr>
      <w:tr w:rsidR="00852F7D" w:rsidRPr="00196109" w:rsidTr="00B26A1B">
        <w:tc>
          <w:tcPr>
            <w:tcW w:w="2189" w:type="dxa"/>
            <w:vMerge w:val="restart"/>
          </w:tcPr>
          <w:p w:rsidR="00852F7D" w:rsidRPr="00196109" w:rsidRDefault="00852F7D" w:rsidP="006F5B3B">
            <w:pPr>
              <w:pStyle w:val="ConsPlusNormal"/>
              <w:ind w:firstLine="0"/>
              <w:jc w:val="both"/>
              <w:rPr>
                <w:rFonts w:ascii="Times New Roman" w:hAnsi="Times New Roman" w:cs="Times New Roman"/>
                <w:sz w:val="24"/>
                <w:szCs w:val="24"/>
              </w:rPr>
            </w:pPr>
            <w:r w:rsidRPr="00196109">
              <w:rPr>
                <w:rFonts w:ascii="Times New Roman" w:hAnsi="Times New Roman" w:cs="Times New Roman"/>
                <w:sz w:val="24"/>
                <w:szCs w:val="24"/>
              </w:rPr>
              <w:t>Подпрограмма 1</w:t>
            </w:r>
          </w:p>
        </w:tc>
        <w:tc>
          <w:tcPr>
            <w:tcW w:w="4787" w:type="dxa"/>
            <w:vMerge w:val="restart"/>
          </w:tcPr>
          <w:p w:rsidR="00852F7D" w:rsidRPr="00196109" w:rsidRDefault="00852F7D" w:rsidP="00E04B73">
            <w:pPr>
              <w:pStyle w:val="ConsPlusNormal"/>
              <w:ind w:firstLine="0"/>
              <w:jc w:val="both"/>
              <w:rPr>
                <w:rFonts w:ascii="Times New Roman" w:hAnsi="Times New Roman" w:cs="Times New Roman"/>
                <w:sz w:val="24"/>
                <w:szCs w:val="24"/>
                <w:highlight w:val="yellow"/>
              </w:rPr>
            </w:pPr>
            <w:r w:rsidRPr="00196109">
              <w:rPr>
                <w:rFonts w:ascii="Times New Roman" w:hAnsi="Times New Roman"/>
                <w:sz w:val="24"/>
                <w:szCs w:val="24"/>
              </w:rPr>
              <w:t>Развитие транспортной инфраструктуры и дорожного хозяйства</w:t>
            </w:r>
          </w:p>
        </w:tc>
        <w:tc>
          <w:tcPr>
            <w:tcW w:w="4285" w:type="dxa"/>
          </w:tcPr>
          <w:p w:rsidR="00852F7D" w:rsidRPr="00196109" w:rsidRDefault="00852F7D" w:rsidP="006F5B3B">
            <w:pPr>
              <w:pStyle w:val="ConsPlusNormal"/>
              <w:ind w:firstLine="7"/>
              <w:rPr>
                <w:rFonts w:ascii="Times New Roman" w:hAnsi="Times New Roman" w:cs="Times New Roman"/>
                <w:sz w:val="24"/>
                <w:szCs w:val="24"/>
                <w:highlight w:val="yellow"/>
              </w:rPr>
            </w:pPr>
            <w:r w:rsidRPr="00196109">
              <w:rPr>
                <w:rFonts w:ascii="Times New Roman" w:hAnsi="Times New Roman" w:cs="Times New Roman"/>
                <w:sz w:val="24"/>
                <w:szCs w:val="24"/>
              </w:rPr>
              <w:t>Всего</w:t>
            </w:r>
          </w:p>
        </w:tc>
        <w:tc>
          <w:tcPr>
            <w:tcW w:w="1209" w:type="dxa"/>
          </w:tcPr>
          <w:p w:rsidR="00852F7D" w:rsidRPr="00196109" w:rsidRDefault="00C55C7E"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17 673,2</w:t>
            </w:r>
          </w:p>
        </w:tc>
        <w:tc>
          <w:tcPr>
            <w:tcW w:w="1134" w:type="dxa"/>
          </w:tcPr>
          <w:p w:rsidR="00852F7D" w:rsidRPr="00196109" w:rsidRDefault="00C55C7E"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17 690,7</w:t>
            </w:r>
          </w:p>
        </w:tc>
        <w:tc>
          <w:tcPr>
            <w:tcW w:w="1200" w:type="dxa"/>
          </w:tcPr>
          <w:p w:rsidR="00852F7D" w:rsidRPr="00196109" w:rsidRDefault="00C55C7E"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17 805,8</w:t>
            </w:r>
          </w:p>
        </w:tc>
      </w:tr>
      <w:tr w:rsidR="00852F7D" w:rsidRPr="00196109" w:rsidTr="00B26A1B">
        <w:tc>
          <w:tcPr>
            <w:tcW w:w="2189" w:type="dxa"/>
            <w:vMerge/>
          </w:tcPr>
          <w:p w:rsidR="00852F7D" w:rsidRPr="00196109" w:rsidRDefault="00852F7D" w:rsidP="006F5B3B">
            <w:pPr>
              <w:rPr>
                <w:rFonts w:ascii="Times New Roman" w:hAnsi="Times New Roman"/>
                <w:sz w:val="24"/>
                <w:szCs w:val="24"/>
              </w:rPr>
            </w:pPr>
          </w:p>
        </w:tc>
        <w:tc>
          <w:tcPr>
            <w:tcW w:w="4787" w:type="dxa"/>
            <w:vMerge/>
          </w:tcPr>
          <w:p w:rsidR="00852F7D" w:rsidRPr="00196109" w:rsidRDefault="00852F7D" w:rsidP="00616897">
            <w:pPr>
              <w:jc w:val="both"/>
              <w:rPr>
                <w:rFonts w:ascii="Times New Roman" w:hAnsi="Times New Roman"/>
                <w:sz w:val="24"/>
                <w:szCs w:val="24"/>
                <w:highlight w:val="yellow"/>
              </w:rPr>
            </w:pPr>
          </w:p>
        </w:tc>
        <w:tc>
          <w:tcPr>
            <w:tcW w:w="4285" w:type="dxa"/>
          </w:tcPr>
          <w:p w:rsidR="00852F7D" w:rsidRPr="00196109" w:rsidRDefault="00852F7D" w:rsidP="003B2D83">
            <w:pPr>
              <w:pStyle w:val="ConsPlusNormal"/>
              <w:ind w:firstLine="7"/>
              <w:rPr>
                <w:rFonts w:ascii="Times New Roman" w:hAnsi="Times New Roman" w:cs="Times New Roman"/>
                <w:sz w:val="24"/>
                <w:szCs w:val="24"/>
                <w:highlight w:val="yellow"/>
              </w:rPr>
            </w:pPr>
            <w:r w:rsidRPr="00196109">
              <w:rPr>
                <w:rFonts w:ascii="Times New Roman" w:hAnsi="Times New Roman" w:cs="Times New Roman"/>
                <w:sz w:val="24"/>
                <w:szCs w:val="24"/>
              </w:rPr>
              <w:t xml:space="preserve">Отдел территориального развития и коммунального хозяйства администрации муниципального района </w:t>
            </w:r>
            <w:r w:rsidR="00BA3051" w:rsidRPr="00196109">
              <w:rPr>
                <w:rFonts w:ascii="Times New Roman" w:hAnsi="Times New Roman" w:cs="Times New Roman"/>
                <w:sz w:val="24"/>
                <w:szCs w:val="24"/>
              </w:rPr>
              <w:t>«Ижемский»</w:t>
            </w:r>
          </w:p>
        </w:tc>
        <w:tc>
          <w:tcPr>
            <w:tcW w:w="1209" w:type="dxa"/>
          </w:tcPr>
          <w:p w:rsidR="00852F7D" w:rsidRPr="00196109" w:rsidRDefault="00F77725"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16 173,2</w:t>
            </w:r>
          </w:p>
        </w:tc>
        <w:tc>
          <w:tcPr>
            <w:tcW w:w="1134" w:type="dxa"/>
          </w:tcPr>
          <w:p w:rsidR="00852F7D" w:rsidRPr="00196109" w:rsidRDefault="00F77725"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16 190,7</w:t>
            </w:r>
          </w:p>
        </w:tc>
        <w:tc>
          <w:tcPr>
            <w:tcW w:w="1200" w:type="dxa"/>
          </w:tcPr>
          <w:p w:rsidR="00852F7D" w:rsidRPr="00196109" w:rsidRDefault="00F77725"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16 305,8</w:t>
            </w:r>
          </w:p>
        </w:tc>
      </w:tr>
      <w:tr w:rsidR="00C25A5B" w:rsidRPr="00196109" w:rsidTr="00B26A1B">
        <w:tc>
          <w:tcPr>
            <w:tcW w:w="2189" w:type="dxa"/>
            <w:vMerge/>
          </w:tcPr>
          <w:p w:rsidR="00C25A5B" w:rsidRPr="00196109" w:rsidRDefault="00C25A5B" w:rsidP="006F5B3B">
            <w:pPr>
              <w:rPr>
                <w:rFonts w:ascii="Times New Roman" w:hAnsi="Times New Roman"/>
                <w:sz w:val="24"/>
                <w:szCs w:val="24"/>
              </w:rPr>
            </w:pPr>
          </w:p>
        </w:tc>
        <w:tc>
          <w:tcPr>
            <w:tcW w:w="4787" w:type="dxa"/>
            <w:vMerge/>
          </w:tcPr>
          <w:p w:rsidR="00C25A5B" w:rsidRPr="00196109" w:rsidRDefault="00C25A5B" w:rsidP="00616897">
            <w:pPr>
              <w:jc w:val="both"/>
              <w:rPr>
                <w:rFonts w:ascii="Times New Roman" w:hAnsi="Times New Roman"/>
                <w:sz w:val="24"/>
                <w:szCs w:val="24"/>
                <w:highlight w:val="yellow"/>
              </w:rPr>
            </w:pPr>
          </w:p>
        </w:tc>
        <w:tc>
          <w:tcPr>
            <w:tcW w:w="4285" w:type="dxa"/>
          </w:tcPr>
          <w:p w:rsidR="00C25A5B" w:rsidRPr="00196109" w:rsidRDefault="00C25A5B" w:rsidP="000A2FB0">
            <w:pPr>
              <w:pStyle w:val="ConsPlusNormal"/>
              <w:ind w:firstLine="7"/>
              <w:rPr>
                <w:rFonts w:ascii="Times New Roman" w:hAnsi="Times New Roman" w:cs="Times New Roman"/>
                <w:sz w:val="24"/>
                <w:szCs w:val="24"/>
              </w:rPr>
            </w:pPr>
            <w:r w:rsidRPr="00196109">
              <w:rPr>
                <w:rFonts w:ascii="Times New Roman" w:hAnsi="Times New Roman" w:cs="Times New Roman"/>
                <w:sz w:val="24"/>
                <w:szCs w:val="24"/>
              </w:rPr>
              <w:t>Отдел по управлению земельными ресурсами и муниципальным имуществом администрации муниципального района «Ижемский»</w:t>
            </w:r>
          </w:p>
        </w:tc>
        <w:tc>
          <w:tcPr>
            <w:tcW w:w="1209" w:type="dxa"/>
          </w:tcPr>
          <w:p w:rsidR="00C25A5B" w:rsidRPr="00196109" w:rsidRDefault="00C25A5B"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0,00</w:t>
            </w:r>
          </w:p>
        </w:tc>
        <w:tc>
          <w:tcPr>
            <w:tcW w:w="1134" w:type="dxa"/>
          </w:tcPr>
          <w:p w:rsidR="00C25A5B" w:rsidRPr="00196109" w:rsidRDefault="00C25A5B" w:rsidP="00E65922">
            <w:pPr>
              <w:jc w:val="center"/>
              <w:rPr>
                <w:sz w:val="24"/>
                <w:szCs w:val="24"/>
              </w:rPr>
            </w:pPr>
            <w:r w:rsidRPr="00196109">
              <w:rPr>
                <w:rFonts w:ascii="Times New Roman" w:hAnsi="Times New Roman"/>
                <w:sz w:val="24"/>
                <w:szCs w:val="24"/>
              </w:rPr>
              <w:t>0,00</w:t>
            </w:r>
          </w:p>
        </w:tc>
        <w:tc>
          <w:tcPr>
            <w:tcW w:w="1200" w:type="dxa"/>
          </w:tcPr>
          <w:p w:rsidR="00C25A5B" w:rsidRPr="00196109" w:rsidRDefault="00C25A5B" w:rsidP="00E65922">
            <w:pPr>
              <w:jc w:val="center"/>
              <w:rPr>
                <w:sz w:val="24"/>
                <w:szCs w:val="24"/>
              </w:rPr>
            </w:pPr>
            <w:r w:rsidRPr="00196109">
              <w:rPr>
                <w:rFonts w:ascii="Times New Roman" w:hAnsi="Times New Roman"/>
                <w:sz w:val="24"/>
                <w:szCs w:val="24"/>
              </w:rPr>
              <w:t>0,00</w:t>
            </w:r>
          </w:p>
        </w:tc>
      </w:tr>
      <w:tr w:rsidR="00852F7D" w:rsidRPr="00196109" w:rsidTr="00B26A1B">
        <w:tc>
          <w:tcPr>
            <w:tcW w:w="2189" w:type="dxa"/>
            <w:vMerge/>
          </w:tcPr>
          <w:p w:rsidR="00852F7D" w:rsidRPr="00196109" w:rsidRDefault="00852F7D" w:rsidP="006F5B3B">
            <w:pPr>
              <w:rPr>
                <w:rFonts w:ascii="Times New Roman" w:hAnsi="Times New Roman"/>
                <w:sz w:val="24"/>
                <w:szCs w:val="24"/>
              </w:rPr>
            </w:pPr>
          </w:p>
        </w:tc>
        <w:tc>
          <w:tcPr>
            <w:tcW w:w="4787" w:type="dxa"/>
            <w:vMerge/>
          </w:tcPr>
          <w:p w:rsidR="00852F7D" w:rsidRPr="00196109" w:rsidRDefault="00852F7D" w:rsidP="00616897">
            <w:pPr>
              <w:jc w:val="both"/>
              <w:rPr>
                <w:rFonts w:ascii="Times New Roman" w:hAnsi="Times New Roman"/>
                <w:sz w:val="24"/>
                <w:szCs w:val="24"/>
                <w:highlight w:val="yellow"/>
              </w:rPr>
            </w:pPr>
          </w:p>
        </w:tc>
        <w:tc>
          <w:tcPr>
            <w:tcW w:w="4285" w:type="dxa"/>
          </w:tcPr>
          <w:p w:rsidR="00852F7D" w:rsidRPr="00196109" w:rsidRDefault="00852F7D" w:rsidP="006F5B3B">
            <w:pPr>
              <w:pStyle w:val="ConsPlusNormal"/>
              <w:ind w:firstLine="7"/>
              <w:rPr>
                <w:rFonts w:ascii="Times New Roman" w:hAnsi="Times New Roman" w:cs="Times New Roman"/>
                <w:sz w:val="24"/>
                <w:szCs w:val="24"/>
                <w:highlight w:val="yellow"/>
              </w:rPr>
            </w:pPr>
            <w:r w:rsidRPr="00196109">
              <w:rPr>
                <w:rFonts w:ascii="Times New Roman" w:hAnsi="Times New Roman" w:cs="Times New Roman"/>
                <w:sz w:val="24"/>
                <w:szCs w:val="24"/>
              </w:rPr>
              <w:t>МБУ «Жилищное управление».</w:t>
            </w:r>
          </w:p>
        </w:tc>
        <w:tc>
          <w:tcPr>
            <w:tcW w:w="1209" w:type="dxa"/>
          </w:tcPr>
          <w:p w:rsidR="00852F7D" w:rsidRPr="00196109" w:rsidRDefault="00707DBE" w:rsidP="00E65922">
            <w:pPr>
              <w:pStyle w:val="ConsPlusNormal"/>
              <w:ind w:firstLine="6"/>
              <w:jc w:val="center"/>
              <w:rPr>
                <w:rFonts w:ascii="Times New Roman" w:hAnsi="Times New Roman" w:cs="Times New Roman"/>
                <w:sz w:val="24"/>
                <w:szCs w:val="24"/>
                <w:highlight w:val="yellow"/>
              </w:rPr>
            </w:pPr>
            <w:r w:rsidRPr="00196109">
              <w:rPr>
                <w:rFonts w:ascii="Times New Roman" w:hAnsi="Times New Roman" w:cs="Times New Roman"/>
                <w:sz w:val="24"/>
                <w:szCs w:val="24"/>
              </w:rPr>
              <w:t>1 500,00</w:t>
            </w:r>
          </w:p>
        </w:tc>
        <w:tc>
          <w:tcPr>
            <w:tcW w:w="1134" w:type="dxa"/>
          </w:tcPr>
          <w:p w:rsidR="00852F7D" w:rsidRPr="00196109" w:rsidRDefault="00707DBE" w:rsidP="00E65922">
            <w:pPr>
              <w:pStyle w:val="ConsPlusNormal"/>
              <w:ind w:firstLine="6"/>
              <w:jc w:val="center"/>
              <w:rPr>
                <w:rFonts w:ascii="Times New Roman" w:hAnsi="Times New Roman" w:cs="Times New Roman"/>
                <w:sz w:val="24"/>
                <w:szCs w:val="24"/>
                <w:highlight w:val="yellow"/>
              </w:rPr>
            </w:pPr>
            <w:r w:rsidRPr="00196109">
              <w:rPr>
                <w:rFonts w:ascii="Times New Roman" w:hAnsi="Times New Roman" w:cs="Times New Roman"/>
                <w:sz w:val="24"/>
                <w:szCs w:val="24"/>
              </w:rPr>
              <w:t>1 500,00</w:t>
            </w:r>
          </w:p>
        </w:tc>
        <w:tc>
          <w:tcPr>
            <w:tcW w:w="1200" w:type="dxa"/>
          </w:tcPr>
          <w:p w:rsidR="00852F7D" w:rsidRPr="00196109" w:rsidRDefault="00707DBE" w:rsidP="00E65922">
            <w:pPr>
              <w:pStyle w:val="ConsPlusNormal"/>
              <w:ind w:firstLine="6"/>
              <w:jc w:val="center"/>
              <w:rPr>
                <w:rFonts w:ascii="Times New Roman" w:hAnsi="Times New Roman" w:cs="Times New Roman"/>
                <w:sz w:val="24"/>
                <w:szCs w:val="24"/>
                <w:highlight w:val="yellow"/>
              </w:rPr>
            </w:pPr>
            <w:r w:rsidRPr="00196109">
              <w:rPr>
                <w:rFonts w:ascii="Times New Roman" w:hAnsi="Times New Roman" w:cs="Times New Roman"/>
                <w:sz w:val="24"/>
                <w:szCs w:val="24"/>
              </w:rPr>
              <w:t>1 500,00</w:t>
            </w:r>
          </w:p>
        </w:tc>
      </w:tr>
      <w:tr w:rsidR="00852F7D" w:rsidRPr="00196109" w:rsidTr="00B26A1B">
        <w:tc>
          <w:tcPr>
            <w:tcW w:w="2189" w:type="dxa"/>
          </w:tcPr>
          <w:p w:rsidR="00852F7D" w:rsidRPr="00196109" w:rsidRDefault="00852F7D" w:rsidP="007817C8">
            <w:pPr>
              <w:pStyle w:val="ConsPlusNormal"/>
              <w:ind w:firstLine="0"/>
              <w:jc w:val="both"/>
              <w:rPr>
                <w:rFonts w:ascii="Times New Roman" w:hAnsi="Times New Roman" w:cs="Times New Roman"/>
                <w:sz w:val="24"/>
                <w:szCs w:val="24"/>
              </w:rPr>
            </w:pPr>
            <w:r w:rsidRPr="00196109">
              <w:rPr>
                <w:rFonts w:ascii="Times New Roman" w:hAnsi="Times New Roman" w:cs="Times New Roman"/>
                <w:sz w:val="24"/>
                <w:szCs w:val="24"/>
              </w:rPr>
              <w:t>Основное мероприятие</w:t>
            </w:r>
            <w:r w:rsidR="00CE0862" w:rsidRPr="00196109">
              <w:rPr>
                <w:rFonts w:ascii="Times New Roman" w:hAnsi="Times New Roman" w:cs="Times New Roman"/>
                <w:sz w:val="24"/>
                <w:szCs w:val="24"/>
              </w:rPr>
              <w:t xml:space="preserve"> 1.1.1</w:t>
            </w:r>
            <w:r w:rsidR="00E65922">
              <w:rPr>
                <w:rFonts w:ascii="Times New Roman" w:hAnsi="Times New Roman" w:cs="Times New Roman"/>
                <w:sz w:val="24"/>
                <w:szCs w:val="24"/>
              </w:rPr>
              <w:t>.</w:t>
            </w:r>
          </w:p>
        </w:tc>
        <w:tc>
          <w:tcPr>
            <w:tcW w:w="4787" w:type="dxa"/>
          </w:tcPr>
          <w:p w:rsidR="00852F7D" w:rsidRPr="00196109" w:rsidRDefault="00852F7D" w:rsidP="008B157E">
            <w:pPr>
              <w:widowControl w:val="0"/>
              <w:autoSpaceDE w:val="0"/>
              <w:autoSpaceDN w:val="0"/>
              <w:adjustRightInd w:val="0"/>
              <w:spacing w:after="0" w:line="240" w:lineRule="auto"/>
              <w:jc w:val="both"/>
              <w:rPr>
                <w:rFonts w:ascii="Times New Roman" w:hAnsi="Times New Roman"/>
                <w:sz w:val="24"/>
                <w:szCs w:val="24"/>
              </w:rPr>
            </w:pPr>
            <w:r w:rsidRPr="00196109">
              <w:rPr>
                <w:rFonts w:ascii="Times New Roman" w:hAnsi="Times New Roman"/>
                <w:sz w:val="24"/>
                <w:szCs w:val="24"/>
              </w:rPr>
              <w:t xml:space="preserve">Обеспечение содержания, ремонта и капитального ремонта автомобильных дорог общего пользования местного значения и улично-дорожной сети </w:t>
            </w:r>
          </w:p>
        </w:tc>
        <w:tc>
          <w:tcPr>
            <w:tcW w:w="4285" w:type="dxa"/>
          </w:tcPr>
          <w:p w:rsidR="00852F7D" w:rsidRPr="00196109" w:rsidRDefault="00852F7D" w:rsidP="00BA3051">
            <w:pPr>
              <w:pStyle w:val="ConsPlusNormal"/>
              <w:ind w:firstLine="7"/>
              <w:rPr>
                <w:rFonts w:ascii="Times New Roman" w:hAnsi="Times New Roman" w:cs="Times New Roman"/>
                <w:sz w:val="24"/>
                <w:szCs w:val="24"/>
                <w:highlight w:val="yellow"/>
              </w:rPr>
            </w:pPr>
            <w:r w:rsidRPr="00196109">
              <w:rPr>
                <w:rFonts w:ascii="Times New Roman" w:hAnsi="Times New Roman"/>
                <w:sz w:val="24"/>
                <w:szCs w:val="24"/>
                <w:lang w:eastAsia="ar-SA"/>
              </w:rPr>
              <w:t xml:space="preserve">Отдел территориального развития и коммунального хозяйства </w:t>
            </w:r>
            <w:r w:rsidR="00CE0862" w:rsidRPr="00196109">
              <w:rPr>
                <w:rFonts w:ascii="Times New Roman" w:hAnsi="Times New Roman"/>
                <w:sz w:val="24"/>
                <w:szCs w:val="24"/>
                <w:lang w:eastAsia="ar-SA"/>
              </w:rPr>
              <w:t>администрации</w:t>
            </w:r>
            <w:r w:rsidRPr="00196109">
              <w:rPr>
                <w:rFonts w:ascii="Times New Roman" w:hAnsi="Times New Roman"/>
                <w:sz w:val="24"/>
                <w:szCs w:val="24"/>
                <w:lang w:eastAsia="ar-SA"/>
              </w:rPr>
              <w:t xml:space="preserve"> муниципального района </w:t>
            </w:r>
            <w:r w:rsidR="00BA3051" w:rsidRPr="00196109">
              <w:rPr>
                <w:rFonts w:ascii="Times New Roman" w:hAnsi="Times New Roman"/>
                <w:sz w:val="24"/>
                <w:szCs w:val="24"/>
                <w:lang w:eastAsia="ar-SA"/>
              </w:rPr>
              <w:t>«Ижемский»</w:t>
            </w:r>
          </w:p>
        </w:tc>
        <w:tc>
          <w:tcPr>
            <w:tcW w:w="1209" w:type="dxa"/>
          </w:tcPr>
          <w:p w:rsidR="00852F7D" w:rsidRPr="00196109" w:rsidRDefault="00C25A5B"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8 740,</w:t>
            </w:r>
            <w:r w:rsidR="00651824" w:rsidRPr="00196109">
              <w:rPr>
                <w:rFonts w:ascii="Times New Roman" w:hAnsi="Times New Roman" w:cs="Times New Roman"/>
                <w:sz w:val="24"/>
                <w:szCs w:val="24"/>
              </w:rPr>
              <w:t>7</w:t>
            </w:r>
          </w:p>
        </w:tc>
        <w:tc>
          <w:tcPr>
            <w:tcW w:w="1134" w:type="dxa"/>
          </w:tcPr>
          <w:p w:rsidR="00852F7D" w:rsidRPr="00196109" w:rsidRDefault="00C25A5B"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8 869,</w:t>
            </w:r>
            <w:r w:rsidR="00651824" w:rsidRPr="00196109">
              <w:rPr>
                <w:rFonts w:ascii="Times New Roman" w:hAnsi="Times New Roman" w:cs="Times New Roman"/>
                <w:sz w:val="24"/>
                <w:szCs w:val="24"/>
              </w:rPr>
              <w:t>4</w:t>
            </w:r>
          </w:p>
        </w:tc>
        <w:tc>
          <w:tcPr>
            <w:tcW w:w="1200" w:type="dxa"/>
          </w:tcPr>
          <w:p w:rsidR="00852F7D" w:rsidRPr="00196109" w:rsidRDefault="00C25A5B"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8 984,4</w:t>
            </w:r>
          </w:p>
        </w:tc>
      </w:tr>
      <w:tr w:rsidR="006269C0" w:rsidRPr="00196109" w:rsidTr="00B26A1B">
        <w:tc>
          <w:tcPr>
            <w:tcW w:w="2189" w:type="dxa"/>
          </w:tcPr>
          <w:p w:rsidR="006269C0" w:rsidRPr="00196109" w:rsidRDefault="006269C0" w:rsidP="007817C8">
            <w:pPr>
              <w:pStyle w:val="ConsPlusNormal"/>
              <w:ind w:firstLine="0"/>
              <w:jc w:val="both"/>
              <w:rPr>
                <w:rFonts w:ascii="Times New Roman" w:hAnsi="Times New Roman" w:cs="Times New Roman"/>
                <w:sz w:val="24"/>
                <w:szCs w:val="24"/>
                <w:highlight w:val="yellow"/>
              </w:rPr>
            </w:pPr>
            <w:r w:rsidRPr="00196109">
              <w:rPr>
                <w:rFonts w:ascii="Times New Roman" w:hAnsi="Times New Roman" w:cs="Times New Roman"/>
                <w:sz w:val="24"/>
                <w:szCs w:val="24"/>
              </w:rPr>
              <w:t>Основное мероприятие 1.1.2</w:t>
            </w:r>
            <w:r w:rsidR="00E65922">
              <w:rPr>
                <w:rFonts w:ascii="Times New Roman" w:hAnsi="Times New Roman" w:cs="Times New Roman"/>
                <w:sz w:val="24"/>
                <w:szCs w:val="24"/>
              </w:rPr>
              <w:t>.</w:t>
            </w:r>
          </w:p>
        </w:tc>
        <w:tc>
          <w:tcPr>
            <w:tcW w:w="4787" w:type="dxa"/>
          </w:tcPr>
          <w:p w:rsidR="006269C0" w:rsidRPr="00196109" w:rsidRDefault="006269C0" w:rsidP="008B157E">
            <w:pPr>
              <w:widowControl w:val="0"/>
              <w:autoSpaceDE w:val="0"/>
              <w:autoSpaceDN w:val="0"/>
              <w:adjustRightInd w:val="0"/>
              <w:spacing w:after="0" w:line="240" w:lineRule="auto"/>
              <w:jc w:val="both"/>
              <w:rPr>
                <w:rFonts w:ascii="Times New Roman" w:hAnsi="Times New Roman"/>
                <w:sz w:val="24"/>
                <w:szCs w:val="24"/>
              </w:rPr>
            </w:pPr>
            <w:r w:rsidRPr="00196109">
              <w:rPr>
                <w:rFonts w:ascii="Times New Roman" w:hAnsi="Times New Roman"/>
                <w:sz w:val="24"/>
                <w:szCs w:val="24"/>
              </w:rPr>
              <w:t>Обустройство и содержание ледовых переправ и зимних автомобильных дорог общего пользования местного значения</w:t>
            </w:r>
          </w:p>
        </w:tc>
        <w:tc>
          <w:tcPr>
            <w:tcW w:w="4285" w:type="dxa"/>
          </w:tcPr>
          <w:p w:rsidR="006269C0" w:rsidRPr="00196109" w:rsidRDefault="006269C0" w:rsidP="00BA3051">
            <w:pPr>
              <w:pStyle w:val="ConsPlusNormal"/>
              <w:ind w:firstLine="7"/>
              <w:rPr>
                <w:rFonts w:ascii="Times New Roman" w:hAnsi="Times New Roman"/>
                <w:sz w:val="24"/>
                <w:szCs w:val="24"/>
                <w:highlight w:val="yellow"/>
                <w:lang w:eastAsia="ar-SA"/>
              </w:rPr>
            </w:pPr>
            <w:r w:rsidRPr="00196109">
              <w:rPr>
                <w:rFonts w:ascii="Times New Roman" w:hAnsi="Times New Roman"/>
                <w:sz w:val="24"/>
                <w:szCs w:val="24"/>
                <w:lang w:eastAsia="ar-SA"/>
              </w:rPr>
              <w:t>Отдел территориального развития и коммунального хозяйства администрации муниципального района «Ижемский»</w:t>
            </w:r>
          </w:p>
        </w:tc>
        <w:tc>
          <w:tcPr>
            <w:tcW w:w="1209" w:type="dxa"/>
          </w:tcPr>
          <w:p w:rsidR="006269C0" w:rsidRPr="00196109" w:rsidRDefault="006269C0"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7 321,</w:t>
            </w:r>
            <w:r w:rsidR="0040683B" w:rsidRPr="00196109">
              <w:rPr>
                <w:rFonts w:ascii="Times New Roman" w:hAnsi="Times New Roman" w:cs="Times New Roman"/>
                <w:sz w:val="24"/>
                <w:szCs w:val="24"/>
              </w:rPr>
              <w:t>4</w:t>
            </w:r>
          </w:p>
        </w:tc>
        <w:tc>
          <w:tcPr>
            <w:tcW w:w="1134" w:type="dxa"/>
          </w:tcPr>
          <w:p w:rsidR="006269C0" w:rsidRPr="00196109" w:rsidRDefault="006269C0" w:rsidP="00E65922">
            <w:pPr>
              <w:jc w:val="center"/>
              <w:rPr>
                <w:sz w:val="24"/>
                <w:szCs w:val="24"/>
              </w:rPr>
            </w:pPr>
            <w:r w:rsidRPr="00196109">
              <w:rPr>
                <w:rFonts w:ascii="Times New Roman" w:hAnsi="Times New Roman"/>
                <w:sz w:val="24"/>
                <w:szCs w:val="24"/>
              </w:rPr>
              <w:t>7 321,</w:t>
            </w:r>
            <w:r w:rsidR="0040683B" w:rsidRPr="00196109">
              <w:rPr>
                <w:rFonts w:ascii="Times New Roman" w:hAnsi="Times New Roman"/>
                <w:sz w:val="24"/>
                <w:szCs w:val="24"/>
              </w:rPr>
              <w:t>4</w:t>
            </w:r>
          </w:p>
        </w:tc>
        <w:tc>
          <w:tcPr>
            <w:tcW w:w="1200" w:type="dxa"/>
          </w:tcPr>
          <w:p w:rsidR="006269C0" w:rsidRPr="00196109" w:rsidRDefault="006269C0" w:rsidP="00E65922">
            <w:pPr>
              <w:jc w:val="center"/>
              <w:rPr>
                <w:sz w:val="24"/>
                <w:szCs w:val="24"/>
              </w:rPr>
            </w:pPr>
            <w:r w:rsidRPr="00196109">
              <w:rPr>
                <w:rFonts w:ascii="Times New Roman" w:hAnsi="Times New Roman"/>
                <w:sz w:val="24"/>
                <w:szCs w:val="24"/>
              </w:rPr>
              <w:t>7 321,</w:t>
            </w:r>
            <w:r w:rsidR="0040683B" w:rsidRPr="00196109">
              <w:rPr>
                <w:rFonts w:ascii="Times New Roman" w:hAnsi="Times New Roman"/>
                <w:sz w:val="24"/>
                <w:szCs w:val="24"/>
              </w:rPr>
              <w:t>3</w:t>
            </w:r>
          </w:p>
        </w:tc>
      </w:tr>
      <w:tr w:rsidR="006C34BA" w:rsidRPr="00196109" w:rsidTr="00B26A1B">
        <w:tc>
          <w:tcPr>
            <w:tcW w:w="2189" w:type="dxa"/>
          </w:tcPr>
          <w:p w:rsidR="006C34BA" w:rsidRPr="00196109" w:rsidRDefault="006C34BA" w:rsidP="007817C8">
            <w:pPr>
              <w:pStyle w:val="ConsPlusNormal"/>
              <w:ind w:firstLine="0"/>
              <w:jc w:val="both"/>
              <w:rPr>
                <w:rFonts w:ascii="Times New Roman" w:hAnsi="Times New Roman" w:cs="Times New Roman"/>
                <w:sz w:val="24"/>
                <w:szCs w:val="24"/>
                <w:highlight w:val="yellow"/>
              </w:rPr>
            </w:pPr>
            <w:r w:rsidRPr="00196109">
              <w:rPr>
                <w:rFonts w:ascii="Times New Roman" w:hAnsi="Times New Roman" w:cs="Times New Roman"/>
                <w:sz w:val="24"/>
                <w:szCs w:val="24"/>
              </w:rPr>
              <w:t>Основное мероприятие 1.1.3</w:t>
            </w:r>
            <w:r w:rsidR="00E65922">
              <w:rPr>
                <w:rFonts w:ascii="Times New Roman" w:hAnsi="Times New Roman" w:cs="Times New Roman"/>
                <w:sz w:val="24"/>
                <w:szCs w:val="24"/>
              </w:rPr>
              <w:t>.</w:t>
            </w:r>
          </w:p>
        </w:tc>
        <w:tc>
          <w:tcPr>
            <w:tcW w:w="4787" w:type="dxa"/>
          </w:tcPr>
          <w:p w:rsidR="006C34BA" w:rsidRPr="00196109" w:rsidRDefault="006C34BA" w:rsidP="0096000D">
            <w:pPr>
              <w:pStyle w:val="ConsPlusCell"/>
              <w:jc w:val="both"/>
              <w:rPr>
                <w:rFonts w:ascii="Times New Roman" w:hAnsi="Times New Roman" w:cs="Times New Roman"/>
                <w:sz w:val="24"/>
                <w:szCs w:val="24"/>
              </w:rPr>
            </w:pPr>
            <w:r w:rsidRPr="00196109">
              <w:rPr>
                <w:rFonts w:ascii="Times New Roman" w:hAnsi="Times New Roman" w:cs="Times New Roman"/>
                <w:sz w:val="24"/>
                <w:szCs w:val="24"/>
              </w:rPr>
              <w:t>Обслуживание наплавного моста</w:t>
            </w:r>
          </w:p>
        </w:tc>
        <w:tc>
          <w:tcPr>
            <w:tcW w:w="4285" w:type="dxa"/>
          </w:tcPr>
          <w:p w:rsidR="006C34BA" w:rsidRPr="00196109" w:rsidRDefault="006C34BA" w:rsidP="007817C8">
            <w:pPr>
              <w:pStyle w:val="ConsPlusNormal"/>
              <w:ind w:firstLine="7"/>
              <w:rPr>
                <w:rFonts w:ascii="Times New Roman" w:hAnsi="Times New Roman"/>
                <w:sz w:val="24"/>
                <w:szCs w:val="24"/>
                <w:highlight w:val="yellow"/>
                <w:lang w:eastAsia="ar-SA"/>
              </w:rPr>
            </w:pPr>
            <w:r w:rsidRPr="00196109">
              <w:rPr>
                <w:rFonts w:ascii="Times New Roman" w:hAnsi="Times New Roman"/>
                <w:sz w:val="24"/>
                <w:szCs w:val="24"/>
                <w:lang w:eastAsia="ar-SA"/>
              </w:rPr>
              <w:t>МБУ «Жилищное управление»</w:t>
            </w:r>
          </w:p>
        </w:tc>
        <w:tc>
          <w:tcPr>
            <w:tcW w:w="1209" w:type="dxa"/>
          </w:tcPr>
          <w:p w:rsidR="006C34BA" w:rsidRPr="00196109" w:rsidRDefault="006C34BA"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1 500,0</w:t>
            </w:r>
          </w:p>
        </w:tc>
        <w:tc>
          <w:tcPr>
            <w:tcW w:w="1134" w:type="dxa"/>
          </w:tcPr>
          <w:p w:rsidR="006C34BA" w:rsidRPr="00196109" w:rsidRDefault="006C34BA" w:rsidP="00E65922">
            <w:pPr>
              <w:jc w:val="center"/>
              <w:rPr>
                <w:sz w:val="24"/>
                <w:szCs w:val="24"/>
              </w:rPr>
            </w:pPr>
            <w:r w:rsidRPr="00196109">
              <w:rPr>
                <w:rFonts w:ascii="Times New Roman" w:hAnsi="Times New Roman"/>
                <w:sz w:val="24"/>
                <w:szCs w:val="24"/>
              </w:rPr>
              <w:t>1 500,0</w:t>
            </w:r>
          </w:p>
        </w:tc>
        <w:tc>
          <w:tcPr>
            <w:tcW w:w="1200" w:type="dxa"/>
          </w:tcPr>
          <w:p w:rsidR="006C34BA" w:rsidRPr="00196109" w:rsidRDefault="006C34BA" w:rsidP="00E65922">
            <w:pPr>
              <w:jc w:val="center"/>
              <w:rPr>
                <w:sz w:val="24"/>
                <w:szCs w:val="24"/>
              </w:rPr>
            </w:pPr>
            <w:r w:rsidRPr="00196109">
              <w:rPr>
                <w:rFonts w:ascii="Times New Roman" w:hAnsi="Times New Roman"/>
                <w:sz w:val="24"/>
                <w:szCs w:val="24"/>
              </w:rPr>
              <w:t>1 500,0</w:t>
            </w:r>
          </w:p>
        </w:tc>
      </w:tr>
      <w:tr w:rsidR="006C34BA" w:rsidRPr="00196109" w:rsidTr="00B26A1B">
        <w:tc>
          <w:tcPr>
            <w:tcW w:w="2189" w:type="dxa"/>
          </w:tcPr>
          <w:p w:rsidR="006C34BA" w:rsidRPr="00196109" w:rsidRDefault="006C34BA" w:rsidP="007817C8">
            <w:pPr>
              <w:pStyle w:val="ConsPlusNormal"/>
              <w:ind w:firstLine="0"/>
              <w:jc w:val="both"/>
              <w:rPr>
                <w:rFonts w:ascii="Times New Roman" w:hAnsi="Times New Roman" w:cs="Times New Roman"/>
                <w:sz w:val="24"/>
                <w:szCs w:val="24"/>
                <w:highlight w:val="yellow"/>
              </w:rPr>
            </w:pPr>
            <w:r w:rsidRPr="00196109">
              <w:rPr>
                <w:rFonts w:ascii="Times New Roman" w:hAnsi="Times New Roman" w:cs="Times New Roman"/>
                <w:sz w:val="24"/>
                <w:szCs w:val="24"/>
              </w:rPr>
              <w:t>Основное мероприятие 1.1.4</w:t>
            </w:r>
            <w:r w:rsidR="00E65922">
              <w:rPr>
                <w:rFonts w:ascii="Times New Roman" w:hAnsi="Times New Roman" w:cs="Times New Roman"/>
                <w:sz w:val="24"/>
                <w:szCs w:val="24"/>
              </w:rPr>
              <w:t>.</w:t>
            </w:r>
          </w:p>
        </w:tc>
        <w:tc>
          <w:tcPr>
            <w:tcW w:w="4787" w:type="dxa"/>
          </w:tcPr>
          <w:p w:rsidR="006C34BA" w:rsidRPr="00196109" w:rsidRDefault="006C34BA" w:rsidP="008B157E">
            <w:pPr>
              <w:pStyle w:val="ConsPlusCell"/>
              <w:jc w:val="both"/>
              <w:rPr>
                <w:rFonts w:ascii="Times New Roman" w:hAnsi="Times New Roman" w:cs="Times New Roman"/>
                <w:sz w:val="24"/>
                <w:szCs w:val="24"/>
              </w:rPr>
            </w:pPr>
            <w:r w:rsidRPr="00196109">
              <w:rPr>
                <w:rFonts w:ascii="Times New Roman" w:hAnsi="Times New Roman" w:cs="Times New Roman"/>
                <w:sz w:val="24"/>
                <w:szCs w:val="24"/>
              </w:rPr>
              <w:t>Реализация народных проектов в сфере дорожной деятельности</w:t>
            </w:r>
          </w:p>
        </w:tc>
        <w:tc>
          <w:tcPr>
            <w:tcW w:w="4285" w:type="dxa"/>
          </w:tcPr>
          <w:p w:rsidR="006C34BA" w:rsidRPr="00196109" w:rsidRDefault="006C34BA" w:rsidP="00977B20">
            <w:pPr>
              <w:pStyle w:val="ConsPlusNormal"/>
              <w:ind w:firstLine="7"/>
              <w:rPr>
                <w:rFonts w:ascii="Times New Roman" w:hAnsi="Times New Roman"/>
                <w:sz w:val="24"/>
                <w:szCs w:val="24"/>
                <w:highlight w:val="yellow"/>
                <w:lang w:eastAsia="ar-SA"/>
              </w:rPr>
            </w:pPr>
            <w:r w:rsidRPr="00196109">
              <w:rPr>
                <w:rFonts w:ascii="Times New Roman" w:hAnsi="Times New Roman"/>
                <w:sz w:val="24"/>
                <w:szCs w:val="24"/>
                <w:lang w:eastAsia="ar-SA"/>
              </w:rPr>
              <w:t>Отдел территориального развития и коммунального хозяйства администрации муниципального района «Ижемский»</w:t>
            </w:r>
          </w:p>
        </w:tc>
        <w:tc>
          <w:tcPr>
            <w:tcW w:w="1209" w:type="dxa"/>
          </w:tcPr>
          <w:p w:rsidR="006C34BA" w:rsidRPr="00196109" w:rsidRDefault="006C34BA" w:rsidP="00E65922">
            <w:pPr>
              <w:pStyle w:val="ConsPlusNormal"/>
              <w:ind w:firstLine="6"/>
              <w:jc w:val="center"/>
              <w:rPr>
                <w:rFonts w:ascii="Times New Roman" w:hAnsi="Times New Roman" w:cs="Times New Roman"/>
                <w:sz w:val="24"/>
                <w:szCs w:val="24"/>
                <w:highlight w:val="yellow"/>
              </w:rPr>
            </w:pPr>
            <w:r w:rsidRPr="00196109">
              <w:rPr>
                <w:rFonts w:ascii="Times New Roman" w:hAnsi="Times New Roman" w:cs="Times New Roman"/>
                <w:sz w:val="24"/>
                <w:szCs w:val="24"/>
              </w:rPr>
              <w:t>111,2</w:t>
            </w:r>
          </w:p>
        </w:tc>
        <w:tc>
          <w:tcPr>
            <w:tcW w:w="1134" w:type="dxa"/>
          </w:tcPr>
          <w:p w:rsidR="006C34BA" w:rsidRPr="00196109" w:rsidRDefault="006C34BA" w:rsidP="00E65922">
            <w:pPr>
              <w:jc w:val="center"/>
              <w:rPr>
                <w:sz w:val="24"/>
                <w:szCs w:val="24"/>
              </w:rPr>
            </w:pPr>
            <w:r w:rsidRPr="00196109">
              <w:rPr>
                <w:rFonts w:ascii="Times New Roman" w:hAnsi="Times New Roman"/>
                <w:sz w:val="24"/>
                <w:szCs w:val="24"/>
              </w:rPr>
              <w:t>0,00</w:t>
            </w:r>
          </w:p>
        </w:tc>
        <w:tc>
          <w:tcPr>
            <w:tcW w:w="1200" w:type="dxa"/>
          </w:tcPr>
          <w:p w:rsidR="006C34BA" w:rsidRPr="00196109" w:rsidRDefault="006C34BA" w:rsidP="00E65922">
            <w:pPr>
              <w:jc w:val="center"/>
              <w:rPr>
                <w:sz w:val="24"/>
                <w:szCs w:val="24"/>
              </w:rPr>
            </w:pPr>
            <w:r w:rsidRPr="00196109">
              <w:rPr>
                <w:rFonts w:ascii="Times New Roman" w:hAnsi="Times New Roman"/>
                <w:sz w:val="24"/>
                <w:szCs w:val="24"/>
              </w:rPr>
              <w:t>0,00</w:t>
            </w:r>
          </w:p>
        </w:tc>
      </w:tr>
      <w:tr w:rsidR="00852F7D" w:rsidRPr="00196109" w:rsidTr="00B26A1B">
        <w:tc>
          <w:tcPr>
            <w:tcW w:w="2189" w:type="dxa"/>
            <w:vMerge w:val="restart"/>
          </w:tcPr>
          <w:p w:rsidR="00852F7D" w:rsidRPr="00196109" w:rsidRDefault="00852F7D" w:rsidP="007817C8">
            <w:pPr>
              <w:pStyle w:val="ConsPlusNormal"/>
              <w:ind w:firstLine="0"/>
              <w:jc w:val="both"/>
              <w:rPr>
                <w:rFonts w:ascii="Times New Roman" w:hAnsi="Times New Roman" w:cs="Times New Roman"/>
                <w:sz w:val="24"/>
                <w:szCs w:val="24"/>
                <w:highlight w:val="yellow"/>
              </w:rPr>
            </w:pPr>
            <w:r w:rsidRPr="00196109">
              <w:rPr>
                <w:rFonts w:ascii="Times New Roman" w:hAnsi="Times New Roman" w:cs="Times New Roman"/>
                <w:sz w:val="24"/>
                <w:szCs w:val="24"/>
              </w:rPr>
              <w:t>Подпрограмма 2</w:t>
            </w:r>
          </w:p>
        </w:tc>
        <w:tc>
          <w:tcPr>
            <w:tcW w:w="4787" w:type="dxa"/>
            <w:vMerge w:val="restart"/>
          </w:tcPr>
          <w:p w:rsidR="00852F7D" w:rsidRPr="00196109" w:rsidRDefault="00852F7D" w:rsidP="00CA7C53">
            <w:pPr>
              <w:pStyle w:val="ConsPlusNormal"/>
              <w:ind w:firstLine="0"/>
              <w:jc w:val="both"/>
              <w:rPr>
                <w:rFonts w:ascii="Times New Roman" w:hAnsi="Times New Roman" w:cs="Times New Roman"/>
                <w:sz w:val="24"/>
                <w:szCs w:val="24"/>
                <w:highlight w:val="yellow"/>
              </w:rPr>
            </w:pPr>
            <w:r w:rsidRPr="00196109">
              <w:rPr>
                <w:rFonts w:ascii="Times New Roman" w:hAnsi="Times New Roman" w:cs="Times New Roman"/>
                <w:sz w:val="24"/>
                <w:szCs w:val="24"/>
              </w:rPr>
              <w:t xml:space="preserve">Организация транспортного обслуживания населения на территории  муниципального района </w:t>
            </w:r>
            <w:r w:rsidR="00BA3051" w:rsidRPr="00196109">
              <w:rPr>
                <w:rFonts w:ascii="Times New Roman" w:hAnsi="Times New Roman" w:cs="Times New Roman"/>
                <w:sz w:val="24"/>
                <w:szCs w:val="24"/>
              </w:rPr>
              <w:t>«Ижемский»</w:t>
            </w:r>
          </w:p>
        </w:tc>
        <w:tc>
          <w:tcPr>
            <w:tcW w:w="4285" w:type="dxa"/>
          </w:tcPr>
          <w:p w:rsidR="00852F7D" w:rsidRPr="00196109" w:rsidRDefault="00852F7D" w:rsidP="007817C8">
            <w:pPr>
              <w:pStyle w:val="ConsPlusNormal"/>
              <w:ind w:firstLine="7"/>
              <w:rPr>
                <w:rFonts w:ascii="Times New Roman" w:hAnsi="Times New Roman" w:cs="Times New Roman"/>
                <w:sz w:val="24"/>
                <w:szCs w:val="24"/>
                <w:highlight w:val="yellow"/>
              </w:rPr>
            </w:pPr>
            <w:r w:rsidRPr="00196109">
              <w:rPr>
                <w:rFonts w:ascii="Times New Roman" w:hAnsi="Times New Roman" w:cs="Times New Roman"/>
                <w:sz w:val="24"/>
                <w:szCs w:val="24"/>
              </w:rPr>
              <w:t>Всего</w:t>
            </w:r>
          </w:p>
        </w:tc>
        <w:tc>
          <w:tcPr>
            <w:tcW w:w="1209" w:type="dxa"/>
          </w:tcPr>
          <w:p w:rsidR="00852F7D" w:rsidRPr="00196109" w:rsidRDefault="00065567"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11 781,</w:t>
            </w:r>
            <w:r w:rsidR="00D7479B" w:rsidRPr="00196109">
              <w:rPr>
                <w:rFonts w:ascii="Times New Roman" w:hAnsi="Times New Roman" w:cs="Times New Roman"/>
                <w:sz w:val="24"/>
                <w:szCs w:val="24"/>
              </w:rPr>
              <w:t>3</w:t>
            </w:r>
          </w:p>
        </w:tc>
        <w:tc>
          <w:tcPr>
            <w:tcW w:w="1134" w:type="dxa"/>
          </w:tcPr>
          <w:p w:rsidR="00852F7D" w:rsidRPr="00196109" w:rsidRDefault="00886CEE"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11 368,8</w:t>
            </w:r>
          </w:p>
        </w:tc>
        <w:tc>
          <w:tcPr>
            <w:tcW w:w="1200" w:type="dxa"/>
          </w:tcPr>
          <w:p w:rsidR="00852F7D" w:rsidRPr="00196109" w:rsidRDefault="00886CEE"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12 771,</w:t>
            </w:r>
            <w:r w:rsidR="00D7479B" w:rsidRPr="00196109">
              <w:rPr>
                <w:rFonts w:ascii="Times New Roman" w:hAnsi="Times New Roman" w:cs="Times New Roman"/>
                <w:sz w:val="24"/>
                <w:szCs w:val="24"/>
              </w:rPr>
              <w:t>7</w:t>
            </w:r>
          </w:p>
        </w:tc>
      </w:tr>
      <w:tr w:rsidR="00852F7D" w:rsidRPr="00196109" w:rsidTr="00B26A1B">
        <w:tc>
          <w:tcPr>
            <w:tcW w:w="2189" w:type="dxa"/>
            <w:vMerge/>
          </w:tcPr>
          <w:p w:rsidR="00852F7D" w:rsidRPr="00196109" w:rsidRDefault="00852F7D" w:rsidP="007817C8">
            <w:pPr>
              <w:pStyle w:val="ConsPlusNormal"/>
              <w:ind w:firstLine="0"/>
              <w:jc w:val="both"/>
              <w:rPr>
                <w:rFonts w:ascii="Times New Roman" w:hAnsi="Times New Roman" w:cs="Times New Roman"/>
                <w:sz w:val="24"/>
                <w:szCs w:val="24"/>
                <w:highlight w:val="yellow"/>
              </w:rPr>
            </w:pPr>
          </w:p>
        </w:tc>
        <w:tc>
          <w:tcPr>
            <w:tcW w:w="4787" w:type="dxa"/>
            <w:vMerge/>
          </w:tcPr>
          <w:p w:rsidR="00852F7D" w:rsidRPr="00196109" w:rsidRDefault="00852F7D" w:rsidP="007817C8">
            <w:pPr>
              <w:pStyle w:val="ConsPlusNormal"/>
              <w:ind w:firstLine="0"/>
              <w:rPr>
                <w:rFonts w:ascii="Times New Roman" w:hAnsi="Times New Roman" w:cs="Times New Roman"/>
                <w:sz w:val="24"/>
                <w:szCs w:val="24"/>
                <w:highlight w:val="yellow"/>
              </w:rPr>
            </w:pPr>
          </w:p>
        </w:tc>
        <w:tc>
          <w:tcPr>
            <w:tcW w:w="4285" w:type="dxa"/>
          </w:tcPr>
          <w:p w:rsidR="00852F7D" w:rsidRPr="00196109" w:rsidRDefault="00852F7D" w:rsidP="007817C8">
            <w:pPr>
              <w:pStyle w:val="ConsPlusNormal"/>
              <w:ind w:firstLine="7"/>
              <w:rPr>
                <w:rFonts w:ascii="Times New Roman" w:hAnsi="Times New Roman" w:cs="Times New Roman"/>
                <w:sz w:val="24"/>
                <w:szCs w:val="24"/>
                <w:highlight w:val="yellow"/>
              </w:rPr>
            </w:pPr>
            <w:r w:rsidRPr="00196109">
              <w:rPr>
                <w:rFonts w:ascii="Times New Roman" w:hAnsi="Times New Roman" w:cs="Times New Roman"/>
                <w:sz w:val="24"/>
                <w:szCs w:val="24"/>
              </w:rPr>
              <w:t>Отдел экономического анализа, прогнозирования и осуществления закупок</w:t>
            </w:r>
            <w:r w:rsidR="00FC6795" w:rsidRPr="00196109">
              <w:rPr>
                <w:rFonts w:ascii="Times New Roman" w:hAnsi="Times New Roman" w:cs="Times New Roman"/>
                <w:sz w:val="24"/>
                <w:szCs w:val="24"/>
              </w:rPr>
              <w:t xml:space="preserve"> администрации муниципального района «Ижемский»</w:t>
            </w:r>
          </w:p>
        </w:tc>
        <w:tc>
          <w:tcPr>
            <w:tcW w:w="1209" w:type="dxa"/>
          </w:tcPr>
          <w:p w:rsidR="00852F7D" w:rsidRPr="00196109" w:rsidRDefault="006C34BA" w:rsidP="00E65922">
            <w:pPr>
              <w:pStyle w:val="ConsPlusNormal"/>
              <w:ind w:firstLine="6"/>
              <w:jc w:val="center"/>
              <w:rPr>
                <w:rFonts w:ascii="Times New Roman" w:hAnsi="Times New Roman" w:cs="Times New Roman"/>
                <w:sz w:val="24"/>
                <w:szCs w:val="24"/>
                <w:highlight w:val="yellow"/>
              </w:rPr>
            </w:pPr>
            <w:r w:rsidRPr="00196109">
              <w:rPr>
                <w:rFonts w:ascii="Times New Roman" w:hAnsi="Times New Roman" w:cs="Times New Roman"/>
                <w:sz w:val="24"/>
                <w:szCs w:val="24"/>
              </w:rPr>
              <w:t>11 781,</w:t>
            </w:r>
            <w:r w:rsidR="00D7479B" w:rsidRPr="00196109">
              <w:rPr>
                <w:rFonts w:ascii="Times New Roman" w:hAnsi="Times New Roman" w:cs="Times New Roman"/>
                <w:sz w:val="24"/>
                <w:szCs w:val="24"/>
              </w:rPr>
              <w:t>3</w:t>
            </w:r>
          </w:p>
        </w:tc>
        <w:tc>
          <w:tcPr>
            <w:tcW w:w="1134" w:type="dxa"/>
          </w:tcPr>
          <w:p w:rsidR="00852F7D" w:rsidRPr="00196109" w:rsidRDefault="006C34BA" w:rsidP="00E65922">
            <w:pPr>
              <w:pStyle w:val="ConsPlusNormal"/>
              <w:ind w:firstLine="6"/>
              <w:jc w:val="center"/>
              <w:rPr>
                <w:rFonts w:ascii="Times New Roman" w:hAnsi="Times New Roman" w:cs="Times New Roman"/>
                <w:sz w:val="24"/>
                <w:szCs w:val="24"/>
                <w:highlight w:val="yellow"/>
              </w:rPr>
            </w:pPr>
            <w:r w:rsidRPr="00196109">
              <w:rPr>
                <w:rFonts w:ascii="Times New Roman" w:hAnsi="Times New Roman" w:cs="Times New Roman"/>
                <w:sz w:val="24"/>
                <w:szCs w:val="24"/>
              </w:rPr>
              <w:t>11 368,</w:t>
            </w:r>
            <w:r w:rsidR="00D7479B" w:rsidRPr="00196109">
              <w:rPr>
                <w:rFonts w:ascii="Times New Roman" w:hAnsi="Times New Roman" w:cs="Times New Roman"/>
                <w:sz w:val="24"/>
                <w:szCs w:val="24"/>
              </w:rPr>
              <w:t>8</w:t>
            </w:r>
          </w:p>
        </w:tc>
        <w:tc>
          <w:tcPr>
            <w:tcW w:w="1200" w:type="dxa"/>
          </w:tcPr>
          <w:p w:rsidR="00852F7D" w:rsidRPr="00196109" w:rsidRDefault="006C34BA" w:rsidP="00E65922">
            <w:pPr>
              <w:pStyle w:val="ConsPlusNormal"/>
              <w:ind w:firstLine="6"/>
              <w:jc w:val="center"/>
              <w:rPr>
                <w:rFonts w:ascii="Times New Roman" w:hAnsi="Times New Roman" w:cs="Times New Roman"/>
                <w:sz w:val="24"/>
                <w:szCs w:val="24"/>
                <w:highlight w:val="yellow"/>
              </w:rPr>
            </w:pPr>
            <w:r w:rsidRPr="00196109">
              <w:rPr>
                <w:rFonts w:ascii="Times New Roman" w:hAnsi="Times New Roman" w:cs="Times New Roman"/>
                <w:sz w:val="24"/>
                <w:szCs w:val="24"/>
              </w:rPr>
              <w:t>12 771,</w:t>
            </w:r>
            <w:r w:rsidR="00D7479B" w:rsidRPr="00196109">
              <w:rPr>
                <w:rFonts w:ascii="Times New Roman" w:hAnsi="Times New Roman" w:cs="Times New Roman"/>
                <w:sz w:val="24"/>
                <w:szCs w:val="24"/>
              </w:rPr>
              <w:t>7</w:t>
            </w:r>
          </w:p>
        </w:tc>
      </w:tr>
      <w:tr w:rsidR="006C34BA" w:rsidRPr="00196109" w:rsidTr="00B26A1B">
        <w:tc>
          <w:tcPr>
            <w:tcW w:w="2189" w:type="dxa"/>
            <w:vMerge/>
          </w:tcPr>
          <w:p w:rsidR="006C34BA" w:rsidRPr="00196109" w:rsidRDefault="006C34BA" w:rsidP="007817C8">
            <w:pPr>
              <w:pStyle w:val="ConsPlusNormal"/>
              <w:ind w:firstLine="0"/>
              <w:jc w:val="both"/>
              <w:rPr>
                <w:rFonts w:ascii="Times New Roman" w:hAnsi="Times New Roman" w:cs="Times New Roman"/>
                <w:sz w:val="24"/>
                <w:szCs w:val="24"/>
                <w:highlight w:val="yellow"/>
              </w:rPr>
            </w:pPr>
          </w:p>
        </w:tc>
        <w:tc>
          <w:tcPr>
            <w:tcW w:w="4787" w:type="dxa"/>
            <w:vMerge/>
          </w:tcPr>
          <w:p w:rsidR="006C34BA" w:rsidRPr="00196109" w:rsidRDefault="006C34BA" w:rsidP="007817C8">
            <w:pPr>
              <w:pStyle w:val="ConsPlusNormal"/>
              <w:ind w:firstLine="0"/>
              <w:rPr>
                <w:rFonts w:ascii="Times New Roman" w:hAnsi="Times New Roman" w:cs="Times New Roman"/>
                <w:sz w:val="24"/>
                <w:szCs w:val="24"/>
                <w:highlight w:val="yellow"/>
              </w:rPr>
            </w:pPr>
          </w:p>
        </w:tc>
        <w:tc>
          <w:tcPr>
            <w:tcW w:w="4285" w:type="dxa"/>
          </w:tcPr>
          <w:p w:rsidR="006C34BA" w:rsidRPr="00196109" w:rsidRDefault="006C34BA" w:rsidP="007817C8">
            <w:pPr>
              <w:pStyle w:val="ConsPlusNormal"/>
              <w:ind w:firstLine="7"/>
              <w:rPr>
                <w:rFonts w:ascii="Times New Roman" w:hAnsi="Times New Roman" w:cs="Times New Roman"/>
                <w:sz w:val="24"/>
                <w:szCs w:val="24"/>
              </w:rPr>
            </w:pPr>
            <w:r w:rsidRPr="00196109">
              <w:rPr>
                <w:rFonts w:ascii="Times New Roman" w:hAnsi="Times New Roman" w:cs="Times New Roman"/>
                <w:sz w:val="24"/>
                <w:szCs w:val="24"/>
              </w:rPr>
              <w:t>Отдел по управлению земельными ресурсами и муниципальным имуществом администрации муниципального района «Ижемский»</w:t>
            </w:r>
          </w:p>
        </w:tc>
        <w:tc>
          <w:tcPr>
            <w:tcW w:w="1209" w:type="dxa"/>
          </w:tcPr>
          <w:p w:rsidR="006C34BA" w:rsidRPr="00196109" w:rsidRDefault="006C34BA" w:rsidP="00E65922">
            <w:pPr>
              <w:jc w:val="center"/>
              <w:rPr>
                <w:sz w:val="24"/>
                <w:szCs w:val="24"/>
              </w:rPr>
            </w:pPr>
            <w:r w:rsidRPr="00196109">
              <w:rPr>
                <w:rFonts w:ascii="Times New Roman" w:hAnsi="Times New Roman"/>
                <w:sz w:val="24"/>
                <w:szCs w:val="24"/>
              </w:rPr>
              <w:t>0,00</w:t>
            </w:r>
          </w:p>
        </w:tc>
        <w:tc>
          <w:tcPr>
            <w:tcW w:w="1134" w:type="dxa"/>
          </w:tcPr>
          <w:p w:rsidR="006C34BA" w:rsidRPr="00196109" w:rsidRDefault="006C34BA" w:rsidP="00E65922">
            <w:pPr>
              <w:jc w:val="center"/>
              <w:rPr>
                <w:sz w:val="24"/>
                <w:szCs w:val="24"/>
              </w:rPr>
            </w:pPr>
            <w:r w:rsidRPr="00196109">
              <w:rPr>
                <w:rFonts w:ascii="Times New Roman" w:hAnsi="Times New Roman"/>
                <w:sz w:val="24"/>
                <w:szCs w:val="24"/>
              </w:rPr>
              <w:t>0,00</w:t>
            </w:r>
          </w:p>
        </w:tc>
        <w:tc>
          <w:tcPr>
            <w:tcW w:w="1200" w:type="dxa"/>
          </w:tcPr>
          <w:p w:rsidR="006C34BA" w:rsidRPr="00196109" w:rsidRDefault="006C34BA" w:rsidP="00E65922">
            <w:pPr>
              <w:jc w:val="center"/>
              <w:rPr>
                <w:sz w:val="24"/>
                <w:szCs w:val="24"/>
              </w:rPr>
            </w:pPr>
            <w:r w:rsidRPr="00196109">
              <w:rPr>
                <w:rFonts w:ascii="Times New Roman" w:hAnsi="Times New Roman"/>
                <w:sz w:val="24"/>
                <w:szCs w:val="24"/>
              </w:rPr>
              <w:t>0,00</w:t>
            </w:r>
          </w:p>
        </w:tc>
      </w:tr>
      <w:tr w:rsidR="006C34BA" w:rsidRPr="00196109" w:rsidTr="00B26A1B">
        <w:tc>
          <w:tcPr>
            <w:tcW w:w="2189" w:type="dxa"/>
            <w:vMerge/>
          </w:tcPr>
          <w:p w:rsidR="006C34BA" w:rsidRPr="00196109" w:rsidRDefault="006C34BA" w:rsidP="007817C8">
            <w:pPr>
              <w:pStyle w:val="ConsPlusNormal"/>
              <w:ind w:firstLine="0"/>
              <w:jc w:val="both"/>
              <w:rPr>
                <w:rFonts w:ascii="Times New Roman" w:hAnsi="Times New Roman" w:cs="Times New Roman"/>
                <w:sz w:val="24"/>
                <w:szCs w:val="24"/>
              </w:rPr>
            </w:pPr>
          </w:p>
        </w:tc>
        <w:tc>
          <w:tcPr>
            <w:tcW w:w="4787" w:type="dxa"/>
            <w:vMerge/>
          </w:tcPr>
          <w:p w:rsidR="006C34BA" w:rsidRPr="00196109" w:rsidRDefault="006C34BA" w:rsidP="007817C8">
            <w:pPr>
              <w:pStyle w:val="ConsPlusNormal"/>
              <w:ind w:firstLine="0"/>
              <w:rPr>
                <w:rFonts w:ascii="Times New Roman" w:hAnsi="Times New Roman" w:cs="Times New Roman"/>
                <w:sz w:val="24"/>
                <w:szCs w:val="24"/>
              </w:rPr>
            </w:pPr>
          </w:p>
        </w:tc>
        <w:tc>
          <w:tcPr>
            <w:tcW w:w="4285" w:type="dxa"/>
          </w:tcPr>
          <w:p w:rsidR="006C34BA" w:rsidRPr="00196109" w:rsidRDefault="006C34BA" w:rsidP="007817C8">
            <w:pPr>
              <w:pStyle w:val="ConsPlusNormal"/>
              <w:ind w:firstLine="7"/>
              <w:rPr>
                <w:rFonts w:ascii="Times New Roman" w:hAnsi="Times New Roman" w:cs="Times New Roman"/>
                <w:sz w:val="24"/>
                <w:szCs w:val="24"/>
              </w:rPr>
            </w:pPr>
            <w:r w:rsidRPr="00196109">
              <w:rPr>
                <w:rFonts w:ascii="Times New Roman" w:hAnsi="Times New Roman" w:cs="Times New Roman"/>
                <w:sz w:val="24"/>
                <w:szCs w:val="24"/>
              </w:rPr>
              <w:t>МБУ «Жилищное управление»</w:t>
            </w:r>
          </w:p>
        </w:tc>
        <w:tc>
          <w:tcPr>
            <w:tcW w:w="1209" w:type="dxa"/>
          </w:tcPr>
          <w:p w:rsidR="006C34BA" w:rsidRPr="00196109" w:rsidRDefault="006C34BA" w:rsidP="00E65922">
            <w:pPr>
              <w:jc w:val="center"/>
              <w:rPr>
                <w:sz w:val="24"/>
                <w:szCs w:val="24"/>
              </w:rPr>
            </w:pPr>
            <w:r w:rsidRPr="00196109">
              <w:rPr>
                <w:rFonts w:ascii="Times New Roman" w:hAnsi="Times New Roman"/>
                <w:sz w:val="24"/>
                <w:szCs w:val="24"/>
              </w:rPr>
              <w:t>0,00</w:t>
            </w:r>
          </w:p>
        </w:tc>
        <w:tc>
          <w:tcPr>
            <w:tcW w:w="1134" w:type="dxa"/>
          </w:tcPr>
          <w:p w:rsidR="006C34BA" w:rsidRPr="00196109" w:rsidRDefault="006C34BA" w:rsidP="00E65922">
            <w:pPr>
              <w:jc w:val="center"/>
              <w:rPr>
                <w:sz w:val="24"/>
                <w:szCs w:val="24"/>
              </w:rPr>
            </w:pPr>
            <w:r w:rsidRPr="00196109">
              <w:rPr>
                <w:rFonts w:ascii="Times New Roman" w:hAnsi="Times New Roman"/>
                <w:sz w:val="24"/>
                <w:szCs w:val="24"/>
              </w:rPr>
              <w:t>0,00</w:t>
            </w:r>
          </w:p>
        </w:tc>
        <w:tc>
          <w:tcPr>
            <w:tcW w:w="1200" w:type="dxa"/>
          </w:tcPr>
          <w:p w:rsidR="006C34BA" w:rsidRPr="00196109" w:rsidRDefault="006C34BA" w:rsidP="00E65922">
            <w:pPr>
              <w:jc w:val="center"/>
              <w:rPr>
                <w:sz w:val="24"/>
                <w:szCs w:val="24"/>
              </w:rPr>
            </w:pPr>
            <w:r w:rsidRPr="00196109">
              <w:rPr>
                <w:rFonts w:ascii="Times New Roman" w:hAnsi="Times New Roman"/>
                <w:sz w:val="24"/>
                <w:szCs w:val="24"/>
              </w:rPr>
              <w:t>0,00</w:t>
            </w:r>
          </w:p>
        </w:tc>
      </w:tr>
      <w:tr w:rsidR="00852F7D" w:rsidRPr="00196109" w:rsidTr="00B26A1B">
        <w:tc>
          <w:tcPr>
            <w:tcW w:w="2189" w:type="dxa"/>
          </w:tcPr>
          <w:p w:rsidR="00852F7D" w:rsidRPr="00196109" w:rsidRDefault="00852F7D" w:rsidP="007817C8">
            <w:pPr>
              <w:pStyle w:val="ConsPlusNormal"/>
              <w:ind w:firstLine="0"/>
              <w:jc w:val="both"/>
              <w:rPr>
                <w:rFonts w:ascii="Times New Roman" w:hAnsi="Times New Roman" w:cs="Times New Roman"/>
                <w:sz w:val="24"/>
                <w:szCs w:val="24"/>
                <w:highlight w:val="yellow"/>
              </w:rPr>
            </w:pPr>
            <w:r w:rsidRPr="00196109">
              <w:rPr>
                <w:rFonts w:ascii="Times New Roman" w:hAnsi="Times New Roman" w:cs="Times New Roman"/>
                <w:sz w:val="24"/>
                <w:szCs w:val="24"/>
              </w:rPr>
              <w:t>Основное мероприятие</w:t>
            </w:r>
            <w:r w:rsidR="00185E37" w:rsidRPr="00196109">
              <w:rPr>
                <w:rFonts w:ascii="Times New Roman" w:hAnsi="Times New Roman" w:cs="Times New Roman"/>
                <w:sz w:val="24"/>
                <w:szCs w:val="24"/>
              </w:rPr>
              <w:t xml:space="preserve"> 2.1.1</w:t>
            </w:r>
            <w:r w:rsidR="00E65922">
              <w:rPr>
                <w:rFonts w:ascii="Times New Roman" w:hAnsi="Times New Roman" w:cs="Times New Roman"/>
                <w:sz w:val="24"/>
                <w:szCs w:val="24"/>
              </w:rPr>
              <w:t>.</w:t>
            </w:r>
          </w:p>
        </w:tc>
        <w:tc>
          <w:tcPr>
            <w:tcW w:w="4787" w:type="dxa"/>
          </w:tcPr>
          <w:p w:rsidR="00852F7D" w:rsidRPr="00196109" w:rsidRDefault="00852F7D" w:rsidP="00E048D6">
            <w:pPr>
              <w:spacing w:after="0" w:line="240" w:lineRule="auto"/>
              <w:rPr>
                <w:rFonts w:ascii="Times New Roman" w:hAnsi="Times New Roman"/>
                <w:color w:val="000000"/>
                <w:sz w:val="24"/>
                <w:szCs w:val="24"/>
              </w:rPr>
            </w:pPr>
            <w:r w:rsidRPr="00196109">
              <w:rPr>
                <w:rFonts w:ascii="Times New Roman" w:hAnsi="Times New Roman"/>
                <w:color w:val="000000"/>
                <w:sz w:val="24"/>
                <w:szCs w:val="24"/>
              </w:rPr>
              <w:t>Организация осуществления перевозок пассажиров и багажа автомобильным транспортом</w:t>
            </w:r>
            <w:r w:rsidR="00185E37" w:rsidRPr="00196109">
              <w:rPr>
                <w:rFonts w:ascii="Times New Roman" w:hAnsi="Times New Roman"/>
                <w:color w:val="000000"/>
                <w:sz w:val="24"/>
                <w:szCs w:val="24"/>
              </w:rPr>
              <w:t xml:space="preserve"> </w:t>
            </w:r>
          </w:p>
        </w:tc>
        <w:tc>
          <w:tcPr>
            <w:tcW w:w="4285" w:type="dxa"/>
          </w:tcPr>
          <w:p w:rsidR="00852F7D" w:rsidRPr="00196109" w:rsidRDefault="00852F7D" w:rsidP="007817C8">
            <w:pPr>
              <w:pStyle w:val="ConsPlusNormal"/>
              <w:ind w:firstLine="7"/>
              <w:rPr>
                <w:rFonts w:ascii="Times New Roman" w:hAnsi="Times New Roman" w:cs="Times New Roman"/>
                <w:sz w:val="24"/>
                <w:szCs w:val="24"/>
                <w:highlight w:val="yellow"/>
              </w:rPr>
            </w:pPr>
            <w:r w:rsidRPr="00196109">
              <w:rPr>
                <w:rFonts w:ascii="Times New Roman" w:hAnsi="Times New Roman"/>
                <w:sz w:val="24"/>
                <w:szCs w:val="24"/>
                <w:lang w:eastAsia="ar-SA"/>
              </w:rPr>
              <w:t>Отдел экономического анализа, прогнозирования и осуществления закупок</w:t>
            </w:r>
            <w:r w:rsidR="00FC6795" w:rsidRPr="00196109">
              <w:rPr>
                <w:rFonts w:ascii="Times New Roman" w:hAnsi="Times New Roman"/>
                <w:sz w:val="24"/>
                <w:szCs w:val="24"/>
                <w:lang w:eastAsia="ar-SA"/>
              </w:rPr>
              <w:t xml:space="preserve"> администрации муниципального района «Ижемский»</w:t>
            </w:r>
          </w:p>
        </w:tc>
        <w:tc>
          <w:tcPr>
            <w:tcW w:w="1209" w:type="dxa"/>
          </w:tcPr>
          <w:p w:rsidR="00852F7D" w:rsidRPr="00196109" w:rsidRDefault="003C3A0D"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8021,1</w:t>
            </w:r>
          </w:p>
        </w:tc>
        <w:tc>
          <w:tcPr>
            <w:tcW w:w="1134" w:type="dxa"/>
          </w:tcPr>
          <w:p w:rsidR="00852F7D" w:rsidRPr="00196109" w:rsidRDefault="003C3A0D"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8 280,0</w:t>
            </w:r>
          </w:p>
        </w:tc>
        <w:tc>
          <w:tcPr>
            <w:tcW w:w="1200" w:type="dxa"/>
          </w:tcPr>
          <w:p w:rsidR="00852F7D" w:rsidRPr="00196109" w:rsidRDefault="003C3A0D"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8 580,0</w:t>
            </w:r>
          </w:p>
        </w:tc>
      </w:tr>
      <w:tr w:rsidR="00852F7D" w:rsidRPr="00196109" w:rsidTr="00B26A1B">
        <w:tc>
          <w:tcPr>
            <w:tcW w:w="2189" w:type="dxa"/>
          </w:tcPr>
          <w:p w:rsidR="00852F7D" w:rsidRPr="00196109" w:rsidRDefault="00852F7D" w:rsidP="00F17153">
            <w:pPr>
              <w:pStyle w:val="ConsPlusNormal"/>
              <w:ind w:firstLine="0"/>
              <w:jc w:val="both"/>
              <w:rPr>
                <w:rFonts w:ascii="Times New Roman" w:hAnsi="Times New Roman" w:cs="Times New Roman"/>
                <w:sz w:val="24"/>
                <w:szCs w:val="24"/>
                <w:highlight w:val="yellow"/>
              </w:rPr>
            </w:pPr>
            <w:r w:rsidRPr="00196109">
              <w:rPr>
                <w:rFonts w:ascii="Times New Roman" w:hAnsi="Times New Roman" w:cs="Times New Roman"/>
                <w:sz w:val="24"/>
                <w:szCs w:val="24"/>
              </w:rPr>
              <w:t>Основное мероприятие</w:t>
            </w:r>
            <w:r w:rsidR="00B4690B" w:rsidRPr="00196109">
              <w:rPr>
                <w:rFonts w:ascii="Times New Roman" w:hAnsi="Times New Roman" w:cs="Times New Roman"/>
                <w:sz w:val="24"/>
                <w:szCs w:val="24"/>
              </w:rPr>
              <w:t xml:space="preserve"> 2.1.2</w:t>
            </w:r>
            <w:r w:rsidR="00E65922">
              <w:rPr>
                <w:rFonts w:ascii="Times New Roman" w:hAnsi="Times New Roman" w:cs="Times New Roman"/>
                <w:sz w:val="24"/>
                <w:szCs w:val="24"/>
              </w:rPr>
              <w:t>.</w:t>
            </w:r>
          </w:p>
        </w:tc>
        <w:tc>
          <w:tcPr>
            <w:tcW w:w="4787" w:type="dxa"/>
          </w:tcPr>
          <w:p w:rsidR="00852F7D" w:rsidRPr="00196109" w:rsidRDefault="00852F7D" w:rsidP="00E048D6">
            <w:pPr>
              <w:spacing w:after="0" w:line="240" w:lineRule="auto"/>
              <w:rPr>
                <w:rFonts w:ascii="Times New Roman" w:hAnsi="Times New Roman"/>
                <w:color w:val="000000"/>
                <w:sz w:val="24"/>
                <w:szCs w:val="24"/>
              </w:rPr>
            </w:pPr>
            <w:r w:rsidRPr="00196109">
              <w:rPr>
                <w:rFonts w:ascii="Times New Roman" w:hAnsi="Times New Roman"/>
                <w:color w:val="000000"/>
                <w:sz w:val="24"/>
                <w:szCs w:val="24"/>
              </w:rPr>
              <w:t>Организация осуществления перевозок пассажиров и багажа водным транспортом</w:t>
            </w:r>
          </w:p>
        </w:tc>
        <w:tc>
          <w:tcPr>
            <w:tcW w:w="4285" w:type="dxa"/>
          </w:tcPr>
          <w:p w:rsidR="00852F7D" w:rsidRPr="00196109" w:rsidRDefault="00852F7D" w:rsidP="007817C8">
            <w:pPr>
              <w:pStyle w:val="ConsPlusNormal"/>
              <w:ind w:firstLine="7"/>
              <w:rPr>
                <w:rFonts w:ascii="Times New Roman" w:hAnsi="Times New Roman"/>
                <w:sz w:val="24"/>
                <w:szCs w:val="24"/>
                <w:highlight w:val="yellow"/>
                <w:lang w:eastAsia="ar-SA"/>
              </w:rPr>
            </w:pPr>
            <w:r w:rsidRPr="00196109">
              <w:rPr>
                <w:rFonts w:ascii="Times New Roman" w:hAnsi="Times New Roman"/>
                <w:sz w:val="24"/>
                <w:szCs w:val="24"/>
                <w:lang w:eastAsia="ar-SA"/>
              </w:rPr>
              <w:t>Отдел экономического анализа, прогнозирования и осуществления закупок</w:t>
            </w:r>
            <w:r w:rsidR="00B4690B" w:rsidRPr="00196109">
              <w:rPr>
                <w:rFonts w:ascii="Times New Roman" w:hAnsi="Times New Roman"/>
                <w:sz w:val="24"/>
                <w:szCs w:val="24"/>
                <w:lang w:eastAsia="ar-SA"/>
              </w:rPr>
              <w:t xml:space="preserve"> администрации муниципального района «Ижемский»</w:t>
            </w:r>
          </w:p>
        </w:tc>
        <w:tc>
          <w:tcPr>
            <w:tcW w:w="1209" w:type="dxa"/>
          </w:tcPr>
          <w:p w:rsidR="00852F7D" w:rsidRPr="00196109" w:rsidRDefault="003C3A0D"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3 760,</w:t>
            </w:r>
            <w:r w:rsidR="008F76A5" w:rsidRPr="00196109">
              <w:rPr>
                <w:rFonts w:ascii="Times New Roman" w:hAnsi="Times New Roman" w:cs="Times New Roman"/>
                <w:sz w:val="24"/>
                <w:szCs w:val="24"/>
              </w:rPr>
              <w:t>2</w:t>
            </w:r>
          </w:p>
        </w:tc>
        <w:tc>
          <w:tcPr>
            <w:tcW w:w="1134" w:type="dxa"/>
          </w:tcPr>
          <w:p w:rsidR="00852F7D" w:rsidRPr="00196109" w:rsidRDefault="003C3A0D"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3088,</w:t>
            </w:r>
            <w:r w:rsidR="008F76A5" w:rsidRPr="00196109">
              <w:rPr>
                <w:rFonts w:ascii="Times New Roman" w:hAnsi="Times New Roman" w:cs="Times New Roman"/>
                <w:sz w:val="24"/>
                <w:szCs w:val="24"/>
              </w:rPr>
              <w:t>8</w:t>
            </w:r>
          </w:p>
        </w:tc>
        <w:tc>
          <w:tcPr>
            <w:tcW w:w="1200" w:type="dxa"/>
          </w:tcPr>
          <w:p w:rsidR="00852F7D" w:rsidRPr="00196109" w:rsidRDefault="003C3A0D"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4 191,</w:t>
            </w:r>
            <w:r w:rsidR="008F76A5" w:rsidRPr="00196109">
              <w:rPr>
                <w:rFonts w:ascii="Times New Roman" w:hAnsi="Times New Roman" w:cs="Times New Roman"/>
                <w:sz w:val="24"/>
                <w:szCs w:val="24"/>
              </w:rPr>
              <w:t>7</w:t>
            </w:r>
          </w:p>
        </w:tc>
      </w:tr>
      <w:tr w:rsidR="00886CEE" w:rsidRPr="00196109" w:rsidTr="00B26A1B">
        <w:tc>
          <w:tcPr>
            <w:tcW w:w="2189" w:type="dxa"/>
            <w:vMerge w:val="restart"/>
          </w:tcPr>
          <w:p w:rsidR="00886CEE" w:rsidRPr="00196109" w:rsidRDefault="00886CEE" w:rsidP="007817C8">
            <w:pPr>
              <w:pStyle w:val="ConsPlusNormal"/>
              <w:ind w:firstLine="0"/>
              <w:jc w:val="both"/>
              <w:rPr>
                <w:rFonts w:ascii="Times New Roman" w:hAnsi="Times New Roman" w:cs="Times New Roman"/>
                <w:sz w:val="24"/>
                <w:szCs w:val="24"/>
              </w:rPr>
            </w:pPr>
            <w:r w:rsidRPr="00196109">
              <w:rPr>
                <w:rFonts w:ascii="Times New Roman" w:hAnsi="Times New Roman" w:cs="Times New Roman"/>
                <w:sz w:val="24"/>
                <w:szCs w:val="24"/>
              </w:rPr>
              <w:t>Подпрограмма 3</w:t>
            </w:r>
          </w:p>
        </w:tc>
        <w:tc>
          <w:tcPr>
            <w:tcW w:w="4787" w:type="dxa"/>
            <w:vMerge w:val="restart"/>
          </w:tcPr>
          <w:p w:rsidR="00886CEE" w:rsidRPr="00196109" w:rsidRDefault="00886CEE" w:rsidP="007817C8">
            <w:pPr>
              <w:pStyle w:val="ConsPlusNormal"/>
              <w:ind w:firstLine="0"/>
              <w:rPr>
                <w:rFonts w:ascii="Times New Roman" w:hAnsi="Times New Roman" w:cs="Times New Roman"/>
                <w:sz w:val="24"/>
                <w:szCs w:val="24"/>
              </w:rPr>
            </w:pPr>
            <w:r w:rsidRPr="00196109">
              <w:rPr>
                <w:rFonts w:ascii="Times New Roman" w:hAnsi="Times New Roman"/>
                <w:sz w:val="24"/>
                <w:szCs w:val="24"/>
              </w:rPr>
              <w:t>Повышение безопасности дорожного движения на территории муниципального района «Ижемский»</w:t>
            </w:r>
          </w:p>
        </w:tc>
        <w:tc>
          <w:tcPr>
            <w:tcW w:w="4285" w:type="dxa"/>
          </w:tcPr>
          <w:p w:rsidR="00886CEE" w:rsidRPr="00196109" w:rsidRDefault="00886CEE" w:rsidP="007817C8">
            <w:pPr>
              <w:pStyle w:val="ConsPlusNormal"/>
              <w:ind w:firstLine="7"/>
              <w:rPr>
                <w:rFonts w:ascii="Times New Roman" w:hAnsi="Times New Roman" w:cs="Times New Roman"/>
                <w:sz w:val="24"/>
                <w:szCs w:val="24"/>
              </w:rPr>
            </w:pPr>
            <w:r w:rsidRPr="00196109">
              <w:rPr>
                <w:rFonts w:ascii="Times New Roman" w:hAnsi="Times New Roman" w:cs="Times New Roman"/>
                <w:sz w:val="24"/>
                <w:szCs w:val="24"/>
              </w:rPr>
              <w:t>Всего</w:t>
            </w:r>
          </w:p>
        </w:tc>
        <w:tc>
          <w:tcPr>
            <w:tcW w:w="1209" w:type="dxa"/>
          </w:tcPr>
          <w:p w:rsidR="00886CEE" w:rsidRPr="00196109" w:rsidRDefault="00886CEE"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40,0</w:t>
            </w:r>
          </w:p>
        </w:tc>
        <w:tc>
          <w:tcPr>
            <w:tcW w:w="1134" w:type="dxa"/>
          </w:tcPr>
          <w:p w:rsidR="00886CEE" w:rsidRPr="00196109" w:rsidRDefault="00886CEE" w:rsidP="00E65922">
            <w:pPr>
              <w:jc w:val="center"/>
              <w:rPr>
                <w:sz w:val="24"/>
                <w:szCs w:val="24"/>
              </w:rPr>
            </w:pPr>
            <w:r w:rsidRPr="00196109">
              <w:rPr>
                <w:rFonts w:ascii="Times New Roman" w:hAnsi="Times New Roman"/>
                <w:sz w:val="24"/>
                <w:szCs w:val="24"/>
              </w:rPr>
              <w:t>40,0</w:t>
            </w:r>
          </w:p>
        </w:tc>
        <w:tc>
          <w:tcPr>
            <w:tcW w:w="1200" w:type="dxa"/>
          </w:tcPr>
          <w:p w:rsidR="00886CEE" w:rsidRPr="00196109" w:rsidRDefault="00886CEE" w:rsidP="00E65922">
            <w:pPr>
              <w:jc w:val="center"/>
              <w:rPr>
                <w:sz w:val="24"/>
                <w:szCs w:val="24"/>
              </w:rPr>
            </w:pPr>
            <w:r w:rsidRPr="00196109">
              <w:rPr>
                <w:rFonts w:ascii="Times New Roman" w:hAnsi="Times New Roman"/>
                <w:sz w:val="24"/>
                <w:szCs w:val="24"/>
              </w:rPr>
              <w:t>40,0</w:t>
            </w:r>
          </w:p>
        </w:tc>
      </w:tr>
      <w:tr w:rsidR="00886CEE" w:rsidRPr="00196109" w:rsidTr="00B26A1B">
        <w:tc>
          <w:tcPr>
            <w:tcW w:w="2189" w:type="dxa"/>
            <w:vMerge/>
          </w:tcPr>
          <w:p w:rsidR="00886CEE" w:rsidRPr="00196109" w:rsidRDefault="00886CEE" w:rsidP="007817C8">
            <w:pPr>
              <w:pStyle w:val="ConsPlusNormal"/>
              <w:ind w:firstLine="0"/>
              <w:jc w:val="both"/>
              <w:rPr>
                <w:rFonts w:ascii="Times New Roman" w:hAnsi="Times New Roman" w:cs="Times New Roman"/>
                <w:sz w:val="24"/>
                <w:szCs w:val="24"/>
                <w:highlight w:val="yellow"/>
              </w:rPr>
            </w:pPr>
          </w:p>
        </w:tc>
        <w:tc>
          <w:tcPr>
            <w:tcW w:w="4787" w:type="dxa"/>
            <w:vMerge/>
          </w:tcPr>
          <w:p w:rsidR="00886CEE" w:rsidRPr="00196109" w:rsidRDefault="00886CEE" w:rsidP="007817C8">
            <w:pPr>
              <w:pStyle w:val="ConsPlusNormal"/>
              <w:ind w:firstLine="0"/>
              <w:rPr>
                <w:rFonts w:ascii="Times New Roman" w:hAnsi="Times New Roman" w:cs="Times New Roman"/>
                <w:sz w:val="24"/>
                <w:szCs w:val="24"/>
                <w:highlight w:val="yellow"/>
              </w:rPr>
            </w:pPr>
          </w:p>
        </w:tc>
        <w:tc>
          <w:tcPr>
            <w:tcW w:w="4285" w:type="dxa"/>
          </w:tcPr>
          <w:p w:rsidR="00886CEE" w:rsidRPr="00196109" w:rsidRDefault="00886CEE" w:rsidP="007817C8">
            <w:pPr>
              <w:pStyle w:val="ConsPlusNormal"/>
              <w:ind w:firstLine="7"/>
              <w:rPr>
                <w:rFonts w:ascii="Times New Roman" w:hAnsi="Times New Roman" w:cs="Times New Roman"/>
                <w:sz w:val="24"/>
                <w:szCs w:val="24"/>
                <w:highlight w:val="yellow"/>
              </w:rPr>
            </w:pPr>
            <w:r w:rsidRPr="00196109">
              <w:rPr>
                <w:rFonts w:ascii="Times New Roman" w:hAnsi="Times New Roman" w:cs="Times New Roman"/>
                <w:sz w:val="24"/>
                <w:szCs w:val="24"/>
              </w:rPr>
              <w:t>Отдел по делам ГО и ЧС</w:t>
            </w:r>
            <w:r w:rsidRPr="00196109">
              <w:rPr>
                <w:sz w:val="24"/>
                <w:szCs w:val="24"/>
              </w:rPr>
              <w:t xml:space="preserve"> </w:t>
            </w:r>
            <w:r w:rsidRPr="00196109">
              <w:rPr>
                <w:rFonts w:ascii="Times New Roman" w:hAnsi="Times New Roman" w:cs="Times New Roman"/>
                <w:sz w:val="24"/>
                <w:szCs w:val="24"/>
              </w:rPr>
              <w:t>администрации муниципального района «Ижемский»</w:t>
            </w:r>
          </w:p>
        </w:tc>
        <w:tc>
          <w:tcPr>
            <w:tcW w:w="1209" w:type="dxa"/>
          </w:tcPr>
          <w:p w:rsidR="00886CEE" w:rsidRPr="00196109" w:rsidRDefault="00886CEE"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0,00</w:t>
            </w:r>
          </w:p>
        </w:tc>
        <w:tc>
          <w:tcPr>
            <w:tcW w:w="1134" w:type="dxa"/>
          </w:tcPr>
          <w:p w:rsidR="00886CEE" w:rsidRPr="00196109" w:rsidRDefault="00886CEE" w:rsidP="00E65922">
            <w:pPr>
              <w:jc w:val="center"/>
              <w:rPr>
                <w:sz w:val="24"/>
                <w:szCs w:val="24"/>
              </w:rPr>
            </w:pPr>
            <w:r w:rsidRPr="00196109">
              <w:rPr>
                <w:rFonts w:ascii="Times New Roman" w:hAnsi="Times New Roman"/>
                <w:sz w:val="24"/>
                <w:szCs w:val="24"/>
              </w:rPr>
              <w:t>0,00</w:t>
            </w:r>
          </w:p>
        </w:tc>
        <w:tc>
          <w:tcPr>
            <w:tcW w:w="1200" w:type="dxa"/>
          </w:tcPr>
          <w:p w:rsidR="00886CEE" w:rsidRPr="00196109" w:rsidRDefault="00886CEE" w:rsidP="00E65922">
            <w:pPr>
              <w:jc w:val="center"/>
              <w:rPr>
                <w:sz w:val="24"/>
                <w:szCs w:val="24"/>
              </w:rPr>
            </w:pPr>
            <w:r w:rsidRPr="00196109">
              <w:rPr>
                <w:rFonts w:ascii="Times New Roman" w:hAnsi="Times New Roman"/>
                <w:sz w:val="24"/>
                <w:szCs w:val="24"/>
              </w:rPr>
              <w:t>0,00</w:t>
            </w:r>
          </w:p>
        </w:tc>
      </w:tr>
      <w:tr w:rsidR="00886CEE" w:rsidRPr="00196109" w:rsidTr="00B26A1B">
        <w:trPr>
          <w:trHeight w:val="1215"/>
        </w:trPr>
        <w:tc>
          <w:tcPr>
            <w:tcW w:w="2189" w:type="dxa"/>
            <w:vMerge/>
          </w:tcPr>
          <w:p w:rsidR="00886CEE" w:rsidRPr="00196109" w:rsidRDefault="00886CEE" w:rsidP="007817C8">
            <w:pPr>
              <w:pStyle w:val="ConsPlusNormal"/>
              <w:ind w:firstLine="0"/>
              <w:jc w:val="both"/>
              <w:rPr>
                <w:rFonts w:ascii="Times New Roman" w:hAnsi="Times New Roman" w:cs="Times New Roman"/>
                <w:sz w:val="24"/>
                <w:szCs w:val="24"/>
                <w:highlight w:val="yellow"/>
              </w:rPr>
            </w:pPr>
          </w:p>
        </w:tc>
        <w:tc>
          <w:tcPr>
            <w:tcW w:w="4787" w:type="dxa"/>
            <w:vMerge/>
          </w:tcPr>
          <w:p w:rsidR="00886CEE" w:rsidRPr="00196109" w:rsidRDefault="00886CEE" w:rsidP="007817C8">
            <w:pPr>
              <w:pStyle w:val="ConsPlusNormal"/>
              <w:ind w:firstLine="0"/>
              <w:rPr>
                <w:rFonts w:ascii="Times New Roman" w:hAnsi="Times New Roman" w:cs="Times New Roman"/>
                <w:sz w:val="24"/>
                <w:szCs w:val="24"/>
                <w:highlight w:val="yellow"/>
              </w:rPr>
            </w:pPr>
          </w:p>
        </w:tc>
        <w:tc>
          <w:tcPr>
            <w:tcW w:w="4285" w:type="dxa"/>
          </w:tcPr>
          <w:p w:rsidR="00886CEE" w:rsidRPr="00196109" w:rsidRDefault="00886CEE" w:rsidP="00C26015">
            <w:pPr>
              <w:pStyle w:val="ConsPlusNormal"/>
              <w:ind w:firstLine="7"/>
              <w:rPr>
                <w:rFonts w:ascii="Times New Roman" w:hAnsi="Times New Roman" w:cs="Times New Roman"/>
                <w:sz w:val="24"/>
                <w:szCs w:val="24"/>
                <w:highlight w:val="yellow"/>
              </w:rPr>
            </w:pPr>
            <w:r w:rsidRPr="00196109">
              <w:rPr>
                <w:rFonts w:ascii="Times New Roman" w:hAnsi="Times New Roman" w:cs="Times New Roman"/>
                <w:sz w:val="24"/>
                <w:szCs w:val="24"/>
              </w:rPr>
              <w:t>Отдел территориального развития и коммунального хозяйства администрации муниципального района «Ижемский»;</w:t>
            </w:r>
          </w:p>
        </w:tc>
        <w:tc>
          <w:tcPr>
            <w:tcW w:w="1209" w:type="dxa"/>
          </w:tcPr>
          <w:p w:rsidR="00886CEE" w:rsidRPr="00196109" w:rsidRDefault="00886CEE" w:rsidP="00E65922">
            <w:pPr>
              <w:jc w:val="center"/>
              <w:rPr>
                <w:sz w:val="24"/>
                <w:szCs w:val="24"/>
              </w:rPr>
            </w:pPr>
            <w:r w:rsidRPr="00196109">
              <w:rPr>
                <w:rFonts w:ascii="Times New Roman" w:hAnsi="Times New Roman"/>
                <w:sz w:val="24"/>
                <w:szCs w:val="24"/>
              </w:rPr>
              <w:t>0,00</w:t>
            </w:r>
          </w:p>
        </w:tc>
        <w:tc>
          <w:tcPr>
            <w:tcW w:w="1134" w:type="dxa"/>
          </w:tcPr>
          <w:p w:rsidR="00886CEE" w:rsidRPr="00196109" w:rsidRDefault="00886CEE" w:rsidP="00E65922">
            <w:pPr>
              <w:jc w:val="center"/>
              <w:rPr>
                <w:sz w:val="24"/>
                <w:szCs w:val="24"/>
              </w:rPr>
            </w:pPr>
            <w:r w:rsidRPr="00196109">
              <w:rPr>
                <w:rFonts w:ascii="Times New Roman" w:hAnsi="Times New Roman"/>
                <w:sz w:val="24"/>
                <w:szCs w:val="24"/>
              </w:rPr>
              <w:t>0,00</w:t>
            </w:r>
          </w:p>
        </w:tc>
        <w:tc>
          <w:tcPr>
            <w:tcW w:w="1200" w:type="dxa"/>
          </w:tcPr>
          <w:p w:rsidR="00886CEE" w:rsidRPr="00196109" w:rsidRDefault="00886CEE" w:rsidP="00E65922">
            <w:pPr>
              <w:jc w:val="center"/>
              <w:rPr>
                <w:sz w:val="24"/>
                <w:szCs w:val="24"/>
              </w:rPr>
            </w:pPr>
            <w:r w:rsidRPr="00196109">
              <w:rPr>
                <w:rFonts w:ascii="Times New Roman" w:hAnsi="Times New Roman"/>
                <w:sz w:val="24"/>
                <w:szCs w:val="24"/>
              </w:rPr>
              <w:t>0,00</w:t>
            </w:r>
          </w:p>
        </w:tc>
      </w:tr>
      <w:tr w:rsidR="001F6BB8" w:rsidRPr="00196109" w:rsidTr="00B26A1B">
        <w:trPr>
          <w:trHeight w:val="720"/>
        </w:trPr>
        <w:tc>
          <w:tcPr>
            <w:tcW w:w="2189" w:type="dxa"/>
            <w:vMerge/>
          </w:tcPr>
          <w:p w:rsidR="001F6BB8" w:rsidRPr="00196109" w:rsidRDefault="001F6BB8" w:rsidP="007817C8">
            <w:pPr>
              <w:pStyle w:val="ConsPlusNormal"/>
              <w:ind w:firstLine="0"/>
              <w:jc w:val="both"/>
              <w:rPr>
                <w:rFonts w:ascii="Times New Roman" w:hAnsi="Times New Roman" w:cs="Times New Roman"/>
                <w:sz w:val="24"/>
                <w:szCs w:val="24"/>
                <w:highlight w:val="yellow"/>
              </w:rPr>
            </w:pPr>
          </w:p>
        </w:tc>
        <w:tc>
          <w:tcPr>
            <w:tcW w:w="4787" w:type="dxa"/>
            <w:vMerge/>
          </w:tcPr>
          <w:p w:rsidR="001F6BB8" w:rsidRPr="00196109" w:rsidRDefault="001F6BB8" w:rsidP="007817C8">
            <w:pPr>
              <w:pStyle w:val="ConsPlusNormal"/>
              <w:ind w:firstLine="0"/>
              <w:rPr>
                <w:rFonts w:ascii="Times New Roman" w:hAnsi="Times New Roman" w:cs="Times New Roman"/>
                <w:sz w:val="24"/>
                <w:szCs w:val="24"/>
                <w:highlight w:val="yellow"/>
              </w:rPr>
            </w:pPr>
          </w:p>
        </w:tc>
        <w:tc>
          <w:tcPr>
            <w:tcW w:w="4285" w:type="dxa"/>
          </w:tcPr>
          <w:p w:rsidR="001F6BB8" w:rsidRPr="00196109" w:rsidRDefault="001F6BB8" w:rsidP="00C26015">
            <w:pPr>
              <w:pStyle w:val="ConsPlusNormal"/>
              <w:ind w:firstLine="7"/>
              <w:rPr>
                <w:rFonts w:ascii="Times New Roman" w:hAnsi="Times New Roman" w:cs="Times New Roman"/>
                <w:sz w:val="24"/>
                <w:szCs w:val="24"/>
              </w:rPr>
            </w:pPr>
            <w:r w:rsidRPr="00196109">
              <w:rPr>
                <w:rFonts w:ascii="Times New Roman" w:hAnsi="Times New Roman" w:cs="Times New Roman"/>
                <w:sz w:val="24"/>
                <w:szCs w:val="24"/>
              </w:rPr>
              <w:t>Управление образования администрации муниципального района «Ижемский».</w:t>
            </w:r>
          </w:p>
        </w:tc>
        <w:tc>
          <w:tcPr>
            <w:tcW w:w="1209" w:type="dxa"/>
          </w:tcPr>
          <w:p w:rsidR="001F6BB8" w:rsidRPr="00196109" w:rsidRDefault="001F6BB8" w:rsidP="00E65922">
            <w:pPr>
              <w:jc w:val="center"/>
              <w:rPr>
                <w:sz w:val="24"/>
                <w:szCs w:val="24"/>
              </w:rPr>
            </w:pPr>
            <w:r w:rsidRPr="00196109">
              <w:rPr>
                <w:rFonts w:ascii="Times New Roman" w:hAnsi="Times New Roman"/>
                <w:sz w:val="24"/>
                <w:szCs w:val="24"/>
              </w:rPr>
              <w:t>40,0</w:t>
            </w:r>
          </w:p>
        </w:tc>
        <w:tc>
          <w:tcPr>
            <w:tcW w:w="1134" w:type="dxa"/>
          </w:tcPr>
          <w:p w:rsidR="001F6BB8" w:rsidRPr="00196109" w:rsidRDefault="001F6BB8" w:rsidP="00E65922">
            <w:pPr>
              <w:jc w:val="center"/>
              <w:rPr>
                <w:sz w:val="24"/>
                <w:szCs w:val="24"/>
              </w:rPr>
            </w:pPr>
            <w:r w:rsidRPr="00196109">
              <w:rPr>
                <w:rFonts w:ascii="Times New Roman" w:hAnsi="Times New Roman"/>
                <w:sz w:val="24"/>
                <w:szCs w:val="24"/>
              </w:rPr>
              <w:t>40,0</w:t>
            </w:r>
          </w:p>
        </w:tc>
        <w:tc>
          <w:tcPr>
            <w:tcW w:w="1200" w:type="dxa"/>
          </w:tcPr>
          <w:p w:rsidR="001F6BB8" w:rsidRPr="00196109" w:rsidRDefault="001F6BB8" w:rsidP="00E65922">
            <w:pPr>
              <w:jc w:val="center"/>
              <w:rPr>
                <w:sz w:val="24"/>
                <w:szCs w:val="24"/>
              </w:rPr>
            </w:pPr>
            <w:r w:rsidRPr="00196109">
              <w:rPr>
                <w:rFonts w:ascii="Times New Roman" w:hAnsi="Times New Roman"/>
                <w:sz w:val="24"/>
                <w:szCs w:val="24"/>
              </w:rPr>
              <w:t>40,0</w:t>
            </w:r>
          </w:p>
        </w:tc>
      </w:tr>
      <w:tr w:rsidR="001F6BB8" w:rsidRPr="00196109" w:rsidTr="00B26A1B">
        <w:tc>
          <w:tcPr>
            <w:tcW w:w="2189" w:type="dxa"/>
            <w:vMerge/>
          </w:tcPr>
          <w:p w:rsidR="001F6BB8" w:rsidRPr="00196109" w:rsidRDefault="001F6BB8" w:rsidP="007817C8">
            <w:pPr>
              <w:pStyle w:val="ConsPlusNormal"/>
              <w:ind w:firstLine="0"/>
              <w:jc w:val="both"/>
              <w:rPr>
                <w:rFonts w:ascii="Times New Roman" w:hAnsi="Times New Roman" w:cs="Times New Roman"/>
                <w:sz w:val="24"/>
                <w:szCs w:val="24"/>
                <w:highlight w:val="yellow"/>
              </w:rPr>
            </w:pPr>
          </w:p>
        </w:tc>
        <w:tc>
          <w:tcPr>
            <w:tcW w:w="4787" w:type="dxa"/>
            <w:vMerge/>
          </w:tcPr>
          <w:p w:rsidR="001F6BB8" w:rsidRPr="00196109" w:rsidRDefault="001F6BB8" w:rsidP="007817C8">
            <w:pPr>
              <w:pStyle w:val="ConsPlusNormal"/>
              <w:ind w:firstLine="0"/>
              <w:rPr>
                <w:rFonts w:ascii="Times New Roman" w:hAnsi="Times New Roman" w:cs="Times New Roman"/>
                <w:sz w:val="24"/>
                <w:szCs w:val="24"/>
                <w:highlight w:val="yellow"/>
              </w:rPr>
            </w:pPr>
          </w:p>
        </w:tc>
        <w:tc>
          <w:tcPr>
            <w:tcW w:w="4285" w:type="dxa"/>
          </w:tcPr>
          <w:p w:rsidR="001F6BB8" w:rsidRPr="00196109" w:rsidRDefault="001F6BB8" w:rsidP="007817C8">
            <w:pPr>
              <w:pStyle w:val="ConsPlusNormal"/>
              <w:ind w:firstLine="7"/>
              <w:rPr>
                <w:rFonts w:ascii="Times New Roman" w:hAnsi="Times New Roman" w:cs="Times New Roman"/>
                <w:sz w:val="24"/>
                <w:szCs w:val="24"/>
                <w:highlight w:val="yellow"/>
              </w:rPr>
            </w:pPr>
            <w:r w:rsidRPr="00196109">
              <w:rPr>
                <w:rFonts w:ascii="Times New Roman" w:hAnsi="Times New Roman" w:cs="Times New Roman"/>
                <w:sz w:val="24"/>
                <w:szCs w:val="24"/>
              </w:rPr>
              <w:t>МБУ «Жилищное управление».</w:t>
            </w:r>
          </w:p>
        </w:tc>
        <w:tc>
          <w:tcPr>
            <w:tcW w:w="1209" w:type="dxa"/>
          </w:tcPr>
          <w:p w:rsidR="001F6BB8" w:rsidRPr="00196109" w:rsidRDefault="001F6BB8" w:rsidP="00E65922">
            <w:pPr>
              <w:jc w:val="center"/>
              <w:rPr>
                <w:sz w:val="24"/>
                <w:szCs w:val="24"/>
              </w:rPr>
            </w:pPr>
            <w:r w:rsidRPr="00196109">
              <w:rPr>
                <w:rFonts w:ascii="Times New Roman" w:hAnsi="Times New Roman"/>
                <w:sz w:val="24"/>
                <w:szCs w:val="24"/>
              </w:rPr>
              <w:t>0,00</w:t>
            </w:r>
          </w:p>
        </w:tc>
        <w:tc>
          <w:tcPr>
            <w:tcW w:w="1134" w:type="dxa"/>
          </w:tcPr>
          <w:p w:rsidR="001F6BB8" w:rsidRPr="00196109" w:rsidRDefault="001F6BB8" w:rsidP="00E65922">
            <w:pPr>
              <w:jc w:val="center"/>
              <w:rPr>
                <w:sz w:val="24"/>
                <w:szCs w:val="24"/>
              </w:rPr>
            </w:pPr>
            <w:r w:rsidRPr="00196109">
              <w:rPr>
                <w:rFonts w:ascii="Times New Roman" w:hAnsi="Times New Roman"/>
                <w:sz w:val="24"/>
                <w:szCs w:val="24"/>
              </w:rPr>
              <w:t>0,00</w:t>
            </w:r>
          </w:p>
        </w:tc>
        <w:tc>
          <w:tcPr>
            <w:tcW w:w="1200" w:type="dxa"/>
          </w:tcPr>
          <w:p w:rsidR="001F6BB8" w:rsidRPr="00196109" w:rsidRDefault="001F6BB8" w:rsidP="00E65922">
            <w:pPr>
              <w:jc w:val="center"/>
              <w:rPr>
                <w:sz w:val="24"/>
                <w:szCs w:val="24"/>
              </w:rPr>
            </w:pPr>
            <w:r w:rsidRPr="00196109">
              <w:rPr>
                <w:rFonts w:ascii="Times New Roman" w:hAnsi="Times New Roman"/>
                <w:sz w:val="24"/>
                <w:szCs w:val="24"/>
              </w:rPr>
              <w:t>0,00</w:t>
            </w:r>
          </w:p>
        </w:tc>
      </w:tr>
      <w:tr w:rsidR="007A4FF5" w:rsidRPr="00196109" w:rsidTr="00B26A1B">
        <w:tc>
          <w:tcPr>
            <w:tcW w:w="2189" w:type="dxa"/>
          </w:tcPr>
          <w:p w:rsidR="007A4FF5" w:rsidRPr="00196109" w:rsidRDefault="007A4FF5" w:rsidP="00954E6D">
            <w:pPr>
              <w:pStyle w:val="ConsPlusCell"/>
              <w:rPr>
                <w:rFonts w:ascii="Times New Roman" w:hAnsi="Times New Roman" w:cs="Times New Roman"/>
                <w:sz w:val="24"/>
                <w:szCs w:val="24"/>
              </w:rPr>
            </w:pPr>
            <w:r w:rsidRPr="00196109">
              <w:rPr>
                <w:rFonts w:ascii="Times New Roman" w:hAnsi="Times New Roman" w:cs="Times New Roman"/>
                <w:sz w:val="24"/>
                <w:szCs w:val="24"/>
              </w:rPr>
              <w:t>Основное мероприятие 3.2.1</w:t>
            </w:r>
            <w:r w:rsidR="00E65922">
              <w:rPr>
                <w:rFonts w:ascii="Times New Roman" w:hAnsi="Times New Roman" w:cs="Times New Roman"/>
                <w:sz w:val="24"/>
                <w:szCs w:val="24"/>
              </w:rPr>
              <w:t>.</w:t>
            </w:r>
          </w:p>
        </w:tc>
        <w:tc>
          <w:tcPr>
            <w:tcW w:w="4787" w:type="dxa"/>
          </w:tcPr>
          <w:p w:rsidR="007A4FF5" w:rsidRPr="00196109" w:rsidRDefault="00832E3E" w:rsidP="00832E3E">
            <w:pPr>
              <w:pStyle w:val="12"/>
              <w:tabs>
                <w:tab w:val="left" w:pos="35"/>
              </w:tabs>
              <w:autoSpaceDE w:val="0"/>
              <w:autoSpaceDN w:val="0"/>
              <w:adjustRightInd w:val="0"/>
              <w:spacing w:after="0" w:line="240" w:lineRule="auto"/>
              <w:ind w:left="35"/>
              <w:jc w:val="both"/>
              <w:rPr>
                <w:rFonts w:ascii="Times New Roman" w:eastAsia="Times New Roman" w:hAnsi="Times New Roman"/>
                <w:sz w:val="24"/>
                <w:szCs w:val="24"/>
              </w:rPr>
            </w:pPr>
            <w:r w:rsidRPr="00196109">
              <w:rPr>
                <w:rFonts w:ascii="Times New Roman" w:hAnsi="Times New Roman"/>
                <w:sz w:val="24"/>
                <w:szCs w:val="24"/>
              </w:rPr>
              <w:t>Проведение профилактических мероприятий по безопасности  дорожного движения в образовательных организациях в Ижемском районе</w:t>
            </w:r>
          </w:p>
        </w:tc>
        <w:tc>
          <w:tcPr>
            <w:tcW w:w="4285" w:type="dxa"/>
          </w:tcPr>
          <w:p w:rsidR="007A4FF5" w:rsidRPr="00196109" w:rsidRDefault="007A4FF5" w:rsidP="00954E6D">
            <w:pPr>
              <w:pStyle w:val="ConsPlusCell"/>
              <w:rPr>
                <w:rFonts w:ascii="Times New Roman" w:hAnsi="Times New Roman" w:cs="Times New Roman"/>
                <w:sz w:val="24"/>
                <w:szCs w:val="24"/>
              </w:rPr>
            </w:pPr>
            <w:r w:rsidRPr="00196109">
              <w:rPr>
                <w:rFonts w:ascii="Times New Roman" w:hAnsi="Times New Roman" w:cs="Times New Roman"/>
                <w:sz w:val="24"/>
                <w:szCs w:val="24"/>
              </w:rPr>
              <w:t xml:space="preserve">Управление           </w:t>
            </w:r>
            <w:r w:rsidRPr="00196109">
              <w:rPr>
                <w:rFonts w:ascii="Times New Roman" w:hAnsi="Times New Roman" w:cs="Times New Roman"/>
                <w:sz w:val="24"/>
                <w:szCs w:val="24"/>
              </w:rPr>
              <w:br/>
              <w:t>образования администрации муниципального района «Ижемский»</w:t>
            </w:r>
          </w:p>
        </w:tc>
        <w:tc>
          <w:tcPr>
            <w:tcW w:w="1209" w:type="dxa"/>
          </w:tcPr>
          <w:p w:rsidR="007A4FF5" w:rsidRPr="00196109" w:rsidRDefault="007A4FF5" w:rsidP="00E65922">
            <w:pPr>
              <w:pStyle w:val="ConsPlusNormal"/>
              <w:ind w:firstLine="6"/>
              <w:jc w:val="center"/>
              <w:rPr>
                <w:rFonts w:ascii="Times New Roman" w:hAnsi="Times New Roman" w:cs="Times New Roman"/>
                <w:sz w:val="24"/>
                <w:szCs w:val="24"/>
              </w:rPr>
            </w:pPr>
            <w:r w:rsidRPr="00196109">
              <w:rPr>
                <w:rFonts w:ascii="Times New Roman" w:hAnsi="Times New Roman" w:cs="Times New Roman"/>
                <w:sz w:val="24"/>
                <w:szCs w:val="24"/>
              </w:rPr>
              <w:t>40,0</w:t>
            </w:r>
          </w:p>
        </w:tc>
        <w:tc>
          <w:tcPr>
            <w:tcW w:w="1134" w:type="dxa"/>
          </w:tcPr>
          <w:p w:rsidR="007A4FF5" w:rsidRPr="00196109" w:rsidRDefault="007A4FF5" w:rsidP="00E65922">
            <w:pPr>
              <w:jc w:val="center"/>
              <w:rPr>
                <w:sz w:val="24"/>
                <w:szCs w:val="24"/>
              </w:rPr>
            </w:pPr>
            <w:r w:rsidRPr="00196109">
              <w:rPr>
                <w:rFonts w:ascii="Times New Roman" w:hAnsi="Times New Roman"/>
                <w:sz w:val="24"/>
                <w:szCs w:val="24"/>
              </w:rPr>
              <w:t>40,0</w:t>
            </w:r>
          </w:p>
        </w:tc>
        <w:tc>
          <w:tcPr>
            <w:tcW w:w="1200" w:type="dxa"/>
          </w:tcPr>
          <w:p w:rsidR="007A4FF5" w:rsidRPr="00196109" w:rsidRDefault="007A4FF5" w:rsidP="00E65922">
            <w:pPr>
              <w:jc w:val="center"/>
              <w:rPr>
                <w:sz w:val="24"/>
                <w:szCs w:val="24"/>
              </w:rPr>
            </w:pPr>
            <w:r w:rsidRPr="00196109">
              <w:rPr>
                <w:rFonts w:ascii="Times New Roman" w:hAnsi="Times New Roman"/>
                <w:sz w:val="24"/>
                <w:szCs w:val="24"/>
              </w:rPr>
              <w:t>40,0</w:t>
            </w:r>
          </w:p>
        </w:tc>
      </w:tr>
      <w:tr w:rsidR="007A4FF5" w:rsidRPr="00196109" w:rsidTr="00B26A1B">
        <w:tc>
          <w:tcPr>
            <w:tcW w:w="2189" w:type="dxa"/>
          </w:tcPr>
          <w:p w:rsidR="007A4FF5" w:rsidRPr="00196109" w:rsidRDefault="007A4FF5" w:rsidP="00954E6D">
            <w:pPr>
              <w:pStyle w:val="ConsPlusCell"/>
              <w:rPr>
                <w:rFonts w:ascii="Times New Roman" w:hAnsi="Times New Roman" w:cs="Times New Roman"/>
                <w:sz w:val="24"/>
                <w:szCs w:val="24"/>
              </w:rPr>
            </w:pPr>
            <w:r w:rsidRPr="00196109">
              <w:rPr>
                <w:rFonts w:ascii="Times New Roman" w:hAnsi="Times New Roman" w:cs="Times New Roman"/>
                <w:sz w:val="24"/>
                <w:szCs w:val="24"/>
              </w:rPr>
              <w:t>Основное мероприятие 3.3.1</w:t>
            </w:r>
            <w:r w:rsidR="00E65922">
              <w:rPr>
                <w:rFonts w:ascii="Times New Roman" w:hAnsi="Times New Roman" w:cs="Times New Roman"/>
                <w:sz w:val="24"/>
                <w:szCs w:val="24"/>
              </w:rPr>
              <w:t>.</w:t>
            </w:r>
          </w:p>
          <w:p w:rsidR="007A4FF5" w:rsidRPr="00196109" w:rsidRDefault="007A4FF5" w:rsidP="00954E6D">
            <w:pPr>
              <w:pStyle w:val="ConsPlusCell"/>
              <w:rPr>
                <w:rFonts w:ascii="Times New Roman" w:hAnsi="Times New Roman" w:cs="Times New Roman"/>
                <w:sz w:val="24"/>
                <w:szCs w:val="24"/>
              </w:rPr>
            </w:pPr>
          </w:p>
        </w:tc>
        <w:tc>
          <w:tcPr>
            <w:tcW w:w="4787" w:type="dxa"/>
          </w:tcPr>
          <w:p w:rsidR="007A4FF5" w:rsidRPr="00196109" w:rsidRDefault="007A4FF5" w:rsidP="00954E6D">
            <w:pPr>
              <w:pStyle w:val="12"/>
              <w:tabs>
                <w:tab w:val="left" w:pos="35"/>
              </w:tabs>
              <w:autoSpaceDE w:val="0"/>
              <w:autoSpaceDN w:val="0"/>
              <w:adjustRightInd w:val="0"/>
              <w:spacing w:after="0" w:line="240" w:lineRule="auto"/>
              <w:ind w:left="35"/>
              <w:jc w:val="both"/>
              <w:rPr>
                <w:rFonts w:ascii="Times New Roman" w:eastAsia="Times New Roman" w:hAnsi="Times New Roman"/>
                <w:sz w:val="24"/>
                <w:szCs w:val="24"/>
              </w:rPr>
            </w:pPr>
            <w:r w:rsidRPr="00196109">
              <w:rPr>
                <w:rFonts w:ascii="Times New Roman" w:hAnsi="Times New Roman"/>
                <w:sz w:val="24"/>
                <w:szCs w:val="24"/>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4285" w:type="dxa"/>
          </w:tcPr>
          <w:p w:rsidR="007A4FF5" w:rsidRPr="00196109" w:rsidRDefault="007A4FF5" w:rsidP="00954E6D">
            <w:pPr>
              <w:widowControl w:val="0"/>
              <w:autoSpaceDE w:val="0"/>
              <w:autoSpaceDN w:val="0"/>
              <w:adjustRightInd w:val="0"/>
              <w:spacing w:after="0" w:line="240" w:lineRule="auto"/>
              <w:rPr>
                <w:rFonts w:ascii="Times New Roman" w:hAnsi="Times New Roman"/>
                <w:sz w:val="24"/>
                <w:szCs w:val="24"/>
              </w:rPr>
            </w:pPr>
            <w:r w:rsidRPr="00196109">
              <w:rPr>
                <w:rFonts w:ascii="Times New Roman" w:hAnsi="Times New Roman"/>
                <w:sz w:val="24"/>
                <w:szCs w:val="24"/>
              </w:rPr>
              <w:t>Отдел территориального развития и коммунального хозяйства администрации МР «Ижемский»</w:t>
            </w:r>
          </w:p>
        </w:tc>
        <w:tc>
          <w:tcPr>
            <w:tcW w:w="1209" w:type="dxa"/>
          </w:tcPr>
          <w:p w:rsidR="007A4FF5" w:rsidRPr="00196109" w:rsidRDefault="007A4FF5" w:rsidP="00E65922">
            <w:pPr>
              <w:jc w:val="center"/>
              <w:rPr>
                <w:sz w:val="24"/>
                <w:szCs w:val="24"/>
              </w:rPr>
            </w:pPr>
            <w:r w:rsidRPr="00196109">
              <w:rPr>
                <w:rFonts w:ascii="Times New Roman" w:hAnsi="Times New Roman"/>
                <w:sz w:val="24"/>
                <w:szCs w:val="24"/>
              </w:rPr>
              <w:t>0,00</w:t>
            </w:r>
          </w:p>
        </w:tc>
        <w:tc>
          <w:tcPr>
            <w:tcW w:w="1134" w:type="dxa"/>
          </w:tcPr>
          <w:p w:rsidR="007A4FF5" w:rsidRPr="00196109" w:rsidRDefault="007A4FF5" w:rsidP="00E65922">
            <w:pPr>
              <w:jc w:val="center"/>
              <w:rPr>
                <w:sz w:val="24"/>
                <w:szCs w:val="24"/>
              </w:rPr>
            </w:pPr>
            <w:r w:rsidRPr="00196109">
              <w:rPr>
                <w:rFonts w:ascii="Times New Roman" w:hAnsi="Times New Roman"/>
                <w:sz w:val="24"/>
                <w:szCs w:val="24"/>
              </w:rPr>
              <w:t>0,00</w:t>
            </w:r>
          </w:p>
        </w:tc>
        <w:tc>
          <w:tcPr>
            <w:tcW w:w="1200" w:type="dxa"/>
          </w:tcPr>
          <w:p w:rsidR="007A4FF5" w:rsidRPr="00196109" w:rsidRDefault="007A4FF5" w:rsidP="00E65922">
            <w:pPr>
              <w:jc w:val="center"/>
              <w:rPr>
                <w:sz w:val="24"/>
                <w:szCs w:val="24"/>
              </w:rPr>
            </w:pPr>
            <w:r w:rsidRPr="00196109">
              <w:rPr>
                <w:rFonts w:ascii="Times New Roman" w:hAnsi="Times New Roman"/>
                <w:sz w:val="24"/>
                <w:szCs w:val="24"/>
              </w:rPr>
              <w:t>0,00</w:t>
            </w:r>
          </w:p>
        </w:tc>
      </w:tr>
    </w:tbl>
    <w:p w:rsidR="00343243" w:rsidRPr="00196109" w:rsidRDefault="00343243" w:rsidP="00343243">
      <w:pPr>
        <w:autoSpaceDE w:val="0"/>
        <w:autoSpaceDN w:val="0"/>
        <w:adjustRightInd w:val="0"/>
        <w:spacing w:after="0" w:line="240" w:lineRule="auto"/>
        <w:jc w:val="right"/>
        <w:outlineLvl w:val="2"/>
        <w:rPr>
          <w:rFonts w:ascii="Times New Roman" w:hAnsi="Times New Roman"/>
          <w:sz w:val="24"/>
          <w:szCs w:val="24"/>
        </w:rPr>
      </w:pPr>
      <w:bookmarkStart w:id="2" w:name="P108"/>
      <w:bookmarkEnd w:id="2"/>
    </w:p>
    <w:p w:rsidR="00E65922" w:rsidRDefault="00E65922" w:rsidP="00343243">
      <w:pPr>
        <w:autoSpaceDE w:val="0"/>
        <w:autoSpaceDN w:val="0"/>
        <w:adjustRightInd w:val="0"/>
        <w:spacing w:after="0" w:line="240" w:lineRule="auto"/>
        <w:jc w:val="right"/>
        <w:outlineLvl w:val="2"/>
        <w:rPr>
          <w:rFonts w:ascii="Times New Roman" w:hAnsi="Times New Roman"/>
          <w:sz w:val="24"/>
          <w:szCs w:val="24"/>
        </w:rPr>
      </w:pPr>
    </w:p>
    <w:p w:rsidR="00E65922" w:rsidRDefault="00E65922" w:rsidP="00343243">
      <w:pPr>
        <w:autoSpaceDE w:val="0"/>
        <w:autoSpaceDN w:val="0"/>
        <w:adjustRightInd w:val="0"/>
        <w:spacing w:after="0" w:line="240" w:lineRule="auto"/>
        <w:jc w:val="right"/>
        <w:outlineLvl w:val="2"/>
        <w:rPr>
          <w:rFonts w:ascii="Times New Roman" w:hAnsi="Times New Roman"/>
          <w:sz w:val="24"/>
          <w:szCs w:val="24"/>
        </w:rPr>
      </w:pPr>
    </w:p>
    <w:p w:rsidR="00E65922" w:rsidRDefault="00E65922" w:rsidP="00343243">
      <w:pPr>
        <w:autoSpaceDE w:val="0"/>
        <w:autoSpaceDN w:val="0"/>
        <w:adjustRightInd w:val="0"/>
        <w:spacing w:after="0" w:line="240" w:lineRule="auto"/>
        <w:jc w:val="right"/>
        <w:outlineLvl w:val="2"/>
        <w:rPr>
          <w:rFonts w:ascii="Times New Roman" w:hAnsi="Times New Roman"/>
          <w:sz w:val="24"/>
          <w:szCs w:val="24"/>
        </w:rPr>
      </w:pPr>
    </w:p>
    <w:p w:rsidR="00E65922" w:rsidRDefault="00E65922" w:rsidP="00343243">
      <w:pPr>
        <w:autoSpaceDE w:val="0"/>
        <w:autoSpaceDN w:val="0"/>
        <w:adjustRightInd w:val="0"/>
        <w:spacing w:after="0" w:line="240" w:lineRule="auto"/>
        <w:jc w:val="right"/>
        <w:outlineLvl w:val="2"/>
        <w:rPr>
          <w:rFonts w:ascii="Times New Roman" w:hAnsi="Times New Roman"/>
          <w:sz w:val="24"/>
          <w:szCs w:val="24"/>
        </w:rPr>
      </w:pPr>
    </w:p>
    <w:p w:rsidR="00E65922" w:rsidRDefault="00E65922" w:rsidP="00343243">
      <w:pPr>
        <w:autoSpaceDE w:val="0"/>
        <w:autoSpaceDN w:val="0"/>
        <w:adjustRightInd w:val="0"/>
        <w:spacing w:after="0" w:line="240" w:lineRule="auto"/>
        <w:jc w:val="right"/>
        <w:outlineLvl w:val="2"/>
        <w:rPr>
          <w:rFonts w:ascii="Times New Roman" w:hAnsi="Times New Roman"/>
          <w:sz w:val="24"/>
          <w:szCs w:val="24"/>
        </w:rPr>
      </w:pPr>
    </w:p>
    <w:p w:rsidR="00E65922" w:rsidRDefault="00E65922" w:rsidP="00343243">
      <w:pPr>
        <w:autoSpaceDE w:val="0"/>
        <w:autoSpaceDN w:val="0"/>
        <w:adjustRightInd w:val="0"/>
        <w:spacing w:after="0" w:line="240" w:lineRule="auto"/>
        <w:jc w:val="right"/>
        <w:outlineLvl w:val="2"/>
        <w:rPr>
          <w:rFonts w:ascii="Times New Roman" w:hAnsi="Times New Roman"/>
          <w:sz w:val="24"/>
          <w:szCs w:val="24"/>
        </w:rPr>
      </w:pPr>
    </w:p>
    <w:p w:rsidR="00E65922" w:rsidRDefault="00E65922" w:rsidP="00343243">
      <w:pPr>
        <w:autoSpaceDE w:val="0"/>
        <w:autoSpaceDN w:val="0"/>
        <w:adjustRightInd w:val="0"/>
        <w:spacing w:after="0" w:line="240" w:lineRule="auto"/>
        <w:jc w:val="right"/>
        <w:outlineLvl w:val="2"/>
        <w:rPr>
          <w:rFonts w:ascii="Times New Roman" w:hAnsi="Times New Roman"/>
          <w:sz w:val="24"/>
          <w:szCs w:val="24"/>
        </w:rPr>
      </w:pPr>
    </w:p>
    <w:p w:rsidR="008D7CEC" w:rsidRDefault="008D7CEC" w:rsidP="00343243">
      <w:pPr>
        <w:autoSpaceDE w:val="0"/>
        <w:autoSpaceDN w:val="0"/>
        <w:adjustRightInd w:val="0"/>
        <w:spacing w:after="0" w:line="240" w:lineRule="auto"/>
        <w:jc w:val="right"/>
        <w:outlineLvl w:val="2"/>
        <w:rPr>
          <w:rFonts w:ascii="Times New Roman" w:hAnsi="Times New Roman"/>
          <w:sz w:val="24"/>
          <w:szCs w:val="24"/>
        </w:rPr>
      </w:pPr>
    </w:p>
    <w:p w:rsidR="008D7CEC" w:rsidRDefault="008D7CEC" w:rsidP="00343243">
      <w:pPr>
        <w:autoSpaceDE w:val="0"/>
        <w:autoSpaceDN w:val="0"/>
        <w:adjustRightInd w:val="0"/>
        <w:spacing w:after="0" w:line="240" w:lineRule="auto"/>
        <w:jc w:val="right"/>
        <w:outlineLvl w:val="2"/>
        <w:rPr>
          <w:rFonts w:ascii="Times New Roman" w:hAnsi="Times New Roman"/>
          <w:sz w:val="24"/>
          <w:szCs w:val="24"/>
        </w:rPr>
      </w:pPr>
    </w:p>
    <w:p w:rsidR="008D7CEC" w:rsidRDefault="008D7CEC" w:rsidP="00343243">
      <w:pPr>
        <w:autoSpaceDE w:val="0"/>
        <w:autoSpaceDN w:val="0"/>
        <w:adjustRightInd w:val="0"/>
        <w:spacing w:after="0" w:line="240" w:lineRule="auto"/>
        <w:jc w:val="right"/>
        <w:outlineLvl w:val="2"/>
        <w:rPr>
          <w:rFonts w:ascii="Times New Roman" w:hAnsi="Times New Roman"/>
          <w:sz w:val="24"/>
          <w:szCs w:val="24"/>
        </w:rPr>
      </w:pPr>
    </w:p>
    <w:p w:rsidR="008D7CEC" w:rsidRDefault="008D7CEC" w:rsidP="00343243">
      <w:pPr>
        <w:autoSpaceDE w:val="0"/>
        <w:autoSpaceDN w:val="0"/>
        <w:adjustRightInd w:val="0"/>
        <w:spacing w:after="0" w:line="240" w:lineRule="auto"/>
        <w:jc w:val="right"/>
        <w:outlineLvl w:val="2"/>
        <w:rPr>
          <w:rFonts w:ascii="Times New Roman" w:hAnsi="Times New Roman"/>
          <w:sz w:val="24"/>
          <w:szCs w:val="24"/>
        </w:rPr>
      </w:pPr>
    </w:p>
    <w:p w:rsidR="008D7CEC" w:rsidRDefault="008D7CEC" w:rsidP="00343243">
      <w:pPr>
        <w:autoSpaceDE w:val="0"/>
        <w:autoSpaceDN w:val="0"/>
        <w:adjustRightInd w:val="0"/>
        <w:spacing w:after="0" w:line="240" w:lineRule="auto"/>
        <w:jc w:val="right"/>
        <w:outlineLvl w:val="2"/>
        <w:rPr>
          <w:rFonts w:ascii="Times New Roman" w:hAnsi="Times New Roman"/>
          <w:sz w:val="24"/>
          <w:szCs w:val="24"/>
        </w:rPr>
      </w:pPr>
    </w:p>
    <w:p w:rsidR="008D7CEC" w:rsidRDefault="008D7CEC" w:rsidP="00343243">
      <w:pPr>
        <w:autoSpaceDE w:val="0"/>
        <w:autoSpaceDN w:val="0"/>
        <w:adjustRightInd w:val="0"/>
        <w:spacing w:after="0" w:line="240" w:lineRule="auto"/>
        <w:jc w:val="right"/>
        <w:outlineLvl w:val="2"/>
        <w:rPr>
          <w:rFonts w:ascii="Times New Roman" w:hAnsi="Times New Roman"/>
          <w:sz w:val="24"/>
          <w:szCs w:val="24"/>
        </w:rPr>
      </w:pPr>
    </w:p>
    <w:p w:rsidR="008D7CEC" w:rsidRDefault="008D7CEC" w:rsidP="00343243">
      <w:pPr>
        <w:autoSpaceDE w:val="0"/>
        <w:autoSpaceDN w:val="0"/>
        <w:adjustRightInd w:val="0"/>
        <w:spacing w:after="0" w:line="240" w:lineRule="auto"/>
        <w:jc w:val="right"/>
        <w:outlineLvl w:val="2"/>
        <w:rPr>
          <w:rFonts w:ascii="Times New Roman" w:hAnsi="Times New Roman"/>
          <w:sz w:val="24"/>
          <w:szCs w:val="24"/>
        </w:rPr>
      </w:pPr>
    </w:p>
    <w:p w:rsidR="008D7CEC" w:rsidRDefault="008D7CEC" w:rsidP="00343243">
      <w:pPr>
        <w:autoSpaceDE w:val="0"/>
        <w:autoSpaceDN w:val="0"/>
        <w:adjustRightInd w:val="0"/>
        <w:spacing w:after="0" w:line="240" w:lineRule="auto"/>
        <w:jc w:val="right"/>
        <w:outlineLvl w:val="2"/>
        <w:rPr>
          <w:rFonts w:ascii="Times New Roman" w:hAnsi="Times New Roman"/>
          <w:sz w:val="24"/>
          <w:szCs w:val="24"/>
        </w:rPr>
      </w:pPr>
    </w:p>
    <w:p w:rsidR="00E65922" w:rsidRDefault="00E65922" w:rsidP="00343243">
      <w:pPr>
        <w:autoSpaceDE w:val="0"/>
        <w:autoSpaceDN w:val="0"/>
        <w:adjustRightInd w:val="0"/>
        <w:spacing w:after="0" w:line="240" w:lineRule="auto"/>
        <w:jc w:val="right"/>
        <w:outlineLvl w:val="2"/>
        <w:rPr>
          <w:rFonts w:ascii="Times New Roman" w:hAnsi="Times New Roman"/>
          <w:sz w:val="24"/>
          <w:szCs w:val="24"/>
        </w:rPr>
      </w:pPr>
    </w:p>
    <w:p w:rsidR="00343243" w:rsidRPr="00196109" w:rsidRDefault="00343243" w:rsidP="00343243">
      <w:pPr>
        <w:autoSpaceDE w:val="0"/>
        <w:autoSpaceDN w:val="0"/>
        <w:adjustRightInd w:val="0"/>
        <w:spacing w:after="0" w:line="240" w:lineRule="auto"/>
        <w:jc w:val="right"/>
        <w:outlineLvl w:val="2"/>
        <w:rPr>
          <w:rFonts w:ascii="Times New Roman" w:hAnsi="Times New Roman"/>
          <w:sz w:val="24"/>
          <w:szCs w:val="24"/>
        </w:rPr>
      </w:pPr>
      <w:r w:rsidRPr="00196109">
        <w:rPr>
          <w:rFonts w:ascii="Times New Roman" w:hAnsi="Times New Roman"/>
          <w:sz w:val="24"/>
          <w:szCs w:val="24"/>
        </w:rPr>
        <w:t>Таблица 4</w:t>
      </w:r>
    </w:p>
    <w:p w:rsidR="006C2BC1" w:rsidRPr="00196109" w:rsidRDefault="006C2BC1" w:rsidP="006C2BC1">
      <w:pPr>
        <w:autoSpaceDE w:val="0"/>
        <w:autoSpaceDN w:val="0"/>
        <w:adjustRightInd w:val="0"/>
        <w:spacing w:after="0" w:line="240" w:lineRule="auto"/>
        <w:jc w:val="right"/>
        <w:rPr>
          <w:rFonts w:ascii="Times New Roman" w:hAnsi="Times New Roman"/>
          <w:sz w:val="24"/>
          <w:szCs w:val="24"/>
        </w:rPr>
      </w:pPr>
    </w:p>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Информация о показателях результатов использования субсидий</w:t>
      </w:r>
    </w:p>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 xml:space="preserve"> и (или) иных межбюджетных трансфертов, предоставляемых</w:t>
      </w:r>
    </w:p>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 xml:space="preserve"> из федерального бюджета и (или) республиканского бюджета Республики Коми</w:t>
      </w:r>
    </w:p>
    <w:tbl>
      <w:tblPr>
        <w:tblW w:w="5037" w:type="pct"/>
        <w:tblLayout w:type="fixed"/>
        <w:tblCellMar>
          <w:top w:w="102" w:type="dxa"/>
          <w:left w:w="62" w:type="dxa"/>
          <w:bottom w:w="102" w:type="dxa"/>
          <w:right w:w="62" w:type="dxa"/>
        </w:tblCellMar>
        <w:tblLook w:val="0000" w:firstRow="0" w:lastRow="0" w:firstColumn="0" w:lastColumn="0" w:noHBand="0" w:noVBand="0"/>
      </w:tblPr>
      <w:tblGrid>
        <w:gridCol w:w="768"/>
        <w:gridCol w:w="3930"/>
        <w:gridCol w:w="1968"/>
        <w:gridCol w:w="2249"/>
        <w:gridCol w:w="2952"/>
        <w:gridCol w:w="1121"/>
        <w:gridCol w:w="981"/>
        <w:gridCol w:w="984"/>
      </w:tblGrid>
      <w:tr w:rsidR="006C2BC1" w:rsidRPr="00196109" w:rsidTr="007649A1">
        <w:tc>
          <w:tcPr>
            <w:tcW w:w="257" w:type="pct"/>
            <w:vMerge w:val="restart"/>
            <w:tcBorders>
              <w:top w:val="single" w:sz="4" w:space="0" w:color="auto"/>
              <w:left w:val="single" w:sz="4" w:space="0" w:color="auto"/>
              <w:bottom w:val="single" w:sz="4" w:space="0" w:color="auto"/>
              <w:right w:val="single" w:sz="4" w:space="0" w:color="auto"/>
            </w:tcBorders>
          </w:tcPr>
          <w:p w:rsidR="00501C53"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 xml:space="preserve">№ </w:t>
            </w:r>
          </w:p>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п/п</w:t>
            </w:r>
          </w:p>
        </w:tc>
        <w:tc>
          <w:tcPr>
            <w:tcW w:w="1314" w:type="pct"/>
            <w:vMerge w:val="restart"/>
            <w:tcBorders>
              <w:top w:val="single" w:sz="4" w:space="0" w:color="auto"/>
              <w:left w:val="single" w:sz="4" w:space="0" w:color="auto"/>
              <w:bottom w:val="single" w:sz="4" w:space="0" w:color="auto"/>
              <w:right w:val="single" w:sz="4" w:space="0" w:color="auto"/>
            </w:tcBorders>
          </w:tcPr>
          <w:p w:rsidR="00501C53"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 xml:space="preserve">Наименование основного </w:t>
            </w:r>
          </w:p>
          <w:p w:rsidR="00501C53"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 xml:space="preserve">мероприятия муниципальной </w:t>
            </w:r>
          </w:p>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 xml:space="preserve">программы МО МР </w:t>
            </w:r>
            <w:r w:rsidR="00BA3051" w:rsidRPr="00196109">
              <w:rPr>
                <w:rFonts w:ascii="Times New Roman" w:hAnsi="Times New Roman"/>
                <w:sz w:val="24"/>
                <w:szCs w:val="24"/>
              </w:rPr>
              <w:t>«Ижемский»</w:t>
            </w:r>
          </w:p>
        </w:tc>
        <w:tc>
          <w:tcPr>
            <w:tcW w:w="658" w:type="pct"/>
            <w:vMerge w:val="restart"/>
            <w:tcBorders>
              <w:top w:val="single" w:sz="4" w:space="0" w:color="auto"/>
              <w:left w:val="single" w:sz="4" w:space="0" w:color="auto"/>
              <w:bottom w:val="single" w:sz="4" w:space="0" w:color="auto"/>
              <w:right w:val="single" w:sz="4" w:space="0" w:color="auto"/>
            </w:tcBorders>
          </w:tcPr>
          <w:p w:rsidR="00501C53"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 xml:space="preserve">Наименование </w:t>
            </w:r>
          </w:p>
          <w:p w:rsidR="00501C53"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субсидии и (или)</w:t>
            </w:r>
          </w:p>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 xml:space="preserve"> иного межбюджетного трансферта </w:t>
            </w:r>
          </w:p>
        </w:tc>
        <w:tc>
          <w:tcPr>
            <w:tcW w:w="752" w:type="pct"/>
            <w:vMerge w:val="restart"/>
            <w:tcBorders>
              <w:top w:val="single" w:sz="4" w:space="0" w:color="auto"/>
              <w:left w:val="single" w:sz="4" w:space="0" w:color="auto"/>
              <w:bottom w:val="single" w:sz="4" w:space="0" w:color="auto"/>
              <w:right w:val="single" w:sz="4" w:space="0" w:color="auto"/>
            </w:tcBorders>
          </w:tcPr>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 xml:space="preserve">Результат использования субсидии и (или) иного межбюджетного трансферта </w:t>
            </w:r>
          </w:p>
        </w:tc>
        <w:tc>
          <w:tcPr>
            <w:tcW w:w="2020" w:type="pct"/>
            <w:gridSpan w:val="4"/>
            <w:tcBorders>
              <w:top w:val="single" w:sz="4" w:space="0" w:color="auto"/>
              <w:left w:val="single" w:sz="4" w:space="0" w:color="auto"/>
              <w:bottom w:val="single" w:sz="4" w:space="0" w:color="auto"/>
              <w:right w:val="single" w:sz="4" w:space="0" w:color="auto"/>
            </w:tcBorders>
          </w:tcPr>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 xml:space="preserve">Показатель результата использования субсидии и (или) иных межбюджетных трансфертов </w:t>
            </w:r>
          </w:p>
        </w:tc>
      </w:tr>
      <w:tr w:rsidR="006C2BC1" w:rsidRPr="00196109" w:rsidTr="007649A1">
        <w:tc>
          <w:tcPr>
            <w:tcW w:w="257" w:type="pct"/>
            <w:vMerge/>
            <w:tcBorders>
              <w:top w:val="single" w:sz="4" w:space="0" w:color="auto"/>
              <w:left w:val="single" w:sz="4" w:space="0" w:color="auto"/>
              <w:bottom w:val="single" w:sz="4" w:space="0" w:color="auto"/>
              <w:right w:val="single" w:sz="4" w:space="0" w:color="auto"/>
            </w:tcBorders>
          </w:tcPr>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p>
        </w:tc>
        <w:tc>
          <w:tcPr>
            <w:tcW w:w="1314" w:type="pct"/>
            <w:vMerge/>
            <w:tcBorders>
              <w:top w:val="single" w:sz="4" w:space="0" w:color="auto"/>
              <w:left w:val="single" w:sz="4" w:space="0" w:color="auto"/>
              <w:bottom w:val="single" w:sz="4" w:space="0" w:color="auto"/>
              <w:right w:val="single" w:sz="4" w:space="0" w:color="auto"/>
            </w:tcBorders>
          </w:tcPr>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p>
        </w:tc>
        <w:tc>
          <w:tcPr>
            <w:tcW w:w="658" w:type="pct"/>
            <w:vMerge/>
            <w:tcBorders>
              <w:top w:val="single" w:sz="4" w:space="0" w:color="auto"/>
              <w:left w:val="single" w:sz="4" w:space="0" w:color="auto"/>
              <w:bottom w:val="single" w:sz="4" w:space="0" w:color="auto"/>
              <w:right w:val="single" w:sz="4" w:space="0" w:color="auto"/>
            </w:tcBorders>
          </w:tcPr>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p>
        </w:tc>
        <w:tc>
          <w:tcPr>
            <w:tcW w:w="987" w:type="pct"/>
            <w:vMerge w:val="restart"/>
            <w:tcBorders>
              <w:top w:val="single" w:sz="4" w:space="0" w:color="auto"/>
              <w:left w:val="single" w:sz="4" w:space="0" w:color="auto"/>
              <w:bottom w:val="single" w:sz="4" w:space="0" w:color="auto"/>
              <w:right w:val="single" w:sz="4" w:space="0" w:color="auto"/>
            </w:tcBorders>
          </w:tcPr>
          <w:p w:rsidR="00273B84"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 xml:space="preserve">Наименование </w:t>
            </w:r>
          </w:p>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показателя ед. изм.</w:t>
            </w:r>
          </w:p>
        </w:tc>
        <w:tc>
          <w:tcPr>
            <w:tcW w:w="1033" w:type="pct"/>
            <w:gridSpan w:val="3"/>
            <w:tcBorders>
              <w:top w:val="single" w:sz="4" w:space="0" w:color="auto"/>
              <w:left w:val="single" w:sz="4" w:space="0" w:color="auto"/>
              <w:bottom w:val="single" w:sz="4" w:space="0" w:color="auto"/>
              <w:right w:val="single" w:sz="4" w:space="0" w:color="auto"/>
            </w:tcBorders>
          </w:tcPr>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Плановое значение по годам</w:t>
            </w:r>
          </w:p>
        </w:tc>
      </w:tr>
      <w:tr w:rsidR="00061419" w:rsidRPr="00196109" w:rsidTr="007649A1">
        <w:tc>
          <w:tcPr>
            <w:tcW w:w="257" w:type="pct"/>
            <w:vMerge/>
            <w:tcBorders>
              <w:top w:val="single" w:sz="4" w:space="0" w:color="auto"/>
              <w:left w:val="single" w:sz="4" w:space="0" w:color="auto"/>
              <w:bottom w:val="single" w:sz="4" w:space="0" w:color="auto"/>
              <w:right w:val="single" w:sz="4" w:space="0" w:color="auto"/>
            </w:tcBorders>
          </w:tcPr>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p>
        </w:tc>
        <w:tc>
          <w:tcPr>
            <w:tcW w:w="1314" w:type="pct"/>
            <w:vMerge/>
            <w:tcBorders>
              <w:top w:val="single" w:sz="4" w:space="0" w:color="auto"/>
              <w:left w:val="single" w:sz="4" w:space="0" w:color="auto"/>
              <w:bottom w:val="single" w:sz="4" w:space="0" w:color="auto"/>
              <w:right w:val="single" w:sz="4" w:space="0" w:color="auto"/>
            </w:tcBorders>
          </w:tcPr>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p>
        </w:tc>
        <w:tc>
          <w:tcPr>
            <w:tcW w:w="658" w:type="pct"/>
            <w:vMerge/>
            <w:tcBorders>
              <w:top w:val="single" w:sz="4" w:space="0" w:color="auto"/>
              <w:left w:val="single" w:sz="4" w:space="0" w:color="auto"/>
              <w:bottom w:val="single" w:sz="4" w:space="0" w:color="auto"/>
              <w:right w:val="single" w:sz="4" w:space="0" w:color="auto"/>
            </w:tcBorders>
          </w:tcPr>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p>
        </w:tc>
        <w:tc>
          <w:tcPr>
            <w:tcW w:w="987" w:type="pct"/>
            <w:vMerge/>
            <w:tcBorders>
              <w:top w:val="single" w:sz="4" w:space="0" w:color="auto"/>
              <w:left w:val="single" w:sz="4" w:space="0" w:color="auto"/>
              <w:bottom w:val="single" w:sz="4" w:space="0" w:color="auto"/>
              <w:right w:val="single" w:sz="4" w:space="0" w:color="auto"/>
            </w:tcBorders>
          </w:tcPr>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p>
        </w:tc>
        <w:tc>
          <w:tcPr>
            <w:tcW w:w="375" w:type="pct"/>
            <w:tcBorders>
              <w:top w:val="single" w:sz="4" w:space="0" w:color="auto"/>
              <w:left w:val="single" w:sz="4" w:space="0" w:color="auto"/>
              <w:bottom w:val="single" w:sz="4" w:space="0" w:color="auto"/>
              <w:right w:val="single" w:sz="4" w:space="0" w:color="auto"/>
            </w:tcBorders>
          </w:tcPr>
          <w:p w:rsidR="006C2BC1" w:rsidRPr="00196109" w:rsidRDefault="008C079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2022</w:t>
            </w:r>
          </w:p>
        </w:tc>
        <w:tc>
          <w:tcPr>
            <w:tcW w:w="328" w:type="pct"/>
            <w:tcBorders>
              <w:top w:val="single" w:sz="4" w:space="0" w:color="auto"/>
              <w:left w:val="single" w:sz="4" w:space="0" w:color="auto"/>
              <w:bottom w:val="single" w:sz="4" w:space="0" w:color="auto"/>
              <w:right w:val="single" w:sz="4" w:space="0" w:color="auto"/>
            </w:tcBorders>
          </w:tcPr>
          <w:p w:rsidR="006C2BC1" w:rsidRPr="00196109" w:rsidRDefault="008C079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2023</w:t>
            </w:r>
          </w:p>
        </w:tc>
        <w:tc>
          <w:tcPr>
            <w:tcW w:w="330" w:type="pct"/>
            <w:tcBorders>
              <w:top w:val="single" w:sz="4" w:space="0" w:color="auto"/>
              <w:left w:val="single" w:sz="4" w:space="0" w:color="auto"/>
              <w:bottom w:val="single" w:sz="4" w:space="0" w:color="auto"/>
              <w:right w:val="single" w:sz="4" w:space="0" w:color="auto"/>
            </w:tcBorders>
          </w:tcPr>
          <w:p w:rsidR="006C2BC1" w:rsidRPr="00196109" w:rsidRDefault="008C079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2024</w:t>
            </w:r>
          </w:p>
        </w:tc>
      </w:tr>
      <w:tr w:rsidR="00061419" w:rsidRPr="00196109" w:rsidTr="007649A1">
        <w:tc>
          <w:tcPr>
            <w:tcW w:w="257" w:type="pct"/>
            <w:tcBorders>
              <w:top w:val="single" w:sz="4" w:space="0" w:color="auto"/>
              <w:left w:val="single" w:sz="4" w:space="0" w:color="auto"/>
              <w:bottom w:val="single" w:sz="4" w:space="0" w:color="auto"/>
              <w:right w:val="single" w:sz="4" w:space="0" w:color="auto"/>
            </w:tcBorders>
          </w:tcPr>
          <w:p w:rsidR="006C2BC1" w:rsidRPr="00196109" w:rsidRDefault="006C2BC1" w:rsidP="006C2BC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1</w:t>
            </w:r>
          </w:p>
        </w:tc>
        <w:tc>
          <w:tcPr>
            <w:tcW w:w="1314" w:type="pct"/>
            <w:tcBorders>
              <w:top w:val="single" w:sz="4" w:space="0" w:color="auto"/>
              <w:left w:val="single" w:sz="4" w:space="0" w:color="auto"/>
              <w:bottom w:val="single" w:sz="4" w:space="0" w:color="auto"/>
              <w:right w:val="single" w:sz="4" w:space="0" w:color="auto"/>
            </w:tcBorders>
          </w:tcPr>
          <w:p w:rsidR="006C2BC1" w:rsidRPr="00196109" w:rsidRDefault="006C2BC1" w:rsidP="00A04D7A">
            <w:pPr>
              <w:autoSpaceDE w:val="0"/>
              <w:autoSpaceDN w:val="0"/>
              <w:adjustRightInd w:val="0"/>
              <w:spacing w:after="0" w:line="240" w:lineRule="auto"/>
              <w:rPr>
                <w:rFonts w:ascii="Times New Roman" w:hAnsi="Times New Roman"/>
                <w:sz w:val="24"/>
                <w:szCs w:val="24"/>
              </w:rPr>
            </w:pPr>
            <w:r w:rsidRPr="00196109">
              <w:rPr>
                <w:rFonts w:ascii="Times New Roman" w:hAnsi="Times New Roman"/>
                <w:sz w:val="24"/>
                <w:szCs w:val="24"/>
              </w:rPr>
              <w:t xml:space="preserve">Основное мероприятие </w:t>
            </w:r>
            <w:r w:rsidR="00940F90" w:rsidRPr="00196109">
              <w:rPr>
                <w:rFonts w:ascii="Times New Roman" w:hAnsi="Times New Roman"/>
                <w:sz w:val="24"/>
                <w:szCs w:val="24"/>
              </w:rPr>
              <w:t>1.1.1</w:t>
            </w:r>
            <w:r w:rsidR="00A04D7A">
              <w:rPr>
                <w:rFonts w:ascii="Times New Roman" w:hAnsi="Times New Roman"/>
                <w:sz w:val="24"/>
                <w:szCs w:val="24"/>
              </w:rPr>
              <w:t xml:space="preserve">. </w:t>
            </w:r>
            <w:r w:rsidR="00940F90" w:rsidRPr="00196109">
              <w:rPr>
                <w:rFonts w:ascii="Times New Roman" w:hAnsi="Times New Roman"/>
                <w:sz w:val="24"/>
                <w:szCs w:val="24"/>
              </w:rPr>
              <w:t xml:space="preserve">Обеспечение содержания, ремонта и капитального ремонта автомобильных дорог общего пользования </w:t>
            </w:r>
            <w:r w:rsidR="00331A9E" w:rsidRPr="00196109">
              <w:rPr>
                <w:rFonts w:ascii="Times New Roman" w:hAnsi="Times New Roman"/>
                <w:sz w:val="24"/>
                <w:szCs w:val="24"/>
              </w:rPr>
              <w:t>местного значения и улично-дорожной сети</w:t>
            </w:r>
          </w:p>
        </w:tc>
        <w:tc>
          <w:tcPr>
            <w:tcW w:w="658" w:type="pct"/>
            <w:tcBorders>
              <w:top w:val="single" w:sz="4" w:space="0" w:color="auto"/>
              <w:left w:val="single" w:sz="4" w:space="0" w:color="auto"/>
              <w:bottom w:val="single" w:sz="4" w:space="0" w:color="auto"/>
              <w:right w:val="single" w:sz="4" w:space="0" w:color="auto"/>
            </w:tcBorders>
          </w:tcPr>
          <w:p w:rsidR="006C2BC1" w:rsidRPr="00196109" w:rsidRDefault="006C2BC1" w:rsidP="001459E5">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 xml:space="preserve">Субсидия на </w:t>
            </w:r>
            <w:r w:rsidR="00B15247" w:rsidRPr="00196109">
              <w:rPr>
                <w:rFonts w:ascii="Times New Roman" w:hAnsi="Times New Roman"/>
                <w:sz w:val="24"/>
                <w:szCs w:val="24"/>
              </w:rPr>
              <w:t xml:space="preserve">содержание автомобильных дорог общего пользования местного значения </w:t>
            </w:r>
          </w:p>
        </w:tc>
        <w:tc>
          <w:tcPr>
            <w:tcW w:w="752" w:type="pct"/>
            <w:tcBorders>
              <w:top w:val="single" w:sz="4" w:space="0" w:color="auto"/>
              <w:left w:val="single" w:sz="4" w:space="0" w:color="auto"/>
              <w:bottom w:val="single" w:sz="4" w:space="0" w:color="auto"/>
              <w:right w:val="single" w:sz="4" w:space="0" w:color="auto"/>
            </w:tcBorders>
          </w:tcPr>
          <w:p w:rsidR="006C2BC1" w:rsidRPr="00196109" w:rsidRDefault="008D7CEC" w:rsidP="008231D1">
            <w:pPr>
              <w:autoSpaceDE w:val="0"/>
              <w:autoSpaceDN w:val="0"/>
              <w:adjustRightInd w:val="0"/>
              <w:spacing w:after="0" w:line="240" w:lineRule="auto"/>
              <w:jc w:val="center"/>
              <w:rPr>
                <w:rFonts w:ascii="Times New Roman" w:hAnsi="Times New Roman"/>
                <w:sz w:val="24"/>
                <w:szCs w:val="24"/>
              </w:rPr>
            </w:pPr>
            <w:r w:rsidRPr="008D7CEC">
              <w:rPr>
                <w:rFonts w:ascii="Times New Roman" w:hAnsi="Times New Roman" w:cs="Times New Roman"/>
                <w:sz w:val="24"/>
                <w:szCs w:val="24"/>
              </w:rPr>
              <w:t>Обеспечено круглогодичное функционирование сети автомобильных дорог общего пользования местного значения</w:t>
            </w:r>
          </w:p>
        </w:tc>
        <w:tc>
          <w:tcPr>
            <w:tcW w:w="987" w:type="pct"/>
            <w:tcBorders>
              <w:top w:val="single" w:sz="4" w:space="0" w:color="auto"/>
              <w:left w:val="single" w:sz="4" w:space="0" w:color="auto"/>
              <w:bottom w:val="single" w:sz="4" w:space="0" w:color="auto"/>
              <w:right w:val="single" w:sz="4" w:space="0" w:color="auto"/>
            </w:tcBorders>
          </w:tcPr>
          <w:p w:rsidR="006C2BC1" w:rsidRPr="00196109" w:rsidRDefault="007649A1" w:rsidP="00A203D4">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lang w:eastAsia="ru-RU"/>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375" w:type="pct"/>
            <w:tcBorders>
              <w:top w:val="single" w:sz="4" w:space="0" w:color="auto"/>
              <w:left w:val="single" w:sz="4" w:space="0" w:color="auto"/>
              <w:bottom w:val="single" w:sz="4" w:space="0" w:color="auto"/>
              <w:right w:val="single" w:sz="4" w:space="0" w:color="auto"/>
            </w:tcBorders>
          </w:tcPr>
          <w:p w:rsidR="006C2BC1" w:rsidRPr="00196109" w:rsidRDefault="007649A1" w:rsidP="00BC3AE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328" w:type="pct"/>
            <w:tcBorders>
              <w:top w:val="single" w:sz="4" w:space="0" w:color="auto"/>
              <w:left w:val="single" w:sz="4" w:space="0" w:color="auto"/>
              <w:bottom w:val="single" w:sz="4" w:space="0" w:color="auto"/>
              <w:right w:val="single" w:sz="4" w:space="0" w:color="auto"/>
            </w:tcBorders>
          </w:tcPr>
          <w:p w:rsidR="006C2BC1" w:rsidRPr="00196109" w:rsidRDefault="007649A1" w:rsidP="00BC3AE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330" w:type="pct"/>
            <w:tcBorders>
              <w:top w:val="single" w:sz="4" w:space="0" w:color="auto"/>
              <w:left w:val="single" w:sz="4" w:space="0" w:color="auto"/>
              <w:bottom w:val="single" w:sz="4" w:space="0" w:color="auto"/>
              <w:right w:val="single" w:sz="4" w:space="0" w:color="auto"/>
            </w:tcBorders>
          </w:tcPr>
          <w:p w:rsidR="006C2BC1" w:rsidRPr="00196109" w:rsidRDefault="007649A1" w:rsidP="00BC3AE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061419" w:rsidRPr="00196109" w:rsidTr="007649A1">
        <w:tc>
          <w:tcPr>
            <w:tcW w:w="257" w:type="pct"/>
            <w:tcBorders>
              <w:top w:val="single" w:sz="4" w:space="0" w:color="auto"/>
              <w:left w:val="single" w:sz="4" w:space="0" w:color="auto"/>
              <w:bottom w:val="single" w:sz="4" w:space="0" w:color="auto"/>
              <w:right w:val="single" w:sz="4" w:space="0" w:color="auto"/>
            </w:tcBorders>
          </w:tcPr>
          <w:p w:rsidR="007649A1" w:rsidRPr="00196109" w:rsidRDefault="007649A1" w:rsidP="007649A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2</w:t>
            </w:r>
          </w:p>
        </w:tc>
        <w:tc>
          <w:tcPr>
            <w:tcW w:w="1314" w:type="pct"/>
            <w:tcBorders>
              <w:top w:val="single" w:sz="4" w:space="0" w:color="auto"/>
              <w:left w:val="single" w:sz="4" w:space="0" w:color="auto"/>
              <w:bottom w:val="single" w:sz="4" w:space="0" w:color="auto"/>
              <w:right w:val="single" w:sz="4" w:space="0" w:color="auto"/>
            </w:tcBorders>
          </w:tcPr>
          <w:p w:rsidR="007649A1" w:rsidRPr="00196109" w:rsidRDefault="007649A1" w:rsidP="00A04D7A">
            <w:pPr>
              <w:autoSpaceDE w:val="0"/>
              <w:autoSpaceDN w:val="0"/>
              <w:adjustRightInd w:val="0"/>
              <w:spacing w:after="0" w:line="240" w:lineRule="auto"/>
              <w:rPr>
                <w:rFonts w:ascii="Times New Roman" w:hAnsi="Times New Roman"/>
                <w:sz w:val="24"/>
                <w:szCs w:val="24"/>
              </w:rPr>
            </w:pPr>
            <w:r w:rsidRPr="00196109">
              <w:rPr>
                <w:rFonts w:ascii="Times New Roman" w:hAnsi="Times New Roman"/>
                <w:sz w:val="24"/>
                <w:szCs w:val="24"/>
              </w:rPr>
              <w:t>Основное мероприятие 1.1.2</w:t>
            </w:r>
            <w:r w:rsidR="00A04D7A">
              <w:rPr>
                <w:rFonts w:ascii="Times New Roman" w:hAnsi="Times New Roman"/>
                <w:sz w:val="24"/>
                <w:szCs w:val="24"/>
              </w:rPr>
              <w:t>.</w:t>
            </w:r>
          </w:p>
          <w:p w:rsidR="007649A1" w:rsidRPr="00196109" w:rsidRDefault="001459E5" w:rsidP="00A04D7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Оборудование </w:t>
            </w:r>
            <w:r w:rsidR="007649A1" w:rsidRPr="00196109">
              <w:rPr>
                <w:rFonts w:ascii="Times New Roman" w:hAnsi="Times New Roman"/>
                <w:sz w:val="24"/>
                <w:szCs w:val="24"/>
              </w:rPr>
              <w:t>и содержание ледовых переправ и зимних автомобильных дорог общего пользования местного значения</w:t>
            </w:r>
          </w:p>
        </w:tc>
        <w:tc>
          <w:tcPr>
            <w:tcW w:w="658" w:type="pct"/>
            <w:tcBorders>
              <w:top w:val="single" w:sz="4" w:space="0" w:color="auto"/>
              <w:left w:val="single" w:sz="4" w:space="0" w:color="auto"/>
              <w:bottom w:val="single" w:sz="4" w:space="0" w:color="auto"/>
              <w:right w:val="single" w:sz="4" w:space="0" w:color="auto"/>
            </w:tcBorders>
          </w:tcPr>
          <w:p w:rsidR="007649A1" w:rsidRPr="00196109" w:rsidRDefault="007649A1" w:rsidP="001459E5">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rPr>
              <w:t>Субсидия на об</w:t>
            </w:r>
            <w:r w:rsidR="001459E5">
              <w:rPr>
                <w:rFonts w:ascii="Times New Roman" w:hAnsi="Times New Roman"/>
                <w:sz w:val="24"/>
                <w:szCs w:val="24"/>
              </w:rPr>
              <w:t xml:space="preserve">орудование </w:t>
            </w:r>
            <w:r w:rsidRPr="00196109">
              <w:rPr>
                <w:rFonts w:ascii="Times New Roman" w:hAnsi="Times New Roman"/>
                <w:sz w:val="24"/>
                <w:szCs w:val="24"/>
              </w:rPr>
              <w:t>и содержание ледовых переправ и зимних автомобильных дорог общего пользования местного значения</w:t>
            </w:r>
          </w:p>
        </w:tc>
        <w:tc>
          <w:tcPr>
            <w:tcW w:w="752" w:type="pct"/>
            <w:tcBorders>
              <w:top w:val="single" w:sz="4" w:space="0" w:color="auto"/>
              <w:left w:val="single" w:sz="4" w:space="0" w:color="auto"/>
              <w:bottom w:val="single" w:sz="4" w:space="0" w:color="auto"/>
              <w:right w:val="single" w:sz="4" w:space="0" w:color="auto"/>
            </w:tcBorders>
          </w:tcPr>
          <w:p w:rsidR="007649A1" w:rsidRPr="00196109" w:rsidRDefault="007649A1" w:rsidP="007649A1">
            <w:pPr>
              <w:autoSpaceDE w:val="0"/>
              <w:autoSpaceDN w:val="0"/>
              <w:adjustRightInd w:val="0"/>
              <w:spacing w:after="0" w:line="240" w:lineRule="auto"/>
              <w:jc w:val="center"/>
              <w:rPr>
                <w:rFonts w:ascii="Times New Roman" w:hAnsi="Times New Roman"/>
                <w:sz w:val="24"/>
                <w:szCs w:val="24"/>
              </w:rPr>
            </w:pPr>
            <w:r>
              <w:rPr>
                <w:rFonts w:ascii="Times New Roman" w:hAnsi="Times New Roman" w:cs="Times New Roman"/>
                <w:sz w:val="24"/>
                <w:szCs w:val="24"/>
              </w:rPr>
              <w:t xml:space="preserve">Обустроены ледовые переправы и (или) обеспечено содержание зимних автомобильных дорог </w:t>
            </w:r>
            <w:r w:rsidRPr="00196109">
              <w:rPr>
                <w:rFonts w:ascii="Times New Roman" w:hAnsi="Times New Roman"/>
                <w:sz w:val="24"/>
                <w:szCs w:val="24"/>
              </w:rPr>
              <w:t xml:space="preserve">общего пользования местного значения </w:t>
            </w:r>
          </w:p>
        </w:tc>
        <w:tc>
          <w:tcPr>
            <w:tcW w:w="987" w:type="pct"/>
            <w:tcBorders>
              <w:top w:val="single" w:sz="4" w:space="0" w:color="auto"/>
              <w:left w:val="single" w:sz="4" w:space="0" w:color="auto"/>
              <w:bottom w:val="single" w:sz="4" w:space="0" w:color="auto"/>
              <w:right w:val="single" w:sz="4" w:space="0" w:color="auto"/>
            </w:tcBorders>
          </w:tcPr>
          <w:p w:rsidR="007649A1" w:rsidRPr="00196109" w:rsidRDefault="007649A1" w:rsidP="007649A1">
            <w:pPr>
              <w:autoSpaceDE w:val="0"/>
              <w:autoSpaceDN w:val="0"/>
              <w:adjustRightInd w:val="0"/>
              <w:spacing w:after="0" w:line="240" w:lineRule="auto"/>
              <w:jc w:val="center"/>
              <w:rPr>
                <w:rFonts w:ascii="Times New Roman" w:hAnsi="Times New Roman"/>
                <w:sz w:val="24"/>
                <w:szCs w:val="24"/>
              </w:rPr>
            </w:pPr>
            <w:r w:rsidRPr="00196109">
              <w:rPr>
                <w:rFonts w:ascii="Times New Roman" w:hAnsi="Times New Roman"/>
                <w:sz w:val="24"/>
                <w:szCs w:val="24"/>
                <w:lang w:eastAsia="ru-RU"/>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375" w:type="pct"/>
            <w:tcBorders>
              <w:top w:val="single" w:sz="4" w:space="0" w:color="auto"/>
              <w:left w:val="single" w:sz="4" w:space="0" w:color="auto"/>
              <w:bottom w:val="single" w:sz="4" w:space="0" w:color="auto"/>
              <w:right w:val="single" w:sz="4" w:space="0" w:color="auto"/>
            </w:tcBorders>
          </w:tcPr>
          <w:p w:rsidR="007649A1" w:rsidRPr="00196109" w:rsidRDefault="007649A1" w:rsidP="007649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328" w:type="pct"/>
            <w:tcBorders>
              <w:top w:val="single" w:sz="4" w:space="0" w:color="auto"/>
              <w:left w:val="single" w:sz="4" w:space="0" w:color="auto"/>
              <w:bottom w:val="single" w:sz="4" w:space="0" w:color="auto"/>
              <w:right w:val="single" w:sz="4" w:space="0" w:color="auto"/>
            </w:tcBorders>
          </w:tcPr>
          <w:p w:rsidR="007649A1" w:rsidRPr="00196109" w:rsidRDefault="007649A1" w:rsidP="007649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330" w:type="pct"/>
            <w:tcBorders>
              <w:top w:val="single" w:sz="4" w:space="0" w:color="auto"/>
              <w:left w:val="single" w:sz="4" w:space="0" w:color="auto"/>
              <w:bottom w:val="single" w:sz="4" w:space="0" w:color="auto"/>
              <w:right w:val="single" w:sz="4" w:space="0" w:color="auto"/>
            </w:tcBorders>
          </w:tcPr>
          <w:p w:rsidR="007649A1" w:rsidRPr="00196109" w:rsidRDefault="007649A1" w:rsidP="007649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E07C8D" w:rsidRPr="00196109" w:rsidTr="007649A1">
        <w:tc>
          <w:tcPr>
            <w:tcW w:w="257" w:type="pct"/>
            <w:tcBorders>
              <w:top w:val="single" w:sz="4" w:space="0" w:color="auto"/>
              <w:left w:val="single" w:sz="4" w:space="0" w:color="auto"/>
              <w:bottom w:val="single" w:sz="4" w:space="0" w:color="auto"/>
              <w:right w:val="single" w:sz="4" w:space="0" w:color="auto"/>
            </w:tcBorders>
          </w:tcPr>
          <w:p w:rsidR="00E07C8D" w:rsidRPr="00196109" w:rsidRDefault="00E07C8D" w:rsidP="007649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314" w:type="pct"/>
            <w:tcBorders>
              <w:top w:val="single" w:sz="4" w:space="0" w:color="auto"/>
              <w:left w:val="single" w:sz="4" w:space="0" w:color="auto"/>
              <w:bottom w:val="single" w:sz="4" w:space="0" w:color="auto"/>
              <w:right w:val="single" w:sz="4" w:space="0" w:color="auto"/>
            </w:tcBorders>
          </w:tcPr>
          <w:p w:rsidR="00E07C8D" w:rsidRDefault="00E07C8D" w:rsidP="00A04D7A">
            <w:pPr>
              <w:autoSpaceDE w:val="0"/>
              <w:autoSpaceDN w:val="0"/>
              <w:adjustRightInd w:val="0"/>
              <w:spacing w:after="0" w:line="240" w:lineRule="auto"/>
              <w:rPr>
                <w:rFonts w:ascii="Times New Roman" w:hAnsi="Times New Roman" w:cs="Times New Roman"/>
                <w:sz w:val="24"/>
                <w:szCs w:val="24"/>
              </w:rPr>
            </w:pPr>
            <w:r w:rsidRPr="00196109">
              <w:rPr>
                <w:rFonts w:ascii="Times New Roman" w:hAnsi="Times New Roman" w:cs="Times New Roman"/>
                <w:sz w:val="24"/>
                <w:szCs w:val="24"/>
              </w:rPr>
              <w:t>Основное мероприятие 2.1.2</w:t>
            </w:r>
            <w:r>
              <w:rPr>
                <w:rFonts w:ascii="Times New Roman" w:hAnsi="Times New Roman" w:cs="Times New Roman"/>
                <w:sz w:val="24"/>
                <w:szCs w:val="24"/>
              </w:rPr>
              <w:t>.</w:t>
            </w:r>
          </w:p>
          <w:p w:rsidR="00E07C8D" w:rsidRPr="00196109" w:rsidRDefault="00E07C8D" w:rsidP="00A04D7A">
            <w:pPr>
              <w:autoSpaceDE w:val="0"/>
              <w:autoSpaceDN w:val="0"/>
              <w:adjustRightInd w:val="0"/>
              <w:spacing w:after="0" w:line="240" w:lineRule="auto"/>
              <w:rPr>
                <w:rFonts w:ascii="Times New Roman" w:hAnsi="Times New Roman"/>
                <w:sz w:val="24"/>
                <w:szCs w:val="24"/>
              </w:rPr>
            </w:pPr>
            <w:r w:rsidRPr="00196109">
              <w:rPr>
                <w:rFonts w:ascii="Times New Roman" w:hAnsi="Times New Roman"/>
                <w:color w:val="000000"/>
                <w:sz w:val="24"/>
                <w:szCs w:val="24"/>
              </w:rPr>
              <w:t>Организация осуществления перевозок пассажиров и багажа водным транспортом</w:t>
            </w:r>
          </w:p>
        </w:tc>
        <w:tc>
          <w:tcPr>
            <w:tcW w:w="658" w:type="pct"/>
            <w:tcBorders>
              <w:top w:val="single" w:sz="4" w:space="0" w:color="auto"/>
              <w:left w:val="single" w:sz="4" w:space="0" w:color="auto"/>
              <w:bottom w:val="single" w:sz="4" w:space="0" w:color="auto"/>
              <w:right w:val="single" w:sz="4" w:space="0" w:color="auto"/>
            </w:tcBorders>
          </w:tcPr>
          <w:p w:rsidR="00E07C8D" w:rsidRPr="00E07C8D" w:rsidRDefault="00E07C8D" w:rsidP="00E07C8D">
            <w:pPr>
              <w:autoSpaceDE w:val="0"/>
              <w:autoSpaceDN w:val="0"/>
              <w:adjustRightInd w:val="0"/>
              <w:spacing w:after="0" w:line="240" w:lineRule="auto"/>
              <w:jc w:val="center"/>
              <w:rPr>
                <w:rFonts w:ascii="Times New Roman" w:hAnsi="Times New Roman" w:cs="Times New Roman"/>
                <w:sz w:val="24"/>
                <w:szCs w:val="24"/>
              </w:rPr>
            </w:pPr>
            <w:r w:rsidRPr="00E07C8D">
              <w:rPr>
                <w:rFonts w:ascii="Times New Roman" w:hAnsi="Times New Roman" w:cs="Times New Roman"/>
                <w:sz w:val="24"/>
                <w:szCs w:val="24"/>
              </w:rPr>
              <w:t>Субсидия на возмещение выпадающих доходов организаций речного транспорта, осуществляющих пассажирские перевозки речным транспортом во внутримуниципальном сообщении на территории Республики Коми</w:t>
            </w:r>
          </w:p>
        </w:tc>
        <w:tc>
          <w:tcPr>
            <w:tcW w:w="752" w:type="pct"/>
            <w:tcBorders>
              <w:top w:val="single" w:sz="4" w:space="0" w:color="auto"/>
              <w:left w:val="single" w:sz="4" w:space="0" w:color="auto"/>
              <w:bottom w:val="single" w:sz="4" w:space="0" w:color="auto"/>
              <w:right w:val="single" w:sz="4" w:space="0" w:color="auto"/>
            </w:tcBorders>
          </w:tcPr>
          <w:p w:rsidR="00E07C8D" w:rsidRDefault="00E07C8D" w:rsidP="00E07C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Обеспечено выполнение пассажирских рейсов в соответствии с транспортной схемой внутримуниципальных пассажирских перевозок речным транспортом муниципального образования муниципального района</w:t>
            </w:r>
          </w:p>
        </w:tc>
        <w:tc>
          <w:tcPr>
            <w:tcW w:w="987" w:type="pct"/>
            <w:tcBorders>
              <w:top w:val="single" w:sz="4" w:space="0" w:color="auto"/>
              <w:left w:val="single" w:sz="4" w:space="0" w:color="auto"/>
              <w:bottom w:val="single" w:sz="4" w:space="0" w:color="auto"/>
              <w:right w:val="single" w:sz="4" w:space="0" w:color="auto"/>
            </w:tcBorders>
          </w:tcPr>
          <w:p w:rsidR="00E07C8D" w:rsidRDefault="00E07C8D" w:rsidP="00E07C8D">
            <w:pPr>
              <w:spacing w:after="0" w:line="240" w:lineRule="auto"/>
              <w:jc w:val="center"/>
            </w:pPr>
            <w:r w:rsidRPr="00196109">
              <w:rPr>
                <w:rFonts w:ascii="Times New Roman" w:hAnsi="Times New Roman" w:cs="Times New Roman"/>
                <w:sz w:val="24"/>
                <w:szCs w:val="24"/>
              </w:rPr>
              <w:t>Доля рейсов, фактиче</w:t>
            </w:r>
            <w:r>
              <w:rPr>
                <w:rFonts w:ascii="Times New Roman" w:hAnsi="Times New Roman" w:cs="Times New Roman"/>
                <w:sz w:val="24"/>
                <w:szCs w:val="24"/>
              </w:rPr>
              <w:t xml:space="preserve">ски выполненных в соответствии </w:t>
            </w:r>
            <w:r w:rsidRPr="00196109">
              <w:rPr>
                <w:rFonts w:ascii="Times New Roman" w:hAnsi="Times New Roman" w:cs="Times New Roman"/>
                <w:sz w:val="24"/>
                <w:szCs w:val="24"/>
              </w:rPr>
              <w:t>с договором при осуществлении пассажирских перевозок: на водном транспорте</w:t>
            </w:r>
          </w:p>
          <w:p w:rsidR="00E07C8D" w:rsidRPr="00196109" w:rsidRDefault="00E07C8D" w:rsidP="007649A1">
            <w:pPr>
              <w:autoSpaceDE w:val="0"/>
              <w:autoSpaceDN w:val="0"/>
              <w:adjustRightInd w:val="0"/>
              <w:spacing w:after="0" w:line="240" w:lineRule="auto"/>
              <w:jc w:val="center"/>
              <w:rPr>
                <w:rFonts w:ascii="Times New Roman" w:hAnsi="Times New Roman"/>
                <w:sz w:val="24"/>
                <w:szCs w:val="24"/>
                <w:lang w:eastAsia="ru-RU"/>
              </w:rPr>
            </w:pPr>
          </w:p>
        </w:tc>
        <w:tc>
          <w:tcPr>
            <w:tcW w:w="375" w:type="pct"/>
            <w:tcBorders>
              <w:top w:val="single" w:sz="4" w:space="0" w:color="auto"/>
              <w:left w:val="single" w:sz="4" w:space="0" w:color="auto"/>
              <w:bottom w:val="single" w:sz="4" w:space="0" w:color="auto"/>
              <w:right w:val="single" w:sz="4" w:space="0" w:color="auto"/>
            </w:tcBorders>
          </w:tcPr>
          <w:p w:rsidR="00E07C8D" w:rsidRDefault="00E07C8D" w:rsidP="007649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328" w:type="pct"/>
            <w:tcBorders>
              <w:top w:val="single" w:sz="4" w:space="0" w:color="auto"/>
              <w:left w:val="single" w:sz="4" w:space="0" w:color="auto"/>
              <w:bottom w:val="single" w:sz="4" w:space="0" w:color="auto"/>
              <w:right w:val="single" w:sz="4" w:space="0" w:color="auto"/>
            </w:tcBorders>
          </w:tcPr>
          <w:p w:rsidR="00E07C8D" w:rsidRDefault="00E07C8D" w:rsidP="007649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330" w:type="pct"/>
            <w:tcBorders>
              <w:top w:val="single" w:sz="4" w:space="0" w:color="auto"/>
              <w:left w:val="single" w:sz="4" w:space="0" w:color="auto"/>
              <w:bottom w:val="single" w:sz="4" w:space="0" w:color="auto"/>
              <w:right w:val="single" w:sz="4" w:space="0" w:color="auto"/>
            </w:tcBorders>
          </w:tcPr>
          <w:p w:rsidR="00E07C8D" w:rsidRDefault="00E07C8D" w:rsidP="007649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A97900" w:rsidRPr="00196109" w:rsidRDefault="00A97900" w:rsidP="00A97900">
      <w:pPr>
        <w:pStyle w:val="ConsPlusNormal"/>
        <w:jc w:val="right"/>
        <w:rPr>
          <w:rFonts w:ascii="Times New Roman" w:hAnsi="Times New Roman" w:cs="Times New Roman"/>
          <w:sz w:val="24"/>
          <w:szCs w:val="24"/>
        </w:rPr>
        <w:sectPr w:rsidR="00A97900" w:rsidRPr="00196109" w:rsidSect="008D7CEC">
          <w:pgSz w:w="16838" w:h="11906" w:orient="landscape"/>
          <w:pgMar w:top="1134" w:right="851" w:bottom="1134" w:left="1134" w:header="709" w:footer="709" w:gutter="0"/>
          <w:cols w:space="708"/>
          <w:docGrid w:linePitch="360"/>
        </w:sectPr>
      </w:pPr>
    </w:p>
    <w:p w:rsidR="00A97900" w:rsidRPr="00196109" w:rsidRDefault="00A97900" w:rsidP="00A97900">
      <w:pPr>
        <w:pStyle w:val="ConsPlusNormal"/>
        <w:jc w:val="right"/>
        <w:rPr>
          <w:rFonts w:ascii="Times New Roman" w:hAnsi="Times New Roman" w:cs="Times New Roman"/>
          <w:sz w:val="24"/>
          <w:szCs w:val="24"/>
        </w:rPr>
      </w:pPr>
      <w:r w:rsidRPr="00196109">
        <w:rPr>
          <w:rFonts w:ascii="Times New Roman" w:hAnsi="Times New Roman" w:cs="Times New Roman"/>
          <w:sz w:val="24"/>
          <w:szCs w:val="24"/>
        </w:rPr>
        <w:t>Приложение</w:t>
      </w:r>
      <w:r w:rsidR="001973D6" w:rsidRPr="00196109">
        <w:rPr>
          <w:rFonts w:ascii="Times New Roman" w:hAnsi="Times New Roman" w:cs="Times New Roman"/>
          <w:sz w:val="24"/>
          <w:szCs w:val="24"/>
        </w:rPr>
        <w:t xml:space="preserve"> 2</w:t>
      </w:r>
    </w:p>
    <w:p w:rsidR="00A97900" w:rsidRPr="00196109" w:rsidRDefault="00A97900" w:rsidP="00A97900">
      <w:pPr>
        <w:autoSpaceDE w:val="0"/>
        <w:autoSpaceDN w:val="0"/>
        <w:adjustRightInd w:val="0"/>
        <w:spacing w:after="0" w:line="240" w:lineRule="auto"/>
        <w:jc w:val="right"/>
        <w:rPr>
          <w:rFonts w:ascii="Times New Roman" w:hAnsi="Times New Roman"/>
          <w:sz w:val="24"/>
          <w:szCs w:val="24"/>
        </w:rPr>
      </w:pPr>
      <w:r w:rsidRPr="00196109">
        <w:rPr>
          <w:rFonts w:ascii="Times New Roman" w:hAnsi="Times New Roman"/>
          <w:sz w:val="24"/>
          <w:szCs w:val="24"/>
        </w:rPr>
        <w:t xml:space="preserve">к муниципальной программе </w:t>
      </w:r>
    </w:p>
    <w:p w:rsidR="00A97900" w:rsidRPr="00196109" w:rsidRDefault="00A97900" w:rsidP="00A97900">
      <w:pPr>
        <w:autoSpaceDE w:val="0"/>
        <w:autoSpaceDN w:val="0"/>
        <w:adjustRightInd w:val="0"/>
        <w:spacing w:after="0" w:line="240" w:lineRule="auto"/>
        <w:jc w:val="right"/>
        <w:rPr>
          <w:rFonts w:ascii="Times New Roman" w:hAnsi="Times New Roman"/>
          <w:sz w:val="24"/>
          <w:szCs w:val="24"/>
        </w:rPr>
      </w:pPr>
      <w:r w:rsidRPr="00196109">
        <w:rPr>
          <w:rFonts w:ascii="Times New Roman" w:hAnsi="Times New Roman"/>
          <w:sz w:val="24"/>
          <w:szCs w:val="24"/>
        </w:rPr>
        <w:t xml:space="preserve">муниципального образования </w:t>
      </w:r>
    </w:p>
    <w:p w:rsidR="00A97900" w:rsidRPr="00196109" w:rsidRDefault="00A97900" w:rsidP="00A97900">
      <w:pPr>
        <w:autoSpaceDE w:val="0"/>
        <w:autoSpaceDN w:val="0"/>
        <w:adjustRightInd w:val="0"/>
        <w:spacing w:after="0" w:line="240" w:lineRule="auto"/>
        <w:jc w:val="right"/>
        <w:rPr>
          <w:rFonts w:ascii="Times New Roman" w:hAnsi="Times New Roman"/>
          <w:sz w:val="24"/>
          <w:szCs w:val="24"/>
        </w:rPr>
      </w:pPr>
      <w:r w:rsidRPr="00196109">
        <w:rPr>
          <w:rFonts w:ascii="Times New Roman" w:hAnsi="Times New Roman"/>
          <w:sz w:val="24"/>
          <w:szCs w:val="24"/>
        </w:rPr>
        <w:t xml:space="preserve">муниципального района </w:t>
      </w:r>
      <w:r w:rsidR="00BA3051" w:rsidRPr="00196109">
        <w:rPr>
          <w:rFonts w:ascii="Times New Roman" w:hAnsi="Times New Roman"/>
          <w:sz w:val="24"/>
          <w:szCs w:val="24"/>
        </w:rPr>
        <w:t>«Ижемский»</w:t>
      </w:r>
    </w:p>
    <w:p w:rsidR="00A97900" w:rsidRPr="00196109" w:rsidRDefault="00A97900" w:rsidP="00A97900">
      <w:pPr>
        <w:autoSpaceDE w:val="0"/>
        <w:autoSpaceDN w:val="0"/>
        <w:adjustRightInd w:val="0"/>
        <w:spacing w:after="0" w:line="240" w:lineRule="auto"/>
        <w:jc w:val="right"/>
        <w:rPr>
          <w:rFonts w:ascii="Times New Roman" w:hAnsi="Times New Roman"/>
          <w:sz w:val="24"/>
          <w:szCs w:val="24"/>
        </w:rPr>
      </w:pPr>
      <w:r w:rsidRPr="00196109">
        <w:rPr>
          <w:rFonts w:ascii="Times New Roman" w:hAnsi="Times New Roman"/>
          <w:sz w:val="24"/>
          <w:szCs w:val="24"/>
        </w:rPr>
        <w:t>«</w:t>
      </w:r>
      <w:r w:rsidR="00F84FD0" w:rsidRPr="00196109">
        <w:rPr>
          <w:rFonts w:ascii="Times New Roman" w:hAnsi="Times New Roman"/>
          <w:sz w:val="24"/>
          <w:szCs w:val="24"/>
        </w:rPr>
        <w:t>Развитие транспортной системы</w:t>
      </w:r>
      <w:r w:rsidRPr="00196109">
        <w:rPr>
          <w:rFonts w:ascii="Times New Roman" w:hAnsi="Times New Roman"/>
          <w:sz w:val="24"/>
          <w:szCs w:val="24"/>
        </w:rPr>
        <w:t>»</w:t>
      </w:r>
    </w:p>
    <w:p w:rsidR="00F05BD5" w:rsidRPr="00196109" w:rsidRDefault="00F05BD5" w:rsidP="00343243">
      <w:pPr>
        <w:autoSpaceDE w:val="0"/>
        <w:autoSpaceDN w:val="0"/>
        <w:adjustRightInd w:val="0"/>
        <w:spacing w:after="0" w:line="240" w:lineRule="auto"/>
        <w:jc w:val="right"/>
        <w:outlineLvl w:val="2"/>
        <w:rPr>
          <w:rFonts w:ascii="Times New Roman" w:hAnsi="Times New Roman"/>
          <w:sz w:val="24"/>
          <w:szCs w:val="24"/>
        </w:rPr>
      </w:pPr>
    </w:p>
    <w:p w:rsidR="00A97900" w:rsidRPr="00196109" w:rsidRDefault="00F05BD5" w:rsidP="00343243">
      <w:pPr>
        <w:autoSpaceDE w:val="0"/>
        <w:autoSpaceDN w:val="0"/>
        <w:adjustRightInd w:val="0"/>
        <w:spacing w:after="0" w:line="240" w:lineRule="auto"/>
        <w:jc w:val="right"/>
        <w:outlineLvl w:val="2"/>
        <w:rPr>
          <w:rFonts w:ascii="Times New Roman" w:hAnsi="Times New Roman"/>
          <w:sz w:val="24"/>
          <w:szCs w:val="24"/>
        </w:rPr>
      </w:pPr>
      <w:r w:rsidRPr="00196109">
        <w:rPr>
          <w:rFonts w:ascii="Times New Roman" w:hAnsi="Times New Roman"/>
          <w:sz w:val="24"/>
          <w:szCs w:val="24"/>
        </w:rPr>
        <w:t>Приложение 2.1</w:t>
      </w:r>
    </w:p>
    <w:p w:rsidR="00F05BD5" w:rsidRPr="00196109" w:rsidRDefault="00F05BD5" w:rsidP="00343243">
      <w:pPr>
        <w:autoSpaceDE w:val="0"/>
        <w:autoSpaceDN w:val="0"/>
        <w:adjustRightInd w:val="0"/>
        <w:spacing w:after="0" w:line="240" w:lineRule="auto"/>
        <w:jc w:val="right"/>
        <w:outlineLvl w:val="2"/>
        <w:rPr>
          <w:rFonts w:ascii="Times New Roman" w:hAnsi="Times New Roman"/>
          <w:sz w:val="24"/>
          <w:szCs w:val="24"/>
        </w:rPr>
      </w:pPr>
    </w:p>
    <w:p w:rsidR="00D90D7F" w:rsidRPr="00196109" w:rsidRDefault="00D90D7F" w:rsidP="00D90D7F">
      <w:pPr>
        <w:autoSpaceDE w:val="0"/>
        <w:autoSpaceDN w:val="0"/>
        <w:adjustRightInd w:val="0"/>
        <w:spacing w:after="0" w:line="240" w:lineRule="auto"/>
        <w:jc w:val="center"/>
        <w:rPr>
          <w:rFonts w:ascii="Times New Roman" w:eastAsiaTheme="minorHAnsi" w:hAnsi="Times New Roman"/>
          <w:bCs/>
          <w:sz w:val="24"/>
          <w:szCs w:val="24"/>
        </w:rPr>
      </w:pPr>
      <w:r w:rsidRPr="00196109">
        <w:rPr>
          <w:rFonts w:ascii="Times New Roman" w:eastAsiaTheme="minorHAnsi" w:hAnsi="Times New Roman"/>
          <w:bCs/>
          <w:sz w:val="24"/>
          <w:szCs w:val="24"/>
        </w:rPr>
        <w:t>ПОРЯДОК</w:t>
      </w:r>
    </w:p>
    <w:p w:rsidR="00D90D7F" w:rsidRPr="00196109" w:rsidRDefault="00D90D7F" w:rsidP="00D90D7F">
      <w:pPr>
        <w:autoSpaceDE w:val="0"/>
        <w:autoSpaceDN w:val="0"/>
        <w:adjustRightInd w:val="0"/>
        <w:spacing w:after="0" w:line="240" w:lineRule="auto"/>
        <w:jc w:val="center"/>
        <w:rPr>
          <w:rFonts w:ascii="Times New Roman" w:eastAsiaTheme="minorHAnsi" w:hAnsi="Times New Roman"/>
          <w:bCs/>
          <w:sz w:val="24"/>
          <w:szCs w:val="24"/>
        </w:rPr>
      </w:pPr>
      <w:r w:rsidRPr="00196109">
        <w:rPr>
          <w:rFonts w:ascii="Times New Roman" w:eastAsiaTheme="minorHAnsi" w:hAnsi="Times New Roman"/>
          <w:bCs/>
          <w:sz w:val="24"/>
          <w:szCs w:val="24"/>
        </w:rPr>
        <w:t>финансового обеспечения из бюджета муниципального</w:t>
      </w:r>
    </w:p>
    <w:p w:rsidR="00D90D7F" w:rsidRPr="00196109" w:rsidRDefault="00D90D7F" w:rsidP="00D90D7F">
      <w:pPr>
        <w:autoSpaceDE w:val="0"/>
        <w:autoSpaceDN w:val="0"/>
        <w:adjustRightInd w:val="0"/>
        <w:spacing w:after="0" w:line="240" w:lineRule="auto"/>
        <w:jc w:val="center"/>
        <w:rPr>
          <w:rFonts w:ascii="Times New Roman" w:eastAsiaTheme="minorHAnsi" w:hAnsi="Times New Roman"/>
          <w:bCs/>
          <w:sz w:val="24"/>
          <w:szCs w:val="24"/>
        </w:rPr>
      </w:pPr>
      <w:r w:rsidRPr="00196109">
        <w:rPr>
          <w:rFonts w:ascii="Times New Roman" w:eastAsiaTheme="minorHAnsi" w:hAnsi="Times New Roman"/>
          <w:bCs/>
          <w:sz w:val="24"/>
          <w:szCs w:val="24"/>
        </w:rPr>
        <w:t xml:space="preserve">образования муниципального района </w:t>
      </w:r>
      <w:r w:rsidR="00BA3051" w:rsidRPr="00196109">
        <w:rPr>
          <w:rFonts w:ascii="Times New Roman" w:eastAsiaTheme="minorHAnsi" w:hAnsi="Times New Roman"/>
          <w:bCs/>
          <w:sz w:val="24"/>
          <w:szCs w:val="24"/>
        </w:rPr>
        <w:t>«Ижемский»</w:t>
      </w:r>
      <w:r w:rsidRPr="00196109">
        <w:rPr>
          <w:rFonts w:ascii="Times New Roman" w:eastAsiaTheme="minorHAnsi" w:hAnsi="Times New Roman"/>
          <w:bCs/>
          <w:sz w:val="24"/>
          <w:szCs w:val="24"/>
        </w:rPr>
        <w:t xml:space="preserve"> расходов</w:t>
      </w:r>
    </w:p>
    <w:p w:rsidR="00D90D7F" w:rsidRPr="00196109" w:rsidRDefault="00D90D7F" w:rsidP="00D90D7F">
      <w:pPr>
        <w:autoSpaceDE w:val="0"/>
        <w:autoSpaceDN w:val="0"/>
        <w:adjustRightInd w:val="0"/>
        <w:spacing w:after="0" w:line="240" w:lineRule="auto"/>
        <w:jc w:val="center"/>
        <w:rPr>
          <w:rFonts w:ascii="Times New Roman" w:eastAsiaTheme="minorHAnsi" w:hAnsi="Times New Roman"/>
          <w:bCs/>
          <w:sz w:val="24"/>
          <w:szCs w:val="24"/>
        </w:rPr>
      </w:pPr>
      <w:r w:rsidRPr="00196109">
        <w:rPr>
          <w:rFonts w:ascii="Times New Roman" w:eastAsiaTheme="minorHAnsi" w:hAnsi="Times New Roman"/>
          <w:bCs/>
          <w:sz w:val="24"/>
          <w:szCs w:val="24"/>
        </w:rPr>
        <w:t>по перевозке пассажирским автомобильным транспортом</w:t>
      </w:r>
    </w:p>
    <w:p w:rsidR="00D90D7F" w:rsidRPr="00196109" w:rsidRDefault="00D90D7F" w:rsidP="00D90D7F">
      <w:pPr>
        <w:autoSpaceDE w:val="0"/>
        <w:autoSpaceDN w:val="0"/>
        <w:adjustRightInd w:val="0"/>
        <w:spacing w:after="0" w:line="240" w:lineRule="auto"/>
        <w:jc w:val="center"/>
        <w:rPr>
          <w:rFonts w:ascii="Times New Roman" w:eastAsiaTheme="minorHAnsi" w:hAnsi="Times New Roman"/>
          <w:bCs/>
          <w:sz w:val="24"/>
          <w:szCs w:val="24"/>
        </w:rPr>
      </w:pPr>
      <w:r w:rsidRPr="00196109">
        <w:rPr>
          <w:rFonts w:ascii="Times New Roman" w:eastAsiaTheme="minorHAnsi" w:hAnsi="Times New Roman"/>
          <w:bCs/>
          <w:sz w:val="24"/>
          <w:szCs w:val="24"/>
        </w:rPr>
        <w:t>(кроме такси) граждан пожилого возраста, получающих</w:t>
      </w:r>
    </w:p>
    <w:p w:rsidR="00D90D7F" w:rsidRPr="00196109" w:rsidRDefault="00D90D7F" w:rsidP="00D90D7F">
      <w:pPr>
        <w:autoSpaceDE w:val="0"/>
        <w:autoSpaceDN w:val="0"/>
        <w:adjustRightInd w:val="0"/>
        <w:spacing w:after="0" w:line="240" w:lineRule="auto"/>
        <w:jc w:val="center"/>
        <w:rPr>
          <w:rFonts w:ascii="Times New Roman" w:eastAsiaTheme="minorHAnsi" w:hAnsi="Times New Roman"/>
          <w:bCs/>
          <w:sz w:val="24"/>
          <w:szCs w:val="24"/>
        </w:rPr>
      </w:pPr>
      <w:r w:rsidRPr="00196109">
        <w:rPr>
          <w:rFonts w:ascii="Times New Roman" w:eastAsiaTheme="minorHAnsi" w:hAnsi="Times New Roman"/>
          <w:bCs/>
          <w:sz w:val="24"/>
          <w:szCs w:val="24"/>
        </w:rPr>
        <w:t>трудовые пенсии по старости либо пенсии за выслугу</w:t>
      </w:r>
    </w:p>
    <w:p w:rsidR="00D90D7F" w:rsidRPr="00196109" w:rsidRDefault="00D90D7F" w:rsidP="00D90D7F">
      <w:pPr>
        <w:autoSpaceDE w:val="0"/>
        <w:autoSpaceDN w:val="0"/>
        <w:adjustRightInd w:val="0"/>
        <w:spacing w:after="0" w:line="240" w:lineRule="auto"/>
        <w:jc w:val="center"/>
        <w:rPr>
          <w:rFonts w:ascii="Times New Roman" w:eastAsiaTheme="minorHAnsi" w:hAnsi="Times New Roman"/>
          <w:bCs/>
          <w:sz w:val="24"/>
          <w:szCs w:val="24"/>
        </w:rPr>
      </w:pPr>
      <w:r w:rsidRPr="00196109">
        <w:rPr>
          <w:rFonts w:ascii="Times New Roman" w:eastAsiaTheme="minorHAnsi" w:hAnsi="Times New Roman"/>
          <w:bCs/>
          <w:sz w:val="24"/>
          <w:szCs w:val="24"/>
        </w:rPr>
        <w:t>лет в соответствии с федеральным законодательством</w:t>
      </w:r>
    </w:p>
    <w:p w:rsidR="00D90D7F" w:rsidRPr="00196109" w:rsidRDefault="00D90D7F" w:rsidP="00D90D7F">
      <w:pPr>
        <w:autoSpaceDE w:val="0"/>
        <w:autoSpaceDN w:val="0"/>
        <w:adjustRightInd w:val="0"/>
        <w:spacing w:after="0" w:line="240" w:lineRule="auto"/>
        <w:jc w:val="center"/>
        <w:rPr>
          <w:rFonts w:ascii="Times New Roman" w:eastAsiaTheme="minorHAnsi" w:hAnsi="Times New Roman"/>
          <w:bCs/>
          <w:sz w:val="24"/>
          <w:szCs w:val="24"/>
        </w:rPr>
      </w:pPr>
      <w:r w:rsidRPr="00196109">
        <w:rPr>
          <w:rFonts w:ascii="Times New Roman" w:eastAsiaTheme="minorHAnsi" w:hAnsi="Times New Roman"/>
          <w:bCs/>
          <w:sz w:val="24"/>
          <w:szCs w:val="24"/>
        </w:rPr>
        <w:t>и не имеющих право льготного проезда по другим основаниям</w:t>
      </w:r>
    </w:p>
    <w:p w:rsidR="00D90D7F" w:rsidRPr="00196109" w:rsidRDefault="00D90D7F" w:rsidP="00D90D7F">
      <w:pPr>
        <w:autoSpaceDE w:val="0"/>
        <w:autoSpaceDN w:val="0"/>
        <w:adjustRightInd w:val="0"/>
        <w:spacing w:after="0" w:line="240" w:lineRule="auto"/>
        <w:outlineLvl w:val="0"/>
        <w:rPr>
          <w:rFonts w:ascii="Times New Roman" w:eastAsiaTheme="minorHAnsi" w:hAnsi="Times New Roman"/>
          <w:sz w:val="24"/>
          <w:szCs w:val="24"/>
        </w:rPr>
      </w:pPr>
    </w:p>
    <w:p w:rsidR="00D90D7F" w:rsidRPr="00196109" w:rsidRDefault="00D90D7F" w:rsidP="00D90D7F">
      <w:pPr>
        <w:autoSpaceDE w:val="0"/>
        <w:autoSpaceDN w:val="0"/>
        <w:adjustRightInd w:val="0"/>
        <w:spacing w:after="0" w:line="240" w:lineRule="auto"/>
        <w:ind w:firstLine="540"/>
        <w:jc w:val="both"/>
        <w:rPr>
          <w:rFonts w:ascii="Times New Roman" w:eastAsiaTheme="minorHAnsi" w:hAnsi="Times New Roman"/>
          <w:sz w:val="24"/>
          <w:szCs w:val="24"/>
        </w:rPr>
      </w:pPr>
      <w:bookmarkStart w:id="3" w:name="Par9"/>
      <w:bookmarkEnd w:id="3"/>
      <w:r w:rsidRPr="00196109">
        <w:rPr>
          <w:rFonts w:ascii="Times New Roman" w:eastAsiaTheme="minorHAnsi" w:hAnsi="Times New Roman"/>
          <w:sz w:val="24"/>
          <w:szCs w:val="24"/>
        </w:rPr>
        <w:t xml:space="preserve">1. Финансовое обеспечение расходов, предусмотренных в бюджете муниципального образования муниципального района </w:t>
      </w:r>
      <w:r w:rsidR="00BA3051" w:rsidRPr="00196109">
        <w:rPr>
          <w:rFonts w:ascii="Times New Roman" w:eastAsiaTheme="minorHAnsi" w:hAnsi="Times New Roman"/>
          <w:sz w:val="24"/>
          <w:szCs w:val="24"/>
        </w:rPr>
        <w:t>«Ижемский»</w:t>
      </w:r>
      <w:r w:rsidRPr="00196109">
        <w:rPr>
          <w:rFonts w:ascii="Times New Roman" w:eastAsiaTheme="minorHAnsi" w:hAnsi="Times New Roman"/>
          <w:sz w:val="24"/>
          <w:szCs w:val="24"/>
        </w:rPr>
        <w:t xml:space="preserve"> по перевозке пассажирским автомобильным транспортом (кроме такси) на межпоселенческих регулярных автобусных маршрутах граждан пожилого возраста (женщин достигших 55 лет и мужчин достигших 60 лет), получающих трудовые пенсии по старости либо пенсии за выслугу лет в соответствии с федеральным законодательством и не имеющих право льготного проезда по другим основаниям (далее - льготная категория граждан), производится администрацией муниципального района </w:t>
      </w:r>
      <w:r w:rsidR="00BA3051" w:rsidRPr="00196109">
        <w:rPr>
          <w:rFonts w:ascii="Times New Roman" w:eastAsiaTheme="minorHAnsi" w:hAnsi="Times New Roman"/>
          <w:sz w:val="24"/>
          <w:szCs w:val="24"/>
        </w:rPr>
        <w:t>«Ижемский»</w:t>
      </w:r>
      <w:r w:rsidRPr="00196109">
        <w:rPr>
          <w:rFonts w:ascii="Times New Roman" w:eastAsiaTheme="minorHAnsi" w:hAnsi="Times New Roman"/>
          <w:sz w:val="24"/>
          <w:szCs w:val="24"/>
        </w:rPr>
        <w:t xml:space="preserve"> (далее - администрация) в соответствии со сводной бюджетной росписью бюджета муниципального образования муниципального района </w:t>
      </w:r>
      <w:r w:rsidR="00BA3051" w:rsidRPr="00196109">
        <w:rPr>
          <w:rFonts w:ascii="Times New Roman" w:eastAsiaTheme="minorHAnsi" w:hAnsi="Times New Roman"/>
          <w:sz w:val="24"/>
          <w:szCs w:val="24"/>
        </w:rPr>
        <w:t>«Ижемский»</w:t>
      </w:r>
      <w:r w:rsidRPr="00196109">
        <w:rPr>
          <w:rFonts w:ascii="Times New Roman" w:eastAsiaTheme="minorHAnsi" w:hAnsi="Times New Roman"/>
          <w:sz w:val="24"/>
          <w:szCs w:val="24"/>
        </w:rPr>
        <w:t xml:space="preserve"> и кассовым планом бюджета муниципального образования муниципального района </w:t>
      </w:r>
      <w:r w:rsidR="00BA3051" w:rsidRPr="00196109">
        <w:rPr>
          <w:rFonts w:ascii="Times New Roman" w:eastAsiaTheme="minorHAnsi" w:hAnsi="Times New Roman"/>
          <w:sz w:val="24"/>
          <w:szCs w:val="24"/>
        </w:rPr>
        <w:t>«Ижемский»</w:t>
      </w:r>
      <w:r w:rsidRPr="00196109">
        <w:rPr>
          <w:rFonts w:ascii="Times New Roman" w:eastAsiaTheme="minorHAnsi" w:hAnsi="Times New Roman"/>
          <w:sz w:val="24"/>
          <w:szCs w:val="24"/>
        </w:rPr>
        <w:t xml:space="preserve"> в пределах ассигнований и лимитов бюджетных обязательств.</w:t>
      </w:r>
    </w:p>
    <w:p w:rsidR="00D90D7F" w:rsidRPr="00196109" w:rsidRDefault="00D90D7F" w:rsidP="00D90D7F">
      <w:pPr>
        <w:autoSpaceDE w:val="0"/>
        <w:autoSpaceDN w:val="0"/>
        <w:adjustRightInd w:val="0"/>
        <w:spacing w:after="0" w:line="240" w:lineRule="auto"/>
        <w:ind w:firstLine="540"/>
        <w:jc w:val="both"/>
        <w:rPr>
          <w:rFonts w:ascii="Times New Roman" w:eastAsiaTheme="minorHAnsi" w:hAnsi="Times New Roman"/>
          <w:sz w:val="24"/>
          <w:szCs w:val="24"/>
        </w:rPr>
      </w:pPr>
      <w:r w:rsidRPr="00196109">
        <w:rPr>
          <w:rFonts w:ascii="Times New Roman" w:eastAsiaTheme="minorHAnsi" w:hAnsi="Times New Roman"/>
          <w:sz w:val="24"/>
          <w:szCs w:val="24"/>
        </w:rPr>
        <w:t>2. Финансовое обеспечение расходов по перевозке пассажирским автомобильным транспортом (кроме такси) льготной категории граждан производится администрацией на основании договора по перевозке пассажирским автомобильным транспортом (кроме такси) льготной категории граждан, заключенного между администрацией и перевозчиком.</w:t>
      </w:r>
    </w:p>
    <w:p w:rsidR="00D90D7F" w:rsidRPr="00196109" w:rsidRDefault="00D90D7F" w:rsidP="00D90D7F">
      <w:pPr>
        <w:autoSpaceDE w:val="0"/>
        <w:autoSpaceDN w:val="0"/>
        <w:adjustRightInd w:val="0"/>
        <w:spacing w:after="0" w:line="240" w:lineRule="auto"/>
        <w:ind w:firstLine="540"/>
        <w:jc w:val="both"/>
        <w:rPr>
          <w:rFonts w:ascii="Times New Roman" w:eastAsiaTheme="minorHAnsi" w:hAnsi="Times New Roman"/>
          <w:sz w:val="24"/>
          <w:szCs w:val="24"/>
        </w:rPr>
      </w:pPr>
      <w:r w:rsidRPr="00196109">
        <w:rPr>
          <w:rFonts w:ascii="Times New Roman" w:eastAsiaTheme="minorHAnsi" w:hAnsi="Times New Roman"/>
          <w:sz w:val="24"/>
          <w:szCs w:val="24"/>
        </w:rPr>
        <w:t xml:space="preserve">3. Перечисление средств на финансовое обеспечение расходов по перевозке пассажирским автомобильным транспортом (кроме такси) льготной категории граждан производится с лицевого счета администрации, открытого в Финансовом управлении администрации муниципального района </w:t>
      </w:r>
      <w:r w:rsidR="00BA3051" w:rsidRPr="00196109">
        <w:rPr>
          <w:rFonts w:ascii="Times New Roman" w:eastAsiaTheme="minorHAnsi" w:hAnsi="Times New Roman"/>
          <w:sz w:val="24"/>
          <w:szCs w:val="24"/>
        </w:rPr>
        <w:t>«Ижемский»</w:t>
      </w:r>
      <w:r w:rsidRPr="00196109">
        <w:rPr>
          <w:rFonts w:ascii="Times New Roman" w:eastAsiaTheme="minorHAnsi" w:hAnsi="Times New Roman"/>
          <w:sz w:val="24"/>
          <w:szCs w:val="24"/>
        </w:rPr>
        <w:t xml:space="preserve">, на счет перевозчика на основании заявок перевозчика на оплату расходов и расчетов суммы возмещения расходов перевозчика, указанных в </w:t>
      </w:r>
      <w:hyperlink w:anchor="Par9" w:history="1">
        <w:r w:rsidRPr="00196109">
          <w:rPr>
            <w:rFonts w:ascii="Times New Roman" w:eastAsiaTheme="minorHAnsi" w:hAnsi="Times New Roman"/>
            <w:sz w:val="24"/>
            <w:szCs w:val="24"/>
          </w:rPr>
          <w:t>пункте 1</w:t>
        </w:r>
      </w:hyperlink>
      <w:r w:rsidRPr="00196109">
        <w:rPr>
          <w:rFonts w:ascii="Times New Roman" w:eastAsiaTheme="minorHAnsi" w:hAnsi="Times New Roman"/>
          <w:sz w:val="24"/>
          <w:szCs w:val="24"/>
        </w:rPr>
        <w:t xml:space="preserve"> настоящего Порядка. Расчет суммы возмещения расходов по перевозке льготной категории граждан производится в соответствии с заключенным договором.</w:t>
      </w:r>
    </w:p>
    <w:p w:rsidR="00D90D7F" w:rsidRPr="00196109" w:rsidRDefault="00D90D7F" w:rsidP="00D90D7F">
      <w:pPr>
        <w:autoSpaceDE w:val="0"/>
        <w:autoSpaceDN w:val="0"/>
        <w:adjustRightInd w:val="0"/>
        <w:spacing w:after="0" w:line="240" w:lineRule="auto"/>
        <w:ind w:firstLine="540"/>
        <w:jc w:val="both"/>
        <w:rPr>
          <w:rFonts w:ascii="Times New Roman" w:eastAsiaTheme="minorHAnsi" w:hAnsi="Times New Roman"/>
          <w:sz w:val="24"/>
          <w:szCs w:val="24"/>
        </w:rPr>
      </w:pPr>
      <w:bookmarkStart w:id="4" w:name="Par12"/>
      <w:bookmarkEnd w:id="4"/>
      <w:r w:rsidRPr="00196109">
        <w:rPr>
          <w:rFonts w:ascii="Times New Roman" w:eastAsiaTheme="minorHAnsi" w:hAnsi="Times New Roman"/>
          <w:sz w:val="24"/>
          <w:szCs w:val="24"/>
        </w:rPr>
        <w:t xml:space="preserve">4. Отдел экономического анализа, прогнозирования и осуществления закупок администрации муниципального района </w:t>
      </w:r>
      <w:r w:rsidR="00BA3051" w:rsidRPr="00196109">
        <w:rPr>
          <w:rFonts w:ascii="Times New Roman" w:eastAsiaTheme="minorHAnsi" w:hAnsi="Times New Roman"/>
          <w:sz w:val="24"/>
          <w:szCs w:val="24"/>
        </w:rPr>
        <w:t>«Ижемский»</w:t>
      </w:r>
      <w:r w:rsidRPr="00196109">
        <w:rPr>
          <w:rFonts w:ascii="Times New Roman" w:eastAsiaTheme="minorHAnsi" w:hAnsi="Times New Roman"/>
          <w:sz w:val="24"/>
          <w:szCs w:val="24"/>
        </w:rPr>
        <w:t xml:space="preserve"> ежемесячно до 15-го числа месяца, следующего за отчетным, представляет в Финансовое управление администрации муниципального района </w:t>
      </w:r>
      <w:r w:rsidR="00BA3051" w:rsidRPr="00196109">
        <w:rPr>
          <w:rFonts w:ascii="Times New Roman" w:eastAsiaTheme="minorHAnsi" w:hAnsi="Times New Roman"/>
          <w:sz w:val="24"/>
          <w:szCs w:val="24"/>
        </w:rPr>
        <w:t>«Ижемский»</w:t>
      </w:r>
      <w:r w:rsidRPr="00196109">
        <w:rPr>
          <w:rFonts w:ascii="Times New Roman" w:eastAsiaTheme="minorHAnsi" w:hAnsi="Times New Roman"/>
          <w:sz w:val="24"/>
          <w:szCs w:val="24"/>
        </w:rPr>
        <w:t xml:space="preserve"> сводную справку о фактических расходах, связанных с перевозкой льготной категории граждан.</w:t>
      </w:r>
    </w:p>
    <w:p w:rsidR="00D90D7F" w:rsidRPr="00196109" w:rsidRDefault="00D90D7F" w:rsidP="00D90D7F">
      <w:pPr>
        <w:autoSpaceDE w:val="0"/>
        <w:autoSpaceDN w:val="0"/>
        <w:adjustRightInd w:val="0"/>
        <w:spacing w:after="0" w:line="240" w:lineRule="auto"/>
        <w:ind w:firstLine="540"/>
        <w:jc w:val="both"/>
        <w:rPr>
          <w:rFonts w:ascii="Times New Roman" w:eastAsiaTheme="minorHAnsi" w:hAnsi="Times New Roman"/>
          <w:sz w:val="24"/>
          <w:szCs w:val="24"/>
        </w:rPr>
      </w:pPr>
      <w:r w:rsidRPr="00196109">
        <w:rPr>
          <w:rFonts w:ascii="Times New Roman" w:eastAsiaTheme="minorHAnsi" w:hAnsi="Times New Roman"/>
          <w:sz w:val="24"/>
          <w:szCs w:val="24"/>
        </w:rPr>
        <w:t xml:space="preserve">5. Погашение кредиторской задолженности по обязательствам, принятым в соответствии с договором по перевозке пассажирским автомобильным транспортом (кроме такси) льготной категории граждан, заключенным между администрацией и Перевозчиком, осуществляется в порядке, предусмотренном для текущего финансирования расходов, предусмотренных в бюджете муниципального образования муниципального района </w:t>
      </w:r>
      <w:r w:rsidR="00BA3051" w:rsidRPr="00196109">
        <w:rPr>
          <w:rFonts w:ascii="Times New Roman" w:eastAsiaTheme="minorHAnsi" w:hAnsi="Times New Roman"/>
          <w:sz w:val="24"/>
          <w:szCs w:val="24"/>
        </w:rPr>
        <w:t>«Ижемский»</w:t>
      </w:r>
      <w:r w:rsidRPr="00196109">
        <w:rPr>
          <w:rFonts w:ascii="Times New Roman" w:eastAsiaTheme="minorHAnsi" w:hAnsi="Times New Roman"/>
          <w:sz w:val="24"/>
          <w:szCs w:val="24"/>
        </w:rPr>
        <w:t>.</w:t>
      </w:r>
    </w:p>
    <w:p w:rsidR="00D90D7F" w:rsidRPr="00196109" w:rsidRDefault="00D90D7F" w:rsidP="00D90D7F">
      <w:pPr>
        <w:autoSpaceDE w:val="0"/>
        <w:autoSpaceDN w:val="0"/>
        <w:adjustRightInd w:val="0"/>
        <w:spacing w:after="0" w:line="240" w:lineRule="auto"/>
        <w:ind w:firstLine="540"/>
        <w:jc w:val="both"/>
        <w:rPr>
          <w:rFonts w:ascii="Times New Roman" w:eastAsiaTheme="minorHAnsi" w:hAnsi="Times New Roman"/>
          <w:sz w:val="24"/>
          <w:szCs w:val="24"/>
        </w:rPr>
      </w:pPr>
      <w:r w:rsidRPr="00196109">
        <w:rPr>
          <w:rFonts w:ascii="Times New Roman" w:eastAsiaTheme="minorHAnsi" w:hAnsi="Times New Roman"/>
          <w:sz w:val="24"/>
          <w:szCs w:val="24"/>
        </w:rPr>
        <w:t xml:space="preserve">6. В случае нарушения условий при предоставлении средств бюджета муниципального образования муниципального района </w:t>
      </w:r>
      <w:r w:rsidR="00BA3051" w:rsidRPr="00196109">
        <w:rPr>
          <w:rFonts w:ascii="Times New Roman" w:eastAsiaTheme="minorHAnsi" w:hAnsi="Times New Roman"/>
          <w:sz w:val="24"/>
          <w:szCs w:val="24"/>
        </w:rPr>
        <w:t>«Ижемский»</w:t>
      </w:r>
      <w:r w:rsidRPr="00196109">
        <w:rPr>
          <w:rFonts w:ascii="Times New Roman" w:eastAsiaTheme="minorHAnsi" w:hAnsi="Times New Roman"/>
          <w:sz w:val="24"/>
          <w:szCs w:val="24"/>
        </w:rPr>
        <w:t xml:space="preserve">, выделенных на обеспечение равной доступности транспортных услуг на пассажирском автомобильном транспорте для отдельных категорий граждан, установленных настоящим Порядком, на сумму выявленных нарушений корректируется сумма кредиторской задолженности, возникшей по обязательствам, принятым в соответствии с договорами, а также указанной в </w:t>
      </w:r>
      <w:hyperlink w:anchor="Par12" w:history="1">
        <w:r w:rsidRPr="00196109">
          <w:rPr>
            <w:rFonts w:ascii="Times New Roman" w:eastAsiaTheme="minorHAnsi" w:hAnsi="Times New Roman"/>
            <w:sz w:val="24"/>
            <w:szCs w:val="24"/>
          </w:rPr>
          <w:t>пункте 4</w:t>
        </w:r>
      </w:hyperlink>
      <w:r w:rsidRPr="00196109">
        <w:rPr>
          <w:rFonts w:ascii="Times New Roman" w:eastAsiaTheme="minorHAnsi" w:hAnsi="Times New Roman"/>
          <w:sz w:val="24"/>
          <w:szCs w:val="24"/>
        </w:rPr>
        <w:t xml:space="preserve"> данного раздела, при отсутствии таковой - выявленная сумма нарушений подлежит возврату в бюджет муниципального образования муниципального района </w:t>
      </w:r>
      <w:r w:rsidR="00BA3051" w:rsidRPr="00196109">
        <w:rPr>
          <w:rFonts w:ascii="Times New Roman" w:eastAsiaTheme="minorHAnsi" w:hAnsi="Times New Roman"/>
          <w:sz w:val="24"/>
          <w:szCs w:val="24"/>
        </w:rPr>
        <w:t>«Ижемский»</w:t>
      </w:r>
      <w:r w:rsidRPr="00196109">
        <w:rPr>
          <w:rFonts w:ascii="Times New Roman" w:eastAsiaTheme="minorHAnsi" w:hAnsi="Times New Roman"/>
          <w:sz w:val="24"/>
          <w:szCs w:val="24"/>
        </w:rPr>
        <w:t>.</w:t>
      </w:r>
    </w:p>
    <w:p w:rsidR="00D90D7F" w:rsidRPr="00196109" w:rsidRDefault="00D90D7F" w:rsidP="00D90D7F">
      <w:pPr>
        <w:autoSpaceDE w:val="0"/>
        <w:autoSpaceDN w:val="0"/>
        <w:adjustRightInd w:val="0"/>
        <w:spacing w:after="0" w:line="240" w:lineRule="auto"/>
        <w:ind w:firstLine="540"/>
        <w:jc w:val="both"/>
        <w:rPr>
          <w:rFonts w:ascii="Times New Roman" w:eastAsiaTheme="minorHAnsi" w:hAnsi="Times New Roman"/>
          <w:sz w:val="24"/>
          <w:szCs w:val="24"/>
        </w:rPr>
      </w:pPr>
      <w:r w:rsidRPr="00196109">
        <w:rPr>
          <w:rFonts w:ascii="Times New Roman" w:eastAsiaTheme="minorHAnsi" w:hAnsi="Times New Roman"/>
          <w:sz w:val="24"/>
          <w:szCs w:val="24"/>
        </w:rPr>
        <w:t xml:space="preserve">7. Контроль за выполнением условий при предоставлении средств бюджета муниципального образования муниципального района </w:t>
      </w:r>
      <w:r w:rsidR="00BA3051" w:rsidRPr="00196109">
        <w:rPr>
          <w:rFonts w:ascii="Times New Roman" w:eastAsiaTheme="minorHAnsi" w:hAnsi="Times New Roman"/>
          <w:sz w:val="24"/>
          <w:szCs w:val="24"/>
        </w:rPr>
        <w:t>«Ижемский»</w:t>
      </w:r>
      <w:r w:rsidRPr="00196109">
        <w:rPr>
          <w:rFonts w:ascii="Times New Roman" w:eastAsiaTheme="minorHAnsi" w:hAnsi="Times New Roman"/>
          <w:sz w:val="24"/>
          <w:szCs w:val="24"/>
        </w:rPr>
        <w:t xml:space="preserve">, выделенных на перевозку пассажирским автомобильным транспортом (кроме такси) льготной категории граждан, осуществляется в установленном порядке отделом экономического анализа, прогнозирования и осуществления закупок администрации муниципального района </w:t>
      </w:r>
      <w:r w:rsidR="00BA3051" w:rsidRPr="00196109">
        <w:rPr>
          <w:rFonts w:ascii="Times New Roman" w:eastAsiaTheme="minorHAnsi" w:hAnsi="Times New Roman"/>
          <w:sz w:val="24"/>
          <w:szCs w:val="24"/>
        </w:rPr>
        <w:t>«Ижемский»</w:t>
      </w:r>
      <w:r w:rsidRPr="00196109">
        <w:rPr>
          <w:rFonts w:ascii="Times New Roman" w:eastAsiaTheme="minorHAnsi" w:hAnsi="Times New Roman"/>
          <w:sz w:val="24"/>
          <w:szCs w:val="24"/>
        </w:rPr>
        <w:t xml:space="preserve"> и Финансовым управлением администрации муниципального района </w:t>
      </w:r>
      <w:r w:rsidR="00BA3051" w:rsidRPr="00196109">
        <w:rPr>
          <w:rFonts w:ascii="Times New Roman" w:eastAsiaTheme="minorHAnsi" w:hAnsi="Times New Roman"/>
          <w:sz w:val="24"/>
          <w:szCs w:val="24"/>
        </w:rPr>
        <w:t>«Ижемский»</w:t>
      </w:r>
      <w:r w:rsidRPr="00196109">
        <w:rPr>
          <w:rFonts w:ascii="Times New Roman" w:eastAsiaTheme="minorHAnsi" w:hAnsi="Times New Roman"/>
          <w:sz w:val="24"/>
          <w:szCs w:val="24"/>
        </w:rPr>
        <w:t>.</w:t>
      </w:r>
    </w:p>
    <w:p w:rsidR="001973D6" w:rsidRPr="00196109" w:rsidRDefault="001973D6" w:rsidP="001973D6">
      <w:pPr>
        <w:spacing w:after="0" w:line="240" w:lineRule="auto"/>
        <w:jc w:val="both"/>
        <w:rPr>
          <w:rFonts w:ascii="Times New Roman" w:eastAsiaTheme="minorHAnsi" w:hAnsi="Times New Roman"/>
          <w:sz w:val="24"/>
          <w:szCs w:val="24"/>
        </w:rPr>
      </w:pPr>
    </w:p>
    <w:p w:rsidR="001973D6" w:rsidRPr="00196109" w:rsidRDefault="001973D6" w:rsidP="001973D6">
      <w:pPr>
        <w:spacing w:after="0" w:line="240" w:lineRule="auto"/>
        <w:jc w:val="both"/>
        <w:rPr>
          <w:rFonts w:ascii="Times New Roman" w:eastAsiaTheme="minorHAnsi" w:hAnsi="Times New Roman"/>
          <w:sz w:val="24"/>
          <w:szCs w:val="24"/>
        </w:rPr>
      </w:pPr>
    </w:p>
    <w:p w:rsidR="00474C4F" w:rsidRDefault="00474C4F"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994D96" w:rsidRDefault="00994D96" w:rsidP="00F05BD5">
      <w:pPr>
        <w:autoSpaceDE w:val="0"/>
        <w:autoSpaceDN w:val="0"/>
        <w:adjustRightInd w:val="0"/>
        <w:spacing w:after="0" w:line="240" w:lineRule="auto"/>
        <w:jc w:val="right"/>
        <w:outlineLvl w:val="2"/>
        <w:rPr>
          <w:rFonts w:ascii="Times New Roman" w:hAnsi="Times New Roman"/>
          <w:sz w:val="24"/>
          <w:szCs w:val="24"/>
        </w:rPr>
      </w:pPr>
    </w:p>
    <w:p w:rsidR="00FA3A2C" w:rsidRDefault="00FA3A2C" w:rsidP="00F05BD5">
      <w:pPr>
        <w:autoSpaceDE w:val="0"/>
        <w:autoSpaceDN w:val="0"/>
        <w:adjustRightInd w:val="0"/>
        <w:spacing w:after="0" w:line="240" w:lineRule="auto"/>
        <w:jc w:val="right"/>
        <w:outlineLvl w:val="2"/>
        <w:rPr>
          <w:rFonts w:ascii="Times New Roman" w:hAnsi="Times New Roman"/>
          <w:sz w:val="24"/>
          <w:szCs w:val="24"/>
        </w:rPr>
      </w:pPr>
    </w:p>
    <w:p w:rsidR="00FA3A2C" w:rsidRDefault="00FA3A2C" w:rsidP="00F05BD5">
      <w:pPr>
        <w:autoSpaceDE w:val="0"/>
        <w:autoSpaceDN w:val="0"/>
        <w:adjustRightInd w:val="0"/>
        <w:spacing w:after="0" w:line="240" w:lineRule="auto"/>
        <w:jc w:val="right"/>
        <w:outlineLvl w:val="2"/>
        <w:rPr>
          <w:rFonts w:ascii="Times New Roman" w:hAnsi="Times New Roman"/>
          <w:sz w:val="24"/>
          <w:szCs w:val="24"/>
        </w:rPr>
      </w:pPr>
    </w:p>
    <w:p w:rsidR="00474C4F" w:rsidRDefault="00474C4F" w:rsidP="00F05BD5">
      <w:pPr>
        <w:autoSpaceDE w:val="0"/>
        <w:autoSpaceDN w:val="0"/>
        <w:adjustRightInd w:val="0"/>
        <w:spacing w:after="0" w:line="240" w:lineRule="auto"/>
        <w:jc w:val="right"/>
        <w:outlineLvl w:val="2"/>
        <w:rPr>
          <w:rFonts w:ascii="Times New Roman" w:hAnsi="Times New Roman"/>
          <w:sz w:val="24"/>
          <w:szCs w:val="24"/>
        </w:rPr>
      </w:pPr>
    </w:p>
    <w:p w:rsidR="00F05BD5" w:rsidRPr="00196109" w:rsidRDefault="00F05BD5" w:rsidP="00F05BD5">
      <w:pPr>
        <w:autoSpaceDE w:val="0"/>
        <w:autoSpaceDN w:val="0"/>
        <w:adjustRightInd w:val="0"/>
        <w:spacing w:after="0" w:line="240" w:lineRule="auto"/>
        <w:jc w:val="right"/>
        <w:outlineLvl w:val="2"/>
        <w:rPr>
          <w:rFonts w:ascii="Times New Roman" w:hAnsi="Times New Roman"/>
          <w:sz w:val="24"/>
          <w:szCs w:val="24"/>
        </w:rPr>
      </w:pPr>
      <w:r w:rsidRPr="00196109">
        <w:rPr>
          <w:rFonts w:ascii="Times New Roman" w:hAnsi="Times New Roman"/>
          <w:sz w:val="24"/>
          <w:szCs w:val="24"/>
        </w:rPr>
        <w:t>Приложение 2.2</w:t>
      </w:r>
    </w:p>
    <w:p w:rsidR="00BC43AA" w:rsidRPr="00196109" w:rsidRDefault="00BC43AA" w:rsidP="00BC43AA">
      <w:pPr>
        <w:spacing w:after="0" w:line="240" w:lineRule="auto"/>
        <w:ind w:right="-1"/>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ПОРЯДОК</w:t>
      </w:r>
    </w:p>
    <w:p w:rsidR="00BC43AA" w:rsidRPr="00196109" w:rsidRDefault="00BC43AA" w:rsidP="00BC43AA">
      <w:pPr>
        <w:widowControl w:val="0"/>
        <w:autoSpaceDE w:val="0"/>
        <w:autoSpaceDN w:val="0"/>
        <w:adjustRightInd w:val="0"/>
        <w:spacing w:after="0" w:line="240" w:lineRule="auto"/>
        <w:ind w:right="-1"/>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возмещения из бюджета муниципального образования </w:t>
      </w:r>
    </w:p>
    <w:p w:rsidR="009F0E52" w:rsidRDefault="00BC43AA" w:rsidP="00BC43AA">
      <w:pPr>
        <w:widowControl w:val="0"/>
        <w:autoSpaceDE w:val="0"/>
        <w:autoSpaceDN w:val="0"/>
        <w:adjustRightInd w:val="0"/>
        <w:spacing w:after="0" w:line="240" w:lineRule="auto"/>
        <w:ind w:right="-1"/>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выпадающих доходов организаций </w:t>
      </w:r>
    </w:p>
    <w:p w:rsidR="00BC43AA" w:rsidRPr="00196109" w:rsidRDefault="00BC43AA" w:rsidP="00BC43AA">
      <w:pPr>
        <w:widowControl w:val="0"/>
        <w:autoSpaceDE w:val="0"/>
        <w:autoSpaceDN w:val="0"/>
        <w:adjustRightInd w:val="0"/>
        <w:spacing w:after="0" w:line="240" w:lineRule="auto"/>
        <w:ind w:right="-1"/>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речного транспорта, осуществляющих внутримуниципальные пассажирские перевозки речным транспортом на территории</w:t>
      </w:r>
      <w:r w:rsidR="009F0E52">
        <w:rPr>
          <w:rFonts w:ascii="Times New Roman" w:eastAsia="Times New Roman" w:hAnsi="Times New Roman"/>
          <w:bCs/>
          <w:sz w:val="24"/>
          <w:szCs w:val="24"/>
          <w:lang w:eastAsia="ru-RU"/>
        </w:rPr>
        <w:t xml:space="preserve"> </w:t>
      </w:r>
      <w:r w:rsidRPr="00196109">
        <w:rPr>
          <w:rFonts w:ascii="Times New Roman" w:eastAsia="Times New Roman" w:hAnsi="Times New Roman"/>
          <w:bCs/>
          <w:sz w:val="24"/>
          <w:szCs w:val="24"/>
          <w:lang w:eastAsia="ru-RU"/>
        </w:rPr>
        <w:t xml:space="preserve">муниципального района </w:t>
      </w:r>
      <w:r w:rsidR="00BA3051" w:rsidRPr="00196109">
        <w:rPr>
          <w:rFonts w:ascii="Times New Roman" w:eastAsia="Times New Roman" w:hAnsi="Times New Roman"/>
          <w:bCs/>
          <w:sz w:val="24"/>
          <w:szCs w:val="24"/>
          <w:lang w:eastAsia="ru-RU"/>
        </w:rPr>
        <w:t>«Ижемский»</w:t>
      </w: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I. Общие положения</w:t>
      </w: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bCs/>
          <w:sz w:val="24"/>
          <w:szCs w:val="24"/>
          <w:lang w:eastAsia="ru-RU"/>
        </w:rPr>
      </w:pPr>
    </w:p>
    <w:p w:rsidR="00BC43AA" w:rsidRPr="00196109" w:rsidRDefault="00BC43AA" w:rsidP="00F50FFF">
      <w:pPr>
        <w:widowControl w:val="0"/>
        <w:autoSpaceDE w:val="0"/>
        <w:autoSpaceDN w:val="0"/>
        <w:adjustRightInd w:val="0"/>
        <w:spacing w:after="0" w:line="240" w:lineRule="auto"/>
        <w:ind w:right="-1" w:firstLine="709"/>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1. Настоящий Порядок устанавливает цели, условия и порядок предоставления субсидий из бюджета </w:t>
      </w:r>
      <w:r w:rsidRPr="00196109">
        <w:rPr>
          <w:rFonts w:ascii="Times New Roman" w:eastAsia="Times New Roman" w:hAnsi="Times New Roman"/>
          <w:sz w:val="24"/>
          <w:szCs w:val="24"/>
          <w:lang w:eastAsia="ru-RU"/>
        </w:rPr>
        <w:t xml:space="preserve">муниципального образования </w:t>
      </w:r>
      <w:r w:rsidRPr="00196109">
        <w:rPr>
          <w:rFonts w:ascii="Times New Roman" w:eastAsia="Times New Roman" w:hAnsi="Times New Roman"/>
          <w:bCs/>
          <w:sz w:val="24"/>
          <w:szCs w:val="24"/>
          <w:lang w:eastAsia="ru-RU"/>
        </w:rPr>
        <w:t xml:space="preserve">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(далее – бюджет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на возмещение выпадающих доходов организациям речного транспорта, осуществляющим пассажирские перевозки речным транспортом во внутримуниципальном сообщении на территории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(далее соответственно - Субсидии, выпадающие доходы, перевозчики).</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2. Под выпадающими доходами перевозчиков понимаются доходы, недополученные перевозчиками при осуществлении пассажирских перевозок речным транспортом во внутримуниципальном сообщении на территории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(далее - речные перевозки) в результате государственного регулирования тарифов на перевозки грузов, пассажиров и багажа речным транспортом на территории Республики Коми.</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3. Под речными перевозками понимаются перевозки пассажиров по рейсам, включенным в утвержденный администрацией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(далее - администрация) реестр маршрутов пассажирских перевозок речным транспортом во внутримуниципальном сообщении на территории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на соответствующий финансовый год (далее - рейсы), в соответствии с договорами на осуществление речных перевозок во внутримуниципальном сообщении на территории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заключенными в установленном порядке между Администрацией и перевозчиками (далее - договор на осуществление речных перевозок).</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4. Целью предоставления Субсидий является возмещение недополученных доходов в связи с оказанием услуг по перевозке пассажиров речным транспортом во внутримуниципальном сообщении в муниципальном районе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в рамках основного мероприятия «Организация осуществления перевозок пассажиров и багажа водным транспортом» Подпрограммы 2. «Организация транспортного обслуживания населения на территории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муниципальной программы муниципального образования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«Развитие транспортной системы».</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5. К категории получателей Субсидии относятся организации речного транспорта, осуществляющие внутримуниципальные перевозки и соответствующие требованиям пункта 7 настоящего Порядка и условиям, установленным пунктом 8 настоящего Порядка (далее - получатели субсидии).</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6. Субсидии предоставляются получателю субсидии Администрацией,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7. 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о бюджете (при наличии технической возможности).</w:t>
      </w:r>
    </w:p>
    <w:p w:rsidR="00BC43AA" w:rsidRDefault="00BC43AA" w:rsidP="00BC43AA">
      <w:pPr>
        <w:widowControl w:val="0"/>
        <w:autoSpaceDE w:val="0"/>
        <w:autoSpaceDN w:val="0"/>
        <w:adjustRightInd w:val="0"/>
        <w:spacing w:after="0" w:line="240" w:lineRule="auto"/>
        <w:ind w:right="-1"/>
        <w:jc w:val="both"/>
        <w:rPr>
          <w:rFonts w:ascii="Times New Roman" w:eastAsia="Times New Roman" w:hAnsi="Times New Roman"/>
          <w:bCs/>
          <w:sz w:val="24"/>
          <w:szCs w:val="24"/>
          <w:lang w:eastAsia="ru-RU"/>
        </w:rPr>
      </w:pPr>
    </w:p>
    <w:p w:rsidR="00B22697" w:rsidRPr="00196109" w:rsidRDefault="00B22697" w:rsidP="00BC43AA">
      <w:pPr>
        <w:widowControl w:val="0"/>
        <w:autoSpaceDE w:val="0"/>
        <w:autoSpaceDN w:val="0"/>
        <w:adjustRightInd w:val="0"/>
        <w:spacing w:after="0" w:line="240" w:lineRule="auto"/>
        <w:ind w:right="-1"/>
        <w:jc w:val="both"/>
        <w:rPr>
          <w:rFonts w:ascii="Times New Roman" w:eastAsia="Times New Roman" w:hAnsi="Times New Roman"/>
          <w:bCs/>
          <w:sz w:val="24"/>
          <w:szCs w:val="24"/>
          <w:lang w:eastAsia="ru-RU"/>
        </w:rPr>
      </w:pPr>
    </w:p>
    <w:p w:rsidR="00BC43AA" w:rsidRPr="00196109" w:rsidRDefault="00BC43AA" w:rsidP="00BC43AA">
      <w:pPr>
        <w:widowControl w:val="0"/>
        <w:autoSpaceDE w:val="0"/>
        <w:autoSpaceDN w:val="0"/>
        <w:adjustRightInd w:val="0"/>
        <w:spacing w:after="0" w:line="240" w:lineRule="auto"/>
        <w:ind w:right="-1"/>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II. Условия и порядок предоставления Субсидий</w:t>
      </w: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bCs/>
          <w:sz w:val="24"/>
          <w:szCs w:val="24"/>
          <w:lang w:eastAsia="ru-RU"/>
        </w:rPr>
      </w:pP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7. Получатель субсидии на первое число месяца, предшествующего месяцу, в котором планируется заключение Соглашения на предоставление Субсидий (далее - Соглашение), должен отвечать следующим требованиям:</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а) получатель субсидии не находится в процессе реорганизации, ликвидации, в отношении него не введена процедура банкротства, а также деятельность получателя субсидии не приостановлена в порядке, предусмотренном законодательством Российской Федерации;</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б)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г) получатель субсидии не получает средства из бюджета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в соответствии с иными нормативными правовыми актами на цель, указанную в пункте 4 настоящего Порядка.</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8. Субсидии предоставляются при соблюдении следующих условий:</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1) наличие у получателей субсидии договоров на осуществление речных перевозок;</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2) ведение получателями субсидии раздельного учета доходов и расходов, связанных с выполнением речных перевозок, в разрезе маршрутов (далее - раздельный учет);</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3) применение получателями субсидии при осуществлении речных перевозок предельных максимальных уровней тарифов на перевозки грузов, пассажиров и багажа речным транспортом, установленных органом исполнительной власти Республики Коми в сфере государственного регулирования цен (тарифов) (далее - уполномоченный орган);</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4) представление в Администрацию документов, предусмотренных пунктом 9 настоящего Порядка;</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5) согласие получателя субсидии на осуществление Администрацией и иными органами муниципального финансового контроля проверок соблюдения организацией условий, целей и порядка ее предоставления.</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9. Получатели субсидии, претендующие на возмещение выпадающих доходов, представляют в Администрацию следующие документы:</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1) заявление о возмещении выпадающих доходов (далее - заявление) по форме, согласно приложению № 1 к настоящему Порядку;</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2) копию приказа(ов), утверждающего(их) учетную политику получателя субсидии, порядок ведения раздельного учета;</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3) расчет, подтверждающий возникновение выпадающих доходов в текущем финансовом году, и прилагаемые к нему сведения об ожидаемых доходах и расходах от выполнения речных перевозок по формам, согласно приложению № 2 к настоящему Порядку;</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4) документы, подтверждающие фактически применяемые тарифы при речных перевозках;</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5) документы, подтверждающие согласие получателя субсидии на осуществление Администрацией и иными органами муниципального финансового контроля проверок соблюдения получателем субсидии условий, целей и порядка предоставления из бюджета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средств на возмещение выпадающих доходов и на включение соответствующих положений в Соглашение;</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6) справку о соответствии получателя субсидий требованиям, установленным пунктом 7 настоящего Порядка, подписанную руководителем получателя субсидии.</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Документы, указанные подпунктах 1 - 6 настоящего пункта, представляются непосредственно в Администрацию либо направляются в Администрацию через организацию почтовой связи, иную организацию, осуществляющую доставку корреспонденции.</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В случае представления документов непосредственно в Администрацию датой представления документов считается дата их регистрации в Администрации. Документы регистрируются в день их поступления в Администрации. </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В случае направления документов через организацию почтовой связи, иную организацию, осуществляющую доставку корреспонденции, датой их представления в Администрацию считается дата их регистрации в Администрации. Документы регистрируются в день их поступления в Администрации. </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В течение 20 рабочих дней со дня поступления документов, указанных в настоящем пункте, от получателя субсидий Администрация рассматривает представленные документы и в тот же срок по результатам рассмотрения документов и информации, представленной уполномоченным органом, принимает решение о заключении Соглашения в соответствии с типовой формой, установленной приказом Финансового управления администрации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(далее – Финансовое управление) от 30декабря 2020 года № 189 «Об утверждении типовых форм соглашений (договоров) о предоставлении из бюджета муниципального образования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типовая форма) для соответствующего вида субсидии, и предоставлении Субсидии или направляет получателю субсидии мотивированный отказ в заключении Соглашения и предоставлении Субсидии.</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10. Основаниями для отказа в заключении Соглашения и предоставлении Субсидии являются:</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а) несоответствие представленных получателем субсидии документов требованиям, определенным пунктом 9 настоящего Порядка, или непредставление (представление не в полном объеме) указанных документов;</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б) несоблюдение требований, установленных пунктом 7 настоящего Порядка, и (или) условий, указанных в пункте 8 настоящего Порядка;</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в) при несоответствии величины нормативных расходов на 1 рейс, указанной в расчетах получателей субсидии и в информации, представленной уполномоченным органом, по соответствующим маршрутам;</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г) предоставление получателем субсидии недостоверной информации.</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Мотивированный отказ в заключении Соглашения направляется получателю субсидии письменно по адресу, указанному в представленных получателем субсидии документах.</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В случае получения отказа в предоставлении Субсидии и заключении Соглашения по основаниям, указанным в подпунктах «а», «б» и «г» настоящего пункта, получатель субсидии вправе обратиться повторно за предоставлением Субсидии после устранения недостатков, послуживших основанием для отказа, в порядке, установленном настоящим Порядком.</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11. Размер Субсидии рассчитывается следующим образом:</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1) разница между нормативными расходами на рейс с применением норматива рентабельности 5 процентов, умноженными на фактически выполненное количество рейсов, и фактическими доходами;</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2) разница между фактически сложившимися расходами с применением норматива рентабельности 5 процентов и фактическими доходами.</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В сумму фактических расходов включаются расходы получателя субсидии по каждому рейсу по статьям затрат, установленных Методикой.</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В сумму фактических доходов включаются доходы от перевозки пассажиров, платного багажа, грузов, корреспонденции, почты, суммы компенсации расходов по обеспечению равной доступности услуг общественного транспорта для отдельных категорий граждан, имеющих право на оказание мер социальной поддержки.</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К возмещению принимается наименьшая из сумм, рассчитанных в соответствии с подпунктами 1 и 2 настоящего пункта, в целом по всем рейсам, указанным в договоре на осуществление речных перевозок.</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12. Предоставление Субсидии получателю субсидии производится в следующем порядке:</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1) предоставление авансового платежа в размере, установленном Соглашением, но не выше 90% от общей суммы субсидии, предусмотренной получателю субсидии в текущем финансовом году;</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2) последующий расчет - на основании фактически понесенных расходов, подтвержденных расчетами в соответствии с пунктом 11 настоящего Порядка, с учетом суммы предоставленного авансового платежа.</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Предоставление Субсидии получателю субсидии не производится в следующих случаях:</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1) в случае применения получателем субсидии тарифов ниже уровня, установленных уполномоченным органом;</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2) в случае выполнения получателем субсидии рейсов, не предусмотренных договором на осуществление речных перевозок, и (или) рейсов сверх количества, предусмотренного договором на осуществление речных перевозок;</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3) в случае выполнения получателем субсидии рейсов на судне, тип которого не предусмотрен договором на осуществление речных перевозок.</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Авансовый платеж осуществляется Администрацией не позднее десятого рабочего дня после принятия Администрацией решения о предоставлении Субсидии, указанного в пункте 9 настоящего Порядка.</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Финансирование расходов на предоставление субсидии на возмещение выпадающих доходов организациям речного транспорта за последний квартал текущего финансового года осуществляется Администрацией не позднее 20 декабря текущего финансового года на основании расчета суммы возмещения выпадающих доходов организации, включающего сведения за декабрь текущего финансового года, составленного по оперативным данным, в размере, не превышающем среднемесячный размер средств на возмещение за истекший период в пределах неиспользованных лимитов бюджетных обязательств, представленного в Администрацию не позднее 10 декабря текущего финансового года.</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13. Обязательными условиями предоставления Субсидии, включаемыми в Соглашение, являются:</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а) согласие получателя субсидии на осуществление Администрацией и иными органами муниципального финансового контроля проверок соблюдения получателем субсидии условий, целей и порядка их предоставления;</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б) обязательство получателя субсидии о направлении компенсации недополученных доходов, превышающих размер финансовых затрат (рентабельность), на увеличение пассажиропотока;</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в) обязательство получателя субсидии не приобретать за счет полученных из бюджета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г) требование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Соглашение заключается между Администрацией и получателем субсидии в соответствии с типовой формой, утвержденной Финансовым управлением.</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Основанием для расторжения заключенного Соглашения является расторжение договора на осуществление речных перевозок и (или) выявление факта предоставления получателем субсидии недостоверных данных при заключении Соглашения.</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Расторжение Соглашения осуществляется по соглашению сторон и оформляется в виде соглашения о расторжении Соглашения в соответствии с типовой формой, утвержденной Финансовым управлением.</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Финансовым управлением.</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14. Финансирование расходов, предусмотренных в бюджете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на текущий финансовый год на предоставление Субсидии, производится Администрацией на основании Соглашений в соответствии со сводной бюджетной росписью бюджета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и кассовым планом бюджета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в пределах установленных лимитов бюджетных обязательств на соответствующий финансовый год.</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15. Результатом предоставления субсидии является обеспечение функционирования маршрутов пассажирских перевозок речным транспортом во внутримуниципальном сообщении в муниципальном районе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Показатели, необходимые для оценки достижения результата предоставления субсидии и их значения, устанавливаются в Соглашении.</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16. Перечисление Субсидии производится в установленном порядке на счета получателей субсидии, открытые в учреждениях Центрального банка Российской Федерации или кредитных организациях, не позднее десятого рабочего дня после принятия Администрацией решения о предоставлении Субсидии, указанного в пункте 9 настоящего Порядка, на основании представляемых Администрацией заявок на оплату расходов и соответствующего решения Администрации о предоставлении Субсидии.</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17. Погашение кредиторской задолженности по расходам на возмещение выпадающих доходов получателей субсидии, осуществлявших речные перевозки в отчетном финансовом году, производится в порядке, предусмотренном для текущего финансирования.</w:t>
      </w: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bCs/>
          <w:sz w:val="24"/>
          <w:szCs w:val="24"/>
          <w:lang w:eastAsia="ru-RU"/>
        </w:rPr>
      </w:pPr>
    </w:p>
    <w:p w:rsidR="00BC43AA" w:rsidRPr="00196109" w:rsidRDefault="00BC43AA" w:rsidP="00BC43AA">
      <w:pPr>
        <w:widowControl w:val="0"/>
        <w:autoSpaceDE w:val="0"/>
        <w:autoSpaceDN w:val="0"/>
        <w:adjustRightInd w:val="0"/>
        <w:spacing w:after="0" w:line="240" w:lineRule="auto"/>
        <w:ind w:right="-1"/>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III. Требования к отчетности</w:t>
      </w: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bCs/>
          <w:sz w:val="24"/>
          <w:szCs w:val="24"/>
          <w:lang w:eastAsia="ru-RU"/>
        </w:rPr>
      </w:pP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18. Ежемесячно, не позднее 40 календарных дней после окончания отчетного периода, получатель субсидии представляет в Администрацию предусмотренные Соглашением документы, подтверждающие сумму возмещения выпадающих доходов, и расчет принимаемой к возмещению суммы выпадающих доходов, произведенный в соответствии с пунктом 11 настоящего Порядка, по форме, согласно приложению № 3 к настоящему Порядку.</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19. Администрация ежемесячно, до 15-го числа месяца, следующего за отчетным, представляет в Финансовое управление сводную справку о суммах выпадающих доходов получателей субсидии в разрезе получателей субсидии и маршрутов по форме, утвержденной Администрацией и согласованной Финансовым управлением.</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20. По результатам сдачи годовой бухгалтерской отчетности получатель субсидии до 20 апреля года, следующего за отчетным годом, представляет в Администрацию уточненный расчет принимаемой к возмещению суммы выпадающих доходов, произведенный в соответствии с пунктом 11 настоящего Порядка.</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21. Получатель субсидии представляет в Администрацию отчет о достижении результатов и показателей, указанных в пункте 15 настоящего Порядка, об осуществлении расходов, источником финансового обеспечения которых является Субсидия, в сроки и по формам, установленным Соглашением.</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Администрация вправе установить в Соглашении форму и сроки предоставляемой получателем субсидии дополнительной отчетности, связанной с предоставлением Субсидий и не указанной в абзаце первом настоящего пункта.</w:t>
      </w: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bCs/>
          <w:sz w:val="24"/>
          <w:szCs w:val="24"/>
          <w:lang w:eastAsia="ru-RU"/>
        </w:rPr>
      </w:pPr>
    </w:p>
    <w:p w:rsidR="00BC43AA" w:rsidRPr="00196109" w:rsidRDefault="00BC43AA" w:rsidP="00BC43AA">
      <w:pPr>
        <w:widowControl w:val="0"/>
        <w:autoSpaceDE w:val="0"/>
        <w:autoSpaceDN w:val="0"/>
        <w:adjustRightInd w:val="0"/>
        <w:spacing w:after="0" w:line="240" w:lineRule="auto"/>
        <w:ind w:right="-1"/>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IV. Требования об осуществлении контроля за соблюдением</w:t>
      </w:r>
    </w:p>
    <w:p w:rsidR="00BC43AA" w:rsidRPr="00196109" w:rsidRDefault="00BC43AA" w:rsidP="00BC43AA">
      <w:pPr>
        <w:widowControl w:val="0"/>
        <w:autoSpaceDE w:val="0"/>
        <w:autoSpaceDN w:val="0"/>
        <w:adjustRightInd w:val="0"/>
        <w:spacing w:after="0" w:line="240" w:lineRule="auto"/>
        <w:ind w:right="-1"/>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условий, целей и порядка предоставления Субсидии</w:t>
      </w:r>
    </w:p>
    <w:p w:rsidR="00BC43AA" w:rsidRPr="00196109" w:rsidRDefault="00BC43AA" w:rsidP="00BC43AA">
      <w:pPr>
        <w:widowControl w:val="0"/>
        <w:autoSpaceDE w:val="0"/>
        <w:autoSpaceDN w:val="0"/>
        <w:adjustRightInd w:val="0"/>
        <w:spacing w:after="0" w:line="240" w:lineRule="auto"/>
        <w:ind w:right="-1"/>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и ответственности за их нарушение</w:t>
      </w: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bCs/>
          <w:sz w:val="24"/>
          <w:szCs w:val="24"/>
          <w:lang w:eastAsia="ru-RU"/>
        </w:rPr>
      </w:pP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22. </w:t>
      </w:r>
      <w:r w:rsidRPr="00196109">
        <w:rPr>
          <w:rFonts w:ascii="Times New Roman" w:eastAsia="Times New Roman" w:hAnsi="Times New Roman"/>
          <w:sz w:val="24"/>
          <w:szCs w:val="24"/>
          <w:lang w:eastAsia="ru-RU"/>
        </w:rPr>
        <w:t>Соблюдение условий, целей, порядка предоставления субсидии подлежит обязательной проверке Администрацией и органом муниципального финансового контроля.</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23. В случае установления фактов нарушения условий предоставления Субсидии, установленных настоящим Порядком, выявленных в результате проверок, проводимых Администрацией и органами </w:t>
      </w:r>
      <w:r w:rsidRPr="00196109">
        <w:rPr>
          <w:rFonts w:ascii="Times New Roman" w:eastAsia="Times New Roman" w:hAnsi="Times New Roman"/>
          <w:sz w:val="24"/>
          <w:szCs w:val="24"/>
          <w:lang w:eastAsia="ru-RU"/>
        </w:rPr>
        <w:t>муниципального</w:t>
      </w:r>
      <w:r w:rsidRPr="00196109">
        <w:rPr>
          <w:rFonts w:ascii="Times New Roman" w:eastAsia="Times New Roman" w:hAnsi="Times New Roman"/>
          <w:bCs/>
          <w:sz w:val="24"/>
          <w:szCs w:val="24"/>
          <w:lang w:eastAsia="ru-RU"/>
        </w:rPr>
        <w:t xml:space="preserve"> финансового контроля, указанные средства подлежат возврату в следующем порядке:</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Администрация в течение 5 рабочих дней со дня подписания акта проверки или получения сведений от органов </w:t>
      </w:r>
      <w:r w:rsidRPr="00196109">
        <w:rPr>
          <w:rFonts w:ascii="Times New Roman" w:eastAsia="Times New Roman" w:hAnsi="Times New Roman"/>
          <w:sz w:val="24"/>
          <w:szCs w:val="24"/>
          <w:lang w:eastAsia="ru-RU"/>
        </w:rPr>
        <w:t>муниципального</w:t>
      </w:r>
      <w:r w:rsidRPr="00196109">
        <w:rPr>
          <w:rFonts w:ascii="Times New Roman" w:eastAsia="Times New Roman" w:hAnsi="Times New Roman"/>
          <w:bCs/>
          <w:sz w:val="24"/>
          <w:szCs w:val="24"/>
          <w:lang w:eastAsia="ru-RU"/>
        </w:rPr>
        <w:t xml:space="preserve"> финансового контроля об установлении фактов нарушения условий, целей и порядка предоставления средств бюджета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на возмещение выпадающих доходов, установленных настоящим Порядком, выявленных в результате проверок, направляет получателю субсидии уведомление о возврате средств бюджета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w:t>
      </w: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получатель субсидии в течение 30 дней (если в уведомлении не указан иной срок) со дня получения уведомления осуществляет возврат полученных средств бюджета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использованных с нарушением установленных условий их предоставления, в бюджет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24. В случае если размер Субсидии, предоставленной за отчетный финансовый год, превышает размер Субсидии согласно уточненному расчету принимаемой к возмещению суммы выпадающих доходов за отчетный финансовый год, представленному в соответствии с пунктом 20 настоящего Порядка, остаток Субсидии в сумме превышения подлежит возврату в бюджет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получателем субсидии в течение десяти рабочих дней текущего финансового года со дня утверждения уточненного расчета Администрацией.</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sz w:val="24"/>
          <w:szCs w:val="24"/>
          <w:lang w:eastAsia="ru-RU"/>
        </w:rPr>
      </w:pPr>
      <w:r w:rsidRPr="00196109">
        <w:rPr>
          <w:rFonts w:ascii="Times New Roman" w:eastAsia="Times New Roman" w:hAnsi="Times New Roman"/>
          <w:bCs/>
          <w:sz w:val="24"/>
          <w:szCs w:val="24"/>
          <w:lang w:eastAsia="ru-RU"/>
        </w:rPr>
        <w:t>2</w:t>
      </w:r>
      <w:r w:rsidR="00FC3400">
        <w:rPr>
          <w:rFonts w:ascii="Times New Roman" w:eastAsia="Times New Roman" w:hAnsi="Times New Roman"/>
          <w:bCs/>
          <w:sz w:val="24"/>
          <w:szCs w:val="24"/>
          <w:lang w:eastAsia="ru-RU"/>
        </w:rPr>
        <w:t>5</w:t>
      </w:r>
      <w:r w:rsidRPr="00196109">
        <w:rPr>
          <w:rFonts w:ascii="Times New Roman" w:eastAsia="Times New Roman" w:hAnsi="Times New Roman"/>
          <w:bCs/>
          <w:sz w:val="24"/>
          <w:szCs w:val="24"/>
          <w:lang w:eastAsia="ru-RU"/>
        </w:rPr>
        <w:t xml:space="preserve">. В случае невыполнения в установленный срок уведомлений, предусмотренных пунктом 23 настоящего Порядка, Администрация обеспечивает взыскание средств бюджета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в судебном порядке.».</w:t>
      </w: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BC43AA"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9F0E52" w:rsidRPr="00196109" w:rsidRDefault="009F0E52"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BC43AA"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994D96" w:rsidRDefault="00994D96"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994D96" w:rsidRDefault="00994D96"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994D96" w:rsidRDefault="00994D96"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994D96" w:rsidRDefault="00994D96"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994D96" w:rsidRDefault="00994D96"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994D96" w:rsidRDefault="00994D96"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994D96" w:rsidRDefault="00994D96"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994D96" w:rsidRPr="00196109" w:rsidRDefault="00994D96"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BC43AA"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FA3A2C" w:rsidRDefault="00FA3A2C"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FA3A2C" w:rsidRDefault="00FA3A2C"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FA3A2C" w:rsidRDefault="00FA3A2C"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FA3A2C" w:rsidRPr="00196109" w:rsidRDefault="00FA3A2C"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Приложение 1</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к Порядку</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возмещения из бюджета </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муниципального образования </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выпадающих доходов </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организаций речного транспорта, </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осуществляющих внутримуниципальные </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пассажирские перевозки </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речным транспортом на территории</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муниципального района </w:t>
      </w:r>
      <w:r w:rsidR="00BA3051" w:rsidRPr="00196109">
        <w:rPr>
          <w:rFonts w:ascii="Times New Roman" w:eastAsia="Times New Roman" w:hAnsi="Times New Roman"/>
          <w:bCs/>
          <w:sz w:val="24"/>
          <w:szCs w:val="24"/>
          <w:lang w:eastAsia="ru-RU"/>
        </w:rPr>
        <w:t>«Ижемский»</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BC43AA" w:rsidRPr="00196109" w:rsidRDefault="00BC43AA" w:rsidP="00BC43AA">
      <w:pPr>
        <w:widowControl w:val="0"/>
        <w:autoSpaceDE w:val="0"/>
        <w:autoSpaceDN w:val="0"/>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фирменный бланк участника отбора</w:t>
      </w:r>
    </w:p>
    <w:p w:rsidR="00BC43AA" w:rsidRPr="00196109" w:rsidRDefault="00BC43AA" w:rsidP="00BC43AA">
      <w:pPr>
        <w:widowControl w:val="0"/>
        <w:autoSpaceDE w:val="0"/>
        <w:autoSpaceDN w:val="0"/>
        <w:spacing w:after="0" w:line="240" w:lineRule="auto"/>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spacing w:after="0" w:line="240" w:lineRule="auto"/>
        <w:jc w:val="center"/>
        <w:rPr>
          <w:rFonts w:ascii="Times New Roman" w:eastAsia="Times New Roman" w:hAnsi="Times New Roman"/>
          <w:sz w:val="24"/>
          <w:szCs w:val="24"/>
          <w:lang w:eastAsia="ru-RU"/>
        </w:rPr>
      </w:pPr>
      <w:bookmarkStart w:id="5" w:name="P93"/>
      <w:bookmarkEnd w:id="5"/>
      <w:r w:rsidRPr="00196109">
        <w:rPr>
          <w:rFonts w:ascii="Times New Roman" w:eastAsia="Times New Roman" w:hAnsi="Times New Roman"/>
          <w:sz w:val="24"/>
          <w:szCs w:val="24"/>
          <w:lang w:eastAsia="ru-RU"/>
        </w:rPr>
        <w:t>Заявление</w:t>
      </w:r>
    </w:p>
    <w:p w:rsidR="00BC43AA" w:rsidRPr="00196109" w:rsidRDefault="00BC43AA" w:rsidP="00BC43AA">
      <w:pPr>
        <w:widowControl w:val="0"/>
        <w:autoSpaceDE w:val="0"/>
        <w:autoSpaceDN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о заключении Соглашения (договора) о предоставлении </w:t>
      </w:r>
    </w:p>
    <w:p w:rsidR="00BC43AA" w:rsidRPr="00196109" w:rsidRDefault="00BC43AA" w:rsidP="00BC43AA">
      <w:pPr>
        <w:widowControl w:val="0"/>
        <w:autoSpaceDE w:val="0"/>
        <w:autoSpaceDN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из бюджета муниципального образования муниципального района </w:t>
      </w:r>
      <w:r w:rsidR="00BA3051" w:rsidRPr="00196109">
        <w:rPr>
          <w:rFonts w:ascii="Times New Roman" w:eastAsia="Times New Roman" w:hAnsi="Times New Roman"/>
          <w:sz w:val="24"/>
          <w:szCs w:val="24"/>
          <w:lang w:eastAsia="ru-RU"/>
        </w:rPr>
        <w:t>«Ижемский»</w:t>
      </w:r>
      <w:r w:rsidRPr="00196109">
        <w:rPr>
          <w:rFonts w:ascii="Times New Roman" w:eastAsia="Times New Roman" w:hAnsi="Times New Roman"/>
          <w:sz w:val="24"/>
          <w:szCs w:val="24"/>
          <w:lang w:eastAsia="ru-RU"/>
        </w:rPr>
        <w:t xml:space="preserve"> субсидии на возмещение выпадающих доходов организаций речного транспорта, осуществляющих пассажирские перевозки речным транспортом </w:t>
      </w:r>
    </w:p>
    <w:p w:rsidR="00BC43AA" w:rsidRPr="00196109" w:rsidRDefault="00BC43AA" w:rsidP="00BC43AA">
      <w:pPr>
        <w:widowControl w:val="0"/>
        <w:autoSpaceDE w:val="0"/>
        <w:autoSpaceDN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во внутримуниципальном сообщении на территории </w:t>
      </w:r>
    </w:p>
    <w:p w:rsidR="00BC43AA" w:rsidRPr="00196109" w:rsidRDefault="00BC43AA" w:rsidP="00BC43AA">
      <w:pPr>
        <w:widowControl w:val="0"/>
        <w:autoSpaceDE w:val="0"/>
        <w:autoSpaceDN w:val="0"/>
        <w:spacing w:after="0" w:line="240" w:lineRule="auto"/>
        <w:jc w:val="center"/>
        <w:rPr>
          <w:rFonts w:ascii="Times New Roman" w:hAnsi="Times New Roman"/>
          <w:bCs/>
          <w:sz w:val="24"/>
          <w:szCs w:val="24"/>
          <w:lang w:eastAsia="ru-RU"/>
        </w:rPr>
      </w:pPr>
      <w:r w:rsidRPr="00196109">
        <w:rPr>
          <w:rFonts w:ascii="Times New Roman" w:eastAsia="Times New Roman" w:hAnsi="Times New Roman"/>
          <w:sz w:val="24"/>
          <w:szCs w:val="24"/>
          <w:lang w:eastAsia="ru-RU"/>
        </w:rPr>
        <w:t xml:space="preserve">муниципального района </w:t>
      </w:r>
      <w:r w:rsidR="00BA3051" w:rsidRPr="00196109">
        <w:rPr>
          <w:rFonts w:ascii="Times New Roman" w:eastAsia="Times New Roman" w:hAnsi="Times New Roman"/>
          <w:sz w:val="24"/>
          <w:szCs w:val="24"/>
          <w:lang w:eastAsia="ru-RU"/>
        </w:rPr>
        <w:t>«Ижемский»</w:t>
      </w:r>
    </w:p>
    <w:p w:rsidR="00BC43AA" w:rsidRPr="00196109" w:rsidRDefault="00BC43AA" w:rsidP="00BC43AA">
      <w:pPr>
        <w:autoSpaceDE w:val="0"/>
        <w:autoSpaceDN w:val="0"/>
        <w:adjustRightInd w:val="0"/>
        <w:spacing w:after="0" w:line="240" w:lineRule="auto"/>
        <w:outlineLvl w:val="0"/>
        <w:rPr>
          <w:rFonts w:ascii="Times New Roman" w:hAnsi="Times New Roman"/>
          <w:bCs/>
          <w:sz w:val="24"/>
          <w:szCs w:val="24"/>
          <w:lang w:eastAsia="ru-RU"/>
        </w:rPr>
      </w:pPr>
    </w:p>
    <w:p w:rsidR="00BC43AA" w:rsidRPr="00196109" w:rsidRDefault="00BC43AA" w:rsidP="00BC43AA">
      <w:pPr>
        <w:autoSpaceDE w:val="0"/>
        <w:autoSpaceDN w:val="0"/>
        <w:adjustRightInd w:val="0"/>
        <w:spacing w:after="0" w:line="240" w:lineRule="auto"/>
        <w:outlineLvl w:val="0"/>
        <w:rPr>
          <w:rFonts w:ascii="Times New Roman" w:hAnsi="Times New Roman"/>
          <w:bCs/>
          <w:sz w:val="24"/>
          <w:szCs w:val="24"/>
          <w:lang w:eastAsia="ru-RU"/>
        </w:rPr>
      </w:pPr>
      <w:r w:rsidRPr="00196109">
        <w:rPr>
          <w:rFonts w:ascii="Times New Roman" w:hAnsi="Times New Roman"/>
          <w:bCs/>
          <w:sz w:val="24"/>
          <w:szCs w:val="24"/>
          <w:lang w:eastAsia="ru-RU"/>
        </w:rPr>
        <w:t xml:space="preserve"> Наименование заявителя </w:t>
      </w:r>
    </w:p>
    <w:p w:rsidR="00BC43AA" w:rsidRPr="00196109" w:rsidRDefault="00BC43AA" w:rsidP="00BC43AA">
      <w:pPr>
        <w:autoSpaceDE w:val="0"/>
        <w:autoSpaceDN w:val="0"/>
        <w:adjustRightInd w:val="0"/>
        <w:spacing w:after="0" w:line="240" w:lineRule="auto"/>
        <w:outlineLvl w:val="0"/>
        <w:rPr>
          <w:rFonts w:ascii="Times New Roman" w:hAnsi="Times New Roman"/>
          <w:bCs/>
          <w:sz w:val="24"/>
          <w:szCs w:val="24"/>
          <w:lang w:eastAsia="ru-RU"/>
        </w:rPr>
      </w:pPr>
      <w:r w:rsidRPr="00196109">
        <w:rPr>
          <w:rFonts w:ascii="Times New Roman" w:hAnsi="Times New Roman"/>
          <w:bCs/>
          <w:sz w:val="24"/>
          <w:szCs w:val="24"/>
          <w:lang w:eastAsia="ru-RU"/>
        </w:rPr>
        <w:t>_______________________________________________________________________</w:t>
      </w:r>
    </w:p>
    <w:p w:rsidR="00BC43AA" w:rsidRPr="00196109" w:rsidRDefault="00BC43AA" w:rsidP="00BC43AA">
      <w:pPr>
        <w:autoSpaceDE w:val="0"/>
        <w:autoSpaceDN w:val="0"/>
        <w:adjustRightInd w:val="0"/>
        <w:spacing w:after="0" w:line="240" w:lineRule="auto"/>
        <w:jc w:val="center"/>
        <w:outlineLvl w:val="0"/>
        <w:rPr>
          <w:rFonts w:ascii="Times New Roman" w:hAnsi="Times New Roman"/>
          <w:bCs/>
          <w:sz w:val="24"/>
          <w:szCs w:val="24"/>
          <w:lang w:eastAsia="ru-RU"/>
        </w:rPr>
      </w:pPr>
      <w:r w:rsidRPr="00196109">
        <w:rPr>
          <w:rFonts w:ascii="Times New Roman" w:hAnsi="Times New Roman"/>
          <w:bCs/>
          <w:sz w:val="24"/>
          <w:szCs w:val="24"/>
          <w:lang w:eastAsia="ru-RU"/>
        </w:rPr>
        <w:t>(полное наименование)</w:t>
      </w:r>
    </w:p>
    <w:p w:rsidR="00BC43AA" w:rsidRPr="00196109" w:rsidRDefault="00BC43AA" w:rsidP="00BC43AA">
      <w:pPr>
        <w:autoSpaceDE w:val="0"/>
        <w:autoSpaceDN w:val="0"/>
        <w:adjustRightInd w:val="0"/>
        <w:spacing w:after="0" w:line="240" w:lineRule="auto"/>
        <w:outlineLvl w:val="0"/>
        <w:rPr>
          <w:rFonts w:ascii="Times New Roman" w:hAnsi="Times New Roman"/>
          <w:bCs/>
          <w:sz w:val="24"/>
          <w:szCs w:val="24"/>
          <w:lang w:eastAsia="ru-RU"/>
        </w:rPr>
      </w:pPr>
    </w:p>
    <w:p w:rsidR="00BC43AA" w:rsidRPr="00196109" w:rsidRDefault="00BC43AA" w:rsidP="00BC43AA">
      <w:pPr>
        <w:autoSpaceDE w:val="0"/>
        <w:autoSpaceDN w:val="0"/>
        <w:adjustRightInd w:val="0"/>
        <w:spacing w:after="0" w:line="240" w:lineRule="auto"/>
        <w:outlineLvl w:val="0"/>
        <w:rPr>
          <w:rFonts w:ascii="Times New Roman" w:hAnsi="Times New Roman"/>
          <w:bCs/>
          <w:sz w:val="24"/>
          <w:szCs w:val="24"/>
          <w:lang w:eastAsia="ru-RU"/>
        </w:rPr>
      </w:pPr>
      <w:r w:rsidRPr="00196109">
        <w:rPr>
          <w:rFonts w:ascii="Times New Roman" w:hAnsi="Times New Roman"/>
          <w:bCs/>
          <w:sz w:val="24"/>
          <w:szCs w:val="24"/>
          <w:lang w:eastAsia="ru-RU"/>
        </w:rPr>
        <w:t>ОГРН _________________________ дата регистрации _________________________</w:t>
      </w:r>
    </w:p>
    <w:p w:rsidR="00BC43AA" w:rsidRPr="00196109" w:rsidRDefault="00BC43AA" w:rsidP="00BC43AA">
      <w:pPr>
        <w:autoSpaceDE w:val="0"/>
        <w:autoSpaceDN w:val="0"/>
        <w:adjustRightInd w:val="0"/>
        <w:spacing w:after="0" w:line="240" w:lineRule="auto"/>
        <w:outlineLvl w:val="0"/>
        <w:rPr>
          <w:rFonts w:ascii="Times New Roman" w:hAnsi="Times New Roman"/>
          <w:bCs/>
          <w:sz w:val="24"/>
          <w:szCs w:val="24"/>
          <w:lang w:eastAsia="ru-RU"/>
        </w:rPr>
      </w:pPr>
      <w:r w:rsidRPr="00196109">
        <w:rPr>
          <w:rFonts w:ascii="Times New Roman" w:hAnsi="Times New Roman"/>
          <w:bCs/>
          <w:sz w:val="24"/>
          <w:szCs w:val="24"/>
          <w:lang w:eastAsia="ru-RU"/>
        </w:rPr>
        <w:t>ИНН _________________________ КПП (при наличии) ________________________</w:t>
      </w:r>
    </w:p>
    <w:p w:rsidR="00BC43AA" w:rsidRPr="00196109" w:rsidRDefault="00BC43AA" w:rsidP="00BC43AA">
      <w:pPr>
        <w:autoSpaceDE w:val="0"/>
        <w:autoSpaceDN w:val="0"/>
        <w:adjustRightInd w:val="0"/>
        <w:spacing w:after="0" w:line="240" w:lineRule="auto"/>
        <w:outlineLvl w:val="0"/>
        <w:rPr>
          <w:rFonts w:ascii="Times New Roman" w:hAnsi="Times New Roman"/>
          <w:bCs/>
          <w:sz w:val="24"/>
          <w:szCs w:val="24"/>
          <w:lang w:eastAsia="ru-RU"/>
        </w:rPr>
      </w:pPr>
      <w:r w:rsidRPr="00196109">
        <w:rPr>
          <w:rFonts w:ascii="Times New Roman" w:hAnsi="Times New Roman"/>
          <w:bCs/>
          <w:sz w:val="24"/>
          <w:szCs w:val="24"/>
          <w:lang w:eastAsia="ru-RU"/>
        </w:rPr>
        <w:t>Расчетный счет № _______________________________________________________</w:t>
      </w:r>
    </w:p>
    <w:p w:rsidR="00BC43AA" w:rsidRPr="00196109" w:rsidRDefault="00BC43AA" w:rsidP="00BC43AA">
      <w:pPr>
        <w:autoSpaceDE w:val="0"/>
        <w:autoSpaceDN w:val="0"/>
        <w:adjustRightInd w:val="0"/>
        <w:spacing w:after="0" w:line="240" w:lineRule="auto"/>
        <w:outlineLvl w:val="0"/>
        <w:rPr>
          <w:rFonts w:ascii="Times New Roman" w:hAnsi="Times New Roman"/>
          <w:bCs/>
          <w:sz w:val="24"/>
          <w:szCs w:val="24"/>
          <w:lang w:eastAsia="ru-RU"/>
        </w:rPr>
      </w:pPr>
      <w:r w:rsidRPr="00196109">
        <w:rPr>
          <w:rFonts w:ascii="Times New Roman" w:hAnsi="Times New Roman"/>
          <w:bCs/>
          <w:sz w:val="24"/>
          <w:szCs w:val="24"/>
          <w:lang w:eastAsia="ru-RU"/>
        </w:rPr>
        <w:t>в ___________________________________ БИК ______________________________</w:t>
      </w:r>
    </w:p>
    <w:p w:rsidR="00BC43AA" w:rsidRPr="00196109" w:rsidRDefault="00BC43AA" w:rsidP="00BC43AA">
      <w:pPr>
        <w:autoSpaceDE w:val="0"/>
        <w:autoSpaceDN w:val="0"/>
        <w:adjustRightInd w:val="0"/>
        <w:spacing w:after="0" w:line="240" w:lineRule="auto"/>
        <w:outlineLvl w:val="0"/>
        <w:rPr>
          <w:rFonts w:ascii="Times New Roman" w:hAnsi="Times New Roman"/>
          <w:bCs/>
          <w:sz w:val="24"/>
          <w:szCs w:val="24"/>
          <w:lang w:eastAsia="ru-RU"/>
        </w:rPr>
      </w:pPr>
      <w:r w:rsidRPr="00196109">
        <w:rPr>
          <w:rFonts w:ascii="Times New Roman" w:hAnsi="Times New Roman"/>
          <w:bCs/>
          <w:sz w:val="24"/>
          <w:szCs w:val="24"/>
          <w:lang w:eastAsia="ru-RU"/>
        </w:rPr>
        <w:t>Корреспондентский счет № _______________________________________________________________________</w:t>
      </w:r>
    </w:p>
    <w:p w:rsidR="00BC43AA" w:rsidRPr="00196109" w:rsidRDefault="00BC43AA" w:rsidP="00BC43AA">
      <w:pPr>
        <w:autoSpaceDE w:val="0"/>
        <w:autoSpaceDN w:val="0"/>
        <w:adjustRightInd w:val="0"/>
        <w:spacing w:after="0" w:line="240" w:lineRule="auto"/>
        <w:outlineLvl w:val="0"/>
        <w:rPr>
          <w:rFonts w:ascii="Times New Roman" w:hAnsi="Times New Roman"/>
          <w:bCs/>
          <w:sz w:val="24"/>
          <w:szCs w:val="24"/>
          <w:lang w:eastAsia="ru-RU"/>
        </w:rPr>
      </w:pPr>
      <w:r w:rsidRPr="00196109">
        <w:rPr>
          <w:rFonts w:ascii="Times New Roman" w:hAnsi="Times New Roman"/>
          <w:bCs/>
          <w:sz w:val="24"/>
          <w:szCs w:val="24"/>
          <w:lang w:eastAsia="ru-RU"/>
        </w:rPr>
        <w:t>Юридический адрес _______________________________________________________________________</w:t>
      </w:r>
    </w:p>
    <w:p w:rsidR="00BC43AA" w:rsidRPr="00196109" w:rsidRDefault="00BC43AA" w:rsidP="00BC43AA">
      <w:pPr>
        <w:autoSpaceDE w:val="0"/>
        <w:autoSpaceDN w:val="0"/>
        <w:adjustRightInd w:val="0"/>
        <w:spacing w:after="0" w:line="240" w:lineRule="auto"/>
        <w:outlineLvl w:val="0"/>
        <w:rPr>
          <w:rFonts w:ascii="Times New Roman" w:hAnsi="Times New Roman"/>
          <w:bCs/>
          <w:sz w:val="24"/>
          <w:szCs w:val="24"/>
          <w:lang w:eastAsia="ru-RU"/>
        </w:rPr>
      </w:pPr>
      <w:r w:rsidRPr="00196109">
        <w:rPr>
          <w:rFonts w:ascii="Times New Roman" w:hAnsi="Times New Roman"/>
          <w:bCs/>
          <w:sz w:val="24"/>
          <w:szCs w:val="24"/>
          <w:lang w:eastAsia="ru-RU"/>
        </w:rPr>
        <w:t>Почтовый адрес (место нахождения) _______________________________________________________________________</w:t>
      </w:r>
    </w:p>
    <w:p w:rsidR="00BC43AA" w:rsidRPr="00196109" w:rsidRDefault="00BC43AA" w:rsidP="00BC43AA">
      <w:pPr>
        <w:autoSpaceDE w:val="0"/>
        <w:autoSpaceDN w:val="0"/>
        <w:adjustRightInd w:val="0"/>
        <w:spacing w:after="0" w:line="240" w:lineRule="auto"/>
        <w:outlineLvl w:val="0"/>
        <w:rPr>
          <w:rFonts w:ascii="Times New Roman" w:hAnsi="Times New Roman"/>
          <w:bCs/>
          <w:sz w:val="24"/>
          <w:szCs w:val="24"/>
          <w:lang w:eastAsia="ru-RU"/>
        </w:rPr>
      </w:pPr>
      <w:r w:rsidRPr="00196109">
        <w:rPr>
          <w:rFonts w:ascii="Times New Roman" w:hAnsi="Times New Roman"/>
          <w:bCs/>
          <w:sz w:val="24"/>
          <w:szCs w:val="24"/>
          <w:lang w:eastAsia="ru-RU"/>
        </w:rPr>
        <w:t>Телефон (____) ________________ Факс _____________ E-mail _________________</w:t>
      </w:r>
    </w:p>
    <w:p w:rsidR="00BC43AA" w:rsidRPr="00196109" w:rsidRDefault="00BC43AA" w:rsidP="00BC43AA">
      <w:pPr>
        <w:autoSpaceDE w:val="0"/>
        <w:autoSpaceDN w:val="0"/>
        <w:adjustRightInd w:val="0"/>
        <w:spacing w:after="0" w:line="240" w:lineRule="auto"/>
        <w:outlineLvl w:val="0"/>
        <w:rPr>
          <w:rFonts w:ascii="Times New Roman" w:hAnsi="Times New Roman"/>
          <w:bCs/>
          <w:sz w:val="24"/>
          <w:szCs w:val="24"/>
          <w:lang w:eastAsia="ru-RU"/>
        </w:rPr>
      </w:pPr>
      <w:r w:rsidRPr="00196109">
        <w:rPr>
          <w:rFonts w:ascii="Times New Roman" w:hAnsi="Times New Roman"/>
          <w:bCs/>
          <w:sz w:val="24"/>
          <w:szCs w:val="24"/>
          <w:lang w:eastAsia="ru-RU"/>
        </w:rPr>
        <w:t>Контактное лицо (ФИО, должность, телефон) ________________________________</w:t>
      </w:r>
    </w:p>
    <w:p w:rsidR="00BC43AA" w:rsidRPr="00196109" w:rsidRDefault="00BC43AA" w:rsidP="00BC43AA">
      <w:pPr>
        <w:autoSpaceDE w:val="0"/>
        <w:autoSpaceDN w:val="0"/>
        <w:adjustRightInd w:val="0"/>
        <w:spacing w:after="0" w:line="240" w:lineRule="auto"/>
        <w:outlineLvl w:val="0"/>
        <w:rPr>
          <w:rFonts w:ascii="Times New Roman" w:hAnsi="Times New Roman"/>
          <w:bCs/>
          <w:sz w:val="24"/>
          <w:szCs w:val="24"/>
          <w:lang w:eastAsia="ru-RU"/>
        </w:rPr>
      </w:pPr>
    </w:p>
    <w:p w:rsidR="00BC43AA" w:rsidRPr="00196109" w:rsidRDefault="00BC43AA" w:rsidP="00BC43AA">
      <w:pPr>
        <w:widowControl w:val="0"/>
        <w:autoSpaceDE w:val="0"/>
        <w:autoSpaceDN w:val="0"/>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просит заключить Соглашение (договор) на предоставление из бюджета муниципального района </w:t>
      </w:r>
      <w:r w:rsidR="00BA3051" w:rsidRPr="00196109">
        <w:rPr>
          <w:rFonts w:ascii="Times New Roman" w:eastAsia="Times New Roman" w:hAnsi="Times New Roman"/>
          <w:sz w:val="24"/>
          <w:szCs w:val="24"/>
          <w:lang w:eastAsia="ru-RU"/>
        </w:rPr>
        <w:t>«Ижемский»</w:t>
      </w:r>
      <w:r w:rsidRPr="00196109">
        <w:rPr>
          <w:rFonts w:ascii="Times New Roman" w:eastAsia="Times New Roman" w:hAnsi="Times New Roman"/>
          <w:sz w:val="24"/>
          <w:szCs w:val="24"/>
          <w:lang w:eastAsia="ru-RU"/>
        </w:rPr>
        <w:t xml:space="preserve"> в 20___ году субсидии на возмещение выпадающих доходов организаций речного транспорта, осуществляющих пассажирские перевозки речным транспортом во внутримуниципальном сообщении на территории муниципального района </w:t>
      </w:r>
      <w:r w:rsidR="00BA3051" w:rsidRPr="00196109">
        <w:rPr>
          <w:rFonts w:ascii="Times New Roman" w:eastAsia="Times New Roman" w:hAnsi="Times New Roman"/>
          <w:sz w:val="24"/>
          <w:szCs w:val="24"/>
          <w:lang w:eastAsia="ru-RU"/>
        </w:rPr>
        <w:t>«Ижемский»</w:t>
      </w:r>
    </w:p>
    <w:p w:rsidR="00BC43AA" w:rsidRPr="00196109" w:rsidRDefault="00BC43AA" w:rsidP="00BC43AA">
      <w:pPr>
        <w:widowControl w:val="0"/>
        <w:autoSpaceDE w:val="0"/>
        <w:autoSpaceDN w:val="0"/>
        <w:spacing w:after="0" w:line="240" w:lineRule="auto"/>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Настоящим подтверждаем соответствие</w:t>
      </w:r>
    </w:p>
    <w:p w:rsidR="00BC43AA" w:rsidRPr="00196109" w:rsidRDefault="00BC43AA" w:rsidP="00BC43AA">
      <w:pPr>
        <w:widowControl w:val="0"/>
        <w:autoSpaceDE w:val="0"/>
        <w:autoSpaceDN w:val="0"/>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_______________________________________________________________________</w:t>
      </w:r>
    </w:p>
    <w:p w:rsidR="00BC43AA" w:rsidRPr="00196109" w:rsidRDefault="00BC43AA" w:rsidP="00BC43AA">
      <w:pPr>
        <w:widowControl w:val="0"/>
        <w:autoSpaceDE w:val="0"/>
        <w:autoSpaceDN w:val="0"/>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(наименование хозяйствующего субъекта)</w:t>
      </w:r>
    </w:p>
    <w:p w:rsidR="00BC43AA" w:rsidRPr="00196109" w:rsidRDefault="00BC43AA" w:rsidP="00BC43AA">
      <w:pPr>
        <w:widowControl w:val="0"/>
        <w:autoSpaceDE w:val="0"/>
        <w:autoSpaceDN w:val="0"/>
        <w:spacing w:after="0" w:line="240" w:lineRule="auto"/>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both"/>
        <w:rPr>
          <w:rFonts w:ascii="Times New Roman" w:hAnsi="Times New Roman"/>
          <w:bCs/>
          <w:sz w:val="24"/>
          <w:szCs w:val="24"/>
        </w:rPr>
      </w:pPr>
      <w:r w:rsidRPr="00196109">
        <w:rPr>
          <w:rFonts w:ascii="Times New Roman" w:hAnsi="Times New Roman"/>
          <w:bCs/>
          <w:sz w:val="24"/>
          <w:szCs w:val="24"/>
        </w:rPr>
        <w:t xml:space="preserve">требованиям, установленным </w:t>
      </w:r>
      <w:hyperlink w:anchor="sub_2805" w:history="1">
        <w:r w:rsidRPr="00196109">
          <w:rPr>
            <w:rFonts w:ascii="Times New Roman" w:hAnsi="Times New Roman"/>
            <w:bCs/>
            <w:sz w:val="24"/>
            <w:szCs w:val="24"/>
          </w:rPr>
          <w:t>пунктом</w:t>
        </w:r>
      </w:hyperlink>
      <w:r w:rsidRPr="00196109">
        <w:rPr>
          <w:rFonts w:ascii="Times New Roman" w:hAnsi="Times New Roman"/>
          <w:bCs/>
          <w:sz w:val="24"/>
          <w:szCs w:val="24"/>
        </w:rPr>
        <w:t xml:space="preserve">7 раздела </w:t>
      </w:r>
      <w:r w:rsidRPr="00196109">
        <w:rPr>
          <w:rFonts w:ascii="Times New Roman" w:hAnsi="Times New Roman"/>
          <w:bCs/>
          <w:sz w:val="24"/>
          <w:szCs w:val="24"/>
          <w:lang w:val="en-US"/>
        </w:rPr>
        <w:t>II</w:t>
      </w:r>
      <w:r w:rsidRPr="00196109">
        <w:rPr>
          <w:rFonts w:ascii="Times New Roman" w:hAnsi="Times New Roman"/>
          <w:bCs/>
          <w:sz w:val="24"/>
          <w:szCs w:val="24"/>
        </w:rPr>
        <w:t xml:space="preserve"> Порядка </w:t>
      </w:r>
      <w:r w:rsidRPr="00196109">
        <w:rPr>
          <w:rFonts w:ascii="Times New Roman" w:eastAsia="Times New Roman" w:hAnsi="Times New Roman"/>
          <w:bCs/>
          <w:sz w:val="24"/>
          <w:szCs w:val="24"/>
          <w:lang w:eastAsia="ru-RU"/>
        </w:rPr>
        <w:t xml:space="preserve">возмещения из бюджета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выпадающих доходов организаций речного транспорта, осуществляющих внутримуниципальные пассажирские перевозки речным транспортом на территории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hAnsi="Times New Roman"/>
          <w:bCs/>
          <w:sz w:val="24"/>
          <w:szCs w:val="24"/>
        </w:rPr>
        <w:t>(далее Порядок):</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а) получатель субсидии не находится в процессе реорганизации, ликвидации, в отношении него не введена процедура банкротства, а также деятельность получателя субсидии не приостановлена в порядке, предусмотренном законодательством Российской Федерации;</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б)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C43AA" w:rsidRPr="00196109" w:rsidRDefault="00BC43AA" w:rsidP="00AA2F66">
      <w:pPr>
        <w:widowControl w:val="0"/>
        <w:autoSpaceDE w:val="0"/>
        <w:autoSpaceDN w:val="0"/>
        <w:adjustRightInd w:val="0"/>
        <w:spacing w:after="0" w:line="240" w:lineRule="auto"/>
        <w:ind w:right="-1" w:firstLine="708"/>
        <w:jc w:val="both"/>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г) получатель субсидии не получает средства из бюджета 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в соответствии с иными нормативными правовыми актами на цель, указанную в пункте 4 настоящего Порядка.</w:t>
      </w:r>
    </w:p>
    <w:p w:rsidR="00BC43AA" w:rsidRPr="00196109" w:rsidRDefault="00BC43AA" w:rsidP="00BC43AA">
      <w:pPr>
        <w:autoSpaceDE w:val="0"/>
        <w:autoSpaceDN w:val="0"/>
        <w:adjustRightInd w:val="0"/>
        <w:spacing w:after="0" w:line="240" w:lineRule="auto"/>
        <w:jc w:val="both"/>
        <w:outlineLvl w:val="0"/>
        <w:rPr>
          <w:rFonts w:ascii="Courier New" w:hAnsi="Courier New" w:cs="Courier New"/>
          <w:b/>
          <w:bCs/>
          <w:sz w:val="24"/>
          <w:szCs w:val="24"/>
          <w:lang w:eastAsia="ru-RU"/>
        </w:rPr>
      </w:pPr>
    </w:p>
    <w:p w:rsidR="00BC43AA" w:rsidRPr="00196109" w:rsidRDefault="00BC43AA" w:rsidP="00BC43AA">
      <w:pPr>
        <w:autoSpaceDE w:val="0"/>
        <w:autoSpaceDN w:val="0"/>
        <w:adjustRightInd w:val="0"/>
        <w:spacing w:after="0" w:line="240" w:lineRule="auto"/>
        <w:jc w:val="both"/>
        <w:outlineLvl w:val="0"/>
        <w:rPr>
          <w:rFonts w:ascii="Times New Roman" w:hAnsi="Times New Roman"/>
          <w:bCs/>
          <w:sz w:val="24"/>
          <w:szCs w:val="24"/>
          <w:lang w:eastAsia="ru-RU"/>
        </w:rPr>
      </w:pPr>
      <w:r w:rsidRPr="00196109">
        <w:rPr>
          <w:rFonts w:ascii="Times New Roman" w:hAnsi="Times New Roman"/>
          <w:bCs/>
          <w:sz w:val="24"/>
          <w:szCs w:val="24"/>
          <w:lang w:eastAsia="ru-RU"/>
        </w:rPr>
        <w:t>К заявке прилагаются следующие документы:</w:t>
      </w:r>
    </w:p>
    <w:p w:rsidR="00BC43AA" w:rsidRPr="00196109" w:rsidRDefault="00BC43AA" w:rsidP="00BC43AA">
      <w:pPr>
        <w:autoSpaceDE w:val="0"/>
        <w:autoSpaceDN w:val="0"/>
        <w:adjustRightInd w:val="0"/>
        <w:spacing w:after="0" w:line="240" w:lineRule="auto"/>
        <w:jc w:val="both"/>
        <w:outlineLvl w:val="0"/>
        <w:rPr>
          <w:rFonts w:ascii="Times New Roman" w:hAnsi="Times New Roman"/>
          <w:bCs/>
          <w:sz w:val="24"/>
          <w:szCs w:val="24"/>
          <w:lang w:eastAsia="ru-RU"/>
        </w:rPr>
      </w:pPr>
      <w:r w:rsidRPr="00196109">
        <w:rPr>
          <w:rFonts w:ascii="Times New Roman" w:hAnsi="Times New Roman"/>
          <w:bCs/>
          <w:sz w:val="24"/>
          <w:szCs w:val="24"/>
          <w:lang w:eastAsia="ru-RU"/>
        </w:rPr>
        <w:t>1._______________</w:t>
      </w:r>
    </w:p>
    <w:p w:rsidR="00BC43AA" w:rsidRPr="00196109" w:rsidRDefault="00BC43AA" w:rsidP="00BC43AA">
      <w:pPr>
        <w:autoSpaceDE w:val="0"/>
        <w:autoSpaceDN w:val="0"/>
        <w:adjustRightInd w:val="0"/>
        <w:spacing w:after="0" w:line="240" w:lineRule="auto"/>
        <w:jc w:val="both"/>
        <w:outlineLvl w:val="0"/>
        <w:rPr>
          <w:rFonts w:ascii="Times New Roman" w:hAnsi="Times New Roman"/>
          <w:bCs/>
          <w:sz w:val="24"/>
          <w:szCs w:val="24"/>
          <w:lang w:eastAsia="ru-RU"/>
        </w:rPr>
      </w:pPr>
      <w:r w:rsidRPr="00196109">
        <w:rPr>
          <w:rFonts w:ascii="Times New Roman" w:hAnsi="Times New Roman"/>
          <w:bCs/>
          <w:sz w:val="24"/>
          <w:szCs w:val="24"/>
          <w:lang w:eastAsia="ru-RU"/>
        </w:rPr>
        <w:t xml:space="preserve">2._______________ </w:t>
      </w:r>
    </w:p>
    <w:p w:rsidR="00BC43AA" w:rsidRPr="00196109" w:rsidRDefault="00BC43AA" w:rsidP="00BC43AA">
      <w:pPr>
        <w:widowControl w:val="0"/>
        <w:autoSpaceDE w:val="0"/>
        <w:autoSpaceDN w:val="0"/>
        <w:spacing w:after="0" w:line="240" w:lineRule="auto"/>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Достоверность представленных данных гарантирую</w:t>
      </w:r>
    </w:p>
    <w:p w:rsidR="00BC43AA" w:rsidRPr="00196109" w:rsidRDefault="00BC43AA" w:rsidP="00BC43AA">
      <w:pPr>
        <w:widowControl w:val="0"/>
        <w:autoSpaceDE w:val="0"/>
        <w:autoSpaceDN w:val="0"/>
        <w:spacing w:after="0" w:line="240" w:lineRule="auto"/>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Руководитель              ___________________________                   ___________________  </w:t>
      </w:r>
    </w:p>
    <w:p w:rsidR="00BC43AA" w:rsidRPr="00196109" w:rsidRDefault="00BC43AA" w:rsidP="00BC43AA">
      <w:pPr>
        <w:widowControl w:val="0"/>
        <w:autoSpaceDE w:val="0"/>
        <w:autoSpaceDN w:val="0"/>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         </w:t>
      </w:r>
      <w:r w:rsidR="00AA2F66">
        <w:rPr>
          <w:rFonts w:ascii="Times New Roman" w:eastAsia="Times New Roman" w:hAnsi="Times New Roman"/>
          <w:sz w:val="24"/>
          <w:szCs w:val="24"/>
          <w:lang w:eastAsia="ru-RU"/>
        </w:rPr>
        <w:tab/>
      </w:r>
      <w:r w:rsidR="00AA2F66">
        <w:rPr>
          <w:rFonts w:ascii="Times New Roman" w:eastAsia="Times New Roman" w:hAnsi="Times New Roman"/>
          <w:sz w:val="24"/>
          <w:szCs w:val="24"/>
          <w:lang w:eastAsia="ru-RU"/>
        </w:rPr>
        <w:tab/>
      </w:r>
      <w:r w:rsidR="00AA2F66">
        <w:rPr>
          <w:rFonts w:ascii="Times New Roman" w:eastAsia="Times New Roman" w:hAnsi="Times New Roman"/>
          <w:sz w:val="24"/>
          <w:szCs w:val="24"/>
          <w:lang w:eastAsia="ru-RU"/>
        </w:rPr>
        <w:tab/>
      </w:r>
      <w:r w:rsidR="00AA2F66">
        <w:rPr>
          <w:rFonts w:ascii="Times New Roman" w:eastAsia="Times New Roman" w:hAnsi="Times New Roman"/>
          <w:sz w:val="24"/>
          <w:szCs w:val="24"/>
          <w:lang w:eastAsia="ru-RU"/>
        </w:rPr>
        <w:tab/>
      </w:r>
      <w:r w:rsidRPr="00196109">
        <w:rPr>
          <w:rFonts w:ascii="Times New Roman" w:eastAsia="Times New Roman" w:hAnsi="Times New Roman"/>
          <w:sz w:val="24"/>
          <w:szCs w:val="24"/>
          <w:lang w:eastAsia="ru-RU"/>
        </w:rPr>
        <w:t xml:space="preserve"> (подпись)                                                 (ФИО руководителя)</w:t>
      </w:r>
    </w:p>
    <w:p w:rsidR="00BC43AA" w:rsidRPr="00196109" w:rsidRDefault="00BC43AA" w:rsidP="00BC43AA">
      <w:pPr>
        <w:widowControl w:val="0"/>
        <w:autoSpaceDE w:val="0"/>
        <w:autoSpaceDN w:val="0"/>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 «___» ____________ 20__ г.</w:t>
      </w:r>
    </w:p>
    <w:p w:rsidR="00BC43AA" w:rsidRPr="00196109" w:rsidRDefault="00BC43AA" w:rsidP="00BC43AA">
      <w:pPr>
        <w:widowControl w:val="0"/>
        <w:autoSpaceDE w:val="0"/>
        <w:autoSpaceDN w:val="0"/>
        <w:spacing w:after="0" w:line="240" w:lineRule="auto"/>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М.П.</w:t>
      </w:r>
    </w:p>
    <w:p w:rsidR="00BC43AA" w:rsidRPr="00196109" w:rsidRDefault="00BC43AA" w:rsidP="00BC43AA">
      <w:pPr>
        <w:widowControl w:val="0"/>
        <w:autoSpaceDE w:val="0"/>
        <w:autoSpaceDN w:val="0"/>
        <w:adjustRightInd w:val="0"/>
        <w:spacing w:after="0" w:line="240" w:lineRule="auto"/>
        <w:ind w:right="-1"/>
        <w:jc w:val="center"/>
        <w:rPr>
          <w:rFonts w:ascii="Times New Roman" w:eastAsia="Times New Roman" w:hAnsi="Times New Roman"/>
          <w:bCs/>
          <w:sz w:val="24"/>
          <w:szCs w:val="24"/>
          <w:lang w:eastAsia="ru-RU"/>
        </w:rPr>
      </w:pP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sectPr w:rsidR="00BC43AA" w:rsidRPr="00196109" w:rsidSect="00BC43AA">
          <w:pgSz w:w="11906" w:h="16838"/>
          <w:pgMar w:top="993" w:right="850" w:bottom="1134" w:left="1701" w:header="708" w:footer="708" w:gutter="0"/>
          <w:cols w:space="708"/>
          <w:docGrid w:linePitch="360"/>
        </w:sect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Приложение 2</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к Порядку</w:t>
      </w:r>
      <w:r w:rsidR="009F0E52">
        <w:rPr>
          <w:rFonts w:ascii="Times New Roman" w:eastAsia="Times New Roman" w:hAnsi="Times New Roman"/>
          <w:bCs/>
          <w:sz w:val="24"/>
          <w:szCs w:val="24"/>
          <w:lang w:eastAsia="ru-RU"/>
        </w:rPr>
        <w:t xml:space="preserve"> </w:t>
      </w:r>
      <w:r w:rsidRPr="00196109">
        <w:rPr>
          <w:rFonts w:ascii="Times New Roman" w:eastAsia="Times New Roman" w:hAnsi="Times New Roman"/>
          <w:bCs/>
          <w:sz w:val="24"/>
          <w:szCs w:val="24"/>
          <w:lang w:eastAsia="ru-RU"/>
        </w:rPr>
        <w:t xml:space="preserve">возмещения из бюджета </w:t>
      </w:r>
    </w:p>
    <w:p w:rsidR="009F0E52"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муниципального образования</w:t>
      </w:r>
      <w:r w:rsidR="009F0E52">
        <w:rPr>
          <w:rFonts w:ascii="Times New Roman" w:eastAsia="Times New Roman" w:hAnsi="Times New Roman"/>
          <w:bCs/>
          <w:sz w:val="24"/>
          <w:szCs w:val="24"/>
          <w:lang w:eastAsia="ru-RU"/>
        </w:rPr>
        <w:t xml:space="preserve"> </w:t>
      </w:r>
      <w:r w:rsidRPr="00196109">
        <w:rPr>
          <w:rFonts w:ascii="Times New Roman" w:eastAsia="Times New Roman" w:hAnsi="Times New Roman"/>
          <w:bCs/>
          <w:sz w:val="24"/>
          <w:szCs w:val="24"/>
          <w:lang w:eastAsia="ru-RU"/>
        </w:rPr>
        <w:t>муниципального</w:t>
      </w:r>
    </w:p>
    <w:p w:rsidR="009F0E52"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выпадающих доходов </w:t>
      </w:r>
    </w:p>
    <w:p w:rsidR="009F0E52"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организаций речного</w:t>
      </w:r>
      <w:r w:rsidR="009F0E52">
        <w:rPr>
          <w:rFonts w:ascii="Times New Roman" w:eastAsia="Times New Roman" w:hAnsi="Times New Roman"/>
          <w:bCs/>
          <w:sz w:val="24"/>
          <w:szCs w:val="24"/>
          <w:lang w:eastAsia="ru-RU"/>
        </w:rPr>
        <w:t xml:space="preserve"> </w:t>
      </w:r>
      <w:r w:rsidRPr="00196109">
        <w:rPr>
          <w:rFonts w:ascii="Times New Roman" w:eastAsia="Times New Roman" w:hAnsi="Times New Roman"/>
          <w:bCs/>
          <w:sz w:val="24"/>
          <w:szCs w:val="24"/>
          <w:lang w:eastAsia="ru-RU"/>
        </w:rPr>
        <w:t>транспорта,</w:t>
      </w:r>
      <w:r w:rsidR="009F0E52">
        <w:rPr>
          <w:rFonts w:ascii="Times New Roman" w:eastAsia="Times New Roman" w:hAnsi="Times New Roman"/>
          <w:bCs/>
          <w:sz w:val="24"/>
          <w:szCs w:val="24"/>
          <w:lang w:eastAsia="ru-RU"/>
        </w:rPr>
        <w:t xml:space="preserve"> </w:t>
      </w:r>
      <w:r w:rsidRPr="00196109">
        <w:rPr>
          <w:rFonts w:ascii="Times New Roman" w:eastAsia="Times New Roman" w:hAnsi="Times New Roman"/>
          <w:bCs/>
          <w:sz w:val="24"/>
          <w:szCs w:val="24"/>
          <w:lang w:eastAsia="ru-RU"/>
        </w:rPr>
        <w:t xml:space="preserve">осуществляющих </w:t>
      </w:r>
    </w:p>
    <w:p w:rsidR="009F0E52"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внутримуниципальные пассажирские </w:t>
      </w:r>
    </w:p>
    <w:p w:rsidR="009F0E52"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перевозки речным транспортом на </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территории</w:t>
      </w:r>
      <w:r w:rsidR="009F0E52">
        <w:rPr>
          <w:rFonts w:ascii="Times New Roman" w:eastAsia="Times New Roman" w:hAnsi="Times New Roman"/>
          <w:bCs/>
          <w:sz w:val="24"/>
          <w:szCs w:val="24"/>
          <w:lang w:eastAsia="ru-RU"/>
        </w:rPr>
        <w:t xml:space="preserve"> </w:t>
      </w:r>
      <w:r w:rsidRPr="00196109">
        <w:rPr>
          <w:rFonts w:ascii="Times New Roman" w:eastAsia="Times New Roman" w:hAnsi="Times New Roman"/>
          <w:bCs/>
          <w:sz w:val="24"/>
          <w:szCs w:val="24"/>
          <w:lang w:eastAsia="ru-RU"/>
        </w:rPr>
        <w:t xml:space="preserve">муниципального района </w:t>
      </w:r>
      <w:r w:rsidR="00BA3051" w:rsidRPr="00196109">
        <w:rPr>
          <w:rFonts w:ascii="Times New Roman" w:eastAsia="Times New Roman" w:hAnsi="Times New Roman"/>
          <w:bCs/>
          <w:sz w:val="24"/>
          <w:szCs w:val="24"/>
          <w:lang w:eastAsia="ru-RU"/>
        </w:rPr>
        <w:t>«Ижемский»</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Таблица 1</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p>
    <w:tbl>
      <w:tblPr>
        <w:tblStyle w:val="1111"/>
        <w:tblW w:w="9921" w:type="dxa"/>
        <w:tblLook w:val="04A0" w:firstRow="1" w:lastRow="0" w:firstColumn="1" w:lastColumn="0" w:noHBand="0" w:noVBand="1"/>
      </w:tblPr>
      <w:tblGrid>
        <w:gridCol w:w="796"/>
        <w:gridCol w:w="5266"/>
        <w:gridCol w:w="1590"/>
        <w:gridCol w:w="1516"/>
        <w:gridCol w:w="753"/>
      </w:tblGrid>
      <w:tr w:rsidR="00BC43AA" w:rsidRPr="00196109" w:rsidTr="002A6EB3">
        <w:trPr>
          <w:trHeight w:val="285"/>
        </w:trPr>
        <w:tc>
          <w:tcPr>
            <w:tcW w:w="9168" w:type="dxa"/>
            <w:gridSpan w:val="4"/>
            <w:tcBorders>
              <w:top w:val="nil"/>
              <w:left w:val="nil"/>
              <w:bottom w:val="nil"/>
              <w:right w:val="nil"/>
            </w:tcBorders>
            <w:hideMark/>
          </w:tcPr>
          <w:p w:rsidR="00BC43AA" w:rsidRPr="00196109" w:rsidRDefault="00BC43AA" w:rsidP="00BC43AA">
            <w:pPr>
              <w:ind w:right="-1"/>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Расчет нормативных расходов __________________________________________________</w:t>
            </w:r>
          </w:p>
        </w:tc>
        <w:tc>
          <w:tcPr>
            <w:tcW w:w="753"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bCs/>
                <w:sz w:val="24"/>
                <w:szCs w:val="24"/>
                <w:lang w:eastAsia="ru-RU"/>
              </w:rPr>
            </w:pPr>
          </w:p>
        </w:tc>
      </w:tr>
      <w:tr w:rsidR="00BC43AA" w:rsidRPr="00196109" w:rsidTr="002A6EB3">
        <w:trPr>
          <w:trHeight w:val="270"/>
        </w:trPr>
        <w:tc>
          <w:tcPr>
            <w:tcW w:w="9168" w:type="dxa"/>
            <w:gridSpan w:val="4"/>
            <w:tcBorders>
              <w:top w:val="nil"/>
              <w:left w:val="nil"/>
              <w:bottom w:val="nil"/>
              <w:right w:val="nil"/>
            </w:tcBorders>
            <w:noWrap/>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                                 (наименование перевозчика)</w:t>
            </w:r>
          </w:p>
        </w:tc>
        <w:tc>
          <w:tcPr>
            <w:tcW w:w="753"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40"/>
        </w:trPr>
        <w:tc>
          <w:tcPr>
            <w:tcW w:w="9168" w:type="dxa"/>
            <w:gridSpan w:val="4"/>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__________________________________________________________________________</w:t>
            </w:r>
          </w:p>
        </w:tc>
        <w:tc>
          <w:tcPr>
            <w:tcW w:w="753"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b/>
                <w:bCs/>
                <w:sz w:val="24"/>
                <w:szCs w:val="24"/>
                <w:lang w:eastAsia="ru-RU"/>
              </w:rPr>
            </w:pPr>
          </w:p>
        </w:tc>
      </w:tr>
      <w:tr w:rsidR="00BC43AA" w:rsidRPr="00196109" w:rsidTr="002A6EB3">
        <w:trPr>
          <w:trHeight w:val="270"/>
        </w:trPr>
        <w:tc>
          <w:tcPr>
            <w:tcW w:w="9168" w:type="dxa"/>
            <w:gridSpan w:val="4"/>
            <w:tcBorders>
              <w:top w:val="nil"/>
              <w:left w:val="nil"/>
              <w:bottom w:val="nil"/>
              <w:right w:val="nil"/>
            </w:tcBorders>
            <w:noWrap/>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(наименование маршрута)</w:t>
            </w:r>
          </w:p>
        </w:tc>
        <w:tc>
          <w:tcPr>
            <w:tcW w:w="753"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55"/>
        </w:trPr>
        <w:tc>
          <w:tcPr>
            <w:tcW w:w="796" w:type="dxa"/>
            <w:tcBorders>
              <w:top w:val="nil"/>
              <w:left w:val="nil"/>
              <w:bottom w:val="single" w:sz="4" w:space="0" w:color="auto"/>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5266" w:type="dxa"/>
            <w:tcBorders>
              <w:top w:val="nil"/>
              <w:left w:val="nil"/>
              <w:bottom w:val="single" w:sz="4" w:space="0" w:color="auto"/>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1590" w:type="dxa"/>
            <w:tcBorders>
              <w:top w:val="nil"/>
              <w:left w:val="nil"/>
              <w:bottom w:val="single" w:sz="4" w:space="0" w:color="auto"/>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1514" w:type="dxa"/>
            <w:tcBorders>
              <w:top w:val="nil"/>
              <w:left w:val="nil"/>
              <w:bottom w:val="single" w:sz="4" w:space="0" w:color="auto"/>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tcBorders>
              <w:top w:val="nil"/>
              <w:left w:val="nil"/>
              <w:bottom w:val="single" w:sz="4" w:space="0" w:color="auto"/>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55"/>
        </w:trPr>
        <w:tc>
          <w:tcPr>
            <w:tcW w:w="6062" w:type="dxa"/>
            <w:gridSpan w:val="2"/>
            <w:tcBorders>
              <w:top w:val="single" w:sz="4" w:space="0" w:color="auto"/>
            </w:tcBorders>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Исходные данные</w:t>
            </w:r>
          </w:p>
        </w:tc>
        <w:tc>
          <w:tcPr>
            <w:tcW w:w="1590" w:type="dxa"/>
            <w:tcBorders>
              <w:top w:val="single" w:sz="4" w:space="0" w:color="auto"/>
            </w:tcBorders>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Единица измерения</w:t>
            </w:r>
          </w:p>
        </w:tc>
        <w:tc>
          <w:tcPr>
            <w:tcW w:w="1514" w:type="dxa"/>
            <w:tcBorders>
              <w:top w:val="single" w:sz="4" w:space="0" w:color="auto"/>
            </w:tcBorders>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Значение</w:t>
            </w:r>
          </w:p>
        </w:tc>
        <w:tc>
          <w:tcPr>
            <w:tcW w:w="753" w:type="dxa"/>
            <w:tcBorders>
              <w:top w:val="single" w:sz="4" w:space="0" w:color="auto"/>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25"/>
        </w:trPr>
        <w:tc>
          <w:tcPr>
            <w:tcW w:w="6062" w:type="dxa"/>
            <w:gridSpan w:val="2"/>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Протяженность  маршрута </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км</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25"/>
        </w:trPr>
        <w:tc>
          <w:tcPr>
            <w:tcW w:w="6062" w:type="dxa"/>
            <w:gridSpan w:val="2"/>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Время движения по маршруту</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час</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25"/>
        </w:trPr>
        <w:tc>
          <w:tcPr>
            <w:tcW w:w="6062" w:type="dxa"/>
            <w:gridSpan w:val="2"/>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Время работы судна на пунктах стоянки</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час</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25"/>
        </w:trPr>
        <w:tc>
          <w:tcPr>
            <w:tcW w:w="6062" w:type="dxa"/>
            <w:gridSpan w:val="2"/>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 топлива по маршруту</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литр</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25"/>
        </w:trPr>
        <w:tc>
          <w:tcPr>
            <w:tcW w:w="6062" w:type="dxa"/>
            <w:gridSpan w:val="2"/>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 топлива на пунктах стоянки</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литр</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315"/>
        </w:trPr>
        <w:tc>
          <w:tcPr>
            <w:tcW w:w="6062" w:type="dxa"/>
            <w:gridSpan w:val="2"/>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Пассажировместимость</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чел.</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315"/>
        </w:trPr>
        <w:tc>
          <w:tcPr>
            <w:tcW w:w="6062" w:type="dxa"/>
            <w:gridSpan w:val="2"/>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Расчетная загрузка на рейс (в одну сторону)</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чел.</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55"/>
        </w:trPr>
        <w:tc>
          <w:tcPr>
            <w:tcW w:w="796" w:type="dxa"/>
            <w:noWrap/>
            <w:hideMark/>
          </w:tcPr>
          <w:p w:rsidR="00BC43AA" w:rsidRPr="00196109" w:rsidRDefault="00BC43AA" w:rsidP="00BC43AA">
            <w:pPr>
              <w:ind w:right="-1"/>
              <w:jc w:val="right"/>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 </w:t>
            </w:r>
          </w:p>
        </w:tc>
        <w:tc>
          <w:tcPr>
            <w:tcW w:w="5266" w:type="dxa"/>
            <w:noWrap/>
            <w:hideMark/>
          </w:tcPr>
          <w:p w:rsidR="00BC43AA" w:rsidRPr="00196109" w:rsidRDefault="00BC43AA" w:rsidP="00BC43AA">
            <w:pPr>
              <w:ind w:right="-1"/>
              <w:jc w:val="right"/>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 </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рублях</w:t>
            </w:r>
          </w:p>
        </w:tc>
        <w:tc>
          <w:tcPr>
            <w:tcW w:w="1514" w:type="dxa"/>
            <w:noWrap/>
            <w:hideMark/>
          </w:tcPr>
          <w:p w:rsidR="00BC43AA" w:rsidRPr="00196109" w:rsidRDefault="00BC43AA" w:rsidP="00BC43AA">
            <w:pPr>
              <w:ind w:right="-1"/>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1380"/>
        </w:trPr>
        <w:tc>
          <w:tcPr>
            <w:tcW w:w="796" w:type="dxa"/>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п/п</w:t>
            </w:r>
          </w:p>
        </w:tc>
        <w:tc>
          <w:tcPr>
            <w:tcW w:w="5266" w:type="dxa"/>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Статьи затрат</w:t>
            </w:r>
          </w:p>
        </w:tc>
        <w:tc>
          <w:tcPr>
            <w:tcW w:w="1590" w:type="dxa"/>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Сумма                       расходов, рассчитанная по Методике                            (без НДС)</w:t>
            </w:r>
          </w:p>
        </w:tc>
        <w:tc>
          <w:tcPr>
            <w:tcW w:w="1514" w:type="dxa"/>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40"/>
        </w:trPr>
        <w:tc>
          <w:tcPr>
            <w:tcW w:w="796" w:type="dxa"/>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5266" w:type="dxa"/>
            <w:hideMark/>
          </w:tcPr>
          <w:p w:rsidR="00BC43AA" w:rsidRPr="00196109" w:rsidRDefault="00BC43AA" w:rsidP="00BC43AA">
            <w:pPr>
              <w:ind w:right="-1"/>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Прямые затраты, связанные с выполнением рейса</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55"/>
        </w:trPr>
        <w:tc>
          <w:tcPr>
            <w:tcW w:w="796" w:type="dxa"/>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w:t>
            </w:r>
          </w:p>
        </w:tc>
        <w:tc>
          <w:tcPr>
            <w:tcW w:w="5266" w:type="dxa"/>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Расходы на ГСМ</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465"/>
        </w:trPr>
        <w:tc>
          <w:tcPr>
            <w:tcW w:w="796" w:type="dxa"/>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2.</w:t>
            </w:r>
          </w:p>
        </w:tc>
        <w:tc>
          <w:tcPr>
            <w:tcW w:w="5266" w:type="dxa"/>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Затраты за гидрометеорологическое обеспечение, путевую информацию</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55"/>
        </w:trPr>
        <w:tc>
          <w:tcPr>
            <w:tcW w:w="796" w:type="dxa"/>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3.</w:t>
            </w:r>
          </w:p>
        </w:tc>
        <w:tc>
          <w:tcPr>
            <w:tcW w:w="5266" w:type="dxa"/>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Затраты на страхование пассажиров</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465"/>
        </w:trPr>
        <w:tc>
          <w:tcPr>
            <w:tcW w:w="796" w:type="dxa"/>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5266" w:type="dxa"/>
            <w:hideMark/>
          </w:tcPr>
          <w:p w:rsidR="00BC43AA" w:rsidRPr="00196109" w:rsidRDefault="00BC43AA" w:rsidP="00BC43AA">
            <w:pPr>
              <w:ind w:right="-1"/>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Прямые затраты, зависящие от объема часов работы речного судна (по типам речных судов)</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55"/>
        </w:trPr>
        <w:tc>
          <w:tcPr>
            <w:tcW w:w="796" w:type="dxa"/>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4.</w:t>
            </w:r>
          </w:p>
        </w:tc>
        <w:tc>
          <w:tcPr>
            <w:tcW w:w="5266" w:type="dxa"/>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Амортизация речных судов</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55"/>
        </w:trPr>
        <w:tc>
          <w:tcPr>
            <w:tcW w:w="796" w:type="dxa"/>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5.</w:t>
            </w:r>
          </w:p>
        </w:tc>
        <w:tc>
          <w:tcPr>
            <w:tcW w:w="5266" w:type="dxa"/>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Расходы на аренду речного судна</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55"/>
        </w:trPr>
        <w:tc>
          <w:tcPr>
            <w:tcW w:w="796" w:type="dxa"/>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6.</w:t>
            </w:r>
          </w:p>
        </w:tc>
        <w:tc>
          <w:tcPr>
            <w:tcW w:w="5266" w:type="dxa"/>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Расходы на оплату труда членов экипажа речного судна</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55"/>
        </w:trPr>
        <w:tc>
          <w:tcPr>
            <w:tcW w:w="796" w:type="dxa"/>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7.</w:t>
            </w:r>
          </w:p>
        </w:tc>
        <w:tc>
          <w:tcPr>
            <w:tcW w:w="5266" w:type="dxa"/>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Начисления на оплату труда членов экипажа речного судна</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555"/>
        </w:trPr>
        <w:tc>
          <w:tcPr>
            <w:tcW w:w="796" w:type="dxa"/>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8.</w:t>
            </w:r>
          </w:p>
        </w:tc>
        <w:tc>
          <w:tcPr>
            <w:tcW w:w="5266" w:type="dxa"/>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Затраты на капитальный, текущий ремонт пассажирских речных судов</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510"/>
        </w:trPr>
        <w:tc>
          <w:tcPr>
            <w:tcW w:w="796" w:type="dxa"/>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9.</w:t>
            </w:r>
          </w:p>
        </w:tc>
        <w:tc>
          <w:tcPr>
            <w:tcW w:w="5266" w:type="dxa"/>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Расходы на техническое обслуживание пассажирского речного судна</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465"/>
        </w:trPr>
        <w:tc>
          <w:tcPr>
            <w:tcW w:w="796" w:type="dxa"/>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10.</w:t>
            </w:r>
          </w:p>
        </w:tc>
        <w:tc>
          <w:tcPr>
            <w:tcW w:w="5266" w:type="dxa"/>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Затраты на страхование пассажирских речных судов, экипажей и гражданской ответственности перед третьими лицами</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55"/>
        </w:trPr>
        <w:tc>
          <w:tcPr>
            <w:tcW w:w="796" w:type="dxa"/>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11.</w:t>
            </w:r>
          </w:p>
        </w:tc>
        <w:tc>
          <w:tcPr>
            <w:tcW w:w="5266" w:type="dxa"/>
            <w:hideMark/>
          </w:tcPr>
          <w:p w:rsidR="00BC43AA" w:rsidRPr="00196109" w:rsidRDefault="00BC43AA" w:rsidP="00BC43AA">
            <w:pPr>
              <w:ind w:right="-1"/>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Косвенные (накладные) расходы</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780"/>
        </w:trPr>
        <w:tc>
          <w:tcPr>
            <w:tcW w:w="796" w:type="dxa"/>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12.1.</w:t>
            </w:r>
          </w:p>
        </w:tc>
        <w:tc>
          <w:tcPr>
            <w:tcW w:w="5266" w:type="dxa"/>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Затраты на оплату труда административно-управленческого и прочего персонала организации, не относящегося к категории экипажа пассажирского речного судна</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765"/>
        </w:trPr>
        <w:tc>
          <w:tcPr>
            <w:tcW w:w="796" w:type="dxa"/>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12.2.</w:t>
            </w:r>
          </w:p>
        </w:tc>
        <w:tc>
          <w:tcPr>
            <w:tcW w:w="5266" w:type="dxa"/>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Начисления на оплату труда административно-управленческого и прочего персонала организации, не относящегося к категории экипажа пассажирского речного судна</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825"/>
        </w:trPr>
        <w:tc>
          <w:tcPr>
            <w:tcW w:w="796" w:type="dxa"/>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13.</w:t>
            </w:r>
          </w:p>
        </w:tc>
        <w:tc>
          <w:tcPr>
            <w:tcW w:w="5266" w:type="dxa"/>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Прочие производственные расходы и общехозяйственные затраты организации, включаемые в себестоимость работ и перевозок, не отраженные в вышеуказанных статьях</w:t>
            </w:r>
          </w:p>
        </w:tc>
        <w:tc>
          <w:tcPr>
            <w:tcW w:w="1590" w:type="dxa"/>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55"/>
        </w:trPr>
        <w:tc>
          <w:tcPr>
            <w:tcW w:w="796" w:type="dxa"/>
            <w:tcBorders>
              <w:bottom w:val="single" w:sz="4" w:space="0" w:color="auto"/>
            </w:tcBorders>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5266" w:type="dxa"/>
            <w:tcBorders>
              <w:bottom w:val="single" w:sz="4" w:space="0" w:color="auto"/>
            </w:tcBorders>
            <w:hideMark/>
          </w:tcPr>
          <w:p w:rsidR="00BC43AA" w:rsidRPr="00196109" w:rsidRDefault="00BC43AA" w:rsidP="00BC43AA">
            <w:pPr>
              <w:ind w:right="-1"/>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Всего эксплуатационные расходы</w:t>
            </w:r>
          </w:p>
        </w:tc>
        <w:tc>
          <w:tcPr>
            <w:tcW w:w="1590" w:type="dxa"/>
            <w:tcBorders>
              <w:bottom w:val="single" w:sz="4" w:space="0" w:color="auto"/>
            </w:tcBorders>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tcBorders>
              <w:bottom w:val="single" w:sz="4" w:space="0" w:color="auto"/>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tcBorders>
              <w:bottom w:val="single" w:sz="4" w:space="0" w:color="auto"/>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55"/>
        </w:trPr>
        <w:tc>
          <w:tcPr>
            <w:tcW w:w="796" w:type="dxa"/>
            <w:tcBorders>
              <w:bottom w:val="single" w:sz="4" w:space="0" w:color="auto"/>
            </w:tcBorders>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5266" w:type="dxa"/>
            <w:tcBorders>
              <w:bottom w:val="single" w:sz="4" w:space="0" w:color="auto"/>
            </w:tcBorders>
            <w:hideMark/>
          </w:tcPr>
          <w:p w:rsidR="00BC43AA" w:rsidRPr="00196109" w:rsidRDefault="00BC43AA" w:rsidP="00BC43AA">
            <w:pPr>
              <w:ind w:right="-1"/>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ИТОГО РАСХОДОВ НА РЕЙС</w:t>
            </w:r>
          </w:p>
        </w:tc>
        <w:tc>
          <w:tcPr>
            <w:tcW w:w="1590" w:type="dxa"/>
            <w:tcBorders>
              <w:bottom w:val="single" w:sz="4" w:space="0" w:color="auto"/>
            </w:tcBorders>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14" w:type="dxa"/>
            <w:tcBorders>
              <w:bottom w:val="single" w:sz="4" w:space="0" w:color="auto"/>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tcBorders>
              <w:bottom w:val="single" w:sz="4" w:space="0" w:color="auto"/>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25"/>
        </w:trPr>
        <w:tc>
          <w:tcPr>
            <w:tcW w:w="796" w:type="dxa"/>
            <w:tcBorders>
              <w:top w:val="single" w:sz="4" w:space="0" w:color="auto"/>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5266" w:type="dxa"/>
            <w:tcBorders>
              <w:top w:val="single" w:sz="4" w:space="0" w:color="auto"/>
              <w:left w:val="nil"/>
              <w:bottom w:val="nil"/>
              <w:right w:val="nil"/>
            </w:tcBorders>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1590" w:type="dxa"/>
            <w:tcBorders>
              <w:top w:val="single" w:sz="4" w:space="0" w:color="auto"/>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1514" w:type="dxa"/>
            <w:tcBorders>
              <w:top w:val="single" w:sz="4" w:space="0" w:color="auto"/>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tcBorders>
              <w:top w:val="single" w:sz="4" w:space="0" w:color="auto"/>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55"/>
        </w:trPr>
        <w:tc>
          <w:tcPr>
            <w:tcW w:w="796"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5266" w:type="dxa"/>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Руководитель                   </w:t>
            </w:r>
          </w:p>
        </w:tc>
        <w:tc>
          <w:tcPr>
            <w:tcW w:w="1590"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1514"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55"/>
        </w:trPr>
        <w:tc>
          <w:tcPr>
            <w:tcW w:w="796"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5266" w:type="dxa"/>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590"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1514"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55"/>
        </w:trPr>
        <w:tc>
          <w:tcPr>
            <w:tcW w:w="796"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5266" w:type="dxa"/>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Главный бухгалтер</w:t>
            </w:r>
          </w:p>
        </w:tc>
        <w:tc>
          <w:tcPr>
            <w:tcW w:w="1590"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1514"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225"/>
        </w:trPr>
        <w:tc>
          <w:tcPr>
            <w:tcW w:w="796"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5266" w:type="dxa"/>
            <w:tcBorders>
              <w:top w:val="nil"/>
              <w:left w:val="nil"/>
              <w:bottom w:val="nil"/>
              <w:right w:val="nil"/>
            </w:tcBorders>
            <w:noWrap/>
            <w:hideMark/>
          </w:tcPr>
          <w:p w:rsidR="00BC43AA" w:rsidRPr="00196109" w:rsidRDefault="00BC43AA" w:rsidP="00BC43AA">
            <w:pPr>
              <w:ind w:right="-1"/>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М.П.</w:t>
            </w:r>
          </w:p>
        </w:tc>
        <w:tc>
          <w:tcPr>
            <w:tcW w:w="1590"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1514"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r>
      <w:tr w:rsidR="00BC43AA" w:rsidRPr="00196109" w:rsidTr="002A6EB3">
        <w:trPr>
          <w:trHeight w:val="360"/>
        </w:trPr>
        <w:tc>
          <w:tcPr>
            <w:tcW w:w="796"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5266"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1590"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1514"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c>
          <w:tcPr>
            <w:tcW w:w="753" w:type="dxa"/>
            <w:tcBorders>
              <w:top w:val="nil"/>
              <w:left w:val="nil"/>
              <w:bottom w:val="nil"/>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p>
        </w:tc>
      </w:tr>
    </w:tbl>
    <w:p w:rsidR="00BC43AA" w:rsidRPr="00196109" w:rsidRDefault="00BC43AA" w:rsidP="00BC43AA">
      <w:pPr>
        <w:rPr>
          <w:sz w:val="24"/>
          <w:szCs w:val="24"/>
          <w:lang w:eastAsia="ru-RU"/>
        </w:rPr>
      </w:pPr>
      <w:r w:rsidRPr="00196109">
        <w:rPr>
          <w:sz w:val="24"/>
          <w:szCs w:val="24"/>
          <w:lang w:eastAsia="ru-RU"/>
        </w:rPr>
        <w:br w:type="page"/>
      </w:r>
    </w:p>
    <w:p w:rsidR="00AA2F66" w:rsidRDefault="00AA2F66" w:rsidP="00BC43AA">
      <w:pPr>
        <w:spacing w:after="0" w:line="240" w:lineRule="auto"/>
        <w:jc w:val="right"/>
        <w:rPr>
          <w:rFonts w:ascii="Times New Roman" w:eastAsia="Times New Roman" w:hAnsi="Times New Roman"/>
          <w:bCs/>
          <w:sz w:val="24"/>
          <w:szCs w:val="24"/>
          <w:lang w:eastAsia="ru-RU"/>
        </w:rPr>
        <w:sectPr w:rsidR="00AA2F66" w:rsidSect="00AA2F66">
          <w:pgSz w:w="11906" w:h="16838"/>
          <w:pgMar w:top="1134" w:right="1134" w:bottom="851" w:left="1418" w:header="709" w:footer="709" w:gutter="0"/>
          <w:cols w:space="708"/>
          <w:docGrid w:linePitch="360"/>
        </w:sectPr>
      </w:pPr>
    </w:p>
    <w:tbl>
      <w:tblP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8209"/>
        <w:gridCol w:w="2410"/>
        <w:gridCol w:w="1700"/>
        <w:gridCol w:w="10"/>
        <w:gridCol w:w="1655"/>
        <w:gridCol w:w="6"/>
      </w:tblGrid>
      <w:tr w:rsidR="00BC43AA" w:rsidRPr="00196109" w:rsidTr="00BC43AA">
        <w:trPr>
          <w:trHeight w:val="285"/>
        </w:trPr>
        <w:tc>
          <w:tcPr>
            <w:tcW w:w="12909" w:type="dxa"/>
            <w:gridSpan w:val="5"/>
            <w:tcBorders>
              <w:top w:val="nil"/>
              <w:left w:val="nil"/>
              <w:bottom w:val="nil"/>
              <w:right w:val="nil"/>
            </w:tcBorders>
            <w:shd w:val="clear" w:color="auto" w:fill="auto"/>
            <w:vAlign w:val="bottom"/>
            <w:hideMark/>
          </w:tcPr>
          <w:p w:rsidR="00BC43AA" w:rsidRPr="00196109" w:rsidRDefault="00BC43AA" w:rsidP="00BC43AA">
            <w:pPr>
              <w:spacing w:after="0" w:line="240" w:lineRule="auto"/>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Таблица 2 </w:t>
            </w:r>
          </w:p>
          <w:p w:rsidR="00BC43AA" w:rsidRPr="00196109" w:rsidRDefault="00BC43AA" w:rsidP="00BC43AA">
            <w:pPr>
              <w:spacing w:after="0" w:line="240" w:lineRule="auto"/>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Расчет нормативных расходов ___________________________________</w:t>
            </w:r>
          </w:p>
          <w:p w:rsidR="00BC43AA" w:rsidRPr="00196109" w:rsidRDefault="00BC43AA" w:rsidP="00BC43AA">
            <w:pPr>
              <w:spacing w:after="0" w:line="240" w:lineRule="auto"/>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                                                   (наименование перевозчика)</w:t>
            </w:r>
          </w:p>
        </w:tc>
        <w:tc>
          <w:tcPr>
            <w:tcW w:w="1661" w:type="dxa"/>
            <w:gridSpan w:val="2"/>
            <w:tcBorders>
              <w:top w:val="nil"/>
              <w:left w:val="nil"/>
              <w:bottom w:val="nil"/>
              <w:right w:val="nil"/>
            </w:tcBorders>
          </w:tcPr>
          <w:p w:rsidR="00BC43AA" w:rsidRPr="00196109" w:rsidRDefault="00BC43AA" w:rsidP="00BC43AA">
            <w:pPr>
              <w:spacing w:after="0" w:line="240" w:lineRule="auto"/>
              <w:jc w:val="right"/>
              <w:rPr>
                <w:rFonts w:ascii="Times New Roman" w:eastAsia="Times New Roman" w:hAnsi="Times New Roman"/>
                <w:bCs/>
                <w:sz w:val="24"/>
                <w:szCs w:val="24"/>
                <w:lang w:eastAsia="ru-RU"/>
              </w:rPr>
            </w:pPr>
          </w:p>
        </w:tc>
      </w:tr>
      <w:tr w:rsidR="00BC43AA" w:rsidRPr="00196109" w:rsidTr="00BC43AA">
        <w:trPr>
          <w:trHeight w:val="285"/>
        </w:trPr>
        <w:tc>
          <w:tcPr>
            <w:tcW w:w="12909" w:type="dxa"/>
            <w:gridSpan w:val="5"/>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b/>
                <w:bCs/>
                <w:sz w:val="24"/>
                <w:szCs w:val="24"/>
                <w:lang w:eastAsia="ru-RU"/>
              </w:rPr>
            </w:pPr>
          </w:p>
        </w:tc>
        <w:tc>
          <w:tcPr>
            <w:tcW w:w="1661" w:type="dxa"/>
            <w:gridSpan w:val="2"/>
            <w:tcBorders>
              <w:top w:val="nil"/>
              <w:left w:val="nil"/>
              <w:bottom w:val="nil"/>
              <w:right w:val="nil"/>
            </w:tcBorders>
          </w:tcPr>
          <w:p w:rsidR="00BC43AA" w:rsidRPr="00196109" w:rsidRDefault="00BC43AA" w:rsidP="00BC43AA">
            <w:pPr>
              <w:spacing w:after="0" w:line="240" w:lineRule="auto"/>
              <w:jc w:val="center"/>
              <w:rPr>
                <w:rFonts w:ascii="Times New Roman" w:eastAsia="Times New Roman" w:hAnsi="Times New Roman"/>
                <w:b/>
                <w:bCs/>
                <w:sz w:val="24"/>
                <w:szCs w:val="24"/>
                <w:lang w:eastAsia="ru-RU"/>
              </w:rPr>
            </w:pPr>
          </w:p>
        </w:tc>
      </w:tr>
      <w:tr w:rsidR="00BC43AA" w:rsidRPr="00196109" w:rsidTr="00BC43AA">
        <w:trPr>
          <w:trHeight w:val="285"/>
        </w:trPr>
        <w:tc>
          <w:tcPr>
            <w:tcW w:w="12909" w:type="dxa"/>
            <w:gridSpan w:val="5"/>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 xml:space="preserve"> ________________________________________</w:t>
            </w:r>
          </w:p>
        </w:tc>
        <w:tc>
          <w:tcPr>
            <w:tcW w:w="1661" w:type="dxa"/>
            <w:gridSpan w:val="2"/>
            <w:tcBorders>
              <w:top w:val="nil"/>
              <w:left w:val="nil"/>
              <w:bottom w:val="nil"/>
              <w:right w:val="nil"/>
            </w:tcBorders>
          </w:tcPr>
          <w:p w:rsidR="00BC43AA" w:rsidRPr="00196109" w:rsidRDefault="00BC43AA" w:rsidP="00BC43AA">
            <w:pPr>
              <w:spacing w:after="0" w:line="240" w:lineRule="auto"/>
              <w:jc w:val="center"/>
              <w:rPr>
                <w:rFonts w:ascii="Times New Roman" w:eastAsia="Times New Roman" w:hAnsi="Times New Roman"/>
                <w:b/>
                <w:bCs/>
                <w:sz w:val="24"/>
                <w:szCs w:val="24"/>
                <w:lang w:eastAsia="ru-RU"/>
              </w:rPr>
            </w:pPr>
          </w:p>
        </w:tc>
      </w:tr>
      <w:tr w:rsidR="00BC43AA" w:rsidRPr="00196109" w:rsidTr="00BC43AA">
        <w:trPr>
          <w:trHeight w:val="360"/>
        </w:trPr>
        <w:tc>
          <w:tcPr>
            <w:tcW w:w="12909" w:type="dxa"/>
            <w:gridSpan w:val="5"/>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(наименование маршрута)</w:t>
            </w:r>
          </w:p>
        </w:tc>
        <w:tc>
          <w:tcPr>
            <w:tcW w:w="1661" w:type="dxa"/>
            <w:gridSpan w:val="2"/>
            <w:tcBorders>
              <w:top w:val="nil"/>
              <w:left w:val="nil"/>
              <w:bottom w:val="nil"/>
              <w:right w:val="nil"/>
            </w:tcBorders>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r>
      <w:tr w:rsidR="00BC43AA" w:rsidRPr="00196109" w:rsidTr="00BC43AA">
        <w:trPr>
          <w:gridAfter w:val="1"/>
          <w:wAfter w:w="6" w:type="dxa"/>
          <w:trHeight w:val="255"/>
        </w:trPr>
        <w:tc>
          <w:tcPr>
            <w:tcW w:w="580" w:type="dxa"/>
            <w:tcBorders>
              <w:top w:val="nil"/>
              <w:left w:val="nil"/>
              <w:bottom w:val="single" w:sz="4" w:space="0" w:color="auto"/>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8209" w:type="dxa"/>
            <w:tcBorders>
              <w:top w:val="nil"/>
              <w:left w:val="nil"/>
              <w:bottom w:val="single" w:sz="4" w:space="0" w:color="auto"/>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2410" w:type="dxa"/>
            <w:tcBorders>
              <w:top w:val="nil"/>
              <w:left w:val="nil"/>
              <w:bottom w:val="single" w:sz="4" w:space="0" w:color="auto"/>
              <w:right w:val="nil"/>
            </w:tcBorders>
            <w:shd w:val="clear" w:color="auto" w:fill="auto"/>
            <w:noWrap/>
            <w:vAlign w:val="bottom"/>
            <w:hideMark/>
          </w:tcPr>
          <w:p w:rsidR="00BC43AA" w:rsidRPr="00196109" w:rsidRDefault="00BC43AA" w:rsidP="00BC43AA">
            <w:pPr>
              <w:spacing w:after="0" w:line="240" w:lineRule="auto"/>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руб.</w:t>
            </w:r>
          </w:p>
        </w:tc>
        <w:tc>
          <w:tcPr>
            <w:tcW w:w="1700" w:type="dxa"/>
            <w:tcBorders>
              <w:top w:val="nil"/>
              <w:left w:val="nil"/>
              <w:bottom w:val="single" w:sz="4" w:space="0" w:color="auto"/>
              <w:right w:val="nil"/>
            </w:tcBorders>
            <w:shd w:val="clear" w:color="auto" w:fill="auto"/>
            <w:noWrap/>
            <w:vAlign w:val="bottom"/>
            <w:hideMark/>
          </w:tcPr>
          <w:p w:rsidR="00BC43AA" w:rsidRPr="00196109" w:rsidRDefault="00BC43AA" w:rsidP="00BC43AA">
            <w:pPr>
              <w:spacing w:after="0" w:line="240" w:lineRule="auto"/>
              <w:jc w:val="right"/>
              <w:rPr>
                <w:rFonts w:ascii="Times New Roman" w:eastAsia="Times New Roman" w:hAnsi="Times New Roman"/>
                <w:sz w:val="24"/>
                <w:szCs w:val="24"/>
                <w:lang w:eastAsia="ru-RU"/>
              </w:rPr>
            </w:pPr>
          </w:p>
        </w:tc>
        <w:tc>
          <w:tcPr>
            <w:tcW w:w="1665" w:type="dxa"/>
            <w:gridSpan w:val="2"/>
            <w:tcBorders>
              <w:top w:val="nil"/>
              <w:left w:val="nil"/>
              <w:bottom w:val="single" w:sz="4" w:space="0" w:color="auto"/>
              <w:right w:val="nil"/>
            </w:tcBorders>
          </w:tcPr>
          <w:p w:rsidR="00BC43AA" w:rsidRPr="00196109" w:rsidRDefault="00BC43AA" w:rsidP="00BC43AA">
            <w:pPr>
              <w:spacing w:after="0" w:line="240" w:lineRule="auto"/>
              <w:jc w:val="right"/>
              <w:rPr>
                <w:rFonts w:ascii="Times New Roman" w:eastAsia="Times New Roman" w:hAnsi="Times New Roman"/>
                <w:sz w:val="24"/>
                <w:szCs w:val="24"/>
                <w:lang w:eastAsia="ru-RU"/>
              </w:rPr>
            </w:pPr>
          </w:p>
        </w:tc>
      </w:tr>
      <w:tr w:rsidR="00BC43AA" w:rsidRPr="00196109" w:rsidTr="00BC43AA">
        <w:trPr>
          <w:gridAfter w:val="1"/>
          <w:wAfter w:w="6" w:type="dxa"/>
          <w:trHeight w:val="1275"/>
        </w:trPr>
        <w:tc>
          <w:tcPr>
            <w:tcW w:w="580" w:type="dxa"/>
            <w:tcBorders>
              <w:top w:val="single" w:sz="4" w:space="0" w:color="auto"/>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п/п</w:t>
            </w:r>
          </w:p>
        </w:tc>
        <w:tc>
          <w:tcPr>
            <w:tcW w:w="8209" w:type="dxa"/>
            <w:tcBorders>
              <w:top w:val="single" w:sz="4" w:space="0" w:color="auto"/>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Статьи затрат</w:t>
            </w:r>
          </w:p>
        </w:tc>
        <w:tc>
          <w:tcPr>
            <w:tcW w:w="2410" w:type="dxa"/>
            <w:tcBorders>
              <w:top w:val="single" w:sz="4" w:space="0" w:color="auto"/>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Сумма                       расходов, рассчитанная по Методике                            (без НДС)                 </w:t>
            </w:r>
          </w:p>
        </w:tc>
        <w:tc>
          <w:tcPr>
            <w:tcW w:w="1700" w:type="dxa"/>
            <w:tcBorders>
              <w:top w:val="single" w:sz="4" w:space="0" w:color="auto"/>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665" w:type="dxa"/>
            <w:gridSpan w:val="2"/>
            <w:tcBorders>
              <w:top w:val="single" w:sz="4" w:space="0" w:color="auto"/>
            </w:tcBorders>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r>
      <w:tr w:rsidR="00BC43AA" w:rsidRPr="00196109" w:rsidTr="00BC43AA">
        <w:trPr>
          <w:gridAfter w:val="1"/>
          <w:wAfter w:w="6" w:type="dxa"/>
          <w:trHeight w:val="255"/>
        </w:trPr>
        <w:tc>
          <w:tcPr>
            <w:tcW w:w="58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w:t>
            </w:r>
          </w:p>
        </w:tc>
        <w:tc>
          <w:tcPr>
            <w:tcW w:w="8209" w:type="dxa"/>
            <w:shd w:val="clear" w:color="auto" w:fill="auto"/>
            <w:vAlign w:val="bottom"/>
            <w:hideMark/>
          </w:tcPr>
          <w:p w:rsidR="00BC43AA" w:rsidRPr="00196109" w:rsidRDefault="00BC43AA" w:rsidP="00BC43AA">
            <w:pPr>
              <w:spacing w:after="0" w:line="240" w:lineRule="auto"/>
              <w:jc w:val="both"/>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Расходы на ГСМ всего</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255"/>
        </w:trPr>
        <w:tc>
          <w:tcPr>
            <w:tcW w:w="580" w:type="dxa"/>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shd w:val="clear" w:color="000000" w:fill="FFFFFF"/>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том числе:</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255"/>
        </w:trPr>
        <w:tc>
          <w:tcPr>
            <w:tcW w:w="580" w:type="dxa"/>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 топлива по маршруту</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255"/>
        </w:trPr>
        <w:tc>
          <w:tcPr>
            <w:tcW w:w="580" w:type="dxa"/>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 топлива на пунктах стоянки</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255"/>
        </w:trPr>
        <w:tc>
          <w:tcPr>
            <w:tcW w:w="580" w:type="dxa"/>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2.</w:t>
            </w:r>
          </w:p>
        </w:tc>
        <w:tc>
          <w:tcPr>
            <w:tcW w:w="8209"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Транспортно-заготовительные расходы</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510"/>
        </w:trPr>
        <w:tc>
          <w:tcPr>
            <w:tcW w:w="580" w:type="dxa"/>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3.</w:t>
            </w:r>
          </w:p>
        </w:tc>
        <w:tc>
          <w:tcPr>
            <w:tcW w:w="8209"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Расходы на подключение и потребляемую электрическую энергию, расходуемую судами в технологическом процессе</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255"/>
        </w:trPr>
        <w:tc>
          <w:tcPr>
            <w:tcW w:w="580" w:type="dxa"/>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4.</w:t>
            </w:r>
          </w:p>
        </w:tc>
        <w:tc>
          <w:tcPr>
            <w:tcW w:w="8209"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Расходы на оплату труда членов экипажа речного судна</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255"/>
        </w:trPr>
        <w:tc>
          <w:tcPr>
            <w:tcW w:w="580" w:type="dxa"/>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shd w:val="clear" w:color="000000" w:fill="FFFFFF"/>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том числе:</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765"/>
        </w:trPr>
        <w:tc>
          <w:tcPr>
            <w:tcW w:w="580" w:type="dxa"/>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фонд оплаты труда членов экипажа речного судна в навигационный период в соответствии с принятыми в организации формами и системами оплаты труда</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510"/>
        </w:trPr>
        <w:tc>
          <w:tcPr>
            <w:tcW w:w="580" w:type="dxa"/>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оплата за работу в выходные и праздничные (нерабочие) дни, в сверхурочное время</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765"/>
        </w:trPr>
        <w:tc>
          <w:tcPr>
            <w:tcW w:w="580" w:type="dxa"/>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фонд оплаты труда членов экипажа речного судна в межнавигационный период в соответствии с принятыми в организации формами и системами оплаты труда</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510"/>
        </w:trPr>
        <w:tc>
          <w:tcPr>
            <w:tcW w:w="580" w:type="dxa"/>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оплата питания членов экипажа речного судна в соответствии с установленными законодательством нормами и порядком</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390"/>
        </w:trPr>
        <w:tc>
          <w:tcPr>
            <w:tcW w:w="580" w:type="dxa"/>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5.</w:t>
            </w:r>
          </w:p>
        </w:tc>
        <w:tc>
          <w:tcPr>
            <w:tcW w:w="8209"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Начисления на оплату труда членов экипажа речного судна - всего</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510"/>
        </w:trPr>
        <w:tc>
          <w:tcPr>
            <w:tcW w:w="58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6.</w:t>
            </w:r>
          </w:p>
        </w:tc>
        <w:tc>
          <w:tcPr>
            <w:tcW w:w="8209"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Расходы на техническое обслуживание пассажирского речного судна</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255"/>
        </w:trPr>
        <w:tc>
          <w:tcPr>
            <w:tcW w:w="58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shd w:val="clear" w:color="000000" w:fill="FFFFFF"/>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том числе:</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255"/>
        </w:trPr>
        <w:tc>
          <w:tcPr>
            <w:tcW w:w="58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оплата труда персонала, занятого обслуживанием речных судов</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510"/>
        </w:trPr>
        <w:tc>
          <w:tcPr>
            <w:tcW w:w="58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начисления на оплату труда персонала, занятого обслуживанием речных судов</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765"/>
        </w:trPr>
        <w:tc>
          <w:tcPr>
            <w:tcW w:w="58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начисления амортизационных отчислений основных производственных фондов, предназначенных для технического обслуживания</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1275"/>
        </w:trPr>
        <w:tc>
          <w:tcPr>
            <w:tcW w:w="58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материальные затраты, включая затраты на расходные материалы, расходы на замену агрегатов и съемных изделий речных судов и силовых установок, приборов радиоэлектронного оборудования, расходы различных видов энергоресурсов на технологические цели и прочие</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525"/>
        </w:trPr>
        <w:tc>
          <w:tcPr>
            <w:tcW w:w="58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7.</w:t>
            </w:r>
          </w:p>
        </w:tc>
        <w:tc>
          <w:tcPr>
            <w:tcW w:w="8209" w:type="dxa"/>
            <w:shd w:val="clear" w:color="000000" w:fill="FFFFFF"/>
            <w:vAlign w:val="bottom"/>
            <w:hideMark/>
          </w:tcPr>
          <w:p w:rsidR="00BC43AA" w:rsidRPr="00196109" w:rsidRDefault="00BC43AA" w:rsidP="00BC43AA">
            <w:pPr>
              <w:spacing w:after="0" w:line="240" w:lineRule="auto"/>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Затраты на страхование пассажирских речных судов, экипажей и гражданской ответственности перед третьими лицами</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255"/>
        </w:trPr>
        <w:tc>
          <w:tcPr>
            <w:tcW w:w="58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shd w:val="clear" w:color="000000" w:fill="FFFFFF"/>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том числе:</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510"/>
        </w:trPr>
        <w:tc>
          <w:tcPr>
            <w:tcW w:w="58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обязательное страхование ответственности владельца судна перед третьими лицами</w:t>
            </w:r>
          </w:p>
        </w:tc>
        <w:tc>
          <w:tcPr>
            <w:tcW w:w="241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255"/>
        </w:trPr>
        <w:tc>
          <w:tcPr>
            <w:tcW w:w="580" w:type="dxa"/>
            <w:tcBorders>
              <w:bottom w:val="single" w:sz="4" w:space="0" w:color="auto"/>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tcBorders>
              <w:bottom w:val="single" w:sz="4" w:space="0" w:color="auto"/>
            </w:tcBorders>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обязательное страхование жизни и здоровья членов экипажа судна</w:t>
            </w:r>
          </w:p>
        </w:tc>
        <w:tc>
          <w:tcPr>
            <w:tcW w:w="2410"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Borders>
              <w:bottom w:val="single" w:sz="4" w:space="0" w:color="auto"/>
            </w:tcBorders>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765"/>
        </w:trPr>
        <w:tc>
          <w:tcPr>
            <w:tcW w:w="580" w:type="dxa"/>
            <w:tcBorders>
              <w:bottom w:val="single" w:sz="4" w:space="0" w:color="auto"/>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209" w:type="dxa"/>
            <w:tcBorders>
              <w:bottom w:val="single" w:sz="4" w:space="0" w:color="auto"/>
            </w:tcBorders>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добровольное страхование ответственности владельца судна перед третьими лицами и добровольное страхование жизни и здоровья членов экипажа судна</w:t>
            </w:r>
          </w:p>
        </w:tc>
        <w:tc>
          <w:tcPr>
            <w:tcW w:w="2410"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700"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Borders>
              <w:bottom w:val="single" w:sz="4" w:space="0" w:color="auto"/>
            </w:tcBorders>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255"/>
        </w:trPr>
        <w:tc>
          <w:tcPr>
            <w:tcW w:w="580" w:type="dxa"/>
            <w:tcBorders>
              <w:top w:val="single" w:sz="4" w:space="0" w:color="auto"/>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209" w:type="dxa"/>
            <w:tcBorders>
              <w:top w:val="single" w:sz="4" w:space="0" w:color="auto"/>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2410" w:type="dxa"/>
            <w:tcBorders>
              <w:top w:val="single" w:sz="4" w:space="0" w:color="auto"/>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700" w:type="dxa"/>
            <w:tcBorders>
              <w:top w:val="single" w:sz="4" w:space="0" w:color="auto"/>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Borders>
              <w:top w:val="single" w:sz="4" w:space="0" w:color="auto"/>
              <w:left w:val="nil"/>
              <w:bottom w:val="nil"/>
              <w:right w:val="nil"/>
            </w:tcBorders>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240"/>
        </w:trPr>
        <w:tc>
          <w:tcPr>
            <w:tcW w:w="58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209"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Руководитель                                       </w:t>
            </w:r>
          </w:p>
        </w:tc>
        <w:tc>
          <w:tcPr>
            <w:tcW w:w="241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p>
        </w:tc>
        <w:tc>
          <w:tcPr>
            <w:tcW w:w="170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Borders>
              <w:top w:val="nil"/>
              <w:left w:val="nil"/>
              <w:bottom w:val="nil"/>
              <w:right w:val="nil"/>
            </w:tcBorders>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330"/>
        </w:trPr>
        <w:tc>
          <w:tcPr>
            <w:tcW w:w="58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209"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Главный бухгалтер</w:t>
            </w:r>
          </w:p>
        </w:tc>
        <w:tc>
          <w:tcPr>
            <w:tcW w:w="241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p>
        </w:tc>
        <w:tc>
          <w:tcPr>
            <w:tcW w:w="170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Borders>
              <w:top w:val="nil"/>
              <w:left w:val="nil"/>
              <w:bottom w:val="nil"/>
              <w:right w:val="nil"/>
            </w:tcBorders>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6" w:type="dxa"/>
          <w:trHeight w:val="255"/>
        </w:trPr>
        <w:tc>
          <w:tcPr>
            <w:tcW w:w="58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209"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М.П.</w:t>
            </w:r>
          </w:p>
        </w:tc>
        <w:tc>
          <w:tcPr>
            <w:tcW w:w="241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70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65" w:type="dxa"/>
            <w:gridSpan w:val="2"/>
            <w:tcBorders>
              <w:top w:val="nil"/>
              <w:left w:val="nil"/>
              <w:bottom w:val="nil"/>
              <w:right w:val="nil"/>
            </w:tcBorders>
          </w:tcPr>
          <w:p w:rsidR="00BC43AA" w:rsidRPr="00196109" w:rsidRDefault="00BC43AA" w:rsidP="00BC43AA">
            <w:pPr>
              <w:spacing w:after="0" w:line="240" w:lineRule="auto"/>
              <w:rPr>
                <w:rFonts w:ascii="Times New Roman" w:eastAsia="Times New Roman" w:hAnsi="Times New Roman"/>
                <w:sz w:val="24"/>
                <w:szCs w:val="24"/>
                <w:lang w:eastAsia="ru-RU"/>
              </w:rPr>
            </w:pPr>
          </w:p>
        </w:tc>
      </w:tr>
    </w:tbl>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p>
    <w:p w:rsidR="00474C4F" w:rsidRDefault="00474C4F"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Таблица 3</w:t>
      </w:r>
    </w:p>
    <w:tbl>
      <w:tblPr>
        <w:tblW w:w="1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031"/>
        <w:gridCol w:w="903"/>
        <w:gridCol w:w="12"/>
        <w:gridCol w:w="1214"/>
        <w:gridCol w:w="12"/>
        <w:gridCol w:w="648"/>
        <w:gridCol w:w="12"/>
        <w:gridCol w:w="579"/>
        <w:gridCol w:w="12"/>
        <w:gridCol w:w="1018"/>
        <w:gridCol w:w="12"/>
        <w:gridCol w:w="642"/>
        <w:gridCol w:w="920"/>
        <w:gridCol w:w="1348"/>
        <w:gridCol w:w="1523"/>
        <w:gridCol w:w="1599"/>
        <w:gridCol w:w="1240"/>
        <w:gridCol w:w="32"/>
        <w:gridCol w:w="44"/>
      </w:tblGrid>
      <w:tr w:rsidR="00BC43AA" w:rsidRPr="00196109" w:rsidTr="00B0219F">
        <w:trPr>
          <w:trHeight w:val="397"/>
        </w:trPr>
        <w:tc>
          <w:tcPr>
            <w:tcW w:w="15495" w:type="dxa"/>
            <w:gridSpan w:val="20"/>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 xml:space="preserve">Сведения о фактических доходах и расходах _______________________________________ </w:t>
            </w:r>
          </w:p>
        </w:tc>
      </w:tr>
      <w:tr w:rsidR="00BC43AA" w:rsidRPr="00196109" w:rsidTr="00BC43AA">
        <w:trPr>
          <w:trHeight w:val="255"/>
        </w:trPr>
        <w:tc>
          <w:tcPr>
            <w:tcW w:w="15495" w:type="dxa"/>
            <w:gridSpan w:val="20"/>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(наименование перевозчика)</w:t>
            </w:r>
          </w:p>
        </w:tc>
      </w:tr>
      <w:tr w:rsidR="00BC43AA" w:rsidRPr="00196109" w:rsidTr="00BC43AA">
        <w:trPr>
          <w:trHeight w:val="300"/>
        </w:trPr>
        <w:tc>
          <w:tcPr>
            <w:tcW w:w="15495" w:type="dxa"/>
            <w:gridSpan w:val="20"/>
            <w:tcBorders>
              <w:top w:val="nil"/>
              <w:left w:val="nil"/>
              <w:bottom w:val="nil"/>
              <w:right w:val="nil"/>
            </w:tcBorders>
            <w:shd w:val="clear" w:color="auto" w:fill="auto"/>
            <w:vAlign w:val="bottom"/>
            <w:hideMark/>
          </w:tcPr>
          <w:p w:rsidR="00BC43AA" w:rsidRPr="00196109" w:rsidRDefault="00BC43AA" w:rsidP="00B42FBB">
            <w:pPr>
              <w:spacing w:after="0" w:line="240" w:lineRule="auto"/>
              <w:jc w:val="center"/>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 xml:space="preserve">        за  _____________________________  202</w:t>
            </w:r>
            <w:r w:rsidR="00B42FBB">
              <w:rPr>
                <w:rFonts w:ascii="Times New Roman" w:eastAsia="Times New Roman" w:hAnsi="Times New Roman"/>
                <w:b/>
                <w:bCs/>
                <w:sz w:val="24"/>
                <w:szCs w:val="24"/>
                <w:lang w:val="en-US" w:eastAsia="ru-RU"/>
              </w:rPr>
              <w:t>_</w:t>
            </w:r>
            <w:r w:rsidRPr="00196109">
              <w:rPr>
                <w:rFonts w:ascii="Times New Roman" w:eastAsia="Times New Roman" w:hAnsi="Times New Roman"/>
                <w:b/>
                <w:bCs/>
                <w:sz w:val="24"/>
                <w:szCs w:val="24"/>
                <w:lang w:eastAsia="ru-RU"/>
              </w:rPr>
              <w:t xml:space="preserve">  года</w:t>
            </w:r>
          </w:p>
        </w:tc>
      </w:tr>
      <w:tr w:rsidR="00BC43AA" w:rsidRPr="00196109" w:rsidTr="00BC43AA">
        <w:trPr>
          <w:trHeight w:val="300"/>
        </w:trPr>
        <w:tc>
          <w:tcPr>
            <w:tcW w:w="15495" w:type="dxa"/>
            <w:gridSpan w:val="20"/>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(отчетный период с начала года)</w:t>
            </w:r>
          </w:p>
        </w:tc>
      </w:tr>
      <w:tr w:rsidR="00BC43AA" w:rsidRPr="00196109" w:rsidTr="00BC43AA">
        <w:trPr>
          <w:gridAfter w:val="2"/>
          <w:wAfter w:w="76" w:type="dxa"/>
          <w:trHeight w:val="300"/>
        </w:trPr>
        <w:tc>
          <w:tcPr>
            <w:tcW w:w="2694" w:type="dxa"/>
            <w:tcBorders>
              <w:top w:val="nil"/>
              <w:left w:val="nil"/>
              <w:bottom w:val="nil"/>
              <w:right w:val="nil"/>
            </w:tcBorders>
            <w:shd w:val="clear" w:color="auto" w:fill="auto"/>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Тип речного судна  -  </w:t>
            </w:r>
          </w:p>
        </w:tc>
        <w:tc>
          <w:tcPr>
            <w:tcW w:w="1031" w:type="dxa"/>
            <w:tcBorders>
              <w:top w:val="nil"/>
              <w:left w:val="nil"/>
              <w:bottom w:val="nil"/>
              <w:right w:val="nil"/>
            </w:tcBorders>
            <w:shd w:val="clear" w:color="auto" w:fill="auto"/>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03"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226" w:type="dxa"/>
            <w:gridSpan w:val="2"/>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660" w:type="dxa"/>
            <w:gridSpan w:val="2"/>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591" w:type="dxa"/>
            <w:gridSpan w:val="2"/>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030" w:type="dxa"/>
            <w:gridSpan w:val="2"/>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654" w:type="dxa"/>
            <w:gridSpan w:val="2"/>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920"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348"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523"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599"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2"/>
          <w:wAfter w:w="76" w:type="dxa"/>
          <w:trHeight w:val="255"/>
        </w:trPr>
        <w:tc>
          <w:tcPr>
            <w:tcW w:w="2694" w:type="dxa"/>
            <w:tcBorders>
              <w:top w:val="nil"/>
              <w:left w:val="nil"/>
              <w:bottom w:val="single" w:sz="4" w:space="0" w:color="auto"/>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31" w:type="dxa"/>
            <w:tcBorders>
              <w:top w:val="nil"/>
              <w:left w:val="nil"/>
              <w:bottom w:val="single" w:sz="4" w:space="0" w:color="auto"/>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03" w:type="dxa"/>
            <w:tcBorders>
              <w:top w:val="nil"/>
              <w:left w:val="nil"/>
              <w:bottom w:val="single" w:sz="4" w:space="0" w:color="auto"/>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26" w:type="dxa"/>
            <w:gridSpan w:val="2"/>
            <w:tcBorders>
              <w:top w:val="nil"/>
              <w:left w:val="nil"/>
              <w:bottom w:val="single" w:sz="4" w:space="0" w:color="auto"/>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660" w:type="dxa"/>
            <w:gridSpan w:val="2"/>
            <w:tcBorders>
              <w:top w:val="nil"/>
              <w:left w:val="nil"/>
              <w:bottom w:val="single" w:sz="4" w:space="0" w:color="auto"/>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591" w:type="dxa"/>
            <w:gridSpan w:val="2"/>
            <w:tcBorders>
              <w:top w:val="nil"/>
              <w:left w:val="nil"/>
              <w:bottom w:val="single" w:sz="4" w:space="0" w:color="auto"/>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30" w:type="dxa"/>
            <w:gridSpan w:val="2"/>
            <w:tcBorders>
              <w:top w:val="nil"/>
              <w:left w:val="nil"/>
              <w:bottom w:val="single" w:sz="4" w:space="0" w:color="auto"/>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654" w:type="dxa"/>
            <w:gridSpan w:val="2"/>
            <w:tcBorders>
              <w:top w:val="nil"/>
              <w:left w:val="nil"/>
              <w:bottom w:val="single" w:sz="4" w:space="0" w:color="auto"/>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20" w:type="dxa"/>
            <w:tcBorders>
              <w:top w:val="nil"/>
              <w:left w:val="nil"/>
              <w:bottom w:val="single" w:sz="4" w:space="0" w:color="auto"/>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348" w:type="dxa"/>
            <w:tcBorders>
              <w:top w:val="nil"/>
              <w:left w:val="nil"/>
              <w:bottom w:val="single" w:sz="4" w:space="0" w:color="auto"/>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523" w:type="dxa"/>
            <w:tcBorders>
              <w:top w:val="nil"/>
              <w:left w:val="nil"/>
              <w:bottom w:val="single" w:sz="4" w:space="0" w:color="auto"/>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599" w:type="dxa"/>
            <w:tcBorders>
              <w:top w:val="nil"/>
              <w:left w:val="nil"/>
              <w:bottom w:val="single" w:sz="4" w:space="0" w:color="auto"/>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0" w:type="dxa"/>
            <w:tcBorders>
              <w:top w:val="nil"/>
              <w:left w:val="nil"/>
              <w:bottom w:val="single" w:sz="4" w:space="0" w:color="auto"/>
              <w:right w:val="nil"/>
            </w:tcBorders>
            <w:shd w:val="clear" w:color="000000" w:fill="FFFFFF"/>
            <w:noWrap/>
            <w:vAlign w:val="bottom"/>
            <w:hideMark/>
          </w:tcPr>
          <w:p w:rsidR="00BC43AA" w:rsidRPr="00196109" w:rsidRDefault="00BC43AA" w:rsidP="00BC43AA">
            <w:pPr>
              <w:spacing w:after="0" w:line="240" w:lineRule="auto"/>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рублях</w:t>
            </w:r>
          </w:p>
        </w:tc>
      </w:tr>
      <w:tr w:rsidR="00BC43AA" w:rsidRPr="00196109" w:rsidTr="00BC43AA">
        <w:trPr>
          <w:gridAfter w:val="2"/>
          <w:wAfter w:w="76" w:type="dxa"/>
          <w:trHeight w:val="255"/>
        </w:trPr>
        <w:tc>
          <w:tcPr>
            <w:tcW w:w="2694" w:type="dxa"/>
            <w:vMerge w:val="restart"/>
            <w:tcBorders>
              <w:top w:val="single" w:sz="4" w:space="0" w:color="auto"/>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Маршруты транспортной схемы внутримуниципального сообщения на территории МО МР </w:t>
            </w:r>
            <w:r w:rsidR="00BA3051" w:rsidRPr="00196109">
              <w:rPr>
                <w:rFonts w:ascii="Times New Roman" w:eastAsia="Times New Roman" w:hAnsi="Times New Roman"/>
                <w:sz w:val="24"/>
                <w:szCs w:val="24"/>
                <w:lang w:eastAsia="ru-RU"/>
              </w:rPr>
              <w:t>«Ижемский»</w:t>
            </w:r>
          </w:p>
        </w:tc>
        <w:tc>
          <w:tcPr>
            <w:tcW w:w="1031" w:type="dxa"/>
            <w:vMerge w:val="restart"/>
            <w:tcBorders>
              <w:top w:val="single" w:sz="4" w:space="0" w:color="auto"/>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Количество выполненных  рейсов </w:t>
            </w:r>
          </w:p>
        </w:tc>
        <w:tc>
          <w:tcPr>
            <w:tcW w:w="5064" w:type="dxa"/>
            <w:gridSpan w:val="11"/>
            <w:tcBorders>
              <w:top w:val="single" w:sz="4" w:space="0" w:color="auto"/>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Доходы </w:t>
            </w:r>
          </w:p>
        </w:tc>
        <w:tc>
          <w:tcPr>
            <w:tcW w:w="5390" w:type="dxa"/>
            <w:gridSpan w:val="4"/>
            <w:tcBorders>
              <w:top w:val="single" w:sz="4" w:space="0" w:color="auto"/>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Расходы </w:t>
            </w:r>
          </w:p>
        </w:tc>
        <w:tc>
          <w:tcPr>
            <w:tcW w:w="1240" w:type="dxa"/>
            <w:vMerge w:val="restart"/>
            <w:tcBorders>
              <w:top w:val="single" w:sz="4" w:space="0" w:color="auto"/>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Расходы на рейс           </w:t>
            </w:r>
          </w:p>
        </w:tc>
      </w:tr>
      <w:tr w:rsidR="00BC43AA" w:rsidRPr="00196109" w:rsidTr="00BC43AA">
        <w:trPr>
          <w:gridAfter w:val="2"/>
          <w:wAfter w:w="76" w:type="dxa"/>
          <w:trHeight w:val="360"/>
        </w:trPr>
        <w:tc>
          <w:tcPr>
            <w:tcW w:w="2694"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31"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03" w:type="dxa"/>
            <w:vMerge w:val="restart"/>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Всего</w:t>
            </w:r>
          </w:p>
        </w:tc>
        <w:tc>
          <w:tcPr>
            <w:tcW w:w="4161" w:type="dxa"/>
            <w:gridSpan w:val="10"/>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том числе:</w:t>
            </w:r>
          </w:p>
        </w:tc>
        <w:tc>
          <w:tcPr>
            <w:tcW w:w="5390" w:type="dxa"/>
            <w:gridSpan w:val="4"/>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том числе:</w:t>
            </w:r>
          </w:p>
        </w:tc>
        <w:tc>
          <w:tcPr>
            <w:tcW w:w="1240"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2"/>
          <w:wAfter w:w="76" w:type="dxa"/>
          <w:trHeight w:val="360"/>
        </w:trPr>
        <w:tc>
          <w:tcPr>
            <w:tcW w:w="2694"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31"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03"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26" w:type="dxa"/>
            <w:gridSpan w:val="2"/>
            <w:vMerge w:val="restart"/>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Доходы от перевозки пассажиров </w:t>
            </w:r>
          </w:p>
        </w:tc>
        <w:tc>
          <w:tcPr>
            <w:tcW w:w="1251" w:type="dxa"/>
            <w:gridSpan w:val="4"/>
            <w:vMerge w:val="restart"/>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Доходы от перевозки грузов</w:t>
            </w:r>
          </w:p>
        </w:tc>
        <w:tc>
          <w:tcPr>
            <w:tcW w:w="1684" w:type="dxa"/>
            <w:gridSpan w:val="4"/>
            <w:vMerge w:val="restart"/>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Иные доходы, получаемые от выполнения рейсов по транспортной схеме</w:t>
            </w:r>
          </w:p>
        </w:tc>
        <w:tc>
          <w:tcPr>
            <w:tcW w:w="920" w:type="dxa"/>
            <w:vMerge w:val="restart"/>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Всего</w:t>
            </w:r>
          </w:p>
        </w:tc>
        <w:tc>
          <w:tcPr>
            <w:tcW w:w="2871" w:type="dxa"/>
            <w:gridSpan w:val="2"/>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Прямые затраты</w:t>
            </w:r>
          </w:p>
        </w:tc>
        <w:tc>
          <w:tcPr>
            <w:tcW w:w="1599" w:type="dxa"/>
            <w:vMerge w:val="restart"/>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Косвенные (накладные) расходы</w:t>
            </w:r>
          </w:p>
        </w:tc>
        <w:tc>
          <w:tcPr>
            <w:tcW w:w="1240" w:type="dxa"/>
            <w:vMerge w:val="restart"/>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2"/>
          <w:wAfter w:w="76" w:type="dxa"/>
          <w:trHeight w:val="1215"/>
        </w:trPr>
        <w:tc>
          <w:tcPr>
            <w:tcW w:w="2694"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31"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03"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26" w:type="dxa"/>
            <w:gridSpan w:val="2"/>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51"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84"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20"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348" w:type="dxa"/>
            <w:vMerge w:val="restart"/>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Прямые затраты, связанные с выполнением рейса</w:t>
            </w:r>
          </w:p>
        </w:tc>
        <w:tc>
          <w:tcPr>
            <w:tcW w:w="1523" w:type="dxa"/>
            <w:vMerge w:val="restart"/>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Прямые затраты, зависящие от объема часов работы речного судна (по типам речных судов)</w:t>
            </w:r>
          </w:p>
        </w:tc>
        <w:tc>
          <w:tcPr>
            <w:tcW w:w="1599"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0"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2"/>
          <w:wAfter w:w="76" w:type="dxa"/>
          <w:trHeight w:val="585"/>
        </w:trPr>
        <w:tc>
          <w:tcPr>
            <w:tcW w:w="2694"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31"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03"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26" w:type="dxa"/>
            <w:gridSpan w:val="2"/>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51"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84"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20"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348"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523"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599"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0" w:type="dxa"/>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гр.13=  гр.9/гр.2</w:t>
            </w:r>
          </w:p>
        </w:tc>
      </w:tr>
      <w:tr w:rsidR="00BC43AA" w:rsidRPr="00196109" w:rsidTr="00BC43AA">
        <w:trPr>
          <w:gridAfter w:val="2"/>
          <w:wAfter w:w="76" w:type="dxa"/>
          <w:trHeight w:val="255"/>
        </w:trPr>
        <w:tc>
          <w:tcPr>
            <w:tcW w:w="2694"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w:t>
            </w:r>
          </w:p>
        </w:tc>
        <w:tc>
          <w:tcPr>
            <w:tcW w:w="1031"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2</w:t>
            </w:r>
          </w:p>
        </w:tc>
        <w:tc>
          <w:tcPr>
            <w:tcW w:w="903"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3</w:t>
            </w:r>
          </w:p>
        </w:tc>
        <w:tc>
          <w:tcPr>
            <w:tcW w:w="1226" w:type="dxa"/>
            <w:gridSpan w:val="2"/>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4</w:t>
            </w:r>
          </w:p>
        </w:tc>
        <w:tc>
          <w:tcPr>
            <w:tcW w:w="1251" w:type="dxa"/>
            <w:gridSpan w:val="4"/>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6</w:t>
            </w:r>
          </w:p>
        </w:tc>
        <w:tc>
          <w:tcPr>
            <w:tcW w:w="1684" w:type="dxa"/>
            <w:gridSpan w:val="4"/>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8</w:t>
            </w:r>
          </w:p>
        </w:tc>
        <w:tc>
          <w:tcPr>
            <w:tcW w:w="92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9</w:t>
            </w:r>
          </w:p>
        </w:tc>
        <w:tc>
          <w:tcPr>
            <w:tcW w:w="1348"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10</w:t>
            </w:r>
          </w:p>
        </w:tc>
        <w:tc>
          <w:tcPr>
            <w:tcW w:w="1523"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11</w:t>
            </w:r>
          </w:p>
        </w:tc>
        <w:tc>
          <w:tcPr>
            <w:tcW w:w="1599"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12</w:t>
            </w:r>
          </w:p>
        </w:tc>
        <w:tc>
          <w:tcPr>
            <w:tcW w:w="124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13</w:t>
            </w:r>
          </w:p>
        </w:tc>
      </w:tr>
      <w:tr w:rsidR="00BC43AA" w:rsidRPr="00196109" w:rsidTr="00BC43AA">
        <w:trPr>
          <w:gridAfter w:val="2"/>
          <w:wAfter w:w="76" w:type="dxa"/>
          <w:trHeight w:val="255"/>
        </w:trPr>
        <w:tc>
          <w:tcPr>
            <w:tcW w:w="2694" w:type="dxa"/>
            <w:shd w:val="clear" w:color="auto" w:fill="auto"/>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31"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03"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26" w:type="dxa"/>
            <w:gridSpan w:val="2"/>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51" w:type="dxa"/>
            <w:gridSpan w:val="4"/>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684" w:type="dxa"/>
            <w:gridSpan w:val="4"/>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2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348"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23"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99"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40" w:type="dxa"/>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BC43AA">
        <w:trPr>
          <w:gridAfter w:val="2"/>
          <w:wAfter w:w="76" w:type="dxa"/>
          <w:trHeight w:val="255"/>
        </w:trPr>
        <w:tc>
          <w:tcPr>
            <w:tcW w:w="2694"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31"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03"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26" w:type="dxa"/>
            <w:gridSpan w:val="2"/>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51" w:type="dxa"/>
            <w:gridSpan w:val="4"/>
            <w:tcBorders>
              <w:bottom w:val="single" w:sz="4" w:space="0" w:color="auto"/>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684" w:type="dxa"/>
            <w:gridSpan w:val="4"/>
            <w:tcBorders>
              <w:bottom w:val="single" w:sz="4" w:space="0" w:color="auto"/>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20"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348"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23"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99"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40"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BC43AA">
        <w:trPr>
          <w:gridAfter w:val="2"/>
          <w:wAfter w:w="76" w:type="dxa"/>
          <w:trHeight w:val="300"/>
        </w:trPr>
        <w:tc>
          <w:tcPr>
            <w:tcW w:w="2694" w:type="dxa"/>
            <w:tcBorders>
              <w:bottom w:val="single" w:sz="4" w:space="0" w:color="auto"/>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ВСЕГО</w:t>
            </w:r>
          </w:p>
        </w:tc>
        <w:tc>
          <w:tcPr>
            <w:tcW w:w="1031"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03"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26" w:type="dxa"/>
            <w:gridSpan w:val="2"/>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51" w:type="dxa"/>
            <w:gridSpan w:val="4"/>
            <w:tcBorders>
              <w:bottom w:val="single" w:sz="4" w:space="0" w:color="auto"/>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684" w:type="dxa"/>
            <w:gridSpan w:val="4"/>
            <w:tcBorders>
              <w:bottom w:val="single" w:sz="4" w:space="0" w:color="auto"/>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20"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348"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23"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599"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40"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BC43AA">
        <w:trPr>
          <w:gridAfter w:val="1"/>
          <w:wAfter w:w="44" w:type="dxa"/>
          <w:trHeight w:val="480"/>
        </w:trPr>
        <w:tc>
          <w:tcPr>
            <w:tcW w:w="15451" w:type="dxa"/>
            <w:gridSpan w:val="19"/>
            <w:tcBorders>
              <w:top w:val="single" w:sz="4" w:space="0" w:color="auto"/>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2"/>
          <w:wAfter w:w="76" w:type="dxa"/>
          <w:trHeight w:val="300"/>
        </w:trPr>
        <w:tc>
          <w:tcPr>
            <w:tcW w:w="4640" w:type="dxa"/>
            <w:gridSpan w:val="4"/>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Руководитель</w:t>
            </w:r>
          </w:p>
        </w:tc>
        <w:tc>
          <w:tcPr>
            <w:tcW w:w="1226"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660"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591"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30"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642"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2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348"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523"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599"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2"/>
          <w:wAfter w:w="76" w:type="dxa"/>
          <w:trHeight w:val="300"/>
        </w:trPr>
        <w:tc>
          <w:tcPr>
            <w:tcW w:w="2694"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31"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03"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26"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660"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591"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30"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654"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2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348"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523"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599"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2"/>
          <w:wAfter w:w="76" w:type="dxa"/>
          <w:trHeight w:val="315"/>
        </w:trPr>
        <w:tc>
          <w:tcPr>
            <w:tcW w:w="4640" w:type="dxa"/>
            <w:gridSpan w:val="4"/>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Главный бухгалтер</w:t>
            </w:r>
          </w:p>
        </w:tc>
        <w:tc>
          <w:tcPr>
            <w:tcW w:w="1226"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660"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591"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30"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642"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2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348"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523"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599"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0219F">
        <w:trPr>
          <w:gridAfter w:val="2"/>
          <w:wAfter w:w="76" w:type="dxa"/>
          <w:trHeight w:val="283"/>
        </w:trPr>
        <w:tc>
          <w:tcPr>
            <w:tcW w:w="2694"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                                                М.П.</w:t>
            </w:r>
          </w:p>
        </w:tc>
        <w:tc>
          <w:tcPr>
            <w:tcW w:w="1031"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03"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26"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660"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591"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30"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654"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2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348"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523"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599"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bl>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Таблица 4</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p>
    <w:tbl>
      <w:tblPr>
        <w:tblW w:w="13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15"/>
        <w:gridCol w:w="1632"/>
        <w:gridCol w:w="995"/>
        <w:gridCol w:w="1245"/>
        <w:gridCol w:w="1080"/>
        <w:gridCol w:w="1060"/>
        <w:gridCol w:w="1060"/>
        <w:gridCol w:w="1422"/>
      </w:tblGrid>
      <w:tr w:rsidR="00BC43AA" w:rsidRPr="00196109" w:rsidTr="00BC43AA">
        <w:trPr>
          <w:trHeight w:val="330"/>
        </w:trPr>
        <w:tc>
          <w:tcPr>
            <w:tcW w:w="13848" w:type="dxa"/>
            <w:gridSpan w:val="9"/>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Фактические показатели для расчета затрат ______________________________________</w:t>
            </w:r>
          </w:p>
          <w:p w:rsidR="00BC43AA" w:rsidRPr="00196109" w:rsidRDefault="00BC43AA" w:rsidP="00BC43AA">
            <w:pPr>
              <w:spacing w:after="0" w:line="240" w:lineRule="auto"/>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(наименование перевозчика)  </w:t>
            </w:r>
          </w:p>
        </w:tc>
      </w:tr>
      <w:tr w:rsidR="00BC43AA" w:rsidRPr="00196109" w:rsidTr="00BC43AA">
        <w:trPr>
          <w:trHeight w:val="300"/>
        </w:trPr>
        <w:tc>
          <w:tcPr>
            <w:tcW w:w="13848" w:type="dxa"/>
            <w:gridSpan w:val="9"/>
            <w:tcBorders>
              <w:top w:val="nil"/>
              <w:left w:val="nil"/>
              <w:bottom w:val="nil"/>
              <w:right w:val="nil"/>
            </w:tcBorders>
            <w:shd w:val="clear" w:color="auto" w:fill="auto"/>
            <w:vAlign w:val="bottom"/>
            <w:hideMark/>
          </w:tcPr>
          <w:p w:rsidR="00BC43AA" w:rsidRPr="00196109" w:rsidRDefault="00BC43AA" w:rsidP="00B42FBB">
            <w:pPr>
              <w:spacing w:after="0" w:line="240" w:lineRule="auto"/>
              <w:jc w:val="center"/>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 xml:space="preserve">        за  ________________________  202</w:t>
            </w:r>
            <w:r w:rsidR="00B42FBB">
              <w:rPr>
                <w:rFonts w:ascii="Times New Roman" w:eastAsia="Times New Roman" w:hAnsi="Times New Roman"/>
                <w:b/>
                <w:bCs/>
                <w:sz w:val="24"/>
                <w:szCs w:val="24"/>
                <w:lang w:val="en-US" w:eastAsia="ru-RU"/>
              </w:rPr>
              <w:t>_</w:t>
            </w:r>
            <w:r w:rsidRPr="00196109">
              <w:rPr>
                <w:rFonts w:ascii="Times New Roman" w:eastAsia="Times New Roman" w:hAnsi="Times New Roman"/>
                <w:b/>
                <w:bCs/>
                <w:sz w:val="24"/>
                <w:szCs w:val="24"/>
                <w:lang w:eastAsia="ru-RU"/>
              </w:rPr>
              <w:t xml:space="preserve"> год</w:t>
            </w:r>
          </w:p>
        </w:tc>
      </w:tr>
      <w:tr w:rsidR="00BC43AA" w:rsidRPr="00196109" w:rsidTr="00BC43AA">
        <w:trPr>
          <w:trHeight w:val="300"/>
        </w:trPr>
        <w:tc>
          <w:tcPr>
            <w:tcW w:w="13848" w:type="dxa"/>
            <w:gridSpan w:val="9"/>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(отчетный период с начала года)</w:t>
            </w:r>
          </w:p>
        </w:tc>
      </w:tr>
      <w:tr w:rsidR="00BC43AA" w:rsidRPr="00196109" w:rsidTr="00BC43AA">
        <w:trPr>
          <w:trHeight w:val="300"/>
        </w:trPr>
        <w:tc>
          <w:tcPr>
            <w:tcW w:w="3539" w:type="dxa"/>
            <w:tcBorders>
              <w:top w:val="nil"/>
              <w:left w:val="nil"/>
              <w:bottom w:val="nil"/>
              <w:right w:val="nil"/>
            </w:tcBorders>
            <w:shd w:val="clear" w:color="auto" w:fill="auto"/>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Тип речного судна</w:t>
            </w:r>
          </w:p>
        </w:tc>
        <w:tc>
          <w:tcPr>
            <w:tcW w:w="1815" w:type="dxa"/>
            <w:tcBorders>
              <w:top w:val="nil"/>
              <w:left w:val="nil"/>
              <w:bottom w:val="nil"/>
              <w:right w:val="nil"/>
            </w:tcBorders>
            <w:shd w:val="clear" w:color="auto" w:fill="auto"/>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32"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995"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245"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080"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060"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060"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422"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r>
      <w:tr w:rsidR="00BC43AA" w:rsidRPr="00196109" w:rsidTr="00BC43AA">
        <w:trPr>
          <w:trHeight w:val="300"/>
        </w:trPr>
        <w:tc>
          <w:tcPr>
            <w:tcW w:w="3539" w:type="dxa"/>
            <w:tcBorders>
              <w:top w:val="nil"/>
              <w:left w:val="nil"/>
              <w:bottom w:val="nil"/>
              <w:right w:val="nil"/>
            </w:tcBorders>
            <w:shd w:val="clear" w:color="auto" w:fill="auto"/>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пассажировместимость (чел.)</w:t>
            </w:r>
          </w:p>
        </w:tc>
        <w:tc>
          <w:tcPr>
            <w:tcW w:w="1815" w:type="dxa"/>
            <w:tcBorders>
              <w:top w:val="nil"/>
              <w:left w:val="nil"/>
              <w:bottom w:val="nil"/>
              <w:right w:val="nil"/>
            </w:tcBorders>
            <w:shd w:val="clear" w:color="auto" w:fill="auto"/>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32"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995"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245"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080"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060"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060"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422" w:type="dxa"/>
            <w:tcBorders>
              <w:top w:val="nil"/>
              <w:left w:val="nil"/>
              <w:bottom w:val="nil"/>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r>
      <w:tr w:rsidR="00BC43AA" w:rsidRPr="00196109" w:rsidTr="00BC43AA">
        <w:trPr>
          <w:trHeight w:val="300"/>
        </w:trPr>
        <w:tc>
          <w:tcPr>
            <w:tcW w:w="3539" w:type="dxa"/>
            <w:tcBorders>
              <w:top w:val="nil"/>
              <w:left w:val="nil"/>
              <w:bottom w:val="single" w:sz="4" w:space="0" w:color="auto"/>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815" w:type="dxa"/>
            <w:tcBorders>
              <w:top w:val="nil"/>
              <w:left w:val="nil"/>
              <w:bottom w:val="single" w:sz="4" w:space="0" w:color="auto"/>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632" w:type="dxa"/>
            <w:tcBorders>
              <w:top w:val="nil"/>
              <w:left w:val="nil"/>
              <w:bottom w:val="single" w:sz="4" w:space="0" w:color="auto"/>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995" w:type="dxa"/>
            <w:tcBorders>
              <w:top w:val="nil"/>
              <w:left w:val="nil"/>
              <w:bottom w:val="single" w:sz="4" w:space="0" w:color="auto"/>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245" w:type="dxa"/>
            <w:tcBorders>
              <w:top w:val="nil"/>
              <w:left w:val="nil"/>
              <w:bottom w:val="single" w:sz="4" w:space="0" w:color="auto"/>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080" w:type="dxa"/>
            <w:tcBorders>
              <w:top w:val="nil"/>
              <w:left w:val="nil"/>
              <w:bottom w:val="single" w:sz="4" w:space="0" w:color="auto"/>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060" w:type="dxa"/>
            <w:tcBorders>
              <w:top w:val="nil"/>
              <w:left w:val="nil"/>
              <w:bottom w:val="single" w:sz="4" w:space="0" w:color="auto"/>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060" w:type="dxa"/>
            <w:tcBorders>
              <w:top w:val="nil"/>
              <w:left w:val="nil"/>
              <w:bottom w:val="single" w:sz="4" w:space="0" w:color="auto"/>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422" w:type="dxa"/>
            <w:tcBorders>
              <w:top w:val="nil"/>
              <w:left w:val="nil"/>
              <w:bottom w:val="single" w:sz="4" w:space="0" w:color="auto"/>
              <w:right w:val="nil"/>
            </w:tcBorders>
            <w:shd w:val="clear" w:color="auto" w:fill="auto"/>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r>
      <w:tr w:rsidR="00BC43AA" w:rsidRPr="00196109" w:rsidTr="00BC43AA">
        <w:trPr>
          <w:trHeight w:val="720"/>
        </w:trPr>
        <w:tc>
          <w:tcPr>
            <w:tcW w:w="3539" w:type="dxa"/>
            <w:vMerge w:val="restart"/>
            <w:tcBorders>
              <w:top w:val="single" w:sz="4" w:space="0" w:color="auto"/>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Маршруты транспортной схемы внутримуниципального сообщения на территории </w:t>
            </w:r>
          </w:p>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МО МР </w:t>
            </w:r>
            <w:r w:rsidR="00BA3051" w:rsidRPr="00196109">
              <w:rPr>
                <w:rFonts w:ascii="Times New Roman" w:eastAsia="Times New Roman" w:hAnsi="Times New Roman"/>
                <w:sz w:val="24"/>
                <w:szCs w:val="24"/>
                <w:lang w:eastAsia="ru-RU"/>
              </w:rPr>
              <w:t>«Ижемский»</w:t>
            </w:r>
          </w:p>
        </w:tc>
        <w:tc>
          <w:tcPr>
            <w:tcW w:w="1815" w:type="dxa"/>
            <w:vMerge w:val="restart"/>
            <w:tcBorders>
              <w:top w:val="single" w:sz="4" w:space="0" w:color="auto"/>
            </w:tcBorders>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Протяженность  маршрута           (км)                    </w:t>
            </w:r>
          </w:p>
        </w:tc>
        <w:tc>
          <w:tcPr>
            <w:tcW w:w="1632" w:type="dxa"/>
            <w:vMerge w:val="restart"/>
            <w:tcBorders>
              <w:top w:val="single" w:sz="4" w:space="0" w:color="auto"/>
            </w:tcBorders>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Количество выполненных рейсов </w:t>
            </w:r>
          </w:p>
        </w:tc>
        <w:tc>
          <w:tcPr>
            <w:tcW w:w="3320" w:type="dxa"/>
            <w:gridSpan w:val="3"/>
            <w:tcBorders>
              <w:top w:val="single" w:sz="4" w:space="0" w:color="auto"/>
            </w:tcBorders>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Количество отработанных часов судна  (в час)    </w:t>
            </w:r>
          </w:p>
        </w:tc>
        <w:tc>
          <w:tcPr>
            <w:tcW w:w="3542" w:type="dxa"/>
            <w:gridSpan w:val="3"/>
            <w:tcBorders>
              <w:top w:val="single" w:sz="4" w:space="0" w:color="auto"/>
            </w:tcBorders>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Перевезено пассажиров (чел.) </w:t>
            </w:r>
          </w:p>
        </w:tc>
      </w:tr>
      <w:tr w:rsidR="00BC43AA" w:rsidRPr="00196109" w:rsidTr="00BC43AA">
        <w:trPr>
          <w:trHeight w:val="255"/>
        </w:trPr>
        <w:tc>
          <w:tcPr>
            <w:tcW w:w="3539"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815"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32"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95" w:type="dxa"/>
            <w:vMerge w:val="restart"/>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ВСЕГО</w:t>
            </w:r>
          </w:p>
        </w:tc>
        <w:tc>
          <w:tcPr>
            <w:tcW w:w="2325" w:type="dxa"/>
            <w:gridSpan w:val="2"/>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том числе:</w:t>
            </w:r>
          </w:p>
        </w:tc>
        <w:tc>
          <w:tcPr>
            <w:tcW w:w="1060" w:type="dxa"/>
            <w:vMerge w:val="restart"/>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Всего</w:t>
            </w:r>
          </w:p>
        </w:tc>
        <w:tc>
          <w:tcPr>
            <w:tcW w:w="1060" w:type="dxa"/>
            <w:vMerge w:val="restart"/>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том числе детей</w:t>
            </w:r>
          </w:p>
        </w:tc>
        <w:tc>
          <w:tcPr>
            <w:tcW w:w="1422" w:type="dxa"/>
            <w:vMerge w:val="restart"/>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том числе пассажиров льготной категории</w:t>
            </w:r>
          </w:p>
        </w:tc>
      </w:tr>
      <w:tr w:rsidR="00BC43AA" w:rsidRPr="00196109" w:rsidTr="00BC43AA">
        <w:trPr>
          <w:trHeight w:val="360"/>
        </w:trPr>
        <w:tc>
          <w:tcPr>
            <w:tcW w:w="3539"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815"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32"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95"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5" w:type="dxa"/>
            <w:vMerge w:val="restart"/>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По маршруту       </w:t>
            </w:r>
          </w:p>
        </w:tc>
        <w:tc>
          <w:tcPr>
            <w:tcW w:w="1080" w:type="dxa"/>
            <w:vMerge w:val="restart"/>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На пунктах стоянки      </w:t>
            </w:r>
          </w:p>
        </w:tc>
        <w:tc>
          <w:tcPr>
            <w:tcW w:w="1060"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60"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422"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trHeight w:val="930"/>
        </w:trPr>
        <w:tc>
          <w:tcPr>
            <w:tcW w:w="3539"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815"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32"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95"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5"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80"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60"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60"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422"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trHeight w:val="225"/>
        </w:trPr>
        <w:tc>
          <w:tcPr>
            <w:tcW w:w="3539"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w:t>
            </w:r>
          </w:p>
        </w:tc>
        <w:tc>
          <w:tcPr>
            <w:tcW w:w="1815"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2</w:t>
            </w:r>
          </w:p>
        </w:tc>
        <w:tc>
          <w:tcPr>
            <w:tcW w:w="1632"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3</w:t>
            </w:r>
          </w:p>
        </w:tc>
        <w:tc>
          <w:tcPr>
            <w:tcW w:w="995"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4</w:t>
            </w:r>
          </w:p>
        </w:tc>
        <w:tc>
          <w:tcPr>
            <w:tcW w:w="1245"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5</w:t>
            </w:r>
          </w:p>
        </w:tc>
        <w:tc>
          <w:tcPr>
            <w:tcW w:w="108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6</w:t>
            </w:r>
          </w:p>
        </w:tc>
        <w:tc>
          <w:tcPr>
            <w:tcW w:w="106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7</w:t>
            </w:r>
          </w:p>
        </w:tc>
        <w:tc>
          <w:tcPr>
            <w:tcW w:w="2482" w:type="dxa"/>
            <w:gridSpan w:val="2"/>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8</w:t>
            </w:r>
          </w:p>
        </w:tc>
      </w:tr>
      <w:tr w:rsidR="00BC43AA" w:rsidRPr="00196109" w:rsidTr="00BC43AA">
        <w:trPr>
          <w:trHeight w:val="225"/>
        </w:trPr>
        <w:tc>
          <w:tcPr>
            <w:tcW w:w="3539"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815"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632"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5"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45"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8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6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60"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422" w:type="dxa"/>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BC43AA">
        <w:trPr>
          <w:trHeight w:val="255"/>
        </w:trPr>
        <w:tc>
          <w:tcPr>
            <w:tcW w:w="3539" w:type="dxa"/>
            <w:tcBorders>
              <w:bottom w:val="single" w:sz="4" w:space="0" w:color="auto"/>
            </w:tcBorders>
            <w:shd w:val="clear" w:color="auto" w:fill="auto"/>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815"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632"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5"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45"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80"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60"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60"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422"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BC43AA">
        <w:trPr>
          <w:trHeight w:val="300"/>
        </w:trPr>
        <w:tc>
          <w:tcPr>
            <w:tcW w:w="3539" w:type="dxa"/>
            <w:tcBorders>
              <w:bottom w:val="single" w:sz="4" w:space="0" w:color="auto"/>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ВСЕГО</w:t>
            </w:r>
          </w:p>
        </w:tc>
        <w:tc>
          <w:tcPr>
            <w:tcW w:w="1815"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632"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5"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45"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80"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60"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60"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422" w:type="dxa"/>
            <w:tcBorders>
              <w:bottom w:val="single" w:sz="4" w:space="0" w:color="auto"/>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BC43AA">
        <w:trPr>
          <w:trHeight w:val="300"/>
        </w:trPr>
        <w:tc>
          <w:tcPr>
            <w:tcW w:w="3539" w:type="dxa"/>
            <w:tcBorders>
              <w:top w:val="single" w:sz="4" w:space="0" w:color="auto"/>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815" w:type="dxa"/>
            <w:tcBorders>
              <w:top w:val="single" w:sz="4" w:space="0" w:color="auto"/>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632" w:type="dxa"/>
            <w:tcBorders>
              <w:top w:val="single" w:sz="4" w:space="0" w:color="auto"/>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95" w:type="dxa"/>
            <w:tcBorders>
              <w:top w:val="single" w:sz="4" w:space="0" w:color="auto"/>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5" w:type="dxa"/>
            <w:tcBorders>
              <w:top w:val="single" w:sz="4" w:space="0" w:color="auto"/>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80" w:type="dxa"/>
            <w:tcBorders>
              <w:top w:val="single" w:sz="4" w:space="0" w:color="auto"/>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60" w:type="dxa"/>
            <w:tcBorders>
              <w:top w:val="single" w:sz="4" w:space="0" w:color="auto"/>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60" w:type="dxa"/>
            <w:tcBorders>
              <w:top w:val="single" w:sz="4" w:space="0" w:color="auto"/>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422" w:type="dxa"/>
            <w:tcBorders>
              <w:top w:val="single" w:sz="4" w:space="0" w:color="auto"/>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trHeight w:val="300"/>
        </w:trPr>
        <w:tc>
          <w:tcPr>
            <w:tcW w:w="3539"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81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32"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9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8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6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6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422"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trHeight w:val="300"/>
        </w:trPr>
        <w:tc>
          <w:tcPr>
            <w:tcW w:w="3539"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Руководитель</w:t>
            </w:r>
          </w:p>
        </w:tc>
        <w:tc>
          <w:tcPr>
            <w:tcW w:w="181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32"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9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3200" w:type="dxa"/>
            <w:gridSpan w:val="3"/>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__________________</w:t>
            </w:r>
          </w:p>
        </w:tc>
        <w:tc>
          <w:tcPr>
            <w:tcW w:w="1422"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trHeight w:val="300"/>
        </w:trPr>
        <w:tc>
          <w:tcPr>
            <w:tcW w:w="3539"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81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32"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9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8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6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6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422"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trHeight w:val="300"/>
        </w:trPr>
        <w:tc>
          <w:tcPr>
            <w:tcW w:w="3539"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Главный бухгалтер</w:t>
            </w:r>
          </w:p>
        </w:tc>
        <w:tc>
          <w:tcPr>
            <w:tcW w:w="181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32"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9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3200" w:type="dxa"/>
            <w:gridSpan w:val="3"/>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__________________</w:t>
            </w:r>
          </w:p>
        </w:tc>
        <w:tc>
          <w:tcPr>
            <w:tcW w:w="1422"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trHeight w:val="300"/>
        </w:trPr>
        <w:tc>
          <w:tcPr>
            <w:tcW w:w="3539"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81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632"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99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24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08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06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06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422"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r>
      <w:tr w:rsidR="00BC43AA" w:rsidRPr="00196109" w:rsidTr="00BC43AA">
        <w:trPr>
          <w:trHeight w:val="255"/>
        </w:trPr>
        <w:tc>
          <w:tcPr>
            <w:tcW w:w="3539"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81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632"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99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8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6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6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422"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trHeight w:val="255"/>
        </w:trPr>
        <w:tc>
          <w:tcPr>
            <w:tcW w:w="3539"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81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М.П.</w:t>
            </w:r>
          </w:p>
        </w:tc>
        <w:tc>
          <w:tcPr>
            <w:tcW w:w="1632"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99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45"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8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6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60"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422"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bl>
    <w:p w:rsidR="00BC43AA" w:rsidRDefault="00BC43AA"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p>
    <w:p w:rsidR="00474C4F" w:rsidRDefault="00474C4F"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p>
    <w:p w:rsidR="00474C4F" w:rsidRPr="00196109" w:rsidRDefault="00474C4F"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p>
    <w:p w:rsidR="003A0E95" w:rsidRDefault="003A0E95"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Таблица 5</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sz w:val="24"/>
          <w:szCs w:val="24"/>
          <w:lang w:eastAsia="ru-RU"/>
        </w:rPr>
      </w:pPr>
    </w:p>
    <w:tbl>
      <w:tblPr>
        <w:tblW w:w="15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438"/>
        <w:gridCol w:w="413"/>
        <w:gridCol w:w="453"/>
        <w:gridCol w:w="539"/>
        <w:gridCol w:w="554"/>
        <w:gridCol w:w="580"/>
        <w:gridCol w:w="397"/>
        <w:gridCol w:w="737"/>
        <w:gridCol w:w="254"/>
        <w:gridCol w:w="597"/>
        <w:gridCol w:w="435"/>
        <w:gridCol w:w="760"/>
        <w:gridCol w:w="432"/>
        <w:gridCol w:w="537"/>
        <w:gridCol w:w="432"/>
        <w:gridCol w:w="667"/>
        <w:gridCol w:w="448"/>
        <w:gridCol w:w="434"/>
        <w:gridCol w:w="449"/>
        <w:gridCol w:w="658"/>
        <w:gridCol w:w="451"/>
        <w:gridCol w:w="751"/>
        <w:gridCol w:w="449"/>
        <w:gridCol w:w="759"/>
        <w:gridCol w:w="387"/>
        <w:gridCol w:w="13"/>
      </w:tblGrid>
      <w:tr w:rsidR="00BC43AA" w:rsidRPr="00196109" w:rsidTr="00BC43AA">
        <w:trPr>
          <w:trHeight w:val="255"/>
        </w:trPr>
        <w:tc>
          <w:tcPr>
            <w:tcW w:w="15851" w:type="dxa"/>
            <w:gridSpan w:val="27"/>
            <w:tcBorders>
              <w:top w:val="nil"/>
              <w:left w:val="nil"/>
              <w:bottom w:val="nil"/>
              <w:right w:val="nil"/>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Фактические показатели для расчета затрат ________________________________________________</w:t>
            </w:r>
          </w:p>
          <w:p w:rsidR="00BC43AA" w:rsidRDefault="00BC43AA" w:rsidP="00BC43AA">
            <w:pPr>
              <w:spacing w:after="0" w:line="240" w:lineRule="auto"/>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(наименование перевозчика)</w:t>
            </w:r>
          </w:p>
          <w:p w:rsidR="003A0E95" w:rsidRPr="00196109" w:rsidRDefault="003A0E95" w:rsidP="00BC43AA">
            <w:pPr>
              <w:spacing w:after="0" w:line="240" w:lineRule="auto"/>
              <w:jc w:val="center"/>
              <w:rPr>
                <w:rFonts w:ascii="Times New Roman" w:eastAsia="Times New Roman" w:hAnsi="Times New Roman"/>
                <w:bCs/>
                <w:sz w:val="24"/>
                <w:szCs w:val="24"/>
                <w:lang w:eastAsia="ru-RU"/>
              </w:rPr>
            </w:pPr>
          </w:p>
        </w:tc>
      </w:tr>
      <w:tr w:rsidR="00BC43AA" w:rsidRPr="00196109" w:rsidTr="00BC43AA">
        <w:trPr>
          <w:trHeight w:val="315"/>
        </w:trPr>
        <w:tc>
          <w:tcPr>
            <w:tcW w:w="15851" w:type="dxa"/>
            <w:gridSpan w:val="27"/>
            <w:tcBorders>
              <w:top w:val="nil"/>
              <w:left w:val="nil"/>
              <w:bottom w:val="nil"/>
              <w:right w:val="nil"/>
            </w:tcBorders>
            <w:shd w:val="clear" w:color="auto" w:fill="auto"/>
            <w:vAlign w:val="center"/>
            <w:hideMark/>
          </w:tcPr>
          <w:p w:rsidR="00BC43AA" w:rsidRPr="00196109" w:rsidRDefault="00BC43AA" w:rsidP="00B42FBB">
            <w:pPr>
              <w:spacing w:after="0" w:line="240" w:lineRule="auto"/>
              <w:jc w:val="center"/>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за ___________________________ 202</w:t>
            </w:r>
            <w:r w:rsidR="00B42FBB">
              <w:rPr>
                <w:rFonts w:ascii="Times New Roman" w:eastAsia="Times New Roman" w:hAnsi="Times New Roman"/>
                <w:b/>
                <w:bCs/>
                <w:sz w:val="24"/>
                <w:szCs w:val="24"/>
                <w:lang w:val="en-US" w:eastAsia="ru-RU"/>
              </w:rPr>
              <w:t>_</w:t>
            </w:r>
            <w:r w:rsidRPr="00196109">
              <w:rPr>
                <w:rFonts w:ascii="Times New Roman" w:eastAsia="Times New Roman" w:hAnsi="Times New Roman"/>
                <w:b/>
                <w:bCs/>
                <w:sz w:val="24"/>
                <w:szCs w:val="24"/>
                <w:lang w:eastAsia="ru-RU"/>
              </w:rPr>
              <w:t xml:space="preserve"> года</w:t>
            </w:r>
          </w:p>
        </w:tc>
      </w:tr>
      <w:tr w:rsidR="00BC43AA" w:rsidRPr="00196109" w:rsidTr="00BC43AA">
        <w:trPr>
          <w:trHeight w:val="315"/>
        </w:trPr>
        <w:tc>
          <w:tcPr>
            <w:tcW w:w="15851" w:type="dxa"/>
            <w:gridSpan w:val="27"/>
            <w:tcBorders>
              <w:top w:val="nil"/>
              <w:left w:val="nil"/>
              <w:bottom w:val="nil"/>
              <w:right w:val="nil"/>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(отчетный период с начала года)</w:t>
            </w:r>
          </w:p>
        </w:tc>
      </w:tr>
      <w:tr w:rsidR="00BC43AA" w:rsidRPr="00196109" w:rsidTr="00BC43AA">
        <w:trPr>
          <w:gridAfter w:val="1"/>
          <w:wAfter w:w="13" w:type="dxa"/>
          <w:trHeight w:val="315"/>
        </w:trPr>
        <w:tc>
          <w:tcPr>
            <w:tcW w:w="3265" w:type="dxa"/>
            <w:gridSpan w:val="2"/>
            <w:tcBorders>
              <w:top w:val="nil"/>
              <w:left w:val="nil"/>
              <w:bottom w:val="single" w:sz="4" w:space="0" w:color="auto"/>
              <w:right w:val="nil"/>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866" w:type="dxa"/>
            <w:gridSpan w:val="2"/>
            <w:tcBorders>
              <w:top w:val="nil"/>
              <w:left w:val="nil"/>
              <w:bottom w:val="single" w:sz="4" w:space="0" w:color="auto"/>
              <w:right w:val="nil"/>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093" w:type="dxa"/>
            <w:gridSpan w:val="2"/>
            <w:tcBorders>
              <w:top w:val="nil"/>
              <w:left w:val="nil"/>
              <w:bottom w:val="single" w:sz="4" w:space="0" w:color="auto"/>
              <w:right w:val="nil"/>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977" w:type="dxa"/>
            <w:gridSpan w:val="2"/>
            <w:tcBorders>
              <w:top w:val="nil"/>
              <w:left w:val="nil"/>
              <w:bottom w:val="single" w:sz="4" w:space="0" w:color="auto"/>
              <w:right w:val="nil"/>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991" w:type="dxa"/>
            <w:gridSpan w:val="2"/>
            <w:tcBorders>
              <w:top w:val="nil"/>
              <w:left w:val="nil"/>
              <w:bottom w:val="single" w:sz="4" w:space="0" w:color="auto"/>
              <w:right w:val="nil"/>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032" w:type="dxa"/>
            <w:gridSpan w:val="2"/>
            <w:tcBorders>
              <w:top w:val="nil"/>
              <w:left w:val="nil"/>
              <w:bottom w:val="single" w:sz="4" w:space="0" w:color="auto"/>
              <w:right w:val="nil"/>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192" w:type="dxa"/>
            <w:gridSpan w:val="2"/>
            <w:tcBorders>
              <w:top w:val="nil"/>
              <w:left w:val="nil"/>
              <w:bottom w:val="single" w:sz="4" w:space="0" w:color="auto"/>
              <w:right w:val="nil"/>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969" w:type="dxa"/>
            <w:gridSpan w:val="2"/>
            <w:tcBorders>
              <w:top w:val="nil"/>
              <w:left w:val="nil"/>
              <w:bottom w:val="nil"/>
              <w:right w:val="nil"/>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115" w:type="dxa"/>
            <w:gridSpan w:val="2"/>
            <w:tcBorders>
              <w:top w:val="nil"/>
              <w:left w:val="nil"/>
              <w:bottom w:val="nil"/>
              <w:right w:val="nil"/>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883" w:type="dxa"/>
            <w:gridSpan w:val="2"/>
            <w:tcBorders>
              <w:top w:val="nil"/>
              <w:left w:val="nil"/>
              <w:bottom w:val="nil"/>
              <w:right w:val="nil"/>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109" w:type="dxa"/>
            <w:gridSpan w:val="2"/>
            <w:tcBorders>
              <w:top w:val="nil"/>
              <w:left w:val="nil"/>
              <w:bottom w:val="nil"/>
              <w:right w:val="nil"/>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200" w:type="dxa"/>
            <w:gridSpan w:val="2"/>
            <w:tcBorders>
              <w:top w:val="nil"/>
              <w:left w:val="nil"/>
              <w:bottom w:val="nil"/>
              <w:right w:val="nil"/>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146" w:type="dxa"/>
            <w:gridSpan w:val="2"/>
            <w:tcBorders>
              <w:top w:val="nil"/>
              <w:left w:val="nil"/>
              <w:bottom w:val="nil"/>
              <w:right w:val="nil"/>
            </w:tcBorders>
            <w:shd w:val="clear" w:color="auto" w:fill="auto"/>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r>
      <w:tr w:rsidR="00BC43AA" w:rsidRPr="00196109" w:rsidTr="00BC43AA">
        <w:trPr>
          <w:gridAfter w:val="1"/>
          <w:wAfter w:w="13" w:type="dxa"/>
          <w:trHeight w:val="432"/>
        </w:trPr>
        <w:tc>
          <w:tcPr>
            <w:tcW w:w="5224" w:type="dxa"/>
            <w:gridSpan w:val="6"/>
            <w:tcBorders>
              <w:top w:val="single" w:sz="4" w:space="0" w:color="auto"/>
            </w:tcBorders>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Исходные данные</w:t>
            </w:r>
          </w:p>
        </w:tc>
        <w:tc>
          <w:tcPr>
            <w:tcW w:w="977" w:type="dxa"/>
            <w:gridSpan w:val="2"/>
            <w:tcBorders>
              <w:top w:val="single" w:sz="4" w:space="0" w:color="auto"/>
            </w:tcBorders>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Единица измерения</w:t>
            </w:r>
          </w:p>
        </w:tc>
        <w:tc>
          <w:tcPr>
            <w:tcW w:w="991" w:type="dxa"/>
            <w:gridSpan w:val="2"/>
            <w:tcBorders>
              <w:top w:val="single" w:sz="4" w:space="0" w:color="auto"/>
            </w:tcBorders>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2224" w:type="dxa"/>
            <w:gridSpan w:val="4"/>
            <w:tcBorders>
              <w:top w:val="single" w:sz="4" w:space="0" w:color="auto"/>
              <w:right w:val="single" w:sz="4" w:space="0" w:color="auto"/>
            </w:tcBorders>
            <w:shd w:val="clear" w:color="000000" w:fill="FFFFFF"/>
            <w:noWrap/>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Значение</w:t>
            </w:r>
          </w:p>
        </w:tc>
        <w:tc>
          <w:tcPr>
            <w:tcW w:w="969" w:type="dxa"/>
            <w:gridSpan w:val="2"/>
            <w:tcBorders>
              <w:top w:val="nil"/>
              <w:left w:val="single" w:sz="4" w:space="0" w:color="auto"/>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15"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83"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0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0"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46"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13" w:type="dxa"/>
          <w:trHeight w:val="315"/>
        </w:trPr>
        <w:tc>
          <w:tcPr>
            <w:tcW w:w="5224" w:type="dxa"/>
            <w:gridSpan w:val="6"/>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Протяженность  маршрута </w:t>
            </w:r>
          </w:p>
        </w:tc>
        <w:tc>
          <w:tcPr>
            <w:tcW w:w="97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км</w:t>
            </w:r>
          </w:p>
        </w:tc>
        <w:tc>
          <w:tcPr>
            <w:tcW w:w="99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2224" w:type="dxa"/>
            <w:gridSpan w:val="4"/>
            <w:tcBorders>
              <w:right w:val="single" w:sz="4" w:space="0" w:color="auto"/>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969" w:type="dxa"/>
            <w:gridSpan w:val="2"/>
            <w:tcBorders>
              <w:top w:val="nil"/>
              <w:left w:val="single" w:sz="4" w:space="0" w:color="auto"/>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15"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83"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0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0"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46"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13" w:type="dxa"/>
          <w:trHeight w:val="315"/>
        </w:trPr>
        <w:tc>
          <w:tcPr>
            <w:tcW w:w="5224" w:type="dxa"/>
            <w:gridSpan w:val="6"/>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Время движения по маршруту</w:t>
            </w:r>
          </w:p>
        </w:tc>
        <w:tc>
          <w:tcPr>
            <w:tcW w:w="97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час</w:t>
            </w:r>
          </w:p>
        </w:tc>
        <w:tc>
          <w:tcPr>
            <w:tcW w:w="99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2224" w:type="dxa"/>
            <w:gridSpan w:val="4"/>
            <w:tcBorders>
              <w:right w:val="single" w:sz="4" w:space="0" w:color="auto"/>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969" w:type="dxa"/>
            <w:gridSpan w:val="2"/>
            <w:tcBorders>
              <w:top w:val="nil"/>
              <w:left w:val="single" w:sz="4" w:space="0" w:color="auto"/>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15"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83"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0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0"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46"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13" w:type="dxa"/>
          <w:trHeight w:val="315"/>
        </w:trPr>
        <w:tc>
          <w:tcPr>
            <w:tcW w:w="5224" w:type="dxa"/>
            <w:gridSpan w:val="6"/>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Время работы судна на пунктах стоянки</w:t>
            </w:r>
          </w:p>
        </w:tc>
        <w:tc>
          <w:tcPr>
            <w:tcW w:w="97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час</w:t>
            </w:r>
          </w:p>
        </w:tc>
        <w:tc>
          <w:tcPr>
            <w:tcW w:w="99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2224" w:type="dxa"/>
            <w:gridSpan w:val="4"/>
            <w:tcBorders>
              <w:right w:val="single" w:sz="4" w:space="0" w:color="auto"/>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969" w:type="dxa"/>
            <w:gridSpan w:val="2"/>
            <w:tcBorders>
              <w:top w:val="nil"/>
              <w:left w:val="single" w:sz="4" w:space="0" w:color="auto"/>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15"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83"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0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0"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46"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13" w:type="dxa"/>
          <w:trHeight w:val="315"/>
        </w:trPr>
        <w:tc>
          <w:tcPr>
            <w:tcW w:w="5224" w:type="dxa"/>
            <w:gridSpan w:val="6"/>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 топлива по маршруту</w:t>
            </w:r>
          </w:p>
        </w:tc>
        <w:tc>
          <w:tcPr>
            <w:tcW w:w="97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литр</w:t>
            </w:r>
          </w:p>
        </w:tc>
        <w:tc>
          <w:tcPr>
            <w:tcW w:w="99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2224" w:type="dxa"/>
            <w:gridSpan w:val="4"/>
            <w:tcBorders>
              <w:right w:val="single" w:sz="4" w:space="0" w:color="auto"/>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969" w:type="dxa"/>
            <w:gridSpan w:val="2"/>
            <w:tcBorders>
              <w:top w:val="nil"/>
              <w:left w:val="single" w:sz="4" w:space="0" w:color="auto"/>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15"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83"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0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0"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46"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13" w:type="dxa"/>
          <w:trHeight w:val="315"/>
        </w:trPr>
        <w:tc>
          <w:tcPr>
            <w:tcW w:w="5224" w:type="dxa"/>
            <w:gridSpan w:val="6"/>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 топлива на пунктах стоянки</w:t>
            </w:r>
          </w:p>
        </w:tc>
        <w:tc>
          <w:tcPr>
            <w:tcW w:w="97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литр</w:t>
            </w:r>
          </w:p>
        </w:tc>
        <w:tc>
          <w:tcPr>
            <w:tcW w:w="99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2224" w:type="dxa"/>
            <w:gridSpan w:val="4"/>
            <w:tcBorders>
              <w:right w:val="single" w:sz="4" w:space="0" w:color="auto"/>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969" w:type="dxa"/>
            <w:gridSpan w:val="2"/>
            <w:tcBorders>
              <w:top w:val="nil"/>
              <w:left w:val="single" w:sz="4" w:space="0" w:color="auto"/>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15"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83"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0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0"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46"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13" w:type="dxa"/>
          <w:trHeight w:val="315"/>
        </w:trPr>
        <w:tc>
          <w:tcPr>
            <w:tcW w:w="5224" w:type="dxa"/>
            <w:gridSpan w:val="6"/>
            <w:tcBorders>
              <w:bottom w:val="nil"/>
            </w:tcBorders>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Пассажировместимость</w:t>
            </w:r>
          </w:p>
        </w:tc>
        <w:tc>
          <w:tcPr>
            <w:tcW w:w="977" w:type="dxa"/>
            <w:gridSpan w:val="2"/>
            <w:tcBorders>
              <w:bottom w:val="nil"/>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чел.</w:t>
            </w:r>
          </w:p>
        </w:tc>
        <w:tc>
          <w:tcPr>
            <w:tcW w:w="991" w:type="dxa"/>
            <w:gridSpan w:val="2"/>
            <w:tcBorders>
              <w:bottom w:val="nil"/>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2224" w:type="dxa"/>
            <w:gridSpan w:val="4"/>
            <w:tcBorders>
              <w:bottom w:val="nil"/>
              <w:right w:val="single" w:sz="4" w:space="0" w:color="auto"/>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969" w:type="dxa"/>
            <w:gridSpan w:val="2"/>
            <w:tcBorders>
              <w:top w:val="nil"/>
              <w:left w:val="single" w:sz="4" w:space="0" w:color="auto"/>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15"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83"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0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0"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46"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13" w:type="dxa"/>
          <w:trHeight w:val="315"/>
        </w:trPr>
        <w:tc>
          <w:tcPr>
            <w:tcW w:w="5224" w:type="dxa"/>
            <w:gridSpan w:val="6"/>
            <w:tcBorders>
              <w:top w:val="nil"/>
              <w:bottom w:val="single" w:sz="4" w:space="0" w:color="auto"/>
            </w:tcBorders>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Расчетная загрузка на рейс (в одну сторону)</w:t>
            </w:r>
          </w:p>
        </w:tc>
        <w:tc>
          <w:tcPr>
            <w:tcW w:w="977" w:type="dxa"/>
            <w:gridSpan w:val="2"/>
            <w:tcBorders>
              <w:top w:val="nil"/>
              <w:bottom w:val="single" w:sz="4" w:space="0" w:color="auto"/>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чел.</w:t>
            </w:r>
          </w:p>
        </w:tc>
        <w:tc>
          <w:tcPr>
            <w:tcW w:w="991" w:type="dxa"/>
            <w:gridSpan w:val="2"/>
            <w:tcBorders>
              <w:top w:val="nil"/>
              <w:bottom w:val="single" w:sz="4" w:space="0" w:color="auto"/>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2224" w:type="dxa"/>
            <w:gridSpan w:val="4"/>
            <w:tcBorders>
              <w:top w:val="nil"/>
              <w:bottom w:val="single" w:sz="4" w:space="0" w:color="auto"/>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96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15"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83"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0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0"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46"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BC43AA">
        <w:trPr>
          <w:gridAfter w:val="1"/>
          <w:wAfter w:w="13" w:type="dxa"/>
          <w:trHeight w:val="315"/>
        </w:trPr>
        <w:tc>
          <w:tcPr>
            <w:tcW w:w="3265" w:type="dxa"/>
            <w:gridSpan w:val="2"/>
            <w:tcBorders>
              <w:top w:val="single" w:sz="4" w:space="0" w:color="auto"/>
              <w:left w:val="nil"/>
              <w:bottom w:val="nil"/>
              <w:right w:val="nil"/>
            </w:tcBorders>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66" w:type="dxa"/>
            <w:gridSpan w:val="2"/>
            <w:tcBorders>
              <w:top w:val="single" w:sz="4" w:space="0" w:color="auto"/>
              <w:left w:val="nil"/>
              <w:bottom w:val="nil"/>
              <w:right w:val="nil"/>
            </w:tcBorders>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3" w:type="dxa"/>
            <w:gridSpan w:val="2"/>
            <w:tcBorders>
              <w:top w:val="single" w:sz="4" w:space="0" w:color="auto"/>
              <w:left w:val="nil"/>
              <w:bottom w:val="nil"/>
              <w:right w:val="nil"/>
            </w:tcBorders>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77" w:type="dxa"/>
            <w:gridSpan w:val="2"/>
            <w:tcBorders>
              <w:top w:val="single" w:sz="4" w:space="0" w:color="auto"/>
              <w:left w:val="nil"/>
              <w:bottom w:val="nil"/>
              <w:right w:val="nil"/>
            </w:tcBorders>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1" w:type="dxa"/>
            <w:gridSpan w:val="2"/>
            <w:tcBorders>
              <w:top w:val="single" w:sz="4" w:space="0" w:color="auto"/>
              <w:left w:val="nil"/>
              <w:bottom w:val="nil"/>
              <w:right w:val="nil"/>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32" w:type="dxa"/>
            <w:gridSpan w:val="2"/>
            <w:tcBorders>
              <w:top w:val="single" w:sz="4" w:space="0" w:color="auto"/>
              <w:left w:val="nil"/>
              <w:bottom w:val="nil"/>
              <w:right w:val="nil"/>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2" w:type="dxa"/>
            <w:gridSpan w:val="2"/>
            <w:tcBorders>
              <w:top w:val="single" w:sz="4" w:space="0" w:color="auto"/>
              <w:left w:val="nil"/>
              <w:bottom w:val="nil"/>
              <w:right w:val="nil"/>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969" w:type="dxa"/>
            <w:gridSpan w:val="2"/>
            <w:tcBorders>
              <w:top w:val="nil"/>
              <w:left w:val="nil"/>
              <w:bottom w:val="nil"/>
              <w:right w:val="nil"/>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1115" w:type="dxa"/>
            <w:gridSpan w:val="2"/>
            <w:tcBorders>
              <w:top w:val="nil"/>
              <w:left w:val="nil"/>
              <w:bottom w:val="nil"/>
              <w:right w:val="nil"/>
            </w:tcBorders>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883" w:type="dxa"/>
            <w:gridSpan w:val="2"/>
            <w:tcBorders>
              <w:top w:val="nil"/>
              <w:left w:val="nil"/>
              <w:bottom w:val="nil"/>
              <w:right w:val="nil"/>
            </w:tcBorders>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1109" w:type="dxa"/>
            <w:gridSpan w:val="2"/>
            <w:tcBorders>
              <w:top w:val="nil"/>
              <w:left w:val="nil"/>
              <w:bottom w:val="nil"/>
              <w:right w:val="nil"/>
            </w:tcBorders>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1200" w:type="dxa"/>
            <w:gridSpan w:val="2"/>
            <w:tcBorders>
              <w:top w:val="nil"/>
              <w:left w:val="nil"/>
              <w:bottom w:val="nil"/>
              <w:right w:val="nil"/>
            </w:tcBorders>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1146" w:type="dxa"/>
            <w:gridSpan w:val="2"/>
            <w:tcBorders>
              <w:top w:val="nil"/>
              <w:left w:val="nil"/>
              <w:bottom w:val="nil"/>
              <w:right w:val="nil"/>
            </w:tcBorders>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r>
      <w:tr w:rsidR="00BC43AA" w:rsidRPr="00196109" w:rsidTr="00BC43AA">
        <w:trPr>
          <w:gridAfter w:val="1"/>
          <w:wAfter w:w="13" w:type="dxa"/>
          <w:trHeight w:val="315"/>
        </w:trPr>
        <w:tc>
          <w:tcPr>
            <w:tcW w:w="3265" w:type="dxa"/>
            <w:gridSpan w:val="2"/>
            <w:tcBorders>
              <w:top w:val="nil"/>
              <w:left w:val="nil"/>
              <w:bottom w:val="nil"/>
              <w:right w:val="nil"/>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66" w:type="dxa"/>
            <w:gridSpan w:val="2"/>
            <w:tcBorders>
              <w:top w:val="nil"/>
              <w:left w:val="nil"/>
              <w:bottom w:val="nil"/>
              <w:right w:val="nil"/>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3" w:type="dxa"/>
            <w:gridSpan w:val="2"/>
            <w:tcBorders>
              <w:top w:val="nil"/>
              <w:left w:val="nil"/>
              <w:bottom w:val="nil"/>
              <w:right w:val="nil"/>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977" w:type="dxa"/>
            <w:gridSpan w:val="2"/>
            <w:tcBorders>
              <w:top w:val="nil"/>
              <w:left w:val="nil"/>
              <w:bottom w:val="nil"/>
              <w:right w:val="nil"/>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991" w:type="dxa"/>
            <w:gridSpan w:val="2"/>
            <w:tcBorders>
              <w:top w:val="nil"/>
              <w:left w:val="nil"/>
              <w:bottom w:val="nil"/>
              <w:right w:val="nil"/>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1032" w:type="dxa"/>
            <w:gridSpan w:val="2"/>
            <w:tcBorders>
              <w:top w:val="nil"/>
              <w:left w:val="nil"/>
              <w:bottom w:val="nil"/>
              <w:right w:val="nil"/>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1192" w:type="dxa"/>
            <w:gridSpan w:val="2"/>
            <w:tcBorders>
              <w:top w:val="nil"/>
              <w:left w:val="nil"/>
              <w:bottom w:val="nil"/>
              <w:right w:val="nil"/>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969" w:type="dxa"/>
            <w:gridSpan w:val="2"/>
            <w:tcBorders>
              <w:top w:val="nil"/>
              <w:left w:val="nil"/>
              <w:bottom w:val="nil"/>
              <w:right w:val="nil"/>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1115" w:type="dxa"/>
            <w:gridSpan w:val="2"/>
            <w:tcBorders>
              <w:top w:val="nil"/>
              <w:left w:val="nil"/>
              <w:bottom w:val="nil"/>
              <w:right w:val="nil"/>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883" w:type="dxa"/>
            <w:gridSpan w:val="2"/>
            <w:tcBorders>
              <w:top w:val="nil"/>
              <w:left w:val="nil"/>
              <w:bottom w:val="nil"/>
              <w:right w:val="nil"/>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1109" w:type="dxa"/>
            <w:gridSpan w:val="2"/>
            <w:tcBorders>
              <w:top w:val="nil"/>
              <w:left w:val="nil"/>
              <w:bottom w:val="nil"/>
              <w:right w:val="nil"/>
            </w:tcBorders>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tc>
        <w:tc>
          <w:tcPr>
            <w:tcW w:w="2346" w:type="dxa"/>
            <w:gridSpan w:val="4"/>
            <w:tcBorders>
              <w:top w:val="nil"/>
              <w:left w:val="nil"/>
              <w:bottom w:val="nil"/>
              <w:right w:val="nil"/>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w:t>
            </w:r>
          </w:p>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рублях</w:t>
            </w:r>
          </w:p>
        </w:tc>
      </w:tr>
      <w:tr w:rsidR="00BC43AA" w:rsidRPr="00196109" w:rsidTr="00BC43AA">
        <w:trPr>
          <w:gridAfter w:val="2"/>
          <w:wAfter w:w="400" w:type="dxa"/>
          <w:trHeight w:val="315"/>
        </w:trPr>
        <w:tc>
          <w:tcPr>
            <w:tcW w:w="2827" w:type="dxa"/>
            <w:vMerge w:val="restart"/>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Статьи затрат</w:t>
            </w:r>
          </w:p>
        </w:tc>
        <w:tc>
          <w:tcPr>
            <w:tcW w:w="12624" w:type="dxa"/>
            <w:gridSpan w:val="24"/>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без учета НДС</w:t>
            </w:r>
          </w:p>
        </w:tc>
      </w:tr>
      <w:tr w:rsidR="00BC43AA" w:rsidRPr="00196109" w:rsidTr="00BC43AA">
        <w:trPr>
          <w:gridAfter w:val="2"/>
          <w:wAfter w:w="400" w:type="dxa"/>
          <w:trHeight w:val="300"/>
        </w:trPr>
        <w:tc>
          <w:tcPr>
            <w:tcW w:w="2827"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843" w:type="dxa"/>
            <w:gridSpan w:val="4"/>
            <w:vMerge w:val="restart"/>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Сумма затрат - всего                   </w:t>
            </w:r>
          </w:p>
        </w:tc>
        <w:tc>
          <w:tcPr>
            <w:tcW w:w="2268" w:type="dxa"/>
            <w:gridSpan w:val="4"/>
            <w:vMerge w:val="restart"/>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Сумма затрат на 1 час работы судна</w:t>
            </w:r>
          </w:p>
        </w:tc>
        <w:tc>
          <w:tcPr>
            <w:tcW w:w="2046" w:type="dxa"/>
            <w:gridSpan w:val="4"/>
            <w:vMerge w:val="restart"/>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Сумма затрат на пассажирские перевозки по транспортной схеме - всего</w:t>
            </w:r>
          </w:p>
        </w:tc>
        <w:tc>
          <w:tcPr>
            <w:tcW w:w="6467" w:type="dxa"/>
            <w:gridSpan w:val="12"/>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том числе по маршрутам транспортной схемы:</w:t>
            </w:r>
          </w:p>
        </w:tc>
      </w:tr>
      <w:tr w:rsidR="00BC43AA" w:rsidRPr="00196109" w:rsidTr="003A0E95">
        <w:trPr>
          <w:gridAfter w:val="2"/>
          <w:wAfter w:w="400" w:type="dxa"/>
          <w:trHeight w:val="375"/>
        </w:trPr>
        <w:tc>
          <w:tcPr>
            <w:tcW w:w="2827"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843"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2268"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2046"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2068" w:type="dxa"/>
            <w:gridSpan w:val="4"/>
            <w:vMerge w:val="restart"/>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989" w:type="dxa"/>
            <w:gridSpan w:val="4"/>
            <w:vMerge w:val="restart"/>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2410" w:type="dxa"/>
            <w:gridSpan w:val="4"/>
            <w:vMerge w:val="restart"/>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76"/>
        </w:trPr>
        <w:tc>
          <w:tcPr>
            <w:tcW w:w="2827"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843"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2268"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2046"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2068"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989"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2410"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3A0E95">
        <w:trPr>
          <w:gridAfter w:val="2"/>
          <w:wAfter w:w="400" w:type="dxa"/>
          <w:trHeight w:val="360"/>
        </w:trPr>
        <w:tc>
          <w:tcPr>
            <w:tcW w:w="2827"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843"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2268"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2046"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2068"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989"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2410" w:type="dxa"/>
            <w:gridSpan w:val="4"/>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3A0E95">
        <w:trPr>
          <w:gridAfter w:val="2"/>
          <w:wAfter w:w="400" w:type="dxa"/>
          <w:trHeight w:val="675"/>
        </w:trPr>
        <w:tc>
          <w:tcPr>
            <w:tcW w:w="2827" w:type="dxa"/>
            <w:vMerge/>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51" w:type="dxa"/>
            <w:gridSpan w:val="2"/>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отчетный месяц</w:t>
            </w:r>
          </w:p>
        </w:tc>
        <w:tc>
          <w:tcPr>
            <w:tcW w:w="992" w:type="dxa"/>
            <w:gridSpan w:val="2"/>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отчетный период с начала года</w:t>
            </w:r>
          </w:p>
        </w:tc>
        <w:tc>
          <w:tcPr>
            <w:tcW w:w="1134" w:type="dxa"/>
            <w:gridSpan w:val="2"/>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отчетный месяц</w:t>
            </w:r>
          </w:p>
        </w:tc>
        <w:tc>
          <w:tcPr>
            <w:tcW w:w="1134" w:type="dxa"/>
            <w:gridSpan w:val="2"/>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отчетный период с начала года</w:t>
            </w:r>
          </w:p>
        </w:tc>
        <w:tc>
          <w:tcPr>
            <w:tcW w:w="851" w:type="dxa"/>
            <w:gridSpan w:val="2"/>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отчетный месяц</w:t>
            </w:r>
          </w:p>
        </w:tc>
        <w:tc>
          <w:tcPr>
            <w:tcW w:w="1195" w:type="dxa"/>
            <w:gridSpan w:val="2"/>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отчетный период с начала года</w:t>
            </w:r>
          </w:p>
        </w:tc>
        <w:tc>
          <w:tcPr>
            <w:tcW w:w="969" w:type="dxa"/>
            <w:gridSpan w:val="2"/>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отчетный месяц</w:t>
            </w:r>
          </w:p>
        </w:tc>
        <w:tc>
          <w:tcPr>
            <w:tcW w:w="1099" w:type="dxa"/>
            <w:gridSpan w:val="2"/>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отчетный период с начала года</w:t>
            </w:r>
          </w:p>
        </w:tc>
        <w:tc>
          <w:tcPr>
            <w:tcW w:w="882" w:type="dxa"/>
            <w:gridSpan w:val="2"/>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отчетный месяц</w:t>
            </w:r>
          </w:p>
        </w:tc>
        <w:tc>
          <w:tcPr>
            <w:tcW w:w="1107" w:type="dxa"/>
            <w:gridSpan w:val="2"/>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отчетный период с начала года</w:t>
            </w:r>
          </w:p>
        </w:tc>
        <w:tc>
          <w:tcPr>
            <w:tcW w:w="1202" w:type="dxa"/>
            <w:gridSpan w:val="2"/>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отчетный месяц</w:t>
            </w:r>
          </w:p>
        </w:tc>
        <w:tc>
          <w:tcPr>
            <w:tcW w:w="1208" w:type="dxa"/>
            <w:gridSpan w:val="2"/>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отчетный период с начала года</w:t>
            </w:r>
          </w:p>
        </w:tc>
      </w:tr>
      <w:tr w:rsidR="00BC43AA" w:rsidRPr="00196109" w:rsidTr="003A0E95">
        <w:trPr>
          <w:gridAfter w:val="2"/>
          <w:wAfter w:w="400" w:type="dxa"/>
          <w:trHeight w:val="255"/>
        </w:trPr>
        <w:tc>
          <w:tcPr>
            <w:tcW w:w="2827" w:type="dxa"/>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Прямые затраты, связанные с выполнением рейса</w:t>
            </w:r>
          </w:p>
        </w:tc>
        <w:tc>
          <w:tcPr>
            <w:tcW w:w="851"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 </w:t>
            </w:r>
          </w:p>
        </w:tc>
        <w:tc>
          <w:tcPr>
            <w:tcW w:w="992" w:type="dxa"/>
            <w:gridSpan w:val="2"/>
            <w:shd w:val="clear" w:color="000000" w:fill="FFFFFF"/>
            <w:noWrap/>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Расходы на ГСМ</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shd w:val="clear" w:color="000000" w:fill="FFFFFF"/>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том числе:</w:t>
            </w:r>
          </w:p>
        </w:tc>
        <w:tc>
          <w:tcPr>
            <w:tcW w:w="851" w:type="dxa"/>
            <w:gridSpan w:val="2"/>
            <w:shd w:val="clear" w:color="000000" w:fill="FFFFFF"/>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 топлива по маршруту</w:t>
            </w:r>
          </w:p>
        </w:tc>
        <w:tc>
          <w:tcPr>
            <w:tcW w:w="851" w:type="dxa"/>
            <w:gridSpan w:val="2"/>
            <w:shd w:val="clear" w:color="000000" w:fill="FFFFFF"/>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 топлива на пунктах стоянки</w:t>
            </w:r>
          </w:p>
        </w:tc>
        <w:tc>
          <w:tcPr>
            <w:tcW w:w="851" w:type="dxa"/>
            <w:gridSpan w:val="2"/>
            <w:shd w:val="clear" w:color="000000" w:fill="FFFFFF"/>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Транспортно-заготовительные расходы</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450"/>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Расходы на подключение и потребляемую электрическую энергию, расходуемую судами в технологическом процессе</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450"/>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Затраты за гидрометеорологическое обеспечение, путевую информацию</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Затраты на страхование пассажиров</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420"/>
        </w:trPr>
        <w:tc>
          <w:tcPr>
            <w:tcW w:w="2827" w:type="dxa"/>
            <w:shd w:val="clear" w:color="000000" w:fill="FFFFFF"/>
            <w:vAlign w:val="center"/>
            <w:hideMark/>
          </w:tcPr>
          <w:p w:rsidR="00BC43AA" w:rsidRPr="00196109" w:rsidRDefault="00BC43AA" w:rsidP="00BC43AA">
            <w:pPr>
              <w:spacing w:after="0" w:line="240" w:lineRule="auto"/>
              <w:jc w:val="both"/>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Прямые затраты, зависящие от объема часов работы речного судна (по типам речных судов)</w:t>
            </w:r>
          </w:p>
        </w:tc>
        <w:tc>
          <w:tcPr>
            <w:tcW w:w="851" w:type="dxa"/>
            <w:gridSpan w:val="2"/>
            <w:shd w:val="clear" w:color="000000" w:fill="FFFFFF"/>
            <w:vAlign w:val="center"/>
            <w:hideMark/>
          </w:tcPr>
          <w:p w:rsidR="00BC43AA" w:rsidRPr="00196109" w:rsidRDefault="00BC43AA" w:rsidP="00BC43AA">
            <w:pPr>
              <w:spacing w:after="0" w:line="240" w:lineRule="auto"/>
              <w:jc w:val="both"/>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Амортизация речных судов</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Расходы на аренду речного судна</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Расходы на оплату труда членов экипажа речного судна</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Начисления на оплату труда членов экипажа речного судна</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shd w:val="clear" w:color="000000" w:fill="FFFFFF"/>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том числе:</w:t>
            </w:r>
          </w:p>
        </w:tc>
        <w:tc>
          <w:tcPr>
            <w:tcW w:w="851" w:type="dxa"/>
            <w:gridSpan w:val="2"/>
            <w:shd w:val="clear" w:color="000000" w:fill="FFFFFF"/>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675"/>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фонд оплаты труда членов экипажа речного судна в навигационный период в соответствии с принятыми в организации формами и системами оплаты труда</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450"/>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оплата за работу в выходные и праздничные (нерабочие) дни, в сверхурочное время</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450"/>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оплата питания членов экипажа речного судна в соответствии с установленными законодательством нормами и порядком</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675"/>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фонд оплаты труда членов экипажа речного судна в межнавигационный период в соответствии с принятыми в организации формами и системами оплаты труда</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Затраты на капитальный, текущий ремонт пассажирских речных судов</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Расходы на техническое обслуживание пассажирского речного судна</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shd w:val="clear" w:color="000000" w:fill="FFFFFF"/>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том числе:</w:t>
            </w:r>
          </w:p>
        </w:tc>
        <w:tc>
          <w:tcPr>
            <w:tcW w:w="851" w:type="dxa"/>
            <w:gridSpan w:val="2"/>
            <w:shd w:val="clear" w:color="000000" w:fill="FFFFFF"/>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оплата труда персонала, занятого обслуживанием речных судов</w:t>
            </w:r>
          </w:p>
        </w:tc>
        <w:tc>
          <w:tcPr>
            <w:tcW w:w="851" w:type="dxa"/>
            <w:gridSpan w:val="2"/>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450"/>
        </w:trPr>
        <w:tc>
          <w:tcPr>
            <w:tcW w:w="2827" w:type="dxa"/>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начисления на оплату труда персонала, занятого обслуживанием речных судов</w:t>
            </w:r>
          </w:p>
        </w:tc>
        <w:tc>
          <w:tcPr>
            <w:tcW w:w="851" w:type="dxa"/>
            <w:gridSpan w:val="2"/>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675"/>
        </w:trPr>
        <w:tc>
          <w:tcPr>
            <w:tcW w:w="2827" w:type="dxa"/>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начисления амортизационных отчислений основных производственных фондов, предназначенных для технического обслуживания</w:t>
            </w:r>
          </w:p>
        </w:tc>
        <w:tc>
          <w:tcPr>
            <w:tcW w:w="851" w:type="dxa"/>
            <w:gridSpan w:val="2"/>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1125"/>
        </w:trPr>
        <w:tc>
          <w:tcPr>
            <w:tcW w:w="2827" w:type="dxa"/>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материальные затраты, включая затраты на расходные материалы, расходы на замену агрегатов и съемных изделий речных судов и силовых установок, приборов радиоэлектронного оборудования, расходы различных видов энергоресурсов на технологические цели и прочие</w:t>
            </w:r>
          </w:p>
        </w:tc>
        <w:tc>
          <w:tcPr>
            <w:tcW w:w="851" w:type="dxa"/>
            <w:gridSpan w:val="2"/>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450"/>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Затраты на страхование пассажирских речных судов, экипажей и гражданской ответственности перед третьими лицами</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том числе:</w:t>
            </w:r>
          </w:p>
        </w:tc>
        <w:tc>
          <w:tcPr>
            <w:tcW w:w="851" w:type="dxa"/>
            <w:gridSpan w:val="2"/>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450"/>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обязательное страхование ответственности владельца судна перед третьими лицами</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40"/>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обязательное страхование жизни и здоровья членов экипажа судна</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675"/>
        </w:trPr>
        <w:tc>
          <w:tcPr>
            <w:tcW w:w="2827" w:type="dxa"/>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добровольное страхование ответственности владельца судна перед третьими лицами и добровольное страхование жизни и здоровья членов экипажа судна</w:t>
            </w:r>
          </w:p>
        </w:tc>
        <w:tc>
          <w:tcPr>
            <w:tcW w:w="851" w:type="dxa"/>
            <w:gridSpan w:val="2"/>
            <w:shd w:val="clear" w:color="000000" w:fill="FFFFFF"/>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85"/>
        </w:trPr>
        <w:tc>
          <w:tcPr>
            <w:tcW w:w="2827" w:type="dxa"/>
            <w:shd w:val="clear" w:color="000000" w:fill="FFFFFF"/>
            <w:vAlign w:val="center"/>
            <w:hideMark/>
          </w:tcPr>
          <w:p w:rsidR="00BC43AA" w:rsidRPr="00196109" w:rsidRDefault="00BC43AA" w:rsidP="00BC43AA">
            <w:pPr>
              <w:spacing w:after="0" w:line="240" w:lineRule="auto"/>
              <w:jc w:val="both"/>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Косвенные (накладные) расходы</w:t>
            </w:r>
          </w:p>
        </w:tc>
        <w:tc>
          <w:tcPr>
            <w:tcW w:w="851" w:type="dxa"/>
            <w:gridSpan w:val="2"/>
            <w:shd w:val="clear" w:color="000000" w:fill="FFFFFF"/>
            <w:vAlign w:val="center"/>
            <w:hideMark/>
          </w:tcPr>
          <w:p w:rsidR="00BC43AA" w:rsidRPr="00196109" w:rsidRDefault="00BC43AA" w:rsidP="00BC43AA">
            <w:pPr>
              <w:spacing w:after="0" w:line="240" w:lineRule="auto"/>
              <w:jc w:val="both"/>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915"/>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Затраты на оплату труда и начисления на оплату труда административно-управленческого и прочего персонала организации, не относящегося к категории экипажа пассажирского речного судна</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705"/>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Прочие производственные расходы и общехозяйственные затраты организации, включаемые в себестоимость работ и перевозок, не отраженные в вышеуказанных статьях</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705"/>
        </w:trPr>
        <w:tc>
          <w:tcPr>
            <w:tcW w:w="2827" w:type="dxa"/>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ИТОГО:</w:t>
            </w:r>
          </w:p>
        </w:tc>
        <w:tc>
          <w:tcPr>
            <w:tcW w:w="851" w:type="dxa"/>
            <w:gridSpan w:val="2"/>
            <w:shd w:val="clear" w:color="000000" w:fill="FFFFFF"/>
            <w:vAlign w:val="bottom"/>
            <w:hideMark/>
          </w:tcPr>
          <w:p w:rsidR="00BC43AA" w:rsidRPr="00196109" w:rsidRDefault="00BC43AA" w:rsidP="00BC43AA">
            <w:pPr>
              <w:spacing w:after="0" w:line="240" w:lineRule="auto"/>
              <w:jc w:val="both"/>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495"/>
        </w:trPr>
        <w:tc>
          <w:tcPr>
            <w:tcW w:w="2827" w:type="dxa"/>
            <w:shd w:val="clear" w:color="000000" w:fill="FFFFFF"/>
            <w:vAlign w:val="center"/>
            <w:hideMark/>
          </w:tcPr>
          <w:p w:rsidR="00BC43AA" w:rsidRPr="00196109" w:rsidRDefault="00BC43AA" w:rsidP="00BC43AA">
            <w:pPr>
              <w:spacing w:after="0" w:line="240" w:lineRule="auto"/>
              <w:jc w:val="both"/>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Количество отработанных часов по РС - всего</w:t>
            </w:r>
          </w:p>
        </w:tc>
        <w:tc>
          <w:tcPr>
            <w:tcW w:w="851" w:type="dxa"/>
            <w:gridSpan w:val="2"/>
            <w:shd w:val="clear" w:color="000000" w:fill="FFFFFF"/>
            <w:vAlign w:val="center"/>
            <w:hideMark/>
          </w:tcPr>
          <w:p w:rsidR="00BC43AA" w:rsidRPr="00196109" w:rsidRDefault="00BC43AA" w:rsidP="00BC43AA">
            <w:pPr>
              <w:spacing w:after="0" w:line="240" w:lineRule="auto"/>
              <w:jc w:val="both"/>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 </w:t>
            </w:r>
          </w:p>
        </w:tc>
        <w:tc>
          <w:tcPr>
            <w:tcW w:w="99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255"/>
        </w:trPr>
        <w:tc>
          <w:tcPr>
            <w:tcW w:w="2827" w:type="dxa"/>
            <w:tcBorders>
              <w:bottom w:val="single" w:sz="4" w:space="0" w:color="auto"/>
            </w:tcBorders>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том числе:</w:t>
            </w:r>
          </w:p>
        </w:tc>
        <w:tc>
          <w:tcPr>
            <w:tcW w:w="851" w:type="dxa"/>
            <w:gridSpan w:val="2"/>
            <w:tcBorders>
              <w:bottom w:val="single" w:sz="4" w:space="0" w:color="auto"/>
            </w:tcBorders>
            <w:shd w:val="clear" w:color="000000" w:fill="FFFFFF"/>
            <w:vAlign w:val="center"/>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465"/>
        </w:trPr>
        <w:tc>
          <w:tcPr>
            <w:tcW w:w="2827" w:type="dxa"/>
            <w:tcBorders>
              <w:bottom w:val="single" w:sz="4" w:space="0" w:color="auto"/>
            </w:tcBorders>
            <w:shd w:val="clear" w:color="000000" w:fill="FFFFFF"/>
            <w:vAlign w:val="center"/>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по РС, выполнявших пассажирские перевозки по транспортной схеме (в час)</w:t>
            </w:r>
          </w:p>
        </w:tc>
        <w:tc>
          <w:tcPr>
            <w:tcW w:w="851" w:type="dxa"/>
            <w:gridSpan w:val="2"/>
            <w:tcBorders>
              <w:bottom w:val="single" w:sz="4" w:space="0" w:color="auto"/>
            </w:tcBorders>
            <w:shd w:val="clear" w:color="000000" w:fill="FFFFFF"/>
            <w:vAlign w:val="center"/>
            <w:hideMark/>
          </w:tcPr>
          <w:p w:rsidR="00BC43AA" w:rsidRPr="00196109" w:rsidRDefault="00BC43AA" w:rsidP="00BC43AA">
            <w:pPr>
              <w:spacing w:after="0" w:line="240" w:lineRule="auto"/>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92"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34"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51"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95"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69"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9"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882"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07"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2"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08" w:type="dxa"/>
            <w:gridSpan w:val="2"/>
            <w:tcBorders>
              <w:bottom w:val="single" w:sz="4" w:space="0" w:color="auto"/>
            </w:tcBorders>
            <w:shd w:val="clear" w:color="000000" w:fill="FFFFFF"/>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3A0E95">
        <w:trPr>
          <w:gridAfter w:val="2"/>
          <w:wAfter w:w="400" w:type="dxa"/>
          <w:trHeight w:val="315"/>
        </w:trPr>
        <w:tc>
          <w:tcPr>
            <w:tcW w:w="2827" w:type="dxa"/>
            <w:tcBorders>
              <w:top w:val="nil"/>
              <w:left w:val="nil"/>
              <w:bottom w:val="nil"/>
              <w:right w:val="nil"/>
            </w:tcBorders>
            <w:shd w:val="clear" w:color="auto" w:fill="auto"/>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                                                 Руководитель </w:t>
            </w:r>
          </w:p>
        </w:tc>
        <w:tc>
          <w:tcPr>
            <w:tcW w:w="851" w:type="dxa"/>
            <w:gridSpan w:val="2"/>
            <w:tcBorders>
              <w:top w:val="nil"/>
              <w:left w:val="nil"/>
              <w:bottom w:val="nil"/>
              <w:right w:val="nil"/>
            </w:tcBorders>
            <w:shd w:val="clear" w:color="auto" w:fill="auto"/>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92"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51"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95"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6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9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82"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07"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2"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8"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3A0E95">
        <w:trPr>
          <w:gridAfter w:val="2"/>
          <w:wAfter w:w="400" w:type="dxa"/>
          <w:trHeight w:val="255"/>
        </w:trPr>
        <w:tc>
          <w:tcPr>
            <w:tcW w:w="2827" w:type="dxa"/>
            <w:tcBorders>
              <w:top w:val="nil"/>
              <w:left w:val="nil"/>
              <w:bottom w:val="nil"/>
              <w:right w:val="nil"/>
            </w:tcBorders>
            <w:shd w:val="clear" w:color="auto" w:fill="auto"/>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51" w:type="dxa"/>
            <w:gridSpan w:val="2"/>
            <w:tcBorders>
              <w:top w:val="nil"/>
              <w:left w:val="nil"/>
              <w:bottom w:val="nil"/>
              <w:right w:val="nil"/>
            </w:tcBorders>
            <w:shd w:val="clear" w:color="auto" w:fill="auto"/>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92"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51"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95"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6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9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82"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07"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2"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8"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3A0E95">
        <w:trPr>
          <w:gridAfter w:val="2"/>
          <w:wAfter w:w="400" w:type="dxa"/>
          <w:trHeight w:val="300"/>
        </w:trPr>
        <w:tc>
          <w:tcPr>
            <w:tcW w:w="2827" w:type="dxa"/>
            <w:tcBorders>
              <w:top w:val="nil"/>
              <w:left w:val="nil"/>
              <w:bottom w:val="nil"/>
              <w:right w:val="nil"/>
            </w:tcBorders>
            <w:shd w:val="clear" w:color="auto" w:fill="auto"/>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                                                 Главный бухгалтер</w:t>
            </w:r>
          </w:p>
        </w:tc>
        <w:tc>
          <w:tcPr>
            <w:tcW w:w="851" w:type="dxa"/>
            <w:gridSpan w:val="2"/>
            <w:tcBorders>
              <w:top w:val="nil"/>
              <w:left w:val="nil"/>
              <w:bottom w:val="nil"/>
              <w:right w:val="nil"/>
            </w:tcBorders>
            <w:shd w:val="clear" w:color="auto" w:fill="auto"/>
            <w:vAlign w:val="center"/>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92"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51"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95"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6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9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82"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07"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2"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8"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3A0E95">
        <w:trPr>
          <w:gridAfter w:val="2"/>
          <w:wAfter w:w="400" w:type="dxa"/>
          <w:trHeight w:val="225"/>
        </w:trPr>
        <w:tc>
          <w:tcPr>
            <w:tcW w:w="2827"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51"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92"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51"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95"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6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9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82"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07"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2"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8"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r w:rsidR="00BC43AA" w:rsidRPr="00196109" w:rsidTr="003A0E95">
        <w:trPr>
          <w:gridAfter w:val="2"/>
          <w:wAfter w:w="400" w:type="dxa"/>
          <w:trHeight w:val="225"/>
        </w:trPr>
        <w:tc>
          <w:tcPr>
            <w:tcW w:w="2827" w:type="dxa"/>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М.П.  </w:t>
            </w:r>
          </w:p>
        </w:tc>
        <w:tc>
          <w:tcPr>
            <w:tcW w:w="851"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992"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jc w:val="center"/>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51"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95"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96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099"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882"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107"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2"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c>
          <w:tcPr>
            <w:tcW w:w="1208" w:type="dxa"/>
            <w:gridSpan w:val="2"/>
            <w:tcBorders>
              <w:top w:val="nil"/>
              <w:left w:val="nil"/>
              <w:bottom w:val="nil"/>
              <w:right w:val="nil"/>
            </w:tcBorders>
            <w:shd w:val="clear" w:color="auto" w:fill="auto"/>
            <w:noWrap/>
            <w:vAlign w:val="bottom"/>
            <w:hideMark/>
          </w:tcPr>
          <w:p w:rsidR="00BC43AA" w:rsidRPr="00196109" w:rsidRDefault="00BC43AA" w:rsidP="00BC43AA">
            <w:pPr>
              <w:spacing w:after="0" w:line="240" w:lineRule="auto"/>
              <w:rPr>
                <w:rFonts w:ascii="Times New Roman" w:eastAsia="Times New Roman" w:hAnsi="Times New Roman"/>
                <w:sz w:val="24"/>
                <w:szCs w:val="24"/>
                <w:lang w:eastAsia="ru-RU"/>
              </w:rPr>
            </w:pPr>
          </w:p>
        </w:tc>
      </w:tr>
    </w:tbl>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BC43AA"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74C4F" w:rsidRDefault="00474C4F"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74C4F" w:rsidRDefault="00474C4F"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74C4F" w:rsidRDefault="00474C4F"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74C4F" w:rsidRDefault="00474C4F"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74C4F" w:rsidRDefault="00474C4F"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74C4F" w:rsidRDefault="00474C4F"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74C4F" w:rsidRDefault="00474C4F"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040F4" w:rsidRDefault="004040F4"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040F4" w:rsidRDefault="004040F4"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040F4" w:rsidRDefault="004040F4"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040F4" w:rsidRDefault="004040F4"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040F4" w:rsidRDefault="004040F4"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040F4" w:rsidRDefault="004040F4"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040F4" w:rsidRDefault="004040F4"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040F4" w:rsidRDefault="004040F4"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040F4" w:rsidRDefault="004040F4"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040F4" w:rsidRDefault="004040F4"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040F4" w:rsidRDefault="004040F4"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040F4" w:rsidRDefault="004040F4"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040F4" w:rsidRDefault="004040F4"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4040F4" w:rsidRPr="00196109" w:rsidRDefault="004040F4"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Приложение 3</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к Порядку</w:t>
      </w:r>
      <w:r w:rsidR="009F0E52">
        <w:rPr>
          <w:rFonts w:ascii="Times New Roman" w:eastAsia="Times New Roman" w:hAnsi="Times New Roman"/>
          <w:bCs/>
          <w:sz w:val="24"/>
          <w:szCs w:val="24"/>
          <w:lang w:eastAsia="ru-RU"/>
        </w:rPr>
        <w:t xml:space="preserve"> </w:t>
      </w:r>
      <w:r w:rsidRPr="00196109">
        <w:rPr>
          <w:rFonts w:ascii="Times New Roman" w:eastAsia="Times New Roman" w:hAnsi="Times New Roman"/>
          <w:bCs/>
          <w:sz w:val="24"/>
          <w:szCs w:val="24"/>
          <w:lang w:eastAsia="ru-RU"/>
        </w:rPr>
        <w:t xml:space="preserve">возмещения из бюджета </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муниципального образования </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муниципального района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w:t>
      </w:r>
    </w:p>
    <w:p w:rsidR="009F0E52"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выпадающих доходов</w:t>
      </w:r>
      <w:r w:rsidR="009F0E52">
        <w:rPr>
          <w:rFonts w:ascii="Times New Roman" w:eastAsia="Times New Roman" w:hAnsi="Times New Roman"/>
          <w:bCs/>
          <w:sz w:val="24"/>
          <w:szCs w:val="24"/>
          <w:lang w:eastAsia="ru-RU"/>
        </w:rPr>
        <w:t xml:space="preserve"> </w:t>
      </w:r>
      <w:r w:rsidRPr="00196109">
        <w:rPr>
          <w:rFonts w:ascii="Times New Roman" w:eastAsia="Times New Roman" w:hAnsi="Times New Roman"/>
          <w:bCs/>
          <w:sz w:val="24"/>
          <w:szCs w:val="24"/>
          <w:lang w:eastAsia="ru-RU"/>
        </w:rPr>
        <w:t xml:space="preserve">организаций речного </w:t>
      </w:r>
    </w:p>
    <w:p w:rsidR="009F0E52"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транспорта, осуществляющих </w:t>
      </w:r>
    </w:p>
    <w:p w:rsidR="009F0E52"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внутримуниципальные пассажирские </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перевозки речным транспортом на территории</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муниципального района </w:t>
      </w:r>
      <w:r w:rsidR="00BA3051" w:rsidRPr="00196109">
        <w:rPr>
          <w:rFonts w:ascii="Times New Roman" w:eastAsia="Times New Roman" w:hAnsi="Times New Roman"/>
          <w:bCs/>
          <w:sz w:val="24"/>
          <w:szCs w:val="24"/>
          <w:lang w:eastAsia="ru-RU"/>
        </w:rPr>
        <w:t>«Ижемский»</w:t>
      </w: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p w:rsidR="00BC43AA" w:rsidRPr="00196109" w:rsidRDefault="00BC43AA" w:rsidP="00BC43AA">
      <w:pPr>
        <w:widowControl w:val="0"/>
        <w:autoSpaceDE w:val="0"/>
        <w:autoSpaceDN w:val="0"/>
        <w:adjustRightInd w:val="0"/>
        <w:spacing w:after="0" w:line="240" w:lineRule="auto"/>
        <w:ind w:right="-1"/>
        <w:jc w:val="right"/>
        <w:rPr>
          <w:rFonts w:ascii="Times New Roman" w:eastAsia="Times New Roman" w:hAnsi="Times New Roman"/>
          <w:bCs/>
          <w:sz w:val="24"/>
          <w:szCs w:val="24"/>
          <w:lang w:eastAsia="ru-RU"/>
        </w:rPr>
      </w:pPr>
    </w:p>
    <w:tbl>
      <w:tblPr>
        <w:tblStyle w:val="1111"/>
        <w:tblW w:w="0" w:type="auto"/>
        <w:tblLook w:val="04A0" w:firstRow="1" w:lastRow="0" w:firstColumn="1" w:lastColumn="0" w:noHBand="0" w:noVBand="1"/>
      </w:tblPr>
      <w:tblGrid>
        <w:gridCol w:w="705"/>
        <w:gridCol w:w="706"/>
        <w:gridCol w:w="399"/>
        <w:gridCol w:w="400"/>
        <w:gridCol w:w="400"/>
        <w:gridCol w:w="369"/>
        <w:gridCol w:w="369"/>
        <w:gridCol w:w="369"/>
        <w:gridCol w:w="361"/>
        <w:gridCol w:w="361"/>
        <w:gridCol w:w="361"/>
        <w:gridCol w:w="431"/>
        <w:gridCol w:w="431"/>
        <w:gridCol w:w="431"/>
        <w:gridCol w:w="346"/>
        <w:gridCol w:w="346"/>
        <w:gridCol w:w="346"/>
        <w:gridCol w:w="349"/>
        <w:gridCol w:w="350"/>
        <w:gridCol w:w="348"/>
        <w:gridCol w:w="363"/>
        <w:gridCol w:w="363"/>
        <w:gridCol w:w="361"/>
        <w:gridCol w:w="272"/>
        <w:gridCol w:w="272"/>
        <w:gridCol w:w="292"/>
        <w:gridCol w:w="271"/>
        <w:gridCol w:w="271"/>
        <w:gridCol w:w="562"/>
        <w:gridCol w:w="454"/>
        <w:gridCol w:w="372"/>
        <w:gridCol w:w="354"/>
        <w:gridCol w:w="326"/>
        <w:gridCol w:w="466"/>
        <w:gridCol w:w="448"/>
        <w:gridCol w:w="430"/>
        <w:gridCol w:w="798"/>
      </w:tblGrid>
      <w:tr w:rsidR="00BC43AA" w:rsidRPr="00196109" w:rsidTr="00BC43AA">
        <w:trPr>
          <w:trHeight w:val="300"/>
        </w:trPr>
        <w:tc>
          <w:tcPr>
            <w:tcW w:w="9920" w:type="dxa"/>
            <w:gridSpan w:val="26"/>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Согласовано: Администрация муниципального района </w:t>
            </w:r>
            <w:r w:rsidR="00BA3051" w:rsidRPr="00196109">
              <w:rPr>
                <w:rFonts w:ascii="Times New Roman" w:eastAsia="Times New Roman" w:hAnsi="Times New Roman"/>
                <w:sz w:val="24"/>
                <w:szCs w:val="24"/>
                <w:lang w:eastAsia="ru-RU"/>
              </w:rPr>
              <w:t>«Ижемский»</w:t>
            </w:r>
          </w:p>
        </w:tc>
        <w:tc>
          <w:tcPr>
            <w:tcW w:w="4650" w:type="dxa"/>
            <w:gridSpan w:val="11"/>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_____________________/______________/</w:t>
            </w:r>
          </w:p>
        </w:tc>
      </w:tr>
      <w:tr w:rsidR="00BC43AA" w:rsidRPr="00196109" w:rsidTr="00BC43AA">
        <w:trPr>
          <w:trHeight w:val="300"/>
        </w:trPr>
        <w:tc>
          <w:tcPr>
            <w:tcW w:w="682" w:type="dxa"/>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465"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21"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73"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201"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03"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31"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57"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3061" w:type="dxa"/>
            <w:gridSpan w:val="9"/>
            <w:tcBorders>
              <w:top w:val="nil"/>
              <w:left w:val="nil"/>
              <w:bottom w:val="nil"/>
              <w:right w:val="nil"/>
            </w:tcBorders>
            <w:noWrap/>
            <w:hideMark/>
          </w:tcPr>
          <w:p w:rsidR="00BC43AA" w:rsidRPr="00196109" w:rsidRDefault="00BC43AA" w:rsidP="00B42FBB">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«____» ________ 202</w:t>
            </w:r>
            <w:r w:rsidR="00B42FBB">
              <w:rPr>
                <w:rFonts w:ascii="Times New Roman" w:eastAsia="Times New Roman" w:hAnsi="Times New Roman"/>
                <w:sz w:val="24"/>
                <w:szCs w:val="24"/>
                <w:lang w:val="en-US" w:eastAsia="ru-RU"/>
              </w:rPr>
              <w:t>_</w:t>
            </w:r>
            <w:r w:rsidRPr="00196109">
              <w:rPr>
                <w:rFonts w:ascii="Times New Roman" w:eastAsia="Times New Roman" w:hAnsi="Times New Roman"/>
                <w:sz w:val="24"/>
                <w:szCs w:val="24"/>
                <w:lang w:eastAsia="ru-RU"/>
              </w:rPr>
              <w:t xml:space="preserve"> года</w:t>
            </w:r>
          </w:p>
        </w:tc>
        <w:tc>
          <w:tcPr>
            <w:tcW w:w="1141" w:type="dxa"/>
            <w:gridSpan w:val="3"/>
            <w:tcBorders>
              <w:top w:val="nil"/>
              <w:left w:val="nil"/>
              <w:bottom w:val="nil"/>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635"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r>
      <w:tr w:rsidR="00BC43AA" w:rsidRPr="00196109" w:rsidTr="00BC43AA">
        <w:trPr>
          <w:trHeight w:val="300"/>
        </w:trPr>
        <w:tc>
          <w:tcPr>
            <w:tcW w:w="682" w:type="dxa"/>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465"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21"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73"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201"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03"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31"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57"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886"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301" w:type="dxa"/>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874" w:type="dxa"/>
            <w:gridSpan w:val="5"/>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41" w:type="dxa"/>
            <w:gridSpan w:val="3"/>
            <w:tcBorders>
              <w:top w:val="nil"/>
              <w:left w:val="nil"/>
              <w:bottom w:val="nil"/>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м.п.</w:t>
            </w:r>
          </w:p>
        </w:tc>
        <w:tc>
          <w:tcPr>
            <w:tcW w:w="1635"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r>
      <w:tr w:rsidR="00BC43AA" w:rsidRPr="00196109" w:rsidTr="00BC43AA">
        <w:trPr>
          <w:trHeight w:val="315"/>
        </w:trPr>
        <w:tc>
          <w:tcPr>
            <w:tcW w:w="14570" w:type="dxa"/>
            <w:gridSpan w:val="37"/>
            <w:tcBorders>
              <w:top w:val="nil"/>
              <w:left w:val="nil"/>
              <w:bottom w:val="nil"/>
              <w:right w:val="nil"/>
            </w:tcBorders>
            <w:hideMark/>
          </w:tcPr>
          <w:p w:rsidR="00BC43AA" w:rsidRPr="00196109" w:rsidRDefault="00BC43AA" w:rsidP="00BC43AA">
            <w:pPr>
              <w:ind w:right="-1"/>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 xml:space="preserve">Расчет суммы возмещения из  бюджета МО МР </w:t>
            </w:r>
            <w:r w:rsidR="00BA3051" w:rsidRPr="00196109">
              <w:rPr>
                <w:rFonts w:ascii="Times New Roman" w:eastAsia="Times New Roman" w:hAnsi="Times New Roman"/>
                <w:bCs/>
                <w:sz w:val="24"/>
                <w:szCs w:val="24"/>
                <w:lang w:eastAsia="ru-RU"/>
              </w:rPr>
              <w:t>«Ижемский»</w:t>
            </w:r>
            <w:r w:rsidRPr="00196109">
              <w:rPr>
                <w:rFonts w:ascii="Times New Roman" w:eastAsia="Times New Roman" w:hAnsi="Times New Roman"/>
                <w:bCs/>
                <w:sz w:val="24"/>
                <w:szCs w:val="24"/>
                <w:lang w:eastAsia="ru-RU"/>
              </w:rPr>
              <w:t xml:space="preserve"> выпадающих доходов __________________________________________</w:t>
            </w:r>
          </w:p>
        </w:tc>
      </w:tr>
      <w:tr w:rsidR="00BC43AA" w:rsidRPr="00196109" w:rsidTr="00BC43AA">
        <w:trPr>
          <w:trHeight w:val="315"/>
        </w:trPr>
        <w:tc>
          <w:tcPr>
            <w:tcW w:w="682" w:type="dxa"/>
            <w:tcBorders>
              <w:top w:val="nil"/>
              <w:left w:val="nil"/>
              <w:bottom w:val="nil"/>
              <w:right w:val="nil"/>
            </w:tcBorders>
            <w:hideMark/>
          </w:tcPr>
          <w:p w:rsidR="00BC43AA" w:rsidRPr="00196109" w:rsidRDefault="00BC43AA" w:rsidP="00BC43AA">
            <w:pPr>
              <w:ind w:right="-1"/>
              <w:jc w:val="both"/>
              <w:rPr>
                <w:rFonts w:ascii="Times New Roman" w:eastAsia="Times New Roman" w:hAnsi="Times New Roman"/>
                <w:b/>
                <w:bCs/>
                <w:sz w:val="24"/>
                <w:szCs w:val="24"/>
                <w:lang w:eastAsia="ru-RU"/>
              </w:rPr>
            </w:pPr>
          </w:p>
        </w:tc>
        <w:tc>
          <w:tcPr>
            <w:tcW w:w="1465" w:type="dxa"/>
            <w:gridSpan w:val="3"/>
            <w:tcBorders>
              <w:top w:val="nil"/>
              <w:left w:val="nil"/>
              <w:bottom w:val="nil"/>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21" w:type="dxa"/>
            <w:gridSpan w:val="3"/>
            <w:tcBorders>
              <w:top w:val="nil"/>
              <w:left w:val="nil"/>
              <w:bottom w:val="nil"/>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73" w:type="dxa"/>
            <w:gridSpan w:val="3"/>
            <w:tcBorders>
              <w:top w:val="nil"/>
              <w:left w:val="nil"/>
              <w:bottom w:val="nil"/>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bookmarkStart w:id="6" w:name="_GoBack"/>
            <w:bookmarkEnd w:id="6"/>
          </w:p>
        </w:tc>
        <w:tc>
          <w:tcPr>
            <w:tcW w:w="1201" w:type="dxa"/>
            <w:gridSpan w:val="3"/>
            <w:tcBorders>
              <w:top w:val="nil"/>
              <w:left w:val="nil"/>
              <w:bottom w:val="nil"/>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03" w:type="dxa"/>
            <w:gridSpan w:val="3"/>
            <w:tcBorders>
              <w:top w:val="nil"/>
              <w:left w:val="nil"/>
              <w:bottom w:val="nil"/>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31" w:type="dxa"/>
            <w:gridSpan w:val="3"/>
            <w:tcBorders>
              <w:top w:val="nil"/>
              <w:left w:val="nil"/>
              <w:bottom w:val="nil"/>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57" w:type="dxa"/>
            <w:gridSpan w:val="3"/>
            <w:tcBorders>
              <w:top w:val="nil"/>
              <w:left w:val="nil"/>
              <w:bottom w:val="nil"/>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5837" w:type="dxa"/>
            <w:gridSpan w:val="15"/>
            <w:tcBorders>
              <w:top w:val="nil"/>
              <w:left w:val="nil"/>
              <w:bottom w:val="nil"/>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(наименование перевозчика)</w:t>
            </w:r>
          </w:p>
        </w:tc>
      </w:tr>
      <w:tr w:rsidR="00BC43AA" w:rsidRPr="00196109" w:rsidTr="00BC43AA">
        <w:trPr>
          <w:trHeight w:val="570"/>
        </w:trPr>
        <w:tc>
          <w:tcPr>
            <w:tcW w:w="14570" w:type="dxa"/>
            <w:gridSpan w:val="37"/>
            <w:tcBorders>
              <w:top w:val="nil"/>
              <w:left w:val="nil"/>
              <w:bottom w:val="nil"/>
              <w:right w:val="nil"/>
            </w:tcBorders>
            <w:hideMark/>
          </w:tcPr>
          <w:p w:rsidR="00BC43AA" w:rsidRPr="00196109" w:rsidRDefault="00BC43AA" w:rsidP="00BC43AA">
            <w:pPr>
              <w:ind w:right="-1"/>
              <w:jc w:val="center"/>
              <w:rPr>
                <w:rFonts w:ascii="Times New Roman" w:eastAsia="Times New Roman" w:hAnsi="Times New Roman"/>
                <w:bCs/>
                <w:sz w:val="24"/>
                <w:szCs w:val="24"/>
                <w:lang w:eastAsia="ru-RU"/>
              </w:rPr>
            </w:pPr>
          </w:p>
          <w:p w:rsidR="00BC43AA" w:rsidRPr="00196109" w:rsidRDefault="00BC43AA" w:rsidP="00B42FBB">
            <w:pPr>
              <w:ind w:right="-1"/>
              <w:jc w:val="center"/>
              <w:rPr>
                <w:rFonts w:ascii="Times New Roman" w:eastAsia="Times New Roman" w:hAnsi="Times New Roman"/>
                <w:bCs/>
                <w:sz w:val="24"/>
                <w:szCs w:val="24"/>
                <w:lang w:eastAsia="ru-RU"/>
              </w:rPr>
            </w:pPr>
            <w:r w:rsidRPr="00196109">
              <w:rPr>
                <w:rFonts w:ascii="Times New Roman" w:eastAsia="Times New Roman" w:hAnsi="Times New Roman"/>
                <w:bCs/>
                <w:sz w:val="24"/>
                <w:szCs w:val="24"/>
                <w:lang w:eastAsia="ru-RU"/>
              </w:rPr>
              <w:t>за  ________________________  202</w:t>
            </w:r>
            <w:r w:rsidR="00B42FBB">
              <w:rPr>
                <w:rFonts w:ascii="Times New Roman" w:eastAsia="Times New Roman" w:hAnsi="Times New Roman"/>
                <w:bCs/>
                <w:sz w:val="24"/>
                <w:szCs w:val="24"/>
                <w:lang w:val="en-US" w:eastAsia="ru-RU"/>
              </w:rPr>
              <w:t>_</w:t>
            </w:r>
            <w:r w:rsidRPr="00196109">
              <w:rPr>
                <w:rFonts w:ascii="Times New Roman" w:eastAsia="Times New Roman" w:hAnsi="Times New Roman"/>
                <w:bCs/>
                <w:sz w:val="24"/>
                <w:szCs w:val="24"/>
                <w:lang w:eastAsia="ru-RU"/>
              </w:rPr>
              <w:t xml:space="preserve"> года</w:t>
            </w:r>
          </w:p>
        </w:tc>
      </w:tr>
      <w:tr w:rsidR="00BC43AA" w:rsidRPr="00196109" w:rsidTr="00BC43AA">
        <w:trPr>
          <w:trHeight w:val="300"/>
        </w:trPr>
        <w:tc>
          <w:tcPr>
            <w:tcW w:w="14570" w:type="dxa"/>
            <w:gridSpan w:val="37"/>
            <w:tcBorders>
              <w:top w:val="nil"/>
              <w:left w:val="nil"/>
              <w:bottom w:val="nil"/>
              <w:right w:val="nil"/>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(отчетный период с начала года)</w:t>
            </w:r>
          </w:p>
        </w:tc>
      </w:tr>
      <w:tr w:rsidR="00BC43AA" w:rsidRPr="00196109" w:rsidTr="00BC43AA">
        <w:trPr>
          <w:trHeight w:val="330"/>
        </w:trPr>
        <w:tc>
          <w:tcPr>
            <w:tcW w:w="682" w:type="dxa"/>
            <w:tcBorders>
              <w:top w:val="nil"/>
              <w:left w:val="nil"/>
              <w:bottom w:val="single" w:sz="4" w:space="0" w:color="auto"/>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465" w:type="dxa"/>
            <w:gridSpan w:val="3"/>
            <w:tcBorders>
              <w:top w:val="nil"/>
              <w:left w:val="nil"/>
              <w:bottom w:val="single" w:sz="4" w:space="0" w:color="auto"/>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21" w:type="dxa"/>
            <w:gridSpan w:val="3"/>
            <w:tcBorders>
              <w:top w:val="nil"/>
              <w:left w:val="nil"/>
              <w:bottom w:val="single" w:sz="4" w:space="0" w:color="auto"/>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73" w:type="dxa"/>
            <w:gridSpan w:val="3"/>
            <w:tcBorders>
              <w:top w:val="nil"/>
              <w:left w:val="nil"/>
              <w:bottom w:val="single" w:sz="4" w:space="0" w:color="auto"/>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201" w:type="dxa"/>
            <w:gridSpan w:val="3"/>
            <w:tcBorders>
              <w:top w:val="nil"/>
              <w:left w:val="nil"/>
              <w:bottom w:val="single" w:sz="4" w:space="0" w:color="auto"/>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03" w:type="dxa"/>
            <w:gridSpan w:val="3"/>
            <w:tcBorders>
              <w:top w:val="nil"/>
              <w:left w:val="nil"/>
              <w:bottom w:val="single" w:sz="4" w:space="0" w:color="auto"/>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31" w:type="dxa"/>
            <w:gridSpan w:val="3"/>
            <w:tcBorders>
              <w:top w:val="nil"/>
              <w:left w:val="nil"/>
              <w:bottom w:val="single" w:sz="4" w:space="0" w:color="auto"/>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57" w:type="dxa"/>
            <w:gridSpan w:val="3"/>
            <w:tcBorders>
              <w:top w:val="nil"/>
              <w:left w:val="nil"/>
              <w:bottom w:val="single" w:sz="4" w:space="0" w:color="auto"/>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886" w:type="dxa"/>
            <w:gridSpan w:val="3"/>
            <w:tcBorders>
              <w:top w:val="nil"/>
              <w:left w:val="nil"/>
              <w:bottom w:val="single" w:sz="4" w:space="0" w:color="auto"/>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301" w:type="dxa"/>
            <w:tcBorders>
              <w:top w:val="nil"/>
              <w:left w:val="nil"/>
              <w:bottom w:val="single" w:sz="4" w:space="0" w:color="auto"/>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874" w:type="dxa"/>
            <w:gridSpan w:val="5"/>
            <w:tcBorders>
              <w:top w:val="nil"/>
              <w:left w:val="nil"/>
              <w:bottom w:val="single" w:sz="4" w:space="0" w:color="auto"/>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2776" w:type="dxa"/>
            <w:gridSpan w:val="6"/>
            <w:tcBorders>
              <w:top w:val="nil"/>
              <w:left w:val="nil"/>
              <w:bottom w:val="single" w:sz="4" w:space="0" w:color="auto"/>
              <w:right w:val="nil"/>
            </w:tcBorders>
            <w:noWrap/>
            <w:hideMark/>
          </w:tcPr>
          <w:p w:rsidR="00BC43AA" w:rsidRPr="00196109" w:rsidRDefault="00BC43AA" w:rsidP="00BC43AA">
            <w:pPr>
              <w:ind w:right="-1"/>
              <w:jc w:val="right"/>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 рублях</w:t>
            </w:r>
          </w:p>
        </w:tc>
      </w:tr>
      <w:tr w:rsidR="00BC43AA" w:rsidRPr="00196109" w:rsidTr="00BC43AA">
        <w:trPr>
          <w:trHeight w:val="870"/>
        </w:trPr>
        <w:tc>
          <w:tcPr>
            <w:tcW w:w="1365" w:type="dxa"/>
            <w:gridSpan w:val="2"/>
            <w:vMerge w:val="restart"/>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Маршруты транспортной схемы внутримуниципального сообщения на территории МО МР </w:t>
            </w:r>
            <w:r w:rsidR="00BA3051" w:rsidRPr="00196109">
              <w:rPr>
                <w:rFonts w:ascii="Times New Roman" w:eastAsia="Times New Roman" w:hAnsi="Times New Roman"/>
                <w:sz w:val="24"/>
                <w:szCs w:val="24"/>
                <w:lang w:eastAsia="ru-RU"/>
              </w:rPr>
              <w:t>«Ижемский»</w:t>
            </w:r>
          </w:p>
        </w:tc>
        <w:tc>
          <w:tcPr>
            <w:tcW w:w="2268" w:type="dxa"/>
            <w:gridSpan w:val="6"/>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Тариф за </w:t>
            </w:r>
          </w:p>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 пассажиро-километр</w:t>
            </w:r>
          </w:p>
        </w:tc>
        <w:tc>
          <w:tcPr>
            <w:tcW w:w="2333" w:type="dxa"/>
            <w:gridSpan w:val="6"/>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Количество рейсов за (отчетный период с начала года)</w:t>
            </w:r>
          </w:p>
        </w:tc>
        <w:tc>
          <w:tcPr>
            <w:tcW w:w="1018" w:type="dxa"/>
            <w:gridSpan w:val="3"/>
            <w:vMerge w:val="restart"/>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Сумма фактических доходов</w:t>
            </w:r>
          </w:p>
        </w:tc>
        <w:tc>
          <w:tcPr>
            <w:tcW w:w="1036" w:type="dxa"/>
            <w:gridSpan w:val="3"/>
            <w:vMerge w:val="restart"/>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Фактические расходы за рейс</w:t>
            </w:r>
          </w:p>
        </w:tc>
        <w:tc>
          <w:tcPr>
            <w:tcW w:w="1067" w:type="dxa"/>
            <w:gridSpan w:val="3"/>
            <w:vMerge w:val="restart"/>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Расходы за рейс, рассчитанные по Методике</w:t>
            </w:r>
          </w:p>
        </w:tc>
        <w:tc>
          <w:tcPr>
            <w:tcW w:w="2351" w:type="dxa"/>
            <w:gridSpan w:val="7"/>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Расчет суммы выпадающих доходов</w:t>
            </w:r>
          </w:p>
        </w:tc>
        <w:tc>
          <w:tcPr>
            <w:tcW w:w="3132" w:type="dxa"/>
            <w:gridSpan w:val="7"/>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Сумма выпадающих доходов, принимаемая к возмещению</w:t>
            </w:r>
          </w:p>
        </w:tc>
      </w:tr>
      <w:tr w:rsidR="00BC43AA" w:rsidRPr="00196109" w:rsidTr="00BC43AA">
        <w:trPr>
          <w:trHeight w:val="299"/>
        </w:trPr>
        <w:tc>
          <w:tcPr>
            <w:tcW w:w="1365" w:type="dxa"/>
            <w:gridSpan w:val="2"/>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p>
        </w:tc>
        <w:tc>
          <w:tcPr>
            <w:tcW w:w="1173" w:type="dxa"/>
            <w:gridSpan w:val="3"/>
            <w:vMerge w:val="restart"/>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Утвержденный уполномочен-ным органом исполнительной власти РК</w:t>
            </w:r>
          </w:p>
        </w:tc>
        <w:tc>
          <w:tcPr>
            <w:tcW w:w="1095" w:type="dxa"/>
            <w:gridSpan w:val="3"/>
            <w:vMerge w:val="restart"/>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Применяемый перевозчиком</w:t>
            </w:r>
          </w:p>
        </w:tc>
        <w:tc>
          <w:tcPr>
            <w:tcW w:w="1062" w:type="dxa"/>
            <w:gridSpan w:val="3"/>
            <w:vMerge w:val="restart"/>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Фактически выполненных</w:t>
            </w:r>
          </w:p>
        </w:tc>
        <w:tc>
          <w:tcPr>
            <w:tcW w:w="1271" w:type="dxa"/>
            <w:gridSpan w:val="3"/>
            <w:vMerge w:val="restart"/>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Предусмотренных договором на перевозку</w:t>
            </w:r>
          </w:p>
        </w:tc>
        <w:tc>
          <w:tcPr>
            <w:tcW w:w="1018"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p>
        </w:tc>
        <w:tc>
          <w:tcPr>
            <w:tcW w:w="1036"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p>
        </w:tc>
        <w:tc>
          <w:tcPr>
            <w:tcW w:w="1067"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p>
        </w:tc>
        <w:tc>
          <w:tcPr>
            <w:tcW w:w="1363" w:type="dxa"/>
            <w:gridSpan w:val="5"/>
            <w:vMerge w:val="restart"/>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по фактическим расходам</w:t>
            </w:r>
            <w:r w:rsidRPr="00196109">
              <w:rPr>
                <w:rFonts w:ascii="Times New Roman" w:eastAsia="Times New Roman" w:hAnsi="Times New Roman"/>
                <w:sz w:val="24"/>
                <w:szCs w:val="24"/>
                <w:vertAlign w:val="superscript"/>
                <w:lang w:eastAsia="ru-RU"/>
              </w:rPr>
              <w:t xml:space="preserve"> 1)</w:t>
            </w:r>
          </w:p>
        </w:tc>
        <w:tc>
          <w:tcPr>
            <w:tcW w:w="988" w:type="dxa"/>
            <w:gridSpan w:val="2"/>
            <w:vMerge w:val="restart"/>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xml:space="preserve">по Методике </w:t>
            </w:r>
            <w:r w:rsidRPr="00196109">
              <w:rPr>
                <w:rFonts w:ascii="Times New Roman" w:eastAsia="Times New Roman" w:hAnsi="Times New Roman"/>
                <w:sz w:val="24"/>
                <w:szCs w:val="24"/>
                <w:vertAlign w:val="superscript"/>
                <w:lang w:eastAsia="ru-RU"/>
              </w:rPr>
              <w:t>1)</w:t>
            </w:r>
          </w:p>
        </w:tc>
        <w:tc>
          <w:tcPr>
            <w:tcW w:w="1042" w:type="dxa"/>
            <w:gridSpan w:val="3"/>
            <w:vMerge w:val="restart"/>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Предъявлено к возмещению за (отчетный период с начала года)</w:t>
            </w:r>
          </w:p>
        </w:tc>
        <w:tc>
          <w:tcPr>
            <w:tcW w:w="1320" w:type="dxa"/>
            <w:gridSpan w:val="3"/>
            <w:vMerge w:val="restart"/>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Профинансировано</w:t>
            </w:r>
          </w:p>
        </w:tc>
        <w:tc>
          <w:tcPr>
            <w:tcW w:w="770" w:type="dxa"/>
            <w:vMerge w:val="restart"/>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Подлежит возмещению за (отчетный месяц)</w:t>
            </w:r>
          </w:p>
        </w:tc>
      </w:tr>
      <w:tr w:rsidR="00BC43AA" w:rsidRPr="00196109" w:rsidTr="00BC43AA">
        <w:trPr>
          <w:trHeight w:val="299"/>
        </w:trPr>
        <w:tc>
          <w:tcPr>
            <w:tcW w:w="1365" w:type="dxa"/>
            <w:gridSpan w:val="2"/>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73"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95"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62"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271"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18"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36"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67"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363" w:type="dxa"/>
            <w:gridSpan w:val="5"/>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988" w:type="dxa"/>
            <w:gridSpan w:val="2"/>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42"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320"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770" w:type="dxa"/>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r>
      <w:tr w:rsidR="00BC43AA" w:rsidRPr="00196109" w:rsidTr="00BC43AA">
        <w:trPr>
          <w:trHeight w:val="299"/>
        </w:trPr>
        <w:tc>
          <w:tcPr>
            <w:tcW w:w="1365" w:type="dxa"/>
            <w:gridSpan w:val="2"/>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73"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95"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62"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271"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18"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36"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67"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363" w:type="dxa"/>
            <w:gridSpan w:val="5"/>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988" w:type="dxa"/>
            <w:gridSpan w:val="2"/>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42"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320"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770" w:type="dxa"/>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r>
      <w:tr w:rsidR="00BC43AA" w:rsidRPr="00196109" w:rsidTr="00BC43AA">
        <w:trPr>
          <w:trHeight w:val="299"/>
        </w:trPr>
        <w:tc>
          <w:tcPr>
            <w:tcW w:w="1365" w:type="dxa"/>
            <w:gridSpan w:val="2"/>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73"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95"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62"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271"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18"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36"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67"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363" w:type="dxa"/>
            <w:gridSpan w:val="5"/>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988" w:type="dxa"/>
            <w:gridSpan w:val="2"/>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42"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320"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770" w:type="dxa"/>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r>
      <w:tr w:rsidR="00BC43AA" w:rsidRPr="00196109" w:rsidTr="00BC43AA">
        <w:trPr>
          <w:trHeight w:val="960"/>
        </w:trPr>
        <w:tc>
          <w:tcPr>
            <w:tcW w:w="1365" w:type="dxa"/>
            <w:gridSpan w:val="2"/>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73"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95"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62"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271"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18"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36"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67"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363" w:type="dxa"/>
            <w:gridSpan w:val="5"/>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гр.9=           гр.4*гр.7*1,05-гр.6</w:t>
            </w:r>
          </w:p>
        </w:tc>
        <w:tc>
          <w:tcPr>
            <w:tcW w:w="988" w:type="dxa"/>
            <w:gridSpan w:val="2"/>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гр.10=          гр.4*гр.8*1,05-гр.6</w:t>
            </w:r>
          </w:p>
        </w:tc>
        <w:tc>
          <w:tcPr>
            <w:tcW w:w="1042"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320" w:type="dxa"/>
            <w:gridSpan w:val="3"/>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770" w:type="dxa"/>
            <w:vMerge/>
            <w:tcBorders>
              <w:top w:val="single" w:sz="4" w:space="0" w:color="auto"/>
              <w:left w:val="single" w:sz="4" w:space="0" w:color="auto"/>
              <w:bottom w:val="single" w:sz="4" w:space="0" w:color="auto"/>
              <w:right w:val="single" w:sz="4" w:space="0" w:color="auto"/>
            </w:tcBorders>
            <w:hideMark/>
          </w:tcPr>
          <w:p w:rsidR="00BC43AA" w:rsidRPr="00196109" w:rsidRDefault="00BC43AA" w:rsidP="00BC43AA">
            <w:pPr>
              <w:ind w:right="-1"/>
              <w:jc w:val="both"/>
              <w:rPr>
                <w:rFonts w:ascii="Times New Roman" w:eastAsia="Times New Roman" w:hAnsi="Times New Roman"/>
                <w:sz w:val="24"/>
                <w:szCs w:val="24"/>
                <w:lang w:eastAsia="ru-RU"/>
              </w:rPr>
            </w:pPr>
          </w:p>
        </w:tc>
      </w:tr>
      <w:tr w:rsidR="00BC43AA" w:rsidRPr="00196109" w:rsidTr="00BC43AA">
        <w:trPr>
          <w:trHeight w:val="225"/>
        </w:trPr>
        <w:tc>
          <w:tcPr>
            <w:tcW w:w="1365" w:type="dxa"/>
            <w:gridSpan w:val="2"/>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w:t>
            </w:r>
          </w:p>
        </w:tc>
        <w:tc>
          <w:tcPr>
            <w:tcW w:w="1173"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2</w:t>
            </w:r>
          </w:p>
        </w:tc>
        <w:tc>
          <w:tcPr>
            <w:tcW w:w="1095"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3</w:t>
            </w:r>
          </w:p>
        </w:tc>
        <w:tc>
          <w:tcPr>
            <w:tcW w:w="1062"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4</w:t>
            </w:r>
          </w:p>
        </w:tc>
        <w:tc>
          <w:tcPr>
            <w:tcW w:w="1271"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5</w:t>
            </w:r>
          </w:p>
        </w:tc>
        <w:tc>
          <w:tcPr>
            <w:tcW w:w="1018"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6</w:t>
            </w:r>
          </w:p>
        </w:tc>
        <w:tc>
          <w:tcPr>
            <w:tcW w:w="1036"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7</w:t>
            </w:r>
          </w:p>
        </w:tc>
        <w:tc>
          <w:tcPr>
            <w:tcW w:w="1067"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8</w:t>
            </w:r>
          </w:p>
        </w:tc>
        <w:tc>
          <w:tcPr>
            <w:tcW w:w="1363" w:type="dxa"/>
            <w:gridSpan w:val="5"/>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9</w:t>
            </w:r>
          </w:p>
        </w:tc>
        <w:tc>
          <w:tcPr>
            <w:tcW w:w="988" w:type="dxa"/>
            <w:gridSpan w:val="2"/>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10</w:t>
            </w:r>
          </w:p>
        </w:tc>
        <w:tc>
          <w:tcPr>
            <w:tcW w:w="1042"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11</w:t>
            </w:r>
          </w:p>
        </w:tc>
        <w:tc>
          <w:tcPr>
            <w:tcW w:w="1320"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12</w:t>
            </w:r>
          </w:p>
        </w:tc>
        <w:tc>
          <w:tcPr>
            <w:tcW w:w="770" w:type="dxa"/>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center"/>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13</w:t>
            </w:r>
          </w:p>
        </w:tc>
      </w:tr>
      <w:tr w:rsidR="00BC43AA" w:rsidRPr="00196109" w:rsidTr="00BC43AA">
        <w:trPr>
          <w:trHeight w:val="225"/>
        </w:trPr>
        <w:tc>
          <w:tcPr>
            <w:tcW w:w="1365" w:type="dxa"/>
            <w:gridSpan w:val="2"/>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73"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5"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62"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71"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18"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36"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67"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363" w:type="dxa"/>
            <w:gridSpan w:val="5"/>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88" w:type="dxa"/>
            <w:gridSpan w:val="2"/>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42"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320"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770" w:type="dxa"/>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BC43AA">
        <w:trPr>
          <w:trHeight w:val="255"/>
        </w:trPr>
        <w:tc>
          <w:tcPr>
            <w:tcW w:w="1365" w:type="dxa"/>
            <w:gridSpan w:val="2"/>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173"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95"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62"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271"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18"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36"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67"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363" w:type="dxa"/>
            <w:gridSpan w:val="5"/>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988" w:type="dxa"/>
            <w:gridSpan w:val="2"/>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1042"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b/>
                <w:bCs/>
                <w:sz w:val="24"/>
                <w:szCs w:val="24"/>
                <w:lang w:eastAsia="ru-RU"/>
              </w:rPr>
            </w:pPr>
            <w:r w:rsidRPr="00196109">
              <w:rPr>
                <w:rFonts w:ascii="Times New Roman" w:eastAsia="Times New Roman" w:hAnsi="Times New Roman"/>
                <w:b/>
                <w:bCs/>
                <w:sz w:val="24"/>
                <w:szCs w:val="24"/>
                <w:lang w:eastAsia="ru-RU"/>
              </w:rPr>
              <w:t> </w:t>
            </w:r>
          </w:p>
        </w:tc>
        <w:tc>
          <w:tcPr>
            <w:tcW w:w="1320" w:type="dxa"/>
            <w:gridSpan w:val="3"/>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c>
          <w:tcPr>
            <w:tcW w:w="770" w:type="dxa"/>
            <w:tcBorders>
              <w:top w:val="single" w:sz="4" w:space="0" w:color="auto"/>
              <w:left w:val="single" w:sz="4" w:space="0" w:color="auto"/>
              <w:bottom w:val="single" w:sz="4" w:space="0" w:color="auto"/>
              <w:right w:val="single" w:sz="4" w:space="0" w:color="auto"/>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 </w:t>
            </w:r>
          </w:p>
        </w:tc>
      </w:tr>
      <w:tr w:rsidR="00BC43AA" w:rsidRPr="00196109" w:rsidTr="00BC43AA">
        <w:trPr>
          <w:trHeight w:val="255"/>
        </w:trPr>
        <w:tc>
          <w:tcPr>
            <w:tcW w:w="1365" w:type="dxa"/>
            <w:gridSpan w:val="2"/>
            <w:tcBorders>
              <w:top w:val="single" w:sz="4" w:space="0" w:color="auto"/>
              <w:left w:val="single" w:sz="4" w:space="0" w:color="auto"/>
              <w:bottom w:val="single" w:sz="4" w:space="0" w:color="auto"/>
              <w:right w:val="single" w:sz="4" w:space="0" w:color="auto"/>
            </w:tcBorders>
            <w:noWrap/>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ВСЕГО</w:t>
            </w:r>
          </w:p>
        </w:tc>
        <w:tc>
          <w:tcPr>
            <w:tcW w:w="1173" w:type="dxa"/>
            <w:gridSpan w:val="3"/>
            <w:tcBorders>
              <w:top w:val="single" w:sz="4" w:space="0" w:color="auto"/>
              <w:left w:val="single" w:sz="4" w:space="0" w:color="auto"/>
              <w:bottom w:val="single" w:sz="4" w:space="0" w:color="auto"/>
              <w:right w:val="single" w:sz="4" w:space="0" w:color="auto"/>
            </w:tcBorders>
            <w:noWrap/>
          </w:tcPr>
          <w:p w:rsidR="00BC43AA" w:rsidRPr="00196109" w:rsidRDefault="00BC43AA" w:rsidP="00BC43AA">
            <w:pPr>
              <w:ind w:right="-1"/>
              <w:jc w:val="both"/>
              <w:rPr>
                <w:rFonts w:ascii="Times New Roman" w:eastAsia="Times New Roman" w:hAnsi="Times New Roman"/>
                <w:sz w:val="24"/>
                <w:szCs w:val="24"/>
                <w:lang w:eastAsia="ru-RU"/>
              </w:rPr>
            </w:pPr>
          </w:p>
        </w:tc>
        <w:tc>
          <w:tcPr>
            <w:tcW w:w="1095" w:type="dxa"/>
            <w:gridSpan w:val="3"/>
            <w:tcBorders>
              <w:top w:val="single" w:sz="4" w:space="0" w:color="auto"/>
              <w:left w:val="single" w:sz="4" w:space="0" w:color="auto"/>
              <w:bottom w:val="single" w:sz="4" w:space="0" w:color="auto"/>
              <w:right w:val="single" w:sz="4" w:space="0" w:color="auto"/>
            </w:tcBorders>
            <w:noWrap/>
          </w:tcPr>
          <w:p w:rsidR="00BC43AA" w:rsidRPr="00196109" w:rsidRDefault="00BC43AA" w:rsidP="00BC43AA">
            <w:pPr>
              <w:ind w:right="-1"/>
              <w:jc w:val="both"/>
              <w:rPr>
                <w:rFonts w:ascii="Times New Roman" w:eastAsia="Times New Roman" w:hAnsi="Times New Roman"/>
                <w:sz w:val="24"/>
                <w:szCs w:val="24"/>
                <w:lang w:eastAsia="ru-RU"/>
              </w:rPr>
            </w:pPr>
          </w:p>
        </w:tc>
        <w:tc>
          <w:tcPr>
            <w:tcW w:w="1062" w:type="dxa"/>
            <w:gridSpan w:val="3"/>
            <w:tcBorders>
              <w:top w:val="single" w:sz="4" w:space="0" w:color="auto"/>
              <w:left w:val="single" w:sz="4" w:space="0" w:color="auto"/>
              <w:bottom w:val="single" w:sz="4" w:space="0" w:color="auto"/>
              <w:right w:val="single" w:sz="4" w:space="0" w:color="auto"/>
            </w:tcBorders>
            <w:noWrap/>
          </w:tcPr>
          <w:p w:rsidR="00BC43AA" w:rsidRPr="00196109" w:rsidRDefault="00BC43AA" w:rsidP="00BC43AA">
            <w:pPr>
              <w:ind w:right="-1"/>
              <w:jc w:val="both"/>
              <w:rPr>
                <w:rFonts w:ascii="Times New Roman" w:eastAsia="Times New Roman" w:hAnsi="Times New Roman"/>
                <w:sz w:val="24"/>
                <w:szCs w:val="24"/>
                <w:lang w:eastAsia="ru-RU"/>
              </w:rPr>
            </w:pPr>
          </w:p>
        </w:tc>
        <w:tc>
          <w:tcPr>
            <w:tcW w:w="1271" w:type="dxa"/>
            <w:gridSpan w:val="3"/>
            <w:tcBorders>
              <w:top w:val="single" w:sz="4" w:space="0" w:color="auto"/>
              <w:left w:val="single" w:sz="4" w:space="0" w:color="auto"/>
              <w:bottom w:val="single" w:sz="4" w:space="0" w:color="auto"/>
              <w:right w:val="single" w:sz="4" w:space="0" w:color="auto"/>
            </w:tcBorders>
            <w:noWrap/>
          </w:tcPr>
          <w:p w:rsidR="00BC43AA" w:rsidRPr="00196109" w:rsidRDefault="00BC43AA" w:rsidP="00BC43AA">
            <w:pPr>
              <w:ind w:right="-1"/>
              <w:jc w:val="both"/>
              <w:rPr>
                <w:rFonts w:ascii="Times New Roman" w:eastAsia="Times New Roman" w:hAnsi="Times New Roman"/>
                <w:sz w:val="24"/>
                <w:szCs w:val="24"/>
                <w:lang w:eastAsia="ru-RU"/>
              </w:rPr>
            </w:pPr>
          </w:p>
        </w:tc>
        <w:tc>
          <w:tcPr>
            <w:tcW w:w="1018" w:type="dxa"/>
            <w:gridSpan w:val="3"/>
            <w:tcBorders>
              <w:top w:val="single" w:sz="4" w:space="0" w:color="auto"/>
              <w:left w:val="single" w:sz="4" w:space="0" w:color="auto"/>
              <w:bottom w:val="single" w:sz="4" w:space="0" w:color="auto"/>
              <w:right w:val="single" w:sz="4" w:space="0" w:color="auto"/>
            </w:tcBorders>
            <w:noWrap/>
          </w:tcPr>
          <w:p w:rsidR="00BC43AA" w:rsidRPr="00196109" w:rsidRDefault="00BC43AA" w:rsidP="00BC43AA">
            <w:pPr>
              <w:ind w:right="-1"/>
              <w:jc w:val="both"/>
              <w:rPr>
                <w:rFonts w:ascii="Times New Roman" w:eastAsia="Times New Roman" w:hAnsi="Times New Roman"/>
                <w:sz w:val="24"/>
                <w:szCs w:val="24"/>
                <w:lang w:eastAsia="ru-RU"/>
              </w:rPr>
            </w:pPr>
          </w:p>
        </w:tc>
        <w:tc>
          <w:tcPr>
            <w:tcW w:w="1036" w:type="dxa"/>
            <w:gridSpan w:val="3"/>
            <w:tcBorders>
              <w:top w:val="single" w:sz="4" w:space="0" w:color="auto"/>
              <w:left w:val="single" w:sz="4" w:space="0" w:color="auto"/>
              <w:bottom w:val="single" w:sz="4" w:space="0" w:color="auto"/>
              <w:right w:val="single" w:sz="4" w:space="0" w:color="auto"/>
            </w:tcBorders>
            <w:noWrap/>
          </w:tcPr>
          <w:p w:rsidR="00BC43AA" w:rsidRPr="00196109" w:rsidRDefault="00BC43AA" w:rsidP="00BC43AA">
            <w:pPr>
              <w:ind w:right="-1"/>
              <w:jc w:val="both"/>
              <w:rPr>
                <w:rFonts w:ascii="Times New Roman" w:eastAsia="Times New Roman" w:hAnsi="Times New Roman"/>
                <w:sz w:val="24"/>
                <w:szCs w:val="24"/>
                <w:lang w:eastAsia="ru-RU"/>
              </w:rPr>
            </w:pPr>
          </w:p>
        </w:tc>
        <w:tc>
          <w:tcPr>
            <w:tcW w:w="1067" w:type="dxa"/>
            <w:gridSpan w:val="3"/>
            <w:tcBorders>
              <w:top w:val="single" w:sz="4" w:space="0" w:color="auto"/>
              <w:left w:val="single" w:sz="4" w:space="0" w:color="auto"/>
              <w:bottom w:val="single" w:sz="4" w:space="0" w:color="auto"/>
              <w:right w:val="single" w:sz="4" w:space="0" w:color="auto"/>
            </w:tcBorders>
            <w:noWrap/>
          </w:tcPr>
          <w:p w:rsidR="00BC43AA" w:rsidRPr="00196109" w:rsidRDefault="00BC43AA" w:rsidP="00BC43AA">
            <w:pPr>
              <w:ind w:right="-1"/>
              <w:jc w:val="both"/>
              <w:rPr>
                <w:rFonts w:ascii="Times New Roman" w:eastAsia="Times New Roman" w:hAnsi="Times New Roman"/>
                <w:sz w:val="24"/>
                <w:szCs w:val="24"/>
                <w:lang w:eastAsia="ru-RU"/>
              </w:rPr>
            </w:pPr>
          </w:p>
        </w:tc>
        <w:tc>
          <w:tcPr>
            <w:tcW w:w="1363" w:type="dxa"/>
            <w:gridSpan w:val="5"/>
            <w:tcBorders>
              <w:top w:val="single" w:sz="4" w:space="0" w:color="auto"/>
              <w:left w:val="single" w:sz="4" w:space="0" w:color="auto"/>
              <w:bottom w:val="single" w:sz="4" w:space="0" w:color="auto"/>
              <w:right w:val="single" w:sz="4" w:space="0" w:color="auto"/>
            </w:tcBorders>
            <w:noWrap/>
          </w:tcPr>
          <w:p w:rsidR="00BC43AA" w:rsidRPr="00196109" w:rsidRDefault="00BC43AA" w:rsidP="00BC43AA">
            <w:pPr>
              <w:ind w:right="-1"/>
              <w:jc w:val="both"/>
              <w:rPr>
                <w:rFonts w:ascii="Times New Roman" w:eastAsia="Times New Roman" w:hAnsi="Times New Roman"/>
                <w:sz w:val="24"/>
                <w:szCs w:val="24"/>
                <w:lang w:eastAsia="ru-RU"/>
              </w:rPr>
            </w:pPr>
          </w:p>
        </w:tc>
        <w:tc>
          <w:tcPr>
            <w:tcW w:w="988" w:type="dxa"/>
            <w:gridSpan w:val="2"/>
            <w:tcBorders>
              <w:top w:val="single" w:sz="4" w:space="0" w:color="auto"/>
              <w:left w:val="single" w:sz="4" w:space="0" w:color="auto"/>
              <w:bottom w:val="single" w:sz="4" w:space="0" w:color="auto"/>
              <w:right w:val="single" w:sz="4" w:space="0" w:color="auto"/>
            </w:tcBorders>
            <w:noWrap/>
          </w:tcPr>
          <w:p w:rsidR="00BC43AA" w:rsidRPr="00196109" w:rsidRDefault="00BC43AA" w:rsidP="00BC43AA">
            <w:pPr>
              <w:ind w:right="-1"/>
              <w:jc w:val="both"/>
              <w:rPr>
                <w:rFonts w:ascii="Times New Roman" w:eastAsia="Times New Roman" w:hAnsi="Times New Roman"/>
                <w:sz w:val="24"/>
                <w:szCs w:val="24"/>
                <w:lang w:eastAsia="ru-RU"/>
              </w:rPr>
            </w:pPr>
          </w:p>
        </w:tc>
        <w:tc>
          <w:tcPr>
            <w:tcW w:w="1042" w:type="dxa"/>
            <w:gridSpan w:val="3"/>
            <w:tcBorders>
              <w:top w:val="single" w:sz="4" w:space="0" w:color="auto"/>
              <w:left w:val="single" w:sz="4" w:space="0" w:color="auto"/>
              <w:bottom w:val="single" w:sz="4" w:space="0" w:color="auto"/>
              <w:right w:val="single" w:sz="4" w:space="0" w:color="auto"/>
            </w:tcBorders>
            <w:noWrap/>
          </w:tcPr>
          <w:p w:rsidR="00BC43AA" w:rsidRPr="00196109" w:rsidRDefault="00BC43AA" w:rsidP="00BC43AA">
            <w:pPr>
              <w:ind w:right="-1"/>
              <w:jc w:val="both"/>
              <w:rPr>
                <w:rFonts w:ascii="Times New Roman" w:eastAsia="Times New Roman" w:hAnsi="Times New Roman"/>
                <w:b/>
                <w:bCs/>
                <w:sz w:val="24"/>
                <w:szCs w:val="24"/>
                <w:lang w:eastAsia="ru-RU"/>
              </w:rPr>
            </w:pPr>
          </w:p>
        </w:tc>
        <w:tc>
          <w:tcPr>
            <w:tcW w:w="1320" w:type="dxa"/>
            <w:gridSpan w:val="3"/>
            <w:tcBorders>
              <w:top w:val="single" w:sz="4" w:space="0" w:color="auto"/>
              <w:left w:val="single" w:sz="4" w:space="0" w:color="auto"/>
              <w:bottom w:val="single" w:sz="4" w:space="0" w:color="auto"/>
              <w:right w:val="single" w:sz="4" w:space="0" w:color="auto"/>
            </w:tcBorders>
            <w:noWrap/>
          </w:tcPr>
          <w:p w:rsidR="00BC43AA" w:rsidRPr="00196109" w:rsidRDefault="00BC43AA" w:rsidP="00BC43AA">
            <w:pPr>
              <w:ind w:right="-1"/>
              <w:jc w:val="both"/>
              <w:rPr>
                <w:rFonts w:ascii="Times New Roman" w:eastAsia="Times New Roman" w:hAnsi="Times New Roman"/>
                <w:sz w:val="24"/>
                <w:szCs w:val="24"/>
                <w:lang w:eastAsia="ru-RU"/>
              </w:rPr>
            </w:pPr>
          </w:p>
        </w:tc>
        <w:tc>
          <w:tcPr>
            <w:tcW w:w="770" w:type="dxa"/>
            <w:tcBorders>
              <w:top w:val="single" w:sz="4" w:space="0" w:color="auto"/>
              <w:left w:val="single" w:sz="4" w:space="0" w:color="auto"/>
              <w:bottom w:val="single" w:sz="4" w:space="0" w:color="auto"/>
              <w:right w:val="single" w:sz="4" w:space="0" w:color="auto"/>
            </w:tcBorders>
            <w:noWrap/>
          </w:tcPr>
          <w:p w:rsidR="00BC43AA" w:rsidRPr="00196109" w:rsidRDefault="00BC43AA" w:rsidP="00BC43AA">
            <w:pPr>
              <w:ind w:right="-1"/>
              <w:jc w:val="both"/>
              <w:rPr>
                <w:rFonts w:ascii="Times New Roman" w:eastAsia="Times New Roman" w:hAnsi="Times New Roman"/>
                <w:sz w:val="24"/>
                <w:szCs w:val="24"/>
                <w:lang w:eastAsia="ru-RU"/>
              </w:rPr>
            </w:pPr>
          </w:p>
        </w:tc>
      </w:tr>
      <w:tr w:rsidR="00BC43AA" w:rsidRPr="00196109" w:rsidTr="00BC43AA">
        <w:trPr>
          <w:trHeight w:val="255"/>
        </w:trPr>
        <w:tc>
          <w:tcPr>
            <w:tcW w:w="14570" w:type="dxa"/>
            <w:gridSpan w:val="37"/>
            <w:tcBorders>
              <w:top w:val="nil"/>
              <w:left w:val="nil"/>
              <w:bottom w:val="nil"/>
              <w:right w:val="nil"/>
            </w:tcBorders>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vertAlign w:val="superscript"/>
                <w:lang w:eastAsia="ru-RU"/>
              </w:rPr>
              <w:t xml:space="preserve">1) </w:t>
            </w:r>
            <w:r w:rsidRPr="00196109">
              <w:rPr>
                <w:rFonts w:ascii="Times New Roman" w:eastAsia="Times New Roman" w:hAnsi="Times New Roman"/>
                <w:sz w:val="24"/>
                <w:szCs w:val="24"/>
                <w:lang w:eastAsia="ru-RU"/>
              </w:rPr>
              <w:t xml:space="preserve">В случае, если перевозчиком выполнено рейсов сверх количества, предусмотренного договором на перевозку, то в формуле вместо графы 4 необходимо использовать графу 5. </w:t>
            </w:r>
          </w:p>
        </w:tc>
      </w:tr>
      <w:tr w:rsidR="00BC43AA" w:rsidRPr="00196109" w:rsidTr="00BC43AA">
        <w:trPr>
          <w:trHeight w:val="255"/>
        </w:trPr>
        <w:tc>
          <w:tcPr>
            <w:tcW w:w="1756"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147"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084"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132"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187"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023"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047"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976"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833"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828" w:type="dxa"/>
            <w:gridSpan w:val="2"/>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146"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217"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194" w:type="dxa"/>
            <w:gridSpan w:val="2"/>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r>
      <w:tr w:rsidR="00BC43AA" w:rsidRPr="00196109" w:rsidTr="00BC43AA">
        <w:trPr>
          <w:trHeight w:val="255"/>
        </w:trPr>
        <w:tc>
          <w:tcPr>
            <w:tcW w:w="1756"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147"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084"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132"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187"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023"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047"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976"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833"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828" w:type="dxa"/>
            <w:gridSpan w:val="2"/>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146"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217"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194" w:type="dxa"/>
            <w:gridSpan w:val="2"/>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r>
      <w:tr w:rsidR="00BC43AA" w:rsidRPr="00196109" w:rsidTr="00BC43AA">
        <w:trPr>
          <w:trHeight w:val="255"/>
        </w:trPr>
        <w:tc>
          <w:tcPr>
            <w:tcW w:w="1756"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147"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084"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132"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187"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023"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047"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976"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833"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828" w:type="dxa"/>
            <w:gridSpan w:val="2"/>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146"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217" w:type="dxa"/>
            <w:gridSpan w:val="3"/>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c>
          <w:tcPr>
            <w:tcW w:w="1194" w:type="dxa"/>
            <w:gridSpan w:val="2"/>
            <w:tcBorders>
              <w:top w:val="nil"/>
              <w:left w:val="nil"/>
              <w:bottom w:val="nil"/>
              <w:right w:val="nil"/>
            </w:tcBorders>
            <w:hideMark/>
          </w:tcPr>
          <w:p w:rsidR="00BC43AA" w:rsidRPr="00196109" w:rsidRDefault="00BC43AA" w:rsidP="00BC43AA">
            <w:pPr>
              <w:ind w:right="-1"/>
              <w:rPr>
                <w:rFonts w:ascii="Times New Roman" w:eastAsia="Times New Roman" w:hAnsi="Times New Roman"/>
                <w:sz w:val="24"/>
                <w:szCs w:val="24"/>
                <w:lang w:eastAsia="ru-RU"/>
              </w:rPr>
            </w:pPr>
          </w:p>
        </w:tc>
      </w:tr>
      <w:tr w:rsidR="00BC43AA" w:rsidRPr="00196109" w:rsidTr="00BC43AA">
        <w:trPr>
          <w:trHeight w:val="300"/>
        </w:trPr>
        <w:tc>
          <w:tcPr>
            <w:tcW w:w="7329" w:type="dxa"/>
            <w:gridSpan w:val="18"/>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Руководитель</w:t>
            </w:r>
          </w:p>
        </w:tc>
        <w:tc>
          <w:tcPr>
            <w:tcW w:w="1047"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976"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833"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828" w:type="dxa"/>
            <w:gridSpan w:val="2"/>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46"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217"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94" w:type="dxa"/>
            <w:gridSpan w:val="2"/>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r>
      <w:tr w:rsidR="00BC43AA" w:rsidRPr="00196109" w:rsidTr="00BC43AA">
        <w:trPr>
          <w:trHeight w:val="300"/>
        </w:trPr>
        <w:tc>
          <w:tcPr>
            <w:tcW w:w="1756"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47"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84"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32"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87"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23"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47"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976"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833"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828" w:type="dxa"/>
            <w:gridSpan w:val="2"/>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46"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217"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94" w:type="dxa"/>
            <w:gridSpan w:val="2"/>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r>
      <w:tr w:rsidR="00BC43AA" w:rsidRPr="00196109" w:rsidTr="00BC43AA">
        <w:trPr>
          <w:trHeight w:val="315"/>
        </w:trPr>
        <w:tc>
          <w:tcPr>
            <w:tcW w:w="7329" w:type="dxa"/>
            <w:gridSpan w:val="18"/>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Главный бухгалтер</w:t>
            </w:r>
          </w:p>
        </w:tc>
        <w:tc>
          <w:tcPr>
            <w:tcW w:w="1047"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976"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833"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828" w:type="dxa"/>
            <w:gridSpan w:val="2"/>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46"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217"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94" w:type="dxa"/>
            <w:gridSpan w:val="2"/>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r>
      <w:tr w:rsidR="00BC43AA" w:rsidRPr="00196109" w:rsidTr="00BC43AA">
        <w:trPr>
          <w:trHeight w:val="300"/>
        </w:trPr>
        <w:tc>
          <w:tcPr>
            <w:tcW w:w="1756"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47"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84"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32"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87"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023"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2023" w:type="dxa"/>
            <w:gridSpan w:val="6"/>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833"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828" w:type="dxa"/>
            <w:gridSpan w:val="2"/>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46"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217"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94" w:type="dxa"/>
            <w:gridSpan w:val="2"/>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r>
      <w:tr w:rsidR="00BC43AA" w:rsidRPr="00196109" w:rsidTr="00BC43AA">
        <w:trPr>
          <w:trHeight w:val="255"/>
        </w:trPr>
        <w:tc>
          <w:tcPr>
            <w:tcW w:w="9352" w:type="dxa"/>
            <w:gridSpan w:val="24"/>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r w:rsidRPr="00196109">
              <w:rPr>
                <w:rFonts w:ascii="Times New Roman" w:eastAsia="Times New Roman" w:hAnsi="Times New Roman"/>
                <w:sz w:val="24"/>
                <w:szCs w:val="24"/>
                <w:lang w:eastAsia="ru-RU"/>
              </w:rPr>
              <w:t>М.П.</w:t>
            </w:r>
          </w:p>
        </w:tc>
        <w:tc>
          <w:tcPr>
            <w:tcW w:w="833"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828" w:type="dxa"/>
            <w:gridSpan w:val="2"/>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46"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217" w:type="dxa"/>
            <w:gridSpan w:val="3"/>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c>
          <w:tcPr>
            <w:tcW w:w="1194" w:type="dxa"/>
            <w:gridSpan w:val="2"/>
            <w:tcBorders>
              <w:top w:val="nil"/>
              <w:left w:val="nil"/>
              <w:bottom w:val="nil"/>
              <w:right w:val="nil"/>
            </w:tcBorders>
            <w:noWrap/>
            <w:hideMark/>
          </w:tcPr>
          <w:p w:rsidR="00BC43AA" w:rsidRPr="00196109" w:rsidRDefault="00BC43AA" w:rsidP="00BC43AA">
            <w:pPr>
              <w:ind w:right="-1"/>
              <w:jc w:val="both"/>
              <w:rPr>
                <w:rFonts w:ascii="Times New Roman" w:eastAsia="Times New Roman" w:hAnsi="Times New Roman"/>
                <w:sz w:val="24"/>
                <w:szCs w:val="24"/>
                <w:lang w:eastAsia="ru-RU"/>
              </w:rPr>
            </w:pPr>
          </w:p>
        </w:tc>
      </w:tr>
    </w:tbl>
    <w:p w:rsidR="00BC43AA" w:rsidRPr="00196109" w:rsidRDefault="00BC43AA" w:rsidP="00BC43AA">
      <w:pPr>
        <w:widowControl w:val="0"/>
        <w:autoSpaceDE w:val="0"/>
        <w:autoSpaceDN w:val="0"/>
        <w:adjustRightInd w:val="0"/>
        <w:spacing w:after="0" w:line="240" w:lineRule="auto"/>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rPr>
          <w:rFonts w:ascii="Times New Roman" w:eastAsia="Times New Roman" w:hAnsi="Times New Roman"/>
          <w:sz w:val="24"/>
          <w:szCs w:val="24"/>
          <w:lang w:eastAsia="ru-RU"/>
        </w:rPr>
      </w:pPr>
    </w:p>
    <w:p w:rsidR="00BC43AA" w:rsidRPr="00196109" w:rsidRDefault="00BC43AA" w:rsidP="00BC43AA">
      <w:pPr>
        <w:widowControl w:val="0"/>
        <w:autoSpaceDE w:val="0"/>
        <w:autoSpaceDN w:val="0"/>
        <w:adjustRightInd w:val="0"/>
        <w:spacing w:after="0" w:line="240" w:lineRule="auto"/>
        <w:rPr>
          <w:rFonts w:ascii="Times New Roman" w:eastAsia="Times New Roman" w:hAnsi="Times New Roman"/>
          <w:sz w:val="24"/>
          <w:szCs w:val="24"/>
          <w:lang w:eastAsia="ru-RU"/>
        </w:rPr>
      </w:pPr>
    </w:p>
    <w:p w:rsidR="00474C4F" w:rsidRDefault="00474C4F" w:rsidP="00474C4F">
      <w:pPr>
        <w:pStyle w:val="ConsPlusNormal"/>
        <w:ind w:left="720" w:firstLine="0"/>
        <w:jc w:val="right"/>
        <w:rPr>
          <w:rFonts w:ascii="Times New Roman" w:hAnsi="Times New Roman" w:cs="Times New Roman"/>
          <w:sz w:val="24"/>
          <w:szCs w:val="24"/>
        </w:rPr>
      </w:pPr>
    </w:p>
    <w:p w:rsidR="00474C4F" w:rsidRDefault="00474C4F" w:rsidP="00474C4F">
      <w:pPr>
        <w:pStyle w:val="ConsPlusNormal"/>
        <w:ind w:left="720" w:firstLine="0"/>
        <w:jc w:val="right"/>
        <w:rPr>
          <w:rFonts w:ascii="Times New Roman" w:hAnsi="Times New Roman" w:cs="Times New Roman"/>
          <w:sz w:val="24"/>
          <w:szCs w:val="24"/>
        </w:rPr>
      </w:pPr>
    </w:p>
    <w:p w:rsidR="00474C4F" w:rsidRDefault="00474C4F" w:rsidP="00474C4F">
      <w:pPr>
        <w:pStyle w:val="ConsPlusNormal"/>
        <w:ind w:left="720" w:firstLine="0"/>
        <w:jc w:val="right"/>
        <w:rPr>
          <w:rFonts w:ascii="Times New Roman" w:hAnsi="Times New Roman" w:cs="Times New Roman"/>
          <w:sz w:val="24"/>
          <w:szCs w:val="24"/>
        </w:rPr>
      </w:pPr>
    </w:p>
    <w:p w:rsidR="00474C4F" w:rsidRDefault="00474C4F" w:rsidP="00474C4F">
      <w:pPr>
        <w:pStyle w:val="ConsPlusNormal"/>
        <w:ind w:left="720" w:firstLine="0"/>
        <w:jc w:val="right"/>
        <w:rPr>
          <w:rFonts w:ascii="Times New Roman" w:hAnsi="Times New Roman" w:cs="Times New Roman"/>
          <w:sz w:val="24"/>
          <w:szCs w:val="24"/>
        </w:rPr>
      </w:pPr>
    </w:p>
    <w:p w:rsidR="00474C4F" w:rsidRDefault="00474C4F" w:rsidP="00474C4F">
      <w:pPr>
        <w:pStyle w:val="ConsPlusNormal"/>
        <w:ind w:left="720" w:firstLine="0"/>
        <w:jc w:val="right"/>
        <w:rPr>
          <w:rFonts w:ascii="Times New Roman" w:hAnsi="Times New Roman" w:cs="Times New Roman"/>
          <w:sz w:val="24"/>
          <w:szCs w:val="24"/>
        </w:rPr>
      </w:pPr>
    </w:p>
    <w:p w:rsidR="00474C4F" w:rsidRDefault="00474C4F" w:rsidP="00474C4F">
      <w:pPr>
        <w:pStyle w:val="ConsPlusNormal"/>
        <w:ind w:left="720" w:firstLine="0"/>
        <w:jc w:val="right"/>
        <w:rPr>
          <w:rFonts w:ascii="Times New Roman" w:hAnsi="Times New Roman" w:cs="Times New Roman"/>
          <w:sz w:val="24"/>
          <w:szCs w:val="24"/>
        </w:rPr>
      </w:pPr>
    </w:p>
    <w:p w:rsidR="00474C4F" w:rsidRDefault="00474C4F" w:rsidP="00474C4F">
      <w:pPr>
        <w:pStyle w:val="ConsPlusNormal"/>
        <w:ind w:left="720" w:firstLine="0"/>
        <w:jc w:val="right"/>
        <w:rPr>
          <w:rFonts w:ascii="Times New Roman" w:hAnsi="Times New Roman" w:cs="Times New Roman"/>
          <w:sz w:val="24"/>
          <w:szCs w:val="24"/>
        </w:rPr>
      </w:pPr>
    </w:p>
    <w:p w:rsidR="00474C4F" w:rsidRDefault="00474C4F" w:rsidP="00474C4F">
      <w:pPr>
        <w:pStyle w:val="ConsPlusNormal"/>
        <w:ind w:left="720" w:firstLine="0"/>
        <w:jc w:val="right"/>
        <w:rPr>
          <w:rFonts w:ascii="Times New Roman" w:hAnsi="Times New Roman" w:cs="Times New Roman"/>
          <w:sz w:val="24"/>
          <w:szCs w:val="24"/>
        </w:rPr>
        <w:sectPr w:rsidR="00474C4F" w:rsidSect="006675BA">
          <w:pgSz w:w="16838" w:h="11906" w:orient="landscape"/>
          <w:pgMar w:top="1134" w:right="851" w:bottom="1418" w:left="1134" w:header="709" w:footer="709" w:gutter="0"/>
          <w:cols w:space="708"/>
          <w:docGrid w:linePitch="360"/>
        </w:sectPr>
      </w:pPr>
    </w:p>
    <w:p w:rsidR="00474C4F" w:rsidRPr="00196109" w:rsidRDefault="00474C4F" w:rsidP="00474C4F">
      <w:pPr>
        <w:pStyle w:val="ConsPlusNormal"/>
        <w:ind w:left="720" w:firstLine="0"/>
        <w:jc w:val="right"/>
        <w:rPr>
          <w:rFonts w:ascii="Times New Roman" w:hAnsi="Times New Roman" w:cs="Times New Roman"/>
          <w:sz w:val="24"/>
          <w:szCs w:val="24"/>
        </w:rPr>
      </w:pPr>
      <w:r w:rsidRPr="00196109">
        <w:rPr>
          <w:rFonts w:ascii="Times New Roman" w:hAnsi="Times New Roman" w:cs="Times New Roman"/>
          <w:sz w:val="24"/>
          <w:szCs w:val="24"/>
        </w:rPr>
        <w:t>Приложение 2</w:t>
      </w:r>
    </w:p>
    <w:p w:rsidR="00474C4F" w:rsidRPr="00196109" w:rsidRDefault="00474C4F" w:rsidP="00474C4F">
      <w:pPr>
        <w:widowControl w:val="0"/>
        <w:autoSpaceDE w:val="0"/>
        <w:autoSpaceDN w:val="0"/>
        <w:adjustRightInd w:val="0"/>
        <w:spacing w:after="0" w:line="240" w:lineRule="auto"/>
        <w:jc w:val="right"/>
        <w:rPr>
          <w:rFonts w:ascii="Times New Roman" w:hAnsi="Times New Roman"/>
          <w:sz w:val="24"/>
          <w:szCs w:val="24"/>
          <w:lang w:eastAsia="ru-RU"/>
        </w:rPr>
      </w:pPr>
      <w:r w:rsidRPr="00196109">
        <w:rPr>
          <w:rFonts w:ascii="Times New Roman" w:hAnsi="Times New Roman"/>
          <w:sz w:val="24"/>
          <w:szCs w:val="24"/>
          <w:lang w:eastAsia="ru-RU"/>
        </w:rPr>
        <w:t xml:space="preserve">к постановлению администрации </w:t>
      </w:r>
    </w:p>
    <w:p w:rsidR="00474C4F" w:rsidRPr="00196109" w:rsidRDefault="00474C4F" w:rsidP="00474C4F">
      <w:pPr>
        <w:widowControl w:val="0"/>
        <w:autoSpaceDE w:val="0"/>
        <w:autoSpaceDN w:val="0"/>
        <w:adjustRightInd w:val="0"/>
        <w:spacing w:after="0" w:line="240" w:lineRule="auto"/>
        <w:jc w:val="right"/>
        <w:rPr>
          <w:rFonts w:ascii="Times New Roman" w:hAnsi="Times New Roman"/>
          <w:sz w:val="24"/>
          <w:szCs w:val="24"/>
          <w:lang w:eastAsia="ru-RU"/>
        </w:rPr>
      </w:pPr>
      <w:r w:rsidRPr="00196109">
        <w:rPr>
          <w:rFonts w:ascii="Times New Roman" w:hAnsi="Times New Roman"/>
          <w:sz w:val="24"/>
          <w:szCs w:val="24"/>
          <w:lang w:eastAsia="ru-RU"/>
        </w:rPr>
        <w:t xml:space="preserve">муниципального района «Ижемский» </w:t>
      </w:r>
    </w:p>
    <w:p w:rsidR="00474C4F" w:rsidRPr="00196109" w:rsidRDefault="00474C4F" w:rsidP="00474C4F">
      <w:pPr>
        <w:widowControl w:val="0"/>
        <w:autoSpaceDE w:val="0"/>
        <w:autoSpaceDN w:val="0"/>
        <w:adjustRightInd w:val="0"/>
        <w:spacing w:after="0" w:line="240" w:lineRule="auto"/>
        <w:jc w:val="right"/>
        <w:rPr>
          <w:rFonts w:ascii="Times New Roman" w:hAnsi="Times New Roman"/>
          <w:sz w:val="24"/>
          <w:szCs w:val="24"/>
          <w:lang w:eastAsia="ru-RU"/>
        </w:rPr>
      </w:pPr>
      <w:r w:rsidRPr="00196109">
        <w:rPr>
          <w:rFonts w:ascii="Times New Roman" w:hAnsi="Times New Roman"/>
          <w:sz w:val="24"/>
          <w:szCs w:val="24"/>
          <w:lang w:eastAsia="ru-RU"/>
        </w:rPr>
        <w:t xml:space="preserve">от 19 января 2022 года № 20    </w:t>
      </w:r>
    </w:p>
    <w:p w:rsidR="00B0766A" w:rsidRDefault="00474C4F" w:rsidP="00B0766A">
      <w:pPr>
        <w:pStyle w:val="ConsPlusNormal"/>
        <w:ind w:firstLine="0"/>
        <w:jc w:val="center"/>
        <w:rPr>
          <w:rFonts w:ascii="Times New Roman" w:hAnsi="Times New Roman" w:cs="Times New Roman"/>
          <w:sz w:val="24"/>
          <w:szCs w:val="24"/>
        </w:rPr>
      </w:pPr>
      <w:r w:rsidRPr="00B0766A">
        <w:rPr>
          <w:rFonts w:ascii="Times New Roman" w:hAnsi="Times New Roman" w:cs="Times New Roman"/>
          <w:sz w:val="24"/>
          <w:szCs w:val="24"/>
        </w:rPr>
        <w:t xml:space="preserve">Перечень </w:t>
      </w:r>
    </w:p>
    <w:p w:rsidR="00B0766A" w:rsidRDefault="00B0766A" w:rsidP="00B0766A">
      <w:pPr>
        <w:pStyle w:val="ConsPlusNormal"/>
        <w:ind w:firstLine="709"/>
        <w:jc w:val="center"/>
        <w:rPr>
          <w:rFonts w:ascii="Times New Roman" w:hAnsi="Times New Roman" w:cs="Times New Roman"/>
          <w:sz w:val="24"/>
          <w:szCs w:val="24"/>
        </w:rPr>
      </w:pPr>
      <w:r w:rsidRPr="00B0766A">
        <w:rPr>
          <w:rFonts w:ascii="Times New Roman" w:hAnsi="Times New Roman" w:cs="Times New Roman"/>
          <w:sz w:val="24"/>
          <w:szCs w:val="24"/>
        </w:rPr>
        <w:t>п</w:t>
      </w:r>
      <w:r w:rsidR="00474C4F" w:rsidRPr="00B0766A">
        <w:rPr>
          <w:rFonts w:ascii="Times New Roman" w:hAnsi="Times New Roman" w:cs="Times New Roman"/>
          <w:sz w:val="24"/>
          <w:szCs w:val="24"/>
        </w:rPr>
        <w:t xml:space="preserve">остановлений </w:t>
      </w:r>
      <w:r w:rsidRPr="00B0766A">
        <w:rPr>
          <w:rFonts w:ascii="Times New Roman" w:hAnsi="Times New Roman" w:cs="Times New Roman"/>
          <w:sz w:val="24"/>
          <w:szCs w:val="24"/>
        </w:rPr>
        <w:t xml:space="preserve">администрации муниципального района «Ижемский», </w:t>
      </w:r>
    </w:p>
    <w:p w:rsidR="00474C4F" w:rsidRPr="00B0766A" w:rsidRDefault="00B0766A" w:rsidP="00B0766A">
      <w:pPr>
        <w:pStyle w:val="ConsPlusNormal"/>
        <w:ind w:firstLine="709"/>
        <w:jc w:val="center"/>
        <w:rPr>
          <w:rFonts w:ascii="Times New Roman" w:hAnsi="Times New Roman" w:cs="Times New Roman"/>
          <w:sz w:val="24"/>
          <w:szCs w:val="24"/>
        </w:rPr>
      </w:pPr>
      <w:r w:rsidRPr="00B0766A">
        <w:rPr>
          <w:rFonts w:ascii="Times New Roman" w:hAnsi="Times New Roman" w:cs="Times New Roman"/>
          <w:sz w:val="24"/>
          <w:szCs w:val="24"/>
        </w:rPr>
        <w:t>признаваемых утратившими с</w:t>
      </w:r>
      <w:r w:rsidR="00474C4F" w:rsidRPr="00B0766A">
        <w:rPr>
          <w:rFonts w:ascii="Times New Roman" w:hAnsi="Times New Roman" w:cs="Times New Roman"/>
          <w:sz w:val="24"/>
          <w:szCs w:val="24"/>
        </w:rPr>
        <w:t>илу</w:t>
      </w:r>
    </w:p>
    <w:p w:rsidR="00474C4F" w:rsidRDefault="00474C4F" w:rsidP="00474C4F">
      <w:pPr>
        <w:pStyle w:val="ConsPlusNormal"/>
        <w:ind w:firstLine="709"/>
        <w:jc w:val="both"/>
        <w:rPr>
          <w:sz w:val="24"/>
          <w:szCs w:val="24"/>
        </w:rPr>
      </w:pPr>
    </w:p>
    <w:p w:rsidR="00B0766A" w:rsidRDefault="00B0766A" w:rsidP="00B0766A">
      <w:pPr>
        <w:pStyle w:val="ConsPlusNormal"/>
        <w:numPr>
          <w:ilvl w:val="0"/>
          <w:numId w:val="9"/>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Pr="00196109">
        <w:rPr>
          <w:rFonts w:ascii="Times New Roman" w:hAnsi="Times New Roman" w:cs="Times New Roman"/>
          <w:bCs/>
          <w:sz w:val="24"/>
          <w:szCs w:val="24"/>
        </w:rPr>
        <w:t>от 30.12.2014 № 1263 «Об утверждении муниципальной программы муниципального образования муниципального района «Ижемский» «Развитие транспортной системы»</w:t>
      </w:r>
      <w:r>
        <w:rPr>
          <w:rFonts w:ascii="Times New Roman" w:hAnsi="Times New Roman" w:cs="Times New Roman"/>
          <w:bCs/>
          <w:sz w:val="24"/>
          <w:szCs w:val="24"/>
        </w:rPr>
        <w:t>.</w:t>
      </w:r>
    </w:p>
    <w:p w:rsidR="00474C4F" w:rsidRPr="00196109"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от 10.06.2015 № 532</w:t>
      </w:r>
      <w:r w:rsidR="00474C4F" w:rsidRPr="00196109">
        <w:rPr>
          <w:rFonts w:ascii="Times New Roman" w:hAnsi="Times New Roman" w:cs="Times New Roman"/>
          <w:b/>
          <w:sz w:val="24"/>
          <w:szCs w:val="24"/>
        </w:rPr>
        <w:t xml:space="preserve"> «</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196109" w:rsidRDefault="00B0766A" w:rsidP="00B0766A">
      <w:pPr>
        <w:pStyle w:val="ConsPlusTitle"/>
        <w:widowControl/>
        <w:numPr>
          <w:ilvl w:val="0"/>
          <w:numId w:val="9"/>
        </w:numPr>
        <w:ind w:left="0" w:firstLine="709"/>
        <w:jc w:val="both"/>
        <w:rPr>
          <w:b w:val="0"/>
        </w:rPr>
      </w:pPr>
      <w:r w:rsidRPr="00B0766A">
        <w:rPr>
          <w:b w:val="0"/>
        </w:rPr>
        <w:t xml:space="preserve">Постановление </w:t>
      </w:r>
      <w:r w:rsidRPr="00B0766A">
        <w:rPr>
          <w:b w:val="0"/>
          <w:bCs w:val="0"/>
        </w:rPr>
        <w:t>администрации муниципального района «Ижемский»</w:t>
      </w:r>
      <w:r w:rsidRPr="00B0766A">
        <w:rPr>
          <w:bCs w:val="0"/>
        </w:rPr>
        <w:t xml:space="preserve"> </w:t>
      </w:r>
      <w:r w:rsidR="00474C4F" w:rsidRPr="00196109">
        <w:rPr>
          <w:b w:val="0"/>
        </w:rPr>
        <w:t xml:space="preserve">от 26.10.2015 № 877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b w:val="0"/>
        </w:rPr>
        <w:t>«Развитие транспортной системы».</w:t>
      </w:r>
    </w:p>
    <w:p w:rsidR="00474C4F" w:rsidRPr="00196109" w:rsidRDefault="00B0766A" w:rsidP="00B0766A">
      <w:pPr>
        <w:pStyle w:val="ConsPlusTitle"/>
        <w:widowControl/>
        <w:numPr>
          <w:ilvl w:val="0"/>
          <w:numId w:val="9"/>
        </w:numPr>
        <w:ind w:left="0" w:firstLine="709"/>
        <w:jc w:val="both"/>
        <w:rPr>
          <w:b w:val="0"/>
        </w:rPr>
      </w:pPr>
      <w:r w:rsidRPr="00B0766A">
        <w:rPr>
          <w:b w:val="0"/>
        </w:rPr>
        <w:t xml:space="preserve">Постановление </w:t>
      </w:r>
      <w:r w:rsidRPr="00B0766A">
        <w:rPr>
          <w:b w:val="0"/>
          <w:bCs w:val="0"/>
        </w:rPr>
        <w:t>администрации муниципального района «Ижемский»</w:t>
      </w:r>
      <w:r w:rsidRPr="00B0766A">
        <w:rPr>
          <w:bCs w:val="0"/>
        </w:rPr>
        <w:t xml:space="preserve"> </w:t>
      </w:r>
      <w:r w:rsidR="00474C4F" w:rsidRPr="00196109">
        <w:rPr>
          <w:b w:val="0"/>
        </w:rPr>
        <w:t xml:space="preserve">от 30.11.2015 № 1000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b w:val="0"/>
        </w:rPr>
        <w:t>«Развитие транспортной системы».</w:t>
      </w:r>
    </w:p>
    <w:p w:rsidR="00474C4F" w:rsidRPr="00196109" w:rsidRDefault="00B0766A" w:rsidP="00B0766A">
      <w:pPr>
        <w:pStyle w:val="ConsPlusTitle"/>
        <w:widowControl/>
        <w:numPr>
          <w:ilvl w:val="0"/>
          <w:numId w:val="9"/>
        </w:numPr>
        <w:ind w:left="0" w:firstLine="709"/>
        <w:jc w:val="both"/>
        <w:rPr>
          <w:b w:val="0"/>
        </w:rPr>
      </w:pPr>
      <w:r w:rsidRPr="00B0766A">
        <w:rPr>
          <w:b w:val="0"/>
        </w:rPr>
        <w:t xml:space="preserve">Постановление </w:t>
      </w:r>
      <w:r w:rsidRPr="00B0766A">
        <w:rPr>
          <w:b w:val="0"/>
          <w:bCs w:val="0"/>
        </w:rPr>
        <w:t>администрации муниципального района «Ижемский»</w:t>
      </w:r>
      <w:r w:rsidRPr="00B0766A">
        <w:rPr>
          <w:bCs w:val="0"/>
        </w:rPr>
        <w:t xml:space="preserve"> </w:t>
      </w:r>
      <w:r w:rsidR="00474C4F" w:rsidRPr="00196109">
        <w:rPr>
          <w:b w:val="0"/>
        </w:rPr>
        <w:t>от 30.12.2015 № 1120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p>
    <w:p w:rsidR="00474C4F" w:rsidRPr="00196109" w:rsidRDefault="00B0766A" w:rsidP="00B0766A">
      <w:pPr>
        <w:pStyle w:val="ConsPlusTitle"/>
        <w:widowControl/>
        <w:numPr>
          <w:ilvl w:val="0"/>
          <w:numId w:val="9"/>
        </w:numPr>
        <w:ind w:left="0" w:firstLine="709"/>
        <w:jc w:val="both"/>
        <w:rPr>
          <w:b w:val="0"/>
        </w:rPr>
      </w:pPr>
      <w:r w:rsidRPr="00B0766A">
        <w:rPr>
          <w:b w:val="0"/>
        </w:rPr>
        <w:t xml:space="preserve">Постановление </w:t>
      </w:r>
      <w:r w:rsidRPr="00B0766A">
        <w:rPr>
          <w:b w:val="0"/>
          <w:bCs w:val="0"/>
        </w:rPr>
        <w:t>администрации муниципального района «Ижемский»</w:t>
      </w:r>
      <w:r w:rsidRPr="00B0766A">
        <w:rPr>
          <w:bCs w:val="0"/>
        </w:rPr>
        <w:t xml:space="preserve"> </w:t>
      </w:r>
      <w:r w:rsidR="00474C4F" w:rsidRPr="00196109">
        <w:rPr>
          <w:b w:val="0"/>
        </w:rPr>
        <w:t>от 26.02.2016 № 116 «</w:t>
      </w:r>
      <w:r w:rsidR="00474C4F" w:rsidRPr="00196109">
        <w:rPr>
          <w:b w:val="0"/>
          <w:bCs w:val="0"/>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b w:val="0"/>
          <w:bCs w:val="0"/>
        </w:rPr>
        <w:t>«Развитие транспортной системы».</w:t>
      </w:r>
    </w:p>
    <w:p w:rsidR="00474C4F" w:rsidRPr="00B0766A" w:rsidRDefault="00B0766A" w:rsidP="00B0766A">
      <w:pPr>
        <w:pStyle w:val="ConsPlusTitle"/>
        <w:widowControl/>
        <w:numPr>
          <w:ilvl w:val="0"/>
          <w:numId w:val="9"/>
        </w:numPr>
        <w:ind w:left="0" w:firstLine="709"/>
        <w:jc w:val="both"/>
        <w:rPr>
          <w:b w:val="0"/>
        </w:rPr>
      </w:pPr>
      <w:r w:rsidRPr="00B0766A">
        <w:rPr>
          <w:b w:val="0"/>
        </w:rPr>
        <w:t xml:space="preserve">Постановление </w:t>
      </w:r>
      <w:r w:rsidRPr="00B0766A">
        <w:rPr>
          <w:b w:val="0"/>
          <w:bCs w:val="0"/>
        </w:rPr>
        <w:t xml:space="preserve">администрации муниципального района «Ижемский» </w:t>
      </w:r>
      <w:r w:rsidR="00474C4F" w:rsidRPr="00B0766A">
        <w:rPr>
          <w:b w:val="0"/>
        </w:rPr>
        <w:t xml:space="preserve">от 23.03.2016 № 179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b w:val="0"/>
        </w:rPr>
        <w:t>«Развитие транспортной системы».</w:t>
      </w:r>
    </w:p>
    <w:p w:rsidR="00474C4F" w:rsidRPr="00B0766A" w:rsidRDefault="00B0766A" w:rsidP="00B0766A">
      <w:pPr>
        <w:pStyle w:val="ConsPlusTitle"/>
        <w:widowControl/>
        <w:numPr>
          <w:ilvl w:val="0"/>
          <w:numId w:val="9"/>
        </w:numPr>
        <w:ind w:left="0" w:firstLine="709"/>
        <w:jc w:val="both"/>
        <w:rPr>
          <w:b w:val="0"/>
        </w:rPr>
      </w:pPr>
      <w:r w:rsidRPr="00B0766A">
        <w:rPr>
          <w:b w:val="0"/>
        </w:rPr>
        <w:t xml:space="preserve">Постановление </w:t>
      </w:r>
      <w:r w:rsidRPr="00B0766A">
        <w:rPr>
          <w:b w:val="0"/>
          <w:bCs w:val="0"/>
        </w:rPr>
        <w:t xml:space="preserve">администрации муниципального района «Ижемский» </w:t>
      </w:r>
      <w:r w:rsidR="00474C4F" w:rsidRPr="00B0766A">
        <w:rPr>
          <w:b w:val="0"/>
        </w:rPr>
        <w:t xml:space="preserve">от 10.06.2016 № 421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b w:val="0"/>
        </w:rPr>
        <w:t>«Развитие транспортной системы».</w:t>
      </w:r>
    </w:p>
    <w:p w:rsidR="00474C4F" w:rsidRPr="00B0766A" w:rsidRDefault="00B0766A" w:rsidP="00B0766A">
      <w:pPr>
        <w:pStyle w:val="ConsPlusTitle"/>
        <w:widowControl/>
        <w:numPr>
          <w:ilvl w:val="0"/>
          <w:numId w:val="9"/>
        </w:numPr>
        <w:ind w:left="0" w:firstLine="709"/>
        <w:jc w:val="both"/>
        <w:rPr>
          <w:b w:val="0"/>
        </w:rPr>
      </w:pPr>
      <w:r w:rsidRPr="00B0766A">
        <w:rPr>
          <w:b w:val="0"/>
        </w:rPr>
        <w:t xml:space="preserve">Постановление </w:t>
      </w:r>
      <w:r w:rsidRPr="00B0766A">
        <w:rPr>
          <w:b w:val="0"/>
          <w:bCs w:val="0"/>
        </w:rPr>
        <w:t xml:space="preserve">администрации муниципального района «Ижемский» </w:t>
      </w:r>
      <w:r w:rsidR="00474C4F" w:rsidRPr="00B0766A">
        <w:rPr>
          <w:b w:val="0"/>
        </w:rPr>
        <w:t xml:space="preserve">от 19.08.2016 № 569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b w:val="0"/>
        </w:rPr>
        <w:t>«Развитие транспортной системы».</w:t>
      </w:r>
    </w:p>
    <w:p w:rsidR="00474C4F" w:rsidRPr="00196109" w:rsidRDefault="00B0766A" w:rsidP="00B0766A">
      <w:pPr>
        <w:pStyle w:val="ConsPlusTitle"/>
        <w:widowControl/>
        <w:numPr>
          <w:ilvl w:val="0"/>
          <w:numId w:val="9"/>
        </w:numPr>
        <w:ind w:left="0" w:firstLine="709"/>
        <w:jc w:val="both"/>
        <w:rPr>
          <w:b w:val="0"/>
        </w:rPr>
      </w:pPr>
      <w:r w:rsidRPr="00B0766A">
        <w:rPr>
          <w:b w:val="0"/>
        </w:rPr>
        <w:t xml:space="preserve">Постановление </w:t>
      </w:r>
      <w:r w:rsidRPr="00B0766A">
        <w:rPr>
          <w:b w:val="0"/>
          <w:bCs w:val="0"/>
        </w:rPr>
        <w:t>администрации муниципального района «Ижемский»</w:t>
      </w:r>
      <w:r w:rsidR="00474C4F" w:rsidRPr="00B0766A">
        <w:rPr>
          <w:b w:val="0"/>
        </w:rPr>
        <w:t xml:space="preserve"> от 13.10.2016 № 686 «О внесении изменений в постановление администрации муници</w:t>
      </w:r>
      <w:r w:rsidR="00474C4F" w:rsidRPr="00196109">
        <w:rPr>
          <w:b w:val="0"/>
        </w:rPr>
        <w:t xml:space="preserve">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b w:val="0"/>
        </w:rPr>
        <w:t>«Развитие транспортной системы».</w:t>
      </w:r>
    </w:p>
    <w:p w:rsidR="00474C4F" w:rsidRPr="00B0766A" w:rsidRDefault="00B0766A" w:rsidP="00B0766A">
      <w:pPr>
        <w:pStyle w:val="ConsPlusTitle"/>
        <w:widowControl/>
        <w:numPr>
          <w:ilvl w:val="0"/>
          <w:numId w:val="9"/>
        </w:numPr>
        <w:ind w:left="0" w:firstLine="709"/>
        <w:jc w:val="both"/>
        <w:rPr>
          <w:b w:val="0"/>
        </w:rPr>
      </w:pPr>
      <w:r w:rsidRPr="00B0766A">
        <w:rPr>
          <w:b w:val="0"/>
        </w:rPr>
        <w:t xml:space="preserve">Постановление </w:t>
      </w:r>
      <w:r w:rsidRPr="00B0766A">
        <w:rPr>
          <w:b w:val="0"/>
          <w:bCs w:val="0"/>
        </w:rPr>
        <w:t xml:space="preserve">администрации муниципального района «Ижемский» </w:t>
      </w:r>
      <w:r w:rsidR="00474C4F" w:rsidRPr="00B0766A">
        <w:rPr>
          <w:b w:val="0"/>
        </w:rPr>
        <w:t xml:space="preserve">от 09.12.2016 № 809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b w:val="0"/>
        </w:rPr>
        <w:t>«Развитие транспортной системы».</w:t>
      </w:r>
    </w:p>
    <w:p w:rsidR="00474C4F" w:rsidRPr="00196109" w:rsidRDefault="00B0766A" w:rsidP="00B0766A">
      <w:pPr>
        <w:pStyle w:val="ConsPlusTitle"/>
        <w:widowControl/>
        <w:numPr>
          <w:ilvl w:val="0"/>
          <w:numId w:val="9"/>
        </w:numPr>
        <w:ind w:left="0" w:firstLine="709"/>
        <w:jc w:val="both"/>
        <w:rPr>
          <w:b w:val="0"/>
        </w:rPr>
      </w:pPr>
      <w:r w:rsidRPr="00B0766A">
        <w:rPr>
          <w:b w:val="0"/>
        </w:rPr>
        <w:t xml:space="preserve">Постановление </w:t>
      </w:r>
      <w:r w:rsidRPr="00B0766A">
        <w:rPr>
          <w:b w:val="0"/>
          <w:bCs w:val="0"/>
        </w:rPr>
        <w:t xml:space="preserve">администрации муниципального района «Ижемский» </w:t>
      </w:r>
      <w:r w:rsidR="00474C4F" w:rsidRPr="00B0766A">
        <w:rPr>
          <w:b w:val="0"/>
        </w:rPr>
        <w:t>от 26.12.2016 № 853 «О внесении изменений в постановление администрации муниципаль</w:t>
      </w:r>
      <w:r w:rsidR="00474C4F" w:rsidRPr="00196109">
        <w:rPr>
          <w:b w:val="0"/>
        </w:rPr>
        <w:t xml:space="preserve">ного района «Ижемский» от 30.12.2014 № 1263 «Об утверждении муниципальной программы муниципального образования муниципального района «Ижемский» </w:t>
      </w:r>
      <w:r w:rsidR="00587D0F">
        <w:rPr>
          <w:b w:val="0"/>
        </w:rPr>
        <w:t>«Развитие транспортной системы».</w:t>
      </w:r>
    </w:p>
    <w:p w:rsidR="00474C4F" w:rsidRPr="00196109"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02.02.2017 № 59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196109"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09.02.2017 № 90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196109"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03.03.2017 № 160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196109"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25.05.2017 № 429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196109"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07.07.2017 № 565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196109"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05.09.2017 № 745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196109"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29.11.2017 № 1018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196109"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29.12.2017 № 1125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196109"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12.02.2018 № 77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196109"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26.03.2018 № 212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196109"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01.06.2018 № 382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587D0F"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23.08.2018 № 635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587D0F" w:rsidRPr="00196109" w:rsidRDefault="00587D0F" w:rsidP="00587D0F">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Pr="00196109">
        <w:rPr>
          <w:rFonts w:ascii="Times New Roman" w:hAnsi="Times New Roman" w:cs="Times New Roman"/>
          <w:sz w:val="24"/>
          <w:szCs w:val="24"/>
        </w:rPr>
        <w:t xml:space="preserve">от </w:t>
      </w:r>
      <w:r>
        <w:rPr>
          <w:rFonts w:ascii="Times New Roman" w:hAnsi="Times New Roman" w:cs="Times New Roman"/>
          <w:sz w:val="24"/>
          <w:szCs w:val="24"/>
        </w:rPr>
        <w:t>17</w:t>
      </w:r>
      <w:r w:rsidRPr="00196109">
        <w:rPr>
          <w:rFonts w:ascii="Times New Roman" w:hAnsi="Times New Roman" w:cs="Times New Roman"/>
          <w:sz w:val="24"/>
          <w:szCs w:val="24"/>
        </w:rPr>
        <w:t>.1</w:t>
      </w:r>
      <w:r>
        <w:rPr>
          <w:rFonts w:ascii="Times New Roman" w:hAnsi="Times New Roman" w:cs="Times New Roman"/>
          <w:sz w:val="24"/>
          <w:szCs w:val="24"/>
        </w:rPr>
        <w:t>0</w:t>
      </w:r>
      <w:r w:rsidRPr="00196109">
        <w:rPr>
          <w:rFonts w:ascii="Times New Roman" w:hAnsi="Times New Roman" w:cs="Times New Roman"/>
          <w:sz w:val="24"/>
          <w:szCs w:val="24"/>
        </w:rPr>
        <w:t xml:space="preserve">.2018 № </w:t>
      </w:r>
      <w:r>
        <w:rPr>
          <w:rFonts w:ascii="Times New Roman" w:hAnsi="Times New Roman" w:cs="Times New Roman"/>
          <w:sz w:val="24"/>
          <w:szCs w:val="24"/>
        </w:rPr>
        <w:t>750</w:t>
      </w:r>
      <w:r w:rsidRPr="00196109">
        <w:rPr>
          <w:rFonts w:ascii="Times New Roman" w:hAnsi="Times New Roman" w:cs="Times New Roman"/>
          <w:sz w:val="24"/>
          <w:szCs w:val="24"/>
        </w:rPr>
        <w:t xml:space="preserve"> </w:t>
      </w:r>
      <w:r w:rsidRPr="00196109">
        <w:rPr>
          <w:rFonts w:ascii="Times New Roman" w:hAnsi="Times New Roman" w:cs="Times New Roman"/>
          <w:b/>
          <w:sz w:val="24"/>
          <w:szCs w:val="24"/>
        </w:rPr>
        <w:t>«</w:t>
      </w:r>
      <w:r w:rsidRPr="00196109">
        <w:rPr>
          <w:rFonts w:ascii="Times New Roman" w:hAnsi="Times New Roman" w:cs="Times New Roman"/>
          <w:bCs/>
          <w:sz w:val="24"/>
          <w:szCs w:val="24"/>
        </w:rPr>
        <w:t>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r>
        <w:rPr>
          <w:rFonts w:ascii="Times New Roman" w:hAnsi="Times New Roman" w:cs="Times New Roman"/>
          <w:bCs/>
          <w:sz w:val="24"/>
          <w:szCs w:val="24"/>
        </w:rPr>
        <w:t>.</w:t>
      </w:r>
    </w:p>
    <w:p w:rsidR="00474C4F" w:rsidRPr="00196109"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20.11.2018 № 859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196109"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13.12.2018 № 920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196109"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26.12.2018 № 972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196109" w:rsidRDefault="00B0766A" w:rsidP="00B0766A">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15.02.2019 № 87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196109" w:rsidRDefault="00B0766A" w:rsidP="00B0766A">
      <w:pPr>
        <w:pStyle w:val="ConsPlusNormal"/>
        <w:numPr>
          <w:ilvl w:val="0"/>
          <w:numId w:val="9"/>
        </w:numPr>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sz w:val="24"/>
          <w:szCs w:val="24"/>
        </w:rPr>
        <w:t xml:space="preserve">от 08.04.2019 № 238 </w:t>
      </w:r>
      <w:r w:rsidR="00474C4F" w:rsidRPr="00196109">
        <w:rPr>
          <w:rFonts w:ascii="Times New Roman" w:hAnsi="Times New Roman" w:cs="Times New Roman"/>
          <w:b/>
          <w:sz w:val="24"/>
          <w:szCs w:val="24"/>
        </w:rPr>
        <w:t>«</w:t>
      </w:r>
      <w:r w:rsidR="00474C4F" w:rsidRPr="00196109">
        <w:rPr>
          <w:rFonts w:ascii="Times New Roman" w:hAnsi="Times New Roman" w:cs="Times New Roman"/>
          <w:bCs/>
          <w:sz w:val="24"/>
          <w:szCs w:val="24"/>
        </w:rPr>
        <w:t xml:space="preserve">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w:t>
      </w:r>
      <w:r w:rsidR="00587D0F">
        <w:rPr>
          <w:rFonts w:ascii="Times New Roman" w:hAnsi="Times New Roman" w:cs="Times New Roman"/>
          <w:bCs/>
          <w:sz w:val="24"/>
          <w:szCs w:val="24"/>
        </w:rPr>
        <w:t>«Развитие транспортной системы».</w:t>
      </w:r>
    </w:p>
    <w:p w:rsidR="00474C4F" w:rsidRPr="00196109" w:rsidRDefault="00B0766A" w:rsidP="00B0766A">
      <w:pPr>
        <w:pStyle w:val="ConsPlusNormal"/>
        <w:numPr>
          <w:ilvl w:val="0"/>
          <w:numId w:val="9"/>
        </w:numPr>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bCs/>
          <w:sz w:val="24"/>
          <w:szCs w:val="24"/>
        </w:rPr>
        <w:t>от 20.05.2019 № 361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r w:rsidR="00587D0F">
        <w:rPr>
          <w:rFonts w:ascii="Times New Roman" w:hAnsi="Times New Roman" w:cs="Times New Roman"/>
          <w:bCs/>
          <w:sz w:val="24"/>
          <w:szCs w:val="24"/>
        </w:rPr>
        <w:t>.</w:t>
      </w:r>
    </w:p>
    <w:p w:rsidR="00474C4F" w:rsidRPr="00196109" w:rsidRDefault="00B0766A" w:rsidP="00B0766A">
      <w:pPr>
        <w:pStyle w:val="ConsPlusNormal"/>
        <w:numPr>
          <w:ilvl w:val="0"/>
          <w:numId w:val="9"/>
        </w:numPr>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bCs/>
          <w:sz w:val="24"/>
          <w:szCs w:val="24"/>
        </w:rPr>
        <w:t>от 19.09.2019 № 687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r w:rsidR="00587D0F">
        <w:rPr>
          <w:rFonts w:ascii="Times New Roman" w:hAnsi="Times New Roman" w:cs="Times New Roman"/>
          <w:bCs/>
          <w:sz w:val="24"/>
          <w:szCs w:val="24"/>
        </w:rPr>
        <w:t>.</w:t>
      </w:r>
    </w:p>
    <w:p w:rsidR="00474C4F" w:rsidRPr="00196109" w:rsidRDefault="00B0766A" w:rsidP="00B0766A">
      <w:pPr>
        <w:pStyle w:val="ConsPlusNormal"/>
        <w:numPr>
          <w:ilvl w:val="0"/>
          <w:numId w:val="9"/>
        </w:numPr>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bCs/>
          <w:sz w:val="24"/>
          <w:szCs w:val="24"/>
        </w:rPr>
        <w:t>от 14.10.2019 № 758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r w:rsidR="00587D0F">
        <w:rPr>
          <w:rFonts w:ascii="Times New Roman" w:hAnsi="Times New Roman" w:cs="Times New Roman"/>
          <w:bCs/>
          <w:sz w:val="24"/>
          <w:szCs w:val="24"/>
        </w:rPr>
        <w:t>.</w:t>
      </w:r>
    </w:p>
    <w:p w:rsidR="00474C4F" w:rsidRPr="00196109" w:rsidRDefault="00B0766A" w:rsidP="00B0766A">
      <w:pPr>
        <w:pStyle w:val="ConsPlusNormal"/>
        <w:numPr>
          <w:ilvl w:val="0"/>
          <w:numId w:val="9"/>
        </w:numPr>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bCs/>
          <w:sz w:val="24"/>
          <w:szCs w:val="24"/>
        </w:rPr>
        <w:t>от 10.12.2019 № 924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r w:rsidR="00587D0F">
        <w:rPr>
          <w:rFonts w:ascii="Times New Roman" w:hAnsi="Times New Roman" w:cs="Times New Roman"/>
          <w:bCs/>
          <w:sz w:val="24"/>
          <w:szCs w:val="24"/>
        </w:rPr>
        <w:t>.</w:t>
      </w:r>
    </w:p>
    <w:p w:rsidR="00474C4F" w:rsidRPr="00196109" w:rsidRDefault="00B0766A" w:rsidP="00B0766A">
      <w:pPr>
        <w:pStyle w:val="ConsPlusNormal"/>
        <w:numPr>
          <w:ilvl w:val="0"/>
          <w:numId w:val="9"/>
        </w:numPr>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bCs/>
          <w:sz w:val="24"/>
          <w:szCs w:val="24"/>
        </w:rPr>
        <w:t>от 03.02.2020 № 58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r w:rsidR="00587D0F">
        <w:rPr>
          <w:rFonts w:ascii="Times New Roman" w:hAnsi="Times New Roman" w:cs="Times New Roman"/>
          <w:bCs/>
          <w:sz w:val="24"/>
          <w:szCs w:val="24"/>
        </w:rPr>
        <w:t>.</w:t>
      </w:r>
    </w:p>
    <w:p w:rsidR="00474C4F" w:rsidRPr="00196109" w:rsidRDefault="00B0766A" w:rsidP="00B0766A">
      <w:pPr>
        <w:pStyle w:val="ConsPlusNormal"/>
        <w:numPr>
          <w:ilvl w:val="0"/>
          <w:numId w:val="9"/>
        </w:numPr>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bCs/>
          <w:sz w:val="24"/>
          <w:szCs w:val="24"/>
        </w:rPr>
        <w:t>от 10.02.2020 № 90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r w:rsidR="00587D0F">
        <w:rPr>
          <w:rFonts w:ascii="Times New Roman" w:hAnsi="Times New Roman" w:cs="Times New Roman"/>
          <w:bCs/>
          <w:sz w:val="24"/>
          <w:szCs w:val="24"/>
        </w:rPr>
        <w:t>.</w:t>
      </w:r>
    </w:p>
    <w:p w:rsidR="00474C4F" w:rsidRPr="00196109" w:rsidRDefault="00B0766A" w:rsidP="00B0766A">
      <w:pPr>
        <w:pStyle w:val="ConsPlusNormal"/>
        <w:numPr>
          <w:ilvl w:val="0"/>
          <w:numId w:val="9"/>
        </w:numPr>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bCs/>
          <w:sz w:val="24"/>
          <w:szCs w:val="24"/>
        </w:rPr>
        <w:t>от 26.03.2020 № 208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r w:rsidR="00587D0F">
        <w:rPr>
          <w:rFonts w:ascii="Times New Roman" w:hAnsi="Times New Roman" w:cs="Times New Roman"/>
          <w:bCs/>
          <w:sz w:val="24"/>
          <w:szCs w:val="24"/>
        </w:rPr>
        <w:t>.</w:t>
      </w:r>
    </w:p>
    <w:p w:rsidR="00474C4F" w:rsidRPr="00196109" w:rsidRDefault="00B0766A" w:rsidP="00B0766A">
      <w:pPr>
        <w:pStyle w:val="ConsPlusNormal"/>
        <w:numPr>
          <w:ilvl w:val="0"/>
          <w:numId w:val="9"/>
        </w:numPr>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bCs/>
          <w:sz w:val="24"/>
          <w:szCs w:val="24"/>
        </w:rPr>
        <w:t>от 10.08.2020 № 472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r w:rsidR="00587D0F">
        <w:rPr>
          <w:rFonts w:ascii="Times New Roman" w:hAnsi="Times New Roman" w:cs="Times New Roman"/>
          <w:bCs/>
          <w:sz w:val="24"/>
          <w:szCs w:val="24"/>
        </w:rPr>
        <w:t>.</w:t>
      </w:r>
    </w:p>
    <w:p w:rsidR="00474C4F" w:rsidRPr="00196109" w:rsidRDefault="00B0766A" w:rsidP="00B0766A">
      <w:pPr>
        <w:pStyle w:val="ConsPlusNormal"/>
        <w:numPr>
          <w:ilvl w:val="0"/>
          <w:numId w:val="9"/>
        </w:numPr>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bCs/>
          <w:sz w:val="24"/>
          <w:szCs w:val="24"/>
        </w:rPr>
        <w:t>от 30.12.2020 № 922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r w:rsidR="00587D0F">
        <w:rPr>
          <w:rFonts w:ascii="Times New Roman" w:hAnsi="Times New Roman" w:cs="Times New Roman"/>
          <w:bCs/>
          <w:sz w:val="24"/>
          <w:szCs w:val="24"/>
        </w:rPr>
        <w:t>.</w:t>
      </w:r>
    </w:p>
    <w:p w:rsidR="00474C4F" w:rsidRDefault="00B0766A" w:rsidP="00B0766A">
      <w:pPr>
        <w:pStyle w:val="ConsPlusNormal"/>
        <w:numPr>
          <w:ilvl w:val="0"/>
          <w:numId w:val="9"/>
        </w:numPr>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196109">
        <w:rPr>
          <w:rFonts w:ascii="Times New Roman" w:hAnsi="Times New Roman" w:cs="Times New Roman"/>
          <w:bCs/>
          <w:sz w:val="24"/>
          <w:szCs w:val="24"/>
        </w:rPr>
        <w:t>от 03.02.2021 № 5</w:t>
      </w:r>
      <w:r w:rsidR="00367EE6">
        <w:rPr>
          <w:rFonts w:ascii="Times New Roman" w:hAnsi="Times New Roman" w:cs="Times New Roman"/>
          <w:bCs/>
          <w:sz w:val="24"/>
          <w:szCs w:val="24"/>
        </w:rPr>
        <w:t>5</w:t>
      </w:r>
      <w:r w:rsidR="00474C4F" w:rsidRPr="00196109">
        <w:rPr>
          <w:rFonts w:ascii="Times New Roman" w:hAnsi="Times New Roman" w:cs="Times New Roman"/>
          <w:bCs/>
          <w:sz w:val="24"/>
          <w:szCs w:val="24"/>
        </w:rPr>
        <w:t xml:space="preserve">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r w:rsidR="00587D0F">
        <w:rPr>
          <w:rFonts w:ascii="Times New Roman" w:hAnsi="Times New Roman" w:cs="Times New Roman"/>
          <w:bCs/>
          <w:sz w:val="24"/>
          <w:szCs w:val="24"/>
        </w:rPr>
        <w:t>.</w:t>
      </w:r>
    </w:p>
    <w:p w:rsidR="00367EE6" w:rsidRPr="00B0766A" w:rsidRDefault="00367EE6" w:rsidP="00367EE6">
      <w:pPr>
        <w:pStyle w:val="a5"/>
        <w:numPr>
          <w:ilvl w:val="0"/>
          <w:numId w:val="9"/>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Pr="00B0766A">
        <w:rPr>
          <w:rFonts w:ascii="Times New Roman" w:hAnsi="Times New Roman"/>
          <w:bCs/>
          <w:sz w:val="24"/>
          <w:szCs w:val="24"/>
        </w:rPr>
        <w:t>от 0</w:t>
      </w:r>
      <w:r>
        <w:rPr>
          <w:rFonts w:ascii="Times New Roman" w:hAnsi="Times New Roman"/>
          <w:bCs/>
          <w:sz w:val="24"/>
          <w:szCs w:val="24"/>
        </w:rPr>
        <w:t xml:space="preserve">2.04.2021 </w:t>
      </w:r>
      <w:r w:rsidRPr="00B0766A">
        <w:rPr>
          <w:rFonts w:ascii="Times New Roman" w:hAnsi="Times New Roman"/>
          <w:bCs/>
          <w:sz w:val="24"/>
          <w:szCs w:val="24"/>
        </w:rPr>
        <w:t xml:space="preserve">№ </w:t>
      </w:r>
      <w:r>
        <w:rPr>
          <w:rFonts w:ascii="Times New Roman" w:hAnsi="Times New Roman"/>
          <w:bCs/>
          <w:sz w:val="24"/>
          <w:szCs w:val="24"/>
        </w:rPr>
        <w:t>232</w:t>
      </w:r>
      <w:r w:rsidRPr="00B0766A">
        <w:rPr>
          <w:rFonts w:ascii="Times New Roman" w:hAnsi="Times New Roman"/>
          <w:bCs/>
          <w:sz w:val="24"/>
          <w:szCs w:val="24"/>
        </w:rPr>
        <w:t xml:space="preserve">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p>
    <w:p w:rsidR="00367EE6" w:rsidRPr="00B0766A" w:rsidRDefault="00367EE6" w:rsidP="00367EE6">
      <w:pPr>
        <w:pStyle w:val="a5"/>
        <w:numPr>
          <w:ilvl w:val="0"/>
          <w:numId w:val="9"/>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Pr="00B0766A">
        <w:rPr>
          <w:rFonts w:ascii="Times New Roman" w:hAnsi="Times New Roman"/>
          <w:bCs/>
          <w:sz w:val="24"/>
          <w:szCs w:val="24"/>
        </w:rPr>
        <w:t>от 0</w:t>
      </w:r>
      <w:r>
        <w:rPr>
          <w:rFonts w:ascii="Times New Roman" w:hAnsi="Times New Roman"/>
          <w:bCs/>
          <w:sz w:val="24"/>
          <w:szCs w:val="24"/>
        </w:rPr>
        <w:t xml:space="preserve">1.06.2021 </w:t>
      </w:r>
      <w:r w:rsidRPr="00B0766A">
        <w:rPr>
          <w:rFonts w:ascii="Times New Roman" w:hAnsi="Times New Roman"/>
          <w:bCs/>
          <w:sz w:val="24"/>
          <w:szCs w:val="24"/>
        </w:rPr>
        <w:t xml:space="preserve">№ </w:t>
      </w:r>
      <w:r>
        <w:rPr>
          <w:rFonts w:ascii="Times New Roman" w:hAnsi="Times New Roman"/>
          <w:bCs/>
          <w:sz w:val="24"/>
          <w:szCs w:val="24"/>
        </w:rPr>
        <w:t>406</w:t>
      </w:r>
      <w:r w:rsidRPr="00B0766A">
        <w:rPr>
          <w:rFonts w:ascii="Times New Roman" w:hAnsi="Times New Roman"/>
          <w:bCs/>
          <w:sz w:val="24"/>
          <w:szCs w:val="24"/>
        </w:rPr>
        <w:t xml:space="preserve">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p>
    <w:p w:rsidR="00474C4F" w:rsidRPr="00367EE6" w:rsidRDefault="00B0766A" w:rsidP="00B0766A">
      <w:pPr>
        <w:pStyle w:val="a5"/>
        <w:numPr>
          <w:ilvl w:val="0"/>
          <w:numId w:val="9"/>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00474C4F" w:rsidRPr="00B0766A">
        <w:rPr>
          <w:rFonts w:ascii="Times New Roman" w:hAnsi="Times New Roman"/>
          <w:bCs/>
          <w:sz w:val="24"/>
          <w:szCs w:val="24"/>
        </w:rPr>
        <w:t>от 06</w:t>
      </w:r>
      <w:r w:rsidR="00367EE6">
        <w:rPr>
          <w:rFonts w:ascii="Times New Roman" w:hAnsi="Times New Roman"/>
          <w:bCs/>
          <w:sz w:val="24"/>
          <w:szCs w:val="24"/>
        </w:rPr>
        <w:t>.07.</w:t>
      </w:r>
      <w:r w:rsidR="00474C4F" w:rsidRPr="00B0766A">
        <w:rPr>
          <w:rFonts w:ascii="Times New Roman" w:hAnsi="Times New Roman"/>
          <w:bCs/>
          <w:sz w:val="24"/>
          <w:szCs w:val="24"/>
        </w:rPr>
        <w:t>2021 № 510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p>
    <w:p w:rsidR="00367EE6" w:rsidRPr="00B0766A" w:rsidRDefault="00367EE6" w:rsidP="00367EE6">
      <w:pPr>
        <w:pStyle w:val="a5"/>
        <w:numPr>
          <w:ilvl w:val="0"/>
          <w:numId w:val="9"/>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Pr="00B0766A">
        <w:rPr>
          <w:rFonts w:ascii="Times New Roman" w:hAnsi="Times New Roman"/>
          <w:bCs/>
          <w:sz w:val="24"/>
          <w:szCs w:val="24"/>
        </w:rPr>
        <w:t xml:space="preserve">от </w:t>
      </w:r>
      <w:r>
        <w:rPr>
          <w:rFonts w:ascii="Times New Roman" w:hAnsi="Times New Roman"/>
          <w:bCs/>
          <w:sz w:val="24"/>
          <w:szCs w:val="24"/>
        </w:rPr>
        <w:t xml:space="preserve">19.10.2021 </w:t>
      </w:r>
      <w:r w:rsidRPr="00B0766A">
        <w:rPr>
          <w:rFonts w:ascii="Times New Roman" w:hAnsi="Times New Roman"/>
          <w:bCs/>
          <w:sz w:val="24"/>
          <w:szCs w:val="24"/>
        </w:rPr>
        <w:t xml:space="preserve">№ </w:t>
      </w:r>
      <w:r>
        <w:rPr>
          <w:rFonts w:ascii="Times New Roman" w:hAnsi="Times New Roman"/>
          <w:bCs/>
          <w:sz w:val="24"/>
          <w:szCs w:val="24"/>
        </w:rPr>
        <w:t>791</w:t>
      </w:r>
      <w:r w:rsidRPr="00B0766A">
        <w:rPr>
          <w:rFonts w:ascii="Times New Roman" w:hAnsi="Times New Roman"/>
          <w:bCs/>
          <w:sz w:val="24"/>
          <w:szCs w:val="24"/>
        </w:rPr>
        <w:t xml:space="preserve">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p>
    <w:p w:rsidR="003F0F33" w:rsidRPr="00B0766A" w:rsidRDefault="003F0F33" w:rsidP="003F0F33">
      <w:pPr>
        <w:pStyle w:val="a5"/>
        <w:numPr>
          <w:ilvl w:val="0"/>
          <w:numId w:val="9"/>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cs="Times New Roman"/>
          <w:sz w:val="24"/>
          <w:szCs w:val="24"/>
        </w:rPr>
        <w:t xml:space="preserve">Постановление </w:t>
      </w:r>
      <w:r w:rsidRPr="00196109">
        <w:rPr>
          <w:rFonts w:ascii="Times New Roman" w:hAnsi="Times New Roman" w:cs="Times New Roman"/>
          <w:bCs/>
          <w:sz w:val="24"/>
          <w:szCs w:val="24"/>
        </w:rPr>
        <w:t>администрации муниципального района «Ижемский»</w:t>
      </w:r>
      <w:r w:rsidRPr="00B0766A">
        <w:rPr>
          <w:rFonts w:ascii="Times New Roman" w:hAnsi="Times New Roman" w:cs="Times New Roman"/>
          <w:bCs/>
          <w:sz w:val="24"/>
          <w:szCs w:val="24"/>
        </w:rPr>
        <w:t xml:space="preserve"> </w:t>
      </w:r>
      <w:r w:rsidRPr="00B0766A">
        <w:rPr>
          <w:rFonts w:ascii="Times New Roman" w:hAnsi="Times New Roman"/>
          <w:bCs/>
          <w:sz w:val="24"/>
          <w:szCs w:val="24"/>
        </w:rPr>
        <w:t xml:space="preserve">от </w:t>
      </w:r>
      <w:r>
        <w:rPr>
          <w:rFonts w:ascii="Times New Roman" w:hAnsi="Times New Roman"/>
          <w:bCs/>
          <w:sz w:val="24"/>
          <w:szCs w:val="24"/>
        </w:rPr>
        <w:t xml:space="preserve">21.12.2021 </w:t>
      </w:r>
      <w:r w:rsidRPr="00B0766A">
        <w:rPr>
          <w:rFonts w:ascii="Times New Roman" w:hAnsi="Times New Roman"/>
          <w:bCs/>
          <w:sz w:val="24"/>
          <w:szCs w:val="24"/>
        </w:rPr>
        <w:t xml:space="preserve">№ </w:t>
      </w:r>
      <w:r>
        <w:rPr>
          <w:rFonts w:ascii="Times New Roman" w:hAnsi="Times New Roman"/>
          <w:bCs/>
          <w:sz w:val="24"/>
          <w:szCs w:val="24"/>
        </w:rPr>
        <w:t>955</w:t>
      </w:r>
      <w:r w:rsidRPr="00B0766A">
        <w:rPr>
          <w:rFonts w:ascii="Times New Roman" w:hAnsi="Times New Roman"/>
          <w:bCs/>
          <w:sz w:val="24"/>
          <w:szCs w:val="24"/>
        </w:rPr>
        <w:t xml:space="preserve"> «О внесении изменений в постановление администрации муниципального района «Ижемский» от 30.12.2014 № 1263 «Об утверждении муниципальной программы муниципального образования муниципального района «Ижемский» «Развитие транспортной системы».</w:t>
      </w:r>
    </w:p>
    <w:p w:rsidR="00367EE6" w:rsidRPr="00B0766A" w:rsidRDefault="00367EE6" w:rsidP="00367EE6">
      <w:pPr>
        <w:pStyle w:val="a5"/>
        <w:autoSpaceDE w:val="0"/>
        <w:autoSpaceDN w:val="0"/>
        <w:adjustRightInd w:val="0"/>
        <w:spacing w:after="0" w:line="240" w:lineRule="auto"/>
        <w:ind w:left="709"/>
        <w:jc w:val="both"/>
        <w:outlineLvl w:val="2"/>
        <w:rPr>
          <w:rFonts w:ascii="Times New Roman" w:hAnsi="Times New Roman"/>
          <w:sz w:val="24"/>
          <w:szCs w:val="24"/>
        </w:rPr>
      </w:pPr>
    </w:p>
    <w:p w:rsidR="00474C4F" w:rsidRPr="00196109" w:rsidRDefault="00474C4F" w:rsidP="00B0766A">
      <w:pPr>
        <w:pStyle w:val="ConsPlusNormal"/>
        <w:ind w:firstLine="709"/>
        <w:jc w:val="right"/>
        <w:rPr>
          <w:rFonts w:ascii="Times New Roman" w:hAnsi="Times New Roman" w:cs="Times New Roman"/>
          <w:sz w:val="24"/>
          <w:szCs w:val="24"/>
        </w:rPr>
      </w:pPr>
    </w:p>
    <w:p w:rsidR="00474C4F" w:rsidRPr="00196109" w:rsidRDefault="00474C4F" w:rsidP="00B0766A">
      <w:pPr>
        <w:pStyle w:val="ConsPlusNormal"/>
        <w:ind w:firstLine="709"/>
        <w:jc w:val="right"/>
        <w:rPr>
          <w:rFonts w:ascii="Times New Roman" w:hAnsi="Times New Roman" w:cs="Times New Roman"/>
          <w:sz w:val="24"/>
          <w:szCs w:val="24"/>
        </w:rPr>
      </w:pPr>
    </w:p>
    <w:p w:rsidR="00BC43AA" w:rsidRPr="00196109" w:rsidRDefault="00BC43AA" w:rsidP="00B0766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C43AA" w:rsidRPr="00196109" w:rsidRDefault="00BC43AA" w:rsidP="00B0766A">
      <w:pPr>
        <w:spacing w:line="240" w:lineRule="auto"/>
        <w:ind w:firstLine="709"/>
        <w:rPr>
          <w:sz w:val="24"/>
          <w:szCs w:val="24"/>
          <w:lang w:eastAsia="ru-RU"/>
        </w:rPr>
      </w:pPr>
    </w:p>
    <w:sectPr w:rsidR="00BC43AA" w:rsidRPr="00196109" w:rsidSect="00474C4F">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A13" w:rsidRDefault="00623A13" w:rsidP="00DD0AB7">
      <w:pPr>
        <w:spacing w:after="0" w:line="240" w:lineRule="auto"/>
      </w:pPr>
      <w:r>
        <w:separator/>
      </w:r>
    </w:p>
  </w:endnote>
  <w:endnote w:type="continuationSeparator" w:id="0">
    <w:p w:rsidR="00623A13" w:rsidRDefault="00623A13" w:rsidP="00DD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A13" w:rsidRDefault="00623A13" w:rsidP="00DD0AB7">
      <w:pPr>
        <w:spacing w:after="0" w:line="240" w:lineRule="auto"/>
      </w:pPr>
      <w:r>
        <w:separator/>
      </w:r>
    </w:p>
  </w:footnote>
  <w:footnote w:type="continuationSeparator" w:id="0">
    <w:p w:rsidR="00623A13" w:rsidRDefault="00623A13" w:rsidP="00DD0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15:restartNumberingAfterBreak="0">
    <w:nsid w:val="00000002"/>
    <w:multiLevelType w:val="multilevel"/>
    <w:tmpl w:val="00000002"/>
    <w:name w:val="RTF_Num 6"/>
    <w:lvl w:ilvl="0">
      <w:start w:val="1"/>
      <w:numFmt w:val="decimal"/>
      <w:pStyle w:val="11"/>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2" w15:restartNumberingAfterBreak="0">
    <w:nsid w:val="114C3339"/>
    <w:multiLevelType w:val="hybridMultilevel"/>
    <w:tmpl w:val="753ACF02"/>
    <w:lvl w:ilvl="0" w:tplc="58343C3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335A9F"/>
    <w:multiLevelType w:val="hybridMultilevel"/>
    <w:tmpl w:val="59EE9530"/>
    <w:lvl w:ilvl="0" w:tplc="E912E23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15:restartNumberingAfterBreak="0">
    <w:nsid w:val="3D330905"/>
    <w:multiLevelType w:val="hybridMultilevel"/>
    <w:tmpl w:val="DDC4473E"/>
    <w:lvl w:ilvl="0" w:tplc="5612658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3F94107"/>
    <w:multiLevelType w:val="hybridMultilevel"/>
    <w:tmpl w:val="84D68A7E"/>
    <w:lvl w:ilvl="0" w:tplc="72685C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20150A7"/>
    <w:multiLevelType w:val="hybridMultilevel"/>
    <w:tmpl w:val="04FEC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0720BE"/>
    <w:multiLevelType w:val="hybridMultilevel"/>
    <w:tmpl w:val="45565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D853274"/>
    <w:multiLevelType w:val="hybridMultilevel"/>
    <w:tmpl w:val="1D4649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AF2CB8"/>
    <w:multiLevelType w:val="hybridMultilevel"/>
    <w:tmpl w:val="1D4649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5"/>
  </w:num>
  <w:num w:numId="5">
    <w:abstractNumId w:val="3"/>
  </w:num>
  <w:num w:numId="6">
    <w:abstractNumId w:val="6"/>
  </w:num>
  <w:num w:numId="7">
    <w:abstractNumId w:val="4"/>
  </w:num>
  <w:num w:numId="8">
    <w:abstractNumId w:val="8"/>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67"/>
    <w:rsid w:val="00000B9E"/>
    <w:rsid w:val="00001E18"/>
    <w:rsid w:val="000024F0"/>
    <w:rsid w:val="000026DE"/>
    <w:rsid w:val="00002BFD"/>
    <w:rsid w:val="00003C12"/>
    <w:rsid w:val="00003F11"/>
    <w:rsid w:val="000048AB"/>
    <w:rsid w:val="00004B4A"/>
    <w:rsid w:val="00004EE7"/>
    <w:rsid w:val="0000514F"/>
    <w:rsid w:val="0000596A"/>
    <w:rsid w:val="000065BF"/>
    <w:rsid w:val="000073CA"/>
    <w:rsid w:val="00012773"/>
    <w:rsid w:val="00012D57"/>
    <w:rsid w:val="0001531C"/>
    <w:rsid w:val="00016512"/>
    <w:rsid w:val="00016E4E"/>
    <w:rsid w:val="00021657"/>
    <w:rsid w:val="00022F5B"/>
    <w:rsid w:val="000249BC"/>
    <w:rsid w:val="00024E86"/>
    <w:rsid w:val="00027837"/>
    <w:rsid w:val="000306DA"/>
    <w:rsid w:val="00030F29"/>
    <w:rsid w:val="000325E7"/>
    <w:rsid w:val="00032C19"/>
    <w:rsid w:val="000339FF"/>
    <w:rsid w:val="00034CDB"/>
    <w:rsid w:val="00035179"/>
    <w:rsid w:val="0003570E"/>
    <w:rsid w:val="00036709"/>
    <w:rsid w:val="000369C8"/>
    <w:rsid w:val="00036A97"/>
    <w:rsid w:val="00041602"/>
    <w:rsid w:val="00042890"/>
    <w:rsid w:val="00043B71"/>
    <w:rsid w:val="00044869"/>
    <w:rsid w:val="000466B1"/>
    <w:rsid w:val="000500D3"/>
    <w:rsid w:val="0005099B"/>
    <w:rsid w:val="000513B1"/>
    <w:rsid w:val="00051A5F"/>
    <w:rsid w:val="00051E8B"/>
    <w:rsid w:val="00052CBF"/>
    <w:rsid w:val="00052CDD"/>
    <w:rsid w:val="000533B2"/>
    <w:rsid w:val="000535B6"/>
    <w:rsid w:val="00053AAB"/>
    <w:rsid w:val="00054D64"/>
    <w:rsid w:val="00054E7E"/>
    <w:rsid w:val="00055554"/>
    <w:rsid w:val="00061419"/>
    <w:rsid w:val="0006287C"/>
    <w:rsid w:val="00062D47"/>
    <w:rsid w:val="000634D3"/>
    <w:rsid w:val="0006354B"/>
    <w:rsid w:val="000640C5"/>
    <w:rsid w:val="00064493"/>
    <w:rsid w:val="00064A75"/>
    <w:rsid w:val="00064B13"/>
    <w:rsid w:val="00064C4C"/>
    <w:rsid w:val="000651E9"/>
    <w:rsid w:val="00065567"/>
    <w:rsid w:val="000659AD"/>
    <w:rsid w:val="00065CA3"/>
    <w:rsid w:val="0006643A"/>
    <w:rsid w:val="000673A6"/>
    <w:rsid w:val="00070DEB"/>
    <w:rsid w:val="00073959"/>
    <w:rsid w:val="00075413"/>
    <w:rsid w:val="00077A58"/>
    <w:rsid w:val="0008205D"/>
    <w:rsid w:val="0008320D"/>
    <w:rsid w:val="000833DD"/>
    <w:rsid w:val="00084C36"/>
    <w:rsid w:val="000874AD"/>
    <w:rsid w:val="0008784D"/>
    <w:rsid w:val="00091257"/>
    <w:rsid w:val="00092513"/>
    <w:rsid w:val="00092560"/>
    <w:rsid w:val="00094429"/>
    <w:rsid w:val="0009690E"/>
    <w:rsid w:val="000A0054"/>
    <w:rsid w:val="000A116D"/>
    <w:rsid w:val="000A2143"/>
    <w:rsid w:val="000A2FB0"/>
    <w:rsid w:val="000A6E57"/>
    <w:rsid w:val="000A74B8"/>
    <w:rsid w:val="000A79AB"/>
    <w:rsid w:val="000A7FC6"/>
    <w:rsid w:val="000B143A"/>
    <w:rsid w:val="000B2DF5"/>
    <w:rsid w:val="000B2E02"/>
    <w:rsid w:val="000B36B4"/>
    <w:rsid w:val="000B408E"/>
    <w:rsid w:val="000B47C0"/>
    <w:rsid w:val="000B480E"/>
    <w:rsid w:val="000B696F"/>
    <w:rsid w:val="000C0A38"/>
    <w:rsid w:val="000C0D42"/>
    <w:rsid w:val="000C44D3"/>
    <w:rsid w:val="000C7ECF"/>
    <w:rsid w:val="000D159A"/>
    <w:rsid w:val="000D60FA"/>
    <w:rsid w:val="000D69BA"/>
    <w:rsid w:val="000E035D"/>
    <w:rsid w:val="000E1D6D"/>
    <w:rsid w:val="000E2E85"/>
    <w:rsid w:val="000E3530"/>
    <w:rsid w:val="000E4118"/>
    <w:rsid w:val="000E632D"/>
    <w:rsid w:val="000E70DE"/>
    <w:rsid w:val="000F0F77"/>
    <w:rsid w:val="000F193E"/>
    <w:rsid w:val="000F1DF0"/>
    <w:rsid w:val="000F2187"/>
    <w:rsid w:val="000F32A1"/>
    <w:rsid w:val="000F5800"/>
    <w:rsid w:val="000F6007"/>
    <w:rsid w:val="000F6721"/>
    <w:rsid w:val="000F7B08"/>
    <w:rsid w:val="001011EA"/>
    <w:rsid w:val="0010129B"/>
    <w:rsid w:val="00102770"/>
    <w:rsid w:val="00103F24"/>
    <w:rsid w:val="00104D1A"/>
    <w:rsid w:val="00105ACE"/>
    <w:rsid w:val="001067CC"/>
    <w:rsid w:val="0011065C"/>
    <w:rsid w:val="00110C75"/>
    <w:rsid w:val="00110C82"/>
    <w:rsid w:val="00110DE7"/>
    <w:rsid w:val="00111061"/>
    <w:rsid w:val="00112923"/>
    <w:rsid w:val="00112F3A"/>
    <w:rsid w:val="001160C5"/>
    <w:rsid w:val="00116257"/>
    <w:rsid w:val="001162FE"/>
    <w:rsid w:val="00116418"/>
    <w:rsid w:val="00116B48"/>
    <w:rsid w:val="00120A85"/>
    <w:rsid w:val="00120BE0"/>
    <w:rsid w:val="00120C8F"/>
    <w:rsid w:val="001240FD"/>
    <w:rsid w:val="0012645B"/>
    <w:rsid w:val="00127BE9"/>
    <w:rsid w:val="00131891"/>
    <w:rsid w:val="00132AA2"/>
    <w:rsid w:val="001348D3"/>
    <w:rsid w:val="001351A0"/>
    <w:rsid w:val="001371AA"/>
    <w:rsid w:val="00137228"/>
    <w:rsid w:val="00140074"/>
    <w:rsid w:val="00141BB7"/>
    <w:rsid w:val="001421C4"/>
    <w:rsid w:val="00142B0C"/>
    <w:rsid w:val="001435DC"/>
    <w:rsid w:val="00143BC6"/>
    <w:rsid w:val="001443AE"/>
    <w:rsid w:val="0014589F"/>
    <w:rsid w:val="001459E5"/>
    <w:rsid w:val="0014617E"/>
    <w:rsid w:val="00146843"/>
    <w:rsid w:val="00147418"/>
    <w:rsid w:val="0015137B"/>
    <w:rsid w:val="001525B2"/>
    <w:rsid w:val="00152F35"/>
    <w:rsid w:val="00153D1D"/>
    <w:rsid w:val="001560F0"/>
    <w:rsid w:val="0015788B"/>
    <w:rsid w:val="00157AEF"/>
    <w:rsid w:val="00157C4C"/>
    <w:rsid w:val="0016097F"/>
    <w:rsid w:val="00161678"/>
    <w:rsid w:val="001619C7"/>
    <w:rsid w:val="00161CD2"/>
    <w:rsid w:val="0016347C"/>
    <w:rsid w:val="00164100"/>
    <w:rsid w:val="00164486"/>
    <w:rsid w:val="001646A7"/>
    <w:rsid w:val="00166168"/>
    <w:rsid w:val="00166783"/>
    <w:rsid w:val="00167ACC"/>
    <w:rsid w:val="00171284"/>
    <w:rsid w:val="001722FA"/>
    <w:rsid w:val="0017325D"/>
    <w:rsid w:val="0017742F"/>
    <w:rsid w:val="00177AEF"/>
    <w:rsid w:val="00181AE7"/>
    <w:rsid w:val="001830C8"/>
    <w:rsid w:val="00184BCB"/>
    <w:rsid w:val="001853FF"/>
    <w:rsid w:val="001854E6"/>
    <w:rsid w:val="00185E37"/>
    <w:rsid w:val="00186DC4"/>
    <w:rsid w:val="001872DB"/>
    <w:rsid w:val="00191126"/>
    <w:rsid w:val="0019220A"/>
    <w:rsid w:val="0019316D"/>
    <w:rsid w:val="00194BCE"/>
    <w:rsid w:val="0019526D"/>
    <w:rsid w:val="00196109"/>
    <w:rsid w:val="001973D6"/>
    <w:rsid w:val="001A0C5D"/>
    <w:rsid w:val="001A148D"/>
    <w:rsid w:val="001A1BF5"/>
    <w:rsid w:val="001A1CBE"/>
    <w:rsid w:val="001A1E33"/>
    <w:rsid w:val="001A35CA"/>
    <w:rsid w:val="001A6053"/>
    <w:rsid w:val="001A7869"/>
    <w:rsid w:val="001B034D"/>
    <w:rsid w:val="001B2C60"/>
    <w:rsid w:val="001B332C"/>
    <w:rsid w:val="001B3873"/>
    <w:rsid w:val="001B5B1F"/>
    <w:rsid w:val="001B6A65"/>
    <w:rsid w:val="001C2C7A"/>
    <w:rsid w:val="001C53D7"/>
    <w:rsid w:val="001D0510"/>
    <w:rsid w:val="001D0D5B"/>
    <w:rsid w:val="001D11EB"/>
    <w:rsid w:val="001D1827"/>
    <w:rsid w:val="001D7C06"/>
    <w:rsid w:val="001D7C11"/>
    <w:rsid w:val="001E0659"/>
    <w:rsid w:val="001E160C"/>
    <w:rsid w:val="001E1EFD"/>
    <w:rsid w:val="001E34A0"/>
    <w:rsid w:val="001E47AF"/>
    <w:rsid w:val="001E4D2A"/>
    <w:rsid w:val="001E5A88"/>
    <w:rsid w:val="001E7B79"/>
    <w:rsid w:val="001F141D"/>
    <w:rsid w:val="001F19B1"/>
    <w:rsid w:val="001F274D"/>
    <w:rsid w:val="001F27A4"/>
    <w:rsid w:val="001F3D82"/>
    <w:rsid w:val="001F4008"/>
    <w:rsid w:val="001F4A91"/>
    <w:rsid w:val="001F5A32"/>
    <w:rsid w:val="001F63E4"/>
    <w:rsid w:val="001F69C4"/>
    <w:rsid w:val="001F6BB8"/>
    <w:rsid w:val="001F6CD8"/>
    <w:rsid w:val="001F7876"/>
    <w:rsid w:val="00200FBE"/>
    <w:rsid w:val="002021FC"/>
    <w:rsid w:val="00205D72"/>
    <w:rsid w:val="00207108"/>
    <w:rsid w:val="0020770F"/>
    <w:rsid w:val="00211089"/>
    <w:rsid w:val="00211771"/>
    <w:rsid w:val="00211A51"/>
    <w:rsid w:val="00212038"/>
    <w:rsid w:val="00215CA7"/>
    <w:rsid w:val="002168CF"/>
    <w:rsid w:val="00223230"/>
    <w:rsid w:val="0022327A"/>
    <w:rsid w:val="002249B8"/>
    <w:rsid w:val="00225575"/>
    <w:rsid w:val="00227379"/>
    <w:rsid w:val="00227F81"/>
    <w:rsid w:val="00230612"/>
    <w:rsid w:val="002325E8"/>
    <w:rsid w:val="00232B04"/>
    <w:rsid w:val="00233C87"/>
    <w:rsid w:val="00233F96"/>
    <w:rsid w:val="00235069"/>
    <w:rsid w:val="00235F2C"/>
    <w:rsid w:val="00237093"/>
    <w:rsid w:val="002376C7"/>
    <w:rsid w:val="00237BB7"/>
    <w:rsid w:val="002401CB"/>
    <w:rsid w:val="00242502"/>
    <w:rsid w:val="002428F0"/>
    <w:rsid w:val="00242A1B"/>
    <w:rsid w:val="00243CC6"/>
    <w:rsid w:val="0024490F"/>
    <w:rsid w:val="00245C56"/>
    <w:rsid w:val="002462B9"/>
    <w:rsid w:val="00246F26"/>
    <w:rsid w:val="002506E3"/>
    <w:rsid w:val="0025110B"/>
    <w:rsid w:val="00255629"/>
    <w:rsid w:val="00256A62"/>
    <w:rsid w:val="0026248E"/>
    <w:rsid w:val="0026392C"/>
    <w:rsid w:val="00263ED2"/>
    <w:rsid w:val="002644E0"/>
    <w:rsid w:val="0026499D"/>
    <w:rsid w:val="002678EF"/>
    <w:rsid w:val="00267FCE"/>
    <w:rsid w:val="002700B1"/>
    <w:rsid w:val="00270DDE"/>
    <w:rsid w:val="00272C33"/>
    <w:rsid w:val="00272CA8"/>
    <w:rsid w:val="00273B84"/>
    <w:rsid w:val="00275586"/>
    <w:rsid w:val="0027753B"/>
    <w:rsid w:val="00280D2A"/>
    <w:rsid w:val="00281161"/>
    <w:rsid w:val="00281B6C"/>
    <w:rsid w:val="00282CFE"/>
    <w:rsid w:val="0028307C"/>
    <w:rsid w:val="00283DFE"/>
    <w:rsid w:val="0028532C"/>
    <w:rsid w:val="00286C20"/>
    <w:rsid w:val="00290817"/>
    <w:rsid w:val="00290F37"/>
    <w:rsid w:val="0029159B"/>
    <w:rsid w:val="00291A6F"/>
    <w:rsid w:val="00295FA1"/>
    <w:rsid w:val="00297189"/>
    <w:rsid w:val="002A2C58"/>
    <w:rsid w:val="002A42DC"/>
    <w:rsid w:val="002A4822"/>
    <w:rsid w:val="002A5EC1"/>
    <w:rsid w:val="002A6EB3"/>
    <w:rsid w:val="002A7FCC"/>
    <w:rsid w:val="002B0021"/>
    <w:rsid w:val="002B02EA"/>
    <w:rsid w:val="002B1110"/>
    <w:rsid w:val="002B4C9E"/>
    <w:rsid w:val="002B4E82"/>
    <w:rsid w:val="002B6FAF"/>
    <w:rsid w:val="002C00E0"/>
    <w:rsid w:val="002C1570"/>
    <w:rsid w:val="002C3198"/>
    <w:rsid w:val="002C4129"/>
    <w:rsid w:val="002C4E69"/>
    <w:rsid w:val="002C4ECD"/>
    <w:rsid w:val="002C6295"/>
    <w:rsid w:val="002C631E"/>
    <w:rsid w:val="002C730E"/>
    <w:rsid w:val="002D3487"/>
    <w:rsid w:val="002D4213"/>
    <w:rsid w:val="002D4905"/>
    <w:rsid w:val="002D52D6"/>
    <w:rsid w:val="002D6DD5"/>
    <w:rsid w:val="002D7F9B"/>
    <w:rsid w:val="002E0A71"/>
    <w:rsid w:val="002E0D04"/>
    <w:rsid w:val="002E0FA4"/>
    <w:rsid w:val="002E3EDC"/>
    <w:rsid w:val="002E5C92"/>
    <w:rsid w:val="002E6BF1"/>
    <w:rsid w:val="002E7210"/>
    <w:rsid w:val="002E73F6"/>
    <w:rsid w:val="002F010D"/>
    <w:rsid w:val="002F1015"/>
    <w:rsid w:val="002F1232"/>
    <w:rsid w:val="002F27ED"/>
    <w:rsid w:val="002F3FAE"/>
    <w:rsid w:val="002F6B02"/>
    <w:rsid w:val="002F6CCF"/>
    <w:rsid w:val="002F7713"/>
    <w:rsid w:val="002F7A66"/>
    <w:rsid w:val="003005A9"/>
    <w:rsid w:val="0030132A"/>
    <w:rsid w:val="00301406"/>
    <w:rsid w:val="00301A87"/>
    <w:rsid w:val="00301E7E"/>
    <w:rsid w:val="00302391"/>
    <w:rsid w:val="00303231"/>
    <w:rsid w:val="00303925"/>
    <w:rsid w:val="003046F9"/>
    <w:rsid w:val="003069F4"/>
    <w:rsid w:val="003102FA"/>
    <w:rsid w:val="00311C5A"/>
    <w:rsid w:val="00311E45"/>
    <w:rsid w:val="00312ABB"/>
    <w:rsid w:val="003145B7"/>
    <w:rsid w:val="0031645E"/>
    <w:rsid w:val="00320111"/>
    <w:rsid w:val="00320630"/>
    <w:rsid w:val="0032073F"/>
    <w:rsid w:val="00321AB6"/>
    <w:rsid w:val="00322B14"/>
    <w:rsid w:val="00323F9F"/>
    <w:rsid w:val="00324CF8"/>
    <w:rsid w:val="00326495"/>
    <w:rsid w:val="00326C75"/>
    <w:rsid w:val="003273D5"/>
    <w:rsid w:val="00330A7D"/>
    <w:rsid w:val="00330EA3"/>
    <w:rsid w:val="00331468"/>
    <w:rsid w:val="00331A9E"/>
    <w:rsid w:val="00332E8B"/>
    <w:rsid w:val="00334D50"/>
    <w:rsid w:val="003354A2"/>
    <w:rsid w:val="00335685"/>
    <w:rsid w:val="003361A6"/>
    <w:rsid w:val="003364EA"/>
    <w:rsid w:val="00336788"/>
    <w:rsid w:val="003430E3"/>
    <w:rsid w:val="00343243"/>
    <w:rsid w:val="00343724"/>
    <w:rsid w:val="00344AA8"/>
    <w:rsid w:val="003450D5"/>
    <w:rsid w:val="003452CD"/>
    <w:rsid w:val="00345728"/>
    <w:rsid w:val="00345B37"/>
    <w:rsid w:val="0034724D"/>
    <w:rsid w:val="00347774"/>
    <w:rsid w:val="00350E43"/>
    <w:rsid w:val="00351440"/>
    <w:rsid w:val="00351B89"/>
    <w:rsid w:val="003520DF"/>
    <w:rsid w:val="00355B23"/>
    <w:rsid w:val="00355D31"/>
    <w:rsid w:val="003577B1"/>
    <w:rsid w:val="003579C6"/>
    <w:rsid w:val="00357E03"/>
    <w:rsid w:val="00360127"/>
    <w:rsid w:val="00361C1E"/>
    <w:rsid w:val="00361D46"/>
    <w:rsid w:val="0036251E"/>
    <w:rsid w:val="0036360D"/>
    <w:rsid w:val="003652A7"/>
    <w:rsid w:val="00365E20"/>
    <w:rsid w:val="00365E3E"/>
    <w:rsid w:val="003661BA"/>
    <w:rsid w:val="00367EE6"/>
    <w:rsid w:val="00367F6B"/>
    <w:rsid w:val="00373634"/>
    <w:rsid w:val="00375326"/>
    <w:rsid w:val="00376ABB"/>
    <w:rsid w:val="00381175"/>
    <w:rsid w:val="00381273"/>
    <w:rsid w:val="00382266"/>
    <w:rsid w:val="00383260"/>
    <w:rsid w:val="003836B2"/>
    <w:rsid w:val="00384F38"/>
    <w:rsid w:val="00385078"/>
    <w:rsid w:val="00385249"/>
    <w:rsid w:val="00385D4F"/>
    <w:rsid w:val="003867AC"/>
    <w:rsid w:val="00390063"/>
    <w:rsid w:val="0039017A"/>
    <w:rsid w:val="00391449"/>
    <w:rsid w:val="00391F84"/>
    <w:rsid w:val="00392045"/>
    <w:rsid w:val="003923BF"/>
    <w:rsid w:val="00393603"/>
    <w:rsid w:val="003957B0"/>
    <w:rsid w:val="00395BB0"/>
    <w:rsid w:val="00396294"/>
    <w:rsid w:val="0039704C"/>
    <w:rsid w:val="003A0E95"/>
    <w:rsid w:val="003A0EA6"/>
    <w:rsid w:val="003A1E11"/>
    <w:rsid w:val="003A23AE"/>
    <w:rsid w:val="003A52CA"/>
    <w:rsid w:val="003A566A"/>
    <w:rsid w:val="003A660B"/>
    <w:rsid w:val="003A67C9"/>
    <w:rsid w:val="003A7A58"/>
    <w:rsid w:val="003B2D83"/>
    <w:rsid w:val="003B4006"/>
    <w:rsid w:val="003B57DA"/>
    <w:rsid w:val="003B58D2"/>
    <w:rsid w:val="003B5C1D"/>
    <w:rsid w:val="003B5E0F"/>
    <w:rsid w:val="003B7076"/>
    <w:rsid w:val="003B7413"/>
    <w:rsid w:val="003C0024"/>
    <w:rsid w:val="003C1435"/>
    <w:rsid w:val="003C1FEF"/>
    <w:rsid w:val="003C2925"/>
    <w:rsid w:val="003C3A0D"/>
    <w:rsid w:val="003C701F"/>
    <w:rsid w:val="003D0490"/>
    <w:rsid w:val="003D0F28"/>
    <w:rsid w:val="003D2591"/>
    <w:rsid w:val="003D3150"/>
    <w:rsid w:val="003D3523"/>
    <w:rsid w:val="003D4D6C"/>
    <w:rsid w:val="003D760E"/>
    <w:rsid w:val="003E00E9"/>
    <w:rsid w:val="003E02D6"/>
    <w:rsid w:val="003E05E2"/>
    <w:rsid w:val="003E38E8"/>
    <w:rsid w:val="003E3C27"/>
    <w:rsid w:val="003E3D54"/>
    <w:rsid w:val="003E4184"/>
    <w:rsid w:val="003E6987"/>
    <w:rsid w:val="003E6CCB"/>
    <w:rsid w:val="003F064F"/>
    <w:rsid w:val="003F0F33"/>
    <w:rsid w:val="003F1D40"/>
    <w:rsid w:val="003F262A"/>
    <w:rsid w:val="003F2AFA"/>
    <w:rsid w:val="003F3145"/>
    <w:rsid w:val="003F3F05"/>
    <w:rsid w:val="003F5A3B"/>
    <w:rsid w:val="003F61BE"/>
    <w:rsid w:val="003F7C03"/>
    <w:rsid w:val="0040034F"/>
    <w:rsid w:val="00400FEC"/>
    <w:rsid w:val="00402297"/>
    <w:rsid w:val="004025CA"/>
    <w:rsid w:val="004026F1"/>
    <w:rsid w:val="00402EAC"/>
    <w:rsid w:val="004040F4"/>
    <w:rsid w:val="00404254"/>
    <w:rsid w:val="00404EE0"/>
    <w:rsid w:val="00405683"/>
    <w:rsid w:val="00405968"/>
    <w:rsid w:val="00405D87"/>
    <w:rsid w:val="00405DB2"/>
    <w:rsid w:val="0040667D"/>
    <w:rsid w:val="0040683B"/>
    <w:rsid w:val="00406866"/>
    <w:rsid w:val="00411384"/>
    <w:rsid w:val="004115E3"/>
    <w:rsid w:val="00411BA1"/>
    <w:rsid w:val="00412D7F"/>
    <w:rsid w:val="004150F0"/>
    <w:rsid w:val="00416BF7"/>
    <w:rsid w:val="0041798F"/>
    <w:rsid w:val="00420FD7"/>
    <w:rsid w:val="004225C3"/>
    <w:rsid w:val="00425447"/>
    <w:rsid w:val="004254CD"/>
    <w:rsid w:val="00425DF3"/>
    <w:rsid w:val="00425EE5"/>
    <w:rsid w:val="0042675D"/>
    <w:rsid w:val="00431774"/>
    <w:rsid w:val="0043316C"/>
    <w:rsid w:val="0043361D"/>
    <w:rsid w:val="00433975"/>
    <w:rsid w:val="004352B3"/>
    <w:rsid w:val="00436401"/>
    <w:rsid w:val="00437E4B"/>
    <w:rsid w:val="004446CC"/>
    <w:rsid w:val="004458AB"/>
    <w:rsid w:val="004458F2"/>
    <w:rsid w:val="00445AF7"/>
    <w:rsid w:val="004464C9"/>
    <w:rsid w:val="00447AB7"/>
    <w:rsid w:val="00447DD1"/>
    <w:rsid w:val="00450938"/>
    <w:rsid w:val="00450B71"/>
    <w:rsid w:val="00450BBA"/>
    <w:rsid w:val="004513A8"/>
    <w:rsid w:val="00452686"/>
    <w:rsid w:val="0045411A"/>
    <w:rsid w:val="00454C58"/>
    <w:rsid w:val="004577A4"/>
    <w:rsid w:val="00457BE5"/>
    <w:rsid w:val="00460611"/>
    <w:rsid w:val="004615C0"/>
    <w:rsid w:val="004616AC"/>
    <w:rsid w:val="0046302C"/>
    <w:rsid w:val="00465EB1"/>
    <w:rsid w:val="00466B40"/>
    <w:rsid w:val="004679C9"/>
    <w:rsid w:val="00467E8C"/>
    <w:rsid w:val="00471B81"/>
    <w:rsid w:val="0047310E"/>
    <w:rsid w:val="00474137"/>
    <w:rsid w:val="00474A2B"/>
    <w:rsid w:val="00474C4F"/>
    <w:rsid w:val="0047698D"/>
    <w:rsid w:val="00477E3B"/>
    <w:rsid w:val="0048077A"/>
    <w:rsid w:val="004810E1"/>
    <w:rsid w:val="004816B4"/>
    <w:rsid w:val="00481D97"/>
    <w:rsid w:val="0048692B"/>
    <w:rsid w:val="004913A4"/>
    <w:rsid w:val="004927BE"/>
    <w:rsid w:val="004A05BE"/>
    <w:rsid w:val="004A0B7D"/>
    <w:rsid w:val="004A1C26"/>
    <w:rsid w:val="004A223D"/>
    <w:rsid w:val="004A232D"/>
    <w:rsid w:val="004A23FE"/>
    <w:rsid w:val="004A29FA"/>
    <w:rsid w:val="004A2A27"/>
    <w:rsid w:val="004A2E7A"/>
    <w:rsid w:val="004A3956"/>
    <w:rsid w:val="004A39BF"/>
    <w:rsid w:val="004A444A"/>
    <w:rsid w:val="004A4788"/>
    <w:rsid w:val="004A524C"/>
    <w:rsid w:val="004B1CB8"/>
    <w:rsid w:val="004B2317"/>
    <w:rsid w:val="004B2636"/>
    <w:rsid w:val="004B30DE"/>
    <w:rsid w:val="004B3E71"/>
    <w:rsid w:val="004B4997"/>
    <w:rsid w:val="004B636B"/>
    <w:rsid w:val="004B76AD"/>
    <w:rsid w:val="004C05F2"/>
    <w:rsid w:val="004C369F"/>
    <w:rsid w:val="004C36BA"/>
    <w:rsid w:val="004C4F53"/>
    <w:rsid w:val="004C6422"/>
    <w:rsid w:val="004D159B"/>
    <w:rsid w:val="004D365E"/>
    <w:rsid w:val="004E0688"/>
    <w:rsid w:val="004E1F54"/>
    <w:rsid w:val="004E286D"/>
    <w:rsid w:val="004E2CD2"/>
    <w:rsid w:val="004E4795"/>
    <w:rsid w:val="004E4AD4"/>
    <w:rsid w:val="004E7071"/>
    <w:rsid w:val="004F00B5"/>
    <w:rsid w:val="004F1231"/>
    <w:rsid w:val="004F278A"/>
    <w:rsid w:val="004F3CDC"/>
    <w:rsid w:val="004F410B"/>
    <w:rsid w:val="004F4F06"/>
    <w:rsid w:val="004F6118"/>
    <w:rsid w:val="004F71C7"/>
    <w:rsid w:val="00500EDF"/>
    <w:rsid w:val="00501824"/>
    <w:rsid w:val="00501C53"/>
    <w:rsid w:val="0050252D"/>
    <w:rsid w:val="00502783"/>
    <w:rsid w:val="00504B6C"/>
    <w:rsid w:val="00505AF0"/>
    <w:rsid w:val="0050726A"/>
    <w:rsid w:val="00511B10"/>
    <w:rsid w:val="0051309C"/>
    <w:rsid w:val="005139BC"/>
    <w:rsid w:val="00513A7D"/>
    <w:rsid w:val="00515640"/>
    <w:rsid w:val="005176C5"/>
    <w:rsid w:val="00520721"/>
    <w:rsid w:val="0052082E"/>
    <w:rsid w:val="005209EF"/>
    <w:rsid w:val="00523232"/>
    <w:rsid w:val="00523DC5"/>
    <w:rsid w:val="00524478"/>
    <w:rsid w:val="0052661A"/>
    <w:rsid w:val="005300B8"/>
    <w:rsid w:val="005311F6"/>
    <w:rsid w:val="0053272F"/>
    <w:rsid w:val="00533058"/>
    <w:rsid w:val="005345D2"/>
    <w:rsid w:val="00534990"/>
    <w:rsid w:val="0053589E"/>
    <w:rsid w:val="00537452"/>
    <w:rsid w:val="00537760"/>
    <w:rsid w:val="005405CF"/>
    <w:rsid w:val="005406FC"/>
    <w:rsid w:val="00541E54"/>
    <w:rsid w:val="00543DE0"/>
    <w:rsid w:val="00543FF9"/>
    <w:rsid w:val="00545A1B"/>
    <w:rsid w:val="005464C1"/>
    <w:rsid w:val="00546BB9"/>
    <w:rsid w:val="005521B2"/>
    <w:rsid w:val="00552A48"/>
    <w:rsid w:val="00553C33"/>
    <w:rsid w:val="0055530E"/>
    <w:rsid w:val="005563BE"/>
    <w:rsid w:val="00556A8E"/>
    <w:rsid w:val="00556FF5"/>
    <w:rsid w:val="00557229"/>
    <w:rsid w:val="0056239B"/>
    <w:rsid w:val="005627E7"/>
    <w:rsid w:val="00562A70"/>
    <w:rsid w:val="00562C59"/>
    <w:rsid w:val="005634A3"/>
    <w:rsid w:val="00564B8E"/>
    <w:rsid w:val="00566507"/>
    <w:rsid w:val="00573464"/>
    <w:rsid w:val="0057347D"/>
    <w:rsid w:val="0057382D"/>
    <w:rsid w:val="005777E8"/>
    <w:rsid w:val="005801F2"/>
    <w:rsid w:val="0058034D"/>
    <w:rsid w:val="00580F7D"/>
    <w:rsid w:val="00584513"/>
    <w:rsid w:val="00584788"/>
    <w:rsid w:val="00584EF9"/>
    <w:rsid w:val="00587D0F"/>
    <w:rsid w:val="00587D62"/>
    <w:rsid w:val="005934DD"/>
    <w:rsid w:val="0059469A"/>
    <w:rsid w:val="00594FD8"/>
    <w:rsid w:val="00595E1B"/>
    <w:rsid w:val="00596EAB"/>
    <w:rsid w:val="005971ED"/>
    <w:rsid w:val="00597718"/>
    <w:rsid w:val="005977D4"/>
    <w:rsid w:val="0059798C"/>
    <w:rsid w:val="005A0A8A"/>
    <w:rsid w:val="005A50C5"/>
    <w:rsid w:val="005A528E"/>
    <w:rsid w:val="005A5C2B"/>
    <w:rsid w:val="005A7350"/>
    <w:rsid w:val="005B1CA4"/>
    <w:rsid w:val="005B2372"/>
    <w:rsid w:val="005B2FF6"/>
    <w:rsid w:val="005B489C"/>
    <w:rsid w:val="005B4919"/>
    <w:rsid w:val="005B52C6"/>
    <w:rsid w:val="005B6EC0"/>
    <w:rsid w:val="005B6FB4"/>
    <w:rsid w:val="005C0C05"/>
    <w:rsid w:val="005C0F3D"/>
    <w:rsid w:val="005C309F"/>
    <w:rsid w:val="005C3B71"/>
    <w:rsid w:val="005C650D"/>
    <w:rsid w:val="005C7CAA"/>
    <w:rsid w:val="005D13E9"/>
    <w:rsid w:val="005D2181"/>
    <w:rsid w:val="005D44B4"/>
    <w:rsid w:val="005D45E3"/>
    <w:rsid w:val="005D4B82"/>
    <w:rsid w:val="005E003E"/>
    <w:rsid w:val="005E0618"/>
    <w:rsid w:val="005E0B95"/>
    <w:rsid w:val="005E270E"/>
    <w:rsid w:val="005E2A32"/>
    <w:rsid w:val="005E3F63"/>
    <w:rsid w:val="005E422D"/>
    <w:rsid w:val="005E47DC"/>
    <w:rsid w:val="005E5332"/>
    <w:rsid w:val="005F452E"/>
    <w:rsid w:val="005F5C3E"/>
    <w:rsid w:val="005F5C70"/>
    <w:rsid w:val="005F5F58"/>
    <w:rsid w:val="005F6D1C"/>
    <w:rsid w:val="005F7780"/>
    <w:rsid w:val="00600D18"/>
    <w:rsid w:val="00600FAD"/>
    <w:rsid w:val="00601519"/>
    <w:rsid w:val="00602EFD"/>
    <w:rsid w:val="006031B2"/>
    <w:rsid w:val="00606DCB"/>
    <w:rsid w:val="00607DE2"/>
    <w:rsid w:val="00613711"/>
    <w:rsid w:val="00613B7F"/>
    <w:rsid w:val="00614427"/>
    <w:rsid w:val="00614E84"/>
    <w:rsid w:val="00615C6B"/>
    <w:rsid w:val="00615D81"/>
    <w:rsid w:val="0061666B"/>
    <w:rsid w:val="00616695"/>
    <w:rsid w:val="00616897"/>
    <w:rsid w:val="00617463"/>
    <w:rsid w:val="006174A0"/>
    <w:rsid w:val="00620D51"/>
    <w:rsid w:val="00621141"/>
    <w:rsid w:val="00622201"/>
    <w:rsid w:val="00623A13"/>
    <w:rsid w:val="00623D5A"/>
    <w:rsid w:val="006248BF"/>
    <w:rsid w:val="00624CBE"/>
    <w:rsid w:val="00625188"/>
    <w:rsid w:val="00625CBB"/>
    <w:rsid w:val="00625D47"/>
    <w:rsid w:val="006269C0"/>
    <w:rsid w:val="00627BF9"/>
    <w:rsid w:val="00631832"/>
    <w:rsid w:val="00633FB2"/>
    <w:rsid w:val="006355EE"/>
    <w:rsid w:val="00635C8C"/>
    <w:rsid w:val="006373A4"/>
    <w:rsid w:val="00637ECC"/>
    <w:rsid w:val="00640421"/>
    <w:rsid w:val="00640CC6"/>
    <w:rsid w:val="0064106B"/>
    <w:rsid w:val="006411B9"/>
    <w:rsid w:val="00641255"/>
    <w:rsid w:val="006430C0"/>
    <w:rsid w:val="00643B38"/>
    <w:rsid w:val="00643F6B"/>
    <w:rsid w:val="00644A01"/>
    <w:rsid w:val="00645034"/>
    <w:rsid w:val="00646187"/>
    <w:rsid w:val="00651824"/>
    <w:rsid w:val="00653984"/>
    <w:rsid w:val="00654707"/>
    <w:rsid w:val="0065521D"/>
    <w:rsid w:val="0065594E"/>
    <w:rsid w:val="00657A5F"/>
    <w:rsid w:val="00664066"/>
    <w:rsid w:val="006675BA"/>
    <w:rsid w:val="006675F6"/>
    <w:rsid w:val="00670243"/>
    <w:rsid w:val="0067168B"/>
    <w:rsid w:val="00672005"/>
    <w:rsid w:val="00672448"/>
    <w:rsid w:val="00675008"/>
    <w:rsid w:val="00677184"/>
    <w:rsid w:val="00680547"/>
    <w:rsid w:val="006805FC"/>
    <w:rsid w:val="0068204E"/>
    <w:rsid w:val="00682EB3"/>
    <w:rsid w:val="0068324D"/>
    <w:rsid w:val="006835B5"/>
    <w:rsid w:val="0068553B"/>
    <w:rsid w:val="00685E4C"/>
    <w:rsid w:val="00687132"/>
    <w:rsid w:val="00687429"/>
    <w:rsid w:val="00687C77"/>
    <w:rsid w:val="006927BD"/>
    <w:rsid w:val="00693282"/>
    <w:rsid w:val="00693FD8"/>
    <w:rsid w:val="006958C2"/>
    <w:rsid w:val="00696101"/>
    <w:rsid w:val="006969C0"/>
    <w:rsid w:val="006A05C4"/>
    <w:rsid w:val="006A07B4"/>
    <w:rsid w:val="006A52BD"/>
    <w:rsid w:val="006A54B4"/>
    <w:rsid w:val="006A5845"/>
    <w:rsid w:val="006B02A7"/>
    <w:rsid w:val="006B1CF6"/>
    <w:rsid w:val="006B1E4B"/>
    <w:rsid w:val="006B263C"/>
    <w:rsid w:val="006B2732"/>
    <w:rsid w:val="006B2ABB"/>
    <w:rsid w:val="006B2E41"/>
    <w:rsid w:val="006B389E"/>
    <w:rsid w:val="006B5117"/>
    <w:rsid w:val="006B51CF"/>
    <w:rsid w:val="006B6D85"/>
    <w:rsid w:val="006B7295"/>
    <w:rsid w:val="006B770E"/>
    <w:rsid w:val="006C11FB"/>
    <w:rsid w:val="006C2BC1"/>
    <w:rsid w:val="006C34BA"/>
    <w:rsid w:val="006C42BC"/>
    <w:rsid w:val="006C4376"/>
    <w:rsid w:val="006C526F"/>
    <w:rsid w:val="006C5F86"/>
    <w:rsid w:val="006C5FB3"/>
    <w:rsid w:val="006C73B8"/>
    <w:rsid w:val="006C7BED"/>
    <w:rsid w:val="006D024A"/>
    <w:rsid w:val="006D2106"/>
    <w:rsid w:val="006D2D53"/>
    <w:rsid w:val="006D470E"/>
    <w:rsid w:val="006D4766"/>
    <w:rsid w:val="006D49D4"/>
    <w:rsid w:val="006D60D2"/>
    <w:rsid w:val="006D6EF7"/>
    <w:rsid w:val="006D7494"/>
    <w:rsid w:val="006E0BB1"/>
    <w:rsid w:val="006E15F5"/>
    <w:rsid w:val="006E1E8E"/>
    <w:rsid w:val="006E269F"/>
    <w:rsid w:val="006E2BA9"/>
    <w:rsid w:val="006E5229"/>
    <w:rsid w:val="006E693C"/>
    <w:rsid w:val="006E7DAB"/>
    <w:rsid w:val="006F24AD"/>
    <w:rsid w:val="006F36D2"/>
    <w:rsid w:val="006F5315"/>
    <w:rsid w:val="006F5B3B"/>
    <w:rsid w:val="006F6142"/>
    <w:rsid w:val="006F6FD9"/>
    <w:rsid w:val="006F73BD"/>
    <w:rsid w:val="00700E22"/>
    <w:rsid w:val="0070159E"/>
    <w:rsid w:val="007048EC"/>
    <w:rsid w:val="00707DBE"/>
    <w:rsid w:val="00710A08"/>
    <w:rsid w:val="00710E55"/>
    <w:rsid w:val="00711D17"/>
    <w:rsid w:val="00712360"/>
    <w:rsid w:val="007141EF"/>
    <w:rsid w:val="00715641"/>
    <w:rsid w:val="00716182"/>
    <w:rsid w:val="00716668"/>
    <w:rsid w:val="007172F8"/>
    <w:rsid w:val="007202D3"/>
    <w:rsid w:val="0072149B"/>
    <w:rsid w:val="00722B45"/>
    <w:rsid w:val="00723355"/>
    <w:rsid w:val="00727EB9"/>
    <w:rsid w:val="00730DC4"/>
    <w:rsid w:val="00731676"/>
    <w:rsid w:val="0073323D"/>
    <w:rsid w:val="00733691"/>
    <w:rsid w:val="00733F41"/>
    <w:rsid w:val="00734657"/>
    <w:rsid w:val="00735E77"/>
    <w:rsid w:val="007400F2"/>
    <w:rsid w:val="00741CFD"/>
    <w:rsid w:val="007430DD"/>
    <w:rsid w:val="00743CB8"/>
    <w:rsid w:val="00744124"/>
    <w:rsid w:val="007460E9"/>
    <w:rsid w:val="00747398"/>
    <w:rsid w:val="00750090"/>
    <w:rsid w:val="00752088"/>
    <w:rsid w:val="0075243F"/>
    <w:rsid w:val="00752511"/>
    <w:rsid w:val="00753900"/>
    <w:rsid w:val="00754428"/>
    <w:rsid w:val="00754607"/>
    <w:rsid w:val="007547CE"/>
    <w:rsid w:val="00756E60"/>
    <w:rsid w:val="0076187B"/>
    <w:rsid w:val="0076244A"/>
    <w:rsid w:val="00764918"/>
    <w:rsid w:val="007649A1"/>
    <w:rsid w:val="00764A61"/>
    <w:rsid w:val="0076533A"/>
    <w:rsid w:val="0076592C"/>
    <w:rsid w:val="00765AAA"/>
    <w:rsid w:val="007668AC"/>
    <w:rsid w:val="00767019"/>
    <w:rsid w:val="00767E25"/>
    <w:rsid w:val="007709B3"/>
    <w:rsid w:val="00771D87"/>
    <w:rsid w:val="00773A4D"/>
    <w:rsid w:val="00774831"/>
    <w:rsid w:val="00775FD0"/>
    <w:rsid w:val="00780027"/>
    <w:rsid w:val="00780D94"/>
    <w:rsid w:val="007817C8"/>
    <w:rsid w:val="00781D3F"/>
    <w:rsid w:val="00784A95"/>
    <w:rsid w:val="00784DE1"/>
    <w:rsid w:val="00785624"/>
    <w:rsid w:val="00785802"/>
    <w:rsid w:val="00785FD6"/>
    <w:rsid w:val="007864C7"/>
    <w:rsid w:val="007868EC"/>
    <w:rsid w:val="0078693B"/>
    <w:rsid w:val="0078755D"/>
    <w:rsid w:val="0078780B"/>
    <w:rsid w:val="0078785D"/>
    <w:rsid w:val="00790EE6"/>
    <w:rsid w:val="0079368C"/>
    <w:rsid w:val="00793747"/>
    <w:rsid w:val="00794495"/>
    <w:rsid w:val="00794CD5"/>
    <w:rsid w:val="00796AE5"/>
    <w:rsid w:val="007A0804"/>
    <w:rsid w:val="007A0A81"/>
    <w:rsid w:val="007A133F"/>
    <w:rsid w:val="007A1728"/>
    <w:rsid w:val="007A1ADB"/>
    <w:rsid w:val="007A2AFA"/>
    <w:rsid w:val="007A3A3D"/>
    <w:rsid w:val="007A4024"/>
    <w:rsid w:val="007A427A"/>
    <w:rsid w:val="007A4B2E"/>
    <w:rsid w:val="007A4FF5"/>
    <w:rsid w:val="007A5097"/>
    <w:rsid w:val="007A6D26"/>
    <w:rsid w:val="007B04E6"/>
    <w:rsid w:val="007B06B7"/>
    <w:rsid w:val="007B09DE"/>
    <w:rsid w:val="007B2263"/>
    <w:rsid w:val="007B2613"/>
    <w:rsid w:val="007B28FE"/>
    <w:rsid w:val="007B3570"/>
    <w:rsid w:val="007B499B"/>
    <w:rsid w:val="007B4EDB"/>
    <w:rsid w:val="007B571F"/>
    <w:rsid w:val="007B6E74"/>
    <w:rsid w:val="007B7778"/>
    <w:rsid w:val="007C0134"/>
    <w:rsid w:val="007C2A17"/>
    <w:rsid w:val="007C32EC"/>
    <w:rsid w:val="007C41D8"/>
    <w:rsid w:val="007C4E3B"/>
    <w:rsid w:val="007C53A4"/>
    <w:rsid w:val="007C62EC"/>
    <w:rsid w:val="007D116F"/>
    <w:rsid w:val="007D2300"/>
    <w:rsid w:val="007D26A3"/>
    <w:rsid w:val="007D2ED0"/>
    <w:rsid w:val="007D37AB"/>
    <w:rsid w:val="007D3A15"/>
    <w:rsid w:val="007D3F6C"/>
    <w:rsid w:val="007D4236"/>
    <w:rsid w:val="007D57BC"/>
    <w:rsid w:val="007D60B5"/>
    <w:rsid w:val="007E01F7"/>
    <w:rsid w:val="007E0F4B"/>
    <w:rsid w:val="007E3F1A"/>
    <w:rsid w:val="007E5234"/>
    <w:rsid w:val="007E5C06"/>
    <w:rsid w:val="007E6CE3"/>
    <w:rsid w:val="007E7005"/>
    <w:rsid w:val="007F132D"/>
    <w:rsid w:val="007F29FA"/>
    <w:rsid w:val="007F2BA2"/>
    <w:rsid w:val="007F321A"/>
    <w:rsid w:val="007F495E"/>
    <w:rsid w:val="007F5270"/>
    <w:rsid w:val="007F54C9"/>
    <w:rsid w:val="007F5679"/>
    <w:rsid w:val="007F6C72"/>
    <w:rsid w:val="00801203"/>
    <w:rsid w:val="008052A2"/>
    <w:rsid w:val="00805369"/>
    <w:rsid w:val="0080536D"/>
    <w:rsid w:val="0080570A"/>
    <w:rsid w:val="008059FE"/>
    <w:rsid w:val="00805F42"/>
    <w:rsid w:val="00806A6C"/>
    <w:rsid w:val="00806ECF"/>
    <w:rsid w:val="00807ED6"/>
    <w:rsid w:val="0081040B"/>
    <w:rsid w:val="008110EC"/>
    <w:rsid w:val="00811D64"/>
    <w:rsid w:val="00811E08"/>
    <w:rsid w:val="00813A28"/>
    <w:rsid w:val="008141A1"/>
    <w:rsid w:val="00814AA8"/>
    <w:rsid w:val="0081613F"/>
    <w:rsid w:val="00816A38"/>
    <w:rsid w:val="00817378"/>
    <w:rsid w:val="00817BC4"/>
    <w:rsid w:val="008206AE"/>
    <w:rsid w:val="008211E2"/>
    <w:rsid w:val="0082268F"/>
    <w:rsid w:val="008231D1"/>
    <w:rsid w:val="00823529"/>
    <w:rsid w:val="00824694"/>
    <w:rsid w:val="0082752F"/>
    <w:rsid w:val="00832997"/>
    <w:rsid w:val="00832E3E"/>
    <w:rsid w:val="0083497F"/>
    <w:rsid w:val="00840E60"/>
    <w:rsid w:val="008416BC"/>
    <w:rsid w:val="00842EDC"/>
    <w:rsid w:val="0084460C"/>
    <w:rsid w:val="00845FAF"/>
    <w:rsid w:val="00846890"/>
    <w:rsid w:val="00847367"/>
    <w:rsid w:val="00850957"/>
    <w:rsid w:val="00852F7D"/>
    <w:rsid w:val="00852FF2"/>
    <w:rsid w:val="00854312"/>
    <w:rsid w:val="00854DE5"/>
    <w:rsid w:val="008565B3"/>
    <w:rsid w:val="00861C73"/>
    <w:rsid w:val="00862437"/>
    <w:rsid w:val="00862774"/>
    <w:rsid w:val="0086755D"/>
    <w:rsid w:val="00867B29"/>
    <w:rsid w:val="008718C9"/>
    <w:rsid w:val="00872AE6"/>
    <w:rsid w:val="0087548F"/>
    <w:rsid w:val="00876D05"/>
    <w:rsid w:val="00877377"/>
    <w:rsid w:val="00877FC7"/>
    <w:rsid w:val="00880A13"/>
    <w:rsid w:val="00880E90"/>
    <w:rsid w:val="00881060"/>
    <w:rsid w:val="00883E6C"/>
    <w:rsid w:val="00883F83"/>
    <w:rsid w:val="008842BB"/>
    <w:rsid w:val="00884712"/>
    <w:rsid w:val="00884A65"/>
    <w:rsid w:val="00885B73"/>
    <w:rsid w:val="00885FE2"/>
    <w:rsid w:val="00886CEE"/>
    <w:rsid w:val="00891CCA"/>
    <w:rsid w:val="008937B0"/>
    <w:rsid w:val="0089684B"/>
    <w:rsid w:val="008979FE"/>
    <w:rsid w:val="00897C3E"/>
    <w:rsid w:val="008A1123"/>
    <w:rsid w:val="008A2C4C"/>
    <w:rsid w:val="008A31BD"/>
    <w:rsid w:val="008A3791"/>
    <w:rsid w:val="008A4299"/>
    <w:rsid w:val="008A7DA4"/>
    <w:rsid w:val="008B157E"/>
    <w:rsid w:val="008B388F"/>
    <w:rsid w:val="008B3C88"/>
    <w:rsid w:val="008B48BD"/>
    <w:rsid w:val="008B494C"/>
    <w:rsid w:val="008B5626"/>
    <w:rsid w:val="008B5CCF"/>
    <w:rsid w:val="008B7D1C"/>
    <w:rsid w:val="008C0791"/>
    <w:rsid w:val="008C0A7D"/>
    <w:rsid w:val="008C1575"/>
    <w:rsid w:val="008C16A3"/>
    <w:rsid w:val="008C19F7"/>
    <w:rsid w:val="008C1C66"/>
    <w:rsid w:val="008C20E9"/>
    <w:rsid w:val="008C4254"/>
    <w:rsid w:val="008C42E5"/>
    <w:rsid w:val="008C4734"/>
    <w:rsid w:val="008C4BF6"/>
    <w:rsid w:val="008C56B3"/>
    <w:rsid w:val="008C624B"/>
    <w:rsid w:val="008C6C86"/>
    <w:rsid w:val="008D36DB"/>
    <w:rsid w:val="008D52AC"/>
    <w:rsid w:val="008D61D4"/>
    <w:rsid w:val="008D7CEC"/>
    <w:rsid w:val="008E044F"/>
    <w:rsid w:val="008E15AF"/>
    <w:rsid w:val="008E4B70"/>
    <w:rsid w:val="008E5303"/>
    <w:rsid w:val="008E5C32"/>
    <w:rsid w:val="008E61C0"/>
    <w:rsid w:val="008E7CDE"/>
    <w:rsid w:val="008F045D"/>
    <w:rsid w:val="008F07FD"/>
    <w:rsid w:val="008F0A5B"/>
    <w:rsid w:val="008F0B8A"/>
    <w:rsid w:val="008F1FD0"/>
    <w:rsid w:val="008F2CC1"/>
    <w:rsid w:val="008F378A"/>
    <w:rsid w:val="008F4034"/>
    <w:rsid w:val="008F4222"/>
    <w:rsid w:val="008F49D7"/>
    <w:rsid w:val="008F4F7C"/>
    <w:rsid w:val="008F5706"/>
    <w:rsid w:val="008F582A"/>
    <w:rsid w:val="008F65DE"/>
    <w:rsid w:val="008F76A5"/>
    <w:rsid w:val="008F7F1E"/>
    <w:rsid w:val="009000EE"/>
    <w:rsid w:val="00900C15"/>
    <w:rsid w:val="00901983"/>
    <w:rsid w:val="00901F78"/>
    <w:rsid w:val="00903BE1"/>
    <w:rsid w:val="009054BD"/>
    <w:rsid w:val="009063A1"/>
    <w:rsid w:val="00906434"/>
    <w:rsid w:val="009077A4"/>
    <w:rsid w:val="009077CB"/>
    <w:rsid w:val="00910AEE"/>
    <w:rsid w:val="00911B47"/>
    <w:rsid w:val="00911E01"/>
    <w:rsid w:val="00911FC5"/>
    <w:rsid w:val="00912C2F"/>
    <w:rsid w:val="00913545"/>
    <w:rsid w:val="00913608"/>
    <w:rsid w:val="0091508A"/>
    <w:rsid w:val="009161AD"/>
    <w:rsid w:val="00917BF2"/>
    <w:rsid w:val="009209C5"/>
    <w:rsid w:val="0092218B"/>
    <w:rsid w:val="00922DE0"/>
    <w:rsid w:val="009241FD"/>
    <w:rsid w:val="00925EA7"/>
    <w:rsid w:val="00926702"/>
    <w:rsid w:val="0092670D"/>
    <w:rsid w:val="009277B1"/>
    <w:rsid w:val="00930E9E"/>
    <w:rsid w:val="009324B0"/>
    <w:rsid w:val="00932D4F"/>
    <w:rsid w:val="009353FA"/>
    <w:rsid w:val="0093730F"/>
    <w:rsid w:val="00940B2F"/>
    <w:rsid w:val="00940BF9"/>
    <w:rsid w:val="00940D37"/>
    <w:rsid w:val="00940F90"/>
    <w:rsid w:val="009419DB"/>
    <w:rsid w:val="00942F72"/>
    <w:rsid w:val="009432E6"/>
    <w:rsid w:val="0094344E"/>
    <w:rsid w:val="0094494D"/>
    <w:rsid w:val="009457C4"/>
    <w:rsid w:val="0094675C"/>
    <w:rsid w:val="0094686A"/>
    <w:rsid w:val="00947C5A"/>
    <w:rsid w:val="009516EE"/>
    <w:rsid w:val="00952F37"/>
    <w:rsid w:val="009534C0"/>
    <w:rsid w:val="00954E6D"/>
    <w:rsid w:val="00954EC1"/>
    <w:rsid w:val="009568A6"/>
    <w:rsid w:val="0096000D"/>
    <w:rsid w:val="009616C6"/>
    <w:rsid w:val="00963274"/>
    <w:rsid w:val="009664A9"/>
    <w:rsid w:val="0096695E"/>
    <w:rsid w:val="00967ADD"/>
    <w:rsid w:val="0097028B"/>
    <w:rsid w:val="00970323"/>
    <w:rsid w:val="009735B9"/>
    <w:rsid w:val="0097452D"/>
    <w:rsid w:val="009746DD"/>
    <w:rsid w:val="00975C1D"/>
    <w:rsid w:val="0097644D"/>
    <w:rsid w:val="00977B20"/>
    <w:rsid w:val="0098124A"/>
    <w:rsid w:val="00984526"/>
    <w:rsid w:val="009849AF"/>
    <w:rsid w:val="009865E5"/>
    <w:rsid w:val="00990E99"/>
    <w:rsid w:val="00990F52"/>
    <w:rsid w:val="009918CD"/>
    <w:rsid w:val="00993A78"/>
    <w:rsid w:val="00994D96"/>
    <w:rsid w:val="00995FA7"/>
    <w:rsid w:val="00996020"/>
    <w:rsid w:val="009960AE"/>
    <w:rsid w:val="00997B51"/>
    <w:rsid w:val="009A164A"/>
    <w:rsid w:val="009A180F"/>
    <w:rsid w:val="009A2113"/>
    <w:rsid w:val="009A39E7"/>
    <w:rsid w:val="009A4B88"/>
    <w:rsid w:val="009A5B46"/>
    <w:rsid w:val="009A6DA6"/>
    <w:rsid w:val="009B0529"/>
    <w:rsid w:val="009B09A3"/>
    <w:rsid w:val="009B116E"/>
    <w:rsid w:val="009B198B"/>
    <w:rsid w:val="009B384F"/>
    <w:rsid w:val="009C0641"/>
    <w:rsid w:val="009C15A7"/>
    <w:rsid w:val="009C1749"/>
    <w:rsid w:val="009C2333"/>
    <w:rsid w:val="009C3E93"/>
    <w:rsid w:val="009C4C65"/>
    <w:rsid w:val="009C5B5B"/>
    <w:rsid w:val="009C715C"/>
    <w:rsid w:val="009C7C4B"/>
    <w:rsid w:val="009C7D29"/>
    <w:rsid w:val="009D2B8E"/>
    <w:rsid w:val="009D3069"/>
    <w:rsid w:val="009D4133"/>
    <w:rsid w:val="009D7752"/>
    <w:rsid w:val="009E1398"/>
    <w:rsid w:val="009E1809"/>
    <w:rsid w:val="009E1DFF"/>
    <w:rsid w:val="009E3230"/>
    <w:rsid w:val="009E3B45"/>
    <w:rsid w:val="009E421E"/>
    <w:rsid w:val="009E4811"/>
    <w:rsid w:val="009E484C"/>
    <w:rsid w:val="009E4C29"/>
    <w:rsid w:val="009E5FF7"/>
    <w:rsid w:val="009E71A2"/>
    <w:rsid w:val="009F0927"/>
    <w:rsid w:val="009F0E52"/>
    <w:rsid w:val="009F1C46"/>
    <w:rsid w:val="009F3A21"/>
    <w:rsid w:val="009F53EF"/>
    <w:rsid w:val="00A00328"/>
    <w:rsid w:val="00A02407"/>
    <w:rsid w:val="00A0370B"/>
    <w:rsid w:val="00A041E2"/>
    <w:rsid w:val="00A04A01"/>
    <w:rsid w:val="00A04D7A"/>
    <w:rsid w:val="00A11E7B"/>
    <w:rsid w:val="00A1653E"/>
    <w:rsid w:val="00A16620"/>
    <w:rsid w:val="00A17E6D"/>
    <w:rsid w:val="00A203D4"/>
    <w:rsid w:val="00A21928"/>
    <w:rsid w:val="00A221E1"/>
    <w:rsid w:val="00A226FC"/>
    <w:rsid w:val="00A23024"/>
    <w:rsid w:val="00A2318F"/>
    <w:rsid w:val="00A3005A"/>
    <w:rsid w:val="00A300A4"/>
    <w:rsid w:val="00A3042A"/>
    <w:rsid w:val="00A309C2"/>
    <w:rsid w:val="00A32F07"/>
    <w:rsid w:val="00A33549"/>
    <w:rsid w:val="00A33BD4"/>
    <w:rsid w:val="00A33D54"/>
    <w:rsid w:val="00A36275"/>
    <w:rsid w:val="00A37F2E"/>
    <w:rsid w:val="00A4109E"/>
    <w:rsid w:val="00A41666"/>
    <w:rsid w:val="00A418B3"/>
    <w:rsid w:val="00A42EC4"/>
    <w:rsid w:val="00A43DC9"/>
    <w:rsid w:val="00A44014"/>
    <w:rsid w:val="00A44A65"/>
    <w:rsid w:val="00A4507E"/>
    <w:rsid w:val="00A45E30"/>
    <w:rsid w:val="00A46AF1"/>
    <w:rsid w:val="00A474AE"/>
    <w:rsid w:val="00A51159"/>
    <w:rsid w:val="00A5183C"/>
    <w:rsid w:val="00A52B3A"/>
    <w:rsid w:val="00A5357E"/>
    <w:rsid w:val="00A53A37"/>
    <w:rsid w:val="00A555AE"/>
    <w:rsid w:val="00A56000"/>
    <w:rsid w:val="00A57131"/>
    <w:rsid w:val="00A61581"/>
    <w:rsid w:val="00A616A6"/>
    <w:rsid w:val="00A61D1B"/>
    <w:rsid w:val="00A62E82"/>
    <w:rsid w:val="00A66F03"/>
    <w:rsid w:val="00A700A8"/>
    <w:rsid w:val="00A7015A"/>
    <w:rsid w:val="00A7346A"/>
    <w:rsid w:val="00A73488"/>
    <w:rsid w:val="00A759DE"/>
    <w:rsid w:val="00A76406"/>
    <w:rsid w:val="00A77703"/>
    <w:rsid w:val="00A77EF2"/>
    <w:rsid w:val="00A819C5"/>
    <w:rsid w:val="00A81BC0"/>
    <w:rsid w:val="00A82283"/>
    <w:rsid w:val="00A86386"/>
    <w:rsid w:val="00A86B23"/>
    <w:rsid w:val="00A9107B"/>
    <w:rsid w:val="00A929D4"/>
    <w:rsid w:val="00A95859"/>
    <w:rsid w:val="00A959E7"/>
    <w:rsid w:val="00A96657"/>
    <w:rsid w:val="00A968A6"/>
    <w:rsid w:val="00A97900"/>
    <w:rsid w:val="00AA0020"/>
    <w:rsid w:val="00AA0F6E"/>
    <w:rsid w:val="00AA1FD7"/>
    <w:rsid w:val="00AA21F7"/>
    <w:rsid w:val="00AA2F66"/>
    <w:rsid w:val="00AB6F2D"/>
    <w:rsid w:val="00AB7AE4"/>
    <w:rsid w:val="00AC2B9A"/>
    <w:rsid w:val="00AC2FE4"/>
    <w:rsid w:val="00AC69E9"/>
    <w:rsid w:val="00AC6BF3"/>
    <w:rsid w:val="00AC6DC9"/>
    <w:rsid w:val="00AC725B"/>
    <w:rsid w:val="00AC7C4A"/>
    <w:rsid w:val="00AC7FA6"/>
    <w:rsid w:val="00AD019D"/>
    <w:rsid w:val="00AD03E3"/>
    <w:rsid w:val="00AD24C7"/>
    <w:rsid w:val="00AD4FFA"/>
    <w:rsid w:val="00AE1E7B"/>
    <w:rsid w:val="00AE6578"/>
    <w:rsid w:val="00AE6DD0"/>
    <w:rsid w:val="00AE7AC4"/>
    <w:rsid w:val="00AF114A"/>
    <w:rsid w:val="00AF2302"/>
    <w:rsid w:val="00AF3121"/>
    <w:rsid w:val="00AF3243"/>
    <w:rsid w:val="00AF367A"/>
    <w:rsid w:val="00AF3BA4"/>
    <w:rsid w:val="00AF45E0"/>
    <w:rsid w:val="00AF6927"/>
    <w:rsid w:val="00AF6EF6"/>
    <w:rsid w:val="00B0085D"/>
    <w:rsid w:val="00B00CC5"/>
    <w:rsid w:val="00B0219F"/>
    <w:rsid w:val="00B02B36"/>
    <w:rsid w:val="00B03EA9"/>
    <w:rsid w:val="00B040B1"/>
    <w:rsid w:val="00B05AAC"/>
    <w:rsid w:val="00B0766A"/>
    <w:rsid w:val="00B112A2"/>
    <w:rsid w:val="00B11423"/>
    <w:rsid w:val="00B13F6E"/>
    <w:rsid w:val="00B1418F"/>
    <w:rsid w:val="00B15247"/>
    <w:rsid w:val="00B201A6"/>
    <w:rsid w:val="00B20894"/>
    <w:rsid w:val="00B22515"/>
    <w:rsid w:val="00B22697"/>
    <w:rsid w:val="00B23026"/>
    <w:rsid w:val="00B233C5"/>
    <w:rsid w:val="00B233E0"/>
    <w:rsid w:val="00B236C2"/>
    <w:rsid w:val="00B247D7"/>
    <w:rsid w:val="00B25B70"/>
    <w:rsid w:val="00B26A1B"/>
    <w:rsid w:val="00B27A8C"/>
    <w:rsid w:val="00B306A1"/>
    <w:rsid w:val="00B30A26"/>
    <w:rsid w:val="00B3422D"/>
    <w:rsid w:val="00B35F01"/>
    <w:rsid w:val="00B36540"/>
    <w:rsid w:val="00B373EE"/>
    <w:rsid w:val="00B4126F"/>
    <w:rsid w:val="00B42A88"/>
    <w:rsid w:val="00B42FBB"/>
    <w:rsid w:val="00B43E8B"/>
    <w:rsid w:val="00B453B1"/>
    <w:rsid w:val="00B4545D"/>
    <w:rsid w:val="00B4690B"/>
    <w:rsid w:val="00B47F44"/>
    <w:rsid w:val="00B50123"/>
    <w:rsid w:val="00B5129A"/>
    <w:rsid w:val="00B52C61"/>
    <w:rsid w:val="00B543F1"/>
    <w:rsid w:val="00B553A8"/>
    <w:rsid w:val="00B55518"/>
    <w:rsid w:val="00B55CD0"/>
    <w:rsid w:val="00B61859"/>
    <w:rsid w:val="00B625CD"/>
    <w:rsid w:val="00B645A3"/>
    <w:rsid w:val="00B66310"/>
    <w:rsid w:val="00B66AA7"/>
    <w:rsid w:val="00B7078A"/>
    <w:rsid w:val="00B70A40"/>
    <w:rsid w:val="00B713BD"/>
    <w:rsid w:val="00B71407"/>
    <w:rsid w:val="00B71998"/>
    <w:rsid w:val="00B72603"/>
    <w:rsid w:val="00B743C6"/>
    <w:rsid w:val="00B745D9"/>
    <w:rsid w:val="00B77E4E"/>
    <w:rsid w:val="00B80029"/>
    <w:rsid w:val="00B80612"/>
    <w:rsid w:val="00B8248E"/>
    <w:rsid w:val="00B8274D"/>
    <w:rsid w:val="00B840BD"/>
    <w:rsid w:val="00B84470"/>
    <w:rsid w:val="00B86FE6"/>
    <w:rsid w:val="00B878C1"/>
    <w:rsid w:val="00B90AD2"/>
    <w:rsid w:val="00B90C4A"/>
    <w:rsid w:val="00B91453"/>
    <w:rsid w:val="00B92022"/>
    <w:rsid w:val="00B93089"/>
    <w:rsid w:val="00B93AB6"/>
    <w:rsid w:val="00B948D2"/>
    <w:rsid w:val="00B94BA4"/>
    <w:rsid w:val="00B94F78"/>
    <w:rsid w:val="00B94FB0"/>
    <w:rsid w:val="00B97F4B"/>
    <w:rsid w:val="00BA2B42"/>
    <w:rsid w:val="00BA2EE5"/>
    <w:rsid w:val="00BA3051"/>
    <w:rsid w:val="00BA3957"/>
    <w:rsid w:val="00BA4AF8"/>
    <w:rsid w:val="00BA530E"/>
    <w:rsid w:val="00BA57B6"/>
    <w:rsid w:val="00BA69C6"/>
    <w:rsid w:val="00BA69C7"/>
    <w:rsid w:val="00BA70FC"/>
    <w:rsid w:val="00BA736C"/>
    <w:rsid w:val="00BA7417"/>
    <w:rsid w:val="00BB1D00"/>
    <w:rsid w:val="00BB265B"/>
    <w:rsid w:val="00BB475D"/>
    <w:rsid w:val="00BB4E97"/>
    <w:rsid w:val="00BB7E58"/>
    <w:rsid w:val="00BC2980"/>
    <w:rsid w:val="00BC2FA4"/>
    <w:rsid w:val="00BC3AEA"/>
    <w:rsid w:val="00BC43AA"/>
    <w:rsid w:val="00BC455D"/>
    <w:rsid w:val="00BC457F"/>
    <w:rsid w:val="00BC470D"/>
    <w:rsid w:val="00BC4B2D"/>
    <w:rsid w:val="00BC762B"/>
    <w:rsid w:val="00BD03EE"/>
    <w:rsid w:val="00BD0557"/>
    <w:rsid w:val="00BD1BF7"/>
    <w:rsid w:val="00BD23B5"/>
    <w:rsid w:val="00BD3909"/>
    <w:rsid w:val="00BD49F9"/>
    <w:rsid w:val="00BD7B2B"/>
    <w:rsid w:val="00BE0E66"/>
    <w:rsid w:val="00BE2CE6"/>
    <w:rsid w:val="00BE3BB3"/>
    <w:rsid w:val="00BE3DF2"/>
    <w:rsid w:val="00BE3E64"/>
    <w:rsid w:val="00BE405C"/>
    <w:rsid w:val="00BE55EE"/>
    <w:rsid w:val="00BE66DA"/>
    <w:rsid w:val="00BF11A5"/>
    <w:rsid w:val="00BF2936"/>
    <w:rsid w:val="00BF5F5C"/>
    <w:rsid w:val="00C0031B"/>
    <w:rsid w:val="00C018A1"/>
    <w:rsid w:val="00C01C4D"/>
    <w:rsid w:val="00C024F8"/>
    <w:rsid w:val="00C028A8"/>
    <w:rsid w:val="00C033A2"/>
    <w:rsid w:val="00C03C55"/>
    <w:rsid w:val="00C05B6E"/>
    <w:rsid w:val="00C06667"/>
    <w:rsid w:val="00C0705E"/>
    <w:rsid w:val="00C10701"/>
    <w:rsid w:val="00C1097E"/>
    <w:rsid w:val="00C11229"/>
    <w:rsid w:val="00C11329"/>
    <w:rsid w:val="00C145BA"/>
    <w:rsid w:val="00C145F2"/>
    <w:rsid w:val="00C15AB5"/>
    <w:rsid w:val="00C2187E"/>
    <w:rsid w:val="00C21AFF"/>
    <w:rsid w:val="00C220F3"/>
    <w:rsid w:val="00C24726"/>
    <w:rsid w:val="00C25A5B"/>
    <w:rsid w:val="00C26015"/>
    <w:rsid w:val="00C26891"/>
    <w:rsid w:val="00C276C1"/>
    <w:rsid w:val="00C311B0"/>
    <w:rsid w:val="00C319C0"/>
    <w:rsid w:val="00C31A46"/>
    <w:rsid w:val="00C329E1"/>
    <w:rsid w:val="00C32D54"/>
    <w:rsid w:val="00C33B64"/>
    <w:rsid w:val="00C35043"/>
    <w:rsid w:val="00C35246"/>
    <w:rsid w:val="00C3573E"/>
    <w:rsid w:val="00C36F7F"/>
    <w:rsid w:val="00C36F8B"/>
    <w:rsid w:val="00C406E6"/>
    <w:rsid w:val="00C410EB"/>
    <w:rsid w:val="00C411DB"/>
    <w:rsid w:val="00C41210"/>
    <w:rsid w:val="00C423A6"/>
    <w:rsid w:val="00C436A7"/>
    <w:rsid w:val="00C43941"/>
    <w:rsid w:val="00C4765F"/>
    <w:rsid w:val="00C507F7"/>
    <w:rsid w:val="00C50974"/>
    <w:rsid w:val="00C518C2"/>
    <w:rsid w:val="00C51F55"/>
    <w:rsid w:val="00C52806"/>
    <w:rsid w:val="00C55C7E"/>
    <w:rsid w:val="00C60494"/>
    <w:rsid w:val="00C608D6"/>
    <w:rsid w:val="00C62936"/>
    <w:rsid w:val="00C62E0F"/>
    <w:rsid w:val="00C636B6"/>
    <w:rsid w:val="00C67B1F"/>
    <w:rsid w:val="00C67B2A"/>
    <w:rsid w:val="00C71994"/>
    <w:rsid w:val="00C737A1"/>
    <w:rsid w:val="00C73B03"/>
    <w:rsid w:val="00C745D1"/>
    <w:rsid w:val="00C74AD7"/>
    <w:rsid w:val="00C7542F"/>
    <w:rsid w:val="00C76E77"/>
    <w:rsid w:val="00C77938"/>
    <w:rsid w:val="00C77E5F"/>
    <w:rsid w:val="00C804A1"/>
    <w:rsid w:val="00C81DA8"/>
    <w:rsid w:val="00C82373"/>
    <w:rsid w:val="00C834C8"/>
    <w:rsid w:val="00C841BA"/>
    <w:rsid w:val="00C843E6"/>
    <w:rsid w:val="00C86F22"/>
    <w:rsid w:val="00C87D67"/>
    <w:rsid w:val="00C90305"/>
    <w:rsid w:val="00C90C0A"/>
    <w:rsid w:val="00C913D4"/>
    <w:rsid w:val="00C94362"/>
    <w:rsid w:val="00CA45F3"/>
    <w:rsid w:val="00CA68AB"/>
    <w:rsid w:val="00CA7C53"/>
    <w:rsid w:val="00CB49D5"/>
    <w:rsid w:val="00CB6949"/>
    <w:rsid w:val="00CB6C35"/>
    <w:rsid w:val="00CB6F32"/>
    <w:rsid w:val="00CC0066"/>
    <w:rsid w:val="00CC1319"/>
    <w:rsid w:val="00CC1C25"/>
    <w:rsid w:val="00CC37C9"/>
    <w:rsid w:val="00CC5A98"/>
    <w:rsid w:val="00CC6D7C"/>
    <w:rsid w:val="00CC6FFE"/>
    <w:rsid w:val="00CC7D48"/>
    <w:rsid w:val="00CD3339"/>
    <w:rsid w:val="00CD351E"/>
    <w:rsid w:val="00CD502C"/>
    <w:rsid w:val="00CD6213"/>
    <w:rsid w:val="00CD668F"/>
    <w:rsid w:val="00CD7E6C"/>
    <w:rsid w:val="00CE0862"/>
    <w:rsid w:val="00CE20C5"/>
    <w:rsid w:val="00CE3E5A"/>
    <w:rsid w:val="00CE5043"/>
    <w:rsid w:val="00CE5FFD"/>
    <w:rsid w:val="00CE69DC"/>
    <w:rsid w:val="00CE6D9F"/>
    <w:rsid w:val="00CE74E1"/>
    <w:rsid w:val="00CE7688"/>
    <w:rsid w:val="00CE7CD7"/>
    <w:rsid w:val="00CF0E67"/>
    <w:rsid w:val="00CF1296"/>
    <w:rsid w:val="00CF31D6"/>
    <w:rsid w:val="00CF36CB"/>
    <w:rsid w:val="00CF3775"/>
    <w:rsid w:val="00CF4378"/>
    <w:rsid w:val="00CF4430"/>
    <w:rsid w:val="00CF45D0"/>
    <w:rsid w:val="00CF4E28"/>
    <w:rsid w:val="00CF5037"/>
    <w:rsid w:val="00D000DF"/>
    <w:rsid w:val="00D11A01"/>
    <w:rsid w:val="00D1442D"/>
    <w:rsid w:val="00D1514A"/>
    <w:rsid w:val="00D20ACA"/>
    <w:rsid w:val="00D20E8B"/>
    <w:rsid w:val="00D23686"/>
    <w:rsid w:val="00D23DB9"/>
    <w:rsid w:val="00D242E0"/>
    <w:rsid w:val="00D2444B"/>
    <w:rsid w:val="00D267CA"/>
    <w:rsid w:val="00D27022"/>
    <w:rsid w:val="00D272F7"/>
    <w:rsid w:val="00D3005F"/>
    <w:rsid w:val="00D30280"/>
    <w:rsid w:val="00D32047"/>
    <w:rsid w:val="00D3253F"/>
    <w:rsid w:val="00D34D31"/>
    <w:rsid w:val="00D36B18"/>
    <w:rsid w:val="00D42250"/>
    <w:rsid w:val="00D42680"/>
    <w:rsid w:val="00D42AEE"/>
    <w:rsid w:val="00D43940"/>
    <w:rsid w:val="00D43CED"/>
    <w:rsid w:val="00D44D2E"/>
    <w:rsid w:val="00D4585C"/>
    <w:rsid w:val="00D45B1A"/>
    <w:rsid w:val="00D4623D"/>
    <w:rsid w:val="00D46B8A"/>
    <w:rsid w:val="00D47054"/>
    <w:rsid w:val="00D47E00"/>
    <w:rsid w:val="00D50A12"/>
    <w:rsid w:val="00D51361"/>
    <w:rsid w:val="00D5246E"/>
    <w:rsid w:val="00D5276F"/>
    <w:rsid w:val="00D52BBF"/>
    <w:rsid w:val="00D5362A"/>
    <w:rsid w:val="00D53D50"/>
    <w:rsid w:val="00D54A99"/>
    <w:rsid w:val="00D55BC2"/>
    <w:rsid w:val="00D55E74"/>
    <w:rsid w:val="00D60098"/>
    <w:rsid w:val="00D606A2"/>
    <w:rsid w:val="00D62687"/>
    <w:rsid w:val="00D62CE5"/>
    <w:rsid w:val="00D6342E"/>
    <w:rsid w:val="00D634AB"/>
    <w:rsid w:val="00D6436C"/>
    <w:rsid w:val="00D70B51"/>
    <w:rsid w:val="00D7479B"/>
    <w:rsid w:val="00D750CD"/>
    <w:rsid w:val="00D753CE"/>
    <w:rsid w:val="00D756BE"/>
    <w:rsid w:val="00D7599A"/>
    <w:rsid w:val="00D75C36"/>
    <w:rsid w:val="00D767B6"/>
    <w:rsid w:val="00D77D44"/>
    <w:rsid w:val="00D77FD5"/>
    <w:rsid w:val="00D80E0E"/>
    <w:rsid w:val="00D83BF7"/>
    <w:rsid w:val="00D83FA0"/>
    <w:rsid w:val="00D86DE0"/>
    <w:rsid w:val="00D87468"/>
    <w:rsid w:val="00D90774"/>
    <w:rsid w:val="00D907AF"/>
    <w:rsid w:val="00D9091E"/>
    <w:rsid w:val="00D90D7F"/>
    <w:rsid w:val="00D93DD5"/>
    <w:rsid w:val="00D94285"/>
    <w:rsid w:val="00D96877"/>
    <w:rsid w:val="00D96E1D"/>
    <w:rsid w:val="00D97DD6"/>
    <w:rsid w:val="00DA0AF3"/>
    <w:rsid w:val="00DA2800"/>
    <w:rsid w:val="00DA2C1A"/>
    <w:rsid w:val="00DA427A"/>
    <w:rsid w:val="00DA581D"/>
    <w:rsid w:val="00DA60CF"/>
    <w:rsid w:val="00DA68FB"/>
    <w:rsid w:val="00DA69AC"/>
    <w:rsid w:val="00DB099B"/>
    <w:rsid w:val="00DB53E3"/>
    <w:rsid w:val="00DB6ABD"/>
    <w:rsid w:val="00DC1039"/>
    <w:rsid w:val="00DC1EB5"/>
    <w:rsid w:val="00DC2F9B"/>
    <w:rsid w:val="00DC6FE1"/>
    <w:rsid w:val="00DC7028"/>
    <w:rsid w:val="00DC789C"/>
    <w:rsid w:val="00DC7AE4"/>
    <w:rsid w:val="00DD0A23"/>
    <w:rsid w:val="00DD0AB7"/>
    <w:rsid w:val="00DD0C9E"/>
    <w:rsid w:val="00DD1BAE"/>
    <w:rsid w:val="00DD1EB4"/>
    <w:rsid w:val="00DD2150"/>
    <w:rsid w:val="00DD361E"/>
    <w:rsid w:val="00DD4E96"/>
    <w:rsid w:val="00DE19FF"/>
    <w:rsid w:val="00DE45FF"/>
    <w:rsid w:val="00DE5511"/>
    <w:rsid w:val="00DF2740"/>
    <w:rsid w:val="00DF416E"/>
    <w:rsid w:val="00DF4E1D"/>
    <w:rsid w:val="00E0129D"/>
    <w:rsid w:val="00E023FB"/>
    <w:rsid w:val="00E036CA"/>
    <w:rsid w:val="00E048D6"/>
    <w:rsid w:val="00E04B73"/>
    <w:rsid w:val="00E0717D"/>
    <w:rsid w:val="00E0734F"/>
    <w:rsid w:val="00E07C8D"/>
    <w:rsid w:val="00E10C2A"/>
    <w:rsid w:val="00E11721"/>
    <w:rsid w:val="00E12C5E"/>
    <w:rsid w:val="00E16E39"/>
    <w:rsid w:val="00E2128E"/>
    <w:rsid w:val="00E22B02"/>
    <w:rsid w:val="00E231C9"/>
    <w:rsid w:val="00E2370D"/>
    <w:rsid w:val="00E23B33"/>
    <w:rsid w:val="00E2598D"/>
    <w:rsid w:val="00E26963"/>
    <w:rsid w:val="00E270BC"/>
    <w:rsid w:val="00E30862"/>
    <w:rsid w:val="00E318C1"/>
    <w:rsid w:val="00E31AD6"/>
    <w:rsid w:val="00E31B31"/>
    <w:rsid w:val="00E31D14"/>
    <w:rsid w:val="00E32D8B"/>
    <w:rsid w:val="00E34FB1"/>
    <w:rsid w:val="00E36711"/>
    <w:rsid w:val="00E409B0"/>
    <w:rsid w:val="00E41022"/>
    <w:rsid w:val="00E420D0"/>
    <w:rsid w:val="00E42233"/>
    <w:rsid w:val="00E42838"/>
    <w:rsid w:val="00E42C96"/>
    <w:rsid w:val="00E43069"/>
    <w:rsid w:val="00E43754"/>
    <w:rsid w:val="00E44855"/>
    <w:rsid w:val="00E45214"/>
    <w:rsid w:val="00E4564F"/>
    <w:rsid w:val="00E519DC"/>
    <w:rsid w:val="00E52411"/>
    <w:rsid w:val="00E53DE8"/>
    <w:rsid w:val="00E54584"/>
    <w:rsid w:val="00E567B5"/>
    <w:rsid w:val="00E60361"/>
    <w:rsid w:val="00E61080"/>
    <w:rsid w:val="00E631B2"/>
    <w:rsid w:val="00E6360A"/>
    <w:rsid w:val="00E6400B"/>
    <w:rsid w:val="00E65922"/>
    <w:rsid w:val="00E65FAA"/>
    <w:rsid w:val="00E66CFE"/>
    <w:rsid w:val="00E70DE3"/>
    <w:rsid w:val="00E731F8"/>
    <w:rsid w:val="00E7544E"/>
    <w:rsid w:val="00E75CC3"/>
    <w:rsid w:val="00E761B4"/>
    <w:rsid w:val="00E8370A"/>
    <w:rsid w:val="00E8455F"/>
    <w:rsid w:val="00E84CB6"/>
    <w:rsid w:val="00E85AA2"/>
    <w:rsid w:val="00E908B9"/>
    <w:rsid w:val="00E91093"/>
    <w:rsid w:val="00E912D0"/>
    <w:rsid w:val="00E92BE5"/>
    <w:rsid w:val="00E9342F"/>
    <w:rsid w:val="00E936B9"/>
    <w:rsid w:val="00E94F40"/>
    <w:rsid w:val="00E97194"/>
    <w:rsid w:val="00E978A2"/>
    <w:rsid w:val="00E97CA1"/>
    <w:rsid w:val="00E97FEA"/>
    <w:rsid w:val="00EA00E7"/>
    <w:rsid w:val="00EA03A7"/>
    <w:rsid w:val="00EA1C51"/>
    <w:rsid w:val="00EA1D95"/>
    <w:rsid w:val="00EA233E"/>
    <w:rsid w:val="00EA39F0"/>
    <w:rsid w:val="00EA3CDC"/>
    <w:rsid w:val="00EA606C"/>
    <w:rsid w:val="00EA7AD5"/>
    <w:rsid w:val="00EB4FA2"/>
    <w:rsid w:val="00EB66C8"/>
    <w:rsid w:val="00EC1068"/>
    <w:rsid w:val="00EC135B"/>
    <w:rsid w:val="00EC1F5F"/>
    <w:rsid w:val="00EC2394"/>
    <w:rsid w:val="00EC3012"/>
    <w:rsid w:val="00EC35FD"/>
    <w:rsid w:val="00EC3D94"/>
    <w:rsid w:val="00EC3F13"/>
    <w:rsid w:val="00EC5BF1"/>
    <w:rsid w:val="00EC6FB3"/>
    <w:rsid w:val="00EC777B"/>
    <w:rsid w:val="00ED1089"/>
    <w:rsid w:val="00ED23B6"/>
    <w:rsid w:val="00ED4FA1"/>
    <w:rsid w:val="00ED642A"/>
    <w:rsid w:val="00ED6D14"/>
    <w:rsid w:val="00ED6D6C"/>
    <w:rsid w:val="00ED6E86"/>
    <w:rsid w:val="00EE0566"/>
    <w:rsid w:val="00EE0C8B"/>
    <w:rsid w:val="00EE16CE"/>
    <w:rsid w:val="00EE2912"/>
    <w:rsid w:val="00EE2FE7"/>
    <w:rsid w:val="00EE32B3"/>
    <w:rsid w:val="00EE44E8"/>
    <w:rsid w:val="00EE4E45"/>
    <w:rsid w:val="00EE578E"/>
    <w:rsid w:val="00EE5DAB"/>
    <w:rsid w:val="00EE766F"/>
    <w:rsid w:val="00EE7A4B"/>
    <w:rsid w:val="00EF04A0"/>
    <w:rsid w:val="00EF0BD1"/>
    <w:rsid w:val="00EF1E35"/>
    <w:rsid w:val="00EF458E"/>
    <w:rsid w:val="00EF4A50"/>
    <w:rsid w:val="00EF5429"/>
    <w:rsid w:val="00EF66E1"/>
    <w:rsid w:val="00EF6E0B"/>
    <w:rsid w:val="00EF6FF3"/>
    <w:rsid w:val="00F00136"/>
    <w:rsid w:val="00F00CA6"/>
    <w:rsid w:val="00F025E6"/>
    <w:rsid w:val="00F0554D"/>
    <w:rsid w:val="00F05BD5"/>
    <w:rsid w:val="00F06210"/>
    <w:rsid w:val="00F1185B"/>
    <w:rsid w:val="00F11B45"/>
    <w:rsid w:val="00F13E30"/>
    <w:rsid w:val="00F15B8F"/>
    <w:rsid w:val="00F168A6"/>
    <w:rsid w:val="00F169A9"/>
    <w:rsid w:val="00F17153"/>
    <w:rsid w:val="00F17ED6"/>
    <w:rsid w:val="00F2025B"/>
    <w:rsid w:val="00F2229A"/>
    <w:rsid w:val="00F24166"/>
    <w:rsid w:val="00F24354"/>
    <w:rsid w:val="00F30787"/>
    <w:rsid w:val="00F31BC9"/>
    <w:rsid w:val="00F3315A"/>
    <w:rsid w:val="00F34B02"/>
    <w:rsid w:val="00F35988"/>
    <w:rsid w:val="00F40F76"/>
    <w:rsid w:val="00F42877"/>
    <w:rsid w:val="00F43772"/>
    <w:rsid w:val="00F44625"/>
    <w:rsid w:val="00F44DC2"/>
    <w:rsid w:val="00F46672"/>
    <w:rsid w:val="00F50FFF"/>
    <w:rsid w:val="00F517DE"/>
    <w:rsid w:val="00F51ECB"/>
    <w:rsid w:val="00F52F07"/>
    <w:rsid w:val="00F532C4"/>
    <w:rsid w:val="00F53E2C"/>
    <w:rsid w:val="00F5502E"/>
    <w:rsid w:val="00F5640F"/>
    <w:rsid w:val="00F56C83"/>
    <w:rsid w:val="00F60BBF"/>
    <w:rsid w:val="00F61692"/>
    <w:rsid w:val="00F639F2"/>
    <w:rsid w:val="00F63F80"/>
    <w:rsid w:val="00F64DA3"/>
    <w:rsid w:val="00F64FB4"/>
    <w:rsid w:val="00F65329"/>
    <w:rsid w:val="00F70DE6"/>
    <w:rsid w:val="00F71F8B"/>
    <w:rsid w:val="00F720B9"/>
    <w:rsid w:val="00F746F5"/>
    <w:rsid w:val="00F74775"/>
    <w:rsid w:val="00F74FDC"/>
    <w:rsid w:val="00F77725"/>
    <w:rsid w:val="00F80309"/>
    <w:rsid w:val="00F8083B"/>
    <w:rsid w:val="00F810E2"/>
    <w:rsid w:val="00F842E1"/>
    <w:rsid w:val="00F84FD0"/>
    <w:rsid w:val="00F866E8"/>
    <w:rsid w:val="00F86D0C"/>
    <w:rsid w:val="00F87C0D"/>
    <w:rsid w:val="00F9066E"/>
    <w:rsid w:val="00F90CC6"/>
    <w:rsid w:val="00F91405"/>
    <w:rsid w:val="00F9204A"/>
    <w:rsid w:val="00F92685"/>
    <w:rsid w:val="00F92A0A"/>
    <w:rsid w:val="00F93813"/>
    <w:rsid w:val="00F95721"/>
    <w:rsid w:val="00FA1415"/>
    <w:rsid w:val="00FA24E9"/>
    <w:rsid w:val="00FA2AA3"/>
    <w:rsid w:val="00FA3A2C"/>
    <w:rsid w:val="00FA4CDE"/>
    <w:rsid w:val="00FA5004"/>
    <w:rsid w:val="00FA548A"/>
    <w:rsid w:val="00FA6F72"/>
    <w:rsid w:val="00FA772C"/>
    <w:rsid w:val="00FA7EAB"/>
    <w:rsid w:val="00FB4890"/>
    <w:rsid w:val="00FB4921"/>
    <w:rsid w:val="00FB5C7E"/>
    <w:rsid w:val="00FB752E"/>
    <w:rsid w:val="00FC1679"/>
    <w:rsid w:val="00FC2788"/>
    <w:rsid w:val="00FC3400"/>
    <w:rsid w:val="00FC3CEC"/>
    <w:rsid w:val="00FC649C"/>
    <w:rsid w:val="00FC6795"/>
    <w:rsid w:val="00FC7197"/>
    <w:rsid w:val="00FD0287"/>
    <w:rsid w:val="00FD1934"/>
    <w:rsid w:val="00FD368A"/>
    <w:rsid w:val="00FD3AD2"/>
    <w:rsid w:val="00FD4938"/>
    <w:rsid w:val="00FD5FCA"/>
    <w:rsid w:val="00FD64FC"/>
    <w:rsid w:val="00FE053B"/>
    <w:rsid w:val="00FE055D"/>
    <w:rsid w:val="00FE26FA"/>
    <w:rsid w:val="00FE33DA"/>
    <w:rsid w:val="00FE3A9D"/>
    <w:rsid w:val="00FE52F5"/>
    <w:rsid w:val="00FF1582"/>
    <w:rsid w:val="00FF4740"/>
    <w:rsid w:val="00FF595D"/>
    <w:rsid w:val="00FF5976"/>
    <w:rsid w:val="00FF5C06"/>
    <w:rsid w:val="00FF6289"/>
    <w:rsid w:val="00FF63FB"/>
    <w:rsid w:val="00FF70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2AC1"/>
  <w15:docId w15:val="{DD6147DA-8F06-4AC5-BBF2-DE494336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C4F"/>
  </w:style>
  <w:style w:type="paragraph" w:styleId="1">
    <w:name w:val="heading 1"/>
    <w:basedOn w:val="a"/>
    <w:next w:val="a"/>
    <w:link w:val="10"/>
    <w:uiPriority w:val="9"/>
    <w:qFormat/>
    <w:rsid w:val="00474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74C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4C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74C4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74C4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74C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74C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474C4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74C4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4C4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74C4F"/>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rsid w:val="00474C4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74C4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74C4F"/>
    <w:rPr>
      <w:rFonts w:asciiTheme="majorHAnsi" w:eastAsiaTheme="majorEastAsia" w:hAnsiTheme="majorHAnsi" w:cstheme="majorBidi"/>
      <w:color w:val="4F81BD" w:themeColor="accent1"/>
      <w:sz w:val="20"/>
      <w:szCs w:val="20"/>
    </w:rPr>
  </w:style>
  <w:style w:type="paragraph" w:customStyle="1" w:styleId="ConsPlusNormal">
    <w:name w:val="ConsPlusNormal"/>
    <w:link w:val="ConsPlusNormal0"/>
    <w:rsid w:val="00847367"/>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styleId="a3">
    <w:name w:val="Balloon Text"/>
    <w:basedOn w:val="a"/>
    <w:link w:val="a4"/>
    <w:uiPriority w:val="99"/>
    <w:semiHidden/>
    <w:unhideWhenUsed/>
    <w:rsid w:val="008473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367"/>
    <w:rPr>
      <w:rFonts w:ascii="Tahoma" w:hAnsi="Tahoma" w:cs="Tahoma"/>
      <w:sz w:val="16"/>
      <w:szCs w:val="16"/>
    </w:rPr>
  </w:style>
  <w:style w:type="paragraph" w:styleId="a5">
    <w:name w:val="List Paragraph"/>
    <w:aliases w:val="Варианты ответов"/>
    <w:basedOn w:val="a"/>
    <w:link w:val="a6"/>
    <w:uiPriority w:val="34"/>
    <w:qFormat/>
    <w:rsid w:val="002D4905"/>
    <w:pPr>
      <w:ind w:left="720"/>
      <w:contextualSpacing/>
    </w:pPr>
  </w:style>
  <w:style w:type="character" w:customStyle="1" w:styleId="a6">
    <w:name w:val="Абзац списка Знак"/>
    <w:aliases w:val="Варианты ответов Знак"/>
    <w:link w:val="a5"/>
    <w:uiPriority w:val="34"/>
    <w:locked/>
    <w:rsid w:val="002D4905"/>
  </w:style>
  <w:style w:type="paragraph" w:customStyle="1" w:styleId="ConsPlusCell">
    <w:name w:val="ConsPlusCell"/>
    <w:rsid w:val="00D422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BE2CE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BE2C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aliases w:val="Обычный (веб) Знак1,Обычный (веб) Знак Знак"/>
    <w:basedOn w:val="a"/>
    <w:link w:val="a8"/>
    <w:uiPriority w:val="99"/>
    <w:rsid w:val="00BE2CE6"/>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uiPriority w:val="22"/>
    <w:qFormat/>
    <w:rsid w:val="00474C4F"/>
    <w:rPr>
      <w:b/>
      <w:bCs/>
    </w:rPr>
  </w:style>
  <w:style w:type="paragraph" w:customStyle="1" w:styleId="12">
    <w:name w:val="Абзац списка1"/>
    <w:basedOn w:val="a"/>
    <w:uiPriority w:val="99"/>
    <w:rsid w:val="00BE2CE6"/>
    <w:pPr>
      <w:widowControl w:val="0"/>
      <w:ind w:left="720"/>
    </w:pPr>
    <w:rPr>
      <w:rFonts w:cs="Calibri"/>
      <w:lang w:eastAsia="ar-SA"/>
    </w:rPr>
  </w:style>
  <w:style w:type="paragraph" w:customStyle="1" w:styleId="21">
    <w:name w:val="Обычный (веб)2"/>
    <w:basedOn w:val="a"/>
    <w:rsid w:val="00BE2CE6"/>
    <w:pPr>
      <w:widowControl w:val="0"/>
      <w:spacing w:before="100" w:after="100" w:line="200" w:lineRule="atLeast"/>
    </w:pPr>
    <w:rPr>
      <w:rFonts w:ascii="Times New Roman" w:eastAsia="Times New Roman" w:hAnsi="Times New Roman"/>
      <w:sz w:val="24"/>
      <w:szCs w:val="24"/>
      <w:lang w:eastAsia="ar-SA"/>
    </w:rPr>
  </w:style>
  <w:style w:type="paragraph" w:styleId="aa">
    <w:name w:val="header"/>
    <w:basedOn w:val="a"/>
    <w:link w:val="ab"/>
    <w:uiPriority w:val="99"/>
    <w:rsid w:val="00BE2CE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E2CE6"/>
    <w:rPr>
      <w:rFonts w:ascii="Calibri" w:hAnsi="Calibri" w:cs="Times New Roman"/>
    </w:rPr>
  </w:style>
  <w:style w:type="paragraph" w:styleId="ac">
    <w:name w:val="footer"/>
    <w:basedOn w:val="a"/>
    <w:link w:val="ad"/>
    <w:uiPriority w:val="99"/>
    <w:rsid w:val="00BE2CE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E2CE6"/>
    <w:rPr>
      <w:rFonts w:ascii="Calibri" w:hAnsi="Calibri" w:cs="Times New Roman"/>
    </w:rPr>
  </w:style>
  <w:style w:type="paragraph" w:styleId="22">
    <w:name w:val="Body Text Indent 2"/>
    <w:basedOn w:val="a"/>
    <w:link w:val="23"/>
    <w:uiPriority w:val="99"/>
    <w:rsid w:val="00BE2CE6"/>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uiPriority w:val="99"/>
    <w:rsid w:val="00BE2CE6"/>
    <w:rPr>
      <w:rFonts w:ascii="Times New Roman" w:eastAsia="Times New Roman" w:hAnsi="Times New Roman" w:cs="Times New Roman"/>
      <w:sz w:val="24"/>
      <w:szCs w:val="24"/>
      <w:lang w:eastAsia="ru-RU"/>
    </w:rPr>
  </w:style>
  <w:style w:type="paragraph" w:customStyle="1" w:styleId="ae">
    <w:name w:val="Знак Знак Знак Знак"/>
    <w:basedOn w:val="a"/>
    <w:rsid w:val="00BE2CE6"/>
    <w:pPr>
      <w:spacing w:before="100" w:beforeAutospacing="1" w:after="100" w:afterAutospacing="1" w:line="240" w:lineRule="auto"/>
    </w:pPr>
    <w:rPr>
      <w:rFonts w:ascii="Tahoma" w:eastAsia="Times New Roman" w:hAnsi="Tahoma"/>
      <w:sz w:val="20"/>
      <w:szCs w:val="20"/>
      <w:lang w:val="en-US"/>
    </w:rPr>
  </w:style>
  <w:style w:type="character" w:styleId="af">
    <w:name w:val="Hyperlink"/>
    <w:basedOn w:val="a0"/>
    <w:uiPriority w:val="99"/>
    <w:rsid w:val="00BE2CE6"/>
    <w:rPr>
      <w:rFonts w:cs="Times New Roman"/>
      <w:color w:val="0000FF"/>
      <w:u w:val="single"/>
    </w:rPr>
  </w:style>
  <w:style w:type="paragraph" w:styleId="24">
    <w:name w:val="Body Text 2"/>
    <w:basedOn w:val="a"/>
    <w:link w:val="25"/>
    <w:uiPriority w:val="99"/>
    <w:rsid w:val="00BE2CE6"/>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0"/>
    <w:link w:val="24"/>
    <w:uiPriority w:val="99"/>
    <w:rsid w:val="00BE2CE6"/>
    <w:rPr>
      <w:rFonts w:ascii="Times New Roman" w:eastAsia="Times New Roman" w:hAnsi="Times New Roman" w:cs="Times New Roman"/>
      <w:sz w:val="24"/>
      <w:szCs w:val="24"/>
      <w:lang w:eastAsia="ru-RU"/>
    </w:rPr>
  </w:style>
  <w:style w:type="paragraph" w:styleId="af0">
    <w:name w:val="No Spacing"/>
    <w:uiPriority w:val="1"/>
    <w:qFormat/>
    <w:rsid w:val="00474C4F"/>
    <w:pPr>
      <w:spacing w:after="0" w:line="240" w:lineRule="auto"/>
    </w:pPr>
  </w:style>
  <w:style w:type="character" w:customStyle="1" w:styleId="af1">
    <w:name w:val="Основной текст Знак"/>
    <w:basedOn w:val="a0"/>
    <w:link w:val="af2"/>
    <w:uiPriority w:val="99"/>
    <w:semiHidden/>
    <w:rsid w:val="00BE2CE6"/>
    <w:rPr>
      <w:rFonts w:ascii="Calibri" w:hAnsi="Calibri" w:cs="Times New Roman"/>
    </w:rPr>
  </w:style>
  <w:style w:type="paragraph" w:styleId="af2">
    <w:name w:val="Body Text"/>
    <w:basedOn w:val="a"/>
    <w:link w:val="af1"/>
    <w:uiPriority w:val="99"/>
    <w:semiHidden/>
    <w:rsid w:val="00BE2CE6"/>
    <w:pPr>
      <w:spacing w:after="120"/>
    </w:pPr>
  </w:style>
  <w:style w:type="character" w:customStyle="1" w:styleId="af3">
    <w:name w:val="Основной текст с отступом Знак"/>
    <w:basedOn w:val="a0"/>
    <w:link w:val="af4"/>
    <w:uiPriority w:val="99"/>
    <w:semiHidden/>
    <w:rsid w:val="00BE2CE6"/>
    <w:rPr>
      <w:rFonts w:ascii="Calibri" w:hAnsi="Calibri" w:cs="Times New Roman"/>
    </w:rPr>
  </w:style>
  <w:style w:type="paragraph" w:styleId="af4">
    <w:name w:val="Body Text Indent"/>
    <w:basedOn w:val="a"/>
    <w:link w:val="af3"/>
    <w:uiPriority w:val="99"/>
    <w:semiHidden/>
    <w:rsid w:val="00BE2CE6"/>
    <w:pPr>
      <w:spacing w:after="120"/>
      <w:ind w:left="283"/>
    </w:pPr>
  </w:style>
  <w:style w:type="paragraph" w:customStyle="1" w:styleId="13">
    <w:name w:val="Знак1 Знак Знак Знак Знак Знак Знак Знак Знак Знак Знак Знак Знак Знак Знак Знак Знак Знак"/>
    <w:basedOn w:val="a"/>
    <w:uiPriority w:val="99"/>
    <w:rsid w:val="00BE2CE6"/>
    <w:pPr>
      <w:spacing w:after="160" w:line="240" w:lineRule="exact"/>
    </w:pPr>
    <w:rPr>
      <w:rFonts w:ascii="Verdana" w:eastAsia="Times New Roman" w:hAnsi="Verdana"/>
      <w:sz w:val="20"/>
      <w:szCs w:val="20"/>
      <w:lang w:val="en-US"/>
    </w:rPr>
  </w:style>
  <w:style w:type="paragraph" w:customStyle="1" w:styleId="6-2">
    <w:name w:val="6.Табл.-2уровень"/>
    <w:basedOn w:val="a"/>
    <w:uiPriority w:val="99"/>
    <w:rsid w:val="00BE2CE6"/>
    <w:pPr>
      <w:keepLines/>
      <w:widowControl w:val="0"/>
      <w:suppressLineNumbers/>
      <w:spacing w:after="0" w:line="240" w:lineRule="auto"/>
      <w:ind w:left="510" w:right="57" w:hanging="170"/>
      <w:jc w:val="both"/>
    </w:pPr>
    <w:rPr>
      <w:rFonts w:ascii="Arial" w:eastAsia="Times New Roman" w:hAnsi="Arial"/>
      <w:sz w:val="20"/>
      <w:szCs w:val="20"/>
      <w:lang w:eastAsia="ru-RU"/>
    </w:rPr>
  </w:style>
  <w:style w:type="paragraph" w:customStyle="1" w:styleId="Style4">
    <w:name w:val="Style4"/>
    <w:basedOn w:val="a"/>
    <w:uiPriority w:val="99"/>
    <w:rsid w:val="00BE2CE6"/>
    <w:pPr>
      <w:widowControl w:val="0"/>
      <w:autoSpaceDE w:val="0"/>
      <w:autoSpaceDN w:val="0"/>
      <w:adjustRightInd w:val="0"/>
      <w:spacing w:after="0" w:line="316" w:lineRule="exact"/>
      <w:jc w:val="both"/>
    </w:pPr>
    <w:rPr>
      <w:rFonts w:ascii="Arial Narrow" w:eastAsia="Times New Roman" w:hAnsi="Arial Narrow"/>
      <w:sz w:val="24"/>
      <w:szCs w:val="24"/>
      <w:lang w:eastAsia="ru-RU"/>
    </w:rPr>
  </w:style>
  <w:style w:type="paragraph" w:customStyle="1" w:styleId="26">
    <w:name w:val="Абзац списка2"/>
    <w:basedOn w:val="a"/>
    <w:uiPriority w:val="99"/>
    <w:rsid w:val="00BE2CE6"/>
    <w:pPr>
      <w:spacing w:after="0" w:line="240" w:lineRule="auto"/>
      <w:ind w:left="720"/>
    </w:pPr>
    <w:rPr>
      <w:rFonts w:ascii="Times New Roman" w:hAnsi="Times New Roman"/>
      <w:sz w:val="20"/>
      <w:szCs w:val="20"/>
      <w:lang w:eastAsia="ru-RU"/>
    </w:rPr>
  </w:style>
  <w:style w:type="character" w:customStyle="1" w:styleId="apple-converted-space">
    <w:name w:val="apple-converted-space"/>
    <w:uiPriority w:val="99"/>
    <w:rsid w:val="00BE2CE6"/>
  </w:style>
  <w:style w:type="character" w:customStyle="1" w:styleId="af5">
    <w:name w:val="Схема документа Знак"/>
    <w:basedOn w:val="a0"/>
    <w:link w:val="af6"/>
    <w:uiPriority w:val="99"/>
    <w:semiHidden/>
    <w:rsid w:val="00BE2CE6"/>
    <w:rPr>
      <w:rFonts w:ascii="Tahoma" w:hAnsi="Tahoma" w:cs="Tahoma"/>
      <w:sz w:val="16"/>
      <w:szCs w:val="16"/>
    </w:rPr>
  </w:style>
  <w:style w:type="paragraph" w:styleId="af6">
    <w:name w:val="Document Map"/>
    <w:basedOn w:val="a"/>
    <w:link w:val="af5"/>
    <w:uiPriority w:val="99"/>
    <w:semiHidden/>
    <w:rsid w:val="00BE2CE6"/>
    <w:pPr>
      <w:spacing w:after="0" w:line="240" w:lineRule="auto"/>
    </w:pPr>
    <w:rPr>
      <w:rFonts w:ascii="Tahoma" w:hAnsi="Tahoma" w:cs="Tahoma"/>
      <w:sz w:val="16"/>
      <w:szCs w:val="16"/>
    </w:rPr>
  </w:style>
  <w:style w:type="character" w:styleId="af7">
    <w:name w:val="annotation reference"/>
    <w:basedOn w:val="a0"/>
    <w:uiPriority w:val="99"/>
    <w:semiHidden/>
    <w:rsid w:val="00BE2CE6"/>
    <w:rPr>
      <w:rFonts w:cs="Times New Roman"/>
      <w:sz w:val="16"/>
      <w:szCs w:val="16"/>
    </w:rPr>
  </w:style>
  <w:style w:type="paragraph" w:styleId="af8">
    <w:name w:val="annotation text"/>
    <w:basedOn w:val="a"/>
    <w:link w:val="af9"/>
    <w:uiPriority w:val="99"/>
    <w:rsid w:val="00BE2CE6"/>
    <w:pPr>
      <w:spacing w:line="240" w:lineRule="auto"/>
    </w:pPr>
    <w:rPr>
      <w:sz w:val="20"/>
      <w:szCs w:val="20"/>
    </w:rPr>
  </w:style>
  <w:style w:type="character" w:customStyle="1" w:styleId="af9">
    <w:name w:val="Текст примечания Знак"/>
    <w:basedOn w:val="a0"/>
    <w:link w:val="af8"/>
    <w:uiPriority w:val="99"/>
    <w:rsid w:val="00BE2CE6"/>
    <w:rPr>
      <w:rFonts w:ascii="Calibri" w:hAnsi="Calibri" w:cs="Times New Roman"/>
      <w:sz w:val="20"/>
      <w:szCs w:val="20"/>
    </w:rPr>
  </w:style>
  <w:style w:type="character" w:customStyle="1" w:styleId="afa">
    <w:name w:val="Тема примечания Знак"/>
    <w:basedOn w:val="af9"/>
    <w:link w:val="afb"/>
    <w:uiPriority w:val="99"/>
    <w:semiHidden/>
    <w:rsid w:val="00BE2CE6"/>
    <w:rPr>
      <w:rFonts w:ascii="Calibri" w:hAnsi="Calibri" w:cs="Times New Roman"/>
      <w:b/>
      <w:bCs/>
      <w:sz w:val="20"/>
      <w:szCs w:val="20"/>
    </w:rPr>
  </w:style>
  <w:style w:type="paragraph" w:styleId="afb">
    <w:name w:val="annotation subject"/>
    <w:basedOn w:val="af8"/>
    <w:next w:val="af8"/>
    <w:link w:val="afa"/>
    <w:uiPriority w:val="99"/>
    <w:semiHidden/>
    <w:rsid w:val="00BE2CE6"/>
    <w:rPr>
      <w:b/>
      <w:bCs/>
    </w:rPr>
  </w:style>
  <w:style w:type="character" w:customStyle="1" w:styleId="afc">
    <w:name w:val="Основной текст_"/>
    <w:basedOn w:val="a0"/>
    <w:link w:val="27"/>
    <w:rsid w:val="00CE6D9F"/>
    <w:rPr>
      <w:rFonts w:ascii="Times New Roman" w:eastAsia="Times New Roman" w:hAnsi="Times New Roman" w:cs="Times New Roman"/>
      <w:sz w:val="25"/>
      <w:szCs w:val="25"/>
      <w:shd w:val="clear" w:color="auto" w:fill="FFFFFF"/>
    </w:rPr>
  </w:style>
  <w:style w:type="paragraph" w:customStyle="1" w:styleId="27">
    <w:name w:val="Основной текст2"/>
    <w:basedOn w:val="a"/>
    <w:link w:val="afc"/>
    <w:rsid w:val="00CE6D9F"/>
    <w:pPr>
      <w:widowControl w:val="0"/>
      <w:shd w:val="clear" w:color="auto" w:fill="FFFFFF"/>
      <w:spacing w:after="0" w:line="269" w:lineRule="exact"/>
      <w:jc w:val="both"/>
    </w:pPr>
    <w:rPr>
      <w:rFonts w:ascii="Times New Roman" w:eastAsia="Times New Roman" w:hAnsi="Times New Roman"/>
      <w:sz w:val="25"/>
      <w:szCs w:val="25"/>
    </w:rPr>
  </w:style>
  <w:style w:type="paragraph" w:customStyle="1" w:styleId="TableParagraph">
    <w:name w:val="Table Paragraph"/>
    <w:basedOn w:val="a"/>
    <w:uiPriority w:val="1"/>
    <w:rsid w:val="00781D3F"/>
    <w:pPr>
      <w:widowControl w:val="0"/>
      <w:autoSpaceDE w:val="0"/>
      <w:autoSpaceDN w:val="0"/>
      <w:spacing w:after="0" w:line="240" w:lineRule="auto"/>
    </w:pPr>
    <w:rPr>
      <w:rFonts w:ascii="Times New Roman" w:eastAsia="Times New Roman" w:hAnsi="Times New Roman"/>
      <w:lang w:eastAsia="ru-RU" w:bidi="ru-RU"/>
    </w:rPr>
  </w:style>
  <w:style w:type="character" w:customStyle="1" w:styleId="ConsPlusNormal0">
    <w:name w:val="ConsPlusNormal Знак"/>
    <w:basedOn w:val="a0"/>
    <w:link w:val="ConsPlusNormal"/>
    <w:rsid w:val="00A81BC0"/>
    <w:rPr>
      <w:rFonts w:ascii="Arial" w:eastAsia="MS Mincho" w:hAnsi="Arial" w:cs="Arial"/>
      <w:sz w:val="20"/>
      <w:szCs w:val="20"/>
      <w:lang w:eastAsia="ja-JP"/>
    </w:rPr>
  </w:style>
  <w:style w:type="paragraph" w:customStyle="1" w:styleId="11">
    <w:name w:val="Заголовок 11"/>
    <w:basedOn w:val="a"/>
    <w:next w:val="a"/>
    <w:rsid w:val="00343243"/>
    <w:pPr>
      <w:keepNext/>
      <w:widowControl w:val="0"/>
      <w:numPr>
        <w:numId w:val="3"/>
      </w:numPr>
      <w:spacing w:after="0" w:line="200" w:lineRule="atLeast"/>
      <w:jc w:val="center"/>
      <w:outlineLvl w:val="0"/>
    </w:pPr>
    <w:rPr>
      <w:rFonts w:ascii="Times New Roman" w:eastAsia="Times New Roman" w:hAnsi="Times New Roman"/>
      <w:b/>
      <w:bCs/>
      <w:sz w:val="26"/>
      <w:szCs w:val="26"/>
      <w:lang w:eastAsia="ar-SA"/>
    </w:rPr>
  </w:style>
  <w:style w:type="character" w:customStyle="1" w:styleId="10">
    <w:name w:val="Заголовок 1 Знак"/>
    <w:basedOn w:val="a0"/>
    <w:link w:val="1"/>
    <w:uiPriority w:val="9"/>
    <w:rsid w:val="00474C4F"/>
    <w:rPr>
      <w:rFonts w:asciiTheme="majorHAnsi" w:eastAsiaTheme="majorEastAsia" w:hAnsiTheme="majorHAnsi" w:cstheme="majorBidi"/>
      <w:b/>
      <w:bCs/>
      <w:color w:val="365F91" w:themeColor="accent1" w:themeShade="BF"/>
      <w:sz w:val="28"/>
      <w:szCs w:val="28"/>
    </w:rPr>
  </w:style>
  <w:style w:type="table" w:styleId="afd">
    <w:name w:val="Table Grid"/>
    <w:basedOn w:val="a1"/>
    <w:uiPriority w:val="99"/>
    <w:rsid w:val="001973D6"/>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uiPriority w:val="99"/>
    <w:semiHidden/>
    <w:unhideWhenUsed/>
    <w:rsid w:val="001973D6"/>
    <w:pPr>
      <w:spacing w:after="120"/>
      <w:ind w:left="283"/>
    </w:pPr>
    <w:rPr>
      <w:sz w:val="16"/>
      <w:szCs w:val="16"/>
    </w:rPr>
  </w:style>
  <w:style w:type="character" w:customStyle="1" w:styleId="32">
    <w:name w:val="Основной текст с отступом 3 Знак"/>
    <w:basedOn w:val="a0"/>
    <w:link w:val="31"/>
    <w:uiPriority w:val="99"/>
    <w:semiHidden/>
    <w:rsid w:val="001973D6"/>
    <w:rPr>
      <w:rFonts w:ascii="Calibri" w:hAnsi="Calibri" w:cs="Times New Roman"/>
      <w:sz w:val="16"/>
      <w:szCs w:val="16"/>
    </w:rPr>
  </w:style>
  <w:style w:type="paragraph" w:customStyle="1" w:styleId="ConsNonformat">
    <w:name w:val="ConsNonformat"/>
    <w:rsid w:val="001973D6"/>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4">
    <w:name w:val="Нет списка1"/>
    <w:next w:val="a2"/>
    <w:uiPriority w:val="99"/>
    <w:semiHidden/>
    <w:unhideWhenUsed/>
    <w:rsid w:val="001973D6"/>
  </w:style>
  <w:style w:type="table" w:customStyle="1" w:styleId="15">
    <w:name w:val="Сетка таблицы1"/>
    <w:basedOn w:val="a1"/>
    <w:next w:val="afd"/>
    <w:uiPriority w:val="59"/>
    <w:rsid w:val="001973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Обычный (веб) Знак"/>
    <w:aliases w:val="Обычный (веб) Знак1 Знак,Обычный (веб) Знак Знак Знак"/>
    <w:link w:val="a7"/>
    <w:uiPriority w:val="99"/>
    <w:rsid w:val="001973D6"/>
    <w:rPr>
      <w:rFonts w:ascii="Times New Roman" w:eastAsia="Times New Roman" w:hAnsi="Times New Roman" w:cs="Times New Roman"/>
      <w:sz w:val="24"/>
      <w:szCs w:val="24"/>
      <w:lang w:eastAsia="ru-RU"/>
    </w:rPr>
  </w:style>
  <w:style w:type="paragraph" w:customStyle="1" w:styleId="ConsNormal">
    <w:name w:val="ConsNormal"/>
    <w:rsid w:val="00197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197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973D6"/>
    <w:rPr>
      <w:rFonts w:ascii="Courier New" w:eastAsia="Times New Roman" w:hAnsi="Courier New" w:cs="Courier New"/>
      <w:sz w:val="20"/>
      <w:szCs w:val="20"/>
      <w:lang w:eastAsia="ru-RU"/>
    </w:rPr>
  </w:style>
  <w:style w:type="paragraph" w:styleId="afe">
    <w:name w:val="footnote text"/>
    <w:basedOn w:val="a"/>
    <w:link w:val="aff"/>
    <w:uiPriority w:val="99"/>
    <w:unhideWhenUsed/>
    <w:rsid w:val="001973D6"/>
    <w:pPr>
      <w:spacing w:after="0" w:line="240" w:lineRule="auto"/>
    </w:pPr>
    <w:rPr>
      <w:rFonts w:ascii="Times New Roman" w:eastAsia="Times New Roman" w:hAnsi="Times New Roman"/>
      <w:sz w:val="20"/>
      <w:szCs w:val="20"/>
      <w:lang w:eastAsia="ru-RU"/>
    </w:rPr>
  </w:style>
  <w:style w:type="character" w:customStyle="1" w:styleId="aff">
    <w:name w:val="Текст сноски Знак"/>
    <w:basedOn w:val="a0"/>
    <w:link w:val="afe"/>
    <w:uiPriority w:val="99"/>
    <w:rsid w:val="001973D6"/>
    <w:rPr>
      <w:rFonts w:ascii="Times New Roman" w:eastAsia="Times New Roman" w:hAnsi="Times New Roman" w:cs="Times New Roman"/>
      <w:sz w:val="20"/>
      <w:szCs w:val="20"/>
      <w:lang w:eastAsia="ru-RU"/>
    </w:rPr>
  </w:style>
  <w:style w:type="character" w:styleId="aff0">
    <w:name w:val="footnote reference"/>
    <w:basedOn w:val="a0"/>
    <w:uiPriority w:val="99"/>
    <w:semiHidden/>
    <w:unhideWhenUsed/>
    <w:rsid w:val="001973D6"/>
    <w:rPr>
      <w:vertAlign w:val="superscript"/>
    </w:rPr>
  </w:style>
  <w:style w:type="character" w:customStyle="1" w:styleId="16">
    <w:name w:val="Основной текст Знак1"/>
    <w:basedOn w:val="a0"/>
    <w:uiPriority w:val="99"/>
    <w:semiHidden/>
    <w:rsid w:val="001973D6"/>
    <w:rPr>
      <w:sz w:val="22"/>
      <w:szCs w:val="22"/>
      <w:lang w:eastAsia="en-US"/>
    </w:rPr>
  </w:style>
  <w:style w:type="paragraph" w:customStyle="1" w:styleId="aff1">
    <w:name w:val="А.Заголовок"/>
    <w:basedOn w:val="a"/>
    <w:rsid w:val="001973D6"/>
    <w:pPr>
      <w:spacing w:before="240" w:after="240" w:line="240" w:lineRule="auto"/>
      <w:ind w:right="4678"/>
      <w:jc w:val="both"/>
    </w:pPr>
    <w:rPr>
      <w:rFonts w:ascii="Times New Roman" w:eastAsia="Times New Roman" w:hAnsi="Times New Roman"/>
      <w:sz w:val="28"/>
      <w:szCs w:val="28"/>
      <w:lang w:eastAsia="ru-RU"/>
    </w:rPr>
  </w:style>
  <w:style w:type="character" w:customStyle="1" w:styleId="17">
    <w:name w:val="Тема примечания Знак1"/>
    <w:basedOn w:val="af9"/>
    <w:uiPriority w:val="99"/>
    <w:semiHidden/>
    <w:rsid w:val="001973D6"/>
    <w:rPr>
      <w:rFonts w:ascii="Calibri" w:eastAsia="Times New Roman" w:hAnsi="Calibri" w:cs="Times New Roman"/>
      <w:b/>
      <w:bCs/>
      <w:sz w:val="20"/>
      <w:szCs w:val="20"/>
    </w:rPr>
  </w:style>
  <w:style w:type="paragraph" w:customStyle="1" w:styleId="western">
    <w:name w:val="western"/>
    <w:basedOn w:val="a"/>
    <w:uiPriority w:val="99"/>
    <w:rsid w:val="001973D6"/>
    <w:pPr>
      <w:spacing w:before="100" w:beforeAutospacing="1" w:after="115" w:line="240" w:lineRule="auto"/>
    </w:pPr>
    <w:rPr>
      <w:rFonts w:ascii="Times New Roman" w:eastAsia="Times New Roman" w:hAnsi="Times New Roman"/>
      <w:color w:val="000000"/>
      <w:sz w:val="24"/>
      <w:szCs w:val="24"/>
      <w:lang w:eastAsia="ru-RU"/>
    </w:rPr>
  </w:style>
  <w:style w:type="character" w:customStyle="1" w:styleId="highlight">
    <w:name w:val="highlight"/>
    <w:rsid w:val="001973D6"/>
  </w:style>
  <w:style w:type="numbering" w:customStyle="1" w:styleId="28">
    <w:name w:val="Нет списка2"/>
    <w:next w:val="a2"/>
    <w:uiPriority w:val="99"/>
    <w:semiHidden/>
    <w:unhideWhenUsed/>
    <w:rsid w:val="00BC43AA"/>
  </w:style>
  <w:style w:type="table" w:customStyle="1" w:styleId="29">
    <w:name w:val="Сетка таблицы2"/>
    <w:basedOn w:val="a1"/>
    <w:next w:val="afd"/>
    <w:uiPriority w:val="59"/>
    <w:rsid w:val="00BC43A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C43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FollowedHyperlink"/>
    <w:basedOn w:val="a0"/>
    <w:uiPriority w:val="99"/>
    <w:semiHidden/>
    <w:unhideWhenUsed/>
    <w:rsid w:val="00BC43AA"/>
    <w:rPr>
      <w:color w:val="800080"/>
      <w:u w:val="single"/>
    </w:rPr>
  </w:style>
  <w:style w:type="paragraph" w:customStyle="1" w:styleId="xl65">
    <w:name w:val="xl65"/>
    <w:basedOn w:val="a"/>
    <w:rsid w:val="00BC4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6">
    <w:name w:val="xl66"/>
    <w:basedOn w:val="a"/>
    <w:rsid w:val="00BC4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7">
    <w:name w:val="xl67"/>
    <w:basedOn w:val="a"/>
    <w:rsid w:val="00BC4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8">
    <w:name w:val="xl68"/>
    <w:basedOn w:val="a"/>
    <w:rsid w:val="00BC4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a"/>
    <w:rsid w:val="00BC4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BC4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BC4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2">
    <w:name w:val="xl72"/>
    <w:basedOn w:val="a"/>
    <w:rsid w:val="00BC4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BC4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4">
    <w:name w:val="xl74"/>
    <w:basedOn w:val="a"/>
    <w:rsid w:val="00BC4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BC4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
    <w:rsid w:val="00BC43A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BC4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BC43A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9">
    <w:name w:val="xl79"/>
    <w:basedOn w:val="a"/>
    <w:rsid w:val="00BC43A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0">
    <w:name w:val="xl80"/>
    <w:basedOn w:val="a"/>
    <w:rsid w:val="00BC43A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
    <w:rsid w:val="00BC43A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2">
    <w:name w:val="xl82"/>
    <w:basedOn w:val="a"/>
    <w:rsid w:val="00BC43A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3">
    <w:name w:val="xl83"/>
    <w:basedOn w:val="a"/>
    <w:rsid w:val="00BC43A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4">
    <w:name w:val="xl84"/>
    <w:basedOn w:val="a"/>
    <w:rsid w:val="00BC43A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5">
    <w:name w:val="xl85"/>
    <w:basedOn w:val="a"/>
    <w:rsid w:val="00BC4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BC4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BC4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
    <w:name w:val="xl88"/>
    <w:basedOn w:val="a"/>
    <w:rsid w:val="00BC4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rsid w:val="00BC43A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0">
    <w:name w:val="xl90"/>
    <w:basedOn w:val="a"/>
    <w:rsid w:val="00BC43A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1">
    <w:name w:val="xl91"/>
    <w:basedOn w:val="a"/>
    <w:rsid w:val="00BC43A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ConsPlusDocList">
    <w:name w:val="ConsPlusDocList"/>
    <w:rsid w:val="00BC4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43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43A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BC43A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msonormal0">
    <w:name w:val="msonormal"/>
    <w:basedOn w:val="a"/>
    <w:rsid w:val="00BC43A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BC43AA"/>
  </w:style>
  <w:style w:type="table" w:customStyle="1" w:styleId="111">
    <w:name w:val="Сетка таблицы11"/>
    <w:basedOn w:val="a1"/>
    <w:next w:val="afd"/>
    <w:uiPriority w:val="59"/>
    <w:rsid w:val="00BC43AA"/>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C43AA"/>
  </w:style>
  <w:style w:type="paragraph" w:customStyle="1" w:styleId="18">
    <w:name w:val="Текст примечания1"/>
    <w:basedOn w:val="a"/>
    <w:next w:val="af8"/>
    <w:uiPriority w:val="99"/>
    <w:semiHidden/>
    <w:unhideWhenUsed/>
    <w:rsid w:val="00BC43AA"/>
    <w:pPr>
      <w:spacing w:line="240" w:lineRule="auto"/>
    </w:pPr>
    <w:rPr>
      <w:rFonts w:eastAsia="Times New Roman"/>
      <w:sz w:val="20"/>
      <w:szCs w:val="20"/>
      <w:lang w:eastAsia="ru-RU"/>
    </w:rPr>
  </w:style>
  <w:style w:type="paragraph" w:customStyle="1" w:styleId="19">
    <w:name w:val="Тема примечания1"/>
    <w:basedOn w:val="af8"/>
    <w:next w:val="af8"/>
    <w:uiPriority w:val="99"/>
    <w:semiHidden/>
    <w:unhideWhenUsed/>
    <w:rsid w:val="00BC43AA"/>
    <w:rPr>
      <w:rFonts w:eastAsia="Times New Roman" w:cs="Calibri"/>
      <w:lang w:eastAsia="ru-RU"/>
    </w:rPr>
  </w:style>
  <w:style w:type="table" w:customStyle="1" w:styleId="1111">
    <w:name w:val="Сетка таблицы111"/>
    <w:basedOn w:val="a1"/>
    <w:next w:val="afd"/>
    <w:uiPriority w:val="39"/>
    <w:rsid w:val="00BC43AA"/>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примечания Знак1"/>
    <w:basedOn w:val="a0"/>
    <w:uiPriority w:val="99"/>
    <w:semiHidden/>
    <w:rsid w:val="00BC43AA"/>
    <w:rPr>
      <w:rFonts w:ascii="Calibri" w:eastAsia="Times New Roman" w:hAnsi="Calibri" w:cs="Calibri"/>
      <w:sz w:val="20"/>
      <w:szCs w:val="20"/>
      <w:lang w:eastAsia="ru-RU"/>
    </w:rPr>
  </w:style>
  <w:style w:type="character" w:customStyle="1" w:styleId="20">
    <w:name w:val="Заголовок 2 Знак"/>
    <w:basedOn w:val="a0"/>
    <w:link w:val="2"/>
    <w:uiPriority w:val="9"/>
    <w:semiHidden/>
    <w:rsid w:val="00474C4F"/>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474C4F"/>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uiPriority w:val="9"/>
    <w:semiHidden/>
    <w:rsid w:val="00474C4F"/>
    <w:rPr>
      <w:rFonts w:asciiTheme="majorHAnsi" w:eastAsiaTheme="majorEastAsia" w:hAnsiTheme="majorHAnsi" w:cstheme="majorBidi"/>
      <w:i/>
      <w:iCs/>
      <w:color w:val="404040" w:themeColor="text1" w:themeTint="BF"/>
      <w:sz w:val="20"/>
      <w:szCs w:val="20"/>
    </w:rPr>
  </w:style>
  <w:style w:type="paragraph" w:styleId="aff3">
    <w:name w:val="caption"/>
    <w:basedOn w:val="a"/>
    <w:next w:val="a"/>
    <w:uiPriority w:val="35"/>
    <w:semiHidden/>
    <w:unhideWhenUsed/>
    <w:qFormat/>
    <w:rsid w:val="00474C4F"/>
    <w:pPr>
      <w:spacing w:line="240" w:lineRule="auto"/>
    </w:pPr>
    <w:rPr>
      <w:b/>
      <w:bCs/>
      <w:color w:val="4F81BD" w:themeColor="accent1"/>
      <w:sz w:val="18"/>
      <w:szCs w:val="18"/>
    </w:rPr>
  </w:style>
  <w:style w:type="paragraph" w:styleId="aff4">
    <w:name w:val="Title"/>
    <w:basedOn w:val="a"/>
    <w:next w:val="a"/>
    <w:link w:val="aff5"/>
    <w:uiPriority w:val="10"/>
    <w:qFormat/>
    <w:rsid w:val="00474C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f5">
    <w:name w:val="Заголовок Знак"/>
    <w:basedOn w:val="a0"/>
    <w:link w:val="aff4"/>
    <w:uiPriority w:val="10"/>
    <w:rsid w:val="00474C4F"/>
    <w:rPr>
      <w:rFonts w:asciiTheme="majorHAnsi" w:eastAsiaTheme="majorEastAsia" w:hAnsiTheme="majorHAnsi" w:cstheme="majorBidi"/>
      <w:color w:val="17365D" w:themeColor="text2" w:themeShade="BF"/>
      <w:spacing w:val="5"/>
      <w:sz w:val="52"/>
      <w:szCs w:val="52"/>
    </w:rPr>
  </w:style>
  <w:style w:type="paragraph" w:styleId="aff6">
    <w:name w:val="Subtitle"/>
    <w:basedOn w:val="a"/>
    <w:next w:val="a"/>
    <w:link w:val="aff7"/>
    <w:uiPriority w:val="11"/>
    <w:qFormat/>
    <w:rsid w:val="00474C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7">
    <w:name w:val="Подзаголовок Знак"/>
    <w:basedOn w:val="a0"/>
    <w:link w:val="aff6"/>
    <w:uiPriority w:val="11"/>
    <w:rsid w:val="00474C4F"/>
    <w:rPr>
      <w:rFonts w:asciiTheme="majorHAnsi" w:eastAsiaTheme="majorEastAsia" w:hAnsiTheme="majorHAnsi" w:cstheme="majorBidi"/>
      <w:i/>
      <w:iCs/>
      <w:color w:val="4F81BD" w:themeColor="accent1"/>
      <w:spacing w:val="15"/>
      <w:sz w:val="24"/>
      <w:szCs w:val="24"/>
    </w:rPr>
  </w:style>
  <w:style w:type="character" w:styleId="aff8">
    <w:name w:val="Emphasis"/>
    <w:basedOn w:val="a0"/>
    <w:uiPriority w:val="20"/>
    <w:qFormat/>
    <w:rsid w:val="00474C4F"/>
    <w:rPr>
      <w:i/>
      <w:iCs/>
    </w:rPr>
  </w:style>
  <w:style w:type="paragraph" w:styleId="2a">
    <w:name w:val="Quote"/>
    <w:basedOn w:val="a"/>
    <w:next w:val="a"/>
    <w:link w:val="2b"/>
    <w:uiPriority w:val="29"/>
    <w:qFormat/>
    <w:rsid w:val="00474C4F"/>
    <w:rPr>
      <w:i/>
      <w:iCs/>
      <w:color w:val="000000" w:themeColor="text1"/>
    </w:rPr>
  </w:style>
  <w:style w:type="character" w:customStyle="1" w:styleId="2b">
    <w:name w:val="Цитата 2 Знак"/>
    <w:basedOn w:val="a0"/>
    <w:link w:val="2a"/>
    <w:uiPriority w:val="29"/>
    <w:rsid w:val="00474C4F"/>
    <w:rPr>
      <w:i/>
      <w:iCs/>
      <w:color w:val="000000" w:themeColor="text1"/>
    </w:rPr>
  </w:style>
  <w:style w:type="paragraph" w:styleId="aff9">
    <w:name w:val="Intense Quote"/>
    <w:basedOn w:val="a"/>
    <w:next w:val="a"/>
    <w:link w:val="affa"/>
    <w:uiPriority w:val="30"/>
    <w:qFormat/>
    <w:rsid w:val="00474C4F"/>
    <w:pPr>
      <w:pBdr>
        <w:bottom w:val="single" w:sz="4" w:space="4" w:color="4F81BD" w:themeColor="accent1"/>
      </w:pBdr>
      <w:spacing w:before="200" w:after="280"/>
      <w:ind w:left="936" w:right="936"/>
    </w:pPr>
    <w:rPr>
      <w:b/>
      <w:bCs/>
      <w:i/>
      <w:iCs/>
      <w:color w:val="4F81BD" w:themeColor="accent1"/>
    </w:rPr>
  </w:style>
  <w:style w:type="character" w:customStyle="1" w:styleId="affa">
    <w:name w:val="Выделенная цитата Знак"/>
    <w:basedOn w:val="a0"/>
    <w:link w:val="aff9"/>
    <w:uiPriority w:val="30"/>
    <w:rsid w:val="00474C4F"/>
    <w:rPr>
      <w:b/>
      <w:bCs/>
      <w:i/>
      <w:iCs/>
      <w:color w:val="4F81BD" w:themeColor="accent1"/>
    </w:rPr>
  </w:style>
  <w:style w:type="character" w:styleId="affb">
    <w:name w:val="Subtle Emphasis"/>
    <w:basedOn w:val="a0"/>
    <w:uiPriority w:val="19"/>
    <w:qFormat/>
    <w:rsid w:val="00474C4F"/>
    <w:rPr>
      <w:i/>
      <w:iCs/>
      <w:color w:val="808080" w:themeColor="text1" w:themeTint="7F"/>
    </w:rPr>
  </w:style>
  <w:style w:type="character" w:styleId="affc">
    <w:name w:val="Intense Emphasis"/>
    <w:basedOn w:val="a0"/>
    <w:uiPriority w:val="21"/>
    <w:qFormat/>
    <w:rsid w:val="00474C4F"/>
    <w:rPr>
      <w:b/>
      <w:bCs/>
      <w:i/>
      <w:iCs/>
      <w:color w:val="4F81BD" w:themeColor="accent1"/>
    </w:rPr>
  </w:style>
  <w:style w:type="character" w:styleId="affd">
    <w:name w:val="Subtle Reference"/>
    <w:basedOn w:val="a0"/>
    <w:uiPriority w:val="31"/>
    <w:qFormat/>
    <w:rsid w:val="00474C4F"/>
    <w:rPr>
      <w:smallCaps/>
      <w:color w:val="C0504D" w:themeColor="accent2"/>
      <w:u w:val="single"/>
    </w:rPr>
  </w:style>
  <w:style w:type="character" w:styleId="affe">
    <w:name w:val="Intense Reference"/>
    <w:basedOn w:val="a0"/>
    <w:uiPriority w:val="32"/>
    <w:qFormat/>
    <w:rsid w:val="00474C4F"/>
    <w:rPr>
      <w:b/>
      <w:bCs/>
      <w:smallCaps/>
      <w:color w:val="C0504D" w:themeColor="accent2"/>
      <w:spacing w:val="5"/>
      <w:u w:val="single"/>
    </w:rPr>
  </w:style>
  <w:style w:type="character" w:styleId="afff">
    <w:name w:val="Book Title"/>
    <w:basedOn w:val="a0"/>
    <w:uiPriority w:val="33"/>
    <w:qFormat/>
    <w:rsid w:val="00474C4F"/>
    <w:rPr>
      <w:b/>
      <w:bCs/>
      <w:smallCaps/>
      <w:spacing w:val="5"/>
    </w:rPr>
  </w:style>
  <w:style w:type="paragraph" w:styleId="afff0">
    <w:name w:val="TOC Heading"/>
    <w:basedOn w:val="1"/>
    <w:next w:val="a"/>
    <w:uiPriority w:val="39"/>
    <w:semiHidden/>
    <w:unhideWhenUsed/>
    <w:qFormat/>
    <w:rsid w:val="00474C4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consultantplus://offline/ref=3B3A133908C0A1154F3E1AC2756C9E2C5324939C3BE18FA7FF6DFE31AD70795580DFA6E709EF468F39A3069B35B1B2731DAE4E41883CFC348163CFB4EBoAJ" TargetMode="External"/><Relationship Id="rId4" Type="http://schemas.openxmlformats.org/officeDocument/2006/relationships/settings" Target="settings.xml"/><Relationship Id="rId9" Type="http://schemas.openxmlformats.org/officeDocument/2006/relationships/hyperlink" Target="consultantplus://offline/ref=3BF0085A0CCB37626BAC2D941C73FB7E7848B32F7EB3F83FFB0D03E739102A08K7A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A1AE-50CA-45F5-A9B5-889EEAEA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56</Pages>
  <Words>14172</Words>
  <Characters>80781</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Economika7</dc:creator>
  <cp:lastModifiedBy>user</cp:lastModifiedBy>
  <cp:revision>4</cp:revision>
  <cp:lastPrinted>2022-01-28T12:18:00Z</cp:lastPrinted>
  <dcterms:created xsi:type="dcterms:W3CDTF">2022-01-28T12:11:00Z</dcterms:created>
  <dcterms:modified xsi:type="dcterms:W3CDTF">2022-01-28T12:19:00Z</dcterms:modified>
</cp:coreProperties>
</file>