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Приложение 2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Pr="00227406">
        <w:rPr>
          <w:rFonts w:ascii="Times New Roman" w:hAnsi="Times New Roman" w:cs="Times New Roman"/>
        </w:rPr>
        <w:t>остановлению администрации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"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"  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      </w:t>
      </w:r>
      <w:r w:rsidRPr="00E46FCA">
        <w:rPr>
          <w:rFonts w:ascii="Times New Roman" w:hAnsi="Times New Roman" w:cs="Times New Roman"/>
        </w:rPr>
        <w:t xml:space="preserve">от </w:t>
      </w:r>
      <w:r w:rsidR="00561893">
        <w:rPr>
          <w:rFonts w:ascii="Times New Roman" w:hAnsi="Times New Roman" w:cs="Times New Roman"/>
        </w:rPr>
        <w:t>13</w:t>
      </w:r>
      <w:r w:rsidRPr="00E46FCA">
        <w:rPr>
          <w:rFonts w:ascii="Times New Roman" w:hAnsi="Times New Roman" w:cs="Times New Roman"/>
        </w:rPr>
        <w:t xml:space="preserve"> </w:t>
      </w:r>
      <w:r w:rsidR="00BF0DF5">
        <w:rPr>
          <w:rFonts w:ascii="Times New Roman" w:hAnsi="Times New Roman" w:cs="Times New Roman"/>
        </w:rPr>
        <w:t>но</w:t>
      </w:r>
      <w:r w:rsidRPr="00E46FCA">
        <w:rPr>
          <w:rFonts w:ascii="Times New Roman" w:hAnsi="Times New Roman" w:cs="Times New Roman"/>
        </w:rPr>
        <w:t xml:space="preserve">ября 2024 года № </w:t>
      </w:r>
      <w:r w:rsidR="00561893" w:rsidRPr="00561893">
        <w:rPr>
          <w:rFonts w:ascii="Times New Roman" w:hAnsi="Times New Roman" w:cs="Times New Roman"/>
        </w:rPr>
        <w:t>853</w:t>
      </w:r>
      <w:r w:rsidRPr="00227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27406">
        <w:rPr>
          <w:rFonts w:ascii="Times New Roman" w:hAnsi="Times New Roman" w:cs="Times New Roman"/>
        </w:rPr>
        <w:t xml:space="preserve">         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Приложение 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 Реестру мест (площадок) накопления твердых 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коммунальных отходов, расположенных 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на территории 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», 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утвержденного постановлением администрации </w:t>
      </w:r>
    </w:p>
    <w:p w:rsidR="007E31C1" w:rsidRPr="00227406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 </w:t>
      </w:r>
    </w:p>
    <w:p w:rsidR="007E31C1" w:rsidRDefault="007E31C1" w:rsidP="007E31C1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от 18 октября 2019 года № 780</w:t>
      </w:r>
    </w:p>
    <w:p w:rsidR="007E31C1" w:rsidRDefault="007E31C1" w:rsidP="007E31C1">
      <w:pPr>
        <w:spacing w:after="0"/>
        <w:jc w:val="center"/>
        <w:rPr>
          <w:rFonts w:ascii="Times New Roman" w:hAnsi="Times New Roman" w:cs="Times New Roman"/>
        </w:rPr>
      </w:pPr>
    </w:p>
    <w:p w:rsidR="007E31C1" w:rsidRDefault="007E31C1" w:rsidP="007E31C1">
      <w:pPr>
        <w:spacing w:after="0"/>
        <w:jc w:val="center"/>
        <w:rPr>
          <w:rFonts w:ascii="Times New Roman" w:hAnsi="Times New Roman" w:cs="Times New Roman"/>
        </w:rPr>
      </w:pPr>
    </w:p>
    <w:p w:rsidR="007E31C1" w:rsidRDefault="007E31C1" w:rsidP="007E31C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Ижма, ул. Советская, д. 147</w:t>
      </w:r>
    </w:p>
    <w:p w:rsidR="00EF2FD1" w:rsidRDefault="00EF2FD1" w:rsidP="007E31C1">
      <w:pPr>
        <w:spacing w:after="0"/>
        <w:jc w:val="center"/>
        <w:rPr>
          <w:rFonts w:ascii="Times New Roman" w:hAnsi="Times New Roman" w:cs="Times New Roman"/>
        </w:rPr>
      </w:pPr>
    </w:p>
    <w:p w:rsidR="00841045" w:rsidRDefault="009F0D11">
      <w:r w:rsidRPr="00EF2FD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51806A1" wp14:editId="55C3124C">
            <wp:extent cx="4352925" cy="6322683"/>
            <wp:effectExtent l="0" t="0" r="0" b="2540"/>
            <wp:docPr id="10" name="Рисунок 10" descr="Z:\ОТРиКХ\Канев Павел Васильевич\Реестр площадок ТКО\Схема площадки Ижма, Советская, 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ОТРиКХ\Канев Павел Васильевич\Реестр площадок ТКО\Схема площадки Ижма, Советская, 14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081" cy="6414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D11" w:rsidRDefault="009F0D1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с. Ижма, ул. Чупрова, 122</w:t>
      </w:r>
    </w:p>
    <w:p w:rsidR="00EF2FD1" w:rsidRDefault="00EF2FD1" w:rsidP="00EF2FD1">
      <w:pPr>
        <w:jc w:val="center"/>
      </w:pPr>
      <w:r w:rsidRPr="00EF2FD1">
        <w:rPr>
          <w:noProof/>
          <w:lang w:eastAsia="ru-RU"/>
        </w:rPr>
        <w:drawing>
          <wp:inline distT="0" distB="0" distL="0" distR="0" wp14:anchorId="3A7631CD" wp14:editId="636167DA">
            <wp:extent cx="6179995" cy="7734300"/>
            <wp:effectExtent l="0" t="0" r="0" b="0"/>
            <wp:docPr id="2" name="Рисунок 2" descr="Z:\ОТРиКХ\Канев Павел Васильевич\Реестр площадок ТКО\Схема площадки Ижма, Чупрова, 1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РиКХ\Канев Павел Васильевич\Реестр площадок ТКО\Схема площадки Ижма, Чупрова, 1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61" cy="7847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E51" w:rsidRDefault="00633E51" w:rsidP="00EF2FD1">
      <w:pPr>
        <w:jc w:val="center"/>
        <w:rPr>
          <w:rFonts w:ascii="Times New Roman" w:hAnsi="Times New Roman" w:cs="Times New Roman"/>
        </w:rPr>
      </w:pPr>
    </w:p>
    <w:p w:rsidR="00633E51" w:rsidRDefault="00633E51" w:rsidP="00EF2FD1">
      <w:pPr>
        <w:jc w:val="center"/>
        <w:rPr>
          <w:rFonts w:ascii="Times New Roman" w:hAnsi="Times New Roman" w:cs="Times New Roman"/>
        </w:rPr>
      </w:pPr>
    </w:p>
    <w:p w:rsidR="00633E51" w:rsidRDefault="00633E51" w:rsidP="00EF2FD1">
      <w:pPr>
        <w:jc w:val="center"/>
        <w:rPr>
          <w:rFonts w:ascii="Times New Roman" w:hAnsi="Times New Roman" w:cs="Times New Roman"/>
        </w:rPr>
      </w:pPr>
    </w:p>
    <w:p w:rsidR="00633E51" w:rsidRDefault="00633E5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Ижма, ул. Советская, д. 15</w:t>
      </w: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 w:rsidRPr="00EF2FD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57825" cy="7287207"/>
            <wp:effectExtent l="0" t="0" r="0" b="9525"/>
            <wp:docPr id="4" name="Рисунок 4" descr="Z:\ОТРиКХ\Канев Павел Васильевич\Реестр площадок ТКО\Схема площадки Ижма, Советская, 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ТРиКХ\Канев Павел Васильевич\Реестр площадок ТКО\Схема площадки Ижма, Советская, 1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934" cy="730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с. Ижма, ул. Чупрова, д. 45</w:t>
      </w: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 w:rsidRPr="00EF2FD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00725" cy="7829550"/>
            <wp:effectExtent l="0" t="0" r="9525" b="0"/>
            <wp:docPr id="7" name="Рисунок 7" descr="Z:\ОТРиКХ\Канев Павел Васильевич\Реестр площадок ТКО\Схема площадки Ижма, Чупрова, 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ОТРиКХ\Канев Павел Васильевич\Реестр площадок ТКО\Схема площадки Ижма, Чупрова, 4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FD1" w:rsidRDefault="00EF2FD1" w:rsidP="00EF2FD1">
      <w:pPr>
        <w:jc w:val="center"/>
      </w:pPr>
    </w:p>
    <w:p w:rsidR="00EF2FD1" w:rsidRDefault="00EF2FD1" w:rsidP="00EF2FD1">
      <w:pPr>
        <w:jc w:val="center"/>
      </w:pPr>
    </w:p>
    <w:p w:rsidR="00EF2FD1" w:rsidRDefault="00EF2FD1" w:rsidP="00EF2FD1">
      <w:pPr>
        <w:jc w:val="center"/>
      </w:pPr>
    </w:p>
    <w:p w:rsidR="00EF2FD1" w:rsidRDefault="00EF2FD1" w:rsidP="00EF2FD1">
      <w:pPr>
        <w:jc w:val="center"/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с. Ижма, ул. Больничный городок, д. 12</w:t>
      </w: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 w:rsidRPr="00EF2FD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30240" cy="7679703"/>
            <wp:effectExtent l="0" t="0" r="3810" b="0"/>
            <wp:docPr id="8" name="Рисунок 8" descr="Z:\ОТРиКХ\Канев Павел Васильевич\Реестр площадок ТКО\Схема площадки Ижма, Больничный городок, 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ОТРиКХ\Канев Павел Васильевич\Реестр площадок ТКО\Схема площадки Ижма, Больничный городок, 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280" cy="771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</w:p>
    <w:p w:rsidR="00EF2FD1" w:rsidRDefault="00EF2FD1" w:rsidP="00EF2FD1">
      <w:pPr>
        <w:jc w:val="center"/>
      </w:pPr>
    </w:p>
    <w:p w:rsidR="00EF2FD1" w:rsidRDefault="00EF2FD1" w:rsidP="00EF2FD1">
      <w:pPr>
        <w:jc w:val="center"/>
      </w:pPr>
    </w:p>
    <w:p w:rsidR="00EF2FD1" w:rsidRDefault="00EF2FD1" w:rsidP="00EF2FD1">
      <w:pPr>
        <w:jc w:val="center"/>
      </w:pP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с. Ижма, ул. Советская, д. 45</w:t>
      </w:r>
    </w:p>
    <w:p w:rsidR="00EF2FD1" w:rsidRDefault="00EF2FD1" w:rsidP="00EF2FD1">
      <w:pPr>
        <w:jc w:val="center"/>
        <w:rPr>
          <w:rFonts w:ascii="Times New Roman" w:hAnsi="Times New Roman" w:cs="Times New Roman"/>
        </w:rPr>
      </w:pPr>
      <w:r w:rsidRPr="00EF2FD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40997" cy="8115300"/>
            <wp:effectExtent l="0" t="0" r="0" b="0"/>
            <wp:docPr id="9" name="Рисунок 9" descr="Z:\ОТРиКХ\Канев Павел Васильевич\Реестр площадок ТКО\Схема площадки Ижма, Советская, 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ОТРиКХ\Канев Павел Васильевич\Реестр площадок ТКО\Схема площадки Ижма, Советская, 4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314" cy="814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FD1" w:rsidRDefault="008941DD" w:rsidP="00EF2FD1">
      <w:pPr>
        <w:jc w:val="center"/>
      </w:pPr>
      <w:r>
        <w:t xml:space="preserve"> </w:t>
      </w:r>
    </w:p>
    <w:p w:rsidR="00D70171" w:rsidRDefault="00D70171" w:rsidP="00EF2FD1">
      <w:pPr>
        <w:jc w:val="center"/>
      </w:pPr>
    </w:p>
    <w:p w:rsidR="00D70171" w:rsidRDefault="00D70171" w:rsidP="00EF2FD1">
      <w:pPr>
        <w:jc w:val="center"/>
      </w:pPr>
    </w:p>
    <w:p w:rsidR="00D70171" w:rsidRDefault="00D70171" w:rsidP="00EF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Ижма, ул. Советская, д. 76б</w:t>
      </w:r>
    </w:p>
    <w:p w:rsidR="00D70171" w:rsidRDefault="00D70171" w:rsidP="00EF2FD1">
      <w:pPr>
        <w:jc w:val="center"/>
      </w:pPr>
      <w:r w:rsidRPr="00D70171">
        <w:rPr>
          <w:noProof/>
          <w:lang w:eastAsia="ru-RU"/>
        </w:rPr>
        <w:drawing>
          <wp:inline distT="0" distB="0" distL="0" distR="0">
            <wp:extent cx="5272554" cy="7267575"/>
            <wp:effectExtent l="0" t="0" r="4445" b="0"/>
            <wp:docPr id="11" name="Рисунок 11" descr="Z:\ОТРиКХ\Канев Павел Васильевич\Реестр площадок ТКО\Схема площадки Ижма, Советская, 76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:\ОТРиКХ\Канев Павел Васильевич\Реестр площадок ТКО\Схема площадки Ижма, Советская, 76б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302" cy="7309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893" w:rsidRDefault="00561893" w:rsidP="00EF2FD1">
      <w:pPr>
        <w:jc w:val="center"/>
      </w:pPr>
    </w:p>
    <w:p w:rsidR="00561893" w:rsidRDefault="00561893" w:rsidP="00EF2FD1">
      <w:pPr>
        <w:jc w:val="center"/>
      </w:pPr>
    </w:p>
    <w:p w:rsidR="00561893" w:rsidRDefault="00561893" w:rsidP="00EF2FD1">
      <w:pPr>
        <w:jc w:val="center"/>
      </w:pPr>
    </w:p>
    <w:p w:rsidR="00561893" w:rsidRDefault="00561893" w:rsidP="00EF2FD1">
      <w:pPr>
        <w:jc w:val="center"/>
      </w:pPr>
    </w:p>
    <w:p w:rsidR="00561893" w:rsidRDefault="00561893" w:rsidP="00EF2FD1">
      <w:pPr>
        <w:jc w:val="center"/>
      </w:pPr>
    </w:p>
    <w:p w:rsidR="00561893" w:rsidRDefault="00561893" w:rsidP="00EF2FD1">
      <w:pPr>
        <w:jc w:val="center"/>
      </w:pPr>
    </w:p>
    <w:p w:rsidR="00561893" w:rsidRPr="00561893" w:rsidRDefault="00561893" w:rsidP="00EF2FD1">
      <w:pPr>
        <w:jc w:val="center"/>
        <w:rPr>
          <w:rFonts w:ascii="Times New Roman" w:hAnsi="Times New Roman" w:cs="Times New Roman"/>
        </w:rPr>
      </w:pPr>
      <w:r w:rsidRPr="00561893">
        <w:rPr>
          <w:rFonts w:ascii="Times New Roman" w:hAnsi="Times New Roman" w:cs="Times New Roman"/>
        </w:rPr>
        <w:t>с. Ижма, ул. Советская, д 46</w:t>
      </w:r>
    </w:p>
    <w:p w:rsidR="00561893" w:rsidRDefault="00561893" w:rsidP="00EF2FD1">
      <w:pPr>
        <w:jc w:val="center"/>
      </w:pPr>
    </w:p>
    <w:p w:rsidR="00561893" w:rsidRDefault="00561893" w:rsidP="00EF2FD1">
      <w:pPr>
        <w:jc w:val="center"/>
      </w:pPr>
      <w:bookmarkStart w:id="0" w:name="_GoBack"/>
      <w:r w:rsidRPr="00B038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1B2379" wp14:editId="7A2C9100">
            <wp:extent cx="5940425" cy="8348090"/>
            <wp:effectExtent l="0" t="0" r="3175" b="0"/>
            <wp:docPr id="1" name="Рисунок 1" descr="Z:\ОТРиКХ\Канев Павел Васильевич\Реестр площадок ТКО\Схема площадки Советская, 46 - Ростелеко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РиКХ\Канев Павел Васильевич\Реестр площадок ТКО\Схема площадки Советская, 46 - Ростелеком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61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EC"/>
    <w:rsid w:val="000B10EC"/>
    <w:rsid w:val="00561893"/>
    <w:rsid w:val="00633E51"/>
    <w:rsid w:val="007E31C1"/>
    <w:rsid w:val="00841045"/>
    <w:rsid w:val="008941DD"/>
    <w:rsid w:val="009F0D11"/>
    <w:rsid w:val="00BF0DF5"/>
    <w:rsid w:val="00D70171"/>
    <w:rsid w:val="00EF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A884F"/>
  <w15:chartTrackingRefBased/>
  <w15:docId w15:val="{B3F81BF8-2187-4E5E-9E82-C9938DD1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3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2024-11-08T11:32:00Z</cp:lastPrinted>
  <dcterms:created xsi:type="dcterms:W3CDTF">2024-11-14T12:11:00Z</dcterms:created>
  <dcterms:modified xsi:type="dcterms:W3CDTF">2024-11-14T12:11:00Z</dcterms:modified>
</cp:coreProperties>
</file>