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аренды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а</w:t>
      </w:r>
      <w:bookmarkStart w:id="0" w:name="_GoBack"/>
      <w:bookmarkEnd w:id="0"/>
      <w:r>
        <w:rPr>
          <w:rFonts w:ascii="Times New Roman" w:hAnsi="Times New Roman" w:cs="Times New Roman"/>
        </w:rPr>
        <w:t>вгуста 2023 года    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928"/>
        <w:gridCol w:w="1418"/>
        <w:gridCol w:w="1180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участок, вид разрешенного использования:  хранение автотранспорта  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Республика Коми,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сельское поселение «Ижма», с. Ижма, ул. Ручейная               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11:14:2201006:917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Начальная цена аренды земельного участка 3235,00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(три тысячи двести тридцать пять) рублей 00 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 Смирнов Иван Геннадьевич, начальник 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Чудова Лариса Александровна, ведущий специалист 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Извещение о проведении аукциона было опубликовано на сайте torgi.gov.ru 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14 июля 2023 года.</w:t>
      </w:r>
    </w:p>
    <w:p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Место рассмотрения заявок на участие в аукционе по адресу: Республика Коми, 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</w:rPr>
        <w:t>с.Ижма</w:t>
      </w:r>
      <w:proofErr w:type="spellEnd"/>
      <w:r>
        <w:rPr>
          <w:rFonts w:ascii="Times New Roman" w:eastAsia="Times New Roman" w:hAnsi="Times New Roman" w:cs="Times New Roman"/>
        </w:rPr>
        <w:t xml:space="preserve"> ул. Советская д. 45 кабинет </w:t>
      </w:r>
      <w:r>
        <w:rPr>
          <w:rFonts w:ascii="Times New Roman" w:eastAsia="Segoe UI Symbol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4.</w:t>
      </w:r>
    </w:p>
    <w:p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09 августа 2023 года поступила одна заявка от Рочева Алексея Владимировича. В журнале регистрации приема заявок на участие в аукционе зарегистрирована 1 заявка. </w:t>
      </w:r>
    </w:p>
    <w:p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 Аукционная комиссия, приняла решение:</w:t>
      </w:r>
    </w:p>
    <w:p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Аукцион, назначенный на 10 часов 00 минут 18 августа 2023 года считать не состоявшимся.</w:t>
      </w:r>
    </w:p>
    <w:p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  Настоящий протокол составлен в 2-х экземплярах.</w:t>
      </w:r>
    </w:p>
    <w:p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Настоящий протокол рассмотрения заявок на участие в аукционе подлежит опубликованию на официальном сайте torgi.gov и на официальном сайте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http://www.admizhma.ru/</w:t>
        </w:r>
      </w:hyperlink>
      <w:r>
        <w:rPr>
          <w:rFonts w:ascii="Times New Roman" w:eastAsia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gramStart"/>
      <w:r>
        <w:rPr>
          <w:rFonts w:ascii="Times New Roman" w:hAnsi="Times New Roman" w:cs="Times New Roman"/>
        </w:rPr>
        <w:t>Подписи:  Заместитель</w:t>
      </w:r>
      <w:proofErr w:type="gramEnd"/>
      <w:r>
        <w:rPr>
          <w:rFonts w:ascii="Times New Roman" w:hAnsi="Times New Roman" w:cs="Times New Roman"/>
        </w:rPr>
        <w:t xml:space="preserve"> председателя___________________________      И.Г. Смирнов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Секретарь комиссии_________________________________    Л.А. Чупрова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proofErr w:type="gramStart"/>
      <w:r>
        <w:rPr>
          <w:rFonts w:ascii="Times New Roman" w:hAnsi="Times New Roman" w:cs="Times New Roman"/>
        </w:rPr>
        <w:t>Члены  _</w:t>
      </w:r>
      <w:proofErr w:type="gramEnd"/>
      <w:r>
        <w:rPr>
          <w:rFonts w:ascii="Times New Roman" w:hAnsi="Times New Roman" w:cs="Times New Roman"/>
        </w:rPr>
        <w:t>____________________________________________ Л.А. Чудова</w:t>
      </w:r>
    </w:p>
    <w:p/>
    <w:sectPr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A421-4122-486C-9646-6F9A88E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0503-6C08-4B72-8C19-D2B1B9B0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2023-05-26T15:59:00Z</cp:lastPrinted>
  <dcterms:created xsi:type="dcterms:W3CDTF">2017-08-01T08:49:00Z</dcterms:created>
  <dcterms:modified xsi:type="dcterms:W3CDTF">2023-08-17T13:36:00Z</dcterms:modified>
</cp:coreProperties>
</file>