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2E2C" w:rsidRDefault="00AC3D11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19929</wp:posOffset>
            </wp:positionH>
            <wp:positionV relativeFrom="paragraph">
              <wp:posOffset>1319</wp:posOffset>
            </wp:positionV>
            <wp:extent cx="5018943" cy="4635246"/>
            <wp:effectExtent l="19050" t="0" r="0" b="0"/>
            <wp:wrapNone/>
            <wp:docPr id="1" name="Рисунок 1" descr="C:\Users\евросеть\Desktop\СХЕМЫ, ПЛАНЫ, ПАСПОРТА\ВЫПУСК_2014_СП Брыкаланск\Генеральный план\Лист 1. Карта планируемого размещения объектов с.Брыкаланск и д. Чика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росеть\Desktop\СХЕМЫ, ПЛАНЫ, ПАСПОРТА\ВЫПУСК_2014_СП Брыкаланск\Генеральный план\Лист 1. Карта планируемого размещения объектов с.Брыкаланск и д. Чика — копия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5186" t="36963" r="55292" b="43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154" cy="463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1A21">
        <w:rPr>
          <w:noProof/>
        </w:rPr>
        <w:pict>
          <v:rect id="_x0000_s1026" style="position:absolute;margin-left:27.75pt;margin-top:127.3pt;width:12.4pt;height:13.6pt;rotation:-1410647fd;z-index:251658240;mso-position-horizontal-relative:text;mso-position-vertical-relative:text">
            <v:textbox>
              <w:txbxContent>
                <w:p w:rsidR="007730AF" w:rsidRDefault="007730AF"/>
              </w:txbxContent>
            </v:textbox>
          </v:rect>
        </w:pict>
      </w:r>
      <w:r w:rsidR="007730AF">
        <w:t xml:space="preserve">                                         </w:t>
      </w:r>
    </w:p>
    <w:p w:rsidR="007730AF" w:rsidRDefault="007730AF"/>
    <w:p w:rsidR="007730AF" w:rsidRDefault="007730AF"/>
    <w:p w:rsidR="007730AF" w:rsidRDefault="000A1A21">
      <w:r>
        <w:rPr>
          <w:noProof/>
        </w:rPr>
        <w:pict>
          <v:rect id="_x0000_s1027" style="position:absolute;margin-left:511.65pt;margin-top:.35pt;width:12.4pt;height:13.6pt;rotation:-1410647fd;z-index:251659264">
            <v:textbox>
              <w:txbxContent>
                <w:p w:rsidR="007730AF" w:rsidRDefault="007730AF" w:rsidP="007730AF"/>
              </w:txbxContent>
            </v:textbox>
          </v:rect>
        </w:pict>
      </w:r>
      <w:r w:rsidR="007730AF">
        <w:t xml:space="preserve">                                                                                                                 </w:t>
      </w:r>
      <w:r w:rsidR="00C36A24">
        <w:t xml:space="preserve">      </w:t>
      </w:r>
      <w:r w:rsidR="00AC3D11">
        <w:t xml:space="preserve">               </w:t>
      </w:r>
      <w:r w:rsidR="007730AF">
        <w:t xml:space="preserve">            </w:t>
      </w:r>
      <w:r w:rsidR="00AC3D11">
        <w:t xml:space="preserve">                                                                       </w:t>
      </w:r>
      <w:r w:rsidR="007730AF">
        <w:t xml:space="preserve">   - </w:t>
      </w:r>
      <w:r w:rsidR="00C36A24">
        <w:t xml:space="preserve"> </w:t>
      </w:r>
      <w:r w:rsidR="007730AF">
        <w:t>планируемый участок</w:t>
      </w:r>
    </w:p>
    <w:p w:rsidR="007730AF" w:rsidRDefault="00AC3D11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607.5pt;margin-top:19.45pt;width:24pt;height:0;z-index:251662336" o:connectortype="straight">
            <v:stroke endarrow="block"/>
          </v:shape>
        </w:pict>
      </w:r>
      <w:r>
        <w:rPr>
          <w:noProof/>
        </w:rPr>
        <w:pict>
          <v:shape id="_x0000_s1028" type="#_x0000_t32" style="position:absolute;margin-left:560.9pt;margin-top:19.45pt;width:18pt;height:0;flip:x;z-index:251661312" o:connectortype="straight">
            <v:stroke endarrow="block"/>
          </v:shape>
        </w:pict>
      </w:r>
      <w:r w:rsidR="007730AF">
        <w:t xml:space="preserve">                                                                                                                </w:t>
      </w:r>
      <w:r>
        <w:t xml:space="preserve">                                                                                                                </w:t>
      </w:r>
      <w:r w:rsidR="007730AF">
        <w:t xml:space="preserve"> д.  12         д.  18</w:t>
      </w:r>
    </w:p>
    <w:sectPr w:rsidR="007730AF" w:rsidSect="00AC3D1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730AF"/>
    <w:rsid w:val="00052676"/>
    <w:rsid w:val="000A1A21"/>
    <w:rsid w:val="002E6AA6"/>
    <w:rsid w:val="007730AF"/>
    <w:rsid w:val="007B477B"/>
    <w:rsid w:val="00AC3D11"/>
    <w:rsid w:val="00AD2E2C"/>
    <w:rsid w:val="00B6659A"/>
    <w:rsid w:val="00C36A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3" type="connector" idref="#_x0000_s1029"/>
        <o:r id="V:Rule4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2E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30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30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2</cp:revision>
  <dcterms:created xsi:type="dcterms:W3CDTF">2019-03-22T11:02:00Z</dcterms:created>
  <dcterms:modified xsi:type="dcterms:W3CDTF">2019-03-22T11:02:00Z</dcterms:modified>
</cp:coreProperties>
</file>