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25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970"/>
        <w:gridCol w:w="2728"/>
        <w:gridCol w:w="3827"/>
      </w:tblGrid>
      <w:tr>
        <w:trPr>
          <w:trHeight w:val="816"/>
        </w:trPr>
        <w:tc>
          <w:tcPr>
            <w:tcW w:w="3970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 xml:space="preserve">Коми Республикаса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Республики Коми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11 июня 2025 г.                                                                                                           473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муниципального района «Ижемский» от 28 декабря 2024 года № 992 «Об утверждении Комплексного плана действий по реализации муниципальной программы муниципального района «Ижемский» Республики Коми «Развитие экономики» на 2025 год»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Республики Коми от 21.01.2025 № 35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района «Ижемский» Республики Коми»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28 декабря 2024 г. № 992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района «Ижемский» Республики Коми «Развитие экономики» на 2025 год» </w:t>
      </w:r>
      <w:r>
        <w:rPr>
          <w:sz w:val="26"/>
          <w:szCs w:val="26"/>
          <w:lang w:eastAsia="en-US"/>
        </w:rPr>
        <w:t>изменения согласно приложению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bookmarkStart w:id="1" w:name="_GoBack"/>
      <w:bookmarkEnd w:id="1"/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>
      <w:pPr>
        <w:rPr>
          <w:bCs/>
        </w:rPr>
      </w:pPr>
      <w:r>
        <w:rPr>
          <w:sz w:val="26"/>
          <w:szCs w:val="26"/>
        </w:rPr>
        <w:t>муниципального района «Ижемский»                                                           В.Л. Трубина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  <w:sectPr>
          <w:pgSz w:w="11906" w:h="16838"/>
          <w:pgMar w:top="1134" w:right="707" w:bottom="1134" w:left="1560" w:header="709" w:footer="709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</w:pPr>
      <w:r>
        <w:t>Республики Коми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11 июня 2025 года № 473 </w:t>
      </w:r>
    </w:p>
    <w:p>
      <w:pPr>
        <w:autoSpaceDE w:val="0"/>
        <w:autoSpaceDN w:val="0"/>
        <w:adjustRightInd w:val="0"/>
        <w:jc w:val="right"/>
      </w:pPr>
    </w:p>
    <w:p>
      <w:pPr>
        <w:autoSpaceDE w:val="0"/>
        <w:autoSpaceDN w:val="0"/>
        <w:adjustRightInd w:val="0"/>
        <w:jc w:val="right"/>
      </w:pPr>
      <w:r>
        <w:t xml:space="preserve">«Приложение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</w:pPr>
      <w:r>
        <w:t>Республики Коми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28 декабря 2024 года № 992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Республики Коми «Развитие экономики» на 2025 год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630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14"/>
        <w:gridCol w:w="2352"/>
        <w:gridCol w:w="1578"/>
        <w:gridCol w:w="1830"/>
        <w:gridCol w:w="1190"/>
        <w:gridCol w:w="1388"/>
        <w:gridCol w:w="766"/>
        <w:gridCol w:w="858"/>
        <w:gridCol w:w="905"/>
        <w:gridCol w:w="907"/>
        <w:gridCol w:w="417"/>
        <w:gridCol w:w="7"/>
        <w:gridCol w:w="409"/>
        <w:gridCol w:w="7"/>
        <w:gridCol w:w="409"/>
        <w:gridCol w:w="7"/>
        <w:gridCol w:w="409"/>
        <w:gridCol w:w="7"/>
        <w:gridCol w:w="1108"/>
        <w:gridCol w:w="1134"/>
      </w:tblGrid>
      <w:tr>
        <w:trPr>
          <w:trHeight w:val="915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основного мероприятия, мероприятия, контрольного события программы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начала реализации (число. месяц.год)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6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График реализации (квартал)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Целевой индикатор и показатель</w:t>
            </w:r>
          </w:p>
        </w:tc>
      </w:tr>
      <w:tr>
        <w:trPr>
          <w:trHeight w:val="525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средств</w:t>
            </w:r>
          </w:p>
        </w:tc>
        <w:tc>
          <w:tcPr>
            <w:tcW w:w="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>
        <w:trPr>
          <w:trHeight w:val="1335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Республиканского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Местного бюджета</w:t>
            </w: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315"/>
        </w:trPr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1. Стратегическое управление в муниципальном районе «Ижемский» Республики Коми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 Республики Коми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3510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1.1.1.</w:t>
            </w:r>
            <w:r>
              <w:rPr>
                <w:color w:val="000000"/>
                <w:sz w:val="20"/>
                <w:szCs w:val="20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97,5</w:t>
            </w:r>
          </w:p>
        </w:tc>
      </w:tr>
      <w:tr>
        <w:trPr>
          <w:trHeight w:val="166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>
        <w:trPr>
          <w:trHeight w:val="159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2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6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администрации МР «Ижемский»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90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1.1.2.</w:t>
            </w:r>
            <w:r>
              <w:rPr>
                <w:color w:val="000000"/>
                <w:sz w:val="20"/>
                <w:szCs w:val="20"/>
              </w:rPr>
              <w:t xml:space="preserve"> Разработка прогноза социально-экономического развития   муниципального района «Ижемский» Республики Коми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прогноза социально-экономического развития муниципального района «Ижемский» Республики Комина 3-летний период, 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187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1.1.2.1. Разработка прогноза социально-экономического развития   муниципального района «Ижемский» Республики Коми на среднесрочный период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3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1.1.2.2. Размещение прогноза социально-экономического развития   муниципального района «Ижемский» Республики Коми на официальном сайте администрации МР «Ижемский» Республики Коми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8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2        Прогноз социально-экономического развития муниципального района «Ижемский»  Республики Коми разработан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525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1.1.3</w:t>
            </w:r>
            <w:r>
              <w:rPr>
                <w:color w:val="000000"/>
                <w:sz w:val="20"/>
                <w:szCs w:val="20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</w:t>
            </w:r>
            <w:r>
              <w:rPr>
                <w:color w:val="000000"/>
                <w:sz w:val="20"/>
                <w:szCs w:val="20"/>
              </w:rPr>
              <w:lastRenderedPageBreak/>
              <w:t>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97,5</w:t>
            </w:r>
          </w:p>
        </w:tc>
      </w:tr>
      <w:tr>
        <w:trPr>
          <w:trHeight w:val="1680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>
        <w:trPr>
          <w:trHeight w:val="252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52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6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Совершенствование программно-целевого планирования в муниципальном районе «Ижемский» Республики Коми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290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1.2.1. </w:t>
            </w:r>
            <w:r>
              <w:rPr>
                <w:color w:val="000000"/>
                <w:sz w:val="20"/>
                <w:szCs w:val="20"/>
              </w:rPr>
              <w:t xml:space="preserve">Развитие системы программно-целевого планирования в муниципальном районе </w:t>
            </w:r>
            <w:r>
              <w:rPr>
                <w:color w:val="000000"/>
                <w:sz w:val="20"/>
                <w:szCs w:val="20"/>
              </w:rPr>
              <w:lastRenderedPageBreak/>
              <w:t>«Ижемский» Республики Коми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Удельный вес расходов бюджета, представленных в </w:t>
            </w:r>
            <w:r>
              <w:rPr>
                <w:color w:val="000000"/>
                <w:sz w:val="20"/>
                <w:szCs w:val="20"/>
              </w:rPr>
              <w:lastRenderedPageBreak/>
              <w:t>виде муниципальных программ,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90,9</w:t>
            </w:r>
          </w:p>
        </w:tc>
      </w:tr>
      <w:tr>
        <w:trPr>
          <w:trHeight w:val="130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</w:tr>
      <w:tr>
        <w:trPr>
          <w:trHeight w:val="243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2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2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02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2024 год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2. Развитие инвестиционной привлекательности в муниципальном районе «Ижемский» Республики Коми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740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2.1.1. </w:t>
            </w:r>
            <w:r>
              <w:rPr>
                <w:color w:val="000000"/>
                <w:sz w:val="20"/>
                <w:szCs w:val="20"/>
              </w:rPr>
              <w:t>Оказание поддержки субъектам инвестиционной деятельности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19100,00</w:t>
            </w:r>
          </w:p>
        </w:tc>
      </w:tr>
      <w:tr>
        <w:trPr>
          <w:trHeight w:val="130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420,00</w:t>
            </w:r>
          </w:p>
        </w:tc>
      </w:tr>
      <w:tr>
        <w:trPr>
          <w:trHeight w:val="1119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</w:t>
            </w:r>
            <w:r>
              <w:rPr>
                <w:color w:val="000000"/>
                <w:sz w:val="20"/>
                <w:szCs w:val="20"/>
              </w:rPr>
              <w:lastRenderedPageBreak/>
              <w:t>онной деятельности, 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да</w:t>
            </w:r>
          </w:p>
        </w:tc>
      </w:tr>
      <w:tr>
        <w:trPr>
          <w:trHeight w:val="162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6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2.1.1.2. Подготовка информации по свободным инвестиционным площадкам МР «Ижемский»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260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2.1.2.</w:t>
            </w:r>
            <w:r>
              <w:rPr>
                <w:color w:val="000000"/>
                <w:sz w:val="20"/>
                <w:szCs w:val="20"/>
              </w:rPr>
              <w:t xml:space="preserve"> Мониторинг инвестиционных проектов реализуемых и планируемых к реализации на территории МР «Ижемский»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1119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16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87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89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МР «Ижемский»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Формирование и актуализация информации об инвестиционном потенциале муниципального района «Ижемский» Республики Коми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313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2.2.1.  </w:t>
            </w:r>
            <w:r>
              <w:rPr>
                <w:color w:val="000000"/>
                <w:sz w:val="20"/>
                <w:szCs w:val="20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16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2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2.2.1.2. Актуализация и размещение инвестиционного паспорта МР «Ижемский» на  официальном сайте администрации МР «Ижемский»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5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7 Размещена актуальная информация об инвестиционном потенциале МР «Ижемский» Республики Коми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3. Малое и среднее предпринимательство в муниципальном районе «Ижемский» Республики Коми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935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3.1.1. </w:t>
            </w:r>
            <w:r>
              <w:rPr>
                <w:color w:val="000000"/>
                <w:sz w:val="20"/>
                <w:szCs w:val="20"/>
              </w:rPr>
              <w:t xml:space="preserve">Организационная поддержка субъектов малого и среднего предпринимательства и физических лиц, не являющихся индивидуальными предпринимателями и применяющих </w:t>
            </w:r>
            <w:r>
              <w:rPr>
                <w:color w:val="000000"/>
                <w:sz w:val="20"/>
                <w:szCs w:val="20"/>
              </w:rPr>
              <w:lastRenderedPageBreak/>
              <w:t>специальный налоговый режим «Налог на профессиональный доход»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«Ижемский»,   Информационно-маркетинговый </w:t>
            </w:r>
            <w:r>
              <w:rPr>
                <w:color w:val="000000"/>
                <w:sz w:val="20"/>
                <w:szCs w:val="20"/>
              </w:rPr>
              <w:lastRenderedPageBreak/>
              <w:t>центра малого и среднего предпринимательства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обученных основам ведения бизнеса, финансовой грамотности и иным </w:t>
            </w:r>
            <w:r>
              <w:rPr>
                <w:color w:val="000000"/>
                <w:sz w:val="20"/>
                <w:szCs w:val="20"/>
              </w:rPr>
              <w:lastRenderedPageBreak/>
              <w:t>навыкам предпринимательской деятельности,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</w:tr>
      <w:tr>
        <w:trPr>
          <w:trHeight w:val="130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</w:t>
            </w:r>
          </w:p>
        </w:tc>
      </w:tr>
      <w:tr>
        <w:trPr>
          <w:trHeight w:val="169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3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2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8.3.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</w:t>
            </w:r>
            <w:r>
              <w:rPr>
                <w:color w:val="000000"/>
                <w:sz w:val="20"/>
                <w:szCs w:val="20"/>
              </w:rPr>
              <w:t xml:space="preserve">№ 8  </w:t>
            </w:r>
            <w:r>
              <w:rPr>
                <w:i/>
                <w:iCs/>
                <w:color w:val="000000"/>
                <w:sz w:val="20"/>
                <w:szCs w:val="20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815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3.1.2.</w:t>
            </w:r>
            <w:r>
              <w:rPr>
                <w:color w:val="000000"/>
                <w:sz w:val="20"/>
                <w:szCs w:val="20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</w:tr>
      <w:tr>
        <w:trPr>
          <w:trHeight w:val="196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6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64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94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9.3.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91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9.4.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9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9.5.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4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995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3.1.3. </w:t>
            </w:r>
            <w:r>
              <w:rPr>
                <w:color w:val="000000"/>
                <w:sz w:val="20"/>
                <w:szCs w:val="20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83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самозанятых граждан, зафиксировавших свой статус, с учетом введения налогового режима </w:t>
            </w:r>
            <w:r>
              <w:rPr>
                <w:color w:val="000000"/>
                <w:sz w:val="20"/>
                <w:szCs w:val="20"/>
              </w:rPr>
              <w:lastRenderedPageBreak/>
              <w:t>для самозанятых,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400</w:t>
            </w:r>
          </w:p>
        </w:tc>
      </w:tr>
      <w:tr>
        <w:trPr>
          <w:trHeight w:val="30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36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Республики Коми и акционерного общества «Микрокредитная компания Республики Коми»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2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7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3.2.1.  </w:t>
            </w:r>
            <w:r>
              <w:rPr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val="253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19100</w:t>
            </w:r>
          </w:p>
        </w:tc>
      </w:tr>
      <w:tr>
        <w:trPr>
          <w:trHeight w:val="297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412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3.2.1.2. Субсидирование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35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3.2.1.3. Субсидирование части расходов субъектов малого и среднего предпринимательства, осуществляющих деятельность в сфере социального предпринимательства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9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11.4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3.2.1.4. Субсидирование части расходов субъектов малого и среднего предпринимательства, осуществляющих деятельность в сфере туризма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5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605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3.2.2.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83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Количества объектов имущества включенных в перечень муниципального имущества, свободны</w:t>
            </w:r>
            <w:r>
              <w:rPr>
                <w:color w:val="000000"/>
                <w:sz w:val="20"/>
                <w:szCs w:val="20"/>
              </w:rPr>
              <w:lastRenderedPageBreak/>
              <w:t>х от прав третьих лиц,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</w:tr>
      <w:tr>
        <w:trPr>
          <w:trHeight w:val="453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484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1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2961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3.2.4.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 малого и среднего предпринимательства,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321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3.2.4.1.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1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3.2.4.1.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"Народный бюджет"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1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13 Реализован проект «Народный бюджет» в сфере малого и среднего предпринимательства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40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1115,6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1115,6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4. Развитие агропромышленного и рыбохозяйственного комплексов в муниципальном районе «Ижемский» Республики Коми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1. Оказание поддержки субъектам агропромышленного и рыбохозяйственного комплексов, хозяйствующим субъектам в сфере торговли  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50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4.1.1. </w:t>
            </w:r>
            <w:r>
              <w:rPr>
                <w:color w:val="000000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и хозяйствующих субъектов в сфере торговли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5007,9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1507,9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1230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230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торговли,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560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>
        <w:trPr>
          <w:trHeight w:val="237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955,8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955,8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02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1752,1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252,1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02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4.1.1.4. Субсидирование части расходов на реализацию народных проектов в сфере торговли, прошедших отбор в рамках проекта «Народный бюджет»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14 Оказана финансовая поддержка сельскохозяйственным организациям, крестьянским (фермерским) хозяйствам и хозяйствующим субъектам в сфере торговли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228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4.1.2.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агропромышленного и рыбохозяйственного комплексов в муниципальном районе «Ижемский» Республики Коми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52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 Республики Коми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3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493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15.3.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4.1.2.3. Включение земельных участков в Перечень муниципального имущества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8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 Республики Коми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4.2.1.</w:t>
            </w:r>
            <w:r>
              <w:rPr>
                <w:color w:val="000000"/>
                <w:sz w:val="20"/>
                <w:szCs w:val="20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молока в хозяйствах всех категорий, 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</w:tr>
      <w:tr>
        <w:trPr>
          <w:trHeight w:val="1260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скота и птицы на убой (в живом весе) в хозяйствах всех категорий, 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0,093</w:t>
            </w:r>
          </w:p>
        </w:tc>
      </w:tr>
      <w:tr>
        <w:trPr>
          <w:trHeight w:val="169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6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1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16 Проведены ярмарки с участием местных товаропроизводителей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72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4.2.2. </w:t>
            </w:r>
            <w:r>
              <w:rPr>
                <w:color w:val="000000"/>
                <w:sz w:val="20"/>
                <w:szCs w:val="20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</w:tr>
      <w:tr>
        <w:trPr>
          <w:trHeight w:val="16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56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3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5007,9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1507,9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57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6123,5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2623,5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X </w:t>
            </w:r>
          </w:p>
        </w:tc>
      </w:tr>
    </w:tbl>
    <w:p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».</w:t>
      </w:r>
    </w:p>
    <w:sectPr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37</Pages>
  <Words>5991</Words>
  <Characters>34151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22</cp:revision>
  <cp:lastPrinted>2025-06-17T08:29:00Z</cp:lastPrinted>
  <dcterms:created xsi:type="dcterms:W3CDTF">2025-06-10T09:05:00Z</dcterms:created>
  <dcterms:modified xsi:type="dcterms:W3CDTF">2025-06-18T09:10:00Z</dcterms:modified>
</cp:coreProperties>
</file>