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579"/>
        <w:gridCol w:w="2976"/>
        <w:gridCol w:w="3261"/>
      </w:tblGrid>
      <w:tr>
        <w:trPr>
          <w:trHeight w:val="984"/>
        </w:trPr>
        <w:tc>
          <w:tcPr>
            <w:tcW w:w="3579" w:type="dxa"/>
            <w:shd w:val="clear" w:color="auto" w:fill="auto"/>
          </w:tcPr>
          <w:p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976" w:type="dxa"/>
            <w:shd w:val="clear" w:color="auto" w:fill="auto"/>
          </w:tcPr>
          <w:p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28624" cy="732155"/>
                  <wp:effectExtent l="0" t="0" r="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10" cy="737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auto"/>
          </w:tcPr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 У Ö М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26 декабря 2023 года                                                                                          № 1415 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</w:t>
      </w:r>
      <w:r>
        <w:rPr>
          <w:rFonts w:ascii="Times New Roman" w:hAnsi="Times New Roman"/>
          <w:sz w:val="26"/>
          <w:szCs w:val="26"/>
        </w:rPr>
        <w:t>от 15 июля 2021 года № 527 «Об утверждении перечня муниципальных программ муниципального образования муниципального района «Ижемский»</w:t>
      </w:r>
      <w:r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</w:t>
      </w:r>
      <w:r>
        <w:rPr>
          <w:rFonts w:ascii="Times New Roman" w:hAnsi="Times New Roman"/>
          <w:sz w:val="26"/>
          <w:szCs w:val="26"/>
        </w:rPr>
        <w:t xml:space="preserve"> от 02 августа 2021 года № 589 «О муниципальных программах муниципального образования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pStyle w:val="ConsPlusNormal"/>
        <w:numPr>
          <w:ilvl w:val="0"/>
          <w:numId w:val="2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 приложение 1 к постановлению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постановление) следующие изменения:</w:t>
      </w:r>
    </w:p>
    <w:p>
      <w:pPr>
        <w:pStyle w:val="ConsPlusNonformat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в паспорте подпрограммы 3 «Малое и среднее предпринимательство в муниципальном районе «Ижемский» позиции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hanging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«</w:t>
      </w:r>
    </w:p>
    <w:tbl>
      <w:tblPr>
        <w:tblW w:w="948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38"/>
        <w:gridCol w:w="3827"/>
        <w:gridCol w:w="3823"/>
      </w:tblGrid>
      <w:tr>
        <w:trPr>
          <w:trHeight w:val="400"/>
          <w:tblCellSpacing w:w="5" w:type="nil"/>
          <w:jc w:val="center"/>
        </w:trPr>
        <w:tc>
          <w:tcPr>
            <w:tcW w:w="1838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5 202,9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1 998,8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1 474,1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2025 год – 1 615,0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5 202,9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1 998,8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1 474,1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1 615,0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рублей.</w:t>
            </w:r>
          </w:p>
        </w:tc>
        <w:tc>
          <w:tcPr>
            <w:tcW w:w="382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5 202,9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1 998,8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1 474,1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2025 год – 1 615,0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5 202,9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1 998,8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1 474,1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1 615,0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pStyle w:val="ConsPlusNonformat"/>
        <w:tabs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в паспорте подпрограммы 4 «Развитие агропромышленного и рыбохозяйственного комплексов в муниципальном районе «Ижемский» позиции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hanging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«</w:t>
      </w:r>
    </w:p>
    <w:tbl>
      <w:tblPr>
        <w:tblW w:w="9772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823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</w:t>
            </w:r>
            <w:bookmarkStart w:id="1" w:name="_GoBack"/>
            <w:bookmarkEnd w:id="1"/>
            <w:r>
              <w:rPr>
                <w:rFonts w:ascii="Times New Roman" w:hAnsi="Times New Roman"/>
                <w:sz w:val="26"/>
                <w:szCs w:val="26"/>
              </w:rPr>
              <w:t>» составит 5 453,2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3 219,5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5 453,2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3 219,5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–2 800,0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рублей.</w:t>
            </w:r>
          </w:p>
        </w:tc>
        <w:tc>
          <w:tcPr>
            <w:tcW w:w="382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на составит 5 453,2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3 219,5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5 453,2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3 219,5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2 800,0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рублей.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опубликования.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–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                                        И.В. Норкин 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  <w:sectPr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</w:t>
      </w: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sectPr>
      <w:pgSz w:w="16838" w:h="11906" w:orient="landscape" w:code="9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3"/>
        </w:tabs>
        <w:ind w:left="1943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3"/>
        </w:tabs>
        <w:ind w:left="4103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3"/>
        </w:tabs>
        <w:ind w:left="6263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5680549"/>
    <w:multiLevelType w:val="hybridMultilevel"/>
    <w:tmpl w:val="E1B0C1C0"/>
    <w:lvl w:ilvl="0" w:tplc="C5502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B75B28"/>
    <w:multiLevelType w:val="hybridMultilevel"/>
    <w:tmpl w:val="EC4A96E4"/>
    <w:lvl w:ilvl="0" w:tplc="D8E2EC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CF72B4"/>
    <w:multiLevelType w:val="hybridMultilevel"/>
    <w:tmpl w:val="00566070"/>
    <w:lvl w:ilvl="0" w:tplc="A8A2DA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483F30"/>
    <w:multiLevelType w:val="multilevel"/>
    <w:tmpl w:val="639271A6"/>
    <w:lvl w:ilvl="0">
      <w:start w:val="1"/>
      <w:numFmt w:val="decimal"/>
      <w:lvlText w:val="%1."/>
      <w:lvlJc w:val="right"/>
      <w:pPr>
        <w:ind w:left="48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0" w:hanging="52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7" w15:restartNumberingAfterBreak="0">
    <w:nsid w:val="18204A67"/>
    <w:multiLevelType w:val="hybridMultilevel"/>
    <w:tmpl w:val="8598889E"/>
    <w:lvl w:ilvl="0" w:tplc="34006058">
      <w:start w:val="1"/>
      <w:numFmt w:val="decimal"/>
      <w:lvlText w:val="%1)"/>
      <w:lvlJc w:val="left"/>
      <w:pPr>
        <w:ind w:left="978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01" w:hanging="360"/>
      </w:pPr>
    </w:lvl>
    <w:lvl w:ilvl="2" w:tplc="0419001B" w:tentative="1">
      <w:start w:val="1"/>
      <w:numFmt w:val="lowerRoman"/>
      <w:lvlText w:val="%3."/>
      <w:lvlJc w:val="right"/>
      <w:pPr>
        <w:ind w:left="11221" w:hanging="180"/>
      </w:pPr>
    </w:lvl>
    <w:lvl w:ilvl="3" w:tplc="0419000F" w:tentative="1">
      <w:start w:val="1"/>
      <w:numFmt w:val="decimal"/>
      <w:lvlText w:val="%4."/>
      <w:lvlJc w:val="left"/>
      <w:pPr>
        <w:ind w:left="11941" w:hanging="360"/>
      </w:pPr>
    </w:lvl>
    <w:lvl w:ilvl="4" w:tplc="04190019" w:tentative="1">
      <w:start w:val="1"/>
      <w:numFmt w:val="lowerLetter"/>
      <w:lvlText w:val="%5."/>
      <w:lvlJc w:val="left"/>
      <w:pPr>
        <w:ind w:left="12661" w:hanging="360"/>
      </w:pPr>
    </w:lvl>
    <w:lvl w:ilvl="5" w:tplc="0419001B" w:tentative="1">
      <w:start w:val="1"/>
      <w:numFmt w:val="lowerRoman"/>
      <w:lvlText w:val="%6."/>
      <w:lvlJc w:val="right"/>
      <w:pPr>
        <w:ind w:left="13381" w:hanging="180"/>
      </w:pPr>
    </w:lvl>
    <w:lvl w:ilvl="6" w:tplc="0419000F" w:tentative="1">
      <w:start w:val="1"/>
      <w:numFmt w:val="decimal"/>
      <w:lvlText w:val="%7."/>
      <w:lvlJc w:val="left"/>
      <w:pPr>
        <w:ind w:left="14101" w:hanging="360"/>
      </w:pPr>
    </w:lvl>
    <w:lvl w:ilvl="7" w:tplc="04190019" w:tentative="1">
      <w:start w:val="1"/>
      <w:numFmt w:val="lowerLetter"/>
      <w:lvlText w:val="%8."/>
      <w:lvlJc w:val="left"/>
      <w:pPr>
        <w:ind w:left="14821" w:hanging="360"/>
      </w:pPr>
    </w:lvl>
    <w:lvl w:ilvl="8" w:tplc="0419001B" w:tentative="1">
      <w:start w:val="1"/>
      <w:numFmt w:val="lowerRoman"/>
      <w:lvlText w:val="%9."/>
      <w:lvlJc w:val="right"/>
      <w:pPr>
        <w:ind w:left="15541" w:hanging="180"/>
      </w:pPr>
    </w:lvl>
  </w:abstractNum>
  <w:abstractNum w:abstractNumId="8" w15:restartNumberingAfterBreak="0">
    <w:nsid w:val="18C0345A"/>
    <w:multiLevelType w:val="hybridMultilevel"/>
    <w:tmpl w:val="BD8AF6BE"/>
    <w:lvl w:ilvl="0" w:tplc="EEE67AFE">
      <w:start w:val="1"/>
      <w:numFmt w:val="decimal"/>
      <w:suff w:val="space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65E2"/>
    <w:multiLevelType w:val="hybridMultilevel"/>
    <w:tmpl w:val="F47CF3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160B3"/>
    <w:multiLevelType w:val="hybridMultilevel"/>
    <w:tmpl w:val="0D52622E"/>
    <w:lvl w:ilvl="0" w:tplc="487883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B156CC"/>
    <w:multiLevelType w:val="hybridMultilevel"/>
    <w:tmpl w:val="0C20AC5C"/>
    <w:lvl w:ilvl="0" w:tplc="5694078A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94547"/>
    <w:multiLevelType w:val="hybridMultilevel"/>
    <w:tmpl w:val="63FC5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B4676"/>
    <w:multiLevelType w:val="hybridMultilevel"/>
    <w:tmpl w:val="5C162584"/>
    <w:lvl w:ilvl="0" w:tplc="26480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F67AE4"/>
    <w:multiLevelType w:val="hybridMultilevel"/>
    <w:tmpl w:val="F2C06708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D3653"/>
    <w:multiLevelType w:val="hybridMultilevel"/>
    <w:tmpl w:val="B70004E2"/>
    <w:lvl w:ilvl="0" w:tplc="FD809B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2657F9"/>
    <w:multiLevelType w:val="hybridMultilevel"/>
    <w:tmpl w:val="B70828F2"/>
    <w:lvl w:ilvl="0" w:tplc="35182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641843"/>
    <w:multiLevelType w:val="hybridMultilevel"/>
    <w:tmpl w:val="586E077E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F09D3"/>
    <w:multiLevelType w:val="hybridMultilevel"/>
    <w:tmpl w:val="DC1C9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D4857"/>
    <w:multiLevelType w:val="hybridMultilevel"/>
    <w:tmpl w:val="C4AC6BCA"/>
    <w:lvl w:ilvl="0" w:tplc="87F06D18">
      <w:start w:val="1"/>
      <w:numFmt w:val="decimal"/>
      <w:suff w:val="space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15FDB"/>
    <w:multiLevelType w:val="hybridMultilevel"/>
    <w:tmpl w:val="25DCAD0A"/>
    <w:lvl w:ilvl="0" w:tplc="423C8A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926D23"/>
    <w:multiLevelType w:val="hybridMultilevel"/>
    <w:tmpl w:val="F0687F9E"/>
    <w:lvl w:ilvl="0" w:tplc="21F4F8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8301A45"/>
    <w:multiLevelType w:val="hybridMultilevel"/>
    <w:tmpl w:val="68365D1A"/>
    <w:lvl w:ilvl="0" w:tplc="A7DAF6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 w15:restartNumberingAfterBreak="0">
    <w:nsid w:val="53B51C5D"/>
    <w:multiLevelType w:val="multilevel"/>
    <w:tmpl w:val="FA74BA18"/>
    <w:lvl w:ilvl="0">
      <w:start w:val="4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25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54320D1"/>
    <w:multiLevelType w:val="hybridMultilevel"/>
    <w:tmpl w:val="727EDE66"/>
    <w:lvl w:ilvl="0" w:tplc="128E2C4A">
      <w:start w:val="1"/>
      <w:numFmt w:val="decimal"/>
      <w:suff w:val="space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72BBB"/>
    <w:multiLevelType w:val="multilevel"/>
    <w:tmpl w:val="CB74C2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B3433B9"/>
    <w:multiLevelType w:val="hybridMultilevel"/>
    <w:tmpl w:val="11D0AFC6"/>
    <w:lvl w:ilvl="0" w:tplc="194854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F03F02"/>
    <w:multiLevelType w:val="hybridMultilevel"/>
    <w:tmpl w:val="AC4ED6C2"/>
    <w:lvl w:ilvl="0" w:tplc="8CECDB82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11E74"/>
    <w:multiLevelType w:val="hybridMultilevel"/>
    <w:tmpl w:val="CB0C2EEC"/>
    <w:lvl w:ilvl="0" w:tplc="C3DE8D22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96198"/>
    <w:multiLevelType w:val="hybridMultilevel"/>
    <w:tmpl w:val="7B7E1E6E"/>
    <w:lvl w:ilvl="0" w:tplc="AB22BC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1A96181"/>
    <w:multiLevelType w:val="hybridMultilevel"/>
    <w:tmpl w:val="FF6A269A"/>
    <w:lvl w:ilvl="0" w:tplc="C2CC8C94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C5355"/>
    <w:multiLevelType w:val="hybridMultilevel"/>
    <w:tmpl w:val="4212FA90"/>
    <w:lvl w:ilvl="0" w:tplc="3E640C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51077"/>
    <w:multiLevelType w:val="hybridMultilevel"/>
    <w:tmpl w:val="137000F6"/>
    <w:lvl w:ilvl="0" w:tplc="276E1D7C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4515E7"/>
    <w:multiLevelType w:val="multilevel"/>
    <w:tmpl w:val="324874F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696C1225"/>
    <w:multiLevelType w:val="hybridMultilevel"/>
    <w:tmpl w:val="D75A3222"/>
    <w:lvl w:ilvl="0" w:tplc="B5AAAD46">
      <w:start w:val="202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5CB"/>
    <w:multiLevelType w:val="hybridMultilevel"/>
    <w:tmpl w:val="8DB49510"/>
    <w:lvl w:ilvl="0" w:tplc="797AA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C985B97"/>
    <w:multiLevelType w:val="hybridMultilevel"/>
    <w:tmpl w:val="18F27842"/>
    <w:lvl w:ilvl="0" w:tplc="453EAB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E86725"/>
    <w:multiLevelType w:val="hybridMultilevel"/>
    <w:tmpl w:val="EB1A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1655CD"/>
    <w:multiLevelType w:val="hybridMultilevel"/>
    <w:tmpl w:val="91340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A083D"/>
    <w:multiLevelType w:val="hybridMultilevel"/>
    <w:tmpl w:val="B128B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A7FFD"/>
    <w:multiLevelType w:val="multilevel"/>
    <w:tmpl w:val="8B12BE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5" w15:restartNumberingAfterBreak="0">
    <w:nsid w:val="793415D5"/>
    <w:multiLevelType w:val="hybridMultilevel"/>
    <w:tmpl w:val="3B72F034"/>
    <w:lvl w:ilvl="0" w:tplc="CC00A0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F937239"/>
    <w:multiLevelType w:val="hybridMultilevel"/>
    <w:tmpl w:val="B024C416"/>
    <w:lvl w:ilvl="0" w:tplc="6B42480E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AF2CB8"/>
    <w:multiLevelType w:val="multilevel"/>
    <w:tmpl w:val="727682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7FC75A1D"/>
    <w:multiLevelType w:val="hybridMultilevel"/>
    <w:tmpl w:val="8B08371C"/>
    <w:lvl w:ilvl="0" w:tplc="DE866A6E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46"/>
  </w:num>
  <w:num w:numId="2">
    <w:abstractNumId w:val="48"/>
  </w:num>
  <w:num w:numId="3">
    <w:abstractNumId w:val="1"/>
  </w:num>
  <w:num w:numId="4">
    <w:abstractNumId w:val="35"/>
  </w:num>
  <w:num w:numId="5">
    <w:abstractNumId w:val="6"/>
  </w:num>
  <w:num w:numId="6">
    <w:abstractNumId w:val="23"/>
  </w:num>
  <w:num w:numId="7">
    <w:abstractNumId w:val="24"/>
  </w:num>
  <w:num w:numId="8">
    <w:abstractNumId w:val="36"/>
  </w:num>
  <w:num w:numId="9">
    <w:abstractNumId w:val="27"/>
  </w:num>
  <w:num w:numId="10">
    <w:abstractNumId w:val="25"/>
  </w:num>
  <w:num w:numId="11">
    <w:abstractNumId w:val="5"/>
  </w:num>
  <w:num w:numId="12">
    <w:abstractNumId w:val="40"/>
  </w:num>
  <w:num w:numId="13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29"/>
  </w:num>
  <w:num w:numId="16">
    <w:abstractNumId w:val="19"/>
  </w:num>
  <w:num w:numId="17">
    <w:abstractNumId w:val="47"/>
  </w:num>
  <w:num w:numId="18">
    <w:abstractNumId w:val="26"/>
  </w:num>
  <w:num w:numId="19">
    <w:abstractNumId w:val="32"/>
  </w:num>
  <w:num w:numId="20">
    <w:abstractNumId w:val="34"/>
  </w:num>
  <w:num w:numId="21">
    <w:abstractNumId w:val="33"/>
  </w:num>
  <w:num w:numId="22">
    <w:abstractNumId w:val="39"/>
  </w:num>
  <w:num w:numId="23">
    <w:abstractNumId w:val="45"/>
  </w:num>
  <w:num w:numId="24">
    <w:abstractNumId w:val="11"/>
  </w:num>
  <w:num w:numId="25">
    <w:abstractNumId w:val="20"/>
  </w:num>
  <w:num w:numId="26">
    <w:abstractNumId w:val="8"/>
  </w:num>
  <w:num w:numId="27">
    <w:abstractNumId w:val="21"/>
  </w:num>
  <w:num w:numId="28">
    <w:abstractNumId w:val="15"/>
  </w:num>
  <w:num w:numId="29">
    <w:abstractNumId w:val="4"/>
  </w:num>
  <w:num w:numId="30">
    <w:abstractNumId w:val="13"/>
  </w:num>
  <w:num w:numId="31">
    <w:abstractNumId w:val="28"/>
  </w:num>
  <w:num w:numId="32">
    <w:abstractNumId w:val="31"/>
  </w:num>
  <w:num w:numId="33">
    <w:abstractNumId w:val="42"/>
  </w:num>
  <w:num w:numId="34">
    <w:abstractNumId w:val="3"/>
  </w:num>
  <w:num w:numId="35">
    <w:abstractNumId w:val="10"/>
  </w:num>
  <w:num w:numId="36">
    <w:abstractNumId w:val="2"/>
  </w:num>
  <w:num w:numId="37">
    <w:abstractNumId w:val="18"/>
  </w:num>
  <w:num w:numId="38">
    <w:abstractNumId w:val="22"/>
  </w:num>
  <w:num w:numId="39">
    <w:abstractNumId w:val="12"/>
  </w:num>
  <w:num w:numId="40">
    <w:abstractNumId w:val="44"/>
  </w:num>
  <w:num w:numId="41">
    <w:abstractNumId w:val="30"/>
  </w:num>
  <w:num w:numId="42">
    <w:abstractNumId w:val="16"/>
  </w:num>
  <w:num w:numId="43">
    <w:abstractNumId w:val="7"/>
  </w:num>
  <w:num w:numId="44">
    <w:abstractNumId w:val="17"/>
  </w:num>
  <w:num w:numId="45">
    <w:abstractNumId w:val="9"/>
  </w:num>
  <w:num w:numId="46">
    <w:abstractNumId w:val="14"/>
  </w:num>
  <w:num w:numId="47">
    <w:abstractNumId w:val="43"/>
  </w:num>
  <w:num w:numId="48">
    <w:abstractNumId w:val="41"/>
  </w:num>
  <w:num w:numId="49">
    <w:abstractNumId w:val="37"/>
  </w:num>
  <w:num w:numId="50">
    <w:abstractNumId w:val="4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character" w:customStyle="1" w:styleId="18">
    <w:name w:val="Основной текст с отступом Знак1"/>
    <w:basedOn w:val="a0"/>
    <w:uiPriority w:val="99"/>
    <w:semiHidden/>
    <w:rPr>
      <w:rFonts w:ascii="Calibri" w:eastAsia="Calibri" w:hAnsi="Calibri" w:cs="Times New Roman"/>
    </w:rPr>
  </w:style>
  <w:style w:type="character" w:customStyle="1" w:styleId="19">
    <w:name w:val="Схема документа Знак1"/>
    <w:basedOn w:val="a0"/>
    <w:uiPriority w:val="99"/>
    <w:semiHidden/>
    <w:rPr>
      <w:rFonts w:ascii="Segoe UI" w:eastAsia="Calibri" w:hAnsi="Segoe UI" w:cs="Segoe UI"/>
      <w:sz w:val="16"/>
      <w:szCs w:val="16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B5D65-6857-4246-A94F-B4958377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4</cp:revision>
  <cp:lastPrinted>2023-12-26T10:38:00Z</cp:lastPrinted>
  <dcterms:created xsi:type="dcterms:W3CDTF">2023-12-18T12:14:00Z</dcterms:created>
  <dcterms:modified xsi:type="dcterms:W3CDTF">2023-12-26T10:39:00Z</dcterms:modified>
</cp:coreProperties>
</file>