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126"/>
        <w:gridCol w:w="3566"/>
      </w:tblGrid>
      <w:tr w:rsidR="007E6A3C" w:rsidRPr="00EC6DAC" w:rsidTr="00AF5FC3">
        <w:tc>
          <w:tcPr>
            <w:tcW w:w="3652" w:type="dxa"/>
            <w:shd w:val="clear" w:color="auto" w:fill="auto"/>
          </w:tcPr>
          <w:p w:rsidR="007E6A3C" w:rsidRPr="00A56EA1" w:rsidRDefault="007E6A3C" w:rsidP="00AF5FC3"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«Изьва» </w:t>
            </w:r>
          </w:p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муниципальнöй районса </w:t>
            </w:r>
          </w:p>
          <w:p w:rsidR="007E6A3C" w:rsidRPr="00EC6DAC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7E6A3C" w:rsidRPr="00EC6DAC" w:rsidRDefault="007E6A3C" w:rsidP="00AF5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D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shd w:val="clear" w:color="auto" w:fill="auto"/>
          </w:tcPr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7E6A3C" w:rsidRPr="00A56EA1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муниципального района </w:t>
            </w:r>
          </w:p>
          <w:p w:rsidR="007E6A3C" w:rsidRPr="00EC6DAC" w:rsidRDefault="007E6A3C" w:rsidP="00AF5FC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6E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0C65B6" w:rsidRDefault="000C65B6" w:rsidP="000C65B6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</w:p>
    <w:p w:rsidR="000C65B6" w:rsidRDefault="000C65B6" w:rsidP="000C65B6"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ШУÖМ</w:t>
      </w:r>
    </w:p>
    <w:p w:rsidR="000C65B6" w:rsidRDefault="000C65B6" w:rsidP="000C65B6">
      <w:pPr>
        <w:pStyle w:val="11"/>
        <w:numPr>
          <w:ilvl w:val="0"/>
          <w:numId w:val="0"/>
        </w:numPr>
        <w:rPr>
          <w:sz w:val="28"/>
          <w:szCs w:val="28"/>
        </w:rPr>
      </w:pPr>
    </w:p>
    <w:p w:rsidR="000C65B6" w:rsidRDefault="000C65B6" w:rsidP="000C65B6">
      <w:pPr>
        <w:pStyle w:val="1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C65B6" w:rsidRDefault="000C65B6" w:rsidP="000C65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5B6" w:rsidRPr="00A56EA1" w:rsidRDefault="000C65B6" w:rsidP="000C65B6">
      <w:pPr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B49CA">
        <w:rPr>
          <w:rFonts w:ascii="Times New Roman" w:eastAsia="Times New Roman" w:hAnsi="Times New Roman" w:cs="Times New Roman"/>
          <w:sz w:val="26"/>
          <w:szCs w:val="26"/>
        </w:rPr>
        <w:t>11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="00DC4061"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D2D00" w:rsidRPr="00A56E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9D044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D23077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343CA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164" w:rsidRPr="00A56EA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30164"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D70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9CA">
        <w:rPr>
          <w:rFonts w:ascii="Times New Roman" w:eastAsia="Times New Roman" w:hAnsi="Times New Roman" w:cs="Times New Roman"/>
          <w:sz w:val="26"/>
          <w:szCs w:val="26"/>
        </w:rPr>
        <w:t>806</w:t>
      </w:r>
      <w:r w:rsidRPr="00A56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C65B6" w:rsidRDefault="000C65B6" w:rsidP="000C65B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Коми, Ижемский район, с. Ижма</w:t>
      </w:r>
    </w:p>
    <w:p w:rsidR="000C65B6" w:rsidRPr="001C3681" w:rsidRDefault="000C65B6" w:rsidP="001C368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14A" w:rsidRPr="002530BB" w:rsidRDefault="007E3532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3AD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Об одобрении </w:t>
      </w:r>
      <w:hyperlink r:id="rId9" w:history="1">
        <w:r w:rsidR="00193ADA"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прогноза</w:t>
        </w:r>
      </w:hyperlink>
      <w:r w:rsidR="00D23077" w:rsidRPr="002530BB">
        <w:rPr>
          <w:sz w:val="26"/>
          <w:szCs w:val="26"/>
        </w:rPr>
        <w:t xml:space="preserve"> </w:t>
      </w:r>
      <w:r w:rsidR="00193AD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социально-экономического развития </w:t>
      </w:r>
    </w:p>
    <w:p w:rsidR="00266269" w:rsidRPr="002530BB" w:rsidRDefault="00193ADA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образования муниципального района </w:t>
      </w:r>
    </w:p>
    <w:p w:rsidR="001C3681" w:rsidRPr="002530BB" w:rsidRDefault="00193ADA" w:rsidP="00193AD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>«Ижемский» на 20</w:t>
      </w:r>
      <w:r w:rsidR="00784248" w:rsidRPr="002530BB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</w:t>
      </w:r>
      <w:r w:rsidR="00AB6DFD" w:rsidRPr="002530BB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</w:p>
    <w:p w:rsidR="00D23077" w:rsidRPr="002530BB" w:rsidRDefault="00D23077" w:rsidP="001D4E3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C3681" w:rsidRPr="002530BB" w:rsidRDefault="007E3532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10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статьями 172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1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173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2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184.2</w:t>
        </w:r>
      </w:hyperlink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Бюджетного кодекса Российской Федерации, решением Совета муниципального района «Ижемский» от 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.1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.201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№ 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«Об утверждении положения «О бюджетном процессе в муниципальном образовании муниципального района «Ижемский», </w:t>
      </w:r>
      <w:hyperlink r:id="rId13" w:history="1">
        <w:r w:rsidR="001C3681"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от 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="0071040A" w:rsidRPr="002530BB">
        <w:rPr>
          <w:rFonts w:ascii="Times New Roman" w:hAnsi="Times New Roman" w:cs="Times New Roman"/>
          <w:sz w:val="26"/>
          <w:szCs w:val="26"/>
          <w:lang w:eastAsia="en-US"/>
        </w:rPr>
        <w:t>.07.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="0071040A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>416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1C3681" w:rsidRPr="002530BB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>разработки</w:t>
      </w:r>
      <w:r w:rsidR="001D4E37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, корректировки, осуществления  мониторинга и контроля реализации </w:t>
      </w:r>
      <w:r w:rsidR="001C3681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прогноза социально-экономического развития </w:t>
      </w:r>
      <w:r w:rsidR="001C3681" w:rsidRPr="002530BB">
        <w:rPr>
          <w:rFonts w:ascii="Times New Roman" w:hAnsi="Times New Roman" w:cs="Times New Roman"/>
          <w:bCs/>
          <w:sz w:val="26"/>
          <w:szCs w:val="26"/>
        </w:rPr>
        <w:t>муниципального образования муниципального района «Ижемский»</w:t>
      </w:r>
    </w:p>
    <w:p w:rsidR="001C3681" w:rsidRPr="002530BB" w:rsidRDefault="001C3681" w:rsidP="001D4E37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3681" w:rsidRPr="002530BB" w:rsidRDefault="001C3681" w:rsidP="001D4E37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30BB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1C3681" w:rsidRPr="002530BB" w:rsidRDefault="001C3681" w:rsidP="001D4E37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C3681" w:rsidRPr="002530BB" w:rsidRDefault="001C3681" w:rsidP="001D4E37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  <w:r w:rsidRPr="002530BB">
        <w:rPr>
          <w:rFonts w:ascii="Times New Roman" w:hAnsi="Times New Roman" w:cs="Times New Roman"/>
          <w:spacing w:val="100"/>
          <w:sz w:val="26"/>
          <w:szCs w:val="26"/>
        </w:rPr>
        <w:t>ПОСТАНОВЛЯЕТ:</w:t>
      </w:r>
    </w:p>
    <w:p w:rsidR="001D4E37" w:rsidRPr="002530BB" w:rsidRDefault="001D4E37" w:rsidP="00683209">
      <w:pPr>
        <w:pStyle w:val="ConsPlusNormal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 w:rsidR="00683209" w:rsidRPr="002530BB" w:rsidRDefault="00683209" w:rsidP="009B248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Одобрить </w:t>
      </w:r>
      <w:hyperlink r:id="rId14" w:history="1">
        <w:r w:rsidRPr="002530BB">
          <w:rPr>
            <w:rFonts w:ascii="Times New Roman" w:hAnsi="Times New Roman" w:cs="Times New Roman"/>
            <w:sz w:val="26"/>
            <w:szCs w:val="26"/>
            <w:lang w:eastAsia="en-US"/>
          </w:rPr>
          <w:t>прогноз</w:t>
        </w:r>
      </w:hyperlink>
      <w:r w:rsidRPr="002530BB">
        <w:rPr>
          <w:sz w:val="26"/>
          <w:szCs w:val="26"/>
        </w:rPr>
        <w:t xml:space="preserve">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>социально-экономического развития муниципального образования муниципального района «Ижемский» на 202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года согласно приложению.</w:t>
      </w:r>
    </w:p>
    <w:p w:rsidR="00683209" w:rsidRPr="00630164" w:rsidRDefault="00683209" w:rsidP="009B248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Признать утратившим силу постановление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от 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>.11.20</w:t>
      </w:r>
      <w:r w:rsidR="00630164" w:rsidRPr="00630164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836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«Об одобрении прогноза социально-экономического развития муниципального образования муниципального района «Ижемский» на 202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2530BB" w:rsidRPr="00630164">
        <w:rPr>
          <w:rFonts w:ascii="Times New Roman" w:hAnsi="Times New Roman" w:cs="Times New Roman"/>
          <w:sz w:val="26"/>
          <w:szCs w:val="26"/>
          <w:lang w:eastAsia="en-US"/>
        </w:rPr>
        <w:t xml:space="preserve"> год и на период до 202</w:t>
      </w:r>
      <w:r w:rsidR="009D0445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630164">
        <w:rPr>
          <w:rFonts w:ascii="Times New Roman" w:hAnsi="Times New Roman" w:cs="Times New Roman"/>
          <w:sz w:val="26"/>
          <w:szCs w:val="26"/>
          <w:lang w:eastAsia="en-US"/>
        </w:rPr>
        <w:t xml:space="preserve"> года».</w:t>
      </w:r>
    </w:p>
    <w:p w:rsidR="00683209" w:rsidRPr="002530BB" w:rsidRDefault="00683209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30BB">
        <w:rPr>
          <w:rFonts w:ascii="Times New Roman" w:hAnsi="Times New Roman" w:cs="Times New Roman"/>
          <w:sz w:val="26"/>
          <w:szCs w:val="26"/>
          <w:lang w:eastAsia="en-US"/>
        </w:rPr>
        <w:t>3. Настоящее постановление вступает в силу со дня принятия.</w:t>
      </w:r>
    </w:p>
    <w:p w:rsidR="00683209" w:rsidRDefault="00683209" w:rsidP="009B248E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30164" w:rsidRDefault="00630164" w:rsidP="00683209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30164" w:rsidRPr="002530BB" w:rsidRDefault="00630164" w:rsidP="00683209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04A6C" w:rsidRDefault="00D04A6C" w:rsidP="001D4E3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руководителя администрации </w:t>
      </w:r>
    </w:p>
    <w:p w:rsidR="000C65B6" w:rsidRPr="002530BB" w:rsidRDefault="00784248" w:rsidP="00D04A6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530BB">
        <w:rPr>
          <w:rFonts w:ascii="Times New Roman" w:hAnsi="Times New Roman" w:cs="Times New Roman"/>
          <w:sz w:val="26"/>
          <w:szCs w:val="26"/>
        </w:rPr>
        <w:t>муниципа</w:t>
      </w:r>
      <w:r w:rsidR="002530BB" w:rsidRPr="002530BB">
        <w:rPr>
          <w:rFonts w:ascii="Times New Roman" w:hAnsi="Times New Roman" w:cs="Times New Roman"/>
          <w:sz w:val="26"/>
          <w:szCs w:val="26"/>
        </w:rPr>
        <w:t>льного района</w:t>
      </w:r>
      <w:r w:rsidRPr="002530BB">
        <w:rPr>
          <w:rFonts w:ascii="Times New Roman" w:hAnsi="Times New Roman" w:cs="Times New Roman"/>
          <w:sz w:val="26"/>
          <w:szCs w:val="26"/>
        </w:rPr>
        <w:t xml:space="preserve"> </w:t>
      </w:r>
      <w:r w:rsidR="00D04A6C">
        <w:rPr>
          <w:rFonts w:ascii="Times New Roman" w:hAnsi="Times New Roman" w:cs="Times New Roman"/>
          <w:sz w:val="26"/>
          <w:szCs w:val="26"/>
        </w:rPr>
        <w:t xml:space="preserve">«Ижемский»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  <w:r w:rsidR="00DC2A86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2530BB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="00F27FA7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2530BB"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2530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04A6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В.Л. Трубина</w:t>
      </w:r>
    </w:p>
    <w:p w:rsidR="00D23077" w:rsidRPr="002530BB" w:rsidRDefault="00D23077" w:rsidP="001D4E3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3077" w:rsidRDefault="00D23077" w:rsidP="001D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23077" w:rsidSect="00AE78F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23077" w:rsidRPr="00D23077" w:rsidRDefault="00D23077" w:rsidP="002B49CA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3077">
        <w:rPr>
          <w:rFonts w:ascii="Times New Roman" w:hAnsi="Times New Roman" w:cs="Times New Roman"/>
          <w:sz w:val="24"/>
          <w:szCs w:val="24"/>
        </w:rPr>
        <w:t>риложение</w:t>
      </w:r>
    </w:p>
    <w:p w:rsidR="00D23077" w:rsidRPr="00D23077" w:rsidRDefault="00D23077" w:rsidP="002B49CA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D23077" w:rsidRPr="00D23077" w:rsidRDefault="00D23077" w:rsidP="002B49CA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:rsidR="00D23077" w:rsidRDefault="00D23077" w:rsidP="002B49CA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D23077">
        <w:rPr>
          <w:rFonts w:ascii="Times New Roman" w:hAnsi="Times New Roman" w:cs="Times New Roman"/>
          <w:sz w:val="24"/>
          <w:szCs w:val="24"/>
        </w:rPr>
        <w:t>от</w:t>
      </w:r>
      <w:r w:rsidR="00EC6DAC">
        <w:rPr>
          <w:rFonts w:ascii="Times New Roman" w:hAnsi="Times New Roman" w:cs="Times New Roman"/>
          <w:sz w:val="24"/>
          <w:szCs w:val="24"/>
        </w:rPr>
        <w:t xml:space="preserve"> </w:t>
      </w:r>
      <w:r w:rsidR="002B49CA">
        <w:rPr>
          <w:rFonts w:ascii="Times New Roman" w:hAnsi="Times New Roman" w:cs="Times New Roman"/>
          <w:sz w:val="24"/>
          <w:szCs w:val="24"/>
        </w:rPr>
        <w:t>11</w:t>
      </w:r>
      <w:r w:rsidR="003D702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50115">
        <w:rPr>
          <w:rFonts w:ascii="Times New Roman" w:hAnsi="Times New Roman" w:cs="Times New Roman"/>
          <w:sz w:val="24"/>
          <w:szCs w:val="24"/>
        </w:rPr>
        <w:t xml:space="preserve"> 202</w:t>
      </w:r>
      <w:r w:rsidR="00AD3385" w:rsidRPr="00507004">
        <w:rPr>
          <w:rFonts w:ascii="Times New Roman" w:hAnsi="Times New Roman" w:cs="Times New Roman"/>
          <w:sz w:val="24"/>
          <w:szCs w:val="24"/>
        </w:rPr>
        <w:t>2</w:t>
      </w:r>
      <w:r w:rsidR="00950115">
        <w:rPr>
          <w:rFonts w:ascii="Times New Roman" w:hAnsi="Times New Roman" w:cs="Times New Roman"/>
          <w:sz w:val="24"/>
          <w:szCs w:val="24"/>
        </w:rPr>
        <w:t xml:space="preserve"> </w:t>
      </w:r>
      <w:r w:rsidR="000343CA">
        <w:rPr>
          <w:rFonts w:ascii="Times New Roman" w:hAnsi="Times New Roman" w:cs="Times New Roman"/>
          <w:sz w:val="24"/>
          <w:szCs w:val="24"/>
        </w:rPr>
        <w:t>года  №</w:t>
      </w:r>
      <w:r w:rsidR="007A6E8E">
        <w:rPr>
          <w:rFonts w:ascii="Times New Roman" w:hAnsi="Times New Roman" w:cs="Times New Roman"/>
          <w:sz w:val="24"/>
          <w:szCs w:val="24"/>
        </w:rPr>
        <w:t xml:space="preserve"> </w:t>
      </w:r>
      <w:r w:rsidR="002B49CA">
        <w:rPr>
          <w:rFonts w:ascii="Times New Roman" w:hAnsi="Times New Roman" w:cs="Times New Roman"/>
          <w:sz w:val="24"/>
          <w:szCs w:val="24"/>
        </w:rPr>
        <w:t>806</w:t>
      </w:r>
    </w:p>
    <w:p w:rsidR="000C6719" w:rsidRPr="000C6719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 w:rsidR="000C6719" w:rsidRPr="000C6719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304828"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Pr="000C6719">
        <w:rPr>
          <w:rFonts w:ascii="Times New Roman" w:hAnsi="Times New Roman" w:cs="Times New Roman"/>
          <w:sz w:val="24"/>
          <w:szCs w:val="24"/>
        </w:rPr>
        <w:t>Ижемский</w:t>
      </w:r>
      <w:r w:rsidR="00304828">
        <w:rPr>
          <w:rFonts w:ascii="Times New Roman" w:hAnsi="Times New Roman" w:cs="Times New Roman"/>
          <w:sz w:val="24"/>
          <w:szCs w:val="24"/>
        </w:rPr>
        <w:t>»</w:t>
      </w:r>
    </w:p>
    <w:p w:rsidR="000C6719" w:rsidRPr="00D23077" w:rsidRDefault="000C6719" w:rsidP="000C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719">
        <w:rPr>
          <w:rFonts w:ascii="Times New Roman" w:hAnsi="Times New Roman" w:cs="Times New Roman"/>
          <w:sz w:val="24"/>
          <w:szCs w:val="24"/>
        </w:rPr>
        <w:t>на 202</w:t>
      </w:r>
      <w:r w:rsidR="009D0445">
        <w:rPr>
          <w:rFonts w:ascii="Times New Roman" w:hAnsi="Times New Roman" w:cs="Times New Roman"/>
          <w:sz w:val="24"/>
          <w:szCs w:val="24"/>
        </w:rPr>
        <w:t>3</w:t>
      </w:r>
      <w:r w:rsidRPr="000C6719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9D0445">
        <w:rPr>
          <w:rFonts w:ascii="Times New Roman" w:hAnsi="Times New Roman" w:cs="Times New Roman"/>
          <w:sz w:val="24"/>
          <w:szCs w:val="24"/>
        </w:rPr>
        <w:t>5</w:t>
      </w:r>
      <w:r w:rsidRPr="000C671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3060"/>
        <w:gridCol w:w="1389"/>
        <w:gridCol w:w="1163"/>
        <w:gridCol w:w="1249"/>
        <w:gridCol w:w="1161"/>
        <w:gridCol w:w="1163"/>
        <w:gridCol w:w="1218"/>
        <w:gridCol w:w="1192"/>
        <w:gridCol w:w="1247"/>
        <w:gridCol w:w="1165"/>
        <w:gridCol w:w="1261"/>
        <w:gridCol w:w="8"/>
      </w:tblGrid>
      <w:tr w:rsidR="009D0445" w:rsidRPr="000C6719" w:rsidTr="00265631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0445" w:rsidRPr="000C6719" w:rsidRDefault="009D0445" w:rsidP="0063016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:rsidR="009D0445" w:rsidRPr="000C6719" w:rsidRDefault="009D0445" w:rsidP="006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:rsidR="009D0445" w:rsidRPr="00293849" w:rsidRDefault="009D0445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45" w:rsidRPr="000C6719" w:rsidRDefault="009D0445" w:rsidP="009D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2022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9D0445" w:rsidRPr="000C6719" w:rsidTr="0026563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0445" w:rsidRPr="000C6719" w:rsidRDefault="009D0445" w:rsidP="00A620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45" w:rsidRPr="00293849" w:rsidRDefault="009D0445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45" w:rsidRPr="000C6719" w:rsidRDefault="009D0445" w:rsidP="009D044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45" w:rsidRPr="000C6719" w:rsidRDefault="009D0445" w:rsidP="00C568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C568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45" w:rsidRPr="000C6719" w:rsidRDefault="009D0445" w:rsidP="00C568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C568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45" w:rsidRPr="000C6719" w:rsidRDefault="009D0445" w:rsidP="00C568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C568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9D0445" w:rsidRPr="000C6719" w:rsidTr="00265631">
        <w:trPr>
          <w:gridAfter w:val="1"/>
          <w:wAfter w:w="8" w:type="dxa"/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5" w:rsidRPr="00293849" w:rsidRDefault="009D0445" w:rsidP="001C13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родившихся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D0445" w:rsidRPr="000C6719" w:rsidTr="00621E81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7565A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65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F1D6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умерших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0,291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9D0445" w:rsidRPr="000C6719" w:rsidTr="00621E81">
        <w:trPr>
          <w:gridAfter w:val="1"/>
          <w:wAfter w:w="8" w:type="dxa"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D0445" w:rsidRPr="002938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(+), убыль (-)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-0,049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Миграция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0,578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93849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93849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(+), снижение (-)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A0552C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756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8457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8350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A0552C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904258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055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0445" w:rsidRPr="000C6719" w:rsidTr="009B4870">
        <w:trPr>
          <w:gridAfter w:val="1"/>
          <w:wAfter w:w="8" w:type="dxa"/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(без внешних совместителей)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2,914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9B48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  <w:r w:rsidR="0050700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9D0445" w:rsidRPr="000C6719" w:rsidTr="00621E81">
        <w:trPr>
          <w:gridAfter w:val="1"/>
          <w:wAfter w:w="8" w:type="dxa"/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9D0445" w:rsidRPr="000C6719" w:rsidTr="00621E81">
        <w:trPr>
          <w:gridAfter w:val="1"/>
          <w:wAfter w:w="8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697AE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9D0445" w:rsidRPr="000C6719" w:rsidTr="00621E81">
        <w:trPr>
          <w:gridAfter w:val="1"/>
          <w:wAfter w:w="8" w:type="dxa"/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предпринимателей, прошедших государственную регистрацию (перерегистрацию)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9D0445" w:rsidRPr="000C6719" w:rsidTr="00621E81">
        <w:trPr>
          <w:gridAfter w:val="1"/>
          <w:wAfter w:w="8" w:type="dxa"/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Число малых предприятий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(юридическое лицо)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697AE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D0445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Фонд начисленной заработной платы работников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0700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070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7004">
              <w:rPr>
                <w:rFonts w:ascii="Times New Roman" w:eastAsia="Times New Roman" w:hAnsi="Times New Roman" w:cs="Times New Roman"/>
                <w:lang w:eastAsia="ru-RU"/>
              </w:rPr>
              <w:t>748,07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1872,5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2072,4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2072,4</w:t>
            </w:r>
          </w:p>
        </w:tc>
      </w:tr>
      <w:tr w:rsidR="009D0445" w:rsidRPr="000C6719" w:rsidTr="00621E81">
        <w:trPr>
          <w:gridAfter w:val="1"/>
          <w:wAfter w:w="8" w:type="dxa"/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номинальная начисленная заработная плата одного работника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48850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9D0445" w:rsidP="006F1D6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84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 w:rsidR="006F1D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54370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507004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507004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61680</w:t>
            </w:r>
          </w:p>
        </w:tc>
      </w:tr>
      <w:tr w:rsidR="009D0445" w:rsidRPr="000C6719" w:rsidTr="00621E81">
        <w:trPr>
          <w:gridAfter w:val="1"/>
          <w:wAfter w:w="8" w:type="dxa"/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6F1D6C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323028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6F1D6C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262333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379080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62333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62333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62333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62333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262333" w:rsidP="006F1D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1D6C">
              <w:rPr>
                <w:rFonts w:ascii="Times New Roman" w:hAnsi="Times New Roman" w:cs="Times New Roman"/>
              </w:rPr>
              <w:t>30513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391A35" w:rsidRDefault="006F1D6C" w:rsidP="00621E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430513</w:t>
            </w:r>
          </w:p>
        </w:tc>
      </w:tr>
      <w:tr w:rsidR="009D0445" w:rsidRPr="000C6719" w:rsidTr="00621E81">
        <w:trPr>
          <w:gridAfter w:val="1"/>
          <w:wAfter w:w="8" w:type="dxa"/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1B635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</w:t>
            </w: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фактически действовавших ценах)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млн. рублей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1071,05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  <w:r w:rsidR="009D04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0445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1E81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2180,0</w:t>
            </w:r>
            <w:r w:rsidR="009D0445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2800,0</w:t>
            </w:r>
            <w:r w:rsidR="009D0445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391A35" w:rsidRDefault="00621E81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2800,0</w:t>
            </w:r>
            <w:r w:rsidR="009D0445" w:rsidRPr="00391A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0445" w:rsidRPr="000C6719" w:rsidTr="00621E81">
        <w:trPr>
          <w:gridAfter w:val="1"/>
          <w:wAfter w:w="8" w:type="dxa"/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05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45" w:rsidRPr="00265631" w:rsidRDefault="005A05BA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9D0445" w:rsidRPr="000C6719" w:rsidTr="00621E81">
        <w:trPr>
          <w:gridAfter w:val="1"/>
          <w:wAfter w:w="8" w:type="dxa"/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45" w:rsidRPr="000C6719" w:rsidRDefault="009D0445" w:rsidP="000C671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65631" w:rsidRDefault="009D0445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56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117,8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93849" w:rsidRDefault="00265631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93849">
              <w:rPr>
                <w:rFonts w:ascii="Times New Roman" w:hAnsi="Times New Roman" w:cs="Times New Roman"/>
                <w:sz w:val="22"/>
                <w:szCs w:val="22"/>
              </w:rPr>
              <w:t>412,3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45" w:rsidRPr="00265631" w:rsidRDefault="00566EB7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566EB7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  <w:r w:rsidR="009D0445" w:rsidRPr="0026563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566EB7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  <w:r w:rsidR="009D0445" w:rsidRPr="0026563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566EB7" w:rsidP="00621E8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D0445" w:rsidRPr="002656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566EB7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D0445" w:rsidRPr="002656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66E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45" w:rsidRPr="00265631" w:rsidRDefault="009D0445" w:rsidP="00621E8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66E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656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66EB7" w:rsidRPr="000C6719" w:rsidTr="00621E81">
        <w:trPr>
          <w:gridAfter w:val="1"/>
          <w:wAfter w:w="8" w:type="dxa"/>
          <w:trHeight w:val="8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1405895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62116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21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30114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1676312,4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1564312,4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1564312,4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1619864,6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1619864,6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1661431,0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1661431,0</w:t>
            </w:r>
          </w:p>
        </w:tc>
      </w:tr>
      <w:tr w:rsidR="00566EB7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доходы,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291879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62116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292791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D3DDD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162392,8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176355,4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176355,4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206403,4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206403,4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218608,3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218608,3</w:t>
            </w:r>
          </w:p>
        </w:tc>
      </w:tr>
      <w:tr w:rsidR="00566EB7" w:rsidRPr="000C6719" w:rsidTr="00621E81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Налоговые доходы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278778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62116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2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81308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D3DDD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148907,2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168855,1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168855,1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198781,8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198781,8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210983,2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210983,2</w:t>
            </w:r>
          </w:p>
        </w:tc>
      </w:tr>
      <w:tr w:rsidR="00566EB7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13100</w:t>
            </w: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1A3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62116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21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D3DDD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13485,6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7500,2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7500,2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7621,6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7621,6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7625,1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7625,1</w:t>
            </w:r>
          </w:p>
        </w:tc>
      </w:tr>
      <w:tr w:rsidR="00566EB7" w:rsidRPr="000C6719" w:rsidTr="00621E81">
        <w:trPr>
          <w:gridAfter w:val="1"/>
          <w:wAfter w:w="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1114016,1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462116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2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237322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462116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D3DDD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1513919,6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1387957,0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4F3B4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43">
              <w:rPr>
                <w:rFonts w:ascii="Times New Roman" w:eastAsia="Times New Roman" w:hAnsi="Times New Roman" w:cs="Times New Roman"/>
                <w:lang w:eastAsia="ru-RU"/>
              </w:rPr>
              <w:t>1387957,0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1413461,2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9E6013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013">
              <w:rPr>
                <w:rFonts w:ascii="Times New Roman" w:eastAsia="Times New Roman" w:hAnsi="Times New Roman" w:cs="Times New Roman"/>
                <w:lang w:eastAsia="ru-RU"/>
              </w:rPr>
              <w:t>1413461,2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1442822,7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CE7802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802">
              <w:rPr>
                <w:rFonts w:ascii="Times New Roman" w:eastAsia="Times New Roman" w:hAnsi="Times New Roman" w:cs="Times New Roman"/>
                <w:lang w:eastAsia="ru-RU"/>
              </w:rPr>
              <w:t>1442822,7</w:t>
            </w:r>
          </w:p>
        </w:tc>
      </w:tr>
      <w:tr w:rsidR="00566EB7" w:rsidRPr="000C6719" w:rsidTr="00621E81">
        <w:trPr>
          <w:gridAfter w:val="1"/>
          <w:wAfter w:w="8" w:type="dxa"/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1391636,1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1514418,8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1728578,8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1562752,4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1562752,4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1618304,6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1618304,6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1659871,0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1659871,0</w:t>
            </w:r>
          </w:p>
        </w:tc>
      </w:tr>
      <w:tr w:rsidR="00566EB7" w:rsidRPr="000C6719" w:rsidTr="00621E81">
        <w:trPr>
          <w:gridAfter w:val="1"/>
          <w:wAfter w:w="8" w:type="dxa"/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Дефицит(-),профицит(+) консолидированного бюджета муниципального образования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391A35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A35">
              <w:rPr>
                <w:rFonts w:ascii="Times New Roman" w:eastAsia="Times New Roman" w:hAnsi="Times New Roman" w:cs="Times New Roman"/>
                <w:lang w:eastAsia="ru-RU"/>
              </w:rPr>
              <w:t>14259,2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+15695,7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- 52266,4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566EB7" w:rsidRPr="000C6719" w:rsidTr="00621E81">
        <w:trPr>
          <w:gridAfter w:val="1"/>
          <w:wAfter w:w="8" w:type="dxa"/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внутренний </w:t>
            </w: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 xml:space="preserve">долг муниципального образования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B7" w:rsidRPr="000C6719" w:rsidRDefault="00566EB7" w:rsidP="00566E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71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5200,0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7" w:rsidRPr="00EE40B7" w:rsidRDefault="00566EB7" w:rsidP="0062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0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</w:tbl>
    <w:p w:rsidR="007A02E4" w:rsidRDefault="007A02E4" w:rsidP="007A02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719">
        <w:rPr>
          <w:rFonts w:ascii="Times New Roman" w:eastAsia="Times New Roman" w:hAnsi="Times New Roman" w:cs="Times New Roman"/>
          <w:lang w:eastAsia="ru-RU"/>
        </w:rPr>
        <w:t>условные обозначения:</w:t>
      </w:r>
      <w:r w:rsidRPr="007A02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3A37" w:rsidRDefault="007A02E4" w:rsidP="007A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A37" w:rsidSect="001B6352">
          <w:pgSz w:w="16838" w:h="11906" w:orient="landscape" w:code="9"/>
          <w:pgMar w:top="1135" w:right="1134" w:bottom="1135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-    </w:t>
      </w:r>
      <w:r w:rsidRPr="000C6719">
        <w:rPr>
          <w:rFonts w:ascii="Times New Roman" w:eastAsia="Times New Roman" w:hAnsi="Times New Roman" w:cs="Times New Roman"/>
          <w:lang w:eastAsia="ru-RU"/>
        </w:rPr>
        <w:t>явление отсутствует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lastRenderedPageBreak/>
        <w:t xml:space="preserve">Пояснительная записка 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 к прогнозу социально-экономического развития  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«Ижемский»</w:t>
      </w:r>
    </w:p>
    <w:p w:rsidR="0002405F" w:rsidRPr="00BE2032" w:rsidRDefault="0002405F" w:rsidP="007E4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 20</w:t>
      </w:r>
      <w:r w:rsidR="002373E0" w:rsidRPr="00BE2032">
        <w:rPr>
          <w:rFonts w:ascii="Times New Roman" w:hAnsi="Times New Roman" w:cs="Times New Roman"/>
          <w:sz w:val="26"/>
          <w:szCs w:val="26"/>
        </w:rPr>
        <w:t>2</w:t>
      </w:r>
      <w:r w:rsidR="009D0445">
        <w:rPr>
          <w:rFonts w:ascii="Times New Roman" w:hAnsi="Times New Roman" w:cs="Times New Roman"/>
          <w:sz w:val="26"/>
          <w:szCs w:val="26"/>
        </w:rPr>
        <w:t>3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и на период до 202</w:t>
      </w:r>
      <w:r w:rsidR="009D0445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2405F" w:rsidRPr="00BE2032" w:rsidRDefault="0002405F" w:rsidP="00736D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64DE" w:rsidRPr="00BE2032" w:rsidRDefault="00E364DE" w:rsidP="00C568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муниципального района «Ижемский» на 20</w:t>
      </w:r>
      <w:r w:rsidR="00EE512E" w:rsidRPr="00BE2032">
        <w:rPr>
          <w:rFonts w:ascii="Times New Roman" w:hAnsi="Times New Roman" w:cs="Times New Roman"/>
          <w:sz w:val="26"/>
          <w:szCs w:val="26"/>
        </w:rPr>
        <w:t>2</w:t>
      </w:r>
      <w:r w:rsidR="009D0445">
        <w:rPr>
          <w:rFonts w:ascii="Times New Roman" w:hAnsi="Times New Roman" w:cs="Times New Roman"/>
          <w:sz w:val="26"/>
          <w:szCs w:val="26"/>
        </w:rPr>
        <w:t>3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и на период до 202</w:t>
      </w:r>
      <w:r w:rsidR="009D0445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(далее – Прогноз)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представлен в двух вариантах - базовый, целевой.</w:t>
      </w:r>
    </w:p>
    <w:p w:rsidR="00E364DE" w:rsidRPr="00BE2032" w:rsidRDefault="00E364DE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Базовый вариант основан на предположении, что в прогнозируемом периоде замедлятся темпы роста валового регионального продукта, объемы промышленного производства, инвестиции в основной капитал, что является следствием текущих экономических и социальных процессов, в том числе с учетом геополитической обстановки в мире. </w:t>
      </w:r>
    </w:p>
    <w:p w:rsidR="00E364DE" w:rsidRPr="00BE2032" w:rsidRDefault="00E364DE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>Целевой вариант основан на предположении, что в прогнозируемом периоде будет складываться более благоприятное влияние внешних и внутренних факторов, стабилизируются экономическая конъюнктура и экономическое положение организаций, осуществляющих свою деятельность на территории муниципального образования, активизируется их инвестиционная и инновационная деятельность.</w:t>
      </w:r>
    </w:p>
    <w:p w:rsidR="00DB3538" w:rsidRPr="00BE2032" w:rsidRDefault="00DB3538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При разработке прогноза социально-экономического развития использованы:</w:t>
      </w:r>
    </w:p>
    <w:p w:rsidR="00DB3538" w:rsidRPr="00BE2032" w:rsidRDefault="00DB3538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-данные статистических органов;</w:t>
      </w:r>
    </w:p>
    <w:p w:rsidR="00ED0149" w:rsidRPr="00BE2032" w:rsidRDefault="00DB3538" w:rsidP="00C568C2">
      <w:pPr>
        <w:widowControl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-данные </w:t>
      </w:r>
      <w:r w:rsidR="00ED0149" w:rsidRPr="00BE2032">
        <w:rPr>
          <w:rFonts w:ascii="Times New Roman" w:hAnsi="Times New Roman"/>
          <w:sz w:val="26"/>
          <w:szCs w:val="26"/>
          <w:lang w:eastAsia="ru-RU"/>
        </w:rPr>
        <w:t>отраслевых (функциональных) органов и структурных подразделений администрации муниципального района «Ижемский»;</w:t>
      </w:r>
    </w:p>
    <w:p w:rsidR="00DB3538" w:rsidRDefault="00DB3538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-данные предприятий и организаций </w:t>
      </w:r>
      <w:r w:rsidR="00ED0149" w:rsidRPr="00BE2032">
        <w:rPr>
          <w:rFonts w:ascii="Times New Roman" w:hAnsi="Times New Roman" w:cs="Times New Roman"/>
          <w:sz w:val="26"/>
          <w:szCs w:val="26"/>
        </w:rPr>
        <w:t>Ижемского</w:t>
      </w:r>
      <w:r w:rsidRPr="00BE203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B3538" w:rsidRPr="00BE2032" w:rsidRDefault="00C568C2" w:rsidP="00C568C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Параметры планового периода 2024 года по всем показателям Прогноза   изменены, в связи с изменениями значений показателей отчетного 2021 года.</w:t>
      </w:r>
    </w:p>
    <w:p w:rsidR="00C568C2" w:rsidRDefault="00C568C2" w:rsidP="00236D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236D4C" w:rsidRPr="00BE2032" w:rsidRDefault="00236D4C" w:rsidP="00236D4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b/>
          <w:sz w:val="26"/>
          <w:szCs w:val="26"/>
          <w:lang w:eastAsia="en-US"/>
        </w:rPr>
        <w:t>Демография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C5ADC" w:rsidRPr="00BE2032" w:rsidRDefault="000716A1" w:rsidP="00FC5ADC">
      <w:pPr>
        <w:tabs>
          <w:tab w:val="left" w:pos="105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данным Территориального органа федеральной службы государственной статистики по Республике Коми ч</w:t>
      </w:r>
      <w:r w:rsidR="0002405F" w:rsidRPr="00BE2032">
        <w:rPr>
          <w:rFonts w:ascii="Times New Roman" w:hAnsi="Times New Roman" w:cs="Times New Roman"/>
          <w:sz w:val="26"/>
          <w:szCs w:val="26"/>
        </w:rPr>
        <w:t>исленность постоянного населения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(среднегодовая)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537A1" w:rsidRPr="00BE2032">
        <w:rPr>
          <w:rFonts w:ascii="Times New Roman" w:hAnsi="Times New Roman" w:cs="Times New Roman"/>
          <w:sz w:val="26"/>
          <w:szCs w:val="26"/>
        </w:rPr>
        <w:t>составила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FC5ADC" w:rsidRPr="00BE2032">
        <w:rPr>
          <w:rFonts w:ascii="Times New Roman" w:hAnsi="Times New Roman" w:cs="Times New Roman"/>
          <w:sz w:val="26"/>
          <w:szCs w:val="26"/>
        </w:rPr>
        <w:t>за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FC5ADC" w:rsidRPr="00BE2032">
        <w:rPr>
          <w:rFonts w:ascii="Times New Roman" w:hAnsi="Times New Roman" w:cs="Times New Roman"/>
          <w:sz w:val="26"/>
          <w:szCs w:val="26"/>
        </w:rPr>
        <w:t>20</w:t>
      </w:r>
      <w:r w:rsidR="00AF26DC">
        <w:rPr>
          <w:rFonts w:ascii="Times New Roman" w:hAnsi="Times New Roman" w:cs="Times New Roman"/>
          <w:sz w:val="26"/>
          <w:szCs w:val="26"/>
        </w:rPr>
        <w:t>20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г. – 1</w:t>
      </w:r>
      <w:r w:rsidR="00AF26DC">
        <w:rPr>
          <w:rFonts w:ascii="Times New Roman" w:hAnsi="Times New Roman" w:cs="Times New Roman"/>
          <w:sz w:val="26"/>
          <w:szCs w:val="26"/>
        </w:rPr>
        <w:t>6,9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тыс. человек, </w:t>
      </w:r>
      <w:r w:rsidR="0002405F" w:rsidRPr="00BE2032">
        <w:rPr>
          <w:rFonts w:ascii="Times New Roman" w:hAnsi="Times New Roman" w:cs="Times New Roman"/>
          <w:sz w:val="26"/>
          <w:szCs w:val="26"/>
        </w:rPr>
        <w:t>20</w:t>
      </w:r>
      <w:r w:rsidR="00FC5ADC" w:rsidRPr="00BE2032">
        <w:rPr>
          <w:rFonts w:ascii="Times New Roman" w:hAnsi="Times New Roman" w:cs="Times New Roman"/>
          <w:sz w:val="26"/>
          <w:szCs w:val="26"/>
        </w:rPr>
        <w:t>2</w:t>
      </w:r>
      <w:r w:rsidR="00AF26DC">
        <w:rPr>
          <w:rFonts w:ascii="Times New Roman" w:hAnsi="Times New Roman" w:cs="Times New Roman"/>
          <w:sz w:val="26"/>
          <w:szCs w:val="26"/>
        </w:rPr>
        <w:t>1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г</w:t>
      </w:r>
      <w:r w:rsidR="00AA34DB" w:rsidRPr="00BE2032">
        <w:rPr>
          <w:rFonts w:ascii="Times New Roman" w:hAnsi="Times New Roman" w:cs="Times New Roman"/>
          <w:sz w:val="26"/>
          <w:szCs w:val="26"/>
        </w:rPr>
        <w:t>. –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1</w:t>
      </w:r>
      <w:r w:rsidR="00FC5ADC" w:rsidRPr="00BE2032">
        <w:rPr>
          <w:rFonts w:ascii="Times New Roman" w:hAnsi="Times New Roman" w:cs="Times New Roman"/>
          <w:sz w:val="26"/>
          <w:szCs w:val="26"/>
        </w:rPr>
        <w:t>6</w:t>
      </w:r>
      <w:r w:rsidR="00AA34DB" w:rsidRPr="00BE2032">
        <w:rPr>
          <w:rFonts w:ascii="Times New Roman" w:hAnsi="Times New Roman" w:cs="Times New Roman"/>
          <w:sz w:val="26"/>
          <w:szCs w:val="26"/>
        </w:rPr>
        <w:t>,</w:t>
      </w:r>
      <w:r w:rsidR="00AF26DC">
        <w:rPr>
          <w:rFonts w:ascii="Times New Roman" w:hAnsi="Times New Roman" w:cs="Times New Roman"/>
          <w:sz w:val="26"/>
          <w:szCs w:val="26"/>
        </w:rPr>
        <w:t>6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тыс.</w:t>
      </w:r>
      <w:r w:rsidR="0002405F" w:rsidRPr="00BE2032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FC5ADC" w:rsidRPr="00BE2032">
        <w:rPr>
          <w:rFonts w:ascii="Times New Roman" w:hAnsi="Times New Roman" w:cs="Times New Roman"/>
          <w:sz w:val="26"/>
          <w:szCs w:val="26"/>
        </w:rPr>
        <w:t>Демографическая ситуация за 202</w:t>
      </w:r>
      <w:r w:rsidR="00AF26DC">
        <w:rPr>
          <w:rFonts w:ascii="Times New Roman" w:hAnsi="Times New Roman" w:cs="Times New Roman"/>
          <w:sz w:val="26"/>
          <w:szCs w:val="26"/>
        </w:rPr>
        <w:t>1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год характеризовалась превышением смертности над рождаемостью населения. Уровень показателя естественной убыли населения за 202</w:t>
      </w:r>
      <w:r w:rsidR="00AF26DC">
        <w:rPr>
          <w:rFonts w:ascii="Times New Roman" w:hAnsi="Times New Roman" w:cs="Times New Roman"/>
          <w:sz w:val="26"/>
          <w:szCs w:val="26"/>
        </w:rPr>
        <w:t>1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AF26DC">
        <w:rPr>
          <w:rFonts w:ascii="Times New Roman" w:hAnsi="Times New Roman" w:cs="Times New Roman"/>
          <w:sz w:val="26"/>
          <w:szCs w:val="26"/>
        </w:rPr>
        <w:t>93</w:t>
      </w:r>
      <w:r w:rsidR="00FC5ADC" w:rsidRPr="00BE203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F26DC">
        <w:rPr>
          <w:rFonts w:ascii="Times New Roman" w:hAnsi="Times New Roman" w:cs="Times New Roman"/>
          <w:sz w:val="26"/>
          <w:szCs w:val="26"/>
        </w:rPr>
        <w:t>а</w:t>
      </w:r>
      <w:r w:rsidR="00FC5ADC" w:rsidRPr="00BE2032">
        <w:rPr>
          <w:rFonts w:ascii="Times New Roman" w:hAnsi="Times New Roman" w:cs="Times New Roman"/>
          <w:sz w:val="26"/>
          <w:szCs w:val="26"/>
        </w:rPr>
        <w:t>.</w:t>
      </w:r>
    </w:p>
    <w:p w:rsidR="00AA34DB" w:rsidRPr="00BE2032" w:rsidRDefault="00C47E9B" w:rsidP="004E4B37">
      <w:pPr>
        <w:widowControl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</w:t>
      </w:r>
      <w:r w:rsidR="004537A1" w:rsidRPr="00BE2032">
        <w:rPr>
          <w:rFonts w:ascii="Times New Roman" w:hAnsi="Times New Roman" w:cs="Times New Roman"/>
          <w:sz w:val="26"/>
          <w:szCs w:val="26"/>
        </w:rPr>
        <w:t>2</w:t>
      </w:r>
      <w:r w:rsidR="00AF26DC">
        <w:rPr>
          <w:rFonts w:ascii="Times New Roman" w:hAnsi="Times New Roman" w:cs="Times New Roman"/>
          <w:sz w:val="26"/>
          <w:szCs w:val="26"/>
        </w:rPr>
        <w:t>2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году, по оценке, численность населения снизится по сравнению с показа</w:t>
      </w:r>
      <w:r w:rsidRPr="00BE2032">
        <w:rPr>
          <w:rFonts w:ascii="Times New Roman" w:hAnsi="Times New Roman" w:cs="Times New Roman"/>
          <w:sz w:val="26"/>
          <w:szCs w:val="26"/>
        </w:rPr>
        <w:t>телем 20</w:t>
      </w:r>
      <w:r w:rsidR="00236D4C" w:rsidRPr="00BE2032">
        <w:rPr>
          <w:rFonts w:ascii="Times New Roman" w:hAnsi="Times New Roman" w:cs="Times New Roman"/>
          <w:sz w:val="26"/>
          <w:szCs w:val="26"/>
        </w:rPr>
        <w:t>2</w:t>
      </w:r>
      <w:r w:rsidR="00AF26DC">
        <w:rPr>
          <w:rFonts w:ascii="Times New Roman" w:hAnsi="Times New Roman" w:cs="Times New Roman"/>
          <w:sz w:val="26"/>
          <w:szCs w:val="26"/>
        </w:rPr>
        <w:t>1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AF26DC">
        <w:rPr>
          <w:rFonts w:ascii="Times New Roman" w:hAnsi="Times New Roman" w:cs="Times New Roman"/>
          <w:sz w:val="26"/>
          <w:szCs w:val="26"/>
        </w:rPr>
        <w:t>1,2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%, и составит 1</w:t>
      </w:r>
      <w:r w:rsidR="004537A1" w:rsidRPr="00BE2032">
        <w:rPr>
          <w:rFonts w:ascii="Times New Roman" w:hAnsi="Times New Roman" w:cs="Times New Roman"/>
          <w:sz w:val="26"/>
          <w:szCs w:val="26"/>
        </w:rPr>
        <w:t>6</w:t>
      </w:r>
      <w:r w:rsidR="00AA34DB" w:rsidRPr="00BE2032">
        <w:rPr>
          <w:rFonts w:ascii="Times New Roman" w:hAnsi="Times New Roman" w:cs="Times New Roman"/>
          <w:sz w:val="26"/>
          <w:szCs w:val="26"/>
        </w:rPr>
        <w:t>,</w:t>
      </w:r>
      <w:r w:rsidR="00AF26DC">
        <w:rPr>
          <w:rFonts w:ascii="Times New Roman" w:hAnsi="Times New Roman" w:cs="Times New Roman"/>
          <w:sz w:val="26"/>
          <w:szCs w:val="26"/>
        </w:rPr>
        <w:t>49</w:t>
      </w:r>
      <w:r w:rsidR="004E4B37" w:rsidRPr="00BE2032">
        <w:rPr>
          <w:rFonts w:ascii="Times New Roman" w:hAnsi="Times New Roman" w:cs="Times New Roman"/>
          <w:sz w:val="26"/>
          <w:szCs w:val="26"/>
        </w:rPr>
        <w:t xml:space="preserve"> тыс. человек,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>показатель рождаемости составит 1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3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>,8 родившихся на 1000 человек населения (в 2020 г. -  14,3%). Коэффициент смертности в 202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 xml:space="preserve"> году, по оценке, 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снизится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 xml:space="preserve"> и составит 1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6,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>1 чел. на 1000 человек населения (в 202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1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 xml:space="preserve"> г.  1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9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3</w:t>
      </w:r>
      <w:r w:rsidR="004E4B37" w:rsidRPr="00BE2032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Основной причиной сокращения численности населения будет являться </w:t>
      </w:r>
      <w:r w:rsidRPr="00BE2032">
        <w:rPr>
          <w:rFonts w:ascii="Times New Roman" w:hAnsi="Times New Roman" w:cs="Times New Roman"/>
          <w:sz w:val="26"/>
          <w:szCs w:val="26"/>
        </w:rPr>
        <w:t>естественная убыль</w:t>
      </w:r>
      <w:r w:rsidR="00AA34DB" w:rsidRPr="00BE2032">
        <w:rPr>
          <w:rFonts w:ascii="Times New Roman" w:hAnsi="Times New Roman" w:cs="Times New Roman"/>
          <w:sz w:val="26"/>
          <w:szCs w:val="26"/>
        </w:rPr>
        <w:t xml:space="preserve">. </w:t>
      </w:r>
      <w:r w:rsidR="00444077" w:rsidRPr="00BE2032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44407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36D4C" w:rsidRPr="00BE2032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444077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236D4C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 ожидается </w:t>
      </w:r>
      <w:r w:rsidR="00444077">
        <w:rPr>
          <w:rFonts w:ascii="Times New Roman" w:hAnsi="Times New Roman" w:cs="Times New Roman"/>
          <w:sz w:val="26"/>
          <w:szCs w:val="26"/>
          <w:lang w:eastAsia="en-US"/>
        </w:rPr>
        <w:t>миграционный прирост 110</w:t>
      </w:r>
      <w:r w:rsidR="00236D4C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человек.</w:t>
      </w:r>
      <w:r w:rsidR="004E4B37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76D63" w:rsidRPr="00BE2032" w:rsidRDefault="00176D63" w:rsidP="00684CCA">
      <w:pPr>
        <w:pStyle w:val="a7"/>
        <w:spacing w:after="0" w:line="276" w:lineRule="auto"/>
        <w:ind w:firstLine="851"/>
        <w:rPr>
          <w:sz w:val="26"/>
          <w:szCs w:val="26"/>
        </w:rPr>
      </w:pPr>
      <w:r w:rsidRPr="00BE2032">
        <w:rPr>
          <w:sz w:val="26"/>
          <w:szCs w:val="26"/>
          <w:lang w:eastAsia="ar-SA"/>
        </w:rPr>
        <w:t xml:space="preserve">В среднесрочный период по всем вариантам прогноза ожидается сохранение тенденции к сокращению численности населения. Продолжатся структурные </w:t>
      </w:r>
      <w:r w:rsidRPr="00BE2032">
        <w:rPr>
          <w:sz w:val="26"/>
          <w:szCs w:val="26"/>
          <w:lang w:eastAsia="ar-SA"/>
        </w:rPr>
        <w:lastRenderedPageBreak/>
        <w:t>изменения состава населения, обусловленные сокращением числа женщин фертильного возраста.</w:t>
      </w:r>
    </w:p>
    <w:p w:rsidR="00AC663B" w:rsidRPr="00BE2032" w:rsidRDefault="0022605E" w:rsidP="00736D29">
      <w:pPr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032">
        <w:rPr>
          <w:rFonts w:ascii="Times New Roman" w:eastAsia="Times New Roman" w:hAnsi="Times New Roman" w:cs="Times New Roman"/>
          <w:sz w:val="26"/>
          <w:szCs w:val="26"/>
        </w:rPr>
        <w:t>Демографическая ситуация в 20</w:t>
      </w:r>
      <w:r w:rsidR="00EE512E" w:rsidRPr="00BE203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годах будет развиваться под влиянием сложившейся динамики рождаемости, смертности и миграции населения и в результате к 202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году численность населения составит 16,</w:t>
      </w:r>
      <w:r w:rsidR="0044407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2032">
        <w:rPr>
          <w:rFonts w:ascii="Times New Roman" w:eastAsia="Times New Roman" w:hAnsi="Times New Roman" w:cs="Times New Roman"/>
          <w:sz w:val="26"/>
          <w:szCs w:val="26"/>
        </w:rPr>
        <w:t xml:space="preserve"> тыс. человек.</w:t>
      </w:r>
    </w:p>
    <w:p w:rsidR="006A0ED3" w:rsidRDefault="006A0ED3" w:rsidP="00C7293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93F" w:rsidRPr="00BE2032" w:rsidRDefault="00C7293F" w:rsidP="00C7293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Занятость населения</w:t>
      </w:r>
    </w:p>
    <w:p w:rsidR="00C7293F" w:rsidRPr="00BE2032" w:rsidRDefault="00C7293F" w:rsidP="00C729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Численность рабочей силы (экономически активное население) района </w:t>
      </w:r>
      <w:r w:rsidR="00E40C9B">
        <w:rPr>
          <w:rFonts w:ascii="Times New Roman" w:hAnsi="Times New Roman" w:cs="Times New Roman"/>
          <w:sz w:val="26"/>
          <w:szCs w:val="26"/>
        </w:rPr>
        <w:t>в 2021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BE2032">
        <w:rPr>
          <w:rFonts w:ascii="Times New Roman" w:hAnsi="Times New Roman" w:cs="Times New Roman"/>
          <w:sz w:val="26"/>
          <w:szCs w:val="26"/>
        </w:rPr>
        <w:t xml:space="preserve"> составила 8</w:t>
      </w:r>
      <w:r w:rsidR="00E40C9B">
        <w:rPr>
          <w:rFonts w:ascii="Times New Roman" w:hAnsi="Times New Roman" w:cs="Times New Roman"/>
          <w:sz w:val="26"/>
          <w:szCs w:val="26"/>
        </w:rPr>
        <w:t>350 человек, в 2022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году – 8</w:t>
      </w:r>
      <w:r w:rsidR="00E40C9B">
        <w:rPr>
          <w:rFonts w:ascii="Times New Roman" w:hAnsi="Times New Roman" w:cs="Times New Roman"/>
          <w:sz w:val="26"/>
          <w:szCs w:val="26"/>
        </w:rPr>
        <w:t>287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человек. Прогнозируется не значительное снижение экономически активного населения.</w:t>
      </w:r>
    </w:p>
    <w:p w:rsidR="00C7293F" w:rsidRPr="00BE2032" w:rsidRDefault="00C7293F" w:rsidP="00C729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Среднесписочная численность работников организаций (без субъектов малого предпринимательства) за 202</w:t>
      </w:r>
      <w:r w:rsidR="00E40C9B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составила 2</w:t>
      </w:r>
      <w:r w:rsidR="0053216C">
        <w:rPr>
          <w:rFonts w:ascii="Times New Roman" w:hAnsi="Times New Roman" w:cs="Times New Roman"/>
          <w:sz w:val="26"/>
          <w:szCs w:val="26"/>
        </w:rPr>
        <w:t>8</w:t>
      </w:r>
      <w:r w:rsidR="00E40C9B">
        <w:rPr>
          <w:rFonts w:ascii="Times New Roman" w:hAnsi="Times New Roman" w:cs="Times New Roman"/>
          <w:sz w:val="26"/>
          <w:szCs w:val="26"/>
        </w:rPr>
        <w:t>67</w:t>
      </w:r>
      <w:r w:rsidRPr="00BE2032">
        <w:rPr>
          <w:rFonts w:ascii="Times New Roman" w:hAnsi="Times New Roman" w:cs="Times New Roman"/>
          <w:sz w:val="26"/>
          <w:szCs w:val="26"/>
        </w:rPr>
        <w:t xml:space="preserve"> человек (за 20</w:t>
      </w:r>
      <w:r w:rsidR="00E40C9B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- </w:t>
      </w:r>
      <w:r w:rsidR="00E40C9B">
        <w:rPr>
          <w:rFonts w:ascii="Times New Roman" w:hAnsi="Times New Roman" w:cs="Times New Roman"/>
          <w:sz w:val="26"/>
          <w:szCs w:val="26"/>
        </w:rPr>
        <w:t>29</w:t>
      </w:r>
      <w:r w:rsidR="0053216C">
        <w:rPr>
          <w:rFonts w:ascii="Times New Roman" w:hAnsi="Times New Roman" w:cs="Times New Roman"/>
          <w:sz w:val="26"/>
          <w:szCs w:val="26"/>
        </w:rPr>
        <w:t>1</w:t>
      </w:r>
      <w:r w:rsidR="00E40C9B">
        <w:rPr>
          <w:rFonts w:ascii="Times New Roman" w:hAnsi="Times New Roman" w:cs="Times New Roman"/>
          <w:sz w:val="26"/>
          <w:szCs w:val="26"/>
        </w:rPr>
        <w:t>4</w:t>
      </w:r>
      <w:r w:rsidR="009722FF">
        <w:rPr>
          <w:rFonts w:ascii="Times New Roman" w:hAnsi="Times New Roman" w:cs="Times New Roman"/>
          <w:sz w:val="26"/>
          <w:szCs w:val="26"/>
        </w:rPr>
        <w:t xml:space="preserve"> человека)</w:t>
      </w:r>
      <w:r w:rsidRPr="00BE2032">
        <w:rPr>
          <w:rFonts w:ascii="Times New Roman" w:hAnsi="Times New Roman" w:cs="Times New Roman"/>
          <w:sz w:val="26"/>
          <w:szCs w:val="26"/>
        </w:rPr>
        <w:t xml:space="preserve">. </w:t>
      </w:r>
      <w:r w:rsidR="00A657DF" w:rsidRPr="00BE2032">
        <w:rPr>
          <w:rFonts w:ascii="Times New Roman" w:hAnsi="Times New Roman" w:cs="Times New Roman"/>
          <w:sz w:val="26"/>
          <w:szCs w:val="26"/>
        </w:rPr>
        <w:t>По оценке, в 202</w:t>
      </w:r>
      <w:r w:rsidR="00E40C9B">
        <w:rPr>
          <w:rFonts w:ascii="Times New Roman" w:hAnsi="Times New Roman" w:cs="Times New Roman"/>
          <w:sz w:val="26"/>
          <w:szCs w:val="26"/>
        </w:rPr>
        <w:t>2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году численность работников организаций составит 28</w:t>
      </w:r>
      <w:r w:rsidR="00E40C9B">
        <w:rPr>
          <w:rFonts w:ascii="Times New Roman" w:hAnsi="Times New Roman" w:cs="Times New Roman"/>
          <w:sz w:val="26"/>
          <w:szCs w:val="26"/>
        </w:rPr>
        <w:t>70</w:t>
      </w:r>
      <w:r w:rsidR="00A657DF" w:rsidRPr="00BE203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E3082" w:rsidRPr="00BE2032" w:rsidRDefault="00AE3082" w:rsidP="00AE3082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Наибольшая численность занятых от общего числа занятых в экономике наблюдается в следующих видах деятельности: образование (4</w:t>
      </w:r>
      <w:r w:rsidR="00233497">
        <w:rPr>
          <w:rFonts w:ascii="Times New Roman" w:hAnsi="Times New Roman" w:cs="Times New Roman"/>
          <w:sz w:val="26"/>
          <w:szCs w:val="26"/>
        </w:rPr>
        <w:t>3,3</w:t>
      </w:r>
      <w:r w:rsidRPr="00BE2032">
        <w:rPr>
          <w:rFonts w:ascii="Times New Roman" w:hAnsi="Times New Roman" w:cs="Times New Roman"/>
          <w:sz w:val="26"/>
          <w:szCs w:val="26"/>
        </w:rPr>
        <w:t>%), государственное управление (1</w:t>
      </w:r>
      <w:r w:rsidR="00233497">
        <w:rPr>
          <w:rFonts w:ascii="Times New Roman" w:hAnsi="Times New Roman" w:cs="Times New Roman"/>
          <w:sz w:val="26"/>
          <w:szCs w:val="26"/>
        </w:rPr>
        <w:t>7</w:t>
      </w:r>
      <w:r w:rsidRPr="00BE2032">
        <w:rPr>
          <w:rFonts w:ascii="Times New Roman" w:hAnsi="Times New Roman" w:cs="Times New Roman"/>
          <w:sz w:val="26"/>
          <w:szCs w:val="26"/>
        </w:rPr>
        <w:t>,</w:t>
      </w:r>
      <w:r w:rsidR="00233497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>%), здравоохранение (16,1%), обеспечение электрической энергией, газом и паром (5,</w:t>
      </w:r>
      <w:r w:rsidR="00233497">
        <w:rPr>
          <w:rFonts w:ascii="Times New Roman" w:hAnsi="Times New Roman" w:cs="Times New Roman"/>
          <w:sz w:val="26"/>
          <w:szCs w:val="26"/>
        </w:rPr>
        <w:t>9</w:t>
      </w:r>
      <w:r w:rsidRPr="00BE2032">
        <w:rPr>
          <w:rFonts w:ascii="Times New Roman" w:hAnsi="Times New Roman" w:cs="Times New Roman"/>
          <w:sz w:val="26"/>
          <w:szCs w:val="26"/>
        </w:rPr>
        <w:t xml:space="preserve"> %), деятельность в области культуры и спорта (4,</w:t>
      </w:r>
      <w:r w:rsidR="00233497">
        <w:rPr>
          <w:rFonts w:ascii="Times New Roman" w:hAnsi="Times New Roman" w:cs="Times New Roman"/>
          <w:sz w:val="26"/>
          <w:szCs w:val="26"/>
        </w:rPr>
        <w:t>4</w:t>
      </w:r>
      <w:r w:rsidRPr="00BE2032">
        <w:rPr>
          <w:rFonts w:ascii="Times New Roman" w:hAnsi="Times New Roman" w:cs="Times New Roman"/>
          <w:sz w:val="26"/>
          <w:szCs w:val="26"/>
        </w:rPr>
        <w:t>%)</w:t>
      </w:r>
      <w:r w:rsidR="00233497">
        <w:rPr>
          <w:rFonts w:ascii="Times New Roman" w:hAnsi="Times New Roman" w:cs="Times New Roman"/>
          <w:sz w:val="26"/>
          <w:szCs w:val="26"/>
        </w:rPr>
        <w:t>, прочие (13,2%)</w:t>
      </w:r>
      <w:r w:rsidRPr="00BE2032">
        <w:rPr>
          <w:rFonts w:ascii="Times New Roman" w:hAnsi="Times New Roman" w:cs="Times New Roman"/>
          <w:sz w:val="26"/>
          <w:szCs w:val="26"/>
        </w:rPr>
        <w:t>.</w:t>
      </w:r>
    </w:p>
    <w:p w:rsidR="008A0773" w:rsidRPr="00BE2032" w:rsidRDefault="008A0773" w:rsidP="008A07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E40C9B">
        <w:rPr>
          <w:rFonts w:ascii="Times New Roman" w:hAnsi="Times New Roman" w:cs="Times New Roman"/>
          <w:sz w:val="26"/>
          <w:szCs w:val="26"/>
        </w:rPr>
        <w:t>3</w:t>
      </w:r>
      <w:r w:rsidRPr="00BE2032">
        <w:rPr>
          <w:rFonts w:ascii="Times New Roman" w:hAnsi="Times New Roman" w:cs="Times New Roman"/>
          <w:sz w:val="26"/>
          <w:szCs w:val="26"/>
        </w:rPr>
        <w:t xml:space="preserve"> - 202</w:t>
      </w:r>
      <w:r w:rsidR="00E40C9B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годах на фоне сокращения численности населения МО МР «Ижемский» за счет миграционной убыли и изменения его возрастной структуры (значительная часть покидающих район - люди трудоспособного возраста) тенденция сокращения численности экономически активного населения и заняты</w:t>
      </w:r>
      <w:r w:rsidR="00E40C9B">
        <w:rPr>
          <w:rFonts w:ascii="Times New Roman" w:hAnsi="Times New Roman" w:cs="Times New Roman"/>
          <w:sz w:val="26"/>
          <w:szCs w:val="26"/>
        </w:rPr>
        <w:t>х в экономике сохранится. В 2025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 численность экономически активного населения ожидается на уровне 8</w:t>
      </w:r>
      <w:r w:rsidR="00E40C9B">
        <w:rPr>
          <w:rFonts w:ascii="Times New Roman" w:hAnsi="Times New Roman" w:cs="Times New Roman"/>
          <w:sz w:val="26"/>
          <w:szCs w:val="26"/>
        </w:rPr>
        <w:t>102</w:t>
      </w:r>
      <w:r w:rsidRPr="00BE203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40C9B">
        <w:rPr>
          <w:rFonts w:ascii="Times New Roman" w:hAnsi="Times New Roman" w:cs="Times New Roman"/>
          <w:sz w:val="26"/>
          <w:szCs w:val="26"/>
        </w:rPr>
        <w:t>а</w:t>
      </w:r>
      <w:r w:rsidRPr="00BE2032">
        <w:rPr>
          <w:rFonts w:ascii="Times New Roman" w:hAnsi="Times New Roman" w:cs="Times New Roman"/>
          <w:sz w:val="26"/>
          <w:szCs w:val="26"/>
        </w:rPr>
        <w:t xml:space="preserve"> среднесписочная численность работников – 2800 человек. </w:t>
      </w:r>
    </w:p>
    <w:p w:rsidR="00AE3082" w:rsidRPr="00BE2032" w:rsidRDefault="00C7293F" w:rsidP="00AF26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E2032">
        <w:rPr>
          <w:rFonts w:ascii="Times New Roman" w:hAnsi="Times New Roman" w:cs="Times New Roman"/>
          <w:color w:val="000000"/>
          <w:sz w:val="26"/>
          <w:szCs w:val="26"/>
        </w:rPr>
        <w:t>По состоянию на 1 января 202</w:t>
      </w:r>
      <w:r w:rsidR="0053216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AF26DC" w:rsidRPr="00BE2032">
        <w:rPr>
          <w:rFonts w:ascii="Times New Roman" w:hAnsi="Times New Roman" w:cs="Times New Roman"/>
          <w:sz w:val="26"/>
          <w:szCs w:val="26"/>
          <w:lang w:eastAsia="zh-CN"/>
        </w:rPr>
        <w:t>численность безработных</w:t>
      </w:r>
      <w:r w:rsidR="00AF26DC">
        <w:rPr>
          <w:rFonts w:ascii="Times New Roman" w:hAnsi="Times New Roman" w:cs="Times New Roman"/>
          <w:sz w:val="26"/>
          <w:szCs w:val="26"/>
          <w:lang w:eastAsia="zh-CN"/>
        </w:rPr>
        <w:t xml:space="preserve"> граждан, зарегистрированных</w:t>
      </w:r>
      <w:r w:rsidR="00AF26DC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в центре занятости населения муниципального района «Ижемский» состояло </w:t>
      </w:r>
      <w:r w:rsidR="0053216C">
        <w:rPr>
          <w:rFonts w:ascii="Times New Roman" w:hAnsi="Times New Roman" w:cs="Times New Roman"/>
          <w:color w:val="000000"/>
          <w:sz w:val="26"/>
          <w:szCs w:val="26"/>
        </w:rPr>
        <w:t>311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человек (на 1 января 202</w:t>
      </w:r>
      <w:r w:rsidR="0053216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г. – </w:t>
      </w:r>
      <w:r w:rsidR="0053216C">
        <w:rPr>
          <w:rFonts w:ascii="Times New Roman" w:hAnsi="Times New Roman" w:cs="Times New Roman"/>
          <w:color w:val="000000"/>
          <w:sz w:val="26"/>
          <w:szCs w:val="26"/>
        </w:rPr>
        <w:t>822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r w:rsidR="0053216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).   Уровень безработицы составляет </w:t>
      </w:r>
      <w:r w:rsidR="00AF26D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% (на 1 января 202</w:t>
      </w:r>
      <w:r w:rsidR="00AF26D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="00AF26D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26DC">
        <w:rPr>
          <w:rFonts w:ascii="Times New Roman" w:hAnsi="Times New Roman" w:cs="Times New Roman"/>
          <w:color w:val="000000"/>
          <w:sz w:val="26"/>
          <w:szCs w:val="26"/>
        </w:rPr>
        <w:t>9,7%).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26D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AE3082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концу 202</w:t>
      </w:r>
      <w:r w:rsidR="00AF26DC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AE3082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года численность безработных</w:t>
      </w:r>
      <w:r w:rsidR="00AF26DC">
        <w:rPr>
          <w:rFonts w:ascii="Times New Roman" w:hAnsi="Times New Roman" w:cs="Times New Roman"/>
          <w:sz w:val="26"/>
          <w:szCs w:val="26"/>
          <w:lang w:eastAsia="zh-CN"/>
        </w:rPr>
        <w:t xml:space="preserve"> граждан</w:t>
      </w:r>
      <w:r w:rsidR="00AE3082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, зарегистрированных в государственных учреждениях службы занятости населения может составить </w:t>
      </w:r>
      <w:r w:rsidR="00AF26DC">
        <w:rPr>
          <w:rFonts w:ascii="Times New Roman" w:hAnsi="Times New Roman" w:cs="Times New Roman"/>
          <w:sz w:val="26"/>
          <w:szCs w:val="26"/>
          <w:lang w:eastAsia="zh-CN"/>
        </w:rPr>
        <w:t>260</w:t>
      </w:r>
      <w:r w:rsidR="00AE3082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человек, уровень зарегистрированной безработицы прогнозирует</w:t>
      </w:r>
      <w:r w:rsidR="00AF26DC">
        <w:rPr>
          <w:rFonts w:ascii="Times New Roman" w:hAnsi="Times New Roman" w:cs="Times New Roman"/>
          <w:sz w:val="26"/>
          <w:szCs w:val="26"/>
          <w:lang w:eastAsia="zh-CN"/>
        </w:rPr>
        <w:t>ся на уровне 3,1</w:t>
      </w:r>
      <w:r w:rsidR="00AE3082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%. </w:t>
      </w:r>
    </w:p>
    <w:p w:rsidR="00AE3082" w:rsidRPr="00BE2032" w:rsidRDefault="00C7293F" w:rsidP="00B643A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Количество зарегистрированных безработных в 202</w:t>
      </w:r>
      <w:r w:rsidR="00AF26DC">
        <w:rPr>
          <w:rFonts w:ascii="Times New Roman" w:hAnsi="Times New Roman" w:cs="Times New Roman"/>
          <w:sz w:val="26"/>
          <w:szCs w:val="26"/>
        </w:rPr>
        <w:t>3</w:t>
      </w:r>
      <w:r w:rsidR="00AE3082" w:rsidRPr="00BE2032">
        <w:rPr>
          <w:rFonts w:ascii="Times New Roman" w:hAnsi="Times New Roman" w:cs="Times New Roman"/>
          <w:sz w:val="26"/>
          <w:szCs w:val="26"/>
        </w:rPr>
        <w:t xml:space="preserve"> - 202</w:t>
      </w:r>
      <w:r w:rsidR="00AF26DC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годах ожидается до 2</w:t>
      </w:r>
      <w:r w:rsidR="00AF26DC">
        <w:rPr>
          <w:rFonts w:ascii="Times New Roman" w:hAnsi="Times New Roman" w:cs="Times New Roman"/>
          <w:sz w:val="26"/>
          <w:szCs w:val="26"/>
        </w:rPr>
        <w:t>5</w:t>
      </w:r>
      <w:r w:rsidR="00AE3082" w:rsidRPr="00BE2032">
        <w:rPr>
          <w:rFonts w:ascii="Times New Roman" w:hAnsi="Times New Roman" w:cs="Times New Roman"/>
          <w:sz w:val="26"/>
          <w:szCs w:val="26"/>
        </w:rPr>
        <w:t>0</w:t>
      </w:r>
      <w:r w:rsidRPr="00BE2032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AF26DC">
        <w:rPr>
          <w:rFonts w:ascii="Times New Roman" w:hAnsi="Times New Roman" w:cs="Times New Roman"/>
          <w:sz w:val="26"/>
          <w:szCs w:val="26"/>
        </w:rPr>
        <w:t xml:space="preserve"> К 2025</w:t>
      </w:r>
      <w:r w:rsidR="00AE3082" w:rsidRPr="00BE2032">
        <w:rPr>
          <w:rFonts w:ascii="Times New Roman" w:hAnsi="Times New Roman" w:cs="Times New Roman"/>
          <w:sz w:val="26"/>
          <w:szCs w:val="26"/>
        </w:rPr>
        <w:t xml:space="preserve"> году уровень зарегистрированной безработицы составит 3,</w:t>
      </w:r>
      <w:r w:rsidR="00AF26DC">
        <w:rPr>
          <w:rFonts w:ascii="Times New Roman" w:hAnsi="Times New Roman" w:cs="Times New Roman"/>
          <w:sz w:val="26"/>
          <w:szCs w:val="26"/>
        </w:rPr>
        <w:t>1</w:t>
      </w:r>
      <w:r w:rsidR="00AE3082" w:rsidRPr="00BE2032">
        <w:rPr>
          <w:rFonts w:ascii="Times New Roman" w:hAnsi="Times New Roman" w:cs="Times New Roman"/>
          <w:sz w:val="26"/>
          <w:szCs w:val="26"/>
        </w:rPr>
        <w:t>%.</w:t>
      </w:r>
    </w:p>
    <w:p w:rsidR="006A0ED3" w:rsidRDefault="006A0ED3" w:rsidP="00D30D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DA2" w:rsidRPr="00BE2032" w:rsidRDefault="00D30DA2" w:rsidP="00D30D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Доходы населения</w:t>
      </w:r>
    </w:p>
    <w:p w:rsidR="00D30DA2" w:rsidRPr="00BE2032" w:rsidRDefault="00D30DA2" w:rsidP="00D30DA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Одним из основных макроэкономических показателей уровня жизни являются доходы населения.</w:t>
      </w:r>
    </w:p>
    <w:p w:rsidR="00CA76E6" w:rsidRPr="00BE2032" w:rsidRDefault="00D30DA2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Фонд начисленной заработной платы всех работников </w:t>
      </w:r>
      <w:r w:rsidRPr="00BE2032">
        <w:rPr>
          <w:rFonts w:ascii="Times New Roman" w:hAnsi="Times New Roman" w:cs="Times New Roman"/>
          <w:bCs/>
          <w:sz w:val="26"/>
          <w:szCs w:val="26"/>
        </w:rPr>
        <w:t>(без учета субъектов малого предпринимательства)</w:t>
      </w:r>
      <w:r w:rsidRPr="00BE2032">
        <w:rPr>
          <w:rFonts w:ascii="Times New Roman" w:hAnsi="Times New Roman" w:cs="Times New Roman"/>
          <w:sz w:val="26"/>
          <w:szCs w:val="26"/>
        </w:rPr>
        <w:t xml:space="preserve"> по итогам 202</w:t>
      </w:r>
      <w:r w:rsidR="005C31EB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составил 17</w:t>
      </w:r>
      <w:r w:rsidR="005C31EB">
        <w:rPr>
          <w:rFonts w:ascii="Times New Roman" w:hAnsi="Times New Roman" w:cs="Times New Roman"/>
          <w:sz w:val="26"/>
          <w:szCs w:val="26"/>
        </w:rPr>
        <w:t>48,07</w:t>
      </w:r>
      <w:r w:rsidRPr="00BE2032">
        <w:rPr>
          <w:rFonts w:ascii="Times New Roman" w:hAnsi="Times New Roman" w:cs="Times New Roman"/>
          <w:sz w:val="26"/>
          <w:szCs w:val="26"/>
        </w:rPr>
        <w:t xml:space="preserve"> млн. рублей или </w:t>
      </w:r>
      <w:r w:rsidR="005C31EB">
        <w:rPr>
          <w:rFonts w:ascii="Times New Roman" w:hAnsi="Times New Roman" w:cs="Times New Roman"/>
          <w:sz w:val="26"/>
          <w:szCs w:val="26"/>
        </w:rPr>
        <w:t>102,3</w:t>
      </w:r>
      <w:r w:rsidRPr="00BE2032">
        <w:rPr>
          <w:rFonts w:ascii="Times New Roman" w:hAnsi="Times New Roman" w:cs="Times New Roman"/>
          <w:sz w:val="26"/>
          <w:szCs w:val="26"/>
        </w:rPr>
        <w:t xml:space="preserve">% к уровню </w:t>
      </w:r>
      <w:r w:rsidR="00084437" w:rsidRPr="00BE2032">
        <w:rPr>
          <w:rFonts w:ascii="Times New Roman" w:hAnsi="Times New Roman" w:cs="Times New Roman"/>
          <w:sz w:val="26"/>
          <w:szCs w:val="26"/>
        </w:rPr>
        <w:t>20</w:t>
      </w:r>
      <w:r w:rsidR="005C31EB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76E6" w:rsidRPr="00BE2032">
        <w:rPr>
          <w:rFonts w:ascii="Times New Roman" w:hAnsi="Times New Roman" w:cs="Times New Roman"/>
          <w:sz w:val="26"/>
          <w:szCs w:val="26"/>
        </w:rPr>
        <w:t xml:space="preserve"> (17</w:t>
      </w:r>
      <w:r w:rsidR="005C31EB">
        <w:rPr>
          <w:rFonts w:ascii="Times New Roman" w:hAnsi="Times New Roman" w:cs="Times New Roman"/>
          <w:sz w:val="26"/>
          <w:szCs w:val="26"/>
        </w:rPr>
        <w:t>08</w:t>
      </w:r>
      <w:r w:rsidR="00CA76E6" w:rsidRPr="00BE2032">
        <w:rPr>
          <w:rFonts w:ascii="Times New Roman" w:hAnsi="Times New Roman" w:cs="Times New Roman"/>
          <w:sz w:val="26"/>
          <w:szCs w:val="26"/>
        </w:rPr>
        <w:t>,</w:t>
      </w:r>
      <w:r w:rsidR="005C31EB">
        <w:rPr>
          <w:rFonts w:ascii="Times New Roman" w:hAnsi="Times New Roman" w:cs="Times New Roman"/>
          <w:sz w:val="26"/>
          <w:szCs w:val="26"/>
        </w:rPr>
        <w:t>4</w:t>
      </w:r>
      <w:r w:rsidR="00CA76E6" w:rsidRPr="00BE2032">
        <w:rPr>
          <w:rFonts w:ascii="Times New Roman" w:hAnsi="Times New Roman" w:cs="Times New Roman"/>
          <w:sz w:val="26"/>
          <w:szCs w:val="26"/>
        </w:rPr>
        <w:t xml:space="preserve"> млн. рублей)</w:t>
      </w:r>
      <w:r w:rsidRPr="00BE20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DA2" w:rsidRPr="00BE2032" w:rsidRDefault="00CA76E6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5C31EB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году, по оценке, фонд начисленной заработной платы всех работников </w:t>
      </w:r>
      <w:r w:rsidRPr="00BE2032">
        <w:rPr>
          <w:rFonts w:ascii="Times New Roman" w:hAnsi="Times New Roman" w:cs="Times New Roman"/>
          <w:sz w:val="26"/>
          <w:szCs w:val="26"/>
        </w:rPr>
        <w:lastRenderedPageBreak/>
        <w:t>составит 1</w:t>
      </w:r>
      <w:r w:rsidR="005C31EB">
        <w:rPr>
          <w:rFonts w:ascii="Times New Roman" w:hAnsi="Times New Roman" w:cs="Times New Roman"/>
          <w:sz w:val="26"/>
          <w:szCs w:val="26"/>
        </w:rPr>
        <w:t>872,5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762E76" w:rsidRPr="00BE2032" w:rsidRDefault="00762E76" w:rsidP="00D30DA2">
      <w:pPr>
        <w:keepNext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итогам 202</w:t>
      </w:r>
      <w:r w:rsidR="005C31EB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фонд начисленной заработной платы всех работников составит </w:t>
      </w:r>
      <w:r w:rsidR="005C31EB">
        <w:rPr>
          <w:rFonts w:ascii="Times New Roman" w:hAnsi="Times New Roman" w:cs="Times New Roman"/>
          <w:sz w:val="26"/>
          <w:szCs w:val="26"/>
        </w:rPr>
        <w:t>2072,4</w:t>
      </w:r>
      <w:r w:rsidRPr="00BE2032">
        <w:rPr>
          <w:rFonts w:ascii="Times New Roman" w:hAnsi="Times New Roman" w:cs="Times New Roman"/>
          <w:sz w:val="26"/>
          <w:szCs w:val="26"/>
        </w:rPr>
        <w:t xml:space="preserve"> млн. рублей. </w:t>
      </w:r>
    </w:p>
    <w:p w:rsidR="00D30DA2" w:rsidRPr="00BE2032" w:rsidRDefault="00762E76" w:rsidP="00D30D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Среднемесячная номинальная начисленная заработная плата одного работника 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(без субъектов малого предпринимательства) </w:t>
      </w:r>
      <w:r w:rsidR="003B74A8" w:rsidRPr="00BE2032">
        <w:rPr>
          <w:rFonts w:ascii="Times New Roman" w:hAnsi="Times New Roman" w:cs="Times New Roman"/>
          <w:sz w:val="26"/>
          <w:szCs w:val="26"/>
        </w:rPr>
        <w:t>в 202</w:t>
      </w:r>
      <w:r w:rsidR="005C31EB">
        <w:rPr>
          <w:rFonts w:ascii="Times New Roman" w:hAnsi="Times New Roman" w:cs="Times New Roman"/>
          <w:sz w:val="26"/>
          <w:szCs w:val="26"/>
        </w:rPr>
        <w:t>1</w:t>
      </w:r>
      <w:r w:rsidR="003B74A8" w:rsidRPr="00BE2032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5C31EB">
        <w:rPr>
          <w:rFonts w:ascii="Times New Roman" w:hAnsi="Times New Roman" w:cs="Times New Roman"/>
          <w:sz w:val="26"/>
          <w:szCs w:val="26"/>
        </w:rPr>
        <w:t>50810</w:t>
      </w:r>
      <w:r w:rsidR="003B74A8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рублей и возросла к уровню 20</w:t>
      </w:r>
      <w:r w:rsidR="005C31EB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5C31EB">
        <w:rPr>
          <w:rFonts w:ascii="Times New Roman" w:hAnsi="Times New Roman" w:cs="Times New Roman"/>
          <w:sz w:val="26"/>
          <w:szCs w:val="26"/>
        </w:rPr>
        <w:t>4</w:t>
      </w:r>
      <w:r w:rsidRPr="00BE2032">
        <w:rPr>
          <w:rFonts w:ascii="Times New Roman" w:hAnsi="Times New Roman" w:cs="Times New Roman"/>
          <w:sz w:val="26"/>
          <w:szCs w:val="26"/>
        </w:rPr>
        <w:t xml:space="preserve"> %. </w:t>
      </w:r>
      <w:r w:rsidR="00D30DA2" w:rsidRPr="00BE2032">
        <w:rPr>
          <w:rFonts w:ascii="Times New Roman" w:hAnsi="Times New Roman" w:cs="Times New Roman"/>
          <w:sz w:val="26"/>
          <w:szCs w:val="26"/>
        </w:rPr>
        <w:t xml:space="preserve">По размеру заработной платы Ижемский район занимает 10 место среди городов и районов Республики Коми и 5 место среди районов. Данный уровень заработной платы в основном характеризует некоммерческие организации, т.к. </w:t>
      </w:r>
      <w:r w:rsidR="00D30DA2" w:rsidRPr="00BE2032">
        <w:rPr>
          <w:rFonts w:ascii="Times New Roman" w:hAnsi="Times New Roman" w:cs="Times New Roman"/>
          <w:spacing w:val="-6"/>
          <w:sz w:val="26"/>
          <w:szCs w:val="26"/>
        </w:rPr>
        <w:t xml:space="preserve">на территории района </w:t>
      </w:r>
      <w:r w:rsidR="00D30DA2" w:rsidRPr="00BE2032">
        <w:rPr>
          <w:rFonts w:ascii="Times New Roman" w:hAnsi="Times New Roman" w:cs="Times New Roman"/>
          <w:sz w:val="26"/>
          <w:szCs w:val="26"/>
        </w:rPr>
        <w:t>крупных и средних предприятий нет.</w:t>
      </w:r>
    </w:p>
    <w:p w:rsidR="005C31EB" w:rsidRPr="005C31EB" w:rsidRDefault="00762E76" w:rsidP="00762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5C31EB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году, по оценке, прогнозируется рост среднемесячной номинальной заработной платы на </w:t>
      </w:r>
      <w:r w:rsidR="005C31EB">
        <w:rPr>
          <w:rFonts w:ascii="Times New Roman" w:hAnsi="Times New Roman" w:cs="Times New Roman"/>
          <w:sz w:val="26"/>
          <w:szCs w:val="26"/>
        </w:rPr>
        <w:t>7</w:t>
      </w:r>
      <w:r w:rsidRPr="00BE2032">
        <w:rPr>
          <w:rFonts w:ascii="Times New Roman" w:hAnsi="Times New Roman" w:cs="Times New Roman"/>
          <w:sz w:val="26"/>
          <w:szCs w:val="26"/>
        </w:rPr>
        <w:t xml:space="preserve"> % и составит 5</w:t>
      </w:r>
      <w:r w:rsidR="005C31EB">
        <w:rPr>
          <w:rFonts w:ascii="Times New Roman" w:hAnsi="Times New Roman" w:cs="Times New Roman"/>
          <w:sz w:val="26"/>
          <w:szCs w:val="26"/>
        </w:rPr>
        <w:t>4370</w:t>
      </w:r>
      <w:r w:rsidRPr="00BE2032">
        <w:rPr>
          <w:rFonts w:ascii="Times New Roman" w:hAnsi="Times New Roman" w:cs="Times New Roman"/>
          <w:sz w:val="26"/>
          <w:szCs w:val="26"/>
        </w:rPr>
        <w:t xml:space="preserve"> рубл</w:t>
      </w:r>
      <w:r w:rsidR="005C31EB">
        <w:rPr>
          <w:rFonts w:ascii="Times New Roman" w:hAnsi="Times New Roman" w:cs="Times New Roman"/>
          <w:sz w:val="26"/>
          <w:szCs w:val="26"/>
        </w:rPr>
        <w:t>ей</w:t>
      </w:r>
      <w:r w:rsidRPr="00BE2032">
        <w:rPr>
          <w:rFonts w:ascii="Times New Roman" w:hAnsi="Times New Roman" w:cs="Times New Roman"/>
          <w:sz w:val="26"/>
          <w:szCs w:val="26"/>
        </w:rPr>
        <w:t xml:space="preserve">. Это 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обусловлено </w:t>
      </w:r>
      <w:r w:rsidR="005C31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ежегодным ростом МРОТ, </w:t>
      </w:r>
      <w:r w:rsidR="005C31EB" w:rsidRPr="005C31EB">
        <w:rPr>
          <w:rFonts w:ascii="Times New Roman" w:hAnsi="Times New Roman" w:cs="Times New Roman"/>
          <w:sz w:val="26"/>
          <w:szCs w:val="26"/>
        </w:rPr>
        <w:t>поддержание</w:t>
      </w:r>
      <w:r w:rsidR="005C31EB">
        <w:rPr>
          <w:rFonts w:ascii="Times New Roman" w:hAnsi="Times New Roman" w:cs="Times New Roman"/>
          <w:sz w:val="26"/>
          <w:szCs w:val="26"/>
        </w:rPr>
        <w:t>м</w:t>
      </w:r>
      <w:r w:rsidR="005C31EB" w:rsidRPr="005C31EB">
        <w:rPr>
          <w:rFonts w:ascii="Times New Roman" w:hAnsi="Times New Roman" w:cs="Times New Roman"/>
          <w:sz w:val="26"/>
          <w:szCs w:val="26"/>
        </w:rPr>
        <w:t xml:space="preserve"> достигнутых уровней заработной платы отдельных категорий работников, определенных указами Президента Российской Федерации, а также проведение</w:t>
      </w:r>
      <w:r w:rsidR="005C31EB">
        <w:rPr>
          <w:rFonts w:ascii="Times New Roman" w:hAnsi="Times New Roman" w:cs="Times New Roman"/>
          <w:sz w:val="26"/>
          <w:szCs w:val="26"/>
        </w:rPr>
        <w:t>м</w:t>
      </w:r>
      <w:r w:rsidR="005C31EB" w:rsidRPr="005C31EB">
        <w:rPr>
          <w:rFonts w:ascii="Times New Roman" w:hAnsi="Times New Roman" w:cs="Times New Roman"/>
          <w:sz w:val="26"/>
          <w:szCs w:val="26"/>
        </w:rPr>
        <w:t xml:space="preserve"> ежегодной индексации заработной платы работников организаций бюджетной сферы</w:t>
      </w:r>
      <w:r w:rsidR="005C31EB">
        <w:rPr>
          <w:rFonts w:ascii="Times New Roman" w:hAnsi="Times New Roman" w:cs="Times New Roman"/>
          <w:sz w:val="26"/>
          <w:szCs w:val="26"/>
        </w:rPr>
        <w:t>.</w:t>
      </w:r>
      <w:r w:rsidR="005C31EB" w:rsidRPr="005C31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762E76" w:rsidRPr="00BE2032" w:rsidRDefault="00762E76" w:rsidP="00D30D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итогам 202</w:t>
      </w:r>
      <w:r w:rsidR="005C31EB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среднемесячная номинальная заработная плата составит </w:t>
      </w:r>
      <w:r w:rsidR="005C31EB">
        <w:rPr>
          <w:rFonts w:ascii="Times New Roman" w:hAnsi="Times New Roman" w:cs="Times New Roman"/>
          <w:sz w:val="26"/>
          <w:szCs w:val="26"/>
        </w:rPr>
        <w:t>61680</w:t>
      </w:r>
      <w:r w:rsidRPr="00BE203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A0ED3" w:rsidRDefault="006A0ED3" w:rsidP="00C7293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05E" w:rsidRPr="00BE2032" w:rsidRDefault="0082152D" w:rsidP="00C7293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663B" w:rsidRPr="00BE2032">
        <w:rPr>
          <w:rFonts w:ascii="Times New Roman" w:eastAsia="Times New Roman" w:hAnsi="Times New Roman" w:cs="Times New Roman"/>
          <w:b/>
          <w:sz w:val="26"/>
          <w:szCs w:val="26"/>
        </w:rPr>
        <w:t>Экономика</w:t>
      </w:r>
    </w:p>
    <w:p w:rsidR="0022605E" w:rsidRPr="00BE2032" w:rsidRDefault="0022605E" w:rsidP="00736D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ab/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 w:rsidRPr="00BE2032">
        <w:rPr>
          <w:rFonts w:ascii="Times New Roman" w:hAnsi="Times New Roman" w:cs="Times New Roman"/>
          <w:sz w:val="26"/>
          <w:szCs w:val="26"/>
        </w:rPr>
        <w:t>за 20</w:t>
      </w:r>
      <w:r w:rsidR="001F3104" w:rsidRPr="00BE2032">
        <w:rPr>
          <w:rFonts w:ascii="Times New Roman" w:hAnsi="Times New Roman" w:cs="Times New Roman"/>
          <w:sz w:val="26"/>
          <w:szCs w:val="26"/>
        </w:rPr>
        <w:t>2</w:t>
      </w:r>
      <w:r w:rsidR="00D27DF7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</w:t>
      </w:r>
      <w:r w:rsidR="00A71D2A" w:rsidRPr="00BE2032">
        <w:rPr>
          <w:rFonts w:ascii="Times New Roman" w:hAnsi="Times New Roman" w:cs="Times New Roman"/>
          <w:sz w:val="26"/>
          <w:szCs w:val="26"/>
        </w:rPr>
        <w:t>составил 10</w:t>
      </w:r>
      <w:r w:rsidR="00D27DF7">
        <w:rPr>
          <w:rFonts w:ascii="Times New Roman" w:hAnsi="Times New Roman" w:cs="Times New Roman"/>
          <w:sz w:val="26"/>
          <w:szCs w:val="26"/>
        </w:rPr>
        <w:t>9</w:t>
      </w:r>
      <w:r w:rsidR="00A71D2A" w:rsidRPr="00BE2032">
        <w:rPr>
          <w:rFonts w:ascii="Times New Roman" w:hAnsi="Times New Roman" w:cs="Times New Roman"/>
          <w:sz w:val="26"/>
          <w:szCs w:val="26"/>
        </w:rPr>
        <w:t xml:space="preserve">1,0 млн. рублей </w:t>
      </w:r>
      <w:r w:rsidR="00E77721" w:rsidRPr="00BE2032">
        <w:rPr>
          <w:rFonts w:ascii="Times New Roman" w:hAnsi="Times New Roman" w:cs="Times New Roman"/>
          <w:sz w:val="26"/>
          <w:szCs w:val="26"/>
        </w:rPr>
        <w:t xml:space="preserve">и </w:t>
      </w:r>
      <w:r w:rsidR="00D27DF7">
        <w:rPr>
          <w:rFonts w:ascii="Times New Roman" w:hAnsi="Times New Roman" w:cs="Times New Roman"/>
          <w:sz w:val="26"/>
          <w:szCs w:val="26"/>
        </w:rPr>
        <w:t xml:space="preserve">вырос </w:t>
      </w:r>
      <w:r w:rsidR="003B74A8" w:rsidRPr="00BE2032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Pr="00BE2032">
        <w:rPr>
          <w:rFonts w:ascii="Times New Roman" w:hAnsi="Times New Roman" w:cs="Times New Roman"/>
          <w:sz w:val="26"/>
          <w:szCs w:val="26"/>
        </w:rPr>
        <w:t>20</w:t>
      </w:r>
      <w:r w:rsidR="00D27DF7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</w:t>
      </w:r>
      <w:r w:rsidR="00E77721" w:rsidRPr="00BE2032">
        <w:rPr>
          <w:rFonts w:ascii="Times New Roman" w:hAnsi="Times New Roman" w:cs="Times New Roman"/>
          <w:sz w:val="26"/>
          <w:szCs w:val="26"/>
        </w:rPr>
        <w:t>ом</w:t>
      </w:r>
      <w:r w:rsidRPr="00BE2032">
        <w:rPr>
          <w:rFonts w:ascii="Times New Roman" w:hAnsi="Times New Roman" w:cs="Times New Roman"/>
          <w:sz w:val="26"/>
          <w:szCs w:val="26"/>
        </w:rPr>
        <w:t xml:space="preserve"> на </w:t>
      </w:r>
      <w:r w:rsidR="00D27DF7">
        <w:rPr>
          <w:rFonts w:ascii="Times New Roman" w:hAnsi="Times New Roman" w:cs="Times New Roman"/>
          <w:sz w:val="26"/>
          <w:szCs w:val="26"/>
        </w:rPr>
        <w:t>1,8</w:t>
      </w:r>
      <w:r w:rsidRPr="00BE2032">
        <w:rPr>
          <w:rFonts w:ascii="Times New Roman" w:hAnsi="Times New Roman" w:cs="Times New Roman"/>
          <w:sz w:val="26"/>
          <w:szCs w:val="26"/>
        </w:rPr>
        <w:t>%.</w:t>
      </w:r>
      <w:r w:rsidR="00CB2220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0F427F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>В 20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D27DF7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году, по оценке, </w:t>
      </w:r>
      <w:r w:rsidRPr="00BE2032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E77721" w:rsidRPr="00BE2032">
        <w:rPr>
          <w:rFonts w:ascii="Times New Roman" w:hAnsi="Times New Roman" w:cs="Times New Roman"/>
          <w:sz w:val="26"/>
          <w:szCs w:val="26"/>
        </w:rPr>
        <w:t xml:space="preserve">отгруженных товаров </w:t>
      </w:r>
      <w:r w:rsidR="00D27DF7">
        <w:rPr>
          <w:rFonts w:ascii="Times New Roman" w:hAnsi="Times New Roman" w:cs="Times New Roman"/>
          <w:sz w:val="26"/>
          <w:szCs w:val="26"/>
        </w:rPr>
        <w:t>увеличится в 2,6 раза и составит 2890 млн. рублей.</w:t>
      </w:r>
    </w:p>
    <w:p w:rsidR="0022605E" w:rsidRPr="00BE2032" w:rsidRDefault="000A1A68" w:rsidP="00736D2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итогам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прогнозируемый период 20</w:t>
      </w:r>
      <w:r w:rsidR="00CB2220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D27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-202</w:t>
      </w:r>
      <w:r w:rsidR="00D27D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211C2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гг. о</w:t>
      </w:r>
      <w:r w:rsidR="0022605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="0022605E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ъем отгруженных товаров собственного производства, выполненных работ и услуг собственными силами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 w:rsidR="0022605E" w:rsidRPr="00BE2032">
        <w:rPr>
          <w:rFonts w:ascii="Times New Roman" w:hAnsi="Times New Roman" w:cs="Times New Roman"/>
          <w:color w:val="000000" w:themeColor="text1"/>
          <w:sz w:val="26"/>
          <w:szCs w:val="26"/>
        </w:rPr>
        <w:t>составит</w:t>
      </w:r>
      <w:r w:rsidR="0022605E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D27DF7">
        <w:rPr>
          <w:rFonts w:ascii="Times New Roman" w:hAnsi="Times New Roman" w:cs="Times New Roman"/>
          <w:sz w:val="26"/>
          <w:szCs w:val="26"/>
        </w:rPr>
        <w:t>2800</w:t>
      </w:r>
      <w:r w:rsidR="0022605E" w:rsidRPr="00BE2032">
        <w:rPr>
          <w:rFonts w:ascii="Times New Roman" w:hAnsi="Times New Roman" w:cs="Times New Roman"/>
          <w:sz w:val="26"/>
          <w:szCs w:val="26"/>
        </w:rPr>
        <w:t xml:space="preserve"> млн.</w:t>
      </w:r>
      <w:r w:rsidR="001F3104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22605E" w:rsidRPr="00BE2032">
        <w:rPr>
          <w:rFonts w:ascii="Times New Roman" w:hAnsi="Times New Roman" w:cs="Times New Roman"/>
          <w:sz w:val="26"/>
          <w:szCs w:val="26"/>
        </w:rPr>
        <w:t>рублей</w:t>
      </w:r>
      <w:r w:rsidR="007A5BEA" w:rsidRPr="00BE2032">
        <w:rPr>
          <w:rFonts w:ascii="Times New Roman" w:hAnsi="Times New Roman" w:cs="Times New Roman"/>
          <w:sz w:val="26"/>
          <w:szCs w:val="26"/>
        </w:rPr>
        <w:t>.</w:t>
      </w:r>
    </w:p>
    <w:p w:rsidR="009219B0" w:rsidRPr="00BE2032" w:rsidRDefault="009219B0" w:rsidP="001C40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По данным Комистата инвестиции</w:t>
      </w:r>
      <w:r w:rsidR="001C40E4" w:rsidRPr="00BE2032">
        <w:rPr>
          <w:rFonts w:ascii="Times New Roman" w:hAnsi="Times New Roman" w:cs="Times New Roman"/>
          <w:bCs/>
          <w:sz w:val="26"/>
          <w:szCs w:val="26"/>
        </w:rPr>
        <w:t xml:space="preserve"> в основной капитал (без субъектов малого предпринимательства)</w:t>
      </w:r>
      <w:r w:rsidRPr="00BE2032">
        <w:rPr>
          <w:rFonts w:ascii="Times New Roman" w:hAnsi="Times New Roman" w:cs="Times New Roman"/>
          <w:sz w:val="26"/>
          <w:szCs w:val="26"/>
        </w:rPr>
        <w:t>, вложенные в экономику района за счет всех источников финансирования, по итогам 202</w:t>
      </w:r>
      <w:r w:rsidR="00D27DF7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D27DF7">
        <w:rPr>
          <w:rFonts w:ascii="Times New Roman" w:hAnsi="Times New Roman" w:cs="Times New Roman"/>
          <w:sz w:val="26"/>
          <w:szCs w:val="26"/>
        </w:rPr>
        <w:t>412,3</w:t>
      </w:r>
      <w:r w:rsidRPr="00BE2032">
        <w:rPr>
          <w:rFonts w:ascii="Times New Roman" w:hAnsi="Times New Roman" w:cs="Times New Roman"/>
          <w:sz w:val="26"/>
          <w:szCs w:val="26"/>
        </w:rPr>
        <w:t xml:space="preserve"> млн. рублей (к уровню 20</w:t>
      </w:r>
      <w:r w:rsidR="00D27DF7">
        <w:rPr>
          <w:rFonts w:ascii="Times New Roman" w:hAnsi="Times New Roman" w:cs="Times New Roman"/>
          <w:sz w:val="26"/>
          <w:szCs w:val="26"/>
        </w:rPr>
        <w:t>20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27DF7">
        <w:rPr>
          <w:rFonts w:ascii="Times New Roman" w:hAnsi="Times New Roman" w:cs="Times New Roman"/>
          <w:sz w:val="26"/>
          <w:szCs w:val="26"/>
        </w:rPr>
        <w:t>выросли в 3,5 раза)</w:t>
      </w:r>
      <w:r w:rsidRPr="00BE2032">
        <w:rPr>
          <w:rFonts w:ascii="Times New Roman" w:hAnsi="Times New Roman" w:cs="Times New Roman"/>
          <w:sz w:val="26"/>
          <w:szCs w:val="26"/>
        </w:rPr>
        <w:t xml:space="preserve">. </w:t>
      </w:r>
      <w:r w:rsidR="00D27DF7" w:rsidRPr="00D27DF7">
        <w:rPr>
          <w:rFonts w:ascii="Times New Roman" w:hAnsi="Times New Roman" w:cs="Times New Roman"/>
          <w:sz w:val="26"/>
          <w:szCs w:val="26"/>
        </w:rPr>
        <w:t>По источникам финансирования собственные средства организаций составили 243,3 млн. рублей, привлеченные средства – 169 млн. рублей, из них 166,6 млн. рублей – бюджетные средства.</w:t>
      </w:r>
    </w:p>
    <w:p w:rsidR="001F731B" w:rsidRPr="00BE2032" w:rsidRDefault="000F427F" w:rsidP="00736D29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  <w:lang w:eastAsia="en-US"/>
        </w:rPr>
        <w:t>По оценке, в 20</w:t>
      </w:r>
      <w:r w:rsidR="006651FD" w:rsidRPr="00BE2032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D27DF7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году объем инвестиций составит</w:t>
      </w:r>
      <w:r w:rsidR="001D5D3C" w:rsidRPr="00BE20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27DF7">
        <w:rPr>
          <w:rFonts w:ascii="Times New Roman" w:hAnsi="Times New Roman" w:cs="Times New Roman"/>
          <w:sz w:val="26"/>
          <w:szCs w:val="26"/>
          <w:lang w:eastAsia="en-US"/>
        </w:rPr>
        <w:t>357</w:t>
      </w:r>
      <w:r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bCs/>
          <w:sz w:val="26"/>
          <w:szCs w:val="26"/>
        </w:rPr>
        <w:t xml:space="preserve">млн. рублей. </w:t>
      </w:r>
      <w:r w:rsidR="001C40E4" w:rsidRPr="00BE2032">
        <w:rPr>
          <w:rFonts w:ascii="Times New Roman" w:hAnsi="Times New Roman" w:cs="Times New Roman"/>
          <w:bCs/>
          <w:sz w:val="26"/>
          <w:szCs w:val="26"/>
        </w:rPr>
        <w:t xml:space="preserve">Продолжается реализация инвестиционных проектов: </w:t>
      </w:r>
    </w:p>
    <w:p w:rsidR="001F731B" w:rsidRPr="00DC63EE" w:rsidRDefault="001F731B" w:rsidP="001F731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63E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C40E4" w:rsidRPr="00DC63EE">
        <w:rPr>
          <w:rFonts w:ascii="Times New Roman" w:hAnsi="Times New Roman" w:cs="Times New Roman"/>
          <w:bCs/>
          <w:sz w:val="26"/>
          <w:szCs w:val="26"/>
        </w:rPr>
        <w:t xml:space="preserve">«Строительство </w:t>
      </w:r>
      <w:r w:rsidR="001C40E4" w:rsidRPr="00DC63EE">
        <w:rPr>
          <w:rFonts w:ascii="Times New Roman" w:hAnsi="Times New Roman" w:cs="Times New Roman"/>
          <w:sz w:val="26"/>
          <w:szCs w:val="26"/>
        </w:rPr>
        <w:t>школы-детского сада в. д. Усть-Ижма»</w:t>
      </w:r>
      <w:r w:rsidRPr="00DC63EE">
        <w:rPr>
          <w:rFonts w:ascii="Times New Roman" w:hAnsi="Times New Roman" w:cs="Times New Roman"/>
          <w:sz w:val="26"/>
          <w:szCs w:val="26"/>
        </w:rPr>
        <w:t>. Школа рассчитана на 90 учеников, детский сад на 40 воспитанников. Строительство объекта решит многолетнюю проблему отсутствия современной школы и детского сада в д.</w:t>
      </w:r>
      <w:r w:rsidR="003A0429" w:rsidRPr="00DC63EE">
        <w:rPr>
          <w:rFonts w:ascii="Times New Roman" w:hAnsi="Times New Roman" w:cs="Times New Roman"/>
          <w:sz w:val="26"/>
          <w:szCs w:val="26"/>
        </w:rPr>
        <w:t xml:space="preserve"> </w:t>
      </w:r>
      <w:r w:rsidRPr="00DC63EE">
        <w:rPr>
          <w:rFonts w:ascii="Times New Roman" w:hAnsi="Times New Roman" w:cs="Times New Roman"/>
          <w:sz w:val="26"/>
          <w:szCs w:val="26"/>
        </w:rPr>
        <w:t>Усть-</w:t>
      </w:r>
      <w:r w:rsidRPr="00DC63EE">
        <w:rPr>
          <w:rFonts w:ascii="Times New Roman" w:hAnsi="Times New Roman" w:cs="Times New Roman"/>
          <w:sz w:val="26"/>
          <w:szCs w:val="26"/>
        </w:rPr>
        <w:lastRenderedPageBreak/>
        <w:t>Ижма и д.</w:t>
      </w:r>
      <w:r w:rsidR="003A0429" w:rsidRPr="00DC63EE">
        <w:rPr>
          <w:rFonts w:ascii="Times New Roman" w:hAnsi="Times New Roman" w:cs="Times New Roman"/>
          <w:sz w:val="26"/>
          <w:szCs w:val="26"/>
        </w:rPr>
        <w:t xml:space="preserve"> </w:t>
      </w:r>
      <w:r w:rsidRPr="00DC63EE">
        <w:rPr>
          <w:rFonts w:ascii="Times New Roman" w:hAnsi="Times New Roman" w:cs="Times New Roman"/>
          <w:sz w:val="26"/>
          <w:szCs w:val="26"/>
        </w:rPr>
        <w:t xml:space="preserve">Малое Галово. Ввод объекта запланирован в </w:t>
      </w:r>
      <w:r w:rsidR="00993B9B">
        <w:rPr>
          <w:rFonts w:ascii="Times New Roman" w:hAnsi="Times New Roman" w:cs="Times New Roman"/>
          <w:sz w:val="26"/>
          <w:szCs w:val="26"/>
        </w:rPr>
        <w:t xml:space="preserve">конце </w:t>
      </w:r>
      <w:r w:rsidRPr="00DC63EE">
        <w:rPr>
          <w:rFonts w:ascii="Times New Roman" w:hAnsi="Times New Roman" w:cs="Times New Roman"/>
          <w:sz w:val="26"/>
          <w:szCs w:val="26"/>
        </w:rPr>
        <w:t>2022 года;</w:t>
      </w:r>
    </w:p>
    <w:p w:rsidR="00993B9B" w:rsidRPr="00993B9B" w:rsidRDefault="00C176BE" w:rsidP="00993B9B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5"/>
          <w:szCs w:val="25"/>
          <w:highlight w:val="yellow"/>
        </w:rPr>
      </w:pPr>
      <w:r w:rsidRPr="00993B9B">
        <w:rPr>
          <w:rFonts w:ascii="Times New Roman" w:hAnsi="Times New Roman" w:cs="Times New Roman"/>
          <w:sz w:val="25"/>
          <w:szCs w:val="25"/>
        </w:rPr>
        <w:t>-</w:t>
      </w:r>
      <w:r w:rsidRPr="00993B9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993B9B">
        <w:rPr>
          <w:rFonts w:ascii="Times New Roman" w:hAnsi="Times New Roman" w:cs="Times New Roman"/>
          <w:sz w:val="25"/>
          <w:szCs w:val="25"/>
        </w:rPr>
        <w:t>«Строительство школы на 600 мест в с. Ижма, Ижемского района Республики Коми»</w:t>
      </w:r>
      <w:r w:rsidR="00993B9B" w:rsidRPr="00993B9B">
        <w:rPr>
          <w:rFonts w:ascii="Times New Roman" w:hAnsi="Times New Roman" w:cs="Times New Roman"/>
          <w:sz w:val="25"/>
          <w:szCs w:val="25"/>
        </w:rPr>
        <w:t xml:space="preserve">.  </w:t>
      </w:r>
      <w:r w:rsidR="00993B9B" w:rsidRPr="00993B9B">
        <w:rPr>
          <w:rFonts w:ascii="Times New Roman" w:hAnsi="Times New Roman" w:cs="Times New Roman"/>
          <w:sz w:val="25"/>
          <w:szCs w:val="25"/>
        </w:rPr>
        <w:t>Ввод объекта запланирован в 2024 год</w:t>
      </w:r>
      <w:r w:rsidR="00993B9B" w:rsidRPr="00993B9B">
        <w:rPr>
          <w:rFonts w:ascii="Times New Roman" w:hAnsi="Times New Roman" w:cs="Times New Roman"/>
          <w:sz w:val="25"/>
          <w:szCs w:val="25"/>
        </w:rPr>
        <w:t>у;</w:t>
      </w:r>
    </w:p>
    <w:p w:rsidR="00C176BE" w:rsidRPr="00993B9B" w:rsidRDefault="00993B9B" w:rsidP="00C176BE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5"/>
          <w:szCs w:val="25"/>
          <w:highlight w:val="yellow"/>
        </w:rPr>
      </w:pPr>
      <w:r w:rsidRPr="00993B9B">
        <w:rPr>
          <w:rFonts w:ascii="Times New Roman" w:hAnsi="Times New Roman" w:cs="Times New Roman"/>
          <w:sz w:val="25"/>
          <w:szCs w:val="25"/>
        </w:rPr>
        <w:t>- «Строительство детского сада в д. Бакур на 99 мест»</w:t>
      </w:r>
      <w:r w:rsidR="00C176BE" w:rsidRPr="00993B9B">
        <w:rPr>
          <w:rFonts w:ascii="Times New Roman" w:hAnsi="Times New Roman" w:cs="Times New Roman"/>
          <w:sz w:val="25"/>
          <w:szCs w:val="25"/>
        </w:rPr>
        <w:t>.</w:t>
      </w:r>
      <w:r w:rsidRPr="00993B9B">
        <w:rPr>
          <w:rFonts w:ascii="Times New Roman" w:hAnsi="Times New Roman" w:cs="Times New Roman"/>
          <w:sz w:val="25"/>
          <w:szCs w:val="25"/>
        </w:rPr>
        <w:t xml:space="preserve"> </w:t>
      </w:r>
      <w:r w:rsidRPr="00993B9B">
        <w:rPr>
          <w:rFonts w:ascii="Times New Roman" w:hAnsi="Times New Roman" w:cs="Times New Roman"/>
          <w:sz w:val="25"/>
          <w:szCs w:val="25"/>
        </w:rPr>
        <w:t>Ввод объекта запланирован в 202</w:t>
      </w:r>
      <w:r w:rsidRPr="00993B9B">
        <w:rPr>
          <w:rFonts w:ascii="Times New Roman" w:hAnsi="Times New Roman" w:cs="Times New Roman"/>
          <w:sz w:val="25"/>
          <w:szCs w:val="25"/>
        </w:rPr>
        <w:t>4</w:t>
      </w:r>
      <w:r w:rsidRPr="00993B9B">
        <w:rPr>
          <w:rFonts w:ascii="Times New Roman" w:hAnsi="Times New Roman" w:cs="Times New Roman"/>
          <w:sz w:val="25"/>
          <w:szCs w:val="25"/>
        </w:rPr>
        <w:t xml:space="preserve"> год</w:t>
      </w:r>
      <w:r w:rsidRPr="00993B9B">
        <w:rPr>
          <w:rFonts w:ascii="Times New Roman" w:hAnsi="Times New Roman" w:cs="Times New Roman"/>
          <w:sz w:val="25"/>
          <w:szCs w:val="25"/>
        </w:rPr>
        <w:t>у.</w:t>
      </w:r>
    </w:p>
    <w:p w:rsidR="000F427F" w:rsidRPr="00993B9B" w:rsidRDefault="00D27DF7" w:rsidP="001F731B">
      <w:pPr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93B9B">
        <w:rPr>
          <w:rFonts w:ascii="Times New Roman" w:hAnsi="Times New Roman" w:cs="Times New Roman"/>
          <w:sz w:val="25"/>
          <w:szCs w:val="25"/>
          <w:lang w:eastAsia="en-US"/>
        </w:rPr>
        <w:t>По итогам</w:t>
      </w:r>
      <w:r w:rsidR="000F427F" w:rsidRPr="00993B9B">
        <w:rPr>
          <w:rFonts w:ascii="Times New Roman" w:hAnsi="Times New Roman" w:cs="Times New Roman"/>
          <w:sz w:val="25"/>
          <w:szCs w:val="25"/>
          <w:lang w:eastAsia="en-US"/>
        </w:rPr>
        <w:t xml:space="preserve"> 202</w:t>
      </w:r>
      <w:r w:rsidRPr="00993B9B">
        <w:rPr>
          <w:rFonts w:ascii="Times New Roman" w:hAnsi="Times New Roman" w:cs="Times New Roman"/>
          <w:sz w:val="25"/>
          <w:szCs w:val="25"/>
          <w:lang w:eastAsia="en-US"/>
        </w:rPr>
        <w:t>5</w:t>
      </w:r>
      <w:r w:rsidR="000F427F" w:rsidRPr="00993B9B">
        <w:rPr>
          <w:rFonts w:ascii="Times New Roman" w:hAnsi="Times New Roman" w:cs="Times New Roman"/>
          <w:sz w:val="25"/>
          <w:szCs w:val="25"/>
          <w:lang w:eastAsia="en-US"/>
        </w:rPr>
        <w:t xml:space="preserve"> год</w:t>
      </w:r>
      <w:r w:rsidRPr="00993B9B">
        <w:rPr>
          <w:rFonts w:ascii="Times New Roman" w:hAnsi="Times New Roman" w:cs="Times New Roman"/>
          <w:sz w:val="25"/>
          <w:szCs w:val="25"/>
          <w:lang w:eastAsia="en-US"/>
        </w:rPr>
        <w:t>а</w:t>
      </w:r>
      <w:r w:rsidR="000F427F" w:rsidRPr="00993B9B">
        <w:rPr>
          <w:rFonts w:ascii="Times New Roman" w:hAnsi="Times New Roman" w:cs="Times New Roman"/>
          <w:sz w:val="25"/>
          <w:szCs w:val="25"/>
          <w:lang w:eastAsia="en-US"/>
        </w:rPr>
        <w:t xml:space="preserve"> значение показателя составит </w:t>
      </w:r>
      <w:r w:rsidR="001C40E4" w:rsidRPr="00993B9B">
        <w:rPr>
          <w:rFonts w:ascii="Times New Roman" w:hAnsi="Times New Roman" w:cs="Times New Roman"/>
          <w:sz w:val="25"/>
          <w:szCs w:val="25"/>
          <w:lang w:eastAsia="en-US"/>
        </w:rPr>
        <w:t>3</w:t>
      </w:r>
      <w:r w:rsidRPr="00993B9B">
        <w:rPr>
          <w:rFonts w:ascii="Times New Roman" w:hAnsi="Times New Roman" w:cs="Times New Roman"/>
          <w:sz w:val="25"/>
          <w:szCs w:val="25"/>
          <w:lang w:eastAsia="en-US"/>
        </w:rPr>
        <w:t>0</w:t>
      </w:r>
      <w:r w:rsidR="003B2BDF" w:rsidRPr="00993B9B">
        <w:rPr>
          <w:rFonts w:ascii="Times New Roman" w:hAnsi="Times New Roman" w:cs="Times New Roman"/>
          <w:sz w:val="25"/>
          <w:szCs w:val="25"/>
          <w:lang w:eastAsia="en-US"/>
        </w:rPr>
        <w:t>0</w:t>
      </w:r>
      <w:r w:rsidR="000F427F" w:rsidRPr="00993B9B">
        <w:rPr>
          <w:rFonts w:ascii="Times New Roman" w:hAnsi="Times New Roman" w:cs="Times New Roman"/>
          <w:sz w:val="25"/>
          <w:szCs w:val="25"/>
          <w:lang w:eastAsia="en-US"/>
        </w:rPr>
        <w:t xml:space="preserve"> млн. рублей.</w:t>
      </w:r>
    </w:p>
    <w:p w:rsidR="00B639D3" w:rsidRPr="00993B9B" w:rsidRDefault="00B639D3" w:rsidP="00736D29">
      <w:pPr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993B9B">
        <w:rPr>
          <w:rFonts w:ascii="Times New Roman" w:hAnsi="Times New Roman" w:cs="Times New Roman"/>
          <w:sz w:val="25"/>
          <w:szCs w:val="25"/>
          <w:lang w:eastAsia="en-US"/>
        </w:rPr>
        <w:t xml:space="preserve">Инвестиционная активность на территории района в большей степени будет зависеть от экономической ситуации в регионе и Российской Федерации в целом, от желания и возможностей предприятий вкладывать собственные средства в производство, от принятых государственных и муниципальных программ. </w:t>
      </w:r>
    </w:p>
    <w:p w:rsidR="00D427E0" w:rsidRPr="00993B9B" w:rsidRDefault="00881D39" w:rsidP="00881D39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93B9B">
        <w:rPr>
          <w:rFonts w:ascii="Times New Roman" w:hAnsi="Times New Roman" w:cs="Times New Roman"/>
          <w:sz w:val="25"/>
          <w:szCs w:val="25"/>
        </w:rPr>
        <w:t>Количество индивидуальных предпринимателей, прошедших государственную регистрацию в 20</w:t>
      </w:r>
      <w:r w:rsidR="006878CC" w:rsidRPr="00993B9B">
        <w:rPr>
          <w:rFonts w:ascii="Times New Roman" w:hAnsi="Times New Roman" w:cs="Times New Roman"/>
          <w:sz w:val="25"/>
          <w:szCs w:val="25"/>
        </w:rPr>
        <w:t>2</w:t>
      </w:r>
      <w:r w:rsidR="00D27DF7" w:rsidRPr="00993B9B">
        <w:rPr>
          <w:rFonts w:ascii="Times New Roman" w:hAnsi="Times New Roman" w:cs="Times New Roman"/>
          <w:sz w:val="25"/>
          <w:szCs w:val="25"/>
        </w:rPr>
        <w:t>1</w:t>
      </w:r>
      <w:r w:rsidRPr="00993B9B">
        <w:rPr>
          <w:rFonts w:ascii="Times New Roman" w:hAnsi="Times New Roman" w:cs="Times New Roman"/>
          <w:sz w:val="25"/>
          <w:szCs w:val="25"/>
        </w:rPr>
        <w:t xml:space="preserve"> году составило 3</w:t>
      </w:r>
      <w:r w:rsidR="006878CC" w:rsidRPr="00993B9B">
        <w:rPr>
          <w:rFonts w:ascii="Times New Roman" w:hAnsi="Times New Roman" w:cs="Times New Roman"/>
          <w:sz w:val="25"/>
          <w:szCs w:val="25"/>
        </w:rPr>
        <w:t>1</w:t>
      </w:r>
      <w:r w:rsidR="00D27DF7" w:rsidRPr="00993B9B">
        <w:rPr>
          <w:rFonts w:ascii="Times New Roman" w:hAnsi="Times New Roman" w:cs="Times New Roman"/>
          <w:sz w:val="25"/>
          <w:szCs w:val="25"/>
        </w:rPr>
        <w:t>1</w:t>
      </w:r>
      <w:r w:rsidRPr="00993B9B">
        <w:rPr>
          <w:rFonts w:ascii="Times New Roman" w:hAnsi="Times New Roman" w:cs="Times New Roman"/>
          <w:sz w:val="25"/>
          <w:szCs w:val="25"/>
        </w:rPr>
        <w:t xml:space="preserve"> человек. </w:t>
      </w:r>
      <w:r w:rsidR="00E07008" w:rsidRPr="00993B9B">
        <w:rPr>
          <w:rFonts w:ascii="Times New Roman" w:hAnsi="Times New Roman" w:cs="Times New Roman"/>
          <w:sz w:val="25"/>
          <w:szCs w:val="25"/>
        </w:rPr>
        <w:t>Наибольш</w:t>
      </w:r>
      <w:r w:rsidR="00A0056B" w:rsidRPr="00993B9B">
        <w:rPr>
          <w:rFonts w:ascii="Times New Roman" w:hAnsi="Times New Roman" w:cs="Times New Roman"/>
          <w:sz w:val="25"/>
          <w:szCs w:val="25"/>
        </w:rPr>
        <w:t>ая</w:t>
      </w:r>
      <w:r w:rsidR="00E07008" w:rsidRPr="00993B9B">
        <w:rPr>
          <w:rFonts w:ascii="Times New Roman" w:hAnsi="Times New Roman" w:cs="Times New Roman"/>
          <w:sz w:val="25"/>
          <w:szCs w:val="25"/>
        </w:rPr>
        <w:t xml:space="preserve"> </w:t>
      </w:r>
      <w:r w:rsidR="00A0056B" w:rsidRPr="00993B9B">
        <w:rPr>
          <w:rFonts w:ascii="Times New Roman" w:hAnsi="Times New Roman" w:cs="Times New Roman"/>
          <w:sz w:val="25"/>
          <w:szCs w:val="25"/>
        </w:rPr>
        <w:t>доля индивидуальных предпринимателей</w:t>
      </w:r>
      <w:r w:rsidR="00E07008" w:rsidRPr="00993B9B">
        <w:rPr>
          <w:rFonts w:ascii="Times New Roman" w:hAnsi="Times New Roman" w:cs="Times New Roman"/>
          <w:sz w:val="25"/>
          <w:szCs w:val="25"/>
        </w:rPr>
        <w:t xml:space="preserve"> за</w:t>
      </w:r>
      <w:r w:rsidR="00A0056B" w:rsidRPr="00993B9B">
        <w:rPr>
          <w:rFonts w:ascii="Times New Roman" w:hAnsi="Times New Roman" w:cs="Times New Roman"/>
          <w:sz w:val="25"/>
          <w:szCs w:val="25"/>
        </w:rPr>
        <w:t>нята:</w:t>
      </w:r>
      <w:r w:rsidR="00E07008" w:rsidRPr="00993B9B">
        <w:rPr>
          <w:rFonts w:ascii="Times New Roman" w:hAnsi="Times New Roman" w:cs="Times New Roman"/>
          <w:sz w:val="25"/>
          <w:szCs w:val="25"/>
        </w:rPr>
        <w:t xml:space="preserve"> 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>оптовая и розничная торговля – 2</w:t>
      </w:r>
      <w:r w:rsidR="00C9540E" w:rsidRPr="00993B9B">
        <w:rPr>
          <w:rFonts w:ascii="Times New Roman" w:hAnsi="Times New Roman" w:cs="Times New Roman"/>
          <w:bCs/>
          <w:sz w:val="25"/>
          <w:szCs w:val="25"/>
        </w:rPr>
        <w:t>9,9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 xml:space="preserve">%; сельское, лесное хозяйство, охота, рыболовство и рыбоводство – </w:t>
      </w:r>
      <w:r w:rsidR="00C9540E" w:rsidRPr="00993B9B">
        <w:rPr>
          <w:rFonts w:ascii="Times New Roman" w:hAnsi="Times New Roman" w:cs="Times New Roman"/>
          <w:bCs/>
          <w:sz w:val="25"/>
          <w:szCs w:val="25"/>
        </w:rPr>
        <w:t>23,4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>%; транспортировка и хранение – 1</w:t>
      </w:r>
      <w:r w:rsidR="00C9540E" w:rsidRPr="00993B9B">
        <w:rPr>
          <w:rFonts w:ascii="Times New Roman" w:hAnsi="Times New Roman" w:cs="Times New Roman"/>
          <w:bCs/>
          <w:sz w:val="25"/>
          <w:szCs w:val="25"/>
        </w:rPr>
        <w:t>6,4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>%; обрабатывающие произво</w:t>
      </w:r>
      <w:r w:rsidR="00C9540E" w:rsidRPr="00993B9B">
        <w:rPr>
          <w:rFonts w:ascii="Times New Roman" w:hAnsi="Times New Roman" w:cs="Times New Roman"/>
          <w:bCs/>
          <w:sz w:val="25"/>
          <w:szCs w:val="25"/>
        </w:rPr>
        <w:t>дства – 6,7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 xml:space="preserve">%; строительство – </w:t>
      </w:r>
      <w:r w:rsidR="00C9540E" w:rsidRPr="00993B9B">
        <w:rPr>
          <w:rFonts w:ascii="Times New Roman" w:hAnsi="Times New Roman" w:cs="Times New Roman"/>
          <w:bCs/>
          <w:sz w:val="25"/>
          <w:szCs w:val="25"/>
        </w:rPr>
        <w:t>5,7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 xml:space="preserve">%; </w:t>
      </w:r>
      <w:r w:rsidR="00A0056B" w:rsidRPr="00993B9B">
        <w:rPr>
          <w:rFonts w:ascii="Times New Roman" w:hAnsi="Times New Roman" w:cs="Times New Roman"/>
          <w:sz w:val="25"/>
          <w:szCs w:val="25"/>
        </w:rPr>
        <w:t xml:space="preserve">другие виды деятельности – </w:t>
      </w:r>
      <w:r w:rsidR="00C9540E" w:rsidRPr="00993B9B">
        <w:rPr>
          <w:rFonts w:ascii="Times New Roman" w:hAnsi="Times New Roman" w:cs="Times New Roman"/>
          <w:sz w:val="25"/>
          <w:szCs w:val="25"/>
        </w:rPr>
        <w:t>17,9</w:t>
      </w:r>
      <w:r w:rsidR="00A0056B" w:rsidRPr="00993B9B">
        <w:rPr>
          <w:rFonts w:ascii="Times New Roman" w:hAnsi="Times New Roman" w:cs="Times New Roman"/>
          <w:sz w:val="25"/>
          <w:szCs w:val="25"/>
        </w:rPr>
        <w:t>%</w:t>
      </w:r>
      <w:r w:rsidR="00A0056B" w:rsidRPr="00993B9B">
        <w:rPr>
          <w:rFonts w:ascii="Times New Roman" w:hAnsi="Times New Roman" w:cs="Times New Roman"/>
          <w:bCs/>
          <w:sz w:val="25"/>
          <w:szCs w:val="25"/>
        </w:rPr>
        <w:t>.</w:t>
      </w:r>
      <w:r w:rsidR="00641A47" w:rsidRPr="00993B9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427E0" w:rsidRPr="00993B9B">
        <w:rPr>
          <w:rFonts w:ascii="Times New Roman" w:hAnsi="Times New Roman" w:cs="Times New Roman"/>
          <w:sz w:val="25"/>
          <w:szCs w:val="25"/>
        </w:rPr>
        <w:t>Основной</w:t>
      </w:r>
      <w:r w:rsidR="00C9540E" w:rsidRPr="00993B9B">
        <w:rPr>
          <w:rFonts w:ascii="Times New Roman" w:hAnsi="Times New Roman" w:cs="Times New Roman"/>
          <w:sz w:val="25"/>
          <w:szCs w:val="25"/>
        </w:rPr>
        <w:t xml:space="preserve"> </w:t>
      </w:r>
      <w:r w:rsidR="00D427E0" w:rsidRPr="00993B9B">
        <w:rPr>
          <w:rFonts w:ascii="Times New Roman" w:hAnsi="Times New Roman" w:cs="Times New Roman"/>
          <w:sz w:val="25"/>
          <w:szCs w:val="25"/>
        </w:rPr>
        <w:t xml:space="preserve">причиной снижения числа предпринимателей </w:t>
      </w:r>
      <w:r w:rsidR="0072078B" w:rsidRPr="00993B9B">
        <w:rPr>
          <w:rFonts w:ascii="Times New Roman" w:hAnsi="Times New Roman" w:cs="Times New Roman"/>
          <w:sz w:val="25"/>
          <w:szCs w:val="25"/>
        </w:rPr>
        <w:t xml:space="preserve">- </w:t>
      </w:r>
      <w:r w:rsidR="00D427E0" w:rsidRPr="00993B9B">
        <w:rPr>
          <w:rFonts w:ascii="Times New Roman" w:hAnsi="Times New Roman" w:cs="Times New Roman"/>
          <w:sz w:val="25"/>
          <w:szCs w:val="25"/>
        </w:rPr>
        <w:t>это не</w:t>
      </w:r>
      <w:r w:rsidR="00C9540E" w:rsidRPr="00993B9B">
        <w:rPr>
          <w:rFonts w:ascii="Times New Roman" w:hAnsi="Times New Roman" w:cs="Times New Roman"/>
          <w:sz w:val="25"/>
          <w:szCs w:val="25"/>
        </w:rPr>
        <w:t>стабильная</w:t>
      </w:r>
      <w:r w:rsidR="00D427E0" w:rsidRPr="00993B9B">
        <w:rPr>
          <w:rFonts w:ascii="Times New Roman" w:hAnsi="Times New Roman" w:cs="Times New Roman"/>
          <w:sz w:val="25"/>
          <w:szCs w:val="25"/>
        </w:rPr>
        <w:t xml:space="preserve"> экономическая ситуация, </w:t>
      </w:r>
      <w:r w:rsidR="00C9540E" w:rsidRPr="00993B9B">
        <w:rPr>
          <w:rFonts w:ascii="Times New Roman" w:hAnsi="Times New Roman" w:cs="Times New Roman"/>
          <w:sz w:val="25"/>
          <w:szCs w:val="25"/>
        </w:rPr>
        <w:t>также продолжает оказывать влияние распространение новой коронавирусной инфекции (COVID-19) и ограничительные меры, принятые для борьбы с ней.</w:t>
      </w:r>
      <w:r w:rsidR="00D427E0" w:rsidRPr="00993B9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81D39" w:rsidRPr="00BE2032" w:rsidRDefault="00881D39" w:rsidP="00881D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</w:t>
      </w:r>
      <w:r w:rsidR="003136CD" w:rsidRPr="00BE2032">
        <w:rPr>
          <w:rFonts w:ascii="Times New Roman" w:hAnsi="Times New Roman" w:cs="Times New Roman"/>
          <w:sz w:val="26"/>
          <w:szCs w:val="26"/>
        </w:rPr>
        <w:t>2</w:t>
      </w:r>
      <w:r w:rsidR="00C9540E">
        <w:rPr>
          <w:rFonts w:ascii="Times New Roman" w:hAnsi="Times New Roman" w:cs="Times New Roman"/>
          <w:sz w:val="26"/>
          <w:szCs w:val="26"/>
        </w:rPr>
        <w:t>2</w:t>
      </w:r>
      <w:r w:rsidR="003136CD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 xml:space="preserve">году, по оценке, количество индивидуальных предпринимателей </w:t>
      </w:r>
      <w:r w:rsidR="006878CC" w:rsidRPr="00BE2032">
        <w:rPr>
          <w:rFonts w:ascii="Times New Roman" w:hAnsi="Times New Roman" w:cs="Times New Roman"/>
          <w:sz w:val="26"/>
          <w:szCs w:val="26"/>
        </w:rPr>
        <w:t xml:space="preserve">снизится и составит </w:t>
      </w:r>
      <w:r w:rsidR="00C9540E">
        <w:rPr>
          <w:rFonts w:ascii="Times New Roman" w:hAnsi="Times New Roman" w:cs="Times New Roman"/>
          <w:sz w:val="26"/>
          <w:szCs w:val="26"/>
        </w:rPr>
        <w:t>290</w:t>
      </w:r>
      <w:r w:rsidR="006878CC" w:rsidRPr="00BE203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BE2032">
        <w:rPr>
          <w:rFonts w:ascii="Times New Roman" w:hAnsi="Times New Roman" w:cs="Times New Roman"/>
          <w:sz w:val="26"/>
          <w:szCs w:val="26"/>
        </w:rPr>
        <w:t>.  Число малых предприятий в 20</w:t>
      </w:r>
      <w:r w:rsidR="003136CD" w:rsidRPr="00BE2032">
        <w:rPr>
          <w:rFonts w:ascii="Times New Roman" w:hAnsi="Times New Roman" w:cs="Times New Roman"/>
          <w:sz w:val="26"/>
          <w:szCs w:val="26"/>
        </w:rPr>
        <w:t>2</w:t>
      </w:r>
      <w:r w:rsidR="00C9540E">
        <w:rPr>
          <w:rFonts w:ascii="Times New Roman" w:hAnsi="Times New Roman" w:cs="Times New Roman"/>
          <w:sz w:val="26"/>
          <w:szCs w:val="26"/>
        </w:rPr>
        <w:t>1</w:t>
      </w:r>
      <w:r w:rsidR="003136CD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году состави</w:t>
      </w:r>
      <w:r w:rsidR="001F731B" w:rsidRPr="00BE2032">
        <w:rPr>
          <w:rFonts w:ascii="Times New Roman" w:hAnsi="Times New Roman" w:cs="Times New Roman"/>
          <w:sz w:val="26"/>
          <w:szCs w:val="26"/>
        </w:rPr>
        <w:t>ло</w:t>
      </w:r>
      <w:r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202357" w:rsidRPr="00BE2032">
        <w:rPr>
          <w:rFonts w:ascii="Times New Roman" w:hAnsi="Times New Roman" w:cs="Times New Roman"/>
          <w:sz w:val="26"/>
          <w:szCs w:val="26"/>
        </w:rPr>
        <w:t>1</w:t>
      </w:r>
      <w:r w:rsidR="00C9540E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8E4DE0" w:rsidRPr="00BE2032">
        <w:rPr>
          <w:rFonts w:ascii="Times New Roman" w:hAnsi="Times New Roman" w:cs="Times New Roman"/>
          <w:sz w:val="26"/>
          <w:szCs w:val="26"/>
        </w:rPr>
        <w:t>, в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202</w:t>
      </w:r>
      <w:r w:rsidR="00C9540E">
        <w:rPr>
          <w:rFonts w:ascii="Times New Roman" w:hAnsi="Times New Roman" w:cs="Times New Roman"/>
          <w:sz w:val="26"/>
          <w:szCs w:val="26"/>
        </w:rPr>
        <w:t>2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году снизится и составит 1</w:t>
      </w:r>
      <w:r w:rsidR="00C9540E">
        <w:rPr>
          <w:rFonts w:ascii="Times New Roman" w:hAnsi="Times New Roman" w:cs="Times New Roman"/>
          <w:sz w:val="26"/>
          <w:szCs w:val="26"/>
        </w:rPr>
        <w:t>3</w:t>
      </w:r>
      <w:r w:rsidR="00E07008" w:rsidRPr="00BE2032">
        <w:rPr>
          <w:rFonts w:ascii="Times New Roman" w:hAnsi="Times New Roman" w:cs="Times New Roman"/>
          <w:sz w:val="26"/>
          <w:szCs w:val="26"/>
        </w:rPr>
        <w:t xml:space="preserve"> единиц. </w:t>
      </w:r>
    </w:p>
    <w:p w:rsidR="00C67888" w:rsidRPr="005434CC" w:rsidRDefault="00C67888" w:rsidP="00C67888">
      <w:pPr>
        <w:pStyle w:val="ConsPlusCell"/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Сельское хозяйство Ижемского района имеет молочно-мясное направление. На территории района работают </w:t>
      </w: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>3 сельскохозяйственные организации и один сельскохозяйственный потребительский перерабатывающий кооператив, 4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крестьянских фермерских хозяйств и 651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BE20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личных подсобных хозяйств граждан. В 7 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организациях и КФХ осуществляется переработка молока.</w:t>
      </w:r>
    </w:p>
    <w:p w:rsidR="005434CC" w:rsidRPr="005434CC" w:rsidRDefault="005434CC" w:rsidP="005434CC">
      <w:pPr>
        <w:pStyle w:val="a5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CC">
        <w:rPr>
          <w:rFonts w:ascii="Times New Roman" w:hAnsi="Times New Roman" w:cs="Times New Roman"/>
          <w:sz w:val="26"/>
          <w:szCs w:val="26"/>
        </w:rPr>
        <w:t>Поголовье крупного рогатого скота в сельхозпредприятиях района составило 261 голов, в т.ч. коров 170; в крестьянских (фермерских) хозяйствах содержится 806 головы крупного рогатого скота, в том числе коров 395 голов; поголовье КРС в личных подсобных хозяйствах граждан составляет 1012 голов, в том числе коров – 523.</w:t>
      </w:r>
    </w:p>
    <w:p w:rsidR="005434CC" w:rsidRPr="005434CC" w:rsidRDefault="005434CC" w:rsidP="005434CC">
      <w:pPr>
        <w:pStyle w:val="a5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4CC">
        <w:rPr>
          <w:rFonts w:ascii="Times New Roman" w:hAnsi="Times New Roman" w:cs="Times New Roman"/>
          <w:sz w:val="26"/>
          <w:szCs w:val="26"/>
        </w:rPr>
        <w:t>За 2021 год реализовано сельскохозяйственными организациями 734 тонн молока, скота - 29 тонн в живом весе. В крестьянско-фермерских хозяйствах реализация молока составила 438 тонн и скота в живом весе 28 тонн.</w:t>
      </w:r>
    </w:p>
    <w:p w:rsidR="005434CC" w:rsidRPr="005434CC" w:rsidRDefault="005434CC" w:rsidP="005434C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34CC">
        <w:rPr>
          <w:rFonts w:ascii="Times New Roman" w:hAnsi="Times New Roman" w:cs="Times New Roman"/>
          <w:sz w:val="28"/>
          <w:szCs w:val="28"/>
        </w:rPr>
        <w:t xml:space="preserve">   </w:t>
      </w:r>
      <w:r w:rsidRPr="005434CC">
        <w:rPr>
          <w:rFonts w:ascii="Times New Roman" w:hAnsi="Times New Roman" w:cs="Times New Roman"/>
          <w:sz w:val="26"/>
          <w:szCs w:val="26"/>
        </w:rPr>
        <w:t xml:space="preserve">Сельскохозяйственные предприятия и отдельные крестьянские (фермерские) хозяйства имеют перерабатывающие цеха, самостоятельно перерабатывают сырье и реализуют готовую продукцию. Закупом молока от ЛПХ граждан занимаются 6 хозяйствующих субъектов. </w:t>
      </w:r>
    </w:p>
    <w:p w:rsidR="00C67888" w:rsidRPr="005434CC" w:rsidRDefault="005434CC" w:rsidP="005434CC">
      <w:pPr>
        <w:pStyle w:val="a5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4CC">
        <w:rPr>
          <w:rFonts w:ascii="Times New Roman" w:hAnsi="Times New Roman"/>
          <w:sz w:val="26"/>
          <w:szCs w:val="26"/>
        </w:rPr>
        <w:t>Всего за 2021 год закуплено 304 тонны молока от личных подсобных хозяйств граждан. Закуп мяса от ЛПХ граждан в 2021 году составил 13 тонн. Переработкой мяса в районе занимается ООО МЗ «Диюрский» (д. Диюр Ижемского района).</w:t>
      </w:r>
      <w:r>
        <w:rPr>
          <w:rFonts w:ascii="Times New Roman" w:hAnsi="Times New Roman"/>
          <w:sz w:val="26"/>
          <w:szCs w:val="26"/>
        </w:rPr>
        <w:t xml:space="preserve"> </w:t>
      </w:r>
      <w:r w:rsidR="00C67888" w:rsidRPr="005434CC">
        <w:rPr>
          <w:rFonts w:ascii="Times New Roman" w:hAnsi="Times New Roman" w:cs="Times New Roman"/>
          <w:sz w:val="26"/>
          <w:szCs w:val="26"/>
        </w:rPr>
        <w:t>Закупом молока от ЛПХ граждан занимаются 6 хозяйствующих субъектов.</w:t>
      </w:r>
    </w:p>
    <w:p w:rsidR="00D30BA1" w:rsidRPr="00BE2032" w:rsidRDefault="00D30BA1" w:rsidP="00D30BA1">
      <w:pPr>
        <w:pStyle w:val="ConsPlusCell"/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Продукция сельского хозяйства в хозяйствах всех категорий за 202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составила 3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64500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,0 тыс. рублей, 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рост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20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20 году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 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%.  </w:t>
      </w:r>
      <w:r w:rsidRPr="005434CC">
        <w:rPr>
          <w:rFonts w:ascii="Times New Roman" w:hAnsi="Times New Roman" w:cs="Times New Roman"/>
          <w:sz w:val="26"/>
          <w:szCs w:val="26"/>
        </w:rPr>
        <w:t>В 202</w:t>
      </w:r>
      <w:r w:rsidR="005434CC">
        <w:rPr>
          <w:rFonts w:ascii="Times New Roman" w:hAnsi="Times New Roman" w:cs="Times New Roman"/>
          <w:sz w:val="26"/>
          <w:szCs w:val="26"/>
        </w:rPr>
        <w:t>2</w:t>
      </w:r>
      <w:r w:rsidRPr="005434CC">
        <w:rPr>
          <w:rFonts w:ascii="Times New Roman" w:hAnsi="Times New Roman" w:cs="Times New Roman"/>
          <w:sz w:val="26"/>
          <w:szCs w:val="26"/>
        </w:rPr>
        <w:t xml:space="preserve"> году, по оценке, п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>родукция сельского хозяйства в хозяйствах всех категорий составит 3</w:t>
      </w:r>
      <w:r w:rsidR="005434CC">
        <w:rPr>
          <w:rFonts w:ascii="Times New Roman" w:eastAsia="Calibri" w:hAnsi="Times New Roman" w:cs="Times New Roman"/>
          <w:sz w:val="26"/>
          <w:szCs w:val="26"/>
          <w:lang w:eastAsia="en-US"/>
        </w:rPr>
        <w:t>79080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>,0 тыс. рублей</w:t>
      </w:r>
      <w:r w:rsidR="00C176B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5434C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C1F9E" w:rsidRDefault="006B792C" w:rsidP="005C1F9E">
      <w:pPr>
        <w:widowControl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F9E">
        <w:rPr>
          <w:rFonts w:ascii="Times New Roman" w:hAnsi="Times New Roman" w:cs="Times New Roman"/>
          <w:sz w:val="26"/>
          <w:szCs w:val="26"/>
        </w:rPr>
        <w:t xml:space="preserve">В Ижемском районе активно развивается индивидуальное жилищное строительство. </w:t>
      </w:r>
      <w:r w:rsidR="00017903" w:rsidRPr="005C1F9E">
        <w:rPr>
          <w:rFonts w:ascii="Times New Roman" w:hAnsi="Times New Roman" w:cs="Times New Roman"/>
          <w:sz w:val="26"/>
          <w:szCs w:val="26"/>
        </w:rPr>
        <w:t xml:space="preserve">В </w:t>
      </w:r>
      <w:r w:rsidRPr="005C1F9E">
        <w:rPr>
          <w:rFonts w:ascii="Times New Roman" w:hAnsi="Times New Roman" w:cs="Times New Roman"/>
          <w:sz w:val="26"/>
          <w:szCs w:val="26"/>
        </w:rPr>
        <w:t>202</w:t>
      </w:r>
      <w:r w:rsidR="005434CC" w:rsidRPr="005C1F9E">
        <w:rPr>
          <w:rFonts w:ascii="Times New Roman" w:hAnsi="Times New Roman" w:cs="Times New Roman"/>
          <w:sz w:val="26"/>
          <w:szCs w:val="26"/>
        </w:rPr>
        <w:t>1</w:t>
      </w:r>
      <w:r w:rsidRPr="005C1F9E">
        <w:rPr>
          <w:rFonts w:ascii="Times New Roman" w:hAnsi="Times New Roman" w:cs="Times New Roman"/>
          <w:sz w:val="26"/>
          <w:szCs w:val="26"/>
        </w:rPr>
        <w:t xml:space="preserve"> г</w:t>
      </w:r>
      <w:r w:rsidR="00017903" w:rsidRPr="005C1F9E">
        <w:rPr>
          <w:rFonts w:ascii="Times New Roman" w:hAnsi="Times New Roman" w:cs="Times New Roman"/>
          <w:sz w:val="26"/>
          <w:szCs w:val="26"/>
        </w:rPr>
        <w:t>оду</w:t>
      </w:r>
      <w:r w:rsidRPr="005C1F9E">
        <w:rPr>
          <w:rFonts w:ascii="Times New Roman" w:hAnsi="Times New Roman" w:cs="Times New Roman"/>
          <w:sz w:val="26"/>
          <w:szCs w:val="26"/>
        </w:rPr>
        <w:t xml:space="preserve"> на территории района введено в действие жилых домов </w:t>
      </w:r>
      <w:r w:rsidR="005434CC" w:rsidRPr="005C1F9E">
        <w:rPr>
          <w:rFonts w:ascii="Times New Roman" w:hAnsi="Times New Roman" w:cs="Times New Roman"/>
          <w:sz w:val="26"/>
          <w:szCs w:val="26"/>
        </w:rPr>
        <w:t>1947</w:t>
      </w:r>
      <w:r w:rsidRPr="005C1F9E">
        <w:rPr>
          <w:rFonts w:ascii="Times New Roman" w:hAnsi="Times New Roman" w:cs="Times New Roman"/>
          <w:sz w:val="26"/>
          <w:szCs w:val="26"/>
        </w:rPr>
        <w:t xml:space="preserve"> кв.</w:t>
      </w:r>
      <w:r w:rsidR="00017903" w:rsidRPr="005C1F9E">
        <w:rPr>
          <w:rFonts w:ascii="Times New Roman" w:hAnsi="Times New Roman" w:cs="Times New Roman"/>
          <w:sz w:val="26"/>
          <w:szCs w:val="26"/>
        </w:rPr>
        <w:t xml:space="preserve"> </w:t>
      </w:r>
      <w:r w:rsidRPr="005C1F9E">
        <w:rPr>
          <w:rFonts w:ascii="Times New Roman" w:hAnsi="Times New Roman" w:cs="Times New Roman"/>
          <w:sz w:val="26"/>
          <w:szCs w:val="26"/>
        </w:rPr>
        <w:t>м. В 202</w:t>
      </w:r>
      <w:r w:rsidR="005434CC" w:rsidRPr="005C1F9E">
        <w:rPr>
          <w:rFonts w:ascii="Times New Roman" w:hAnsi="Times New Roman" w:cs="Times New Roman"/>
          <w:sz w:val="26"/>
          <w:szCs w:val="26"/>
        </w:rPr>
        <w:t>1</w:t>
      </w:r>
      <w:r w:rsidRPr="005C1F9E">
        <w:rPr>
          <w:rFonts w:ascii="Times New Roman" w:hAnsi="Times New Roman" w:cs="Times New Roman"/>
          <w:sz w:val="26"/>
          <w:szCs w:val="26"/>
        </w:rPr>
        <w:t xml:space="preserve"> году к</w:t>
      </w:r>
      <w:r w:rsidRPr="005C1F9E">
        <w:rPr>
          <w:rFonts w:ascii="Times New Roman" w:hAnsi="Times New Roman" w:cs="Times New Roman"/>
          <w:color w:val="000000"/>
          <w:sz w:val="26"/>
          <w:szCs w:val="26"/>
        </w:rPr>
        <w:t xml:space="preserve">оличество полученных уведомлений о планируемых строительстве или реконструкции объекта индивидуального жилищного строительства составило </w:t>
      </w:r>
      <w:r w:rsidR="005434CC" w:rsidRPr="005C1F9E">
        <w:rPr>
          <w:rFonts w:ascii="Times New Roman" w:hAnsi="Times New Roman" w:cs="Times New Roman"/>
          <w:color w:val="000000"/>
          <w:sz w:val="26"/>
          <w:szCs w:val="26"/>
        </w:rPr>
        <w:t>74</w:t>
      </w:r>
      <w:r w:rsidRPr="005C1F9E">
        <w:rPr>
          <w:rFonts w:ascii="Times New Roman" w:hAnsi="Times New Roman" w:cs="Times New Roman"/>
          <w:color w:val="000000"/>
          <w:sz w:val="26"/>
          <w:szCs w:val="26"/>
        </w:rPr>
        <w:t xml:space="preserve"> единиц, а к</w:t>
      </w:r>
      <w:r w:rsidRPr="005C1F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оличество полученных уведомлений об окончании строительства или реконструкции объекта индивидуального жилищного строительства – 11.</w:t>
      </w:r>
      <w:r w:rsidR="00324346" w:rsidRPr="005C1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F9E" w:rsidRPr="005C1F9E" w:rsidRDefault="005C1F9E" w:rsidP="005C1F9E">
      <w:pPr>
        <w:widowControl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F9E">
        <w:rPr>
          <w:rFonts w:ascii="Times New Roman" w:hAnsi="Times New Roman" w:cs="Times New Roman"/>
          <w:color w:val="000000"/>
          <w:sz w:val="26"/>
          <w:szCs w:val="26"/>
        </w:rPr>
        <w:t>В 2021 году администрацией МР «Ижемский» был составлен паспорт проекта на «Строительство улично-дорожной сети нового квартала в с. Ижма Ижемского района Республики Коми для целей жилищного строительства» и направлен в адрес Минсельхоза РК для участия в заявочной кампании на мероприятие по обустройству объектами инженерной инфраструктуры и благоустройству площадок расположенных на сельский территориях под компактную жилищную застройку. Паспорт прошел предварительный отбор, но для участия в программе в первой половине 2022 года отсутствовало положительное заключение государственной экспертизы по проектно-сметной документации.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Pr="005C1F9E">
        <w:rPr>
          <w:rFonts w:ascii="Times New Roman" w:hAnsi="Times New Roman" w:cs="Times New Roman"/>
          <w:color w:val="000000"/>
          <w:sz w:val="26"/>
          <w:szCs w:val="26"/>
        </w:rPr>
        <w:t xml:space="preserve">МР «Ижемский» планирует повторно подать </w:t>
      </w:r>
      <w:r w:rsidRPr="005C1F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откорректированные документы для участия в мероприятии «Компактная жилищная застройка». </w:t>
      </w:r>
    </w:p>
    <w:p w:rsidR="006B792C" w:rsidRPr="00BE2032" w:rsidRDefault="005C1F9E" w:rsidP="006B79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C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B792C" w:rsidRPr="00675CAE">
        <w:rPr>
          <w:rFonts w:ascii="Times New Roman" w:hAnsi="Times New Roman" w:cs="Times New Roman"/>
          <w:sz w:val="26"/>
          <w:szCs w:val="26"/>
        </w:rPr>
        <w:t>Одной</w:t>
      </w:r>
      <w:r w:rsidR="006B792C" w:rsidRPr="00BE2032">
        <w:rPr>
          <w:rFonts w:ascii="Times New Roman" w:hAnsi="Times New Roman" w:cs="Times New Roman"/>
          <w:sz w:val="26"/>
          <w:szCs w:val="26"/>
        </w:rPr>
        <w:t xml:space="preserve"> из проблем развития строительства на территории района остается крайне низкая обеспеченность всеми видами инженерной инфраструктуры.</w:t>
      </w:r>
    </w:p>
    <w:p w:rsidR="00C67888" w:rsidRPr="00BE2032" w:rsidRDefault="00E8321D" w:rsidP="00E832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5434CC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 планируется ввести </w:t>
      </w:r>
      <w:r w:rsidR="005434CC">
        <w:rPr>
          <w:rFonts w:ascii="Times New Roman" w:hAnsi="Times New Roman" w:cs="Times New Roman"/>
          <w:sz w:val="26"/>
          <w:szCs w:val="26"/>
        </w:rPr>
        <w:t>3200</w:t>
      </w:r>
      <w:r w:rsidRPr="00BE2032">
        <w:rPr>
          <w:rFonts w:ascii="Times New Roman" w:hAnsi="Times New Roman" w:cs="Times New Roman"/>
          <w:sz w:val="26"/>
          <w:szCs w:val="26"/>
        </w:rPr>
        <w:t xml:space="preserve"> кв.м. жилья за счет всех источников финансирования.</w:t>
      </w:r>
    </w:p>
    <w:p w:rsidR="00E8321D" w:rsidRPr="00BE2032" w:rsidRDefault="00E8321D" w:rsidP="00E8321D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color w:val="FF0000"/>
          <w:sz w:val="26"/>
          <w:szCs w:val="26"/>
        </w:rPr>
      </w:pPr>
    </w:p>
    <w:p w:rsidR="00D63FDE" w:rsidRPr="00BE2032" w:rsidRDefault="00D63FDE" w:rsidP="00D63FD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BE2032">
        <w:rPr>
          <w:rFonts w:ascii="Times New Roman" w:hAnsi="Times New Roman" w:cs="Times New Roman"/>
          <w:b/>
          <w:noProof/>
          <w:sz w:val="26"/>
          <w:szCs w:val="26"/>
        </w:rPr>
        <w:t>Социальная сфера</w:t>
      </w:r>
    </w:p>
    <w:p w:rsidR="001F58D1" w:rsidRPr="0064456C" w:rsidRDefault="001F58D1" w:rsidP="001F58D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В 202</w:t>
      </w:r>
      <w:r w:rsidR="009647C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году образовательный процесс обеспечивался 3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образовательными организациями: 11 детских садов, 2 начальные школы, 5 основных школ, 12 средних школ, 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учреждения дополнительного образования.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Всего педагогических работников -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533 педагогов</w:t>
      </w:r>
      <w:r w:rsidRPr="0064456C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6445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202</w:t>
      </w:r>
      <w:r w:rsidR="0064456C" w:rsidRPr="0064456C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6445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в образовательные организации прибыло </w:t>
      </w:r>
      <w:r w:rsidR="0064456C" w:rsidRPr="0064456C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Pr="006445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молодых специалистов.</w:t>
      </w:r>
    </w:p>
    <w:p w:rsidR="00B01689" w:rsidRPr="00B01689" w:rsidRDefault="00B01689" w:rsidP="009722F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Численность детей дошкольного возраста охваченных дошкольным образованием по состоянию на 01.01.2022 года составляет 1298 воспитанников. По сравнению с 01.01.2021 годом на 152 воспитанника меньше. </w:t>
      </w:r>
      <w:r w:rsidR="001F58D1"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Снижение количества воспитанников в дошкольных образовательных организациях объясняется миграцией молодых семей в городские округа, а также снижением рождаемости.  </w:t>
      </w:r>
      <w:r w:rsidR="001F58D1"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ab/>
        <w:t> </w:t>
      </w:r>
    </w:p>
    <w:p w:rsidR="00B01689" w:rsidRPr="00B01689" w:rsidRDefault="00B01689" w:rsidP="009722F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Очередности в дошкольных учреждениях на 01.01 2022 год нет, в январе 2021 года в очереди было 7 детей. Очередность в районе отсутствует, в связи с тем, что количество детей дошкольного возраста снизилось. Все нуждающиеся дети в </w:t>
      </w:r>
      <w:r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 xml:space="preserve">дошкольном образовании организованы. </w:t>
      </w:r>
    </w:p>
    <w:p w:rsidR="001F58D1" w:rsidRPr="00BE2032" w:rsidRDefault="001F58D1" w:rsidP="00B0168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нашем районе обеспечен 100% охват дошкольным образованием детей от 3 до 7 лет, </w:t>
      </w:r>
      <w:r w:rsid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196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детей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получили направление в детские сады района с 1 сентября 202</w:t>
      </w:r>
      <w:r w:rsid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1</w:t>
      </w:r>
      <w:r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года.</w:t>
      </w:r>
    </w:p>
    <w:p w:rsidR="001F58D1" w:rsidRPr="00BE2032" w:rsidRDefault="00B01689" w:rsidP="001F58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 1 сентября 2021</w:t>
      </w:r>
      <w:r w:rsidR="001F58D1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="001F58D1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учебного года численность обучающихся школ района составила 24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41</w:t>
      </w:r>
      <w:r w:rsidR="001F58D1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обучающихся, что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23</w:t>
      </w:r>
      <w:r w:rsidR="001F58D1" w:rsidRPr="00BE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обучающихся больше, чем в предыдущем учебном году.</w:t>
      </w:r>
    </w:p>
    <w:p w:rsidR="001F58D1" w:rsidRPr="00BE2032" w:rsidRDefault="001F58D1" w:rsidP="00A94801">
      <w:pPr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00"/>
          <w:lang w:eastAsia="ru-RU"/>
        </w:rPr>
      </w:pP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системе образования района функционирует 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дополнительного образования детей: </w:t>
      </w:r>
      <w:r w:rsidR="00C84820" w:rsidRPr="00BE2032">
        <w:rPr>
          <w:rFonts w:ascii="Times New Roman" w:hAnsi="Times New Roman" w:cs="Times New Roman"/>
          <w:sz w:val="26"/>
          <w:szCs w:val="26"/>
        </w:rPr>
        <w:t>Ижемская детская школа искусств</w:t>
      </w:r>
      <w:r w:rsidR="00C84820"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305AE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Ижемский р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айонный </w:t>
      </w:r>
      <w:r w:rsidR="00305AE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детский </w:t>
      </w:r>
      <w:r w:rsidRPr="00BE20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центр и Детско–юношеская спортивная школа. Охват дополнительным образованием в районе через учреждения дополнительного образования и дополнительное образование в школах – 2199 воспитанников, реализующих направления: художественное творчество, туристско-краеведческое, спортивное, техническое творчество, эколого-</w:t>
      </w:r>
      <w:r w:rsidRPr="00BE2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биологическое, патриотическое, предметное.</w:t>
      </w:r>
    </w:p>
    <w:p w:rsidR="00D63FDE" w:rsidRPr="00BE2032" w:rsidRDefault="00D63FDE" w:rsidP="00A948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Отрасль культуры в районе представляют </w:t>
      </w:r>
      <w:r w:rsidR="00C84820" w:rsidRPr="00BE2032">
        <w:rPr>
          <w:rFonts w:ascii="Times New Roman" w:hAnsi="Times New Roman" w:cs="Times New Roman"/>
          <w:sz w:val="26"/>
          <w:szCs w:val="26"/>
        </w:rPr>
        <w:t>3</w:t>
      </w:r>
      <w:r w:rsidRPr="00BE2032">
        <w:rPr>
          <w:rFonts w:ascii="Times New Roman" w:hAnsi="Times New Roman" w:cs="Times New Roman"/>
          <w:sz w:val="26"/>
          <w:szCs w:val="26"/>
        </w:rPr>
        <w:t xml:space="preserve"> учреждения: МБУК «Ижемская межпоселенческая клубная система»</w:t>
      </w:r>
      <w:r w:rsidR="00A94801" w:rsidRPr="00BE2032">
        <w:rPr>
          <w:rFonts w:ascii="Times New Roman" w:hAnsi="Times New Roman" w:cs="Times New Roman"/>
          <w:sz w:val="26"/>
          <w:szCs w:val="26"/>
        </w:rPr>
        <w:t xml:space="preserve"> (24 филиала)</w:t>
      </w:r>
      <w:r w:rsidRPr="00BE2032">
        <w:rPr>
          <w:rFonts w:ascii="Times New Roman" w:hAnsi="Times New Roman" w:cs="Times New Roman"/>
          <w:sz w:val="26"/>
          <w:szCs w:val="26"/>
        </w:rPr>
        <w:t>; МБУК «Ижемская межпоселенческая библиотечная система»</w:t>
      </w:r>
      <w:r w:rsidR="00A94801" w:rsidRPr="00BE2032">
        <w:rPr>
          <w:rFonts w:ascii="Times New Roman" w:hAnsi="Times New Roman" w:cs="Times New Roman"/>
          <w:sz w:val="26"/>
          <w:szCs w:val="26"/>
        </w:rPr>
        <w:t xml:space="preserve"> (18 филиалов)</w:t>
      </w:r>
      <w:r w:rsidRPr="00BE2032">
        <w:rPr>
          <w:rFonts w:ascii="Times New Roman" w:hAnsi="Times New Roman" w:cs="Times New Roman"/>
          <w:sz w:val="26"/>
          <w:szCs w:val="26"/>
        </w:rPr>
        <w:t>; МБУК «Ижемский районный</w:t>
      </w:r>
      <w:r w:rsidR="00C84820" w:rsidRPr="00BE2032">
        <w:rPr>
          <w:rFonts w:ascii="Times New Roman" w:hAnsi="Times New Roman" w:cs="Times New Roman"/>
          <w:sz w:val="26"/>
          <w:szCs w:val="26"/>
        </w:rPr>
        <w:t xml:space="preserve"> историко-краеведческий музей»</w:t>
      </w:r>
      <w:r w:rsidRPr="00BE2032">
        <w:rPr>
          <w:rFonts w:ascii="Times New Roman" w:hAnsi="Times New Roman" w:cs="Times New Roman"/>
          <w:sz w:val="26"/>
          <w:szCs w:val="26"/>
        </w:rPr>
        <w:t>.</w:t>
      </w:r>
    </w:p>
    <w:p w:rsidR="00D63FDE" w:rsidRPr="00BE2032" w:rsidRDefault="00D63FDE" w:rsidP="00D63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Отрасль физической культуры и спорта</w:t>
      </w:r>
      <w:r w:rsidRPr="00BE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sz w:val="26"/>
          <w:szCs w:val="26"/>
        </w:rPr>
        <w:t>представлена МБУ «Межпоселенческий спортивный комплекс в п. Щельяюр».</w:t>
      </w:r>
    </w:p>
    <w:p w:rsidR="00B01689" w:rsidRPr="00B01689" w:rsidRDefault="00A94801" w:rsidP="00B01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В районе функционирует ГБУЗ РК «Ижемская центральная районная больница», в состав которого входят Ижемская районная больница, 2 участковые больницы (Щельяюрская и Картаельская), 2 врачебные амбулатории (Мохченская и Красноборская) и 20 фельдшерско-акушерских пунктов. 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специалистов здравоохранения в Ижемском районе на 31.12.202</w:t>
      </w:r>
      <w:r w:rsid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</w:t>
      </w:r>
      <w:r w:rsid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врачей, 18</w:t>
      </w:r>
      <w:r w:rsid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медработников среднего звена. Укомплектованность средних медработников по району за 202</w:t>
      </w:r>
      <w:r w:rsidR="00305A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снизился по сравнению с 20</w:t>
      </w:r>
      <w:r w:rsid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и составил 89,9%.  В 202</w:t>
      </w:r>
      <w:r w:rsid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ГБУЗ «Ижемская </w:t>
      </w:r>
      <w:r w:rsidRP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ЦРБ» </w:t>
      </w:r>
      <w:r w:rsidR="00B01689" w:rsidRPr="00B01689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убыло 4 врача, нет прибывших врачей, по среднему медицинскому персоналу прибыло 3 специалиста, убыло 9</w:t>
      </w:r>
      <w:r w:rsidR="00B01689" w:rsidRPr="00B016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01689" w:rsidRDefault="00B01689" w:rsidP="00B0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223899" w:rsidRPr="00BE2032" w:rsidRDefault="00223899" w:rsidP="008C21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032">
        <w:rPr>
          <w:rFonts w:ascii="Times New Roman" w:hAnsi="Times New Roman" w:cs="Times New Roman"/>
          <w:b/>
          <w:sz w:val="26"/>
          <w:szCs w:val="26"/>
        </w:rPr>
        <w:t>Бюджет</w:t>
      </w:r>
    </w:p>
    <w:p w:rsidR="00B12AA2" w:rsidRPr="00BE2032" w:rsidRDefault="00B12AA2" w:rsidP="008C211B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color w:val="000000"/>
          <w:sz w:val="26"/>
          <w:szCs w:val="26"/>
        </w:rPr>
        <w:t>По итогам 202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года консолидированный бюджет муниципального района «Ижемский» исполнен в сумме 1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 530 114,5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что выше на 8,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>% 20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>К концу 202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года, по оценке, доходная часть бюджета составит 1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676</w:t>
      </w:r>
      <w:r w:rsidR="006B5630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22FF">
        <w:rPr>
          <w:rFonts w:ascii="Times New Roman" w:hAnsi="Times New Roman" w:cs="Times New Roman"/>
          <w:color w:val="000000"/>
          <w:sz w:val="26"/>
          <w:szCs w:val="26"/>
        </w:rPr>
        <w:t>312</w:t>
      </w:r>
      <w:r w:rsidR="000E3A8E" w:rsidRPr="00BE2032">
        <w:rPr>
          <w:rFonts w:ascii="Times New Roman" w:hAnsi="Times New Roman" w:cs="Times New Roman"/>
          <w:color w:val="000000"/>
          <w:sz w:val="26"/>
          <w:szCs w:val="26"/>
        </w:rPr>
        <w:t>,4 тыс. рублей.</w:t>
      </w:r>
      <w:r w:rsidR="001A4E95" w:rsidRPr="00BE20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На 202</w:t>
      </w:r>
      <w:r w:rsidR="009722FF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год прогнозируется показатель в размере 1</w:t>
      </w:r>
      <w:r w:rsidR="009722FF">
        <w:rPr>
          <w:rFonts w:ascii="Times New Roman" w:hAnsi="Times New Roman" w:cs="Times New Roman"/>
          <w:sz w:val="26"/>
          <w:szCs w:val="26"/>
          <w:lang w:eastAsia="zh-CN"/>
        </w:rPr>
        <w:t> 661 431,0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тыс. рублей.</w:t>
      </w:r>
    </w:p>
    <w:p w:rsidR="005C6D0D" w:rsidRPr="00BE2032" w:rsidRDefault="00B12AA2" w:rsidP="00C84820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З</w:t>
      </w:r>
      <w:r w:rsidR="0072078B" w:rsidRPr="00BE2032">
        <w:rPr>
          <w:rFonts w:ascii="Times New Roman" w:hAnsi="Times New Roman" w:cs="Times New Roman"/>
          <w:sz w:val="26"/>
          <w:szCs w:val="26"/>
        </w:rPr>
        <w:t>а 202</w:t>
      </w:r>
      <w:r w:rsidR="009722FF">
        <w:rPr>
          <w:rFonts w:ascii="Times New Roman" w:hAnsi="Times New Roman" w:cs="Times New Roman"/>
          <w:sz w:val="26"/>
          <w:szCs w:val="26"/>
        </w:rPr>
        <w:t>1</w:t>
      </w:r>
      <w:r w:rsidR="0072078B" w:rsidRPr="00BE2032">
        <w:rPr>
          <w:rFonts w:ascii="Times New Roman" w:hAnsi="Times New Roman" w:cs="Times New Roman"/>
          <w:sz w:val="26"/>
          <w:szCs w:val="26"/>
        </w:rPr>
        <w:t xml:space="preserve"> год </w:t>
      </w:r>
      <w:r w:rsidR="00223899" w:rsidRPr="00BE2032">
        <w:rPr>
          <w:rFonts w:ascii="Times New Roman" w:hAnsi="Times New Roman" w:cs="Times New Roman"/>
          <w:sz w:val="26"/>
          <w:szCs w:val="26"/>
        </w:rPr>
        <w:t>поступило 29</w:t>
      </w:r>
      <w:r w:rsidR="00B44ECD">
        <w:rPr>
          <w:rFonts w:ascii="Times New Roman" w:hAnsi="Times New Roman" w:cs="Times New Roman"/>
          <w:sz w:val="26"/>
          <w:szCs w:val="26"/>
        </w:rPr>
        <w:t>2</w:t>
      </w:r>
      <w:r w:rsidR="009722FF">
        <w:rPr>
          <w:rFonts w:ascii="Times New Roman" w:hAnsi="Times New Roman" w:cs="Times New Roman"/>
          <w:sz w:val="26"/>
          <w:szCs w:val="26"/>
        </w:rPr>
        <w:t> 791,6 тыс.</w:t>
      </w:r>
      <w:r w:rsidR="00223899" w:rsidRPr="00BE2032">
        <w:rPr>
          <w:rFonts w:ascii="Times New Roman" w:hAnsi="Times New Roman" w:cs="Times New Roman"/>
          <w:sz w:val="26"/>
          <w:szCs w:val="26"/>
        </w:rPr>
        <w:t xml:space="preserve"> рублей налоговых и неналоговых доходов. По сравнению с 20</w:t>
      </w:r>
      <w:r w:rsidR="009722FF">
        <w:rPr>
          <w:rFonts w:ascii="Times New Roman" w:hAnsi="Times New Roman" w:cs="Times New Roman"/>
          <w:sz w:val="26"/>
          <w:szCs w:val="26"/>
        </w:rPr>
        <w:t>20</w:t>
      </w:r>
      <w:r w:rsidR="00223899" w:rsidRPr="00BE2032">
        <w:rPr>
          <w:rFonts w:ascii="Times New Roman" w:hAnsi="Times New Roman" w:cs="Times New Roman"/>
          <w:sz w:val="26"/>
          <w:szCs w:val="26"/>
        </w:rPr>
        <w:t xml:space="preserve"> годом по</w:t>
      </w:r>
      <w:r w:rsidR="00F00892" w:rsidRPr="00BE2032">
        <w:rPr>
          <w:rFonts w:ascii="Times New Roman" w:hAnsi="Times New Roman" w:cs="Times New Roman"/>
          <w:sz w:val="26"/>
          <w:szCs w:val="26"/>
        </w:rPr>
        <w:t xml:space="preserve">ступления </w:t>
      </w:r>
      <w:r w:rsidR="00305AE7">
        <w:rPr>
          <w:rFonts w:ascii="Times New Roman" w:hAnsi="Times New Roman" w:cs="Times New Roman"/>
          <w:sz w:val="26"/>
          <w:szCs w:val="26"/>
        </w:rPr>
        <w:t>увеличили</w:t>
      </w:r>
      <w:bookmarkStart w:id="0" w:name="_GoBack"/>
      <w:bookmarkEnd w:id="0"/>
      <w:r w:rsidR="009722FF">
        <w:rPr>
          <w:rFonts w:ascii="Times New Roman" w:hAnsi="Times New Roman" w:cs="Times New Roman"/>
          <w:sz w:val="26"/>
          <w:szCs w:val="26"/>
        </w:rPr>
        <w:t>сь</w:t>
      </w:r>
      <w:r w:rsidR="00F00892" w:rsidRPr="00BE2032">
        <w:rPr>
          <w:rFonts w:ascii="Times New Roman" w:hAnsi="Times New Roman" w:cs="Times New Roman"/>
          <w:sz w:val="26"/>
          <w:szCs w:val="26"/>
        </w:rPr>
        <w:t xml:space="preserve"> на </w:t>
      </w:r>
      <w:r w:rsidR="009722FF">
        <w:rPr>
          <w:rFonts w:ascii="Times New Roman" w:hAnsi="Times New Roman" w:cs="Times New Roman"/>
          <w:sz w:val="26"/>
          <w:szCs w:val="26"/>
        </w:rPr>
        <w:t>0,3</w:t>
      </w:r>
      <w:r w:rsidR="00F00892" w:rsidRPr="00BE2032">
        <w:rPr>
          <w:rFonts w:ascii="Times New Roman" w:hAnsi="Times New Roman" w:cs="Times New Roman"/>
          <w:sz w:val="26"/>
          <w:szCs w:val="26"/>
        </w:rPr>
        <w:t xml:space="preserve"> %. </w:t>
      </w:r>
      <w:r w:rsidR="005C6D0D" w:rsidRPr="00BE2032">
        <w:rPr>
          <w:rFonts w:ascii="Times New Roman" w:hAnsi="Times New Roman" w:cs="Times New Roman"/>
          <w:sz w:val="26"/>
          <w:szCs w:val="26"/>
        </w:rPr>
        <w:t>В 202</w:t>
      </w:r>
      <w:r w:rsidR="00C176BE">
        <w:rPr>
          <w:rFonts w:ascii="Times New Roman" w:hAnsi="Times New Roman" w:cs="Times New Roman"/>
          <w:sz w:val="26"/>
          <w:szCs w:val="26"/>
        </w:rPr>
        <w:t>2</w:t>
      </w:r>
      <w:r w:rsidR="005C6D0D" w:rsidRPr="00BE2032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C84820" w:rsidRPr="00BE2032">
        <w:rPr>
          <w:rFonts w:ascii="Times New Roman" w:hAnsi="Times New Roman" w:cs="Times New Roman"/>
          <w:sz w:val="26"/>
          <w:szCs w:val="26"/>
        </w:rPr>
        <w:t xml:space="preserve">по оценке, доходы составят </w:t>
      </w:r>
      <w:r w:rsidR="00C176BE">
        <w:rPr>
          <w:rFonts w:ascii="Times New Roman" w:hAnsi="Times New Roman" w:cs="Times New Roman"/>
          <w:sz w:val="26"/>
          <w:szCs w:val="26"/>
        </w:rPr>
        <w:t>162 392,8</w:t>
      </w:r>
      <w:r w:rsidR="005C6D0D"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C176BE">
        <w:rPr>
          <w:rFonts w:ascii="Times New Roman" w:hAnsi="Times New Roman" w:cs="Times New Roman"/>
          <w:sz w:val="26"/>
          <w:szCs w:val="26"/>
        </w:rPr>
        <w:t>тыс</w:t>
      </w:r>
      <w:r w:rsidR="005C6D0D" w:rsidRPr="00BE2032">
        <w:rPr>
          <w:rFonts w:ascii="Times New Roman" w:hAnsi="Times New Roman" w:cs="Times New Roman"/>
          <w:sz w:val="26"/>
          <w:szCs w:val="26"/>
        </w:rPr>
        <w:t>. рублей.</w:t>
      </w:r>
      <w:r w:rsidR="005C6D0D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На 202</w:t>
      </w:r>
      <w:r w:rsidR="00C176BE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год прогнозируется показатель в размере </w:t>
      </w:r>
      <w:r w:rsidR="00C176BE">
        <w:rPr>
          <w:rFonts w:ascii="Times New Roman" w:hAnsi="Times New Roman" w:cs="Times New Roman"/>
          <w:sz w:val="26"/>
          <w:szCs w:val="26"/>
          <w:lang w:eastAsia="zh-CN"/>
        </w:rPr>
        <w:t>218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 </w:t>
      </w:r>
      <w:r w:rsidR="00C176BE">
        <w:rPr>
          <w:rFonts w:ascii="Times New Roman" w:hAnsi="Times New Roman" w:cs="Times New Roman"/>
          <w:sz w:val="26"/>
          <w:szCs w:val="26"/>
          <w:lang w:eastAsia="zh-CN"/>
        </w:rPr>
        <w:t>608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C176BE"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="001A4E95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тыс. рублей.</w:t>
      </w:r>
      <w:r w:rsidR="00C84820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8D7971" w:rsidRPr="00BE2032" w:rsidRDefault="005C6D0D" w:rsidP="008D7971">
      <w:pPr>
        <w:tabs>
          <w:tab w:val="left" w:pos="568"/>
        </w:tabs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Удельный вес поступивших налоговых доходов </w:t>
      </w:r>
      <w:r w:rsidR="00C3155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за 202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1</w:t>
      </w:r>
      <w:r w:rsidR="00C3155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составляет – 9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6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1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% от доходной  части бюджета (2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81 308,5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рублей), неналоговых – 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3,9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% (1</w:t>
      </w:r>
      <w:r w:rsidR="00C176BE">
        <w:rPr>
          <w:rFonts w:ascii="Times New Roman" w:hAnsi="Times New Roman" w:cs="Times New Roman"/>
          <w:noProof/>
          <w:color w:val="000000"/>
          <w:sz w:val="26"/>
          <w:szCs w:val="26"/>
        </w:rPr>
        <w:t>1 483,1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</w:t>
      </w:r>
      <w:r w:rsidR="006B5630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рублей).</w:t>
      </w:r>
      <w:r w:rsidR="00647013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8D7971" w:rsidRPr="00B44ECD" w:rsidRDefault="008D7971" w:rsidP="008D7971">
      <w:pPr>
        <w:tabs>
          <w:tab w:val="left" w:pos="56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CD">
        <w:rPr>
          <w:rFonts w:ascii="Times New Roman" w:hAnsi="Times New Roman" w:cs="Times New Roman"/>
          <w:sz w:val="26"/>
          <w:szCs w:val="26"/>
        </w:rPr>
        <w:lastRenderedPageBreak/>
        <w:t>Наибольший удельный вес в структуре поступлений за 202</w:t>
      </w:r>
      <w:r w:rsidR="00C176BE" w:rsidRPr="00B44ECD">
        <w:rPr>
          <w:rFonts w:ascii="Times New Roman" w:hAnsi="Times New Roman" w:cs="Times New Roman"/>
          <w:sz w:val="26"/>
          <w:szCs w:val="26"/>
        </w:rPr>
        <w:t>1</w:t>
      </w:r>
      <w:r w:rsidRPr="00B44ECD">
        <w:rPr>
          <w:rFonts w:ascii="Times New Roman" w:hAnsi="Times New Roman" w:cs="Times New Roman"/>
          <w:sz w:val="26"/>
          <w:szCs w:val="26"/>
        </w:rPr>
        <w:t xml:space="preserve"> год занимают:</w:t>
      </w:r>
    </w:p>
    <w:p w:rsidR="008D7971" w:rsidRPr="00B44ECD" w:rsidRDefault="008D7971" w:rsidP="008D7971">
      <w:pPr>
        <w:widowControl/>
        <w:tabs>
          <w:tab w:val="left" w:pos="5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4ECD">
        <w:rPr>
          <w:rFonts w:ascii="Times New Roman" w:hAnsi="Times New Roman" w:cs="Times New Roman"/>
          <w:sz w:val="26"/>
          <w:szCs w:val="26"/>
        </w:rPr>
        <w:tab/>
      </w:r>
      <w:r w:rsidRPr="00B44ECD">
        <w:rPr>
          <w:rFonts w:ascii="Times New Roman" w:hAnsi="Times New Roman" w:cs="Times New Roman"/>
          <w:sz w:val="26"/>
          <w:szCs w:val="26"/>
        </w:rPr>
        <w:tab/>
        <w:t xml:space="preserve">- налог на доходы физических лиц – </w:t>
      </w:r>
      <w:r w:rsidR="00B44ECD" w:rsidRPr="00B44ECD">
        <w:rPr>
          <w:rFonts w:ascii="Times New Roman" w:hAnsi="Times New Roman" w:cs="Times New Roman"/>
          <w:sz w:val="26"/>
          <w:szCs w:val="26"/>
        </w:rPr>
        <w:t>90</w:t>
      </w:r>
      <w:r w:rsidRPr="00B44ECD">
        <w:rPr>
          <w:rFonts w:ascii="Times New Roman" w:hAnsi="Times New Roman" w:cs="Times New Roman"/>
          <w:sz w:val="26"/>
          <w:szCs w:val="26"/>
        </w:rPr>
        <w:t>% (2</w:t>
      </w:r>
      <w:r w:rsidR="00B44ECD" w:rsidRPr="00B44ECD">
        <w:rPr>
          <w:rFonts w:ascii="Times New Roman" w:hAnsi="Times New Roman" w:cs="Times New Roman"/>
          <w:sz w:val="26"/>
          <w:szCs w:val="26"/>
        </w:rPr>
        <w:t>53281,9</w:t>
      </w:r>
      <w:r w:rsidRPr="00B44ECD">
        <w:rPr>
          <w:rFonts w:ascii="Times New Roman" w:hAnsi="Times New Roman" w:cs="Times New Roman"/>
          <w:sz w:val="26"/>
          <w:szCs w:val="26"/>
        </w:rPr>
        <w:t xml:space="preserve"> тыс. рублей), к уровню 20</w:t>
      </w:r>
      <w:r w:rsidR="00B44ECD" w:rsidRPr="00B44ECD">
        <w:rPr>
          <w:rFonts w:ascii="Times New Roman" w:hAnsi="Times New Roman" w:cs="Times New Roman"/>
          <w:sz w:val="26"/>
          <w:szCs w:val="26"/>
        </w:rPr>
        <w:t>20</w:t>
      </w:r>
      <w:r w:rsidRPr="00B44EC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ECD" w:rsidRPr="00B44ECD">
        <w:rPr>
          <w:rFonts w:ascii="Times New Roman" w:hAnsi="Times New Roman" w:cs="Times New Roman"/>
          <w:sz w:val="26"/>
          <w:szCs w:val="26"/>
        </w:rPr>
        <w:t>102,1</w:t>
      </w:r>
      <w:r w:rsidRPr="00B44ECD">
        <w:rPr>
          <w:rFonts w:ascii="Times New Roman" w:hAnsi="Times New Roman" w:cs="Times New Roman"/>
          <w:sz w:val="26"/>
          <w:szCs w:val="26"/>
        </w:rPr>
        <w:t>%;</w:t>
      </w:r>
    </w:p>
    <w:p w:rsidR="008D7971" w:rsidRPr="00B44ECD" w:rsidRDefault="008D7971" w:rsidP="008D7971">
      <w:pPr>
        <w:widowControl/>
        <w:numPr>
          <w:ilvl w:val="0"/>
          <w:numId w:val="5"/>
        </w:numPr>
        <w:tabs>
          <w:tab w:val="clear" w:pos="1080"/>
          <w:tab w:val="left" w:pos="568"/>
          <w:tab w:val="num" w:pos="720"/>
          <w:tab w:val="left" w:pos="851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4ECD">
        <w:rPr>
          <w:rFonts w:ascii="Times New Roman" w:hAnsi="Times New Roman" w:cs="Times New Roman"/>
          <w:sz w:val="26"/>
          <w:szCs w:val="26"/>
        </w:rPr>
        <w:t xml:space="preserve">налоги на совокупный доход – </w:t>
      </w:r>
      <w:r w:rsidR="00B44ECD" w:rsidRPr="00B44ECD">
        <w:rPr>
          <w:rFonts w:ascii="Times New Roman" w:hAnsi="Times New Roman" w:cs="Times New Roman"/>
          <w:sz w:val="26"/>
          <w:szCs w:val="26"/>
        </w:rPr>
        <w:t>5,8</w:t>
      </w:r>
      <w:r w:rsidRPr="00B44ECD">
        <w:rPr>
          <w:rFonts w:ascii="Times New Roman" w:hAnsi="Times New Roman" w:cs="Times New Roman"/>
          <w:sz w:val="26"/>
          <w:szCs w:val="26"/>
        </w:rPr>
        <w:t>% (1</w:t>
      </w:r>
      <w:r w:rsidR="00B44ECD" w:rsidRPr="00B44ECD">
        <w:rPr>
          <w:rFonts w:ascii="Times New Roman" w:hAnsi="Times New Roman" w:cs="Times New Roman"/>
          <w:sz w:val="26"/>
          <w:szCs w:val="26"/>
        </w:rPr>
        <w:t>6439,44</w:t>
      </w:r>
      <w:r w:rsidRPr="00B44ECD">
        <w:rPr>
          <w:rFonts w:ascii="Times New Roman" w:hAnsi="Times New Roman" w:cs="Times New Roman"/>
          <w:sz w:val="26"/>
          <w:szCs w:val="26"/>
        </w:rPr>
        <w:t xml:space="preserve"> тыс. рублей), к уровню 20</w:t>
      </w:r>
      <w:r w:rsidR="00B44ECD" w:rsidRPr="00B44ECD">
        <w:rPr>
          <w:rFonts w:ascii="Times New Roman" w:hAnsi="Times New Roman" w:cs="Times New Roman"/>
          <w:sz w:val="26"/>
          <w:szCs w:val="26"/>
        </w:rPr>
        <w:t>20</w:t>
      </w:r>
      <w:r w:rsidRPr="00B44EC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ECD" w:rsidRPr="00B44ECD">
        <w:rPr>
          <w:rFonts w:ascii="Times New Roman" w:hAnsi="Times New Roman" w:cs="Times New Roman"/>
          <w:sz w:val="26"/>
          <w:szCs w:val="26"/>
        </w:rPr>
        <w:t>85,1</w:t>
      </w:r>
      <w:r w:rsidRPr="00B44ECD">
        <w:rPr>
          <w:rFonts w:ascii="Times New Roman" w:hAnsi="Times New Roman" w:cs="Times New Roman"/>
          <w:sz w:val="26"/>
          <w:szCs w:val="26"/>
        </w:rPr>
        <w:t>%;</w:t>
      </w:r>
    </w:p>
    <w:p w:rsidR="008D7971" w:rsidRPr="00B44ECD" w:rsidRDefault="008D7971" w:rsidP="008D7971">
      <w:pPr>
        <w:widowControl/>
        <w:numPr>
          <w:ilvl w:val="0"/>
          <w:numId w:val="5"/>
        </w:numPr>
        <w:tabs>
          <w:tab w:val="clear" w:pos="1080"/>
          <w:tab w:val="left" w:pos="568"/>
          <w:tab w:val="num" w:pos="720"/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4ECD">
        <w:rPr>
          <w:rFonts w:ascii="Times New Roman" w:hAnsi="Times New Roman" w:cs="Times New Roman"/>
          <w:sz w:val="26"/>
          <w:szCs w:val="26"/>
        </w:rPr>
        <w:t>доходы от использования имущества – 2,</w:t>
      </w:r>
      <w:r w:rsidR="00B44ECD" w:rsidRPr="00B44ECD">
        <w:rPr>
          <w:rFonts w:ascii="Times New Roman" w:hAnsi="Times New Roman" w:cs="Times New Roman"/>
          <w:sz w:val="26"/>
          <w:szCs w:val="26"/>
        </w:rPr>
        <w:t>2</w:t>
      </w:r>
      <w:r w:rsidRPr="00B44ECD">
        <w:rPr>
          <w:rFonts w:ascii="Times New Roman" w:hAnsi="Times New Roman" w:cs="Times New Roman"/>
          <w:sz w:val="26"/>
          <w:szCs w:val="26"/>
        </w:rPr>
        <w:t>% (6</w:t>
      </w:r>
      <w:r w:rsidR="00B44ECD" w:rsidRPr="00B44ECD">
        <w:rPr>
          <w:rFonts w:ascii="Times New Roman" w:hAnsi="Times New Roman" w:cs="Times New Roman"/>
          <w:sz w:val="26"/>
          <w:szCs w:val="26"/>
        </w:rPr>
        <w:t>316,95</w:t>
      </w:r>
      <w:r w:rsidRPr="00B44ECD">
        <w:rPr>
          <w:rFonts w:ascii="Times New Roman" w:hAnsi="Times New Roman" w:cs="Times New Roman"/>
          <w:sz w:val="26"/>
          <w:szCs w:val="26"/>
        </w:rPr>
        <w:t xml:space="preserve"> тыс. рублей), к уровню 2019 года 9</w:t>
      </w:r>
      <w:r w:rsidR="00B44ECD" w:rsidRPr="00B44ECD">
        <w:rPr>
          <w:rFonts w:ascii="Times New Roman" w:hAnsi="Times New Roman" w:cs="Times New Roman"/>
          <w:sz w:val="26"/>
          <w:szCs w:val="26"/>
        </w:rPr>
        <w:t>6</w:t>
      </w:r>
      <w:r w:rsidRPr="00B44ECD">
        <w:rPr>
          <w:rFonts w:ascii="Times New Roman" w:hAnsi="Times New Roman" w:cs="Times New Roman"/>
          <w:sz w:val="26"/>
          <w:szCs w:val="26"/>
        </w:rPr>
        <w:t>,</w:t>
      </w:r>
      <w:r w:rsidR="00B44ECD" w:rsidRPr="00B44ECD">
        <w:rPr>
          <w:rFonts w:ascii="Times New Roman" w:hAnsi="Times New Roman" w:cs="Times New Roman"/>
          <w:sz w:val="26"/>
          <w:szCs w:val="26"/>
        </w:rPr>
        <w:t>2</w:t>
      </w:r>
      <w:r w:rsidRPr="00B44ECD">
        <w:rPr>
          <w:rFonts w:ascii="Times New Roman" w:hAnsi="Times New Roman" w:cs="Times New Roman"/>
          <w:sz w:val="26"/>
          <w:szCs w:val="26"/>
        </w:rPr>
        <w:t>%.</w:t>
      </w:r>
    </w:p>
    <w:p w:rsidR="00647013" w:rsidRPr="00BE2032" w:rsidRDefault="00647013" w:rsidP="006B5630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44511C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году, по оценке, налоговые доходы составят </w:t>
      </w:r>
      <w:r w:rsidR="0044511C">
        <w:rPr>
          <w:rFonts w:ascii="Times New Roman" w:hAnsi="Times New Roman" w:cs="Times New Roman"/>
          <w:sz w:val="26"/>
          <w:szCs w:val="26"/>
        </w:rPr>
        <w:t>148 907,2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рублей, неналоговые доходы </w:t>
      </w:r>
      <w:r w:rsidR="0044511C">
        <w:rPr>
          <w:rFonts w:ascii="Times New Roman" w:hAnsi="Times New Roman" w:cs="Times New Roman"/>
          <w:sz w:val="26"/>
          <w:szCs w:val="26"/>
        </w:rPr>
        <w:t>–</w:t>
      </w:r>
      <w:r w:rsidRPr="00BE2032">
        <w:rPr>
          <w:rFonts w:ascii="Times New Roman" w:hAnsi="Times New Roman" w:cs="Times New Roman"/>
          <w:sz w:val="26"/>
          <w:szCs w:val="26"/>
        </w:rPr>
        <w:t xml:space="preserve"> 1</w:t>
      </w:r>
      <w:r w:rsidR="0044511C">
        <w:rPr>
          <w:rFonts w:ascii="Times New Roman" w:hAnsi="Times New Roman" w:cs="Times New Roman"/>
          <w:sz w:val="26"/>
          <w:szCs w:val="26"/>
        </w:rPr>
        <w:t>3 485,6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C6D0D" w:rsidRPr="00BE2032" w:rsidRDefault="00647013" w:rsidP="00647013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  <w:lang w:eastAsia="zh-CN"/>
        </w:rPr>
        <w:t>На 202</w:t>
      </w:r>
      <w:r w:rsidR="0044511C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год прогнозируются показатели: налоговые доходы в размере </w:t>
      </w:r>
      <w:r w:rsidR="0044511C">
        <w:rPr>
          <w:rFonts w:ascii="Times New Roman" w:hAnsi="Times New Roman" w:cs="Times New Roman"/>
          <w:sz w:val="26"/>
          <w:szCs w:val="26"/>
          <w:lang w:eastAsia="zh-CN"/>
        </w:rPr>
        <w:t>210 983,2</w:t>
      </w:r>
      <w:r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тыс. рублей, </w:t>
      </w:r>
      <w:r w:rsidRPr="00BE2032">
        <w:rPr>
          <w:rFonts w:ascii="Times New Roman" w:hAnsi="Times New Roman" w:cs="Times New Roman"/>
          <w:sz w:val="26"/>
          <w:szCs w:val="26"/>
        </w:rPr>
        <w:t xml:space="preserve">неналоговые доходы – </w:t>
      </w:r>
      <w:r w:rsidR="0044511C">
        <w:rPr>
          <w:rFonts w:ascii="Times New Roman" w:hAnsi="Times New Roman" w:cs="Times New Roman"/>
          <w:sz w:val="26"/>
          <w:szCs w:val="26"/>
        </w:rPr>
        <w:t>7 625,1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B5630" w:rsidRPr="00BE2032" w:rsidRDefault="006B5630" w:rsidP="008D7971">
      <w:pPr>
        <w:numPr>
          <w:ilvl w:val="12"/>
          <w:numId w:val="0"/>
        </w:numPr>
        <w:spacing w:after="0"/>
        <w:ind w:right="-6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Безвозмездные поступления за 202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1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составили 1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 237 322,9</w:t>
      </w:r>
      <w:r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</w:t>
      </w:r>
      <w:r w:rsidR="001A4E95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, к уровню 20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2</w:t>
      </w:r>
      <w:r w:rsidR="001A4E95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1 года - 11,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1</w:t>
      </w:r>
      <w:r w:rsidR="001A4E95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%.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8D7971" w:rsidRPr="00BE2032">
        <w:rPr>
          <w:rFonts w:ascii="Times New Roman" w:hAnsi="Times New Roman" w:cs="Times New Roman"/>
          <w:sz w:val="26"/>
          <w:szCs w:val="26"/>
        </w:rPr>
        <w:t>В 202</w:t>
      </w:r>
      <w:r w:rsidR="0044511C">
        <w:rPr>
          <w:rFonts w:ascii="Times New Roman" w:hAnsi="Times New Roman" w:cs="Times New Roman"/>
          <w:sz w:val="26"/>
          <w:szCs w:val="26"/>
        </w:rPr>
        <w:t>2</w:t>
      </w:r>
      <w:r w:rsidR="008D7971" w:rsidRPr="00BE2032">
        <w:rPr>
          <w:rFonts w:ascii="Times New Roman" w:hAnsi="Times New Roman" w:cs="Times New Roman"/>
          <w:sz w:val="26"/>
          <w:szCs w:val="26"/>
        </w:rPr>
        <w:t xml:space="preserve"> году, по оценке, б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езвозмездные поступления составят 1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 513 919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="0044511C">
        <w:rPr>
          <w:rFonts w:ascii="Times New Roman" w:hAnsi="Times New Roman" w:cs="Times New Roman"/>
          <w:noProof/>
          <w:color w:val="000000"/>
          <w:sz w:val="26"/>
          <w:szCs w:val="26"/>
        </w:rPr>
        <w:t>6</w:t>
      </w:r>
      <w:r w:rsidR="008D7971" w:rsidRPr="00BE203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рублей. </w:t>
      </w:r>
      <w:r w:rsidR="008D7971" w:rsidRPr="00BE2032">
        <w:rPr>
          <w:rFonts w:ascii="Times New Roman" w:hAnsi="Times New Roman" w:cs="Times New Roman"/>
          <w:sz w:val="26"/>
          <w:szCs w:val="26"/>
          <w:lang w:eastAsia="zh-CN"/>
        </w:rPr>
        <w:t>На 202</w:t>
      </w:r>
      <w:r w:rsidR="0044511C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="008D7971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год прогнозируются в размере 1</w:t>
      </w:r>
      <w:r w:rsidR="0044511C">
        <w:rPr>
          <w:rFonts w:ascii="Times New Roman" w:hAnsi="Times New Roman" w:cs="Times New Roman"/>
          <w:sz w:val="26"/>
          <w:szCs w:val="26"/>
          <w:lang w:eastAsia="zh-CN"/>
        </w:rPr>
        <w:t> 442 822,7</w:t>
      </w:r>
      <w:r w:rsidR="008D7971" w:rsidRPr="00BE2032">
        <w:rPr>
          <w:rFonts w:ascii="Times New Roman" w:hAnsi="Times New Roman" w:cs="Times New Roman"/>
          <w:sz w:val="26"/>
          <w:szCs w:val="26"/>
          <w:lang w:eastAsia="zh-CN"/>
        </w:rPr>
        <w:t xml:space="preserve"> тыс. рублей.</w:t>
      </w:r>
    </w:p>
    <w:p w:rsidR="004858BF" w:rsidRPr="00BE2032" w:rsidRDefault="00A96B96" w:rsidP="004858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Консолидированный бюджет за 202</w:t>
      </w:r>
      <w:r w:rsidR="0044511C">
        <w:rPr>
          <w:rFonts w:ascii="Times New Roman" w:hAnsi="Times New Roman" w:cs="Times New Roman"/>
          <w:sz w:val="26"/>
          <w:szCs w:val="26"/>
        </w:rPr>
        <w:t>1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 исполнен по расходам в сумме 1</w:t>
      </w:r>
      <w:r w:rsidR="0044511C">
        <w:rPr>
          <w:rFonts w:ascii="Times New Roman" w:hAnsi="Times New Roman" w:cs="Times New Roman"/>
          <w:sz w:val="26"/>
          <w:szCs w:val="26"/>
        </w:rPr>
        <w:t> 514 418,8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8D7971" w:rsidRPr="00BE2032">
        <w:rPr>
          <w:rFonts w:ascii="Times New Roman" w:hAnsi="Times New Roman" w:cs="Times New Roman"/>
          <w:sz w:val="26"/>
          <w:szCs w:val="26"/>
        </w:rPr>
        <w:t xml:space="preserve"> В расходной части бюджета основная часть финансовых ресурсов направлена на образование (</w:t>
      </w:r>
      <w:r w:rsidR="00D336CB">
        <w:rPr>
          <w:rFonts w:ascii="Times New Roman" w:hAnsi="Times New Roman" w:cs="Times New Roman"/>
          <w:sz w:val="26"/>
          <w:szCs w:val="26"/>
        </w:rPr>
        <w:t>69,8</w:t>
      </w:r>
      <w:r w:rsidR="008D7971" w:rsidRPr="00BE2032">
        <w:rPr>
          <w:rFonts w:ascii="Times New Roman" w:hAnsi="Times New Roman" w:cs="Times New Roman"/>
          <w:sz w:val="26"/>
          <w:szCs w:val="26"/>
        </w:rPr>
        <w:t>%), общегосударственные вопросы (</w:t>
      </w:r>
      <w:r w:rsidR="00D336CB">
        <w:rPr>
          <w:rFonts w:ascii="Times New Roman" w:hAnsi="Times New Roman" w:cs="Times New Roman"/>
          <w:sz w:val="26"/>
          <w:szCs w:val="26"/>
        </w:rPr>
        <w:t>8,9</w:t>
      </w:r>
      <w:r w:rsidR="008D7971" w:rsidRPr="00BE2032">
        <w:rPr>
          <w:rFonts w:ascii="Times New Roman" w:hAnsi="Times New Roman" w:cs="Times New Roman"/>
          <w:sz w:val="26"/>
          <w:szCs w:val="26"/>
        </w:rPr>
        <w:t>%) и культуру (</w:t>
      </w:r>
      <w:r w:rsidR="00D336CB">
        <w:rPr>
          <w:rFonts w:ascii="Times New Roman" w:hAnsi="Times New Roman" w:cs="Times New Roman"/>
          <w:sz w:val="26"/>
          <w:szCs w:val="26"/>
        </w:rPr>
        <w:t>10</w:t>
      </w:r>
      <w:r w:rsidR="008D7971" w:rsidRPr="00BE2032">
        <w:rPr>
          <w:rFonts w:ascii="Times New Roman" w:hAnsi="Times New Roman" w:cs="Times New Roman"/>
          <w:sz w:val="26"/>
          <w:szCs w:val="26"/>
        </w:rPr>
        <w:t>%).</w:t>
      </w:r>
    </w:p>
    <w:p w:rsidR="005718A5" w:rsidRPr="00BE2032" w:rsidRDefault="004858BF" w:rsidP="008D7971">
      <w:pPr>
        <w:widowControl/>
        <w:tabs>
          <w:tab w:val="left" w:pos="568"/>
        </w:tabs>
        <w:spacing w:after="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 В 202</w:t>
      </w:r>
      <w:r w:rsidR="0044511C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году, по оценке, расходы составят 1</w:t>
      </w:r>
      <w:r w:rsidR="0044511C">
        <w:rPr>
          <w:rFonts w:ascii="Times New Roman" w:hAnsi="Times New Roman" w:cs="Times New Roman"/>
          <w:sz w:val="26"/>
          <w:szCs w:val="26"/>
        </w:rPr>
        <w:t> 728 578,8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 На 202</w:t>
      </w:r>
      <w:r w:rsidR="0044511C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</w:t>
      </w:r>
      <w:r w:rsidR="004B69C9" w:rsidRPr="00BE2032">
        <w:rPr>
          <w:rFonts w:ascii="Times New Roman" w:hAnsi="Times New Roman" w:cs="Times New Roman"/>
          <w:sz w:val="26"/>
          <w:szCs w:val="26"/>
        </w:rPr>
        <w:t xml:space="preserve"> расходы консолидированного бюджета</w:t>
      </w:r>
      <w:r w:rsidRPr="00BE2032">
        <w:rPr>
          <w:rFonts w:ascii="Times New Roman" w:hAnsi="Times New Roman" w:cs="Times New Roman"/>
          <w:sz w:val="26"/>
          <w:szCs w:val="26"/>
        </w:rPr>
        <w:t xml:space="preserve"> прогнозиру</w:t>
      </w:r>
      <w:r w:rsidR="004B69C9" w:rsidRPr="00BE2032">
        <w:rPr>
          <w:rFonts w:ascii="Times New Roman" w:hAnsi="Times New Roman" w:cs="Times New Roman"/>
          <w:sz w:val="26"/>
          <w:szCs w:val="26"/>
        </w:rPr>
        <w:t>ю</w:t>
      </w:r>
      <w:r w:rsidRPr="00BE2032">
        <w:rPr>
          <w:rFonts w:ascii="Times New Roman" w:hAnsi="Times New Roman" w:cs="Times New Roman"/>
          <w:sz w:val="26"/>
          <w:szCs w:val="26"/>
        </w:rPr>
        <w:t>тся в размере 1</w:t>
      </w:r>
      <w:r w:rsidR="0044511C">
        <w:rPr>
          <w:rFonts w:ascii="Times New Roman" w:hAnsi="Times New Roman" w:cs="Times New Roman"/>
          <w:sz w:val="26"/>
          <w:szCs w:val="26"/>
        </w:rPr>
        <w:t> 659 871,0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D7971" w:rsidRPr="00BE2032" w:rsidRDefault="004858BF" w:rsidP="00EB39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032">
        <w:rPr>
          <w:rFonts w:ascii="Times New Roman" w:hAnsi="Times New Roman" w:cs="Times New Roman"/>
          <w:sz w:val="26"/>
          <w:szCs w:val="26"/>
        </w:rPr>
        <w:t>В 202</w:t>
      </w:r>
      <w:r w:rsidR="0044511C">
        <w:rPr>
          <w:rFonts w:ascii="Times New Roman" w:hAnsi="Times New Roman" w:cs="Times New Roman"/>
          <w:sz w:val="26"/>
          <w:szCs w:val="26"/>
        </w:rPr>
        <w:t>2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году муниципальный долг </w:t>
      </w:r>
      <w:r w:rsidR="0044511C">
        <w:rPr>
          <w:rFonts w:ascii="Times New Roman" w:hAnsi="Times New Roman" w:cs="Times New Roman"/>
          <w:sz w:val="26"/>
          <w:szCs w:val="26"/>
        </w:rPr>
        <w:t xml:space="preserve">снизится по сравнению с </w:t>
      </w:r>
      <w:r w:rsidRPr="00BE2032">
        <w:rPr>
          <w:rFonts w:ascii="Times New Roman" w:hAnsi="Times New Roman" w:cs="Times New Roman"/>
          <w:sz w:val="26"/>
          <w:szCs w:val="26"/>
        </w:rPr>
        <w:t>202</w:t>
      </w:r>
      <w:r w:rsidR="0044511C">
        <w:rPr>
          <w:rFonts w:ascii="Times New Roman" w:hAnsi="Times New Roman" w:cs="Times New Roman"/>
          <w:sz w:val="26"/>
          <w:szCs w:val="26"/>
        </w:rPr>
        <w:t>1 годом и составит 4680,0 тыс. рублей</w:t>
      </w:r>
      <w:r w:rsidRPr="00BE2032">
        <w:rPr>
          <w:rFonts w:ascii="Times New Roman" w:hAnsi="Times New Roman" w:cs="Times New Roman"/>
          <w:sz w:val="26"/>
          <w:szCs w:val="26"/>
        </w:rPr>
        <w:t>. К</w:t>
      </w:r>
      <w:r w:rsidR="00D336CB">
        <w:rPr>
          <w:rFonts w:ascii="Times New Roman" w:hAnsi="Times New Roman" w:cs="Times New Roman"/>
          <w:sz w:val="26"/>
          <w:szCs w:val="26"/>
        </w:rPr>
        <w:t xml:space="preserve"> концу</w:t>
      </w:r>
      <w:r w:rsidRPr="00BE2032">
        <w:rPr>
          <w:rFonts w:ascii="Times New Roman" w:hAnsi="Times New Roman" w:cs="Times New Roman"/>
          <w:sz w:val="26"/>
          <w:szCs w:val="26"/>
        </w:rPr>
        <w:t xml:space="preserve"> 202</w:t>
      </w:r>
      <w:r w:rsidR="0044511C">
        <w:rPr>
          <w:rFonts w:ascii="Times New Roman" w:hAnsi="Times New Roman" w:cs="Times New Roman"/>
          <w:sz w:val="26"/>
          <w:szCs w:val="26"/>
        </w:rPr>
        <w:t>5</w:t>
      </w:r>
      <w:r w:rsidRPr="00BE2032">
        <w:rPr>
          <w:rFonts w:ascii="Times New Roman" w:hAnsi="Times New Roman" w:cs="Times New Roman"/>
          <w:sz w:val="26"/>
          <w:szCs w:val="26"/>
        </w:rPr>
        <w:t xml:space="preserve"> год</w:t>
      </w:r>
      <w:r w:rsidR="00D336CB">
        <w:rPr>
          <w:rFonts w:ascii="Times New Roman" w:hAnsi="Times New Roman" w:cs="Times New Roman"/>
          <w:sz w:val="26"/>
          <w:szCs w:val="26"/>
        </w:rPr>
        <w:t>а</w:t>
      </w:r>
      <w:r w:rsidRPr="00BE2032">
        <w:rPr>
          <w:rFonts w:ascii="Times New Roman" w:hAnsi="Times New Roman" w:cs="Times New Roman"/>
          <w:sz w:val="26"/>
          <w:szCs w:val="26"/>
        </w:rPr>
        <w:t xml:space="preserve"> </w:t>
      </w:r>
      <w:r w:rsidR="00DC63EE">
        <w:rPr>
          <w:rFonts w:ascii="Times New Roman" w:hAnsi="Times New Roman" w:cs="Times New Roman"/>
          <w:sz w:val="26"/>
          <w:szCs w:val="26"/>
        </w:rPr>
        <w:t xml:space="preserve">муниципальный долг будет погашен. </w:t>
      </w:r>
    </w:p>
    <w:p w:rsidR="00AC3A37" w:rsidRPr="00BE2032" w:rsidRDefault="008D7971" w:rsidP="00EA45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2032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4858BF" w:rsidRPr="00BE2032">
        <w:rPr>
          <w:rFonts w:ascii="Times New Roman" w:hAnsi="Times New Roman" w:cs="Times New Roman"/>
          <w:sz w:val="26"/>
          <w:szCs w:val="26"/>
        </w:rPr>
        <w:t>202</w:t>
      </w:r>
      <w:r w:rsidR="00DC63EE">
        <w:rPr>
          <w:rFonts w:ascii="Times New Roman" w:hAnsi="Times New Roman" w:cs="Times New Roman"/>
          <w:sz w:val="26"/>
          <w:szCs w:val="26"/>
        </w:rPr>
        <w:t>1</w:t>
      </w:r>
      <w:r w:rsidR="004858BF" w:rsidRPr="00BE203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E2032">
        <w:rPr>
          <w:rFonts w:ascii="Times New Roman" w:hAnsi="Times New Roman" w:cs="Times New Roman"/>
          <w:sz w:val="26"/>
          <w:szCs w:val="26"/>
        </w:rPr>
        <w:t>исполнен с профицитом в сумме 1</w:t>
      </w:r>
      <w:r w:rsidR="00DC63EE">
        <w:rPr>
          <w:rFonts w:ascii="Times New Roman" w:hAnsi="Times New Roman" w:cs="Times New Roman"/>
          <w:sz w:val="26"/>
          <w:szCs w:val="26"/>
        </w:rPr>
        <w:t>5 695,7</w:t>
      </w:r>
      <w:r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EB3912" w:rsidRPr="00BE2032">
        <w:rPr>
          <w:rFonts w:ascii="Times New Roman" w:hAnsi="Times New Roman" w:cs="Times New Roman"/>
          <w:sz w:val="26"/>
          <w:szCs w:val="26"/>
        </w:rPr>
        <w:t xml:space="preserve"> В 202</w:t>
      </w:r>
      <w:r w:rsidR="00DC63EE">
        <w:rPr>
          <w:rFonts w:ascii="Times New Roman" w:hAnsi="Times New Roman" w:cs="Times New Roman"/>
          <w:sz w:val="26"/>
          <w:szCs w:val="26"/>
        </w:rPr>
        <w:t>2</w:t>
      </w:r>
      <w:r w:rsidR="00EB3912" w:rsidRPr="00BE2032">
        <w:rPr>
          <w:rFonts w:ascii="Times New Roman" w:hAnsi="Times New Roman" w:cs="Times New Roman"/>
          <w:sz w:val="26"/>
          <w:szCs w:val="26"/>
        </w:rPr>
        <w:t xml:space="preserve"> году, по оценке, бюджет прогнозируется с дефицитом в размере </w:t>
      </w:r>
      <w:r w:rsidR="00DC63EE">
        <w:rPr>
          <w:rFonts w:ascii="Times New Roman" w:hAnsi="Times New Roman" w:cs="Times New Roman"/>
          <w:sz w:val="26"/>
          <w:szCs w:val="26"/>
        </w:rPr>
        <w:t>52 266,4</w:t>
      </w:r>
      <w:r w:rsidR="00EB3912" w:rsidRPr="00BE2032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EA456B" w:rsidRPr="00BE2032">
        <w:rPr>
          <w:rFonts w:ascii="Times New Roman" w:hAnsi="Times New Roman" w:cs="Times New Roman"/>
          <w:sz w:val="26"/>
          <w:szCs w:val="26"/>
        </w:rPr>
        <w:t xml:space="preserve"> К 202</w:t>
      </w:r>
      <w:r w:rsidR="00DC63EE">
        <w:rPr>
          <w:rFonts w:ascii="Times New Roman" w:hAnsi="Times New Roman" w:cs="Times New Roman"/>
          <w:sz w:val="26"/>
          <w:szCs w:val="26"/>
        </w:rPr>
        <w:t>5</w:t>
      </w:r>
      <w:r w:rsidR="00EA456B" w:rsidRPr="00BE2032">
        <w:rPr>
          <w:rFonts w:ascii="Times New Roman" w:hAnsi="Times New Roman" w:cs="Times New Roman"/>
          <w:sz w:val="26"/>
          <w:szCs w:val="26"/>
        </w:rPr>
        <w:t xml:space="preserve"> году прогнозируется профицит 1 560,0 тыс. рублей.</w:t>
      </w:r>
    </w:p>
    <w:sectPr w:rsidR="00AC3A37" w:rsidRPr="00BE2032" w:rsidSect="00BE2032">
      <w:pgSz w:w="11906" w:h="16838" w:code="9"/>
      <w:pgMar w:top="1418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55" w:rsidRDefault="00B73B55" w:rsidP="00FF65E1">
      <w:pPr>
        <w:spacing w:after="0" w:line="240" w:lineRule="auto"/>
      </w:pPr>
      <w:r>
        <w:separator/>
      </w:r>
    </w:p>
  </w:endnote>
  <w:endnote w:type="continuationSeparator" w:id="0">
    <w:p w:rsidR="00B73B55" w:rsidRDefault="00B73B55" w:rsidP="00FF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55" w:rsidRDefault="00B73B55" w:rsidP="00FF65E1">
      <w:pPr>
        <w:spacing w:after="0" w:line="240" w:lineRule="auto"/>
      </w:pPr>
      <w:r>
        <w:separator/>
      </w:r>
    </w:p>
  </w:footnote>
  <w:footnote w:type="continuationSeparator" w:id="0">
    <w:p w:rsidR="00B73B55" w:rsidRDefault="00B73B55" w:rsidP="00FF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0F765F8A"/>
    <w:multiLevelType w:val="multilevel"/>
    <w:tmpl w:val="D6F8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674AE6"/>
    <w:multiLevelType w:val="hybridMultilevel"/>
    <w:tmpl w:val="376A3A30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155343"/>
    <w:multiLevelType w:val="hybridMultilevel"/>
    <w:tmpl w:val="045821F4"/>
    <w:lvl w:ilvl="0" w:tplc="24426F66">
      <w:start w:val="1"/>
      <w:numFmt w:val="decimal"/>
      <w:suff w:val="space"/>
      <w:lvlText w:val="%1."/>
      <w:lvlJc w:val="left"/>
      <w:pPr>
        <w:ind w:left="8651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3F0B50EC"/>
    <w:multiLevelType w:val="hybridMultilevel"/>
    <w:tmpl w:val="45EE3A80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D96268"/>
    <w:multiLevelType w:val="hybridMultilevel"/>
    <w:tmpl w:val="FDDC8AEA"/>
    <w:lvl w:ilvl="0" w:tplc="781C3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99245B"/>
    <w:multiLevelType w:val="hybridMultilevel"/>
    <w:tmpl w:val="9C2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6"/>
    <w:rsid w:val="00002BFD"/>
    <w:rsid w:val="000048AB"/>
    <w:rsid w:val="000065BF"/>
    <w:rsid w:val="00012D57"/>
    <w:rsid w:val="00016512"/>
    <w:rsid w:val="00016E4E"/>
    <w:rsid w:val="00017903"/>
    <w:rsid w:val="00021657"/>
    <w:rsid w:val="00022F5B"/>
    <w:rsid w:val="0002405F"/>
    <w:rsid w:val="00026C48"/>
    <w:rsid w:val="000274C3"/>
    <w:rsid w:val="00027837"/>
    <w:rsid w:val="000306B7"/>
    <w:rsid w:val="000306DA"/>
    <w:rsid w:val="00032941"/>
    <w:rsid w:val="00033257"/>
    <w:rsid w:val="000343CA"/>
    <w:rsid w:val="00034CDB"/>
    <w:rsid w:val="0003570E"/>
    <w:rsid w:val="00036709"/>
    <w:rsid w:val="00044869"/>
    <w:rsid w:val="00052348"/>
    <w:rsid w:val="00052CBF"/>
    <w:rsid w:val="000533B2"/>
    <w:rsid w:val="000535B6"/>
    <w:rsid w:val="00060FA4"/>
    <w:rsid w:val="000641BA"/>
    <w:rsid w:val="000651E9"/>
    <w:rsid w:val="000716A1"/>
    <w:rsid w:val="0007189D"/>
    <w:rsid w:val="00073959"/>
    <w:rsid w:val="00074D93"/>
    <w:rsid w:val="000820D2"/>
    <w:rsid w:val="0008320D"/>
    <w:rsid w:val="000833DD"/>
    <w:rsid w:val="00084437"/>
    <w:rsid w:val="000873B6"/>
    <w:rsid w:val="0008784D"/>
    <w:rsid w:val="00092560"/>
    <w:rsid w:val="00093875"/>
    <w:rsid w:val="0009690E"/>
    <w:rsid w:val="000A116D"/>
    <w:rsid w:val="000A1A68"/>
    <w:rsid w:val="000A4AAC"/>
    <w:rsid w:val="000A6E57"/>
    <w:rsid w:val="000A74B8"/>
    <w:rsid w:val="000A79AB"/>
    <w:rsid w:val="000A7FC6"/>
    <w:rsid w:val="000B05D6"/>
    <w:rsid w:val="000B2E02"/>
    <w:rsid w:val="000B3932"/>
    <w:rsid w:val="000B480E"/>
    <w:rsid w:val="000B4DBE"/>
    <w:rsid w:val="000C0D42"/>
    <w:rsid w:val="000C44D3"/>
    <w:rsid w:val="000C5F26"/>
    <w:rsid w:val="000C65B6"/>
    <w:rsid w:val="000C6719"/>
    <w:rsid w:val="000C7ECF"/>
    <w:rsid w:val="000D159A"/>
    <w:rsid w:val="000D1E36"/>
    <w:rsid w:val="000D3557"/>
    <w:rsid w:val="000D5786"/>
    <w:rsid w:val="000D60FA"/>
    <w:rsid w:val="000E3530"/>
    <w:rsid w:val="000E3A8E"/>
    <w:rsid w:val="000E632D"/>
    <w:rsid w:val="000F0F77"/>
    <w:rsid w:val="000F193E"/>
    <w:rsid w:val="000F2187"/>
    <w:rsid w:val="000F427F"/>
    <w:rsid w:val="000F5800"/>
    <w:rsid w:val="00105ACE"/>
    <w:rsid w:val="001067CC"/>
    <w:rsid w:val="00110DE7"/>
    <w:rsid w:val="00112923"/>
    <w:rsid w:val="00116257"/>
    <w:rsid w:val="00116418"/>
    <w:rsid w:val="00120A85"/>
    <w:rsid w:val="00122D3F"/>
    <w:rsid w:val="0012645B"/>
    <w:rsid w:val="00131891"/>
    <w:rsid w:val="00132AA2"/>
    <w:rsid w:val="001351A0"/>
    <w:rsid w:val="00135382"/>
    <w:rsid w:val="00140074"/>
    <w:rsid w:val="00141BB7"/>
    <w:rsid w:val="00142B0C"/>
    <w:rsid w:val="0014617E"/>
    <w:rsid w:val="00146984"/>
    <w:rsid w:val="00147418"/>
    <w:rsid w:val="001525B2"/>
    <w:rsid w:val="001544B3"/>
    <w:rsid w:val="00157C4C"/>
    <w:rsid w:val="00161678"/>
    <w:rsid w:val="00161971"/>
    <w:rsid w:val="00166168"/>
    <w:rsid w:val="00166783"/>
    <w:rsid w:val="00167ACC"/>
    <w:rsid w:val="00171284"/>
    <w:rsid w:val="001722FA"/>
    <w:rsid w:val="00176D63"/>
    <w:rsid w:val="00177123"/>
    <w:rsid w:val="0017742F"/>
    <w:rsid w:val="00177AEF"/>
    <w:rsid w:val="00181AE7"/>
    <w:rsid w:val="001837F4"/>
    <w:rsid w:val="00184BCB"/>
    <w:rsid w:val="00186A5E"/>
    <w:rsid w:val="00193ADA"/>
    <w:rsid w:val="00194BCE"/>
    <w:rsid w:val="001A29B9"/>
    <w:rsid w:val="001A4E95"/>
    <w:rsid w:val="001A7869"/>
    <w:rsid w:val="001B034D"/>
    <w:rsid w:val="001B2C60"/>
    <w:rsid w:val="001B32DD"/>
    <w:rsid w:val="001B6352"/>
    <w:rsid w:val="001B69D6"/>
    <w:rsid w:val="001C13E4"/>
    <w:rsid w:val="001C3681"/>
    <w:rsid w:val="001C40E4"/>
    <w:rsid w:val="001D0D5B"/>
    <w:rsid w:val="001D1827"/>
    <w:rsid w:val="001D37F2"/>
    <w:rsid w:val="001D4E37"/>
    <w:rsid w:val="001D5D3C"/>
    <w:rsid w:val="001E02CF"/>
    <w:rsid w:val="001E0659"/>
    <w:rsid w:val="001E1EFD"/>
    <w:rsid w:val="001E7B79"/>
    <w:rsid w:val="001F098E"/>
    <w:rsid w:val="001F19B1"/>
    <w:rsid w:val="001F27A4"/>
    <w:rsid w:val="001F3104"/>
    <w:rsid w:val="001F4008"/>
    <w:rsid w:val="001F58D1"/>
    <w:rsid w:val="001F5A32"/>
    <w:rsid w:val="001F731B"/>
    <w:rsid w:val="00200FBA"/>
    <w:rsid w:val="002021FC"/>
    <w:rsid w:val="00202357"/>
    <w:rsid w:val="00205D72"/>
    <w:rsid w:val="0020794C"/>
    <w:rsid w:val="00210463"/>
    <w:rsid w:val="00211A51"/>
    <w:rsid w:val="00211C2E"/>
    <w:rsid w:val="002168CF"/>
    <w:rsid w:val="00216D1A"/>
    <w:rsid w:val="00220F52"/>
    <w:rsid w:val="00223230"/>
    <w:rsid w:val="00223899"/>
    <w:rsid w:val="002249B8"/>
    <w:rsid w:val="002256A2"/>
    <w:rsid w:val="0022605E"/>
    <w:rsid w:val="00233497"/>
    <w:rsid w:val="00233C87"/>
    <w:rsid w:val="00235F2C"/>
    <w:rsid w:val="00236D4C"/>
    <w:rsid w:val="002373E0"/>
    <w:rsid w:val="0024015F"/>
    <w:rsid w:val="00242502"/>
    <w:rsid w:val="002428F0"/>
    <w:rsid w:val="00242A1B"/>
    <w:rsid w:val="00244585"/>
    <w:rsid w:val="00245C56"/>
    <w:rsid w:val="002462B9"/>
    <w:rsid w:val="002506E3"/>
    <w:rsid w:val="002512EE"/>
    <w:rsid w:val="002530BB"/>
    <w:rsid w:val="00262333"/>
    <w:rsid w:val="00262CFA"/>
    <w:rsid w:val="00263ED2"/>
    <w:rsid w:val="00265631"/>
    <w:rsid w:val="00266269"/>
    <w:rsid w:val="002678EF"/>
    <w:rsid w:val="00272BD7"/>
    <w:rsid w:val="00275586"/>
    <w:rsid w:val="00282D72"/>
    <w:rsid w:val="0028307C"/>
    <w:rsid w:val="0028532C"/>
    <w:rsid w:val="002860BC"/>
    <w:rsid w:val="00287D7F"/>
    <w:rsid w:val="00290817"/>
    <w:rsid w:val="0029159B"/>
    <w:rsid w:val="00293849"/>
    <w:rsid w:val="00297189"/>
    <w:rsid w:val="002A2C58"/>
    <w:rsid w:val="002A42DC"/>
    <w:rsid w:val="002A5EC1"/>
    <w:rsid w:val="002A7FCC"/>
    <w:rsid w:val="002B0021"/>
    <w:rsid w:val="002B017D"/>
    <w:rsid w:val="002B1110"/>
    <w:rsid w:val="002B49CA"/>
    <w:rsid w:val="002C4E69"/>
    <w:rsid w:val="002D3487"/>
    <w:rsid w:val="002D6DD1"/>
    <w:rsid w:val="002D75AD"/>
    <w:rsid w:val="002E0A71"/>
    <w:rsid w:val="002E0D04"/>
    <w:rsid w:val="002E0FA4"/>
    <w:rsid w:val="002E3757"/>
    <w:rsid w:val="002E3EDC"/>
    <w:rsid w:val="002E5C92"/>
    <w:rsid w:val="002E73F6"/>
    <w:rsid w:val="002F010D"/>
    <w:rsid w:val="002F27ED"/>
    <w:rsid w:val="002F6B02"/>
    <w:rsid w:val="002F7A66"/>
    <w:rsid w:val="0030039D"/>
    <w:rsid w:val="00301406"/>
    <w:rsid w:val="00301A87"/>
    <w:rsid w:val="00302391"/>
    <w:rsid w:val="00303231"/>
    <w:rsid w:val="00304828"/>
    <w:rsid w:val="00305AE7"/>
    <w:rsid w:val="00311C5A"/>
    <w:rsid w:val="00311E45"/>
    <w:rsid w:val="00312ABB"/>
    <w:rsid w:val="003136CD"/>
    <w:rsid w:val="00320630"/>
    <w:rsid w:val="00321AB6"/>
    <w:rsid w:val="00323F9F"/>
    <w:rsid w:val="00324346"/>
    <w:rsid w:val="00324CF8"/>
    <w:rsid w:val="003260B0"/>
    <w:rsid w:val="00326495"/>
    <w:rsid w:val="00326C75"/>
    <w:rsid w:val="00326FA7"/>
    <w:rsid w:val="003273D5"/>
    <w:rsid w:val="0033416B"/>
    <w:rsid w:val="00334D50"/>
    <w:rsid w:val="00335685"/>
    <w:rsid w:val="00343724"/>
    <w:rsid w:val="00344AA8"/>
    <w:rsid w:val="003452CD"/>
    <w:rsid w:val="00351440"/>
    <w:rsid w:val="00351B89"/>
    <w:rsid w:val="003520DF"/>
    <w:rsid w:val="00355B23"/>
    <w:rsid w:val="00355F33"/>
    <w:rsid w:val="00356FB7"/>
    <w:rsid w:val="00360127"/>
    <w:rsid w:val="00361C1E"/>
    <w:rsid w:val="003652A7"/>
    <w:rsid w:val="003661BA"/>
    <w:rsid w:val="00367F6B"/>
    <w:rsid w:val="00375326"/>
    <w:rsid w:val="00376ABB"/>
    <w:rsid w:val="00377F9F"/>
    <w:rsid w:val="00381175"/>
    <w:rsid w:val="003836B2"/>
    <w:rsid w:val="00385078"/>
    <w:rsid w:val="00385249"/>
    <w:rsid w:val="00390063"/>
    <w:rsid w:val="00391A35"/>
    <w:rsid w:val="00391E26"/>
    <w:rsid w:val="00391F84"/>
    <w:rsid w:val="00392353"/>
    <w:rsid w:val="003957EA"/>
    <w:rsid w:val="00396294"/>
    <w:rsid w:val="0039704C"/>
    <w:rsid w:val="003A0429"/>
    <w:rsid w:val="003A1E11"/>
    <w:rsid w:val="003A52CA"/>
    <w:rsid w:val="003A566A"/>
    <w:rsid w:val="003A660B"/>
    <w:rsid w:val="003A67C9"/>
    <w:rsid w:val="003B2BDF"/>
    <w:rsid w:val="003B3D54"/>
    <w:rsid w:val="003B42EE"/>
    <w:rsid w:val="003B57DA"/>
    <w:rsid w:val="003B58D2"/>
    <w:rsid w:val="003B6025"/>
    <w:rsid w:val="003B74A8"/>
    <w:rsid w:val="003C0024"/>
    <w:rsid w:val="003C1435"/>
    <w:rsid w:val="003C356E"/>
    <w:rsid w:val="003C361A"/>
    <w:rsid w:val="003D0490"/>
    <w:rsid w:val="003D067A"/>
    <w:rsid w:val="003D2591"/>
    <w:rsid w:val="003D3150"/>
    <w:rsid w:val="003D7025"/>
    <w:rsid w:val="003D760E"/>
    <w:rsid w:val="003E05E2"/>
    <w:rsid w:val="003E38E8"/>
    <w:rsid w:val="003E3C27"/>
    <w:rsid w:val="003E3D54"/>
    <w:rsid w:val="003E4990"/>
    <w:rsid w:val="003F064F"/>
    <w:rsid w:val="003F262A"/>
    <w:rsid w:val="003F3145"/>
    <w:rsid w:val="003F5573"/>
    <w:rsid w:val="003F5A3B"/>
    <w:rsid w:val="003F61BE"/>
    <w:rsid w:val="00400FEC"/>
    <w:rsid w:val="0040235C"/>
    <w:rsid w:val="004026F1"/>
    <w:rsid w:val="004029EA"/>
    <w:rsid w:val="00404254"/>
    <w:rsid w:val="00405683"/>
    <w:rsid w:val="00405968"/>
    <w:rsid w:val="00405DB2"/>
    <w:rsid w:val="00406866"/>
    <w:rsid w:val="004150F0"/>
    <w:rsid w:val="004152B4"/>
    <w:rsid w:val="00420AA6"/>
    <w:rsid w:val="00420FD7"/>
    <w:rsid w:val="004225C3"/>
    <w:rsid w:val="00425447"/>
    <w:rsid w:val="00425DF3"/>
    <w:rsid w:val="0042675D"/>
    <w:rsid w:val="0043153A"/>
    <w:rsid w:val="00436401"/>
    <w:rsid w:val="00437D23"/>
    <w:rsid w:val="004413B2"/>
    <w:rsid w:val="00442227"/>
    <w:rsid w:val="004438FC"/>
    <w:rsid w:val="00444077"/>
    <w:rsid w:val="004446CC"/>
    <w:rsid w:val="0044511C"/>
    <w:rsid w:val="00445AF7"/>
    <w:rsid w:val="00446BFE"/>
    <w:rsid w:val="00450B71"/>
    <w:rsid w:val="004513A8"/>
    <w:rsid w:val="004537A1"/>
    <w:rsid w:val="0045411A"/>
    <w:rsid w:val="00454C58"/>
    <w:rsid w:val="004577A4"/>
    <w:rsid w:val="00462877"/>
    <w:rsid w:val="00465EB1"/>
    <w:rsid w:val="00467E8C"/>
    <w:rsid w:val="00471B81"/>
    <w:rsid w:val="00471DDC"/>
    <w:rsid w:val="0047310E"/>
    <w:rsid w:val="00474137"/>
    <w:rsid w:val="00477E3B"/>
    <w:rsid w:val="0048077A"/>
    <w:rsid w:val="00480B40"/>
    <w:rsid w:val="004816B4"/>
    <w:rsid w:val="004858BF"/>
    <w:rsid w:val="004913A4"/>
    <w:rsid w:val="0049190B"/>
    <w:rsid w:val="004939CC"/>
    <w:rsid w:val="004A05BE"/>
    <w:rsid w:val="004A1284"/>
    <w:rsid w:val="004A223D"/>
    <w:rsid w:val="004A232D"/>
    <w:rsid w:val="004A23FE"/>
    <w:rsid w:val="004A29FA"/>
    <w:rsid w:val="004A2BCE"/>
    <w:rsid w:val="004A2E7A"/>
    <w:rsid w:val="004A4788"/>
    <w:rsid w:val="004B0338"/>
    <w:rsid w:val="004B03B6"/>
    <w:rsid w:val="004B13A0"/>
    <w:rsid w:val="004B2317"/>
    <w:rsid w:val="004B30DE"/>
    <w:rsid w:val="004B636B"/>
    <w:rsid w:val="004B69C9"/>
    <w:rsid w:val="004C05F2"/>
    <w:rsid w:val="004C1213"/>
    <w:rsid w:val="004C4C32"/>
    <w:rsid w:val="004C4F53"/>
    <w:rsid w:val="004C6422"/>
    <w:rsid w:val="004C6C27"/>
    <w:rsid w:val="004C7E25"/>
    <w:rsid w:val="004D365E"/>
    <w:rsid w:val="004E0688"/>
    <w:rsid w:val="004E1F54"/>
    <w:rsid w:val="004E4795"/>
    <w:rsid w:val="004E4B37"/>
    <w:rsid w:val="004E6247"/>
    <w:rsid w:val="004F00B5"/>
    <w:rsid w:val="004F1231"/>
    <w:rsid w:val="004F3B79"/>
    <w:rsid w:val="004F410B"/>
    <w:rsid w:val="004F4F06"/>
    <w:rsid w:val="004F71C7"/>
    <w:rsid w:val="00501A0B"/>
    <w:rsid w:val="0050252D"/>
    <w:rsid w:val="00506586"/>
    <w:rsid w:val="00507004"/>
    <w:rsid w:val="0050726A"/>
    <w:rsid w:val="00520721"/>
    <w:rsid w:val="0052082E"/>
    <w:rsid w:val="005209EF"/>
    <w:rsid w:val="00521E8B"/>
    <w:rsid w:val="00523232"/>
    <w:rsid w:val="0053216C"/>
    <w:rsid w:val="00533058"/>
    <w:rsid w:val="00535CC8"/>
    <w:rsid w:val="005434CC"/>
    <w:rsid w:val="005521B2"/>
    <w:rsid w:val="00552A48"/>
    <w:rsid w:val="00553C33"/>
    <w:rsid w:val="0055535B"/>
    <w:rsid w:val="005563BE"/>
    <w:rsid w:val="00556A8E"/>
    <w:rsid w:val="0056239B"/>
    <w:rsid w:val="005627E7"/>
    <w:rsid w:val="00562A70"/>
    <w:rsid w:val="00566EB7"/>
    <w:rsid w:val="00570457"/>
    <w:rsid w:val="005718A5"/>
    <w:rsid w:val="0057382D"/>
    <w:rsid w:val="005777E8"/>
    <w:rsid w:val="00577B84"/>
    <w:rsid w:val="005801F2"/>
    <w:rsid w:val="00581DB6"/>
    <w:rsid w:val="00584EF9"/>
    <w:rsid w:val="00587D62"/>
    <w:rsid w:val="00592601"/>
    <w:rsid w:val="005930D2"/>
    <w:rsid w:val="00593D72"/>
    <w:rsid w:val="0059468F"/>
    <w:rsid w:val="005971ED"/>
    <w:rsid w:val="0059798C"/>
    <w:rsid w:val="005A05BA"/>
    <w:rsid w:val="005A0A8A"/>
    <w:rsid w:val="005A528E"/>
    <w:rsid w:val="005A7350"/>
    <w:rsid w:val="005B1CA4"/>
    <w:rsid w:val="005B2372"/>
    <w:rsid w:val="005B4919"/>
    <w:rsid w:val="005B4B6F"/>
    <w:rsid w:val="005B6BCA"/>
    <w:rsid w:val="005C0C05"/>
    <w:rsid w:val="005C0ED8"/>
    <w:rsid w:val="005C0F3D"/>
    <w:rsid w:val="005C1F9E"/>
    <w:rsid w:val="005C2342"/>
    <w:rsid w:val="005C31EB"/>
    <w:rsid w:val="005C6D0D"/>
    <w:rsid w:val="005D44B4"/>
    <w:rsid w:val="005D45E3"/>
    <w:rsid w:val="005E003E"/>
    <w:rsid w:val="005E0B95"/>
    <w:rsid w:val="005E2A32"/>
    <w:rsid w:val="005E3F63"/>
    <w:rsid w:val="005E47DC"/>
    <w:rsid w:val="005E4D41"/>
    <w:rsid w:val="005F0B14"/>
    <w:rsid w:val="005F559E"/>
    <w:rsid w:val="005F5C3E"/>
    <w:rsid w:val="005F5C70"/>
    <w:rsid w:val="005F6D1C"/>
    <w:rsid w:val="005F7780"/>
    <w:rsid w:val="006004EC"/>
    <w:rsid w:val="00601519"/>
    <w:rsid w:val="006031B2"/>
    <w:rsid w:val="0060529B"/>
    <w:rsid w:val="00613911"/>
    <w:rsid w:val="00617463"/>
    <w:rsid w:val="006174A0"/>
    <w:rsid w:val="00621E81"/>
    <w:rsid w:val="00622201"/>
    <w:rsid w:val="00624304"/>
    <w:rsid w:val="0062481F"/>
    <w:rsid w:val="00625CBB"/>
    <w:rsid w:val="00630164"/>
    <w:rsid w:val="006373A4"/>
    <w:rsid w:val="00637ECC"/>
    <w:rsid w:val="0064106B"/>
    <w:rsid w:val="006411B9"/>
    <w:rsid w:val="00641A47"/>
    <w:rsid w:val="00642462"/>
    <w:rsid w:val="0064456C"/>
    <w:rsid w:val="00647013"/>
    <w:rsid w:val="006475CB"/>
    <w:rsid w:val="00647923"/>
    <w:rsid w:val="00650FE2"/>
    <w:rsid w:val="00652E71"/>
    <w:rsid w:val="00653984"/>
    <w:rsid w:val="00654707"/>
    <w:rsid w:val="006651FD"/>
    <w:rsid w:val="00670243"/>
    <w:rsid w:val="0067168B"/>
    <w:rsid w:val="00672005"/>
    <w:rsid w:val="00675008"/>
    <w:rsid w:val="00675CAE"/>
    <w:rsid w:val="00680F6F"/>
    <w:rsid w:val="0068204E"/>
    <w:rsid w:val="00683209"/>
    <w:rsid w:val="0068324D"/>
    <w:rsid w:val="00684CCA"/>
    <w:rsid w:val="00687132"/>
    <w:rsid w:val="006878CC"/>
    <w:rsid w:val="00687C77"/>
    <w:rsid w:val="00693282"/>
    <w:rsid w:val="00693FD8"/>
    <w:rsid w:val="006958C2"/>
    <w:rsid w:val="006969C0"/>
    <w:rsid w:val="00697AE5"/>
    <w:rsid w:val="006A081A"/>
    <w:rsid w:val="006A0ED3"/>
    <w:rsid w:val="006B02A7"/>
    <w:rsid w:val="006B263C"/>
    <w:rsid w:val="006B2E41"/>
    <w:rsid w:val="006B389E"/>
    <w:rsid w:val="006B5630"/>
    <w:rsid w:val="006B5C59"/>
    <w:rsid w:val="006B792C"/>
    <w:rsid w:val="006C11FB"/>
    <w:rsid w:val="006C42BC"/>
    <w:rsid w:val="006C526F"/>
    <w:rsid w:val="006C73B8"/>
    <w:rsid w:val="006C7BED"/>
    <w:rsid w:val="006D2106"/>
    <w:rsid w:val="006D2A30"/>
    <w:rsid w:val="006D2D53"/>
    <w:rsid w:val="006D4208"/>
    <w:rsid w:val="006D470E"/>
    <w:rsid w:val="006D49D4"/>
    <w:rsid w:val="006D60D2"/>
    <w:rsid w:val="006D7494"/>
    <w:rsid w:val="006E021C"/>
    <w:rsid w:val="006E0BB1"/>
    <w:rsid w:val="006E2BA9"/>
    <w:rsid w:val="006E45CB"/>
    <w:rsid w:val="006E693C"/>
    <w:rsid w:val="006E7DAB"/>
    <w:rsid w:val="006F1D6C"/>
    <w:rsid w:val="006F24AD"/>
    <w:rsid w:val="006F73BD"/>
    <w:rsid w:val="0071040A"/>
    <w:rsid w:val="007141EF"/>
    <w:rsid w:val="007148A8"/>
    <w:rsid w:val="00715092"/>
    <w:rsid w:val="00715641"/>
    <w:rsid w:val="0072078B"/>
    <w:rsid w:val="0072149B"/>
    <w:rsid w:val="00722B45"/>
    <w:rsid w:val="00723355"/>
    <w:rsid w:val="00727EB9"/>
    <w:rsid w:val="00730DC4"/>
    <w:rsid w:val="007317B4"/>
    <w:rsid w:val="007319FD"/>
    <w:rsid w:val="0073323D"/>
    <w:rsid w:val="00733F41"/>
    <w:rsid w:val="00735E77"/>
    <w:rsid w:val="00736D29"/>
    <w:rsid w:val="007400F2"/>
    <w:rsid w:val="00744124"/>
    <w:rsid w:val="00745E58"/>
    <w:rsid w:val="0075243F"/>
    <w:rsid w:val="007547CE"/>
    <w:rsid w:val="007565A9"/>
    <w:rsid w:val="0076244A"/>
    <w:rsid w:val="00762E76"/>
    <w:rsid w:val="00764918"/>
    <w:rsid w:val="0076533A"/>
    <w:rsid w:val="0076621F"/>
    <w:rsid w:val="00770786"/>
    <w:rsid w:val="00771D87"/>
    <w:rsid w:val="00773285"/>
    <w:rsid w:val="00775D89"/>
    <w:rsid w:val="00775FD0"/>
    <w:rsid w:val="00780027"/>
    <w:rsid w:val="00784248"/>
    <w:rsid w:val="00784A95"/>
    <w:rsid w:val="007864C7"/>
    <w:rsid w:val="00791C90"/>
    <w:rsid w:val="00793747"/>
    <w:rsid w:val="00796AE5"/>
    <w:rsid w:val="007A02E4"/>
    <w:rsid w:val="007A051E"/>
    <w:rsid w:val="007A0804"/>
    <w:rsid w:val="007A133F"/>
    <w:rsid w:val="007A1728"/>
    <w:rsid w:val="007A1ADB"/>
    <w:rsid w:val="007A3A3D"/>
    <w:rsid w:val="007A4024"/>
    <w:rsid w:val="007A427A"/>
    <w:rsid w:val="007A4B2E"/>
    <w:rsid w:val="007A5BEA"/>
    <w:rsid w:val="007A6E8E"/>
    <w:rsid w:val="007B06B7"/>
    <w:rsid w:val="007B2263"/>
    <w:rsid w:val="007B2613"/>
    <w:rsid w:val="007B499B"/>
    <w:rsid w:val="007B6E74"/>
    <w:rsid w:val="007C0134"/>
    <w:rsid w:val="007C0AC0"/>
    <w:rsid w:val="007C295A"/>
    <w:rsid w:val="007C2A17"/>
    <w:rsid w:val="007C32EC"/>
    <w:rsid w:val="007C49AA"/>
    <w:rsid w:val="007C53A4"/>
    <w:rsid w:val="007D116F"/>
    <w:rsid w:val="007D4236"/>
    <w:rsid w:val="007E1B11"/>
    <w:rsid w:val="007E3532"/>
    <w:rsid w:val="007E4B04"/>
    <w:rsid w:val="007E5234"/>
    <w:rsid w:val="007E5C06"/>
    <w:rsid w:val="007E6A3C"/>
    <w:rsid w:val="007E6CE3"/>
    <w:rsid w:val="007E7005"/>
    <w:rsid w:val="007E7A31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7378"/>
    <w:rsid w:val="0082152D"/>
    <w:rsid w:val="0082268F"/>
    <w:rsid w:val="00823529"/>
    <w:rsid w:val="0083497F"/>
    <w:rsid w:val="00840E60"/>
    <w:rsid w:val="00842EDC"/>
    <w:rsid w:val="00845FAF"/>
    <w:rsid w:val="0084623F"/>
    <w:rsid w:val="00846890"/>
    <w:rsid w:val="00850957"/>
    <w:rsid w:val="00852420"/>
    <w:rsid w:val="0085294A"/>
    <w:rsid w:val="00862774"/>
    <w:rsid w:val="00862A14"/>
    <w:rsid w:val="0086755D"/>
    <w:rsid w:val="0087548F"/>
    <w:rsid w:val="00880A13"/>
    <w:rsid w:val="00880E90"/>
    <w:rsid w:val="00881060"/>
    <w:rsid w:val="00881D39"/>
    <w:rsid w:val="00883E6C"/>
    <w:rsid w:val="008842BB"/>
    <w:rsid w:val="00884712"/>
    <w:rsid w:val="00884A65"/>
    <w:rsid w:val="00885B73"/>
    <w:rsid w:val="00886104"/>
    <w:rsid w:val="00890754"/>
    <w:rsid w:val="008937B0"/>
    <w:rsid w:val="008939FB"/>
    <w:rsid w:val="00896948"/>
    <w:rsid w:val="008979FE"/>
    <w:rsid w:val="008A0773"/>
    <w:rsid w:val="008A1123"/>
    <w:rsid w:val="008A4299"/>
    <w:rsid w:val="008A75B2"/>
    <w:rsid w:val="008B388F"/>
    <w:rsid w:val="008B3C88"/>
    <w:rsid w:val="008B48BD"/>
    <w:rsid w:val="008B494C"/>
    <w:rsid w:val="008B5626"/>
    <w:rsid w:val="008B5CCF"/>
    <w:rsid w:val="008B7D1C"/>
    <w:rsid w:val="008C0834"/>
    <w:rsid w:val="008C1575"/>
    <w:rsid w:val="008C19F7"/>
    <w:rsid w:val="008C211B"/>
    <w:rsid w:val="008C42E5"/>
    <w:rsid w:val="008C4BF6"/>
    <w:rsid w:val="008C4E30"/>
    <w:rsid w:val="008C6C86"/>
    <w:rsid w:val="008D36DB"/>
    <w:rsid w:val="008D572D"/>
    <w:rsid w:val="008D7971"/>
    <w:rsid w:val="008E4B70"/>
    <w:rsid w:val="008E4DE0"/>
    <w:rsid w:val="008E5303"/>
    <w:rsid w:val="008E7CDE"/>
    <w:rsid w:val="008F378A"/>
    <w:rsid w:val="008F4034"/>
    <w:rsid w:val="008F49D7"/>
    <w:rsid w:val="008F65DE"/>
    <w:rsid w:val="00900638"/>
    <w:rsid w:val="00901983"/>
    <w:rsid w:val="00904258"/>
    <w:rsid w:val="009063A1"/>
    <w:rsid w:val="00910AEE"/>
    <w:rsid w:val="00912C2F"/>
    <w:rsid w:val="009161AD"/>
    <w:rsid w:val="009219B0"/>
    <w:rsid w:val="009219D2"/>
    <w:rsid w:val="00922592"/>
    <w:rsid w:val="00922DE0"/>
    <w:rsid w:val="00923229"/>
    <w:rsid w:val="0092670D"/>
    <w:rsid w:val="0093061A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0115"/>
    <w:rsid w:val="00952F37"/>
    <w:rsid w:val="00960790"/>
    <w:rsid w:val="00963274"/>
    <w:rsid w:val="009647C2"/>
    <w:rsid w:val="009664A9"/>
    <w:rsid w:val="009722FF"/>
    <w:rsid w:val="00974383"/>
    <w:rsid w:val="00975C1D"/>
    <w:rsid w:val="0098124A"/>
    <w:rsid w:val="00984526"/>
    <w:rsid w:val="009901FC"/>
    <w:rsid w:val="00990C0C"/>
    <w:rsid w:val="00990E99"/>
    <w:rsid w:val="00991B42"/>
    <w:rsid w:val="00993B9B"/>
    <w:rsid w:val="00995FA7"/>
    <w:rsid w:val="00996020"/>
    <w:rsid w:val="009960AE"/>
    <w:rsid w:val="009A164A"/>
    <w:rsid w:val="009A180F"/>
    <w:rsid w:val="009A5B46"/>
    <w:rsid w:val="009B0529"/>
    <w:rsid w:val="009B248E"/>
    <w:rsid w:val="009B4870"/>
    <w:rsid w:val="009B6058"/>
    <w:rsid w:val="009B6CE3"/>
    <w:rsid w:val="009B7B45"/>
    <w:rsid w:val="009C0641"/>
    <w:rsid w:val="009C0DAB"/>
    <w:rsid w:val="009C1749"/>
    <w:rsid w:val="009C180C"/>
    <w:rsid w:val="009C2E43"/>
    <w:rsid w:val="009C3E93"/>
    <w:rsid w:val="009C4C65"/>
    <w:rsid w:val="009C5B5B"/>
    <w:rsid w:val="009D0445"/>
    <w:rsid w:val="009D2B8E"/>
    <w:rsid w:val="009D3069"/>
    <w:rsid w:val="009D4715"/>
    <w:rsid w:val="009E1398"/>
    <w:rsid w:val="009E1809"/>
    <w:rsid w:val="009E1DFF"/>
    <w:rsid w:val="009E3230"/>
    <w:rsid w:val="009E3458"/>
    <w:rsid w:val="009E5FF7"/>
    <w:rsid w:val="009F1C46"/>
    <w:rsid w:val="009F3A21"/>
    <w:rsid w:val="00A00328"/>
    <w:rsid w:val="00A0056B"/>
    <w:rsid w:val="00A041E2"/>
    <w:rsid w:val="00A0552C"/>
    <w:rsid w:val="00A11038"/>
    <w:rsid w:val="00A11313"/>
    <w:rsid w:val="00A11E7B"/>
    <w:rsid w:val="00A1653E"/>
    <w:rsid w:val="00A17E6D"/>
    <w:rsid w:val="00A21928"/>
    <w:rsid w:val="00A2318F"/>
    <w:rsid w:val="00A25D64"/>
    <w:rsid w:val="00A3005A"/>
    <w:rsid w:val="00A309C2"/>
    <w:rsid w:val="00A32854"/>
    <w:rsid w:val="00A33549"/>
    <w:rsid w:val="00A360A8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A37"/>
    <w:rsid w:val="00A555AE"/>
    <w:rsid w:val="00A56EA1"/>
    <w:rsid w:val="00A6204D"/>
    <w:rsid w:val="00A62E82"/>
    <w:rsid w:val="00A657DF"/>
    <w:rsid w:val="00A7015A"/>
    <w:rsid w:val="00A71D2A"/>
    <w:rsid w:val="00A7346A"/>
    <w:rsid w:val="00A73488"/>
    <w:rsid w:val="00A744A4"/>
    <w:rsid w:val="00A84D9D"/>
    <w:rsid w:val="00A851BC"/>
    <w:rsid w:val="00A8693A"/>
    <w:rsid w:val="00A86B23"/>
    <w:rsid w:val="00A87C16"/>
    <w:rsid w:val="00A9107B"/>
    <w:rsid w:val="00A94801"/>
    <w:rsid w:val="00A96783"/>
    <w:rsid w:val="00A968A6"/>
    <w:rsid w:val="00A96B96"/>
    <w:rsid w:val="00AA0020"/>
    <w:rsid w:val="00AA0F6E"/>
    <w:rsid w:val="00AA1FD7"/>
    <w:rsid w:val="00AA34DB"/>
    <w:rsid w:val="00AB6DFD"/>
    <w:rsid w:val="00AC2B9A"/>
    <w:rsid w:val="00AC35B4"/>
    <w:rsid w:val="00AC3A37"/>
    <w:rsid w:val="00AC663B"/>
    <w:rsid w:val="00AC69E9"/>
    <w:rsid w:val="00AC7C4A"/>
    <w:rsid w:val="00AC7C8D"/>
    <w:rsid w:val="00AD019D"/>
    <w:rsid w:val="00AD03E3"/>
    <w:rsid w:val="00AD192B"/>
    <w:rsid w:val="00AD2D00"/>
    <w:rsid w:val="00AD3385"/>
    <w:rsid w:val="00AE3082"/>
    <w:rsid w:val="00AE6578"/>
    <w:rsid w:val="00AE78F2"/>
    <w:rsid w:val="00AF2302"/>
    <w:rsid w:val="00AF26DC"/>
    <w:rsid w:val="00AF367A"/>
    <w:rsid w:val="00AF41EF"/>
    <w:rsid w:val="00AF45E0"/>
    <w:rsid w:val="00AF4B53"/>
    <w:rsid w:val="00AF5FC3"/>
    <w:rsid w:val="00B0085D"/>
    <w:rsid w:val="00B00CC5"/>
    <w:rsid w:val="00B00EB9"/>
    <w:rsid w:val="00B01689"/>
    <w:rsid w:val="00B02B36"/>
    <w:rsid w:val="00B040B1"/>
    <w:rsid w:val="00B05AAC"/>
    <w:rsid w:val="00B11423"/>
    <w:rsid w:val="00B12AA2"/>
    <w:rsid w:val="00B13F6E"/>
    <w:rsid w:val="00B1418F"/>
    <w:rsid w:val="00B201A6"/>
    <w:rsid w:val="00B20517"/>
    <w:rsid w:val="00B20894"/>
    <w:rsid w:val="00B22515"/>
    <w:rsid w:val="00B233E0"/>
    <w:rsid w:val="00B236C2"/>
    <w:rsid w:val="00B25B70"/>
    <w:rsid w:val="00B306A1"/>
    <w:rsid w:val="00B3422D"/>
    <w:rsid w:val="00B44ECD"/>
    <w:rsid w:val="00B453B1"/>
    <w:rsid w:val="00B4545D"/>
    <w:rsid w:val="00B4785E"/>
    <w:rsid w:val="00B50123"/>
    <w:rsid w:val="00B543F1"/>
    <w:rsid w:val="00B553A8"/>
    <w:rsid w:val="00B6117E"/>
    <w:rsid w:val="00B625CD"/>
    <w:rsid w:val="00B639D3"/>
    <w:rsid w:val="00B643A2"/>
    <w:rsid w:val="00B645A3"/>
    <w:rsid w:val="00B7078A"/>
    <w:rsid w:val="00B713BD"/>
    <w:rsid w:val="00B73B55"/>
    <w:rsid w:val="00B77A44"/>
    <w:rsid w:val="00B84470"/>
    <w:rsid w:val="00B86FE6"/>
    <w:rsid w:val="00B878C1"/>
    <w:rsid w:val="00B90AD2"/>
    <w:rsid w:val="00B93089"/>
    <w:rsid w:val="00B948D2"/>
    <w:rsid w:val="00B94BA4"/>
    <w:rsid w:val="00B94CD5"/>
    <w:rsid w:val="00BA087D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1E77"/>
    <w:rsid w:val="00BD23B5"/>
    <w:rsid w:val="00BE0E66"/>
    <w:rsid w:val="00BE2032"/>
    <w:rsid w:val="00BE3BB3"/>
    <w:rsid w:val="00BE5150"/>
    <w:rsid w:val="00BF11A5"/>
    <w:rsid w:val="00BF2936"/>
    <w:rsid w:val="00BF4872"/>
    <w:rsid w:val="00BF5F5C"/>
    <w:rsid w:val="00C024F8"/>
    <w:rsid w:val="00C03C55"/>
    <w:rsid w:val="00C05317"/>
    <w:rsid w:val="00C05B6E"/>
    <w:rsid w:val="00C07168"/>
    <w:rsid w:val="00C10437"/>
    <w:rsid w:val="00C10FD2"/>
    <w:rsid w:val="00C11229"/>
    <w:rsid w:val="00C11329"/>
    <w:rsid w:val="00C131C1"/>
    <w:rsid w:val="00C145F2"/>
    <w:rsid w:val="00C14787"/>
    <w:rsid w:val="00C17363"/>
    <w:rsid w:val="00C176BE"/>
    <w:rsid w:val="00C219B4"/>
    <w:rsid w:val="00C220F3"/>
    <w:rsid w:val="00C22C34"/>
    <w:rsid w:val="00C24726"/>
    <w:rsid w:val="00C26891"/>
    <w:rsid w:val="00C30A0F"/>
    <w:rsid w:val="00C31551"/>
    <w:rsid w:val="00C31A46"/>
    <w:rsid w:val="00C324E6"/>
    <w:rsid w:val="00C32D54"/>
    <w:rsid w:val="00C33B64"/>
    <w:rsid w:val="00C3573E"/>
    <w:rsid w:val="00C406E6"/>
    <w:rsid w:val="00C41210"/>
    <w:rsid w:val="00C436A7"/>
    <w:rsid w:val="00C45551"/>
    <w:rsid w:val="00C47E9B"/>
    <w:rsid w:val="00C507F7"/>
    <w:rsid w:val="00C50974"/>
    <w:rsid w:val="00C518C2"/>
    <w:rsid w:val="00C52679"/>
    <w:rsid w:val="00C568C2"/>
    <w:rsid w:val="00C608D6"/>
    <w:rsid w:val="00C66458"/>
    <w:rsid w:val="00C67888"/>
    <w:rsid w:val="00C67B1F"/>
    <w:rsid w:val="00C7293F"/>
    <w:rsid w:val="00C76E77"/>
    <w:rsid w:val="00C77938"/>
    <w:rsid w:val="00C81DA8"/>
    <w:rsid w:val="00C834C8"/>
    <w:rsid w:val="00C83B87"/>
    <w:rsid w:val="00C841AA"/>
    <w:rsid w:val="00C84820"/>
    <w:rsid w:val="00C8665C"/>
    <w:rsid w:val="00C87D67"/>
    <w:rsid w:val="00C90305"/>
    <w:rsid w:val="00C911DD"/>
    <w:rsid w:val="00C94362"/>
    <w:rsid w:val="00C9540E"/>
    <w:rsid w:val="00CA2291"/>
    <w:rsid w:val="00CA76E6"/>
    <w:rsid w:val="00CA794F"/>
    <w:rsid w:val="00CB2220"/>
    <w:rsid w:val="00CB49D5"/>
    <w:rsid w:val="00CB6949"/>
    <w:rsid w:val="00CB6C35"/>
    <w:rsid w:val="00CB6F32"/>
    <w:rsid w:val="00CC091F"/>
    <w:rsid w:val="00CC1319"/>
    <w:rsid w:val="00CC1C25"/>
    <w:rsid w:val="00CC37C9"/>
    <w:rsid w:val="00CC6FFE"/>
    <w:rsid w:val="00CC7546"/>
    <w:rsid w:val="00CD01C2"/>
    <w:rsid w:val="00CD3339"/>
    <w:rsid w:val="00CD351E"/>
    <w:rsid w:val="00CD502C"/>
    <w:rsid w:val="00CD6213"/>
    <w:rsid w:val="00CD668F"/>
    <w:rsid w:val="00CD7E6C"/>
    <w:rsid w:val="00CE3519"/>
    <w:rsid w:val="00CE5043"/>
    <w:rsid w:val="00CE5FFD"/>
    <w:rsid w:val="00CE61C3"/>
    <w:rsid w:val="00CE74E1"/>
    <w:rsid w:val="00CF0E67"/>
    <w:rsid w:val="00CF1B15"/>
    <w:rsid w:val="00CF4E28"/>
    <w:rsid w:val="00CF5037"/>
    <w:rsid w:val="00D000DF"/>
    <w:rsid w:val="00D048EC"/>
    <w:rsid w:val="00D04A6C"/>
    <w:rsid w:val="00D06CCE"/>
    <w:rsid w:val="00D11A01"/>
    <w:rsid w:val="00D1442D"/>
    <w:rsid w:val="00D1514A"/>
    <w:rsid w:val="00D168A1"/>
    <w:rsid w:val="00D20ACA"/>
    <w:rsid w:val="00D23077"/>
    <w:rsid w:val="00D272F7"/>
    <w:rsid w:val="00D27DF7"/>
    <w:rsid w:val="00D3005F"/>
    <w:rsid w:val="00D30280"/>
    <w:rsid w:val="00D30BA1"/>
    <w:rsid w:val="00D30DA2"/>
    <w:rsid w:val="00D32047"/>
    <w:rsid w:val="00D336CB"/>
    <w:rsid w:val="00D340DB"/>
    <w:rsid w:val="00D36107"/>
    <w:rsid w:val="00D427E0"/>
    <w:rsid w:val="00D4585C"/>
    <w:rsid w:val="00D45C21"/>
    <w:rsid w:val="00D46B8A"/>
    <w:rsid w:val="00D47054"/>
    <w:rsid w:val="00D47E00"/>
    <w:rsid w:val="00D50A12"/>
    <w:rsid w:val="00D510E6"/>
    <w:rsid w:val="00D5246E"/>
    <w:rsid w:val="00D5362A"/>
    <w:rsid w:val="00D53D50"/>
    <w:rsid w:val="00D55E74"/>
    <w:rsid w:val="00D60B50"/>
    <w:rsid w:val="00D61241"/>
    <w:rsid w:val="00D63FDE"/>
    <w:rsid w:val="00D6436C"/>
    <w:rsid w:val="00D74F66"/>
    <w:rsid w:val="00D753CE"/>
    <w:rsid w:val="00D7599A"/>
    <w:rsid w:val="00D767B6"/>
    <w:rsid w:val="00D77D44"/>
    <w:rsid w:val="00D83887"/>
    <w:rsid w:val="00D86DE0"/>
    <w:rsid w:val="00D87468"/>
    <w:rsid w:val="00D94285"/>
    <w:rsid w:val="00D97DD6"/>
    <w:rsid w:val="00DA0B2D"/>
    <w:rsid w:val="00DA2437"/>
    <w:rsid w:val="00DA390D"/>
    <w:rsid w:val="00DA427A"/>
    <w:rsid w:val="00DA671D"/>
    <w:rsid w:val="00DA69AC"/>
    <w:rsid w:val="00DA73C2"/>
    <w:rsid w:val="00DB099B"/>
    <w:rsid w:val="00DB1888"/>
    <w:rsid w:val="00DB3538"/>
    <w:rsid w:val="00DB583D"/>
    <w:rsid w:val="00DC1EB5"/>
    <w:rsid w:val="00DC2A86"/>
    <w:rsid w:val="00DC4061"/>
    <w:rsid w:val="00DC63EE"/>
    <w:rsid w:val="00DC6FE1"/>
    <w:rsid w:val="00DC789C"/>
    <w:rsid w:val="00DD0A23"/>
    <w:rsid w:val="00DD0C9E"/>
    <w:rsid w:val="00DD1A7C"/>
    <w:rsid w:val="00DD1BAE"/>
    <w:rsid w:val="00DD1EB4"/>
    <w:rsid w:val="00DD361E"/>
    <w:rsid w:val="00DD4E96"/>
    <w:rsid w:val="00DD57B4"/>
    <w:rsid w:val="00DD6736"/>
    <w:rsid w:val="00DE1EDA"/>
    <w:rsid w:val="00DE39B2"/>
    <w:rsid w:val="00DF29F5"/>
    <w:rsid w:val="00DF7A51"/>
    <w:rsid w:val="00E023FB"/>
    <w:rsid w:val="00E03314"/>
    <w:rsid w:val="00E036CA"/>
    <w:rsid w:val="00E07008"/>
    <w:rsid w:val="00E0717D"/>
    <w:rsid w:val="00E107F2"/>
    <w:rsid w:val="00E11721"/>
    <w:rsid w:val="00E15AC5"/>
    <w:rsid w:val="00E22B02"/>
    <w:rsid w:val="00E231C9"/>
    <w:rsid w:val="00E2370D"/>
    <w:rsid w:val="00E23B33"/>
    <w:rsid w:val="00E2598D"/>
    <w:rsid w:val="00E25BF4"/>
    <w:rsid w:val="00E31AD6"/>
    <w:rsid w:val="00E31B31"/>
    <w:rsid w:val="00E33702"/>
    <w:rsid w:val="00E364DE"/>
    <w:rsid w:val="00E40C9B"/>
    <w:rsid w:val="00E40DD4"/>
    <w:rsid w:val="00E40DE9"/>
    <w:rsid w:val="00E43495"/>
    <w:rsid w:val="00E43754"/>
    <w:rsid w:val="00E5114A"/>
    <w:rsid w:val="00E519DC"/>
    <w:rsid w:val="00E52411"/>
    <w:rsid w:val="00E54584"/>
    <w:rsid w:val="00E54DA1"/>
    <w:rsid w:val="00E564B5"/>
    <w:rsid w:val="00E56548"/>
    <w:rsid w:val="00E56627"/>
    <w:rsid w:val="00E62494"/>
    <w:rsid w:val="00E631B2"/>
    <w:rsid w:val="00E6360A"/>
    <w:rsid w:val="00E65FAA"/>
    <w:rsid w:val="00E70DE3"/>
    <w:rsid w:val="00E71085"/>
    <w:rsid w:val="00E7544E"/>
    <w:rsid w:val="00E761B4"/>
    <w:rsid w:val="00E77721"/>
    <w:rsid w:val="00E8321D"/>
    <w:rsid w:val="00E8370A"/>
    <w:rsid w:val="00E85AA2"/>
    <w:rsid w:val="00E86590"/>
    <w:rsid w:val="00E865B1"/>
    <w:rsid w:val="00E9342F"/>
    <w:rsid w:val="00E973CF"/>
    <w:rsid w:val="00E97FEA"/>
    <w:rsid w:val="00EA00E7"/>
    <w:rsid w:val="00EA272A"/>
    <w:rsid w:val="00EA3CDC"/>
    <w:rsid w:val="00EA456B"/>
    <w:rsid w:val="00EA559C"/>
    <w:rsid w:val="00EA7AD5"/>
    <w:rsid w:val="00EB3912"/>
    <w:rsid w:val="00EC1F5F"/>
    <w:rsid w:val="00EC3012"/>
    <w:rsid w:val="00EC35FD"/>
    <w:rsid w:val="00EC3D94"/>
    <w:rsid w:val="00EC3F13"/>
    <w:rsid w:val="00EC5BF1"/>
    <w:rsid w:val="00EC6DAC"/>
    <w:rsid w:val="00EC777B"/>
    <w:rsid w:val="00ED0149"/>
    <w:rsid w:val="00ED23B6"/>
    <w:rsid w:val="00ED6D14"/>
    <w:rsid w:val="00ED6D6C"/>
    <w:rsid w:val="00ED6E86"/>
    <w:rsid w:val="00EE16CE"/>
    <w:rsid w:val="00EE512E"/>
    <w:rsid w:val="00EE5402"/>
    <w:rsid w:val="00EE578E"/>
    <w:rsid w:val="00EF04A0"/>
    <w:rsid w:val="00EF1034"/>
    <w:rsid w:val="00EF1E35"/>
    <w:rsid w:val="00EF4A50"/>
    <w:rsid w:val="00EF5429"/>
    <w:rsid w:val="00EF6526"/>
    <w:rsid w:val="00EF66E1"/>
    <w:rsid w:val="00EF6E0B"/>
    <w:rsid w:val="00EF6FF3"/>
    <w:rsid w:val="00F00892"/>
    <w:rsid w:val="00F025E6"/>
    <w:rsid w:val="00F0554D"/>
    <w:rsid w:val="00F110A7"/>
    <w:rsid w:val="00F15BBB"/>
    <w:rsid w:val="00F168A6"/>
    <w:rsid w:val="00F17A63"/>
    <w:rsid w:val="00F17ED6"/>
    <w:rsid w:val="00F2025B"/>
    <w:rsid w:val="00F265AD"/>
    <w:rsid w:val="00F27FA7"/>
    <w:rsid w:val="00F30787"/>
    <w:rsid w:val="00F3315A"/>
    <w:rsid w:val="00F349FB"/>
    <w:rsid w:val="00F40F76"/>
    <w:rsid w:val="00F42877"/>
    <w:rsid w:val="00F43772"/>
    <w:rsid w:val="00F44625"/>
    <w:rsid w:val="00F46672"/>
    <w:rsid w:val="00F532C4"/>
    <w:rsid w:val="00F5502E"/>
    <w:rsid w:val="00F5640F"/>
    <w:rsid w:val="00F56C83"/>
    <w:rsid w:val="00F57671"/>
    <w:rsid w:val="00F639F2"/>
    <w:rsid w:val="00F74775"/>
    <w:rsid w:val="00F80309"/>
    <w:rsid w:val="00F8083B"/>
    <w:rsid w:val="00F810E2"/>
    <w:rsid w:val="00F85799"/>
    <w:rsid w:val="00F863AF"/>
    <w:rsid w:val="00F866E8"/>
    <w:rsid w:val="00F86D0C"/>
    <w:rsid w:val="00F9066E"/>
    <w:rsid w:val="00F91405"/>
    <w:rsid w:val="00F93813"/>
    <w:rsid w:val="00FA1D0B"/>
    <w:rsid w:val="00FA3756"/>
    <w:rsid w:val="00FA6F72"/>
    <w:rsid w:val="00FB40A8"/>
    <w:rsid w:val="00FB4890"/>
    <w:rsid w:val="00FB4921"/>
    <w:rsid w:val="00FB5903"/>
    <w:rsid w:val="00FB5C7E"/>
    <w:rsid w:val="00FB752E"/>
    <w:rsid w:val="00FC04EC"/>
    <w:rsid w:val="00FC1679"/>
    <w:rsid w:val="00FC2788"/>
    <w:rsid w:val="00FC30BF"/>
    <w:rsid w:val="00FC5ADC"/>
    <w:rsid w:val="00FC7197"/>
    <w:rsid w:val="00FD4938"/>
    <w:rsid w:val="00FD542D"/>
    <w:rsid w:val="00FD5FCA"/>
    <w:rsid w:val="00FE33DA"/>
    <w:rsid w:val="00FE3A9D"/>
    <w:rsid w:val="00FF2BE1"/>
    <w:rsid w:val="00FF2E6C"/>
    <w:rsid w:val="00FF595D"/>
    <w:rsid w:val="00FF5976"/>
    <w:rsid w:val="00FF5C06"/>
    <w:rsid w:val="00FF6289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04C7"/>
  <w15:docId w15:val="{76526170-42F4-490B-AE72-3FBFCBF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B6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C65B6"/>
    <w:pPr>
      <w:keepNext/>
      <w:numPr>
        <w:numId w:val="1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0C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B6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aliases w:val="Варианты ответов,List Paragraph,ПС - Нумерованный,Булит,Нумерация,Bullet List,FooterText,numbered,Paragraphe de liste1,lp1,Bullet 1,Use Case List Paragraph,ПАРАГРАФ,список 1"/>
    <w:basedOn w:val="a"/>
    <w:link w:val="a6"/>
    <w:uiPriority w:val="34"/>
    <w:qFormat/>
    <w:rsid w:val="00D74F66"/>
    <w:pPr>
      <w:ind w:left="720"/>
      <w:contextualSpacing/>
    </w:pPr>
  </w:style>
  <w:style w:type="paragraph" w:styleId="a7">
    <w:name w:val="Body Text"/>
    <w:basedOn w:val="a"/>
    <w:link w:val="a8"/>
    <w:rsid w:val="004F3B79"/>
    <w:pPr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F3B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F3B79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3B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4F3B79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F3B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F3B7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4F3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F559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F559E"/>
    <w:rPr>
      <w:color w:val="800080"/>
      <w:u w:val="single"/>
    </w:rPr>
  </w:style>
  <w:style w:type="paragraph" w:customStyle="1" w:styleId="xl65">
    <w:name w:val="xl65"/>
    <w:basedOn w:val="a"/>
    <w:rsid w:val="005F559E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5F559E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rsid w:val="005F559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5F559E"/>
    <w:pPr>
      <w:widowControl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5F559E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0">
    <w:name w:val="xl70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"/>
    <w:rsid w:val="005F559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5">
    <w:name w:val="xl75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6">
    <w:name w:val="xl76"/>
    <w:basedOn w:val="a"/>
    <w:rsid w:val="005F559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7">
    <w:name w:val="xl77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8">
    <w:name w:val="xl78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90">
    <w:name w:val="xl90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5F559E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5F559E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8">
    <w:name w:val="xl10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09">
    <w:name w:val="xl109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0">
    <w:name w:val="xl11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1">
    <w:name w:val="xl111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14">
    <w:name w:val="xl114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5">
    <w:name w:val="xl115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6">
    <w:name w:val="xl116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9">
    <w:name w:val="xl119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0">
    <w:name w:val="xl12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1">
    <w:name w:val="xl12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5F55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23">
    <w:name w:val="xl123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5">
    <w:name w:val="xl125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6">
    <w:name w:val="xl126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7">
    <w:name w:val="xl127"/>
    <w:basedOn w:val="a"/>
    <w:rsid w:val="005F559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5F559E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30">
    <w:name w:val="xl130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55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559E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5F559E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F559E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F55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0">
    <w:name w:val="xl140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D23077"/>
    <w:pPr>
      <w:widowControl/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47">
    <w:name w:val="xl147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8">
    <w:name w:val="xl148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23077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D2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D23077"/>
    <w:pPr>
      <w:widowControl/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57">
    <w:name w:val="xl157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23077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23077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230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3">
    <w:name w:val="xl163"/>
    <w:basedOn w:val="a"/>
    <w:rsid w:val="00D230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4">
    <w:name w:val="xl164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D23077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23077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0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74D93"/>
    <w:rPr>
      <w:rFonts w:ascii="Tahoma" w:hAnsi="Tahoma" w:cs="Tahoma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FF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F65E1"/>
    <w:rPr>
      <w:rFonts w:ascii="Calibri" w:hAnsi="Calibri" w:cs="Calibri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FF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F65E1"/>
    <w:rPr>
      <w:rFonts w:ascii="Calibri" w:hAnsi="Calibri" w:cs="Calibri"/>
      <w:lang w:eastAsia="ar-SA"/>
    </w:rPr>
  </w:style>
  <w:style w:type="character" w:customStyle="1" w:styleId="ConsPlusNormal0">
    <w:name w:val="ConsPlusNormal Знак"/>
    <w:basedOn w:val="a0"/>
    <w:link w:val="ConsPlusNormal"/>
    <w:rsid w:val="00506586"/>
    <w:rPr>
      <w:rFonts w:ascii="Arial" w:eastAsiaTheme="minorEastAsia" w:hAnsi="Arial" w:cs="Arial"/>
      <w:sz w:val="20"/>
      <w:szCs w:val="20"/>
      <w:lang w:eastAsia="ru-RU"/>
    </w:rPr>
  </w:style>
  <w:style w:type="table" w:styleId="af6">
    <w:name w:val="Table Grid"/>
    <w:basedOn w:val="a1"/>
    <w:rsid w:val="0017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1C40E4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1"/>
    <w:rsid w:val="006B792C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rsid w:val="00C678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aliases w:val="Варианты ответов Знак,List Paragraph Знак,ПС - Нумерованный Знак,Булит Знак,Нумерация Знак,Bullet List Знак,FooterText Знак,numbered Знак,Paragraphe de liste1 Знак,lp1 Знак,Bullet 1 Знак,Use Case List Paragraph Знак,ПАРАГРАФ Знак"/>
    <w:link w:val="a5"/>
    <w:uiPriority w:val="34"/>
    <w:locked/>
    <w:rsid w:val="005434C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3F64F4B79E99ED1EAE337A794E3BDDCE04720D7C57553C367DAFC0D6DE28A9a86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C0816D136EDBAD47C55EC0B7A326BE0C202198EA4C74ABC20F6FBD0991DE02EAAA45D2D5219F4f4K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202198EA4C74ABC20F6FBD0991DE02EAAA45D2D5219FEf4K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C0816D136EDBAD47C55EC0B7A326BE0C202198EA4C74ABC20F6FBD0991DE02EAAA45D2D5219FFf4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3F64F4B79E99ED1EAE337A794E3BDDCE04720D73505A393F7DAFC0D6DE28A98352CBD792F0EB7CA7BDF4a366I" TargetMode="External"/><Relationship Id="rId14" Type="http://schemas.openxmlformats.org/officeDocument/2006/relationships/hyperlink" Target="consultantplus://offline/ref=6D3F64F4B79E99ED1EAE337A794E3BDDCE04720D73505A393F7DAFC0D6DE28A98352CBD792F0EB7CA7BDF4a3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E053-69CF-455F-9979-663FC374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Economika7</dc:creator>
  <cp:lastModifiedBy>user</cp:lastModifiedBy>
  <cp:revision>50</cp:revision>
  <cp:lastPrinted>2022-11-14T13:18:00Z</cp:lastPrinted>
  <dcterms:created xsi:type="dcterms:W3CDTF">2021-11-09T13:38:00Z</dcterms:created>
  <dcterms:modified xsi:type="dcterms:W3CDTF">2022-11-17T11:55:00Z</dcterms:modified>
</cp:coreProperties>
</file>