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Сводный годовой отчет </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ходе реализации и оценке эффективности реализации муниципальных программ муниципального образования муниципального района «Ижемский» </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за 2022 год</w:t>
      </w:r>
    </w:p>
    <w:p>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Решением Совета муниципального района «Ижемский»</w:t>
      </w:r>
      <w:r>
        <w:rPr>
          <w:rFonts w:ascii="Times New Roman" w:hAnsi="Times New Roman" w:cs="Times New Roman"/>
          <w:sz w:val="24"/>
          <w:szCs w:val="24"/>
        </w:rPr>
        <w:t xml:space="preserve"> № 6-11/7 </w:t>
      </w:r>
      <w:r>
        <w:rPr>
          <w:rFonts w:ascii="Times New Roman" w:eastAsia="Times New Roman" w:hAnsi="Times New Roman"/>
          <w:sz w:val="24"/>
          <w:szCs w:val="24"/>
          <w:lang w:eastAsia="ru-RU"/>
        </w:rPr>
        <w:t xml:space="preserve">от 22 декабря 2020 года утверждена Стратегия социально-экономического развития муниципального образования муниципального района «Ижемский» на период до 2035 года. </w:t>
      </w:r>
    </w:p>
    <w:p>
      <w:pPr>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постановлению администрации МР «Ижемский» от 15 июня 2021 года                        № 527 (в ред. от 17.09.2021 № 714) утверждены девять муниципальных программ МО МР «Ижемский».</w:t>
      </w:r>
      <w:r>
        <w:rPr>
          <w:rFonts w:ascii="Times New Roman" w:hAnsi="Times New Roman" w:cs="Times New Roman"/>
          <w:sz w:val="24"/>
          <w:szCs w:val="24"/>
        </w:rPr>
        <w:t xml:space="preserve"> Перечень муниципальных программ, действовавших в 2022 году на территории МО МР «Ижемский» размещен на официальном сайте АМР «Ижемский»</w:t>
      </w:r>
      <w:r>
        <w:rPr>
          <w:sz w:val="24"/>
          <w:szCs w:val="24"/>
        </w:rPr>
        <w:t xml:space="preserve"> (</w:t>
      </w:r>
      <w:r>
        <w:rPr>
          <w:rFonts w:ascii="Times New Roman" w:hAnsi="Times New Roman" w:cs="Times New Roman"/>
          <w:sz w:val="24"/>
          <w:szCs w:val="24"/>
        </w:rPr>
        <w:t>https://admizhma.ru/ru/page/strategiya_razvitiya_rayona.munitsipalnye_programmy_2022_2025_gg/).</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Разработка, реализация и оценка эффективности реализации муниципальных программ в МОМР «Ижемский» осуществляется в соответствии с </w:t>
      </w:r>
      <w:r>
        <w:rPr>
          <w:rFonts w:ascii="Times New Roman" w:hAnsi="Times New Roman" w:cs="Times New Roman"/>
          <w:bCs/>
          <w:sz w:val="24"/>
          <w:szCs w:val="24"/>
        </w:rPr>
        <w:t xml:space="preserve">порядком разработки, реализации и оценки эффективности муниципальных программ муниципального образования муниципального района «Ижемский», </w:t>
      </w:r>
      <w:r>
        <w:rPr>
          <w:rFonts w:ascii="Times New Roman" w:hAnsi="Times New Roman" w:cs="Times New Roman"/>
          <w:sz w:val="24"/>
          <w:szCs w:val="24"/>
        </w:rPr>
        <w:t xml:space="preserve">утвержденным постановлением администрации муниципального района «Ижемский» от 02.08.2021 № 589, сводный годовой отчет о ходе реализации и оценке эффективности муниципальных программ МОМР «Ижемский» за 2022 год сформирован на основе данных представленных годовых отчетов ответственных исполнителей о ходе реализации и оценке эффективности муниципальных программ. </w:t>
      </w:r>
    </w:p>
    <w:p>
      <w:pPr>
        <w:pStyle w:val="ConsPlusNormal"/>
        <w:jc w:val="both"/>
        <w:rPr>
          <w:rFonts w:ascii="Times New Roman" w:hAnsi="Times New Roman" w:cs="Times New Roman"/>
          <w:bCs/>
          <w:sz w:val="24"/>
          <w:szCs w:val="24"/>
        </w:rPr>
      </w:pPr>
    </w:p>
    <w:p>
      <w:pPr>
        <w:spacing w:after="0" w:line="240" w:lineRule="auto"/>
        <w:ind w:firstLine="708"/>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Cs/>
          <w:sz w:val="24"/>
          <w:szCs w:val="24"/>
        </w:rPr>
        <w:t xml:space="preserve"> </w:t>
      </w:r>
      <w:r>
        <w:rPr>
          <w:rFonts w:ascii="Times New Roman" w:hAnsi="Times New Roman" w:cs="Times New Roman"/>
          <w:b/>
          <w:sz w:val="24"/>
          <w:szCs w:val="24"/>
          <w:u w:val="single"/>
        </w:rPr>
        <w:t>«Развитие образования»</w:t>
      </w:r>
    </w:p>
    <w:p>
      <w:pPr>
        <w:spacing w:after="0" w:line="240" w:lineRule="auto"/>
        <w:ind w:firstLine="708"/>
        <w:jc w:val="center"/>
        <w:rPr>
          <w:rFonts w:ascii="Times New Roman" w:hAnsi="Times New Roman" w:cs="Times New Roman"/>
          <w:b/>
          <w:sz w:val="24"/>
          <w:szCs w:val="24"/>
          <w:u w:val="single"/>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spacing w:after="0" w:line="240" w:lineRule="auto"/>
        <w:rPr>
          <w:rFonts w:ascii="Times New Roman" w:hAnsi="Times New Roman" w:cs="Times New Roman"/>
          <w:b/>
          <w:sz w:val="24"/>
          <w:szCs w:val="24"/>
          <w:u w:val="single"/>
        </w:rPr>
      </w:pP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    Основные результаты, достигнутые в отчетном году для решения задач и достижения целей муниципальной программы: </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увеличилось количество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все педагогические работники муниципальных образовательных организаций прошли по плану повышение квалификации и профессиональную переподготовку;</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 у учреждений отсутствует просроченная кредиторская задолженность по расходам за энергетические ресурсы и по оплате услуг по обращению с ТКО; </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все родители (законных представителей), воспользовались правом на получение компенсации части родительской платы, которые имеют указанное право;</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все учащиеся 10-11 классов обучаются в классах с универсальным профильным изучением предметов;</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увеличилось количество муниципальных образовательных организаций, выполняющих мероприятия по повышению энергетической эффективности, согласно Паспортам энергосбережения, в общем количестве муниципальных образовательных организаций;</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все выпускники муниципальных общеобразовательных организаций сдали единый государственный экзамен по русскому языку и математике;</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увеличилось количество детей с первой и второй групп здоровья;</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увеличилось количество обучающихся участников олимпиад муниципального и регионального уровня;</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 растет численность граждан, вовлеченных центрами (сообществами, объединениями) </w:t>
      </w:r>
      <w:r>
        <w:rPr>
          <w:rFonts w:ascii="Times New Roman" w:hAnsi="Times New Roman" w:cs="Times New Roman"/>
          <w:bCs/>
          <w:sz w:val="24"/>
          <w:szCs w:val="24"/>
        </w:rPr>
        <w:lastRenderedPageBreak/>
        <w:t>поддержки добровольчества (волонтерства);</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увеличилось количество проведенных мероприятий, направленных на вовлечение молодежи в активную общественную деятельность;</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отсутствует очередь детей в возрасте от 0 года до 7 лет, состоящих на учете для определения в муниципальные образовательные организации;</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все педагогические работники общеобразовательных организаций получили вознаграждение за классное руководство, имеющие данное право;</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все образовательные организации реализуют меры по профилактике детского дорожного травматизма, безнадзорности и правонарушений среди несовершеннолетних;</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все выпускники муниципальных общеобразовательных организаций получили аттестат о среднем общем образовании;</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все обучающиеся начального общего образования получили бесплатное горячее питание;</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выполнен план по охвату детей отдыхом в каникулярное время;</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увеличилось количество детей, находящихся в трудной жизненной ситуации, охваченных отдыхом в каникулярное время;</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увеличилась численность детей и молодежи, принявших участие в мероприятиях патриотической направленности;</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выполнен план по трудоустройству в каникулярное время подростков в возрасте от 14 до 18 лет;</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выполнены мероприятия по сохранению коми языка и традиций в Ижемском районе;</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выполнен план мероприятий по обеспечению комплексной безопасности, текущему ремонту образовательных организаций;</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реализованы все народные проекты в сфере образования;</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приобретены средства обучения и воспитания в целях создания (обновления) материально-технической базы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w:t>
      </w:r>
    </w:p>
    <w:p>
      <w:pPr>
        <w:pStyle w:val="a4"/>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открыт школьный спортивный клуб для занятий физической культурой и спортом.</w:t>
      </w:r>
    </w:p>
    <w:p>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реализации в 2022 году муниципальной программы муниципального образования муниципального района «Ижемский» «Развитие образования» запланированные основные мероприятия выполнены не в полном объеме. Достигнуты плановые значения 37 целевых индикаторов из 47.</w:t>
      </w:r>
    </w:p>
    <w:p>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причина не достижения плановых значений целевых индикаторов – это недостаточность финансирования мероприятий программы и в связи со сложной санитарно-эпидемиологической обстановкой в муниципальном районе «Ижемский» по заболеваемости.</w:t>
      </w:r>
    </w:p>
    <w:p>
      <w:pPr>
        <w:spacing w:after="0" w:line="240" w:lineRule="auto"/>
        <w:ind w:firstLine="708"/>
        <w:jc w:val="both"/>
        <w:rPr>
          <w:rFonts w:ascii="Times New Roman" w:eastAsia="Times New Roman" w:hAnsi="Times New Roman" w:cs="Times New Roman"/>
          <w:sz w:val="24"/>
          <w:szCs w:val="24"/>
          <w:lang w:eastAsia="ru-RU"/>
        </w:rPr>
      </w:pPr>
    </w:p>
    <w:p>
      <w:pPr>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firstLine="708"/>
        <w:jc w:val="center"/>
        <w:rPr>
          <w:rFonts w:ascii="Times New Roman" w:eastAsia="Calibri" w:hAnsi="Times New Roman" w:cs="Times New Roman"/>
          <w:b/>
          <w:bCs/>
          <w:sz w:val="24"/>
          <w:szCs w:val="24"/>
        </w:rPr>
      </w:pPr>
    </w:p>
    <w:p>
      <w:pPr>
        <w:spacing w:after="0" w:line="240" w:lineRule="auto"/>
        <w:ind w:firstLine="70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Плановые расходы, предусмотренные на реализацию Программы на 2022 год всего составили 1 059 920,5 тыс. рублей. </w:t>
      </w:r>
    </w:p>
    <w:p>
      <w:pPr>
        <w:spacing w:after="0" w:line="240" w:lineRule="auto"/>
        <w:ind w:firstLine="708"/>
        <w:rPr>
          <w:rFonts w:ascii="Times New Roman" w:eastAsia="Calibri" w:hAnsi="Times New Roman" w:cs="Times New Roman"/>
          <w:bCs/>
          <w:sz w:val="24"/>
          <w:szCs w:val="24"/>
        </w:rPr>
      </w:pPr>
      <w:r>
        <w:rPr>
          <w:rFonts w:ascii="Times New Roman" w:eastAsia="Calibri" w:hAnsi="Times New Roman" w:cs="Times New Roman"/>
          <w:bCs/>
          <w:sz w:val="24"/>
          <w:szCs w:val="24"/>
        </w:rPr>
        <w:t>По итогам 2022 года расходы на реализацию мероприятий Программы составили   1 039 150,6 тыс. рублей или 98,0 % к установленному плану.</w:t>
      </w:r>
    </w:p>
    <w:p>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Плановые расходы не освоены в части:</w:t>
      </w:r>
    </w:p>
    <w:p>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оплаты услуг по обращению с ТКО в связи с отсутствием вывоза из </w:t>
      </w:r>
      <w:r>
        <w:rPr>
          <w:rFonts w:ascii="Times New Roman" w:eastAsia="Times New Roman" w:hAnsi="Times New Roman" w:cs="Times New Roman"/>
          <w:sz w:val="26"/>
          <w:szCs w:val="26"/>
          <w:lang w:eastAsia="ru-RU"/>
        </w:rPr>
        <w:lastRenderedPageBreak/>
        <w:t>отдаленных населенных пунктов;</w:t>
      </w:r>
    </w:p>
    <w:p>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оплаты коммунальных услуг (остаток софинансирования из местного бюджета в связи с отсутствием финансирования из бюджета Республики Коми);</w:t>
      </w:r>
    </w:p>
    <w:p>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оплаты расходов по летней оздоровительной кампании в связи с экономией финансовых средств; </w:t>
      </w:r>
    </w:p>
    <w:p>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 оплаты расходов на строительство и реконструкцию объектов, оплата расходов перенесена на 2023 год.</w:t>
      </w:r>
    </w:p>
    <w:p>
      <w:pPr>
        <w:spacing w:after="0" w:line="240" w:lineRule="auto"/>
        <w:ind w:firstLine="708"/>
        <w:rPr>
          <w:rFonts w:ascii="Times New Roman" w:eastAsia="Calibri" w:hAnsi="Times New Roman" w:cs="Times New Roman"/>
          <w:bCs/>
          <w:color w:val="FF0000"/>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w:t>
      </w:r>
      <w:r>
        <w:rPr>
          <w:sz w:val="26"/>
          <w:szCs w:val="26"/>
        </w:rPr>
        <w:t xml:space="preserve"> </w:t>
      </w:r>
      <w:r>
        <w:rPr>
          <w:rFonts w:eastAsia="Times New Roman"/>
          <w:lang w:eastAsia="ru-RU"/>
        </w:rPr>
        <w:t>«</w:t>
      </w:r>
      <w:r>
        <w:t>Адекватной</w:t>
      </w:r>
      <w:r>
        <w:rPr>
          <w:rFonts w:eastAsia="Times New Roman"/>
          <w:lang w:eastAsia="ru-RU"/>
        </w:rPr>
        <w:t>» с итоговой оценкой   76,50 %.</w:t>
      </w:r>
    </w:p>
    <w:p>
      <w:pPr>
        <w:pStyle w:val="Default"/>
        <w:jc w:val="center"/>
        <w:rPr>
          <w:b/>
          <w:bCs/>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и сохранение культуры»</w:t>
      </w:r>
    </w:p>
    <w:p>
      <w:pPr>
        <w:spacing w:after="0" w:line="240" w:lineRule="auto"/>
        <w:ind w:firstLine="708"/>
        <w:jc w:val="center"/>
        <w:rPr>
          <w:rFonts w:ascii="Times New Roman" w:hAnsi="Times New Roman" w:cs="Times New Roman"/>
          <w:b/>
          <w:sz w:val="24"/>
          <w:szCs w:val="24"/>
          <w:u w:val="single"/>
        </w:rPr>
      </w:pPr>
    </w:p>
    <w:p>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Основной целью Программы является Развитие культурного потенциала Ижемского района.</w:t>
      </w:r>
    </w:p>
    <w:p>
      <w:pPr>
        <w:widowControl w:val="0"/>
        <w:autoSpaceDE w:val="0"/>
        <w:autoSpaceDN w:val="0"/>
        <w:adjustRightInd w:val="0"/>
        <w:spacing w:after="0"/>
        <w:ind w:firstLine="709"/>
        <w:jc w:val="both"/>
        <w:rPr>
          <w:rFonts w:ascii="Times New Roman" w:hAnsi="Times New Roman" w:cs="Times New Roman"/>
          <w:sz w:val="24"/>
          <w:szCs w:val="24"/>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 xml:space="preserve">Сведения об основных результатах реализации муниципальной программы </w:t>
      </w: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период</w:t>
      </w:r>
    </w:p>
    <w:p>
      <w:pPr>
        <w:spacing w:after="0" w:line="240" w:lineRule="auto"/>
        <w:jc w:val="center"/>
        <w:rPr>
          <w:rFonts w:ascii="Times New Roman" w:eastAsia="Calibri" w:hAnsi="Times New Roman" w:cs="Times New Roman"/>
          <w:b/>
          <w:bCs/>
          <w:sz w:val="24"/>
          <w:szCs w:val="24"/>
        </w:rPr>
      </w:pPr>
    </w:p>
    <w:p>
      <w:pPr>
        <w:widowControl w:val="0"/>
        <w:autoSpaceDE w:val="0"/>
        <w:autoSpaceDN w:val="0"/>
        <w:adjustRightInd w:val="0"/>
        <w:spacing w:after="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Одним из важнейших задач отрасли культуры в 2022 году было </w:t>
      </w:r>
      <w:r>
        <w:rPr>
          <w:rFonts w:ascii="Times New Roman" w:hAnsi="Times New Roman" w:cs="Times New Roman"/>
          <w:bCs/>
          <w:sz w:val="24"/>
          <w:szCs w:val="24"/>
        </w:rPr>
        <w:t>расширение возможностей для культурной жизни населения и формирование гармоничной, всесторонне развитой личности,</w:t>
      </w:r>
      <w:r>
        <w:rPr>
          <w:rFonts w:ascii="Arial" w:hAnsi="Arial" w:cs="Arial"/>
          <w:b/>
          <w:bCs/>
          <w:sz w:val="19"/>
          <w:szCs w:val="19"/>
          <w:shd w:val="clear" w:color="auto" w:fill="E9EFF5"/>
        </w:rPr>
        <w:t xml:space="preserve"> </w:t>
      </w:r>
      <w:r>
        <w:rPr>
          <w:rFonts w:ascii="Times New Roman" w:hAnsi="Times New Roman" w:cs="Times New Roman"/>
          <w:color w:val="000000"/>
          <w:sz w:val="24"/>
          <w:szCs w:val="24"/>
        </w:rPr>
        <w:t>сохранение сети учреждений, укрепление материально-технической базы и модернизация учреждений, повышение профессионализма специалистов отрасли.</w:t>
      </w:r>
    </w:p>
    <w:p>
      <w:pPr>
        <w:widowControl w:val="0"/>
        <w:autoSpaceDE w:val="0"/>
        <w:autoSpaceDN w:val="0"/>
        <w:adjustRightInd w:val="0"/>
        <w:spacing w:after="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Реализованы мероприятия, способствующие совершенствованию условий для реализации историко-культурного потенциала МО МР «Ижемский».</w:t>
      </w:r>
    </w:p>
    <w:p>
      <w:pPr>
        <w:widowControl w:val="0"/>
        <w:autoSpaceDE w:val="0"/>
        <w:autoSpaceDN w:val="0"/>
        <w:adjustRightInd w:val="0"/>
        <w:spacing w:after="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Создаются условия, обеспечивающие равный и свободный доступ населения муниципального района «Ижемский» к информации и культурным благам, формирование условий для развития активности населения в творческой деятельности, предоставление максимальных возможностей для раскрытия творческого потенциала и творческой самореализации граждан.</w:t>
      </w:r>
    </w:p>
    <w:p>
      <w:pPr>
        <w:widowControl w:val="0"/>
        <w:autoSpaceDE w:val="0"/>
        <w:autoSpaceDN w:val="0"/>
        <w:adjustRightInd w:val="0"/>
        <w:spacing w:after="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рамках соглашения между Министерством культуры, туризма и архивного дела Республики Коми и администрацией муниципального района «Ижемский» в 2022 году была выделена субсидия на обеспечение пожарной безопасности и антитеррористической защищенности муниципальных учреждений сферы культуры, на реализацию федерального проекта «Культура малой родины» и «Культурная среда» в рамках национального проекта, на р</w:t>
      </w:r>
      <w:r>
        <w:rPr>
          <w:rFonts w:ascii="Times New Roman" w:hAnsi="Times New Roman"/>
          <w:sz w:val="24"/>
          <w:szCs w:val="24"/>
        </w:rPr>
        <w:t xml:space="preserve">еализацию народных проектов в сфере культуры, прошедших отбор в рамках проекта «Народный бюджет», </w:t>
      </w:r>
      <w:r>
        <w:rPr>
          <w:rFonts w:ascii="Times New Roman" w:hAnsi="Times New Roman" w:cs="Times New Roman"/>
          <w:color w:val="000000"/>
          <w:sz w:val="24"/>
          <w:szCs w:val="24"/>
        </w:rPr>
        <w:t xml:space="preserve">на комплектование книжных фондов муниципальных общедоступных библиотек и государственных центральных библиотек субъектов Российской Федерации. </w:t>
      </w:r>
    </w:p>
    <w:p>
      <w:pPr>
        <w:spacing w:after="0" w:line="240" w:lineRule="auto"/>
        <w:jc w:val="center"/>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spacing w:after="0"/>
        <w:jc w:val="both"/>
        <w:rPr>
          <w:rFonts w:ascii="Times New Roman" w:hAnsi="Times New Roman" w:cs="Times New Roman"/>
          <w:b/>
          <w:bCs/>
          <w:i/>
          <w:sz w:val="24"/>
          <w:szCs w:val="24"/>
        </w:rPr>
      </w:pPr>
      <w:r>
        <w:rPr>
          <w:rFonts w:ascii="Times New Roman" w:hAnsi="Times New Roman" w:cs="Times New Roman"/>
          <w:sz w:val="24"/>
          <w:szCs w:val="24"/>
        </w:rPr>
        <w:t xml:space="preserve">       В рамках реализации муниципальной программы, а также за счет привлечённых средств была продолжена работа по развитию учреждений культуры и укреплению материально-технической базы.  </w:t>
      </w:r>
    </w:p>
    <w:p>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Задача 1 – Обеспечение доступности объектов сферы культуры, сохранение и актуализация культурного наследия.</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Обшивка здания и замена кровли Пильегорского ДК, изготовление окон для Ластинского ДК, переоборудование кладовой в сан.узел Ыргеншарского ДК, благоустройство территории Ижемского ЦДК.</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Благодаря участию в национальном проекте «Культурная среда» заменена кровля и обустроен сан. узел в Вертепском ДНТ.</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Благодаря участию в проекте «Культура малой Родины» материально-техническую базу удалось укрепить следующим учреждениям:</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shd w:val="clear" w:color="auto" w:fill="FFFFFF"/>
        </w:rPr>
        <w:t>Гамского СДК (</w:t>
      </w:r>
      <w:r>
        <w:rPr>
          <w:rFonts w:ascii="Times New Roman" w:hAnsi="Times New Roman" w:cs="Times New Roman"/>
          <w:sz w:val="24"/>
          <w:szCs w:val="24"/>
        </w:rPr>
        <w:t>приобретены кресла</w:t>
      </w:r>
      <w:r>
        <w:rPr>
          <w:rFonts w:ascii="Times New Roman" w:eastAsia="Times New Roman" w:hAnsi="Times New Roman" w:cs="Times New Roman"/>
          <w:color w:val="000000"/>
          <w:sz w:val="24"/>
          <w:szCs w:val="24"/>
          <w:shd w:val="clear" w:color="auto" w:fill="FFFFFF"/>
        </w:rPr>
        <w:t xml:space="preserve">);  </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Сизябского СДК (приобретена одежда сцены, оргтехника, звуковое оборудование, мебель, кресла).</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МБУДО «Ижемская детская школа искусств» (</w:t>
      </w:r>
      <w:r>
        <w:rPr>
          <w:rFonts w:ascii="Times New Roman" w:hAnsi="Times New Roman" w:cs="Times New Roman"/>
          <w:sz w:val="24"/>
          <w:szCs w:val="24"/>
          <w:lang w:eastAsia="en-US"/>
        </w:rPr>
        <w:t>приобретены строительные материалы для ремонта Ижемского отделения),</w:t>
      </w:r>
      <w:r>
        <w:rPr>
          <w:lang w:eastAsia="en-US"/>
        </w:rPr>
        <w:t xml:space="preserve"> </w:t>
      </w:r>
      <w:r>
        <w:rPr>
          <w:rFonts w:ascii="Times New Roman" w:hAnsi="Times New Roman" w:cs="Times New Roman"/>
          <w:sz w:val="24"/>
          <w:szCs w:val="24"/>
          <w:lang w:eastAsia="en-US"/>
        </w:rPr>
        <w:t>приобретено специализированное оборудование для ремесленного класса в Щельяюрском отделении в МБУДО «Ижемская ДШИ».</w:t>
      </w:r>
      <w:r>
        <w:rPr>
          <w:lang w:eastAsia="en-US"/>
        </w:rPr>
        <w:t xml:space="preserve"> </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Приобретены стеллажи, мольберты для МБУК «ИРИКМ».</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Издана книга Ануфриева В.Е. «Старинные двухэтажные дома д. Диюр» в количестве 300 экземпляров.</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Выполнены работы по ремонту крыльца Ижемской межпоселенческой центральной библиотеки, ремонт внутри здания Брыкаланской и Кельчиюрской библиотеки.</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Сопровождение сайтов у учреждений культуры и искусства, </w:t>
      </w:r>
      <w:r>
        <w:rPr>
          <w:rFonts w:ascii="Times New Roman" w:hAnsi="Times New Roman" w:cs="Times New Roman"/>
          <w:sz w:val="24"/>
          <w:szCs w:val="24"/>
          <w:shd w:val="clear" w:color="auto" w:fill="FFFFFF"/>
        </w:rPr>
        <w:t xml:space="preserve"> оказание услуг по организации изготовления и размещения радио роликов </w:t>
      </w:r>
      <w:r>
        <w:rPr>
          <w:rFonts w:ascii="Times New Roman" w:hAnsi="Times New Roman" w:cs="Times New Roman"/>
          <w:sz w:val="24"/>
          <w:szCs w:val="24"/>
        </w:rPr>
        <w:t>Радио Дача Ижма.</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Комплектование книжных (документных) фондов библиотек  муниципального образования в Ижемском районе, подписка периодической печати.</w:t>
      </w:r>
    </w:p>
    <w:p>
      <w:pPr>
        <w:pStyle w:val="a4"/>
        <w:widowControl/>
        <w:numPr>
          <w:ilvl w:val="0"/>
          <w:numId w:val="6"/>
        </w:numPr>
        <w:spacing w:after="0"/>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По Щельяюрскому ДК ПСД находится на корректировке у поставщика после государственной экспертизы, срок исполнения контракта перенесен на 2023 год.</w:t>
      </w:r>
    </w:p>
    <w:p>
      <w:pPr>
        <w:pStyle w:val="a4"/>
        <w:widowControl/>
        <w:numPr>
          <w:ilvl w:val="0"/>
          <w:numId w:val="6"/>
        </w:numPr>
        <w:spacing w:after="0"/>
        <w:ind w:left="0" w:firstLine="709"/>
        <w:jc w:val="both"/>
        <w:rPr>
          <w:rFonts w:ascii="Times New Roman" w:hAnsi="Times New Roman" w:cs="Times New Roman"/>
          <w:sz w:val="24"/>
          <w:szCs w:val="24"/>
          <w:u w:val="single"/>
        </w:rPr>
      </w:pPr>
      <w:r>
        <w:rPr>
          <w:rFonts w:ascii="Times New Roman" w:eastAsia="Times New Roman" w:hAnsi="Times New Roman" w:cs="Times New Roman"/>
          <w:color w:val="000000"/>
          <w:sz w:val="24"/>
          <w:szCs w:val="24"/>
        </w:rPr>
        <w:t>Техническое обслуживание охранно-пожарной сигнализации, стрелец мониторинга</w:t>
      </w:r>
      <w:r>
        <w:rPr>
          <w:rFonts w:ascii="Times New Roman" w:hAnsi="Times New Roman" w:cs="Times New Roman"/>
          <w:sz w:val="24"/>
          <w:szCs w:val="24"/>
        </w:rPr>
        <w:t>. Заправка и приобретение</w:t>
      </w:r>
      <w:r>
        <w:rPr>
          <w:rFonts w:ascii="Times New Roman" w:eastAsia="Times New Roman" w:hAnsi="Times New Roman" w:cs="Times New Roman"/>
          <w:color w:val="000000"/>
          <w:sz w:val="24"/>
          <w:szCs w:val="24"/>
          <w:shd w:val="clear" w:color="auto" w:fill="FFFFFF"/>
        </w:rPr>
        <w:t xml:space="preserve"> огнетушителей в МБУК «Ижемская МКС. Замена АПС в СДК в с. Брыкаланск, д. Вертеп. Замер сопротивления изоляции электрических сетей во всех зданиях МБУК «Ижемская МКС», в Ижемском филиале МБУДО «Ижемская ДШИ», в Центральной библиотеке МБУК «Ижемская МБС». Испытание пожарных лестниц в Мохченском ДК. Приобретение огнетушителей в МБУК «Ижемская МКС». Ремонт пожарных емкостей МБУК «Ижемская МКС».</w:t>
      </w:r>
    </w:p>
    <w:p>
      <w:pPr>
        <w:pStyle w:val="a4"/>
        <w:widowControl/>
        <w:numPr>
          <w:ilvl w:val="0"/>
          <w:numId w:val="6"/>
        </w:numPr>
        <w:spacing w:after="0"/>
        <w:ind w:left="0" w:firstLine="709"/>
        <w:jc w:val="both"/>
        <w:rPr>
          <w:rFonts w:ascii="Times New Roman" w:hAnsi="Times New Roman" w:cs="Times New Roman"/>
          <w:sz w:val="24"/>
          <w:szCs w:val="24"/>
          <w:u w:val="single"/>
        </w:rPr>
      </w:pPr>
      <w:r>
        <w:rPr>
          <w:rFonts w:ascii="Times New Roman" w:hAnsi="Times New Roman" w:cs="Times New Roman"/>
          <w:sz w:val="24"/>
          <w:szCs w:val="24"/>
        </w:rPr>
        <w:t>Своевременно оплачены муниципальными учреждениями культуры и искусства коммунальные услуги.</w:t>
      </w:r>
    </w:p>
    <w:p>
      <w:pPr>
        <w:pStyle w:val="a4"/>
        <w:widowControl/>
        <w:numPr>
          <w:ilvl w:val="0"/>
          <w:numId w:val="6"/>
        </w:numPr>
        <w:spacing w:after="0"/>
        <w:ind w:left="0" w:firstLine="709"/>
        <w:jc w:val="both"/>
        <w:rPr>
          <w:rFonts w:ascii="Times New Roman" w:hAnsi="Times New Roman" w:cs="Times New Roman"/>
          <w:sz w:val="24"/>
          <w:szCs w:val="24"/>
          <w:u w:val="single"/>
        </w:rPr>
      </w:pPr>
      <w:r>
        <w:rPr>
          <w:rFonts w:ascii="Times New Roman" w:eastAsia="Times New Roman" w:hAnsi="Times New Roman" w:cs="Times New Roman"/>
          <w:color w:val="000000"/>
          <w:sz w:val="24"/>
          <w:szCs w:val="24"/>
          <w:shd w:val="clear" w:color="auto" w:fill="FFFFFF"/>
        </w:rPr>
        <w:t xml:space="preserve"> </w:t>
      </w:r>
      <w:r>
        <w:rPr>
          <w:rFonts w:ascii="Times New Roman" w:hAnsi="Times New Roman" w:cs="Times New Roman"/>
          <w:sz w:val="24"/>
          <w:szCs w:val="24"/>
          <w:u w:val="single"/>
        </w:rPr>
        <w:t>Задача 2 – формирование благоприятных условий реализации, воспроизводства и развития творческого потенциала на</w:t>
      </w:r>
      <w:r>
        <w:rPr>
          <w:rFonts w:ascii="Times New Roman" w:hAnsi="Times New Roman" w:cs="Times New Roman"/>
          <w:sz w:val="24"/>
          <w:szCs w:val="24"/>
          <w:u w:val="single"/>
        </w:rPr>
        <w:softHyphen/>
        <w:t>селе</w:t>
      </w:r>
      <w:r>
        <w:rPr>
          <w:rFonts w:ascii="Times New Roman" w:hAnsi="Times New Roman" w:cs="Times New Roman"/>
          <w:sz w:val="24"/>
          <w:szCs w:val="24"/>
          <w:u w:val="single"/>
        </w:rPr>
        <w:softHyphen/>
        <w:t>ния Ижемского района.</w:t>
      </w:r>
    </w:p>
    <w:p>
      <w:pPr>
        <w:pStyle w:val="a4"/>
        <w:widowControl/>
        <w:numPr>
          <w:ilvl w:val="0"/>
          <w:numId w:val="7"/>
        </w:numPr>
        <w:spacing w:after="0"/>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 xml:space="preserve">Проведен межрегиональный традиционный народный праздник «Луд» (транспортные услуги, услуги питания). </w:t>
      </w:r>
    </w:p>
    <w:p>
      <w:pPr>
        <w:pStyle w:val="a4"/>
        <w:widowControl/>
        <w:numPr>
          <w:ilvl w:val="0"/>
          <w:numId w:val="7"/>
        </w:numPr>
        <w:spacing w:after="0"/>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Обшивка здания ДК Большое Галово, ремонт здания Ыргеншарского ДК, обустройство сан.узла Гамского ДК.</w:t>
      </w:r>
    </w:p>
    <w:p>
      <w:pPr>
        <w:pStyle w:val="a4"/>
        <w:widowControl/>
        <w:numPr>
          <w:ilvl w:val="0"/>
          <w:numId w:val="7"/>
        </w:numPr>
        <w:spacing w:after="0"/>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Проведение конференции «</w:t>
      </w:r>
      <w:r>
        <w:rPr>
          <w:rFonts w:ascii="Times New Roman" w:eastAsia="Times New Roman" w:hAnsi="Times New Roman" w:cs="Times New Roman"/>
          <w:sz w:val="24"/>
          <w:szCs w:val="24"/>
        </w:rPr>
        <w:t xml:space="preserve">Коми войтыр», районного фестиваля-конкурса хоров и вокальных групп «Песенные напевы-отрада души», посвященного 445-летию с. Ижма, районного праздник «Играй гармонь», Народного гуляния «Шесть часов вечера </w:t>
      </w:r>
      <w:r>
        <w:rPr>
          <w:rFonts w:ascii="Times New Roman" w:eastAsia="Times New Roman" w:hAnsi="Times New Roman" w:cs="Times New Roman"/>
          <w:sz w:val="24"/>
          <w:szCs w:val="24"/>
        </w:rPr>
        <w:lastRenderedPageBreak/>
        <w:t xml:space="preserve">после войны» на 9 мая 2022г. Издание сборника стихотворений В.Г. Станиславчука «От печали до радости». Участие в гала-концерте, посвященного году культурного наследия народов России. </w:t>
      </w:r>
      <w:r>
        <w:rPr>
          <w:rFonts w:ascii="Times New Roman" w:hAnsi="Times New Roman" w:cs="Times New Roman"/>
          <w:sz w:val="24"/>
          <w:szCs w:val="24"/>
          <w:lang w:eastAsia="en-US"/>
        </w:rPr>
        <w:t>Проведен межрегиональный традиционный народный праздник «Луд».</w:t>
      </w:r>
    </w:p>
    <w:p>
      <w:pPr>
        <w:pStyle w:val="a4"/>
        <w:spacing w:after="0"/>
        <w:ind w:left="709"/>
        <w:jc w:val="both"/>
        <w:outlineLvl w:val="0"/>
        <w:rPr>
          <w:rFonts w:ascii="Times New Roman" w:hAnsi="Times New Roman" w:cs="Times New Roman"/>
          <w:sz w:val="24"/>
          <w:szCs w:val="24"/>
          <w:u w:val="single"/>
        </w:rPr>
      </w:pPr>
      <w:r>
        <w:rPr>
          <w:rFonts w:ascii="Times New Roman" w:hAnsi="Times New Roman" w:cs="Times New Roman"/>
          <w:sz w:val="24"/>
          <w:szCs w:val="24"/>
          <w:u w:val="single"/>
        </w:rPr>
        <w:t>Задача 3 –  Обеспечение реализации муниципальной программы.</w:t>
      </w:r>
    </w:p>
    <w:p>
      <w:pPr>
        <w:pStyle w:val="a4"/>
        <w:widowControl/>
        <w:numPr>
          <w:ilvl w:val="0"/>
          <w:numId w:val="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 годовой отчет о ходе реализации и оценке эффективности муниципальной программы за 2021 год.</w:t>
      </w:r>
    </w:p>
    <w:p>
      <w:pPr>
        <w:pStyle w:val="a4"/>
        <w:widowControl/>
        <w:numPr>
          <w:ilvl w:val="0"/>
          <w:numId w:val="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Достигнуты показатели результативности, закрепленные соглашениями с администрацией МО МР «Ижемский» за 2022 год.</w:t>
      </w:r>
    </w:p>
    <w:p>
      <w:pPr>
        <w:pStyle w:val="a4"/>
        <w:widowControl/>
        <w:numPr>
          <w:ilvl w:val="0"/>
          <w:numId w:val="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Обеспечена бесперебойная работа учреждений культуры в 2022 году.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реализации в 2022 году муниципальной программы МОМР «Ижемский» «Развитие и сохранение культуры» запланированные основные мероприятия выполнены не в полном объеме. Достигнуты плановые значения 10 целевых индикаторов из 15.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Показатели, связанные с посещением учреждений культуры, не выполнены за счет уменьшения зрителей культурно-массовых мероприятий. Показатели, связанные с заработной платой, не выполнены за счет увеличения листков нетрудоспособности. По итогам независимой оценки качества, проведенной Управлением государственной гражданской службы администрацией Главы Республики Коми по МБУК «Ижемская МКС» и МБУК «Ижемская МБС», уровень удовлетворенности населения муниципального района «Ижемский» качеством предоставления муниципальных услуг в сфере культуры и искусства составила 92,25%, не выполнение – 4,9%.</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Плановые расходы, предусмотренные на реализацию Программы на 2022 год из бюджета МО МР «Ижемский» составили 194 820,6 тыс. рублей.</w:t>
      </w:r>
    </w:p>
    <w:p>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По итогам 2022 года расходы на реализацию мероприятий Программы составили 191 124,6 тыс. рублей, т.е. 98,1 % к установленному плану, не были востребованы средства по мероприятиям: «Руководство и управление в сфере установленных функций органов местного самоуправления», «Осуществление деятельности прочих учреждений», на оплату коммунальных услуг. По мероприятию «Проведение государственной экспертизы ПСД Дома культуры п. Щельяюр» не исполнен контракт поставщиком согласно электронного аукциона.</w:t>
      </w:r>
    </w:p>
    <w:p>
      <w:pPr>
        <w:spacing w:after="0" w:line="240" w:lineRule="auto"/>
        <w:ind w:firstLine="708"/>
        <w:jc w:val="center"/>
        <w:rPr>
          <w:rFonts w:ascii="Times New Roman" w:eastAsia="Calibri" w:hAnsi="Times New Roman" w:cs="Times New Roman"/>
          <w:bCs/>
          <w:sz w:val="26"/>
          <w:szCs w:val="26"/>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 «</w:t>
      </w:r>
      <w:r>
        <w:rPr>
          <w:rFonts w:ascii="Times New Roman" w:eastAsia="Times New Roman" w:hAnsi="Times New Roman" w:cs="Times New Roman"/>
          <w:sz w:val="24"/>
          <w:szCs w:val="24"/>
          <w:lang w:eastAsia="ru-RU"/>
        </w:rPr>
        <w:t>Адекватной» с итоговой оценкой 74,42 %.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Pr>
          <w:rFonts w:ascii="Times New Roman" w:hAnsi="Times New Roman" w:cs="Times New Roman"/>
          <w:b/>
          <w:sz w:val="26"/>
          <w:szCs w:val="26"/>
          <w:u w:val="single"/>
        </w:rPr>
        <w:t>Развитие физической культуры и спорта</w:t>
      </w:r>
      <w:r>
        <w:rPr>
          <w:rFonts w:ascii="Times New Roman" w:hAnsi="Times New Roman" w:cs="Times New Roman"/>
          <w:b/>
          <w:sz w:val="24"/>
          <w:szCs w:val="24"/>
          <w:u w:val="single"/>
        </w:rPr>
        <w:t>»</w:t>
      </w:r>
    </w:p>
    <w:p>
      <w:pPr>
        <w:spacing w:after="0" w:line="240" w:lineRule="auto"/>
        <w:ind w:firstLine="708"/>
        <w:jc w:val="center"/>
        <w:rPr>
          <w:rFonts w:ascii="Times New Roman" w:hAnsi="Times New Roman" w:cs="Times New Roman"/>
          <w:b/>
          <w:sz w:val="24"/>
          <w:szCs w:val="24"/>
          <w:u w:val="single"/>
        </w:rPr>
      </w:pPr>
    </w:p>
    <w:p>
      <w:pPr>
        <w:pStyle w:val="aa"/>
        <w:spacing w:before="0" w:beforeAutospacing="0" w:after="0" w:afterAutospacing="0"/>
        <w:jc w:val="both"/>
      </w:pPr>
      <w:r>
        <w:t xml:space="preserve">           Основной целью Программы является создание условий для развития и совершенствования физической культуры и спорта на территории муниципального района «Ижемский».</w:t>
      </w: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lastRenderedPageBreak/>
        <w:t>Основные результаты, достигнутые в рамках реализации программ по итогам 2022 года:</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Проведено 71 спортивно-массовое  мероприятий  из них 5 республиканских соревнований, 1 Чемпионат Республики Коми (лыжные гонки, северное многоборье, спортивный туризм);</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Обеспечено участие в 2 всероссийских и 10 республиканских соревнованиях;</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Количество присвоенных знаков ГТО составило 188, из них: золото-39, серебро- 78, бронза -71;</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зарегистрированного в электронной базе данных, от общей численно-сти населения в возрасте от 6 лет, проживающего на территории МО МР «Ижемский» 19,8% (2983 чел./ 15102 чел.) (общая численность зарегистрированных в АИС / числен-ность населения от 6 лет*);</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МР «Ижемский» зарегистрированного в электронной базе данных 8,3% (249 чел. / 2983 чел.) (численность принявших участие / общая численность зарегистрированных в АИС);</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принявшего участие в выполнении нормативов испытаний (тестов) комплекса ГТО, от численности населения проживающего на территории МО МР «Ижемский» в возрасте от 6 лет 1,6% (249 чел. / 15102 чел.) (численность принявших уча-стие / численность населения от 6 лет);</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выполнившего нормативы испытаний (тестов) комплекса ГТО на знаки отличия, от общей численности населения проживающего на территории МО МР «Ижемский» в возрасте от 6 лет 1,2% (188 чел. / 15102 чел.) (численность выполнивших нормативы на знак отличия/численность населения от 6 лет);</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испытаний (тестов) комплекса ГТО 75,5% (188 чел. / 249 чел.) (численность выпол-нивших нормативы на знак отличия / численность принявших участие);</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проживающего на территории МО МР «Ижемский», в возрасте от 6 лет, приходящегося на одну ставку штатного расписания центров тестирования (или струк-турных подразделениях организаций, наделенных правом по оценке выполнения норма-тивов испытаний (тестов) комплекса ГТО) для оказания государственной услуги населе-нию 0,0132% (2 ставки штатного расписания);</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Количество опубликованных материалов по вопросам внедрения комплекса ГТО в сред-ствах массовой информации, в том числе региональных, за</w:t>
      </w:r>
      <w:r>
        <w:t xml:space="preserve"> </w:t>
      </w:r>
      <w:r>
        <w:rPr>
          <w:rStyle w:val="ac"/>
          <w:rFonts w:ascii="Times New Roman" w:hAnsi="Times New Roman" w:cs="Times New Roman"/>
          <w:b w:val="0"/>
          <w:sz w:val="24"/>
          <w:szCs w:val="24"/>
        </w:rPr>
        <w:t>оцениваемый период 13.</w:t>
      </w:r>
    </w:p>
    <w:p>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pPr>
        <w:widowControl w:val="0"/>
        <w:spacing w:after="20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По итогам реализации муниципальной программы из 17 целевых индикаторов и показателей план выполнен у 13 показателей и частично выполнен у 4 показателей. Невыполнение связано с отменой культурно-массовых мероприятий в связи с ухудшением эпидемиологической обстановки в Ижемском районе в 2020 – 2021 гг., отсутствием штатных единиц для занятий физической культурой и спортом с лицами с ограниченными возможностями здоровья и инвалидов, с закрытием спортивного объекта и </w:t>
      </w:r>
      <w:r>
        <w:rPr>
          <w:rFonts w:ascii="Times New Roman" w:eastAsia="Times New Roman" w:hAnsi="Times New Roman" w:cs="Times New Roman"/>
          <w:sz w:val="24"/>
          <w:szCs w:val="24"/>
          <w:lang w:eastAsia="ru-RU"/>
        </w:rPr>
        <w:t>с отсутствием спроса пользования в зимний период уличных спортивных площадок.</w:t>
      </w:r>
    </w:p>
    <w:p>
      <w:pPr>
        <w:spacing w:after="0" w:line="240" w:lineRule="auto"/>
        <w:ind w:firstLine="708"/>
        <w:jc w:val="center"/>
        <w:rPr>
          <w:rFonts w:ascii="Times New Roman" w:eastAsia="Calibri" w:hAnsi="Times New Roman" w:cs="Times New Roman"/>
          <w:b/>
          <w:bCs/>
          <w:sz w:val="24"/>
          <w:szCs w:val="24"/>
        </w:rPr>
      </w:pPr>
    </w:p>
    <w:p>
      <w:pPr>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firstLine="708"/>
        <w:jc w:val="center"/>
        <w:rPr>
          <w:rFonts w:ascii="Times New Roman" w:eastAsia="Calibri" w:hAnsi="Times New Roman" w:cs="Times New Roman"/>
          <w:b/>
          <w:bCs/>
          <w:sz w:val="24"/>
          <w:szCs w:val="24"/>
        </w:rPr>
      </w:pPr>
    </w:p>
    <w:p>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Данные об использовании бюджетных ассигнований бюджета МР «Ижемский» (с учетом средств федерального и республиканского бюджетов) представлены в таблице 13 Приложения к Годовому отчету Плановые расходы, предусмотренные на реализацию Программы на 2022 год составили 36 161,5 тыс. руб. Кассовые расходы составили 35 954,4 тыс. руб. или 99,4% к уточненному плану. Причины не освоения связаны с не полностью доведенной субсидией с республиканского бюджета по коммунальным услугам.</w:t>
      </w:r>
    </w:p>
    <w:p>
      <w:pPr>
        <w:spacing w:after="0" w:line="240" w:lineRule="auto"/>
        <w:rPr>
          <w:rFonts w:ascii="Times New Roman" w:eastAsia="Calibri" w:hAnsi="Times New Roman" w:cs="Times New Roman"/>
          <w:bCs/>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spacing w:after="0" w:line="240" w:lineRule="auto"/>
        <w:jc w:val="center"/>
        <w:rPr>
          <w:rFonts w:ascii="Times New Roman" w:hAnsi="Times New Roman"/>
          <w:b/>
          <w:sz w:val="24"/>
          <w:szCs w:val="24"/>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 «</w:t>
      </w:r>
      <w:r>
        <w:rPr>
          <w:rFonts w:ascii="Times New Roman" w:eastAsia="Times New Roman" w:hAnsi="Times New Roman" w:cs="Times New Roman"/>
          <w:sz w:val="24"/>
          <w:szCs w:val="24"/>
          <w:lang w:eastAsia="ru-RU"/>
        </w:rPr>
        <w:t>Адекватной» с итоговой оценкой 78,42 %.</w:t>
      </w:r>
    </w:p>
    <w:p>
      <w:pPr>
        <w:spacing w:after="0" w:line="240" w:lineRule="auto"/>
        <w:jc w:val="both"/>
        <w:rPr>
          <w:rFonts w:ascii="Times New Roman" w:eastAsia="Calibri" w:hAnsi="Times New Roman" w:cs="Times New Roman"/>
          <w:bCs/>
          <w:sz w:val="24"/>
          <w:szCs w:val="24"/>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Pr>
          <w:rFonts w:ascii="Times New Roman" w:hAnsi="Times New Roman" w:cs="Times New Roman"/>
          <w:b/>
          <w:sz w:val="26"/>
          <w:szCs w:val="26"/>
          <w:u w:val="single"/>
        </w:rPr>
        <w:t>Развитие экономики</w:t>
      </w:r>
      <w:r>
        <w:rPr>
          <w:rFonts w:ascii="Times New Roman" w:hAnsi="Times New Roman" w:cs="Times New Roman"/>
          <w:b/>
          <w:sz w:val="24"/>
          <w:szCs w:val="24"/>
          <w:u w:val="single"/>
        </w:rPr>
        <w:t>»</w:t>
      </w:r>
    </w:p>
    <w:p>
      <w:pPr>
        <w:spacing w:after="0" w:line="240" w:lineRule="auto"/>
        <w:ind w:firstLine="708"/>
        <w:jc w:val="center"/>
        <w:rPr>
          <w:rFonts w:ascii="Times New Roman" w:hAnsi="Times New Roman" w:cs="Times New Roman"/>
          <w:b/>
          <w:sz w:val="24"/>
          <w:szCs w:val="24"/>
          <w:u w:val="single"/>
        </w:rPr>
      </w:pPr>
    </w:p>
    <w:p>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r>
        <w:rPr>
          <w:rFonts w:ascii="Times New Roman" w:hAnsi="Times New Roman" w:cs="Times New Roman"/>
          <w:sz w:val="24"/>
          <w:szCs w:val="24"/>
          <w:lang w:val="ru"/>
        </w:rPr>
        <w:t xml:space="preserve">Основной целью Программы является </w:t>
      </w:r>
      <w:r>
        <w:rPr>
          <w:rFonts w:ascii="Times New Roman" w:eastAsia="Calibri" w:hAnsi="Times New Roman" w:cs="Times New Roman"/>
          <w:sz w:val="24"/>
          <w:szCs w:val="24"/>
        </w:rPr>
        <w:t xml:space="preserve">обеспечение устойчивого экономического развития муниципального образования муниципального района «Ижемский». </w:t>
      </w:r>
      <w:r>
        <w:rPr>
          <w:rFonts w:ascii="Times New Roman" w:eastAsia="Calibri" w:hAnsi="Times New Roman" w:cs="Times New Roman"/>
          <w:b/>
          <w:sz w:val="24"/>
          <w:szCs w:val="24"/>
        </w:rPr>
        <w:t xml:space="preserve"> </w:t>
      </w:r>
    </w:p>
    <w:p>
      <w:pPr>
        <w:widowControl w:val="0"/>
        <w:autoSpaceDE w:val="0"/>
        <w:autoSpaceDN w:val="0"/>
        <w:adjustRightInd w:val="0"/>
        <w:spacing w:after="0" w:line="240" w:lineRule="auto"/>
        <w:ind w:firstLine="708"/>
        <w:jc w:val="both"/>
        <w:rPr>
          <w:rFonts w:ascii="Times New Roman" w:hAnsi="Times New Roman" w:cs="Times New Roman"/>
          <w:sz w:val="24"/>
          <w:szCs w:val="24"/>
          <w:lang w:val="ru"/>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spacing w:after="0" w:line="240" w:lineRule="auto"/>
        <w:jc w:val="center"/>
        <w:rPr>
          <w:rFonts w:ascii="Times New Roman" w:eastAsia="Calibri" w:hAnsi="Times New Roman" w:cs="Times New Roman"/>
          <w:b/>
          <w:bCs/>
          <w:sz w:val="24"/>
          <w:szCs w:val="24"/>
        </w:rPr>
      </w:pPr>
    </w:p>
    <w:p>
      <w:pPr>
        <w:shd w:val="clear" w:color="auto" w:fill="FFFFFF"/>
        <w:tabs>
          <w:tab w:val="num" w:pos="-1620"/>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Реализация Программы осуществлялась в соответствии с Комплексным планом действий по реализации Программы на 2022 год, утвержденным постановлением администрации муниципального района «Ижемский» от 30 декабря 2021 г. № 1006.</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w:t>
      </w:r>
      <w:r>
        <w:rPr>
          <w:rFonts w:ascii="Times New Roman" w:eastAsia="Times New Roman" w:hAnsi="Times New Roman" w:cs="Times New Roman"/>
          <w:b/>
          <w:sz w:val="24"/>
          <w:szCs w:val="24"/>
          <w:lang w:eastAsia="ru-RU"/>
        </w:rPr>
        <w:t>стратегического планирования</w:t>
      </w:r>
      <w:r>
        <w:rPr>
          <w:rFonts w:ascii="Times New Roman" w:eastAsia="Times New Roman" w:hAnsi="Times New Roman" w:cs="Times New Roman"/>
          <w:sz w:val="24"/>
          <w:szCs w:val="24"/>
          <w:lang w:eastAsia="ru-RU"/>
        </w:rPr>
        <w:t xml:space="preserve"> в отчетном году: </w:t>
      </w:r>
    </w:p>
    <w:p>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вносились изменения в документы стратегического планирования муниципального образования муниципального района «Ижемский»;</w:t>
      </w:r>
    </w:p>
    <w:p>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 План мероприятий по реализации Стратегии социально-экономического развития МО МР «Ижемский» на период до 2035 года; </w:t>
      </w:r>
    </w:p>
    <w:p>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сформирован отчет о ходе выполнения Плана мероприятий по реализации Стратегии социально-экономического развития МО МР «Ижемский» на период до 2035 года за 2021 год; </w:t>
      </w:r>
    </w:p>
    <w:p>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 и одобрен постановлением администрации МО МР «Ижемский» Прогноз социально-экономического развития МО МР «Ижемский» на 2023 год и на период до 2025 года.</w:t>
      </w:r>
    </w:p>
    <w:p>
      <w:pPr>
        <w:widowControl w:val="0"/>
        <w:numPr>
          <w:ilvl w:val="0"/>
          <w:numId w:val="10"/>
        </w:numPr>
        <w:autoSpaceDE w:val="0"/>
        <w:autoSpaceDN w:val="0"/>
        <w:adjustRightInd w:val="0"/>
        <w:spacing w:after="0" w:line="240" w:lineRule="auto"/>
        <w:ind w:left="709" w:firstLine="0"/>
        <w:contextualSpacing/>
        <w:jc w:val="both"/>
        <w:rPr>
          <w:rFonts w:ascii="Calibri" w:eastAsia="Calibri" w:hAnsi="Calibri" w:cs="Calibri"/>
          <w:lang w:eastAsia="ar-SA"/>
        </w:rPr>
      </w:pPr>
      <w:r>
        <w:rPr>
          <w:rFonts w:ascii="Times New Roman" w:eastAsia="Calibri" w:hAnsi="Times New Roman" w:cs="Times New Roman"/>
          <w:sz w:val="24"/>
          <w:szCs w:val="24"/>
          <w:lang w:eastAsia="ar-SA"/>
        </w:rPr>
        <w:t xml:space="preserve">В сфере </w:t>
      </w:r>
      <w:r>
        <w:rPr>
          <w:rFonts w:ascii="Times New Roman" w:eastAsia="Calibri" w:hAnsi="Times New Roman" w:cs="Times New Roman"/>
          <w:b/>
          <w:sz w:val="24"/>
          <w:szCs w:val="24"/>
          <w:lang w:eastAsia="ar-SA"/>
        </w:rPr>
        <w:t>инвестиционной привлекательности</w:t>
      </w:r>
      <w:r>
        <w:rPr>
          <w:rFonts w:ascii="Times New Roman" w:eastAsia="Calibri" w:hAnsi="Times New Roman" w:cs="Times New Roman"/>
          <w:sz w:val="24"/>
          <w:szCs w:val="24"/>
          <w:lang w:eastAsia="ar-SA"/>
        </w:rPr>
        <w:t xml:space="preserve"> в отчетном году: </w:t>
      </w:r>
    </w:p>
    <w:p>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инвестиционный паспорт МО МР «Ижемский»;</w:t>
      </w:r>
    </w:p>
    <w:p>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осуществлялся мониторинг реализуемых и планируемых к реализации инвестиционных проектах на территории МО МР «Ижемский»;</w:t>
      </w:r>
    </w:p>
    <w:p>
      <w:pPr>
        <w:widowControl w:val="0"/>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ar-SA"/>
        </w:rPr>
        <w:t xml:space="preserve">размещен на официальном сайте администрации МР «Ижемский» перечень инвестиционных проектов, реализуемых </w:t>
      </w:r>
      <w:r>
        <w:rPr>
          <w:rFonts w:ascii="Times New Roman" w:eastAsia="Calibri" w:hAnsi="Times New Roman" w:cs="Times New Roman"/>
          <w:sz w:val="24"/>
          <w:szCs w:val="24"/>
          <w:lang w:eastAsia="ar-SA"/>
        </w:rPr>
        <w:t>на территории МО МР «Ижемский».</w:t>
      </w:r>
    </w:p>
    <w:p>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w:t>
      </w:r>
      <w:r>
        <w:rPr>
          <w:rFonts w:ascii="Times New Roman" w:eastAsia="Times New Roman" w:hAnsi="Times New Roman" w:cs="Times New Roman"/>
          <w:b/>
          <w:sz w:val="24"/>
          <w:szCs w:val="24"/>
          <w:lang w:eastAsia="ru-RU"/>
        </w:rPr>
        <w:t>малого и среднего предпринимательства</w:t>
      </w:r>
      <w:r>
        <w:rPr>
          <w:rFonts w:ascii="Times New Roman" w:eastAsia="Times New Roman" w:hAnsi="Times New Roman" w:cs="Times New Roman"/>
          <w:sz w:val="24"/>
          <w:szCs w:val="24"/>
          <w:lang w:eastAsia="ru-RU"/>
        </w:rPr>
        <w:t>:</w:t>
      </w:r>
    </w:p>
    <w:p>
      <w:pPr>
        <w:pStyle w:val="a4"/>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Осуществлялась организационная, информационная, консультационная поддержка субъектов малого и среднего предпринимательства. </w:t>
      </w:r>
    </w:p>
    <w:p>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рамках мероприятий </w:t>
      </w:r>
      <w:r>
        <w:rPr>
          <w:rFonts w:ascii="Times New Roman" w:eastAsia="Calibri" w:hAnsi="Times New Roman" w:cs="Times New Roman"/>
          <w:color w:val="000000"/>
          <w:sz w:val="24"/>
          <w:szCs w:val="24"/>
          <w:lang w:eastAsia="ar-SA"/>
        </w:rPr>
        <w:t>Содействие участию субъектов малого и среднего предпринимательства в Республиканских выставках-ярмарках, конкурсах</w:t>
      </w:r>
      <w:r>
        <w:rPr>
          <w:rFonts w:ascii="Times New Roman" w:eastAsia="Calibri" w:hAnsi="Times New Roman" w:cs="Times New Roman"/>
          <w:sz w:val="24"/>
          <w:szCs w:val="24"/>
          <w:lang w:eastAsia="ar-SA"/>
        </w:rPr>
        <w:t xml:space="preserve"> ООО «Оленевод-Сервис» в течение 2022 года принимал участие в ярмарках Торгово–промышленной палаты Республики Коми: «Золотая осень», «Рябиновые бусы», «Сияние севера», «Зимняя </w:t>
      </w:r>
      <w:r>
        <w:rPr>
          <w:rFonts w:ascii="Times New Roman" w:eastAsia="Calibri" w:hAnsi="Times New Roman" w:cs="Times New Roman"/>
          <w:sz w:val="24"/>
          <w:szCs w:val="24"/>
          <w:lang w:eastAsia="ar-SA"/>
        </w:rPr>
        <w:lastRenderedPageBreak/>
        <w:t>фантазия», «Новогодний серпантин», «Крещенская ярмарка», «Снежная карусель», «Егорьевская ярмарка».</w:t>
      </w:r>
    </w:p>
    <w:p>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поддержка осуществлялась по средствам адресной электронной рассылки размещалась информация на официальном сайте администрации МР «Ижемский» в разделе «Предпринимательство», лично при обращении.</w:t>
      </w:r>
    </w:p>
    <w:p>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Консультационная поддержка субъектов МСП осуществлялась при личном обращении субъектов МСП. </w:t>
      </w:r>
    </w:p>
    <w:p>
      <w:pPr>
        <w:widowControl w:val="0"/>
        <w:ind w:right="-1" w:firstLine="709"/>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консультационной и информационной поддержки субъектов МСП, а также граждан, желающих открыть свое дело на территории муниципального образования, продолжил деятельность Информационно-маркетинговый центр малого и среднего предпринимательства на базе муниципального бюджетного учреждения культуры «Ижемская Центральная Библиотечная Система» (точка консультирования). </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осуществлялось содействие в организации обучающих семинаров по вопросам ведения бизнеса, финансовой грамотности и иным навыкам предпринимательской деятельности в режиме видео-конференц-связи;</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оказана финансовая поддержка по возмещению части затрат, понесенных субъектами малого и среднего предпринимательства:</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а) на проведение обязательного подтверждения соответствия продовольственного сырья и пищевой продукции 171,9 тыс. рублей. Поддержку получили 3 субъекта:</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ИП Канев Николай Алексеевич в размере 42,7 тыс. рублей;</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ООО МЗ «Диюрский» в размере 59,4 тыс. рублей;</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ООО «Заречье» в размере 69,8 тыс. рублей.</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б) на приобретение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1209,5 тыс. рублей. Поддержку получили 5 субъектов:</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ИП Зотова Мария Анатольевна в размере 300,0 тыс. рублей (ленточная пила, станки для деревообработки);</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ИП Чупров Владимир Георгиевич в размере 291,9 тыс. рублей (станок многопильный);</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ИП Терентьева Екатерина Александровна в размере 98,2 тыс. рублей (хлеборезка, печь конвекционная, шкаф расстоечный);</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ООО «Хлеб» в размере 300,0 тыс. рублей (машина раскатки теста, багето-формирующая машина);</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ИП Вокуев Андрей Михайлович в размере 219,4 тыс. рублей (полуприцеп тракторный).</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в) на реализацию проекта «Народный бюджет» 500,0 тыс. рублей. Поддержку получили 1 субъект ИП Артеев Владимир Николаевич. Предприниматель приобрел пресс-подборщик. Общая стоимость проекта 815 000,0 рублей. </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Благодаря оказанию финансовой поддержки из бюджета МО МР «Ижемский» за 2022 года создано 1 и сохранено 90 рабочих мест. Кроме этого хозяйствующие субъекты самостоятельно, без поддержки средств местного бюджета, реализуют проекты и создают новые рабочие места. В 2022 году в п. Щельяюр ИП Барладян Р.Б. открыл кафе и трудоустроил 6 человек.</w:t>
      </w:r>
    </w:p>
    <w:p>
      <w:pPr>
        <w:widowControl w:val="0"/>
        <w:ind w:right="-1"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оказана имущественная поддержка хозяйствующих субъектов. Предоставлялось в аренду муниципальное имущество муниципального района «Ижемский»,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w:t>
      </w:r>
      <w:r>
        <w:rPr>
          <w:rFonts w:ascii="Times New Roman" w:hAnsi="Times New Roman" w:cs="Times New Roman"/>
          <w:sz w:val="24"/>
          <w:szCs w:val="24"/>
        </w:rPr>
        <w:lastRenderedPageBreak/>
        <w:t>(или) пользование субъектам малого и среднего предпринимательства и организациям, в том числе по льготным ставкам арендной платы. Бывшее помещение библиотеки в с. Кипиево передано индивидуальному предпринимателю под размещение магазина, передан пресс для прессовки мусора индивидуальному предпринимателю для организации пункта по раздельному сбору мусора от населения.</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В сфере агропромышленного и рыбохозяйственного комплексов: </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1)   осуществлялась информационная, консультационная поддержка хозяйствующим субъектам;</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2) оказана финансовая поддержка по возмещению части затрат, понесенных субъектами агропромышленного и рыбохозяйственного комплексов:</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а) на приобретение основных средств 317,7 тыс. рублей. Поддержку получили 2 субъекта:</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ИП Витязев Владимир Степанович в размере 131,7 тыс. рублей (косилка и прицеп);</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 ООО МФ «Зеленый луг» в размере 186,0 тыс. рублей (разбрызгиватель минеральных удобрений, станок для фиксации).</w:t>
      </w:r>
    </w:p>
    <w:p>
      <w:pPr>
        <w:widowControl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б) на реализацию проекта «Народный бюджет» 916,0 тыс. рублей. Поддержку получили 1 субъект ПО «Конкурент». В с. Брыкаланск был осуществлен ремонт здания пекарни, приобретено оборудование для хлебопечения.  Общая сумма проекта 1161, 26 тыс. рублей.</w:t>
      </w:r>
    </w:p>
    <w:p>
      <w:pPr>
        <w:spacing w:after="0" w:line="240" w:lineRule="auto"/>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итогам реализации муниципальной программы муниципального образования муниципального района «Ижемский» «Развитие экономики» в 2022 году достигнуты значения по 18 целевому индикатору и показателю Программы из 24 запланированных.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подпрограммы 1 «Стратегическое планирование в муниципальном районе «Ижемский» (далее – Подпрограмма 1) запланировано 4 основных мероприятия и 4 контрольных события. Мероприятия и контрольные события по итогам года выполнены в установленные сроки. Однако одно мероприятие и контрольное событие выполнено частично. Запланировано 4 целевых индикаторов и показателей Подпрограммы 1, из них за отчетный год не достигнут 1:</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«Удельный вес расходов бюджета, представленных в виде муниципальных программ» достигнут на 91,4%, не выполнение связано с не освоением бюджетных средств по муниципальным программам.</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подпрограммы 2 «Развитие инвестиционной привлекательности в муниципальном районе «Ижемский» (далее – Подпрограмма 2), запланировано 3 основных мероприятия и 3 контрольных события. Мероприятия и контрольные события по итогам года выполнены в установленные сроки. Запланировано 3 целевых индикаторов и показателей Подпрограммы 2, значение целевых индикаторов и показателей Подпрограммы 2 за отчетный год достигнуты.</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подпрограммы 3 «Малое и среднее предпринимательство в муниципальном районе «Ижемский» (далее – Подпрограмма 3), запланировано 6 основных мероприятий и 6 контрольных событий. Мероприятия и контрольные события по итогам года выполнены в установленные сроки. Запланировано 6 целевых индикаторов и показателей Подпрограммы 3, из них за отчетный год не достигнут 1 следующий:</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«Количество обученных основам ведения бизнеса, финансовой грамотности и иным навыкам предпринимательской деятельности», показатель не выполнен т.к. обучения не проводились.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рамках подпрограммы 4 «Развитие агропромышленного и рыбохозяйственного комплексов в муниципальном районе «Ижемский» (далее – Подпрограмма 4), запланировано 4 основных мероприятия и 4 контрольных события. Мероприятия и контрольные события по итогам года выполнены в установленные сроки. Однако одно мероприятие и контрольное событие выполнено частично. Запланировано 6 целевых индикаторов и показателей Подпрограммы 4, из них за отчетный год не достигнуты 2 следующих:</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«Количество субъектов агропромышленного и рыбохозяйственного комплексов, которым оказана финансовая поддержка», т.к. часть хозяйствующих субъектов обратились за финансовой поддержкой в Министерство сельского хозяйства и потребительского рынка Республики Коми;</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«Количество объектов имущества, предоставленных субъектам агропромышленного и рыбохозяйственного комплексов», т.к. обращения от субъектов не поступали.</w:t>
      </w:r>
    </w:p>
    <w:p>
      <w:pPr>
        <w:spacing w:after="0" w:line="240" w:lineRule="auto"/>
        <w:ind w:firstLine="708"/>
        <w:jc w:val="both"/>
        <w:rPr>
          <w:rFonts w:ascii="Times New Roman" w:hAnsi="Times New Roman" w:cs="Times New Roman"/>
          <w:sz w:val="24"/>
          <w:szCs w:val="24"/>
        </w:rPr>
      </w:pPr>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left="360"/>
        <w:jc w:val="center"/>
        <w:rPr>
          <w:rFonts w:ascii="Times New Roman" w:hAnsi="Times New Roman" w:cs="Times New Roman"/>
          <w:b/>
          <w:bCs/>
          <w:sz w:val="24"/>
          <w:szCs w:val="24"/>
        </w:rPr>
      </w:pPr>
    </w:p>
    <w:p>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 w:eastAsia="ru-RU"/>
        </w:rPr>
        <w:t>Плановые расходы, предусмотренные на реализацию Программы на 2022 год из бюджета МО МР «Ижемский» составили 3 232,5 тыс. рублей.</w:t>
      </w:r>
    </w:p>
    <w:p>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ru" w:eastAsia="ru-RU"/>
        </w:rPr>
        <w:t xml:space="preserve">      По итогам 2022 года расходы на реализацию мероприятий Программы составили 3 232,5 тыс. рублей  или  100 % к установленному плану.</w:t>
      </w:r>
      <w:r>
        <w:rPr>
          <w:rFonts w:ascii="Times New Roman" w:eastAsia="Times New Roman" w:hAnsi="Times New Roman" w:cs="Times New Roman"/>
          <w:color w:val="000000"/>
          <w:sz w:val="24"/>
          <w:szCs w:val="24"/>
          <w:lang w:eastAsia="ru-RU"/>
        </w:rPr>
        <w:t xml:space="preserve"> </w:t>
      </w:r>
    </w:p>
    <w:p>
      <w:pPr>
        <w:widowControl w:val="0"/>
        <w:autoSpaceDE w:val="0"/>
        <w:autoSpaceDN w:val="0"/>
        <w:adjustRightInd w:val="0"/>
        <w:spacing w:after="0" w:line="240" w:lineRule="auto"/>
        <w:jc w:val="both"/>
        <w:rPr>
          <w:rFonts w:ascii="Times New Roman" w:hAnsi="Times New Roman" w:cs="Times New Roman"/>
          <w:sz w:val="24"/>
          <w:szCs w:val="24"/>
          <w:lang w:val="ru"/>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spacing w:after="0" w:line="240" w:lineRule="auto"/>
        <w:jc w:val="center"/>
        <w:rPr>
          <w:rFonts w:ascii="Times New Roman" w:hAnsi="Times New Roman"/>
          <w:b/>
          <w:sz w:val="24"/>
          <w:szCs w:val="24"/>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 «</w:t>
      </w:r>
      <w:r>
        <w:rPr>
          <w:rFonts w:ascii="Times New Roman" w:eastAsia="Times New Roman" w:hAnsi="Times New Roman" w:cs="Times New Roman"/>
          <w:sz w:val="24"/>
          <w:szCs w:val="24"/>
          <w:lang w:eastAsia="ru-RU"/>
        </w:rPr>
        <w:t>Адекватной» с итоговой оценкой 77,83 %.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«Муниципальное управление»</w:t>
      </w:r>
    </w:p>
    <w:p>
      <w:pPr>
        <w:spacing w:after="0" w:line="240" w:lineRule="auto"/>
        <w:ind w:firstLine="708"/>
        <w:jc w:val="center"/>
        <w:rPr>
          <w:rFonts w:ascii="Times New Roman" w:hAnsi="Times New Roman" w:cs="Times New Roman"/>
          <w:b/>
          <w:sz w:val="24"/>
          <w:szCs w:val="24"/>
          <w:u w:val="single"/>
        </w:rPr>
      </w:pPr>
    </w:p>
    <w:p>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Pr>
          <w:rFonts w:ascii="Times New Roman" w:hAnsi="Times New Roman" w:cs="Times New Roman"/>
          <w:sz w:val="24"/>
          <w:szCs w:val="24"/>
        </w:rPr>
        <w:t xml:space="preserve">Основной целью Программы является </w:t>
      </w:r>
      <w:r>
        <w:rPr>
          <w:rFonts w:ascii="Times New Roman" w:eastAsia="Calibri" w:hAnsi="Times New Roman" w:cs="Times New Roman"/>
          <w:sz w:val="26"/>
          <w:szCs w:val="26"/>
          <w:lang w:eastAsia="ru-RU"/>
        </w:rPr>
        <w:t>повышение эффективности и качества управления в муниципальном образовании муниципального района «Ижемский»</w:t>
      </w:r>
    </w:p>
    <w:p>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spacing w:after="0" w:line="240" w:lineRule="auto"/>
        <w:jc w:val="center"/>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целях развития системы стратегического планирования в отчетном году:</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Обеспечена финансовая стабильность и повышена эффективность управления муниципальными финансами муниципального района «Ижемский»;</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Созданы условия для повышения эффективности управления муниципальным имуществом МО МР «Ижемский»;</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Повышен уровень открытости и прозрачности деятельности администрации муниципального района «Ижемский», совершенствование системы предоставления муниципальных услуг;</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Совершенствованы системы противодействия коррупции в МО МР «Ижемский»;</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Созданы условия эффективной системы кадрового обеспечения в муниципальном районе «Ижемский»;</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Осуществлялась поддержка социально ориентированных некоммерческих организаций.</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pPr>
        <w:spacing w:after="0" w:line="240" w:lineRule="auto"/>
        <w:ind w:firstLine="284"/>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В состав Программы входят 6 подпрограмм:</w:t>
      </w:r>
    </w:p>
    <w:p>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 w:eastAsia="ru-RU"/>
        </w:rPr>
        <w:t>1. «</w:t>
      </w:r>
      <w:hyperlink r:id="rId8" w:history="1">
        <w:r>
          <w:rPr>
            <w:rFonts w:ascii="Times New Roman" w:eastAsia="Times New Roman" w:hAnsi="Times New Roman" w:cs="Times New Roman"/>
            <w:color w:val="000000"/>
            <w:sz w:val="24"/>
            <w:szCs w:val="24"/>
            <w:lang w:eastAsia="ru-RU"/>
          </w:rPr>
          <w:t>Управление муниципальными финансами</w:t>
        </w:r>
      </w:hyperlink>
      <w:r>
        <w:rPr>
          <w:rFonts w:ascii="Times New Roman" w:eastAsia="Times New Roman" w:hAnsi="Times New Roman" w:cs="Times New Roman"/>
          <w:color w:val="000000"/>
          <w:sz w:val="24"/>
          <w:szCs w:val="24"/>
          <w:lang w:eastAsia="ru-RU"/>
        </w:rPr>
        <w:t xml:space="preserve"> и муниципальным долгом»;</w:t>
      </w:r>
    </w:p>
    <w:p>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hyperlink r:id="rId9" w:history="1">
        <w:r>
          <w:rPr>
            <w:rFonts w:ascii="Times New Roman" w:eastAsia="Times New Roman" w:hAnsi="Times New Roman" w:cs="Times New Roman"/>
            <w:color w:val="000000"/>
            <w:sz w:val="24"/>
            <w:szCs w:val="24"/>
            <w:lang w:eastAsia="ru-RU"/>
          </w:rPr>
          <w:t>Управление муниципальным имуществом</w:t>
        </w:r>
      </w:hyperlink>
      <w:r>
        <w:rPr>
          <w:rFonts w:ascii="Times New Roman" w:eastAsia="Times New Roman" w:hAnsi="Times New Roman" w:cs="Times New Roman"/>
          <w:color w:val="000000"/>
          <w:sz w:val="24"/>
          <w:szCs w:val="24"/>
          <w:lang w:val="ru" w:eastAsia="ru-RU"/>
        </w:rPr>
        <w:t>»;</w:t>
      </w:r>
    </w:p>
    <w:p>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hyperlink r:id="rId10" w:history="1">
        <w:r>
          <w:rPr>
            <w:rFonts w:ascii="Times New Roman" w:eastAsia="Times New Roman" w:hAnsi="Times New Roman" w:cs="Times New Roman"/>
            <w:color w:val="000000"/>
            <w:sz w:val="24"/>
            <w:szCs w:val="24"/>
            <w:lang w:eastAsia="ru-RU"/>
          </w:rPr>
          <w:t>Электронный муниципалитет</w:t>
        </w:r>
      </w:hyperlink>
      <w:r>
        <w:rPr>
          <w:rFonts w:ascii="Times New Roman" w:eastAsia="Times New Roman" w:hAnsi="Times New Roman" w:cs="Times New Roman"/>
          <w:color w:val="000000"/>
          <w:sz w:val="24"/>
          <w:szCs w:val="24"/>
          <w:lang w:val="ru" w:eastAsia="ru-RU"/>
        </w:rPr>
        <w:t>»;</w:t>
      </w:r>
    </w:p>
    <w:p>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hyperlink r:id="rId11" w:history="1">
        <w:r>
          <w:rPr>
            <w:rFonts w:ascii="Times New Roman" w:eastAsia="Times New Roman" w:hAnsi="Times New Roman" w:cs="Times New Roman"/>
            <w:color w:val="000000"/>
            <w:sz w:val="24"/>
            <w:szCs w:val="24"/>
            <w:lang w:eastAsia="ru-RU"/>
          </w:rPr>
          <w:t>Противодействие коррупции</w:t>
        </w:r>
      </w:hyperlink>
      <w:r>
        <w:rPr>
          <w:rFonts w:ascii="Times New Roman" w:eastAsia="Times New Roman" w:hAnsi="Times New Roman" w:cs="Times New Roman"/>
          <w:color w:val="000000"/>
          <w:sz w:val="24"/>
          <w:szCs w:val="24"/>
          <w:lang w:eastAsia="ru-RU"/>
        </w:rPr>
        <w:t xml:space="preserve"> в муниципальном образовании муниципального района «Ижемский»;</w:t>
      </w:r>
    </w:p>
    <w:p>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w:t>
      </w:r>
      <w:hyperlink r:id="rId12" w:history="1">
        <w:r>
          <w:rPr>
            <w:rFonts w:ascii="Times New Roman" w:eastAsia="Times New Roman" w:hAnsi="Times New Roman" w:cs="Times New Roman"/>
            <w:color w:val="000000"/>
            <w:sz w:val="24"/>
            <w:szCs w:val="24"/>
            <w:lang w:eastAsia="ru-RU"/>
          </w:rPr>
          <w:t>Развитие муниципальной службы</w:t>
        </w:r>
      </w:hyperlink>
      <w:r>
        <w:rPr>
          <w:rFonts w:ascii="Times New Roman" w:eastAsia="Times New Roman" w:hAnsi="Times New Roman" w:cs="Times New Roman"/>
          <w:color w:val="000000"/>
          <w:sz w:val="24"/>
          <w:szCs w:val="24"/>
          <w:lang w:eastAsia="ru-RU"/>
        </w:rPr>
        <w:t xml:space="preserve"> в муниципальном районе «Ижемский»;</w:t>
      </w:r>
    </w:p>
    <w:p>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w:t>
      </w:r>
      <w:hyperlink r:id="rId13" w:history="1">
        <w:r>
          <w:rPr>
            <w:rFonts w:ascii="Times New Roman" w:eastAsia="Times New Roman" w:hAnsi="Times New Roman" w:cs="Times New Roman"/>
            <w:color w:val="000000"/>
            <w:sz w:val="24"/>
            <w:szCs w:val="24"/>
            <w:lang w:eastAsia="ru-RU"/>
          </w:rPr>
          <w:t>Поддержка</w:t>
        </w:r>
      </w:hyperlink>
      <w:r>
        <w:rPr>
          <w:rFonts w:ascii="Times New Roman" w:eastAsia="Times New Roman" w:hAnsi="Times New Roman" w:cs="Times New Roman"/>
          <w:color w:val="000000"/>
          <w:sz w:val="24"/>
          <w:szCs w:val="24"/>
          <w:lang w:eastAsia="ru-RU"/>
        </w:rPr>
        <w:t xml:space="preserve"> социально ориентированных некоммерческих организаций».</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pPr>
        <w:spacing w:after="0" w:line="240" w:lineRule="auto"/>
        <w:ind w:firstLine="284"/>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Основные результаты, достигнутые в рамках реализации Подпрограммы 1 по итогам 2022 года:</w:t>
      </w:r>
    </w:p>
    <w:p>
      <w:pPr>
        <w:autoSpaceDE w:val="0"/>
        <w:autoSpaceDN w:val="0"/>
        <w:adjustRightInd w:val="0"/>
        <w:spacing w:after="0" w:line="240" w:lineRule="auto"/>
        <w:ind w:firstLine="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обеспечены устойчивость и сбалансированность бюджета МО МР «Ижемский»;</w:t>
      </w:r>
    </w:p>
    <w:p>
      <w:pPr>
        <w:autoSpaceDE w:val="0"/>
        <w:autoSpaceDN w:val="0"/>
        <w:adjustRightInd w:val="0"/>
        <w:spacing w:after="0" w:line="240" w:lineRule="auto"/>
        <w:ind w:firstLine="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осуществляется внутренний муниципальный финансовый контроль и контроль в сфере закупок;</w:t>
      </w:r>
    </w:p>
    <w:p>
      <w:pPr>
        <w:autoSpaceDE w:val="0"/>
        <w:autoSpaceDN w:val="0"/>
        <w:adjustRightInd w:val="0"/>
        <w:spacing w:after="0" w:line="240" w:lineRule="auto"/>
        <w:ind w:firstLine="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повышается уровень открытости и прозрачности бюджетного процесса в МО МР «Ижемский».</w:t>
      </w:r>
    </w:p>
    <w:p>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Доля расходов бюджета муниципального района «Ижемский», сформированных в рамках </w:t>
      </w:r>
      <w:r>
        <w:rPr>
          <w:rFonts w:ascii="Times New Roman" w:eastAsia="Times New Roman" w:hAnsi="Times New Roman" w:cs="Times New Roman"/>
          <w:color w:val="000000"/>
          <w:sz w:val="24"/>
          <w:szCs w:val="24"/>
          <w:lang w:eastAsia="ru-RU"/>
        </w:rPr>
        <w:t>муниципальных программ в общем объеме расходов составил 91,4 %.</w:t>
      </w:r>
    </w:p>
    <w:p>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Просроченная кредиторская задолженность отсутствует.</w:t>
      </w:r>
    </w:p>
    <w:p>
      <w:pPr>
        <w:autoSpaceDE w:val="0"/>
        <w:autoSpaceDN w:val="0"/>
        <w:adjustRightInd w:val="0"/>
        <w:spacing w:after="0" w:line="240" w:lineRule="auto"/>
        <w:ind w:firstLine="284"/>
        <w:contextualSpacing/>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В отчётном периоде в установленном порядке проведены публичные слушания: </w:t>
      </w:r>
    </w:p>
    <w:p>
      <w:pPr>
        <w:autoSpaceDE w:val="0"/>
        <w:autoSpaceDN w:val="0"/>
        <w:adjustRightInd w:val="0"/>
        <w:spacing w:after="0" w:line="240" w:lineRule="auto"/>
        <w:ind w:firstLine="284"/>
        <w:contextualSpacing/>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 по проекту решения Совета МР "Ижемский" «Об исполнении бюджета муниципального образования муниципального района </w:t>
      </w:r>
      <w:r>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val="x-none" w:eastAsia="x-none"/>
        </w:rPr>
        <w:t>Ижемский</w:t>
      </w:r>
      <w:r>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val="x-none" w:eastAsia="x-none"/>
        </w:rPr>
        <w:t xml:space="preserve"> за 202</w:t>
      </w:r>
      <w:r>
        <w:rPr>
          <w:rFonts w:ascii="Times New Roman" w:eastAsia="Times New Roman" w:hAnsi="Times New Roman" w:cs="Times New Roman"/>
          <w:color w:val="000000"/>
          <w:sz w:val="24"/>
          <w:szCs w:val="24"/>
          <w:lang w:eastAsia="x-none"/>
        </w:rPr>
        <w:t>1</w:t>
      </w:r>
      <w:r>
        <w:rPr>
          <w:rFonts w:ascii="Times New Roman" w:eastAsia="Times New Roman" w:hAnsi="Times New Roman" w:cs="Times New Roman"/>
          <w:color w:val="000000"/>
          <w:sz w:val="24"/>
          <w:szCs w:val="24"/>
          <w:lang w:val="x-none" w:eastAsia="x-none"/>
        </w:rPr>
        <w:t xml:space="preserve"> год» (</w:t>
      </w:r>
      <w:r>
        <w:rPr>
          <w:rFonts w:ascii="Times New Roman" w:eastAsia="Times New Roman" w:hAnsi="Times New Roman" w:cs="Times New Roman"/>
          <w:color w:val="000000"/>
          <w:sz w:val="24"/>
          <w:szCs w:val="24"/>
          <w:lang w:eastAsia="x-none"/>
        </w:rPr>
        <w:t>03</w:t>
      </w:r>
      <w:r>
        <w:rPr>
          <w:rFonts w:ascii="Times New Roman" w:eastAsia="Times New Roman" w:hAnsi="Times New Roman" w:cs="Times New Roman"/>
          <w:color w:val="000000"/>
          <w:sz w:val="24"/>
          <w:szCs w:val="24"/>
          <w:lang w:val="x-none" w:eastAsia="x-none"/>
        </w:rPr>
        <w:t>.06.202</w:t>
      </w:r>
      <w:r>
        <w:rPr>
          <w:rFonts w:ascii="Times New Roman" w:eastAsia="Times New Roman" w:hAnsi="Times New Roman" w:cs="Times New Roman"/>
          <w:color w:val="000000"/>
          <w:sz w:val="24"/>
          <w:szCs w:val="24"/>
          <w:lang w:eastAsia="x-none"/>
        </w:rPr>
        <w:t>2</w:t>
      </w:r>
      <w:r>
        <w:rPr>
          <w:rFonts w:ascii="Times New Roman" w:eastAsia="Times New Roman" w:hAnsi="Times New Roman" w:cs="Times New Roman"/>
          <w:color w:val="000000"/>
          <w:sz w:val="24"/>
          <w:szCs w:val="24"/>
          <w:lang w:val="x-none" w:eastAsia="x-none"/>
        </w:rPr>
        <w:t xml:space="preserve"> г.); </w:t>
      </w:r>
    </w:p>
    <w:p>
      <w:pPr>
        <w:autoSpaceDE w:val="0"/>
        <w:autoSpaceDN w:val="0"/>
        <w:adjustRightInd w:val="0"/>
        <w:spacing w:after="0" w:line="240" w:lineRule="auto"/>
        <w:ind w:firstLine="284"/>
        <w:contextualSpacing/>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 xml:space="preserve">-по проекту решения Совета МР </w:t>
      </w:r>
      <w:r>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val="x-none" w:eastAsia="x-none"/>
        </w:rPr>
        <w:t>Ижемский</w:t>
      </w:r>
      <w:r>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val="x-none" w:eastAsia="x-none"/>
        </w:rPr>
        <w:t xml:space="preserve"> </w:t>
      </w:r>
      <w:r>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val="x-none" w:eastAsia="x-none"/>
        </w:rPr>
        <w:t xml:space="preserve">О бюджете муниципального образования муниципального района </w:t>
      </w:r>
      <w:r>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val="x-none" w:eastAsia="x-none"/>
        </w:rPr>
        <w:t>Ижемский</w:t>
      </w:r>
      <w:r>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val="x-none" w:eastAsia="x-none"/>
        </w:rPr>
        <w:t xml:space="preserve"> на 202</w:t>
      </w:r>
      <w:r>
        <w:rPr>
          <w:rFonts w:ascii="Times New Roman" w:eastAsia="Times New Roman" w:hAnsi="Times New Roman" w:cs="Times New Roman"/>
          <w:color w:val="000000"/>
          <w:sz w:val="24"/>
          <w:szCs w:val="24"/>
          <w:lang w:eastAsia="x-none"/>
        </w:rPr>
        <w:t>3</w:t>
      </w:r>
      <w:r>
        <w:rPr>
          <w:rFonts w:ascii="Times New Roman" w:eastAsia="Times New Roman" w:hAnsi="Times New Roman" w:cs="Times New Roman"/>
          <w:color w:val="000000"/>
          <w:sz w:val="24"/>
          <w:szCs w:val="24"/>
          <w:lang w:val="x-none" w:eastAsia="x-none"/>
        </w:rPr>
        <w:t xml:space="preserve"> год и плановый период 202</w:t>
      </w:r>
      <w:r>
        <w:rPr>
          <w:rFonts w:ascii="Times New Roman" w:eastAsia="Times New Roman" w:hAnsi="Times New Roman" w:cs="Times New Roman"/>
          <w:color w:val="000000"/>
          <w:sz w:val="24"/>
          <w:szCs w:val="24"/>
          <w:lang w:eastAsia="x-none"/>
        </w:rPr>
        <w:t>4</w:t>
      </w:r>
      <w:r>
        <w:rPr>
          <w:rFonts w:ascii="Times New Roman" w:eastAsia="Times New Roman" w:hAnsi="Times New Roman" w:cs="Times New Roman"/>
          <w:color w:val="000000"/>
          <w:sz w:val="24"/>
          <w:szCs w:val="24"/>
          <w:lang w:val="x-none" w:eastAsia="x-none"/>
        </w:rPr>
        <w:t>-202</w:t>
      </w:r>
      <w:r>
        <w:rPr>
          <w:rFonts w:ascii="Times New Roman" w:eastAsia="Times New Roman" w:hAnsi="Times New Roman" w:cs="Times New Roman"/>
          <w:color w:val="000000"/>
          <w:sz w:val="24"/>
          <w:szCs w:val="24"/>
          <w:lang w:eastAsia="x-none"/>
        </w:rPr>
        <w:t>5</w:t>
      </w:r>
      <w:r>
        <w:rPr>
          <w:rFonts w:ascii="Times New Roman" w:eastAsia="Times New Roman" w:hAnsi="Times New Roman" w:cs="Times New Roman"/>
          <w:color w:val="000000"/>
          <w:sz w:val="24"/>
          <w:szCs w:val="24"/>
          <w:lang w:val="x-none" w:eastAsia="x-none"/>
        </w:rPr>
        <w:t xml:space="preserve"> годов (0</w:t>
      </w:r>
      <w:r>
        <w:rPr>
          <w:rFonts w:ascii="Times New Roman" w:eastAsia="Times New Roman" w:hAnsi="Times New Roman" w:cs="Times New Roman"/>
          <w:color w:val="000000"/>
          <w:sz w:val="24"/>
          <w:szCs w:val="24"/>
          <w:lang w:eastAsia="x-none"/>
        </w:rPr>
        <w:t>2</w:t>
      </w:r>
      <w:r>
        <w:rPr>
          <w:rFonts w:ascii="Times New Roman" w:eastAsia="Times New Roman" w:hAnsi="Times New Roman" w:cs="Times New Roman"/>
          <w:color w:val="000000"/>
          <w:sz w:val="24"/>
          <w:szCs w:val="24"/>
          <w:lang w:val="x-none" w:eastAsia="x-none"/>
        </w:rPr>
        <w:t>.12.202</w:t>
      </w:r>
      <w:r>
        <w:rPr>
          <w:rFonts w:ascii="Times New Roman" w:eastAsia="Times New Roman" w:hAnsi="Times New Roman" w:cs="Times New Roman"/>
          <w:color w:val="000000"/>
          <w:sz w:val="24"/>
          <w:szCs w:val="24"/>
          <w:lang w:eastAsia="x-none"/>
        </w:rPr>
        <w:t xml:space="preserve">2 </w:t>
      </w:r>
      <w:r>
        <w:rPr>
          <w:rFonts w:ascii="Times New Roman" w:eastAsia="Times New Roman" w:hAnsi="Times New Roman" w:cs="Times New Roman"/>
          <w:color w:val="000000"/>
          <w:sz w:val="24"/>
          <w:szCs w:val="24"/>
          <w:lang w:val="x-none" w:eastAsia="x-none"/>
        </w:rPr>
        <w:t>г</w:t>
      </w:r>
      <w:r>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eastAsia="x-none"/>
        </w:rPr>
        <w:t>.</w:t>
      </w:r>
    </w:p>
    <w:p>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рамках Подпрограммы 2 отделом по управлению земельными ресурсами и муниципальным имуществом осуществлялась регистрация объектов недвижимого имущества. В отчетном периоде было зарегистрировано 2 объекта. Была изготовлена техническая документация по 26 объектам недвижимого имущества муниципальной собственности, а также на объекты, выявленные в рамках инвентаризации (бесхозное имущество). </w:t>
      </w:r>
    </w:p>
    <w:p>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Проведена оценка рыночной стоимости 1 объекта муниципальной собственности. Доходы от продажи муниципального имущества в 2022 году составили 2 059,8 тыс. руб.</w:t>
      </w:r>
    </w:p>
    <w:p>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В рамках Подпрограммы 3 </w:t>
      </w:r>
      <w:r>
        <w:rPr>
          <w:rFonts w:ascii="Times New Roman" w:eastAsia="Times New Roman" w:hAnsi="Times New Roman" w:cs="Times New Roman"/>
          <w:sz w:val="24"/>
          <w:szCs w:val="24"/>
          <w:lang w:eastAsia="ru-RU"/>
        </w:rPr>
        <w:t>в 2022 г. обновлены НПА и иные локальные акты администрации МР «Ижемский», регламентирующие соблюдение персональных и иных конфиденциальных данных. В здании администрация действует внутриобъектовый режим доступа в помещения с наличием ПД и конфиденциальной информации.</w:t>
      </w:r>
    </w:p>
    <w:p>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Приобретена и установлена на все АРМ сотрудников администрации МР «Ижемский» антивирусная защита, действующая в течение 2022 г. и  обеспечивающая безопасность АРМ и локальной сети.</w:t>
      </w:r>
    </w:p>
    <w:p>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обеспечения защиты конфиденциальной информации в информационных системах с 2022 г. заключаются соглашения с ЦИТ РК о сопровождении систем, также ЦИТ РК производит мониторинг вирусной активности в компьютерной сети и производит отсев активных угроз.</w:t>
      </w:r>
    </w:p>
    <w:p>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рамках подпрограммы 4 в течение 2022 года администрацией района были приняты муниципальные правовые акты, касающиеся вопросов противодействия коррупции. Проведена антикоррупционная экспертиза муниципальных правовых актов и проектов муниципальных правовых актов и устранены коррупционные факторы в муниципальных правовых актах (проектах).</w:t>
      </w:r>
    </w:p>
    <w:p>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проведена антикоррупционная экспертиза в отношении 319 нормативно-правовых актов администрации района, коррупциогенных факторов выявлено не было. В 2022 году было разработано и утверждено 2 правовых акта в целях противодействия коррупции, а также во всех муниципальных учреждениях актуализированы правовые акты в целях противодействия коррупции. Прокуратурой Ижемского района регулярно даются заключения на проекты нормативных правовых актов, изучаются проекты постановлений администрации района и решений представительного органа на предмет наличия в них коррупциогенных факторов. В рамках нормотворческой инициативы Прокуратурой Ижемского района были направлены в адрес администрации проекты Постановлений и решений Совета района.  </w:t>
      </w:r>
    </w:p>
    <w:p>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Созданы совместные рабочие группы по разработке нормативных правовых актов (внесение изменений и дополнений, разработке муниципальных программ, установление арендной платы, и т.д.).</w:t>
      </w:r>
    </w:p>
    <w:p>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Своевременно были предоставлены сведения о доходах, об имуществе и обязательствах имущественного характера лицами, замещающими муниципальные должности и руководителями муниципальных учреждений и размещены на официальном сайте администрации муниципального района «Ижемский». Отделом правовой и кадровой работы администрации проведен внутренний мониторинг полноты и достоверности сведений о доходах, об имуществе и обязательствах имущественного характера, представленных руководителями муниципальных учреждений и муниципальными служащими администрации. </w:t>
      </w:r>
    </w:p>
    <w:p>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В рамках информационного освещения антикоррупционной деятельности муниципального района «Ижемский» в течение 2022 года на официальном сайте администрации муниципального района «Ижемский» в разделе «Противодействие коррупции» была актуализирована информация по вопросам противодействия коррупции и комиссии по противодействию коррупции.</w:t>
      </w:r>
    </w:p>
    <w:p>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В отчетный период администрация муниципального района «Ижемский» совместно с представителями Администрации Главы Республики Коми, Прокуратуры Республики Коми проведено 2 совместных совещания, в формате ВКС, направленных на противодействие коррупции в органах местного самоуправления на территории МО МР «Ижемский».</w:t>
      </w:r>
    </w:p>
    <w:p>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В рамках подпрограммы 5 Администрацией района была сформирована потребность в обучении муниципальных служащих на 2022 год. В 2022 году на курсах повышения квалификации обучено 33 муниципальных служащих администрации района. В течение 2022 года осуществлялась актуализация должностных инструкций, а также были разработаны новые должностные инструкции. Был разработан буклет по вопросам противодействия коррупции. Его тираж составил 34 экземпляра и направлен главам сельских поселений, руководителям бюджетных учреждений и в отдел территориального развития и коммунального хозяйства для раздачи посетителям.</w:t>
      </w:r>
    </w:p>
    <w:p>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В рамках подпрограммы 6 </w:t>
      </w:r>
      <w:r>
        <w:rPr>
          <w:rFonts w:ascii="Times New Roman" w:eastAsia="Times New Roman" w:hAnsi="Times New Roman" w:cs="Times New Roman"/>
          <w:sz w:val="24"/>
          <w:szCs w:val="24"/>
          <w:lang w:eastAsia="ru-RU"/>
        </w:rPr>
        <w:t>финансовая поддержка оказана двум социально ориентированным некоммерческим организациям.</w:t>
      </w:r>
    </w:p>
    <w:p>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Calibri" w:hAnsi="Times New Roman" w:cs="Times New Roman"/>
          <w:sz w:val="24"/>
          <w:szCs w:val="24"/>
        </w:rPr>
        <w:t>Местная общественная организация Коми республиканской общественной организации ветеранов (пенсионеров) войны, труда, вооруженных сил и правоохранительных органов Ижемского района.</w:t>
      </w:r>
      <w:r>
        <w:rPr>
          <w:rFonts w:ascii="Times New Roman" w:eastAsia="Times New Roman" w:hAnsi="Times New Roman" w:cs="Times New Roman"/>
          <w:sz w:val="24"/>
          <w:szCs w:val="24"/>
          <w:lang w:eastAsia="ru-RU"/>
        </w:rPr>
        <w:t xml:space="preserve"> Реализован проект </w:t>
      </w:r>
      <w:r>
        <w:rPr>
          <w:rFonts w:ascii="Times New Roman" w:eastAsia="Calibri" w:hAnsi="Times New Roman" w:cs="Times New Roman"/>
          <w:sz w:val="24"/>
          <w:szCs w:val="24"/>
        </w:rPr>
        <w:t>«Дружим со спортом»</w:t>
      </w:r>
      <w:r>
        <w:rPr>
          <w:rFonts w:ascii="Times New Roman" w:eastAsia="Times New Roman" w:hAnsi="Times New Roman" w:cs="Times New Roman"/>
          <w:sz w:val="24"/>
          <w:szCs w:val="24"/>
          <w:lang w:eastAsia="ru-RU"/>
        </w:rPr>
        <w:t>. Приоритетным направлением реализации проекта является повышение качества жизни людей пожилого возраста. Проведены шашечные турниры в с. Гам и п. Щельяюр, проведены соревнования по спортивной игре дартс в первичных ветеранских организациях. Для  проведения спортивных мероприятий приобретено мячи волейбольные, мишени, шашки с деревянной  доской, волейбольная сетка с тросом, набор для бадминтона, комплекты для игры в Дартс.</w:t>
      </w:r>
    </w:p>
    <w:p>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Calibri" w:hAnsi="Times New Roman" w:cs="Times New Roman"/>
          <w:sz w:val="24"/>
          <w:szCs w:val="24"/>
        </w:rPr>
        <w:t>Автономная некоммерческая организация культурно-познавательного туризма «Погружение».</w:t>
      </w:r>
      <w:r>
        <w:rPr>
          <w:rFonts w:ascii="Times New Roman" w:eastAsia="Times New Roman" w:hAnsi="Times New Roman" w:cs="Times New Roman"/>
          <w:sz w:val="24"/>
          <w:szCs w:val="24"/>
          <w:lang w:eastAsia="ru-RU"/>
        </w:rPr>
        <w:t xml:space="preserve"> Реализован проект </w:t>
      </w:r>
      <w:r>
        <w:rPr>
          <w:rFonts w:ascii="Times New Roman" w:eastAsia="Calibri" w:hAnsi="Times New Roman" w:cs="Times New Roman"/>
          <w:sz w:val="24"/>
          <w:szCs w:val="24"/>
        </w:rPr>
        <w:t>«Безопасный спорт-детям».</w:t>
      </w:r>
    </w:p>
    <w:p>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Приобретено ограждение для детской спортивной площадки в с. Ижма, что сделало безопасными занятия спортом для детей дошкольного и младшего школьного возраста на площадке.</w:t>
      </w:r>
    </w:p>
    <w:p>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pPr>
        <w:pStyle w:val="a4"/>
        <w:numPr>
          <w:ilvl w:val="0"/>
          <w:numId w:val="12"/>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степени соответствия установленных и достигнутых целевых индикаторов и показателей муниципальной программы за отчетный год.</w:t>
      </w:r>
    </w:p>
    <w:p>
      <w:pPr>
        <w:spacing w:after="0" w:line="240" w:lineRule="auto"/>
        <w:rPr>
          <w:rFonts w:ascii="Times New Roman" w:eastAsia="Calibri" w:hAnsi="Times New Roman" w:cs="Times New Roman"/>
          <w:b/>
          <w:sz w:val="26"/>
          <w:szCs w:val="26"/>
        </w:rPr>
      </w:pPr>
    </w:p>
    <w:p>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реализации в 2022 году Программы основные мероприятия выполнены не в полном объеме. Достигнуты плановые значения 29 целевых индикаторов из 33. Невыполнение показателей связано с обучением муниципальных служащих по вопросам, не связанных с вопросами противодействия коррупции (9% из 100%) и СО НКО не обращались за оказанием им имущественной поддержки (0 из 1).</w:t>
      </w:r>
    </w:p>
    <w:p>
      <w:pPr>
        <w:spacing w:after="0" w:line="240" w:lineRule="auto"/>
        <w:rPr>
          <w:rFonts w:ascii="Times New Roman" w:eastAsia="Calibri" w:hAnsi="Times New Roman" w:cs="Times New Roman"/>
          <w:b/>
          <w:sz w:val="24"/>
          <w:szCs w:val="24"/>
        </w:rPr>
      </w:pPr>
    </w:p>
    <w:p>
      <w:pPr>
        <w:pStyle w:val="a4"/>
        <w:numPr>
          <w:ilvl w:val="0"/>
          <w:numId w:val="1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кассовом исполнении финансового обеспечения реализации муниципальной программы в части расходных обязательств</w:t>
      </w:r>
    </w:p>
    <w:p>
      <w:pPr>
        <w:pStyle w:val="a4"/>
        <w:spacing w:after="0" w:line="240" w:lineRule="auto"/>
        <w:ind w:left="644"/>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района «Ижемский»</w:t>
      </w:r>
    </w:p>
    <w:p>
      <w:pPr>
        <w:pStyle w:val="a4"/>
        <w:spacing w:after="0" w:line="240" w:lineRule="auto"/>
        <w:ind w:left="644"/>
        <w:jc w:val="center"/>
        <w:rPr>
          <w:rFonts w:ascii="Times New Roman" w:hAnsi="Times New Roman" w:cs="Times New Roman"/>
          <w:b/>
          <w:bCs/>
          <w:sz w:val="24"/>
          <w:szCs w:val="24"/>
        </w:rPr>
      </w:pPr>
    </w:p>
    <w:p>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Плановые расходы, предусмотренные на реализацию Программы на 2022 год из бюджета МО МР «Ижемский» составили 67 992,8 тыс. рублей.</w:t>
      </w:r>
    </w:p>
    <w:p>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ru" w:eastAsia="ru-RU"/>
        </w:rPr>
        <w:t>По итогам 2022 года расходы на реализацию мероприятий Программы составили 66 246,8 тыс. рублей, т.е. 97,4 % к установленному плану.</w:t>
      </w:r>
      <w:r>
        <w:rPr>
          <w:rFonts w:ascii="Times New Roman" w:eastAsia="Times New Roman" w:hAnsi="Times New Roman" w:cs="Times New Roman"/>
          <w:color w:val="000000"/>
          <w:sz w:val="24"/>
          <w:szCs w:val="24"/>
          <w:lang w:eastAsia="ru-RU"/>
        </w:rPr>
        <w:t xml:space="preserve"> </w:t>
      </w:r>
    </w:p>
    <w:p>
      <w:pPr>
        <w:shd w:val="clear" w:color="auto" w:fill="FFFFFF"/>
        <w:spacing w:after="0" w:line="240" w:lineRule="auto"/>
        <w:ind w:firstLine="284"/>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Основной причиной неполного освоения средств является перенос оплаты контракта на переустройство (реконструкцию) объектов электроэнергетики на 2023 год.</w:t>
      </w:r>
    </w:p>
    <w:p>
      <w:pPr>
        <w:shd w:val="clear" w:color="auto" w:fill="FFFFFF"/>
        <w:spacing w:after="0" w:line="240" w:lineRule="auto"/>
        <w:ind w:firstLine="284"/>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pStyle w:val="a4"/>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t>Оценка деятельности ответственных исполнителей в части, касающейся реализации муниципальной программы.</w:t>
      </w:r>
    </w:p>
    <w:p>
      <w:pPr>
        <w:pStyle w:val="a4"/>
        <w:spacing w:after="0" w:line="240" w:lineRule="auto"/>
        <w:ind w:left="644"/>
        <w:rPr>
          <w:rFonts w:ascii="Times New Roman" w:hAnsi="Times New Roman"/>
          <w:b/>
          <w:sz w:val="24"/>
          <w:szCs w:val="24"/>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 </w:t>
      </w:r>
      <w:r>
        <w:rPr>
          <w:rFonts w:ascii="Times New Roman" w:eastAsia="Times New Roman" w:hAnsi="Times New Roman" w:cs="Times New Roman"/>
          <w:sz w:val="24"/>
          <w:szCs w:val="24"/>
          <w:lang w:eastAsia="ru-RU"/>
        </w:rPr>
        <w:t xml:space="preserve">«Умеренно эффективной» с итоговой оценкой </w:t>
      </w:r>
      <w:r>
        <w:rPr>
          <w:rFonts w:ascii="Times New Roman" w:hAnsi="Times New Roman" w:cs="Times New Roman"/>
          <w:sz w:val="24"/>
          <w:szCs w:val="24"/>
        </w:rPr>
        <w:t>82,75 %.</w:t>
      </w:r>
    </w:p>
    <w:p>
      <w:pPr>
        <w:pStyle w:val="Default"/>
        <w:jc w:val="center"/>
        <w:rPr>
          <w:b/>
          <w:bCs/>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транспортной системы»</w:t>
      </w:r>
    </w:p>
    <w:p>
      <w:pPr>
        <w:spacing w:after="0" w:line="240" w:lineRule="auto"/>
        <w:ind w:firstLine="708"/>
        <w:jc w:val="center"/>
        <w:rPr>
          <w:rFonts w:ascii="Times New Roman" w:hAnsi="Times New Roman" w:cs="Times New Roman"/>
          <w:b/>
          <w:sz w:val="24"/>
          <w:szCs w:val="24"/>
          <w:u w:val="single"/>
        </w:rPr>
      </w:pPr>
    </w:p>
    <w:p>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Основной целью Программы является создание условий для предоставления качественных, безопасных и доступных транспортных услуг населению</w:t>
      </w:r>
      <w:r>
        <w:rPr>
          <w:rFonts w:ascii="Times New Roman" w:eastAsia="Calibri" w:hAnsi="Times New Roman" w:cs="Times New Roman"/>
          <w:sz w:val="24"/>
          <w:szCs w:val="24"/>
        </w:rPr>
        <w:t xml:space="preserve">. </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spacing w:after="0" w:line="240" w:lineRule="auto"/>
        <w:jc w:val="center"/>
        <w:rPr>
          <w:rFonts w:ascii="Times New Roman" w:eastAsia="Calibri" w:hAnsi="Times New Roman" w:cs="Times New Roman"/>
          <w:b/>
          <w:bCs/>
          <w:sz w:val="24"/>
          <w:szCs w:val="24"/>
        </w:rPr>
      </w:pPr>
    </w:p>
    <w:p>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целях создания условий для предоставления качественных, безопасных и доступных транспортных услуг населению в отчетном году:</w:t>
      </w:r>
    </w:p>
    <w:p>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обеспечено круглогодичное содержание сети автомобильных дорог;</w:t>
      </w:r>
    </w:p>
    <w:p>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обустроены зимние автомобильные дороги и ледовые переправы местного значения;</w:t>
      </w:r>
    </w:p>
    <w:p>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обеспечено обслуживание наплавного моста;</w:t>
      </w:r>
    </w:p>
    <w:p>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организованы перевозки пассажиров автомобильным транспортом по  муниципальным маршрутам;</w:t>
      </w:r>
    </w:p>
    <w:p>
      <w:pPr>
        <w:pStyle w:val="a4"/>
        <w:spacing w:after="0" w:line="240" w:lineRule="auto"/>
        <w:ind w:left="0" w:firstLine="851"/>
        <w:jc w:val="both"/>
        <w:rPr>
          <w:rFonts w:ascii="Times New Roman" w:hAnsi="Times New Roman" w:cs="Times New Roman"/>
          <w:sz w:val="24"/>
          <w:szCs w:val="24"/>
          <w:highlight w:val="yellow"/>
        </w:rPr>
      </w:pPr>
      <w:r>
        <w:rPr>
          <w:rFonts w:ascii="Times New Roman" w:hAnsi="Times New Roman" w:cs="Times New Roman"/>
          <w:sz w:val="24"/>
          <w:szCs w:val="24"/>
        </w:rPr>
        <w:t>- организованы перевозки пассажиров водным транспортом по реке Печора;</w:t>
      </w:r>
    </w:p>
    <w:p>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нанесена горизонтальная дорожная разметка на местных автомобильных дорогах.</w:t>
      </w:r>
    </w:p>
    <w:p>
      <w:pPr>
        <w:spacing w:after="0" w:line="240" w:lineRule="auto"/>
        <w:jc w:val="center"/>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состав Программы входит 3 подпрограммы:</w:t>
      </w:r>
    </w:p>
    <w:p>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Pr>
          <w:rFonts w:ascii="Times New Roman" w:eastAsia="Calibri" w:hAnsi="Times New Roman" w:cs="Times New Roman"/>
          <w:sz w:val="24"/>
          <w:szCs w:val="24"/>
        </w:rPr>
        <w:t>«</w:t>
      </w:r>
      <w:r>
        <w:rPr>
          <w:rFonts w:ascii="Times New Roman" w:hAnsi="Times New Roman" w:cs="Times New Roman"/>
          <w:sz w:val="24"/>
          <w:szCs w:val="24"/>
        </w:rPr>
        <w:t>Развитие транспортной инфраструктуры и дорожного хозяйства</w:t>
      </w:r>
      <w:r>
        <w:rPr>
          <w:rFonts w:ascii="Times New Roman" w:eastAsia="Calibri" w:hAnsi="Times New Roman" w:cs="Times New Roman"/>
          <w:sz w:val="24"/>
          <w:szCs w:val="24"/>
        </w:rPr>
        <w:t>»</w:t>
      </w:r>
    </w:p>
    <w:p>
      <w:pPr>
        <w:tabs>
          <w:tab w:val="left" w:pos="283"/>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w:t>
      </w:r>
      <w:r>
        <w:rPr>
          <w:rFonts w:ascii="Times New Roman" w:hAnsi="Times New Roman" w:cs="Times New Roman"/>
          <w:sz w:val="24"/>
          <w:szCs w:val="24"/>
        </w:rPr>
        <w:t>Организация транспортного обслуживания населения на территории муниципального района «Ижемский»</w:t>
      </w:r>
    </w:p>
    <w:p>
      <w:pPr>
        <w:tabs>
          <w:tab w:val="left" w:pos="283"/>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 «</w:t>
      </w:r>
      <w:r>
        <w:rPr>
          <w:rFonts w:ascii="Times New Roman" w:hAnsi="Times New Roman" w:cs="Times New Roman"/>
          <w:color w:val="000000"/>
          <w:sz w:val="24"/>
          <w:szCs w:val="24"/>
        </w:rPr>
        <w:t>Повышение безопасности дорожного движения на территории муниципального района «Ижемский»</w:t>
      </w:r>
      <w:r>
        <w:rPr>
          <w:rFonts w:ascii="Times New Roman" w:eastAsia="Calibri" w:hAnsi="Times New Roman" w:cs="Times New Roman"/>
          <w:sz w:val="24"/>
          <w:szCs w:val="24"/>
        </w:rPr>
        <w:t>.</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Основные результаты, достигнутые в рамках реализации Подпрограммы 1 по итогам 2022 года:</w:t>
      </w:r>
    </w:p>
    <w:p>
      <w:pPr>
        <w:pStyle w:val="a4"/>
        <w:spacing w:after="0" w:line="240" w:lineRule="auto"/>
        <w:ind w:left="0" w:firstLine="567"/>
        <w:jc w:val="both"/>
        <w:rPr>
          <w:rFonts w:ascii="Times New Roman" w:hAnsi="Times New Roman" w:cs="Times New Roman"/>
          <w:sz w:val="24"/>
          <w:szCs w:val="24"/>
          <w:highlight w:val="yellow"/>
        </w:rPr>
      </w:pPr>
      <w:r>
        <w:rPr>
          <w:rFonts w:ascii="Times New Roman" w:hAnsi="Times New Roman" w:cs="Times New Roman"/>
          <w:sz w:val="24"/>
          <w:szCs w:val="24"/>
        </w:rPr>
        <w:t>- обеспечено содержание 14 автомобильных дорог общего пользования местного значения путем заключения 8 муниципальных контрактов;</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обеспечено обустройство и содержание 3 зимних автомобильных дорог и 6 ледовых переправ путем заключения 4 муниципальных контрактов;</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обеспечено обслуживание наплавного моста «Ижемский» через реку Ижма;</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проведены работы по ремонту автомобильных дорог общего пользования местного значения, задействованных в маршрутах движения школьных автобусов общей протяженностью 6,589 км. путем заключения 4 муниципальных контрактов и 1 договора;</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проведены работы по ремонту 2 мостов на зимней автомобильной дороге и вырубка кустарника с ее обочин на площади 3 Га.</w:t>
      </w:r>
    </w:p>
    <w:p>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Основные результаты, достигнутые в рамках реализации Подпрограммы 2 по итогам 2022 года:</w:t>
      </w:r>
    </w:p>
    <w:p>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Заключены муниципальные контракты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w:t>
      </w:r>
    </w:p>
    <w:p>
      <w:pPr>
        <w:autoSpaceDE w:val="0"/>
        <w:autoSpaceDN w:val="0"/>
        <w:adjustRightInd w:val="0"/>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116 </w:t>
      </w:r>
      <w:r>
        <w:rPr>
          <w:rFonts w:ascii="Times New Roman" w:eastAsia="Calibri" w:hAnsi="Times New Roman" w:cs="Times New Roman"/>
          <w:sz w:val="24"/>
          <w:szCs w:val="24"/>
        </w:rPr>
        <w:t>«</w:t>
      </w:r>
      <w:r>
        <w:rPr>
          <w:rFonts w:ascii="Times New Roman" w:eastAsia="Times New Roman" w:hAnsi="Times New Roman" w:cs="Times New Roman"/>
          <w:sz w:val="24"/>
          <w:szCs w:val="24"/>
        </w:rPr>
        <w:t>Ижма-Сизябск-Гам-Ижма</w:t>
      </w:r>
      <w:r>
        <w:rPr>
          <w:rFonts w:ascii="Times New Roman" w:eastAsia="Calibri" w:hAnsi="Times New Roman" w:cs="Times New Roman"/>
          <w:sz w:val="24"/>
          <w:szCs w:val="24"/>
        </w:rPr>
        <w:t>»</w:t>
      </w:r>
    </w:p>
    <w:p>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513</w:t>
      </w:r>
      <w:r>
        <w:rPr>
          <w:rFonts w:ascii="Times New Roman" w:eastAsia="Calibri" w:hAnsi="Times New Roman" w:cs="Times New Roman"/>
          <w:sz w:val="24"/>
          <w:szCs w:val="24"/>
        </w:rPr>
        <w:t xml:space="preserve"> «Ижма - Щельяюр - Усть-Ижма - Щельяюр – Ижма»</w:t>
      </w:r>
      <w:r>
        <w:rPr>
          <w:rFonts w:ascii="Times New Roman" w:eastAsia="Times New Roman" w:hAnsi="Times New Roman" w:cs="Times New Roman"/>
          <w:sz w:val="24"/>
          <w:szCs w:val="24"/>
        </w:rPr>
        <w:t>,</w:t>
      </w:r>
    </w:p>
    <w:p>
      <w:p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514 Ижма – Кипиево</w:t>
      </w:r>
    </w:p>
    <w:p>
      <w:pPr>
        <w:widowControl w:val="0"/>
        <w:tabs>
          <w:tab w:val="left" w:pos="56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515  Ижма  - Койю – Том – Ижма</w:t>
      </w:r>
    </w:p>
    <w:p>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Обеспечено функционирование 4 муниципальных маршрутов:</w:t>
      </w:r>
    </w:p>
    <w:p>
      <w:pPr>
        <w:autoSpaceDE w:val="0"/>
        <w:autoSpaceDN w:val="0"/>
        <w:adjustRightInd w:val="0"/>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116 </w:t>
      </w:r>
      <w:r>
        <w:rPr>
          <w:rFonts w:ascii="Times New Roman" w:eastAsia="Calibri" w:hAnsi="Times New Roman" w:cs="Times New Roman"/>
          <w:sz w:val="24"/>
          <w:szCs w:val="24"/>
        </w:rPr>
        <w:t>«</w:t>
      </w:r>
      <w:r>
        <w:rPr>
          <w:rFonts w:ascii="Times New Roman" w:eastAsia="Times New Roman" w:hAnsi="Times New Roman" w:cs="Times New Roman"/>
          <w:sz w:val="24"/>
          <w:szCs w:val="24"/>
        </w:rPr>
        <w:t>Ижма-Сизябск-Гам-Ижма</w:t>
      </w:r>
      <w:r>
        <w:rPr>
          <w:rFonts w:ascii="Times New Roman" w:eastAsia="Calibri" w:hAnsi="Times New Roman" w:cs="Times New Roman"/>
          <w:sz w:val="24"/>
          <w:szCs w:val="24"/>
        </w:rPr>
        <w:t>»</w:t>
      </w:r>
    </w:p>
    <w:p>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513</w:t>
      </w:r>
      <w:r>
        <w:rPr>
          <w:rFonts w:ascii="Times New Roman" w:eastAsia="Calibri" w:hAnsi="Times New Roman" w:cs="Times New Roman"/>
          <w:sz w:val="24"/>
          <w:szCs w:val="24"/>
        </w:rPr>
        <w:t xml:space="preserve"> «Ижма - Щельяюр - Усть-Ижма - Щельяюр – Ижма»</w:t>
      </w:r>
      <w:r>
        <w:rPr>
          <w:rFonts w:ascii="Times New Roman" w:eastAsia="Times New Roman" w:hAnsi="Times New Roman" w:cs="Times New Roman"/>
          <w:sz w:val="24"/>
          <w:szCs w:val="24"/>
        </w:rPr>
        <w:t>,</w:t>
      </w:r>
    </w:p>
    <w:p>
      <w:p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514 Ижма – Кипиево</w:t>
      </w:r>
    </w:p>
    <w:p>
      <w:pPr>
        <w:autoSpaceDE w:val="0"/>
        <w:autoSpaceDN w:val="0"/>
        <w:adjustRightInd w:val="0"/>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rPr>
        <w:t>№ 515  Ижма  - Койю – Том – Ижма</w:t>
      </w:r>
    </w:p>
    <w:p>
      <w:pPr>
        <w:widowControl w:val="0"/>
        <w:tabs>
          <w:tab w:val="left" w:pos="567"/>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Заключен договор с МБУ «Жилищное управление» </w:t>
      </w:r>
      <w:r>
        <w:rPr>
          <w:rFonts w:ascii="Times New Roman" w:eastAsia="Calibri" w:hAnsi="Times New Roman" w:cs="Times New Roman"/>
          <w:bCs/>
          <w:sz w:val="24"/>
          <w:szCs w:val="24"/>
        </w:rPr>
        <w:t>о деятельности, направленной на обеспечение равной доступности транспортных  услуг на пассажирском автомобильном  транспорте (кроме такси) на муниципальных маршрутах регулярных перевозокдля отдельных категорий граждан, имеющих право на оказание мер социальной поддержки, на территории муниципального района «Ижемский»</w:t>
      </w:r>
    </w:p>
    <w:p>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Проведено обследование регулярных автобусных маршрутов </w:t>
      </w:r>
    </w:p>
    <w:p>
      <w:pPr>
        <w:autoSpaceDE w:val="0"/>
        <w:autoSpaceDN w:val="0"/>
        <w:adjustRightInd w:val="0"/>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116 </w:t>
      </w:r>
      <w:r>
        <w:rPr>
          <w:rFonts w:ascii="Times New Roman" w:eastAsia="Calibri" w:hAnsi="Times New Roman" w:cs="Times New Roman"/>
          <w:sz w:val="24"/>
          <w:szCs w:val="24"/>
        </w:rPr>
        <w:t>«</w:t>
      </w:r>
      <w:r>
        <w:rPr>
          <w:rFonts w:ascii="Times New Roman" w:eastAsia="Times New Roman" w:hAnsi="Times New Roman" w:cs="Times New Roman"/>
          <w:sz w:val="24"/>
          <w:szCs w:val="24"/>
        </w:rPr>
        <w:t>Ижма-Сизябск-Гам-Ижма</w:t>
      </w:r>
      <w:r>
        <w:rPr>
          <w:rFonts w:ascii="Times New Roman" w:eastAsia="Calibri" w:hAnsi="Times New Roman" w:cs="Times New Roman"/>
          <w:sz w:val="24"/>
          <w:szCs w:val="24"/>
        </w:rPr>
        <w:t>»</w:t>
      </w:r>
    </w:p>
    <w:p>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513</w:t>
      </w:r>
      <w:r>
        <w:rPr>
          <w:rFonts w:ascii="Times New Roman" w:eastAsia="Calibri" w:hAnsi="Times New Roman" w:cs="Times New Roman"/>
          <w:sz w:val="24"/>
          <w:szCs w:val="24"/>
        </w:rPr>
        <w:t xml:space="preserve"> «Ижма - Щельяюр - Усть-Ижма - Щельяюр – Ижма»</w:t>
      </w:r>
      <w:r>
        <w:rPr>
          <w:rFonts w:ascii="Times New Roman" w:eastAsia="Times New Roman" w:hAnsi="Times New Roman" w:cs="Times New Roman"/>
          <w:sz w:val="24"/>
          <w:szCs w:val="24"/>
        </w:rPr>
        <w:t>,</w:t>
      </w:r>
    </w:p>
    <w:p>
      <w:p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514 Ижма – Кипиево</w:t>
      </w:r>
    </w:p>
    <w:p>
      <w:pPr>
        <w:widowControl w:val="0"/>
        <w:tabs>
          <w:tab w:val="left" w:pos="56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515  Ижма  - Койю – Том – Ижма</w:t>
      </w:r>
    </w:p>
    <w:p>
      <w:pPr>
        <w:widowControl w:val="0"/>
        <w:tabs>
          <w:tab w:val="left" w:pos="56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Конкурс</w:t>
      </w:r>
      <w:r>
        <w:rPr>
          <w:rFonts w:ascii="Times New Roman" w:eastAsia="Calibri" w:hAnsi="Times New Roman" w:cs="Times New Roman"/>
          <w:color w:val="000000"/>
          <w:sz w:val="24"/>
          <w:szCs w:val="24"/>
        </w:rPr>
        <w:t xml:space="preserve"> на право осуществления пассажирских перевозок внутренним водным транспортом во внутримуниципальном сообщении на территории муниципального района «Ижемский»</w:t>
      </w:r>
      <w:r>
        <w:rPr>
          <w:rFonts w:ascii="Times New Roman" w:eastAsia="Calibri" w:hAnsi="Times New Roman" w:cs="Times New Roman"/>
          <w:sz w:val="24"/>
          <w:szCs w:val="24"/>
        </w:rPr>
        <w:t xml:space="preserve"> проведен в 2019 году, договор заключен на 3 года</w:t>
      </w:r>
    </w:p>
    <w:p>
      <w:pPr>
        <w:widowControl w:val="0"/>
        <w:tabs>
          <w:tab w:val="left" w:pos="56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Возмещены выпадающие доходы ООО «Региональная транспортная компания», осуществляющая пассажирские перевозки  речным транспортом во внутримуниципальном сообщении по маршруту «Чаркабож – Кипиево – Чика – Няшабож – Пиль-Егор – Щельяюр»</w:t>
      </w:r>
    </w:p>
    <w:p>
      <w:pPr>
        <w:widowControl w:val="0"/>
        <w:tabs>
          <w:tab w:val="left" w:pos="567"/>
        </w:tabs>
        <w:spacing w:after="0" w:line="240" w:lineRule="auto"/>
        <w:ind w:hanging="142"/>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color w:val="000000"/>
          <w:sz w:val="24"/>
          <w:szCs w:val="24"/>
        </w:rPr>
        <w:t>Приобретен автобус для осуществления пассажирских перевозок на автомобильном транспорте.</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Основные результаты, достигнутые в рамках реализации Подпрограммы 3 по итогам 2022 года: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нанесение горизонтальной дорожной разметки на автомобильных дорогах общего пользования местного значения;</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закупка пескоразбрасывателя прицепного типа.</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итогам реализации в 2022 году муниципальной программы муниципального образования муниципального района «Ижемский» «Развитие транспортной системы» запланированные основные мероприятия выполнены не в полном объеме. Достигнуты плановые значения 6 целевых индикаторов из 11.</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Отрицательный показатель по числу детей, пострадавших в дорожно-транспортных происшествиях  и по доле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 </w:t>
      </w:r>
    </w:p>
    <w:p>
      <w:pPr>
        <w:spacing w:after="0" w:line="240" w:lineRule="auto"/>
        <w:jc w:val="both"/>
        <w:rPr>
          <w:rFonts w:ascii="Times New Roman" w:hAnsi="Times New Roman" w:cs="Times New Roman"/>
          <w:sz w:val="24"/>
          <w:szCs w:val="24"/>
        </w:rPr>
      </w:pPr>
      <w:bookmarkStart w:id="0" w:name="_GoBack"/>
      <w:bookmarkEnd w:id="0"/>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left="360"/>
        <w:jc w:val="center"/>
        <w:rPr>
          <w:rFonts w:ascii="Times New Roman" w:hAnsi="Times New Roman" w:cs="Times New Roman"/>
          <w:b/>
          <w:bCs/>
          <w:sz w:val="24"/>
          <w:szCs w:val="24"/>
        </w:rPr>
      </w:pPr>
    </w:p>
    <w:p>
      <w:pPr>
        <w:spacing w:after="0" w:line="240" w:lineRule="auto"/>
        <w:ind w:firstLine="360"/>
        <w:rPr>
          <w:rFonts w:ascii="Times New Roman" w:eastAsia="Calibri" w:hAnsi="Times New Roman" w:cs="Times New Roman"/>
          <w:b/>
          <w:bCs/>
          <w:sz w:val="24"/>
          <w:szCs w:val="24"/>
        </w:rPr>
      </w:pPr>
      <w:r>
        <w:rPr>
          <w:rFonts w:ascii="Times New Roman" w:eastAsia="Times New Roman" w:hAnsi="Times New Roman" w:cs="Times New Roman"/>
          <w:sz w:val="24"/>
          <w:szCs w:val="24"/>
          <w:lang w:eastAsia="ru-RU"/>
        </w:rPr>
        <w:t xml:space="preserve">    Плановые расходы, предусмотренные на реализацию Программы на 2022 год составили 66874,1 тыс. руб. Кассовые расходы составили 54157,5 тыс. руб. или 81% к плану.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Основной причиной неисполнения плановых расходов является отсутствие заявок от подрядных организаций на объявленные электронные аукционы и ограниченные сроки по использованию средств дополнительного финансирования в рамках оборудования и содержания зимних автомобильных дорог.</w:t>
      </w:r>
    </w:p>
    <w:p>
      <w:pPr>
        <w:spacing w:after="0" w:line="240" w:lineRule="auto"/>
        <w:jc w:val="both"/>
        <w:rPr>
          <w:rFonts w:ascii="Times New Roman" w:hAnsi="Times New Roman" w:cs="Times New Roman"/>
          <w:sz w:val="24"/>
          <w:szCs w:val="24"/>
        </w:rPr>
      </w:pPr>
    </w:p>
    <w:p>
      <w:pPr>
        <w:spacing w:after="0" w:line="240" w:lineRule="auto"/>
        <w:ind w:left="284"/>
        <w:jc w:val="center"/>
        <w:rPr>
          <w:rFonts w:ascii="Times New Roman" w:hAnsi="Times New Roman"/>
          <w:b/>
          <w:sz w:val="24"/>
          <w:szCs w:val="24"/>
        </w:rPr>
      </w:pPr>
      <w:r>
        <w:rPr>
          <w:rFonts w:ascii="Times New Roman" w:hAnsi="Times New Roman"/>
          <w:b/>
          <w:sz w:val="24"/>
          <w:szCs w:val="24"/>
        </w:rPr>
        <w:t>4.Оценка деятельности ответственных исполнителей в части, касающейся реализации муниципальной программы.</w:t>
      </w:r>
    </w:p>
    <w:p>
      <w:pPr>
        <w:pStyle w:val="a4"/>
        <w:spacing w:after="0" w:line="240" w:lineRule="auto"/>
        <w:ind w:left="644"/>
        <w:rPr>
          <w:rFonts w:ascii="Times New Roman" w:hAnsi="Times New Roman"/>
          <w:b/>
          <w:sz w:val="24"/>
          <w:szCs w:val="24"/>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  </w:t>
      </w:r>
      <w:r>
        <w:rPr>
          <w:rFonts w:ascii="Times New Roman" w:eastAsia="Times New Roman" w:hAnsi="Times New Roman" w:cs="Times New Roman"/>
          <w:sz w:val="24"/>
          <w:szCs w:val="24"/>
          <w:lang w:eastAsia="ru-RU"/>
        </w:rPr>
        <w:t>«Неэффективной» с итоговой оценкой 64,</w:t>
      </w:r>
      <w:r>
        <w:rPr>
          <w:rFonts w:ascii="Times New Roman" w:hAnsi="Times New Roman" w:cs="Times New Roman"/>
          <w:sz w:val="24"/>
          <w:szCs w:val="24"/>
        </w:rPr>
        <w:t>75%.</w:t>
      </w:r>
    </w:p>
    <w:p>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pPr>
        <w:pStyle w:val="Default"/>
        <w:rPr>
          <w:b/>
          <w:bCs/>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«Безопасность жизнедеятельности населения»</w:t>
      </w:r>
    </w:p>
    <w:p>
      <w:pPr>
        <w:spacing w:after="0" w:line="240" w:lineRule="auto"/>
        <w:ind w:firstLine="708"/>
        <w:jc w:val="center"/>
        <w:rPr>
          <w:rFonts w:ascii="Times New Roman" w:hAnsi="Times New Roman" w:cs="Times New Roman"/>
          <w:b/>
          <w:sz w:val="24"/>
          <w:szCs w:val="24"/>
          <w:u w:val="single"/>
        </w:rPr>
      </w:pPr>
    </w:p>
    <w:p>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Основной целью Программы является </w:t>
      </w:r>
      <w:r>
        <w:rPr>
          <w:rFonts w:ascii="Times New Roman" w:hAnsi="Times New Roman"/>
          <w:sz w:val="24"/>
          <w:szCs w:val="24"/>
        </w:rPr>
        <w:t>обеспечение безопасности жизнедеятельности населения МОМР «Ижемский»</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повышения пожарной безопасности на территории муниципального района «Ижемский» в отчетном году:</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организовано раннее обнаружение очагов лесных пожаров на территории муниципального района «Ижемский» в целях недопущения ЧС в пожароопасный период;</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организовано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w:t>
      </w:r>
      <w:r>
        <w:rPr>
          <w:rFonts w:ascii="Times New Roman" w:eastAsia="Times New Roman" w:hAnsi="Times New Roman" w:cs="Times New Roman"/>
          <w:sz w:val="24"/>
          <w:szCs w:val="24"/>
          <w:lang w:eastAsia="ru-RU"/>
        </w:rPr>
        <w:lastRenderedPageBreak/>
        <w:t>предупреждению   и ликвидации   последствий   чрезвычайных   ситуаций в период межсезоний вызванных природными и техногенными пожарами;</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Pr>
          <w:rFonts w:ascii="Times New Roman" w:eastAsia="Times New Roman" w:hAnsi="Times New Roman" w:cs="Times New Roman"/>
          <w:bCs/>
          <w:sz w:val="24"/>
          <w:szCs w:val="24"/>
          <w:lang w:eastAsia="ru-RU"/>
        </w:rPr>
        <w:t xml:space="preserve">казывалась помощь администрациям сельских поселений в </w:t>
      </w:r>
      <w:r>
        <w:rPr>
          <w:rFonts w:ascii="Times New Roman" w:eastAsia="Times New Roman" w:hAnsi="Times New Roman" w:cs="Times New Roman"/>
          <w:sz w:val="24"/>
          <w:szCs w:val="24"/>
          <w:lang w:eastAsia="ru-RU"/>
        </w:rPr>
        <w:t>доработке нормативно-правовой базы функционирования добровольной пожарной охраны.</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реализации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 в отчетном году:</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проведено разъяснение сущности терроризма и его общественной опасности;</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создана</w:t>
      </w:r>
      <w:r>
        <w:rPr>
          <w:rFonts w:ascii="Times New Roman" w:eastAsia="Times New Roman" w:hAnsi="Times New Roman" w:cs="Times New Roman"/>
          <w:sz w:val="24"/>
          <w:szCs w:val="24"/>
          <w:lang w:eastAsia="ru-RU"/>
        </w:rPr>
        <w:t xml:space="preserve"> муниципальная система оперативного реагирования на предупреждение межнационального и межконфессионального конфликта;</w:t>
      </w:r>
    </w:p>
    <w:p>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проведена п</w:t>
      </w:r>
      <w:r>
        <w:rPr>
          <w:rFonts w:ascii="Times New Roman" w:eastAsia="Times New Roman" w:hAnsi="Times New Roman" w:cs="Times New Roman"/>
          <w:bCs/>
          <w:sz w:val="24"/>
          <w:szCs w:val="24"/>
          <w:lang w:eastAsia="ru-RU"/>
        </w:rPr>
        <w:t xml:space="preserve">ланомерная работа по </w:t>
      </w:r>
      <w:r>
        <w:rPr>
          <w:rFonts w:ascii="Times New Roman" w:eastAsia="Times New Roman" w:hAnsi="Times New Roman" w:cs="Times New Roman"/>
          <w:sz w:val="24"/>
          <w:szCs w:val="24"/>
          <w:lang w:eastAsia="ru-RU"/>
        </w:rPr>
        <w:t>профилактике терроризма и экстремизма на территории муниципального района «Ижемский»</w:t>
      </w:r>
      <w:r>
        <w:rPr>
          <w:rFonts w:ascii="Times New Roman" w:eastAsia="Times New Roman" w:hAnsi="Times New Roman" w:cs="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муниципального района «Ижемский».</w:t>
      </w:r>
    </w:p>
    <w:p>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val="ru" w:eastAsia="ru-RU"/>
        </w:rPr>
        <w:t xml:space="preserve">Подпрограмма 1 </w:t>
      </w:r>
      <w:r>
        <w:rPr>
          <w:rFonts w:ascii="Times New Roman" w:eastAsia="Times New Roman" w:hAnsi="Times New Roman" w:cs="Times New Roman"/>
          <w:sz w:val="24"/>
          <w:szCs w:val="24"/>
          <w:lang w:eastAsia="ru-RU"/>
        </w:rPr>
        <w:t>«Повышение пожарной безопасности на территории муниципального района «Ижемский» (далее – Подпрограмма 1)</w:t>
      </w:r>
    </w:p>
    <w:p>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повышение пожарной безопасности на территории муниципального района «Ижемский».</w:t>
      </w:r>
    </w:p>
    <w:p>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val="ru" w:eastAsia="ar-SA"/>
        </w:rPr>
      </w:pPr>
      <w:r>
        <w:rPr>
          <w:rFonts w:ascii="Times New Roman" w:eastAsia="Calibri" w:hAnsi="Times New Roman" w:cs="Times New Roman"/>
          <w:sz w:val="24"/>
          <w:szCs w:val="24"/>
          <w:lang w:val="ru" w:eastAsia="ar-SA"/>
        </w:rPr>
        <w:t>Достижение цели Подпрограммы 1 обеспечивается путем решения задач:</w:t>
      </w:r>
    </w:p>
    <w:p>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Предупреждение пожаров.</w:t>
      </w:r>
    </w:p>
    <w:p>
      <w:pPr>
        <w:widowControl w:val="0"/>
        <w:autoSpaceDE w:val="0"/>
        <w:autoSpaceDN w:val="0"/>
        <w:adjustRightInd w:val="0"/>
        <w:spacing w:after="0" w:line="240" w:lineRule="auto"/>
        <w:ind w:left="568"/>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Создание подразделений ДПО.</w:t>
      </w:r>
    </w:p>
    <w:p>
      <w:pPr>
        <w:widowControl w:val="0"/>
        <w:autoSpaceDE w:val="0"/>
        <w:autoSpaceDN w:val="0"/>
        <w:adjustRightInd w:val="0"/>
        <w:spacing w:after="0" w:line="240" w:lineRule="auto"/>
        <w:ind w:left="-142"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 целях предупреждения пожаров организовано</w:t>
      </w:r>
      <w:r>
        <w:rPr>
          <w:rFonts w:ascii="Times New Roman" w:eastAsia="Calibri" w:hAnsi="Times New Roman" w:cs="Times New Roman"/>
          <w:bCs/>
          <w:sz w:val="24"/>
          <w:szCs w:val="24"/>
          <w:lang w:eastAsia="ar-SA"/>
        </w:rPr>
        <w:t xml:space="preserve"> р</w:t>
      </w:r>
      <w:r>
        <w:rPr>
          <w:rFonts w:ascii="Times New Roman" w:eastAsia="Calibri" w:hAnsi="Times New Roman" w:cs="Times New Roman"/>
          <w:sz w:val="24"/>
          <w:szCs w:val="24"/>
          <w:lang w:eastAsia="ar-SA"/>
        </w:rPr>
        <w:t>анее обнаружение очагов лесных пожаров на территории муниципального района «Ижемский» в целях недопущения ЧС в пожароопасный период;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 С этой целью заключено соглашение о предоставлении транспортных средств с Муниципальным бюджетным учреждением «Жилищное управление».</w:t>
      </w:r>
    </w:p>
    <w:p>
      <w:pPr>
        <w:widowControl w:val="0"/>
        <w:autoSpaceDE w:val="0"/>
        <w:autoSpaceDN w:val="0"/>
        <w:adjustRightInd w:val="0"/>
        <w:spacing w:after="0" w:line="240" w:lineRule="auto"/>
        <w:ind w:left="-142"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целях создание подразделений ДПО </w:t>
      </w:r>
      <w:r>
        <w:rPr>
          <w:rFonts w:ascii="Times New Roman" w:eastAsia="Calibri" w:hAnsi="Times New Roman" w:cs="Times New Roman"/>
          <w:bCs/>
          <w:sz w:val="24"/>
          <w:szCs w:val="24"/>
          <w:lang w:eastAsia="ar-SA"/>
        </w:rPr>
        <w:t xml:space="preserve">оказывалась методическая помощь администрациям сельских поселений в </w:t>
      </w:r>
      <w:r>
        <w:rPr>
          <w:rFonts w:ascii="Times New Roman" w:eastAsia="Calibri" w:hAnsi="Times New Roman" w:cs="Times New Roman"/>
          <w:sz w:val="24"/>
          <w:szCs w:val="24"/>
          <w:lang w:eastAsia="ar-SA"/>
        </w:rPr>
        <w:t>доработке нормативно-правовой базы функционирования добровольной пожарной охраны.</w:t>
      </w:r>
    </w:p>
    <w:p>
      <w:pPr>
        <w:widowControl w:val="0"/>
        <w:autoSpaceDE w:val="0"/>
        <w:autoSpaceDN w:val="0"/>
        <w:adjustRightInd w:val="0"/>
        <w:spacing w:after="0" w:line="240" w:lineRule="auto"/>
        <w:ind w:left="568"/>
        <w:contextualSpacing/>
        <w:jc w:val="both"/>
        <w:rPr>
          <w:rFonts w:ascii="Times New Roman" w:eastAsia="Calibri" w:hAnsi="Times New Roman" w:cs="Times New Roman"/>
          <w:sz w:val="24"/>
          <w:szCs w:val="24"/>
          <w:lang w:eastAsia="ar-SA"/>
        </w:rPr>
      </w:pPr>
    </w:p>
    <w:p>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Подпрограмма 2 «Профилактика терроризма и экстремизма на территории муниципального образования муниципального района «Ижемский» (далее - Подпрограмма 2).</w:t>
      </w:r>
    </w:p>
    <w:p>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Цель подпрограммы: </w:t>
      </w:r>
      <w:r>
        <w:rPr>
          <w:rFonts w:ascii="Times New Roman" w:eastAsia="Times New Roman" w:hAnsi="Times New Roman" w:cs="Times New Roman"/>
          <w:sz w:val="24"/>
          <w:szCs w:val="24"/>
          <w:lang w:eastAsia="ar-SA"/>
        </w:rPr>
        <w:t>реализация государственной политики в сфере профилактики терроризма и экстремизма, минимизация и ликвидация последствий терроризма для обеспечения защиты населения от террористических актов и иных проявлений терроризма и экстремизма.</w:t>
      </w:r>
    </w:p>
    <w:p>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Достижение цели подпрограммы 2 обеспечивается путем решения задач:</w:t>
      </w:r>
    </w:p>
    <w:p>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Противодействие распространению идеологии терроризма и экстремизма.</w:t>
      </w:r>
    </w:p>
    <w:p>
      <w:pPr>
        <w:widowControl w:val="0"/>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Функционирование муниципальной системы оперативного реагирования на предупреждение межнационального и межконфессионального конфликта.</w:t>
      </w:r>
    </w:p>
    <w:p>
      <w:pPr>
        <w:widowControl w:val="0"/>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p>
      <w:pPr>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Противодействие распространению идеологии терроризма и экстремизма»</w:t>
      </w:r>
      <w:r>
        <w:rPr>
          <w:rFonts w:ascii="Times New Roman" w:eastAsia="Times New Roman" w:hAnsi="Times New Roman" w:cs="Times New Roman"/>
          <w:bCs/>
          <w:sz w:val="24"/>
          <w:szCs w:val="24"/>
          <w:lang w:eastAsia="ru-RU"/>
        </w:rPr>
        <w:t xml:space="preserve"> проведены следующие мероприятия:</w:t>
      </w:r>
    </w:p>
    <w:p>
      <w:pPr>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1)</w:t>
      </w:r>
      <w:r>
        <w:rPr>
          <w:rFonts w:ascii="Times New Roman" w:eastAsia="Times New Roman" w:hAnsi="Times New Roman" w:cs="Times New Roman"/>
          <w:sz w:val="24"/>
          <w:szCs w:val="24"/>
          <w:lang w:eastAsia="ru-RU"/>
        </w:rPr>
        <w:t xml:space="preserve">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 – 12 мероприятий;</w:t>
      </w:r>
    </w:p>
    <w:p>
      <w:pPr>
        <w:widowControl w:val="0"/>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Пропаганда социально значимых ценностей и создание условий для мирного межнационального и межконфессионального диалога – 12 мероприятий.</w:t>
      </w:r>
    </w:p>
    <w:p>
      <w:pPr>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Функционирование муниципальной системы оперативного реагирования на предупреждение межнационального и межконфессионального конфликта»</w:t>
      </w:r>
      <w:r>
        <w:rPr>
          <w:rFonts w:ascii="Times New Roman" w:eastAsia="Times New Roman" w:hAnsi="Times New Roman" w:cs="Times New Roman"/>
          <w:bCs/>
          <w:sz w:val="24"/>
          <w:szCs w:val="24"/>
          <w:lang w:eastAsia="ru-RU"/>
        </w:rPr>
        <w:t xml:space="preserve"> создана</w:t>
      </w:r>
      <w:r>
        <w:rPr>
          <w:rFonts w:ascii="Times New Roman" w:eastAsia="Times New Roman" w:hAnsi="Times New Roman" w:cs="Times New Roman"/>
          <w:sz w:val="24"/>
          <w:szCs w:val="24"/>
          <w:lang w:eastAsia="ru-RU"/>
        </w:rPr>
        <w:t xml:space="preserve"> муниципальная система оперативного реагирования на предупреждение межнационального и межконфессионального конфликта.</w:t>
      </w:r>
    </w:p>
    <w:p>
      <w:pPr>
        <w:spacing w:after="0" w:line="240" w:lineRule="auto"/>
        <w:ind w:firstLine="53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r>
        <w:rPr>
          <w:rFonts w:ascii="Times New Roman" w:eastAsia="Times New Roman" w:hAnsi="Times New Roman" w:cs="Times New Roman"/>
          <w:bCs/>
          <w:sz w:val="24"/>
          <w:szCs w:val="24"/>
          <w:lang w:eastAsia="ru-RU"/>
        </w:rPr>
        <w:t>:</w:t>
      </w:r>
    </w:p>
    <w:p>
      <w:pPr>
        <w:spacing w:after="0" w:line="240" w:lineRule="auto"/>
        <w:ind w:firstLine="53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проведена планомерная работа по </w:t>
      </w:r>
      <w:r>
        <w:rPr>
          <w:rFonts w:ascii="Times New Roman" w:eastAsia="Times New Roman" w:hAnsi="Times New Roman" w:cs="Times New Roman"/>
          <w:sz w:val="24"/>
          <w:szCs w:val="24"/>
          <w:lang w:eastAsia="ru-RU"/>
        </w:rPr>
        <w:t>профилактике терроризма и экстремизма на территории муниципального района «Ижемский»</w:t>
      </w:r>
      <w:r>
        <w:rPr>
          <w:rFonts w:ascii="Times New Roman" w:eastAsia="Times New Roman" w:hAnsi="Times New Roman" w:cs="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муниципального района «Ижемский» - 43 мероприятия.</w:t>
      </w:r>
    </w:p>
    <w:p>
      <w:pPr>
        <w:spacing w:after="0" w:line="240" w:lineRule="auto"/>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По итогам реализации в 2022 году муниципальной программы муниципального образования муниципального района «Ижемский» «Безопасность жизнедеятельности населения»  запланированные мероприятия выполнены не в полном объеме. Достигнуты плановые значения 7 целевых индикаторов из 9. Основная причина не достижения плановых значений целевых индикаторов – аномально жаркая и сухая погода в 2022 году</w:t>
      </w:r>
      <w:r>
        <w:rPr>
          <w:rFonts w:ascii="Times New Roman" w:eastAsia="Calibri" w:hAnsi="Times New Roman" w:cs="Times New Roman"/>
          <w:color w:val="FF0000"/>
          <w:sz w:val="24"/>
          <w:szCs w:val="24"/>
          <w:lang w:eastAsia="ar-SA"/>
        </w:rPr>
        <w:t xml:space="preserve"> </w:t>
      </w:r>
      <w:r>
        <w:rPr>
          <w:rFonts w:ascii="Times New Roman" w:eastAsia="Calibri" w:hAnsi="Times New Roman" w:cs="Times New Roman"/>
          <w:sz w:val="24"/>
          <w:szCs w:val="24"/>
          <w:lang w:eastAsia="ar-SA"/>
        </w:rPr>
        <w:t>и число погибших</w:t>
      </w:r>
      <w:r>
        <w:rPr>
          <w:rFonts w:ascii="Calibri" w:eastAsia="Calibri" w:hAnsi="Calibri" w:cs="Calibri"/>
          <w:sz w:val="24"/>
          <w:szCs w:val="24"/>
          <w:lang w:eastAsia="ar-SA"/>
        </w:rPr>
        <w:t xml:space="preserve"> </w:t>
      </w:r>
      <w:r>
        <w:rPr>
          <w:rFonts w:ascii="Times New Roman" w:eastAsia="Calibri" w:hAnsi="Times New Roman" w:cs="Times New Roman"/>
          <w:sz w:val="24"/>
          <w:szCs w:val="24"/>
          <w:lang w:eastAsia="ar-SA"/>
        </w:rPr>
        <w:t>граждан из группы социального риска.</w:t>
      </w:r>
    </w:p>
    <w:p>
      <w:pPr>
        <w:widowControl w:val="0"/>
        <w:autoSpaceDE w:val="0"/>
        <w:autoSpaceDN w:val="0"/>
        <w:adjustRightInd w:val="0"/>
        <w:spacing w:after="0" w:line="240" w:lineRule="auto"/>
        <w:rPr>
          <w:rFonts w:ascii="Times New Roman" w:eastAsia="Calibri" w:hAnsi="Times New Roman" w:cs="Times New Roman"/>
          <w:b/>
          <w:bCs/>
          <w:sz w:val="24"/>
          <w:szCs w:val="24"/>
        </w:rPr>
      </w:pPr>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left="360"/>
        <w:jc w:val="center"/>
        <w:rPr>
          <w:rFonts w:ascii="Times New Roman" w:hAnsi="Times New Roman" w:cs="Times New Roman"/>
          <w:b/>
          <w:bCs/>
          <w:sz w:val="24"/>
          <w:szCs w:val="24"/>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Плановые расходы, предусмотренные на реализацию Программы на 2022 год  составили 1676,3 тыс. рублей.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итогам 2022 года расходы на реализацию мероприятий Программы составили    1676,3 тыс. рублей или 100,0 % к установленному плану. </w:t>
      </w:r>
    </w:p>
    <w:p>
      <w:pPr>
        <w:spacing w:after="0" w:line="240" w:lineRule="auto"/>
        <w:jc w:val="center"/>
        <w:rPr>
          <w:rFonts w:ascii="Times New Roman" w:eastAsia="Calibri" w:hAnsi="Times New Roman" w:cs="Times New Roman"/>
          <w:b/>
          <w:bCs/>
          <w:sz w:val="24"/>
          <w:szCs w:val="24"/>
        </w:rPr>
      </w:pPr>
    </w:p>
    <w:p>
      <w:pPr>
        <w:spacing w:after="0" w:line="240" w:lineRule="auto"/>
        <w:ind w:left="284"/>
        <w:jc w:val="center"/>
        <w:rPr>
          <w:rFonts w:ascii="Times New Roman" w:hAnsi="Times New Roman"/>
          <w:b/>
          <w:sz w:val="24"/>
          <w:szCs w:val="24"/>
        </w:rPr>
      </w:pPr>
      <w:r>
        <w:rPr>
          <w:rFonts w:ascii="Times New Roman" w:hAnsi="Times New Roman"/>
          <w:b/>
          <w:sz w:val="24"/>
          <w:szCs w:val="24"/>
        </w:rPr>
        <w:t>4.Оценка деятельности ответственных исполнителей в части, касающейся реализации муниципальной программы.</w:t>
      </w:r>
    </w:p>
    <w:p>
      <w:pPr>
        <w:pStyle w:val="a4"/>
        <w:spacing w:after="0" w:line="240" w:lineRule="auto"/>
        <w:ind w:left="644"/>
        <w:rPr>
          <w:rFonts w:ascii="Times New Roman" w:hAnsi="Times New Roman"/>
          <w:b/>
          <w:sz w:val="24"/>
          <w:szCs w:val="24"/>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 </w:t>
      </w:r>
      <w:r>
        <w:rPr>
          <w:rFonts w:ascii="Times New Roman" w:eastAsia="Times New Roman" w:hAnsi="Times New Roman" w:cs="Times New Roman"/>
          <w:sz w:val="24"/>
          <w:szCs w:val="24"/>
          <w:lang w:eastAsia="ru-RU"/>
        </w:rPr>
        <w:t xml:space="preserve">«Адекватной» с итоговой оценкой </w:t>
      </w:r>
      <w:r>
        <w:rPr>
          <w:rFonts w:ascii="Times New Roman" w:hAnsi="Times New Roman" w:cs="Times New Roman"/>
          <w:sz w:val="24"/>
          <w:szCs w:val="24"/>
        </w:rPr>
        <w:t>73,13 %.</w:t>
      </w:r>
    </w:p>
    <w:p>
      <w:pPr>
        <w:spacing w:after="0" w:line="240" w:lineRule="auto"/>
        <w:rPr>
          <w:rFonts w:ascii="Times New Roman" w:eastAsia="Times New Roman" w:hAnsi="Times New Roman" w:cs="Times New Roman"/>
          <w:b/>
          <w:sz w:val="26"/>
          <w:szCs w:val="26"/>
          <w:lang w:eastAsia="ru-RU"/>
        </w:rPr>
      </w:pPr>
    </w:p>
    <w:p>
      <w:pPr>
        <w:spacing w:after="0" w:line="240" w:lineRule="auto"/>
        <w:jc w:val="center"/>
        <w:rPr>
          <w:rFonts w:ascii="Times New Roman" w:eastAsia="Times New Roman" w:hAnsi="Times New Roman" w:cs="Times New Roman"/>
          <w:b/>
          <w:sz w:val="26"/>
          <w:szCs w:val="26"/>
          <w:lang w:eastAsia="ru-RU"/>
        </w:rPr>
      </w:pPr>
    </w:p>
    <w:p>
      <w:pPr>
        <w:spacing w:after="0" w:line="240" w:lineRule="auto"/>
        <w:jc w:val="center"/>
        <w:rPr>
          <w:rFonts w:ascii="Times New Roman" w:eastAsia="Times New Roman" w:hAnsi="Times New Roman" w:cs="Times New Roman"/>
          <w:b/>
          <w:sz w:val="24"/>
          <w:szCs w:val="24"/>
          <w:u w:val="single"/>
          <w:lang w:eastAsia="ru-RU"/>
        </w:rPr>
      </w:pPr>
      <w:r>
        <w:rPr>
          <w:lang w:val="ru"/>
        </w:rPr>
        <w:t xml:space="preserve">             </w:t>
      </w:r>
      <w:r>
        <w:rPr>
          <w:rFonts w:ascii="Times New Roman" w:hAnsi="Times New Roman" w:cs="Times New Roman"/>
          <w:b/>
          <w:sz w:val="24"/>
          <w:szCs w:val="24"/>
          <w:u w:val="single"/>
          <w:lang w:val="ru"/>
        </w:rPr>
        <w:t>Муниципальная программа МО МР «Ижемский» «</w:t>
      </w:r>
      <w:r>
        <w:rPr>
          <w:rFonts w:ascii="Times New Roman" w:hAnsi="Times New Roman" w:cs="Times New Roman"/>
          <w:b/>
          <w:sz w:val="24"/>
          <w:szCs w:val="24"/>
          <w:u w:val="single"/>
        </w:rPr>
        <w:t>Обеспечение правопорядка и общественной безопасности</w:t>
      </w:r>
      <w:r>
        <w:rPr>
          <w:rFonts w:ascii="Times New Roman" w:hAnsi="Times New Roman" w:cs="Times New Roman"/>
          <w:b/>
          <w:sz w:val="24"/>
          <w:szCs w:val="24"/>
          <w:u w:val="single"/>
          <w:lang w:val="ru"/>
        </w:rPr>
        <w:t>»</w:t>
      </w:r>
    </w:p>
    <w:p>
      <w:pPr>
        <w:spacing w:after="0" w:line="240" w:lineRule="auto"/>
        <w:jc w:val="center"/>
        <w:rPr>
          <w:rFonts w:ascii="Times New Roman" w:eastAsia="Times New Roman" w:hAnsi="Times New Roman" w:cs="Times New Roman"/>
          <w:b/>
          <w:sz w:val="24"/>
          <w:szCs w:val="24"/>
          <w:lang w:eastAsia="ru-RU"/>
        </w:rPr>
      </w:pPr>
    </w:p>
    <w:p>
      <w:pPr>
        <w:spacing w:after="0" w:line="240" w:lineRule="auto"/>
        <w:jc w:val="center"/>
        <w:rPr>
          <w:rFonts w:ascii="Times New Roman" w:eastAsia="Times New Roman" w:hAnsi="Times New Roman" w:cs="Times New Roman"/>
          <w:b/>
          <w:sz w:val="24"/>
          <w:szCs w:val="24"/>
          <w:lang w:eastAsia="ru-RU"/>
        </w:rPr>
      </w:pPr>
    </w:p>
    <w:p>
      <w:pPr>
        <w:widowControl w:val="0"/>
        <w:autoSpaceDE w:val="0"/>
        <w:autoSpaceDN w:val="0"/>
        <w:adjustRightInd w:val="0"/>
        <w:ind w:firstLine="708"/>
        <w:jc w:val="both"/>
        <w:rPr>
          <w:rFonts w:ascii="Times New Roman" w:hAnsi="Times New Roman" w:cs="Times New Roman"/>
          <w:sz w:val="24"/>
          <w:szCs w:val="24"/>
          <w:lang w:val="ru"/>
        </w:rPr>
      </w:pPr>
      <w:r>
        <w:rPr>
          <w:rFonts w:ascii="Times New Roman" w:hAnsi="Times New Roman" w:cs="Times New Roman"/>
          <w:sz w:val="24"/>
          <w:szCs w:val="24"/>
          <w:lang w:val="ru"/>
        </w:rPr>
        <w:t xml:space="preserve">Основной целью Программы является </w:t>
      </w:r>
      <w:r>
        <w:rPr>
          <w:rFonts w:ascii="Times New Roman" w:hAnsi="Times New Roman" w:cs="Times New Roman"/>
          <w:sz w:val="24"/>
          <w:szCs w:val="24"/>
        </w:rPr>
        <w:t>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w:t>
      </w: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lastRenderedPageBreak/>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spacing w:after="0" w:line="240" w:lineRule="auto"/>
        <w:jc w:val="center"/>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целях повышения содействие в предупреждении и пресечении преступлений, а также по профилактике безнадзорности и правонарушений несовершеннолетних в отчетном году:</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проведены акции «Безопасность глазами детей», «Я выбираю ЗОЖ», организация и проведение массовых спортивных мероприятий с привлечением подростков из неблагоприятной среды и групп риска;</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проведены муниципальные конкурсы среди несовершеннолетних в целях профилактики безнадзорности и правонарушений среди несовершеннолетних «Безопасное колесо», «Я выбираю жизнь»;</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проведены в образовательных учреждениях день Профилактики преступности с участием сотрудников и ветеранов МВД, сотрудников следственного отдела и прокуратуры. </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осуществлялась профилактика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доводилась до населения информация о необходимости проведения среди учащихся несовершеннолетних в возрасте от 13 до 17 лет социально-психологического тестирования и медицинских осмотров на предмет выявления фактов риска потребления наркотических веществ, размещение в СМИ и на информационных сайтах информации об ответственности, связанной с незаконным приобретением, хранением и сбытом наркотических средств, организация мероприятий по профилактике наркомании и наркопреступности среди несовершеннолетних и молодежи в детских оздоровительных лагерях в летний период, изготовление и распространение информационно-пропагандистских материалов антинаркотической направленности с указание контактных телефонов правоохранительных органов и врачей-наркологов (памятки, буклеты, плакаты, наружная реклама, сувенирная продукция).</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целях организации межведомственного взаимодействия по вопросам обеспечения общественной безопасности»: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проведены заседания комиссии по вопросам укрепления правопорядка и общественной безопасности при главе муниципального района – руководителе администрации по вопросу оказания помощи администрациям сельских поселений  по функционированию народных дружин в населенных пунктах муниципального района</w:t>
      </w:r>
      <w:r>
        <w:rPr>
          <w:rFonts w:ascii="Times New Roman" w:eastAsia="Calibri" w:hAnsi="Times New Roman" w:cs="Times New Roman"/>
          <w:bCs/>
          <w:sz w:val="24"/>
          <w:szCs w:val="24"/>
        </w:rPr>
        <w:t xml:space="preserve"> «Ижемский»</w:t>
      </w:r>
      <w:r>
        <w:rPr>
          <w:rFonts w:ascii="Times New Roman" w:eastAsia="Calibri" w:hAnsi="Times New Roman" w:cs="Times New Roman"/>
          <w:sz w:val="24"/>
          <w:szCs w:val="24"/>
        </w:rPr>
        <w:t>.</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целях обеспечения безопасности на водных объектах:</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осуществлялось информирование населения об ограничениях водопользования на водных объектах общего пользования, расположенных на территориях сельских поселений;</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проведены совещания при главе муниципального района «Ижемский» по вопросам обеспечения безопасности людей на водных объектах.</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приобретены и установлены таблички «Купаться запрещается».</w:t>
      </w:r>
    </w:p>
    <w:p>
      <w:pPr>
        <w:spacing w:after="0" w:line="240" w:lineRule="auto"/>
        <w:jc w:val="center"/>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val="x-none" w:eastAsia="x-none"/>
        </w:rPr>
        <w:t>По итогам реализации в 202</w:t>
      </w:r>
      <w:r>
        <w:rPr>
          <w:rFonts w:ascii="Times New Roman" w:eastAsia="Calibri" w:hAnsi="Times New Roman" w:cs="Times New Roman"/>
          <w:sz w:val="24"/>
          <w:szCs w:val="24"/>
          <w:lang w:eastAsia="x-none"/>
        </w:rPr>
        <w:t>2</w:t>
      </w:r>
      <w:r>
        <w:rPr>
          <w:rFonts w:ascii="Times New Roman" w:eastAsia="Calibri" w:hAnsi="Times New Roman" w:cs="Times New Roman"/>
          <w:sz w:val="24"/>
          <w:szCs w:val="24"/>
          <w:lang w:val="x-none" w:eastAsia="x-none"/>
        </w:rPr>
        <w:t xml:space="preserve"> году муниципальной программы муниципального образования муниципального района «Ижемский» «Обеспечение правопорядка и общественной безопасности» запланированные мероприятия выполнены не в полном объеме. Достигнуты плановые значения 3 целевых индикаторов из 4. </w:t>
      </w:r>
    </w:p>
    <w:p>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Частично реализовано 1 мероприятия, а именно: </w:t>
      </w:r>
    </w:p>
    <w:p>
      <w:pPr>
        <w:widowControl w:val="0"/>
        <w:autoSpaceDE w:val="0"/>
        <w:autoSpaceDN w:val="0"/>
        <w:adjustRightInd w:val="0"/>
        <w:spacing w:after="0" w:line="240" w:lineRule="auto"/>
        <w:ind w:firstLine="360"/>
        <w:jc w:val="both"/>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Удельный вес зарегистрированных преступлений, совершенных в общественных местах, от общего количества зарегистрированных преступлений от общего числа.</w:t>
      </w:r>
    </w:p>
    <w:p>
      <w:pPr>
        <w:pBdr>
          <w:top w:val="single" w:sz="4" w:space="0" w:color="FFFFFF"/>
          <w:left w:val="single" w:sz="4" w:space="0" w:color="FFFFFF"/>
          <w:right w:val="single" w:sz="4" w:space="4" w:color="FFFFFF"/>
        </w:pBdr>
        <w:tabs>
          <w:tab w:val="left" w:pos="402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Хотя общее количество зарегистрированных преступлений на территории МО МР «Ижемский» снизилось на 17,4% (или 35 преступлений) с 201 до 166. В районе зафиксировано снижение убийств на 2 преступления (-66,7%) с 3 до 1; причинений тяжких телесных повреждений на 3 преступления (-75,0%) с 4 до 1; преступлений профилактической направленности на 20,7% (или 12 преступлений) с 58 до 46</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хулиганств на 1 преступление (с 1 до 0); незаконного оборота оружия на 1 преступление (с 5 до 4; -20,0%); вымогательств на 1 преступление (с 1 до 0); краж чужого имущества на 9,8%   (- 5 деяний) с 51 до 46; преступлений совершаемых с использованием информационно-телекоммуникационных технологий на 32,6% с 43 до 29; мошенничеств на 14,8% (с 27 до 23); также снизилось на 54,2% (с 48 до 22) число тяжких и особо тяжких противоправных деяний, но в общественных местах зарегистрировано больше чем в 2021 г.</w:t>
      </w:r>
    </w:p>
    <w:p>
      <w:pPr>
        <w:widowControl w:val="0"/>
        <w:autoSpaceDE w:val="0"/>
        <w:autoSpaceDN w:val="0"/>
        <w:adjustRightInd w:val="0"/>
        <w:ind w:firstLine="708"/>
        <w:jc w:val="both"/>
        <w:rPr>
          <w:sz w:val="24"/>
          <w:szCs w:val="24"/>
        </w:rPr>
      </w:pPr>
      <w:r>
        <w:rPr>
          <w:rFonts w:ascii="Times New Roman" w:eastAsia="Times New Roman" w:hAnsi="Times New Roman" w:cs="Times New Roman"/>
          <w:sz w:val="24"/>
          <w:szCs w:val="24"/>
          <w:lang w:val="ru" w:eastAsia="ru-RU"/>
        </w:rPr>
        <w:t xml:space="preserve">Но программа эффективна, так как за 12 месяцев 2022 год прошло много мероприятий профилактического характера, что </w:t>
      </w:r>
      <w:r>
        <w:rPr>
          <w:rFonts w:ascii="Times New Roman" w:eastAsia="Times New Roman" w:hAnsi="Times New Roman" w:cs="Times New Roman"/>
          <w:sz w:val="24"/>
          <w:szCs w:val="24"/>
          <w:lang w:eastAsia="ru-RU"/>
        </w:rPr>
        <w:t>снизило количество преступлений, совершенных несовершеннолетними или при их участии (-42,9% с 7 до 4), удельный вес составил 3,1.</w:t>
      </w:r>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left="360"/>
        <w:jc w:val="center"/>
        <w:rPr>
          <w:rFonts w:ascii="Times New Roman" w:hAnsi="Times New Roman" w:cs="Times New Roman"/>
          <w:b/>
          <w:bCs/>
          <w:sz w:val="24"/>
          <w:szCs w:val="24"/>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Плановые расходы, предусмотренные на реализацию Программы на 2022 год из бюджета МО МР «Ижемский» составили 90,00 тыс. рублей.</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По итогам 2022 года расходы на реализацию мероприятий Программы составили 90,00 тыс. Рублей или 100 % к установленному плану.</w:t>
      </w:r>
    </w:p>
    <w:p>
      <w:pPr>
        <w:spacing w:after="0" w:line="240" w:lineRule="auto"/>
        <w:ind w:left="720"/>
        <w:contextualSpacing/>
        <w:jc w:val="center"/>
        <w:rPr>
          <w:rFonts w:ascii="Times New Roman" w:eastAsia="Times New Roman" w:hAnsi="Times New Roman" w:cs="Times New Roman"/>
          <w:b/>
          <w:sz w:val="24"/>
          <w:szCs w:val="24"/>
          <w:lang w:eastAsia="ru-RU"/>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rPr>
          <w:rFonts w:eastAsia="Times New Roman"/>
          <w:lang w:eastAsia="ru-RU"/>
        </w:rPr>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 «Адекватной»  </w:t>
      </w:r>
      <w:r>
        <w:rPr>
          <w:rFonts w:eastAsia="Times New Roman"/>
          <w:lang w:eastAsia="ru-RU"/>
        </w:rPr>
        <w:t>с итоговой оценкой 79,75 %.</w:t>
      </w:r>
    </w:p>
    <w:p>
      <w:pPr>
        <w:pStyle w:val="Default"/>
        <w:ind w:firstLine="567"/>
        <w:jc w:val="both"/>
      </w:pPr>
    </w:p>
    <w:p>
      <w:pPr>
        <w:pStyle w:val="Default"/>
        <w:ind w:firstLine="567"/>
        <w:jc w:val="both"/>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«Территориальное развитие»</w:t>
      </w:r>
    </w:p>
    <w:p>
      <w:pPr>
        <w:spacing w:after="0" w:line="240" w:lineRule="auto"/>
        <w:ind w:firstLine="708"/>
        <w:jc w:val="center"/>
        <w:rPr>
          <w:rFonts w:ascii="Times New Roman" w:hAnsi="Times New Roman" w:cs="Times New Roman"/>
          <w:b/>
          <w:sz w:val="24"/>
          <w:szCs w:val="24"/>
          <w:u w:val="single"/>
        </w:rPr>
      </w:pPr>
    </w:p>
    <w:p>
      <w:pPr>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sz w:val="24"/>
          <w:szCs w:val="24"/>
          <w:lang w:val="ru"/>
        </w:rPr>
        <w:t xml:space="preserve">Основной целью Программы является </w:t>
      </w:r>
      <w:r>
        <w:rPr>
          <w:rFonts w:ascii="Times New Roman" w:eastAsia="Times New Roman" w:hAnsi="Times New Roman"/>
          <w:sz w:val="24"/>
          <w:szCs w:val="24"/>
        </w:rPr>
        <w:t>создание условий и повышение комфортности проживания граждан на территории МО МР «Ижемский»</w:t>
      </w:r>
    </w:p>
    <w:p>
      <w:pPr>
        <w:spacing w:after="0" w:line="240" w:lineRule="auto"/>
        <w:ind w:firstLine="708"/>
        <w:jc w:val="center"/>
        <w:rPr>
          <w:rFonts w:ascii="Times New Roman" w:hAnsi="Times New Roman" w:cs="Times New Roman"/>
          <w:b/>
          <w:sz w:val="24"/>
          <w:szCs w:val="24"/>
          <w:u w:val="single"/>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Pr>
          <w:rFonts w:ascii="Times New Roman" w:eastAsia="Calibri" w:hAnsi="Times New Roman" w:cs="Times New Roman"/>
          <w:bCs/>
          <w:sz w:val="24"/>
          <w:szCs w:val="24"/>
        </w:rPr>
        <w:t>.</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удовлетворения потребностей населения Ижемского района в доступном и комфортном жилье и качественными жилищно-коммунальными услугами в отчетном году: </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представлены земельные участки для ИЖС;</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переселены граждане из аварийного жилищного фонда;</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выданы социальные выплаты на строительство и приобретение жилья;</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обеспечены жилыми помещениями дети-сироты;</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заключены договора социального найма;</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отловлены безнадзорные животные на территории района;</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оформлено в собственность бесхозяйное имущество;</w:t>
      </w:r>
    </w:p>
    <w:p>
      <w:pPr>
        <w:spacing w:after="200" w:line="276"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обустроены площадки для временного накопления ТКО. </w:t>
      </w:r>
    </w:p>
    <w:p>
      <w:pPr>
        <w:pStyle w:val="a4"/>
        <w:ind w:left="0" w:right="-1" w:firstLine="709"/>
        <w:rPr>
          <w:rFonts w:ascii="Times New Roman" w:hAnsi="Times New Roman" w:cs="Times New Roman"/>
          <w:sz w:val="24"/>
          <w:szCs w:val="24"/>
        </w:rPr>
      </w:pPr>
      <w:r>
        <w:rPr>
          <w:rFonts w:ascii="Times New Roman" w:hAnsi="Times New Roman" w:cs="Times New Roman"/>
          <w:sz w:val="24"/>
          <w:szCs w:val="24"/>
        </w:rPr>
        <w:t xml:space="preserve">В состав Программы входит 3 подпрограммы: </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«Строительство и обеспечение качественным доступным жильем населения Ижемского района»;</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«Развитие систем обращения с отходами».</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Далее приведена характеристика основных результатов реализации подпрограмм Программ. </w:t>
      </w:r>
    </w:p>
    <w:p>
      <w:pPr>
        <w:ind w:right="-1"/>
        <w:jc w:val="center"/>
        <w:rPr>
          <w:rFonts w:ascii="Times New Roman" w:hAnsi="Times New Roman" w:cs="Times New Roman"/>
          <w:b/>
          <w:sz w:val="24"/>
          <w:szCs w:val="24"/>
        </w:rPr>
      </w:pPr>
      <w:r>
        <w:rPr>
          <w:rFonts w:ascii="Times New Roman" w:hAnsi="Times New Roman" w:cs="Times New Roman"/>
          <w:b/>
          <w:sz w:val="24"/>
          <w:szCs w:val="24"/>
        </w:rPr>
        <w:t>Подпрограмма 1 «Строительство и обеспечение качественным доступным жильем населения Ижемского района» (далее – Подпрограмма 1)</w:t>
      </w:r>
    </w:p>
    <w:p>
      <w:pPr>
        <w:ind w:right="-1"/>
        <w:jc w:val="both"/>
        <w:rPr>
          <w:rFonts w:ascii="Times New Roman" w:hAnsi="Times New Roman" w:cs="Times New Roman"/>
          <w:sz w:val="24"/>
          <w:szCs w:val="24"/>
        </w:rPr>
      </w:pPr>
      <w:r>
        <w:rPr>
          <w:rFonts w:ascii="Times New Roman" w:hAnsi="Times New Roman" w:cs="Times New Roman"/>
          <w:sz w:val="24"/>
          <w:szCs w:val="24"/>
        </w:rPr>
        <w:tab/>
        <w:t>Целью Подпрограммы 1 является –</w:t>
      </w:r>
      <w:r>
        <w:rPr>
          <w:sz w:val="24"/>
          <w:szCs w:val="24"/>
        </w:rPr>
        <w:t xml:space="preserve"> с</w:t>
      </w:r>
      <w:r>
        <w:rPr>
          <w:rFonts w:ascii="Times New Roman" w:hAnsi="Times New Roman" w:cs="Times New Roman"/>
          <w:sz w:val="24"/>
          <w:szCs w:val="24"/>
        </w:rPr>
        <w:t>оздание условий для обеспечения качественным, доступным жильем населения Ижемского района.</w:t>
      </w:r>
    </w:p>
    <w:p>
      <w:pPr>
        <w:ind w:right="-1"/>
        <w:contextualSpacing/>
        <w:jc w:val="both"/>
        <w:rPr>
          <w:rFonts w:ascii="Times New Roman" w:hAnsi="Times New Roman" w:cs="Times New Roman"/>
          <w:sz w:val="24"/>
          <w:szCs w:val="24"/>
        </w:rPr>
      </w:pPr>
      <w:r>
        <w:rPr>
          <w:rFonts w:ascii="Times New Roman" w:hAnsi="Times New Roman" w:cs="Times New Roman"/>
          <w:sz w:val="24"/>
          <w:szCs w:val="24"/>
        </w:rPr>
        <w:tab/>
        <w:t xml:space="preserve">Достижение цели Подпрограммы 1 обеспечивается путем решения следующих задач: </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1. Обеспечение жилищного строительства в соответствии с эффективной градостроительной и земельной политикой;</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2. Улучшение жилищных условий граждан.</w:t>
      </w:r>
    </w:p>
    <w:p>
      <w:pPr>
        <w:ind w:right="-1"/>
        <w:contextualSpacing/>
        <w:jc w:val="both"/>
        <w:rPr>
          <w:rFonts w:ascii="Times New Roman" w:hAnsi="Times New Roman" w:cs="Times New Roman"/>
          <w:sz w:val="24"/>
          <w:szCs w:val="24"/>
        </w:rPr>
      </w:pPr>
      <w:r>
        <w:rPr>
          <w:rFonts w:ascii="Times New Roman" w:hAnsi="Times New Roman" w:cs="Times New Roman"/>
          <w:sz w:val="24"/>
          <w:szCs w:val="24"/>
        </w:rPr>
        <w:tab/>
        <w:t>Основными результатами, достигнутыми в рамках реализации Подпрограммы 1 по итогам 2022 года, являются: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заключены контракты на межевание 16 новых земельных участков, на актуализацию генеральных планов поселений;</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введено в эксплуатацию более 3,6 тыс. кв.м. жилья индивидуальными застройщиками;</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- 28 семьям предоставлена государственная поддержка на строительство или приобретение жилья на общую сумму порядка 38 млн. руб.;</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приобретено 11 жилых помещений для детей-сирот и предоставлено 12 жилых помещений для детей-сирот.</w:t>
      </w:r>
    </w:p>
    <w:p>
      <w:pPr>
        <w:ind w:right="-1" w:firstLine="708"/>
        <w:contextualSpacing/>
        <w:jc w:val="both"/>
        <w:rPr>
          <w:rFonts w:ascii="Times New Roman" w:hAnsi="Times New Roman" w:cs="Times New Roman"/>
          <w:sz w:val="24"/>
          <w:szCs w:val="24"/>
        </w:rPr>
      </w:pPr>
    </w:p>
    <w:p>
      <w:pPr>
        <w:ind w:right="-1" w:firstLine="708"/>
        <w:contextualSpacing/>
        <w:jc w:val="center"/>
        <w:rPr>
          <w:rFonts w:ascii="Times New Roman" w:hAnsi="Times New Roman" w:cs="Times New Roman"/>
          <w:b/>
          <w:sz w:val="24"/>
          <w:szCs w:val="24"/>
        </w:rPr>
      </w:pPr>
      <w:r>
        <w:rPr>
          <w:rFonts w:ascii="Times New Roman" w:hAnsi="Times New Roman" w:cs="Times New Roman"/>
          <w:b/>
          <w:sz w:val="24"/>
          <w:szCs w:val="24"/>
        </w:rPr>
        <w:t>Подпрограмма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 (далее - Подпрограмма 2)</w:t>
      </w:r>
    </w:p>
    <w:p>
      <w:pPr>
        <w:ind w:right="-1" w:firstLine="708"/>
        <w:contextualSpacing/>
        <w:jc w:val="center"/>
        <w:rPr>
          <w:rFonts w:ascii="Times New Roman" w:hAnsi="Times New Roman" w:cs="Times New Roman"/>
          <w:b/>
          <w:sz w:val="24"/>
          <w:szCs w:val="24"/>
        </w:rPr>
      </w:pP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Целью Подпрограммы 2 является - создание условий для обеспечения благоприятного и безопасного проживания граждан на территории Ижемского района и качественными жилищно-коммунальными услугами населения.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2 обеспечивается путем решения следующих задач:</w:t>
      </w:r>
    </w:p>
    <w:p>
      <w:pPr>
        <w:tabs>
          <w:tab w:val="left" w:pos="302"/>
        </w:tabs>
        <w:spacing w:after="0"/>
        <w:ind w:left="34"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Создание условий для увеличения объема капитального ремонта жилищного фонда в целях повышения его комфортности и энергоэффективности; </w:t>
      </w:r>
    </w:p>
    <w:p>
      <w:pPr>
        <w:tabs>
          <w:tab w:val="left" w:pos="302"/>
        </w:tabs>
        <w:spacing w:after="0"/>
        <w:ind w:left="34"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Обеспечение благоприятного и безопасного проживания граждан на территории Ижемского района;</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3. Организация в границах Ижемского района электро-, тепло-, водоснабжения и водоотведения населения.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Основными результатами, достигнутыми в рамках реализации Подпрограммы 2 по итогам 2022 года, являются: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выполнен капитальный ремонт 2 многоквартирных домов;</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на счет регионального оператора по капитальному ремонту многоквартирных домов в Республике Коми перечислено 1517,8 тыс. руб.;</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реализовано 3 народных проекта в сфере холодного водоснабжения;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отловлено 51 безнадзорное животное;</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обеспечено функционирование МБУ «Жилищное управление».</w:t>
      </w:r>
    </w:p>
    <w:p>
      <w:pPr>
        <w:ind w:right="-1" w:firstLine="708"/>
        <w:contextualSpacing/>
        <w:jc w:val="both"/>
        <w:rPr>
          <w:rFonts w:ascii="Times New Roman" w:hAnsi="Times New Roman" w:cs="Times New Roman"/>
          <w:sz w:val="24"/>
          <w:szCs w:val="24"/>
        </w:rPr>
      </w:pPr>
    </w:p>
    <w:p>
      <w:pPr>
        <w:ind w:right="-1"/>
        <w:jc w:val="center"/>
        <w:rPr>
          <w:rFonts w:ascii="Times New Roman" w:hAnsi="Times New Roman" w:cs="Times New Roman"/>
          <w:b/>
          <w:sz w:val="24"/>
          <w:szCs w:val="24"/>
        </w:rPr>
      </w:pPr>
      <w:r>
        <w:rPr>
          <w:rFonts w:ascii="Times New Roman" w:hAnsi="Times New Roman" w:cs="Times New Roman"/>
          <w:b/>
          <w:sz w:val="24"/>
          <w:szCs w:val="24"/>
        </w:rPr>
        <w:t>Подпрограмма 3 «Развитие систем обращения с отходами» (далее – Подпрограмма 3)</w:t>
      </w:r>
    </w:p>
    <w:p>
      <w:pPr>
        <w:ind w:right="-1"/>
        <w:jc w:val="both"/>
        <w:rPr>
          <w:rFonts w:ascii="Times New Roman" w:hAnsi="Times New Roman" w:cs="Times New Roman"/>
          <w:sz w:val="24"/>
          <w:szCs w:val="24"/>
        </w:rPr>
      </w:pPr>
      <w:r>
        <w:rPr>
          <w:rFonts w:ascii="Times New Roman" w:hAnsi="Times New Roman" w:cs="Times New Roman"/>
          <w:sz w:val="24"/>
          <w:szCs w:val="24"/>
        </w:rPr>
        <w:tab/>
        <w:t>Целью Подпрограммы 3 является - Улучшение экологической обстановки в Ижемском районе.</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3 обеспечивается путем решения следующей задачи:</w:t>
      </w:r>
    </w:p>
    <w:p>
      <w:pPr>
        <w:pStyle w:val="a4"/>
        <w:widowControl/>
        <w:numPr>
          <w:ilvl w:val="0"/>
          <w:numId w:val="17"/>
        </w:numPr>
        <w:autoSpaceDE w:val="0"/>
        <w:autoSpaceDN w:val="0"/>
        <w:adjustRightInd w:val="0"/>
        <w:spacing w:after="0" w:line="240" w:lineRule="auto"/>
        <w:ind w:right="-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Приведение в нормативное состояние объектов размещения отходов.</w:t>
      </w:r>
    </w:p>
    <w:p>
      <w:pPr>
        <w:pStyle w:val="a4"/>
        <w:autoSpaceDE w:val="0"/>
        <w:autoSpaceDN w:val="0"/>
        <w:adjustRightInd w:val="0"/>
        <w:spacing w:after="0" w:line="240" w:lineRule="auto"/>
        <w:ind w:left="1068" w:right="-1"/>
        <w:jc w:val="both"/>
        <w:rPr>
          <w:rFonts w:ascii="Times New Roman" w:eastAsiaTheme="minorHAnsi" w:hAnsi="Times New Roman" w:cs="Times New Roman"/>
          <w:sz w:val="24"/>
          <w:szCs w:val="24"/>
          <w:lang w:eastAsia="en-US"/>
        </w:rPr>
      </w:pP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Основными результатами, достигнутыми в рамках реализации Подпрограммы 3 по итогам 2022 года, являются:</w:t>
      </w:r>
    </w:p>
    <w:p>
      <w:pPr>
        <w:spacing w:after="0"/>
        <w:ind w:left="708" w:right="-1"/>
        <w:jc w:val="both"/>
        <w:rPr>
          <w:rFonts w:ascii="Times New Roman" w:hAnsi="Times New Roman" w:cs="Times New Roman"/>
          <w:sz w:val="24"/>
          <w:szCs w:val="24"/>
        </w:rPr>
      </w:pPr>
      <w:r>
        <w:rPr>
          <w:rFonts w:ascii="Times New Roman" w:hAnsi="Times New Roman" w:cs="Times New Roman"/>
          <w:sz w:val="24"/>
          <w:szCs w:val="24"/>
        </w:rPr>
        <w:t>- обустройство 14 контейнерных площадок для сбора ТКО;</w:t>
      </w:r>
    </w:p>
    <w:p>
      <w:pPr>
        <w:spacing w:after="0"/>
        <w:ind w:left="708" w:right="-1"/>
        <w:jc w:val="both"/>
        <w:rPr>
          <w:rFonts w:ascii="Times New Roman" w:hAnsi="Times New Roman" w:cs="Times New Roman"/>
          <w:sz w:val="24"/>
          <w:szCs w:val="24"/>
        </w:rPr>
      </w:pPr>
      <w:r>
        <w:rPr>
          <w:rFonts w:ascii="Times New Roman" w:hAnsi="Times New Roman" w:cs="Times New Roman"/>
          <w:sz w:val="24"/>
          <w:szCs w:val="24"/>
        </w:rPr>
        <w:t xml:space="preserve">- заключение договора на обслуживание контейнерных площадок для сбора ТКО. </w:t>
      </w:r>
    </w:p>
    <w:p>
      <w:pPr>
        <w:spacing w:after="0" w:line="240" w:lineRule="auto"/>
        <w:rPr>
          <w:rFonts w:ascii="Times New Roman" w:eastAsia="Calibri" w:hAnsi="Times New Roman" w:cs="Times New Roman"/>
          <w:b/>
          <w:bCs/>
          <w:sz w:val="24"/>
          <w:szCs w:val="24"/>
        </w:rPr>
      </w:pPr>
    </w:p>
    <w:p>
      <w:pPr>
        <w:pStyle w:val="a4"/>
        <w:numPr>
          <w:ilvl w:val="0"/>
          <w:numId w:val="17"/>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степени соответствия установленных и достигнутых целевых индикаторов и показателей муниципальной программы за отчетный год.</w:t>
      </w:r>
    </w:p>
    <w:p>
      <w:pPr>
        <w:pStyle w:val="a4"/>
        <w:autoSpaceDE w:val="0"/>
        <w:autoSpaceDN w:val="0"/>
        <w:adjustRightInd w:val="0"/>
        <w:spacing w:after="0" w:line="240" w:lineRule="auto"/>
        <w:ind w:left="1068"/>
        <w:rPr>
          <w:rFonts w:ascii="Times New Roman" w:hAnsi="Times New Roman" w:cs="Times New Roman"/>
          <w:b/>
          <w:bCs/>
          <w:sz w:val="24"/>
          <w:szCs w:val="24"/>
        </w:rPr>
      </w:pPr>
    </w:p>
    <w:p>
      <w:pPr>
        <w:ind w:left="-142" w:right="-1"/>
        <w:jc w:val="both"/>
        <w:rPr>
          <w:rFonts w:ascii="Times New Roman" w:hAnsi="Times New Roman" w:cs="Times New Roman"/>
          <w:sz w:val="24"/>
          <w:szCs w:val="24"/>
        </w:rPr>
      </w:pPr>
      <w:r>
        <w:rPr>
          <w:rFonts w:ascii="Times New Roman" w:hAnsi="Times New Roman" w:cs="Times New Roman"/>
          <w:sz w:val="24"/>
          <w:szCs w:val="24"/>
        </w:rPr>
        <w:t xml:space="preserve">              По итогам реализации в 2022 году Программы основные мероприятия выполнены не в полном объеме. Достигнуты плановые значения 22 целевых индикаторов из 25. Невыполнение показателей связано с недостатком финансовых средств (лимитов, выделенных на проведение капитального ремонта), отсутствием жилищного фонда, а также в виду расторжения контракта с подрядной организацией.</w:t>
      </w:r>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left="360"/>
        <w:jc w:val="center"/>
        <w:rPr>
          <w:rFonts w:ascii="Times New Roman" w:hAnsi="Times New Roman" w:cs="Times New Roman"/>
          <w:b/>
          <w:bCs/>
          <w:sz w:val="24"/>
          <w:szCs w:val="24"/>
        </w:rPr>
      </w:pPr>
    </w:p>
    <w:p>
      <w:pPr>
        <w:ind w:right="-1"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Плановые расходы, предусмотренные на реализацию Программы на 2022 год составили 112 063,8 тыс. руб. Кассовые расходы составили 71 169,3 тыс. руб. или 63% к плану. Основной причиной неисполнения плановых расходов является: </w:t>
      </w:r>
    </w:p>
    <w:p>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1. Расходы на реализацию регионального проекта «Обеспечение устойчивого сокращения непригодного для проживания жилищного фонда». Расходы составили по плану – 44 697,3 тыс. рублей, по факту – 32 575,1 тыс. рублей. Не освоение связано с продолжением исполнения мероприятия в 2023 г. согласно контракту.</w:t>
      </w:r>
    </w:p>
    <w:p>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2. 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Расходы составили по плану – 6 114,35 тыс. рублей, по факту – 5 601,6 тыс. рублей. Не освоение заложенных средств связано с экономией средств, заложенных на государственную экспертизу.</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3. Реализация мероприятий по переселению граждан из аварийного жилищного фонда. Расходы составили по плану – 3 050,0 тыс. рублей, по факту – 0,0 тыс. рублей. Неполное </w:t>
      </w:r>
      <w:r>
        <w:rPr>
          <w:rFonts w:ascii="Times New Roman" w:hAnsi="Times New Roman" w:cs="Times New Roman"/>
          <w:sz w:val="24"/>
          <w:szCs w:val="24"/>
        </w:rPr>
        <w:lastRenderedPageBreak/>
        <w:t>освоение финансовых средств связано с отсутствием необходимых документов у собственников жилых помещений.</w:t>
      </w:r>
    </w:p>
    <w:p>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4. Строительство и реконструкция объектов водоотведения. Расходы составили по плану – 5 000 тыс. рублей, по факту – 0,0 тыс. рублей.</w:t>
      </w:r>
      <w:r>
        <w:rPr>
          <w:rFonts w:ascii="Times New Roman" w:hAnsi="Times New Roman" w:cs="Times New Roman"/>
          <w:sz w:val="24"/>
          <w:szCs w:val="24"/>
        </w:rPr>
        <w:tab/>
        <w:t>Не освоение заложенных средств связано с неисполнением контракта в срок. Работы продолжаются в 2023 г.</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5. Строительство и реконструкция объектов водоснабжения. Расходы составили по плану – 19 793,5 тыс. рублей, по факту – 0,0 тыс. рублей. Не освоение заложенных средств связано с переносом выполнения мероприятий по заключению контракта на 2023 г.</w:t>
      </w:r>
    </w:p>
    <w:p>
      <w:pPr>
        <w:spacing w:after="0" w:line="240" w:lineRule="auto"/>
        <w:jc w:val="both"/>
        <w:rPr>
          <w:rFonts w:ascii="Times New Roman" w:hAnsi="Times New Roman" w:cs="Times New Roman"/>
          <w:sz w:val="24"/>
          <w:szCs w:val="24"/>
        </w:rPr>
      </w:pPr>
    </w:p>
    <w:p>
      <w:pPr>
        <w:spacing w:after="0" w:line="240" w:lineRule="auto"/>
        <w:ind w:left="284"/>
        <w:jc w:val="center"/>
        <w:rPr>
          <w:rFonts w:ascii="Times New Roman" w:hAnsi="Times New Roman"/>
          <w:b/>
          <w:sz w:val="24"/>
          <w:szCs w:val="24"/>
        </w:rPr>
      </w:pPr>
      <w:r>
        <w:rPr>
          <w:rFonts w:ascii="Times New Roman" w:hAnsi="Times New Roman"/>
          <w:b/>
          <w:sz w:val="24"/>
          <w:szCs w:val="24"/>
        </w:rPr>
        <w:t>4.Оценка деятельности ответственных исполнителей в части, касающейся реализации муниципальной программы.</w:t>
      </w:r>
    </w:p>
    <w:p>
      <w:pPr>
        <w:pStyle w:val="a4"/>
        <w:spacing w:after="0" w:line="240" w:lineRule="auto"/>
        <w:ind w:left="644"/>
        <w:rPr>
          <w:rFonts w:ascii="Times New Roman" w:hAnsi="Times New Roman"/>
          <w:b/>
          <w:sz w:val="24"/>
          <w:szCs w:val="24"/>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2022 года признана  </w:t>
      </w:r>
      <w:r>
        <w:rPr>
          <w:rFonts w:ascii="Times New Roman" w:eastAsia="Times New Roman" w:hAnsi="Times New Roman" w:cs="Times New Roman"/>
          <w:sz w:val="24"/>
          <w:szCs w:val="24"/>
          <w:lang w:eastAsia="ru-RU"/>
        </w:rPr>
        <w:t>«Адекватной» с итоговой оценкой 74,</w:t>
      </w:r>
      <w:r>
        <w:rPr>
          <w:rFonts w:ascii="Times New Roman" w:hAnsi="Times New Roman" w:cs="Times New Roman"/>
          <w:sz w:val="24"/>
          <w:szCs w:val="24"/>
        </w:rPr>
        <w:t>42%.</w:t>
      </w:r>
    </w:p>
    <w:p>
      <w:pPr>
        <w:jc w:val="both"/>
        <w:rPr>
          <w:rFonts w:ascii="Times New Roman" w:eastAsia="Times New Roman" w:hAnsi="Times New Roman" w:cs="Times New Roman"/>
          <w:sz w:val="24"/>
          <w:szCs w:val="24"/>
          <w:lang w:eastAsia="ru-RU"/>
        </w:rPr>
      </w:pPr>
    </w:p>
    <w:p>
      <w:pPr>
        <w:pStyle w:val="Default"/>
        <w:rPr>
          <w:b/>
          <w:bCs/>
        </w:rPr>
      </w:pPr>
    </w:p>
    <w:p>
      <w:pPr>
        <w:pStyle w:val="Default"/>
      </w:pPr>
      <w:r>
        <w:rPr>
          <w:b/>
          <w:bCs/>
        </w:rPr>
        <w:t xml:space="preserve">Выводы о реализации муниципальных программ </w:t>
      </w:r>
    </w:p>
    <w:p>
      <w:pPr>
        <w:autoSpaceDE w:val="0"/>
        <w:autoSpaceDN w:val="0"/>
        <w:adjustRightInd w:val="0"/>
        <w:spacing w:after="0" w:line="240" w:lineRule="auto"/>
        <w:ind w:firstLine="540"/>
        <w:jc w:val="both"/>
        <w:rPr>
          <w:rFonts w:ascii="Times New Roman" w:hAnsi="Times New Roman"/>
          <w:sz w:val="24"/>
          <w:szCs w:val="24"/>
        </w:rPr>
      </w:pPr>
    </w:p>
    <w:p>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муниципальных программ МО МР «Ижемский» выглядит следующим образом:</w:t>
      </w:r>
    </w:p>
    <w:p>
      <w:pPr>
        <w:autoSpaceDE w:val="0"/>
        <w:autoSpaceDN w:val="0"/>
        <w:adjustRightInd w:val="0"/>
        <w:spacing w:after="0" w:line="240" w:lineRule="auto"/>
        <w:ind w:firstLine="540"/>
        <w:jc w:val="both"/>
        <w:rPr>
          <w:rFonts w:ascii="Times New Roman" w:hAnsi="Times New Roman"/>
          <w:sz w:val="24"/>
          <w:szCs w:val="24"/>
        </w:rPr>
      </w:pPr>
    </w:p>
    <w:tbl>
      <w:tblPr>
        <w:tblW w:w="9868" w:type="dxa"/>
        <w:tblInd w:w="-403" w:type="dxa"/>
        <w:tblLook w:val="04A0" w:firstRow="1" w:lastRow="0" w:firstColumn="1" w:lastColumn="0" w:noHBand="0" w:noVBand="1"/>
      </w:tblPr>
      <w:tblGrid>
        <w:gridCol w:w="677"/>
        <w:gridCol w:w="5038"/>
        <w:gridCol w:w="2036"/>
        <w:gridCol w:w="2117"/>
      </w:tblGrid>
      <w:tr>
        <w:trPr>
          <w:trHeight w:val="720"/>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5038" w:type="dxa"/>
            <w:tcBorders>
              <w:top w:val="single" w:sz="8" w:space="0" w:color="auto"/>
              <w:left w:val="nil"/>
              <w:bottom w:val="single" w:sz="8" w:space="0" w:color="auto"/>
              <w:right w:val="single" w:sz="4" w:space="0" w:color="auto"/>
            </w:tcBorders>
            <w:shd w:val="clear" w:color="auto" w:fill="auto"/>
            <w:vAlign w:val="center"/>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Наименование муниципальной программы </w:t>
            </w:r>
          </w:p>
        </w:tc>
        <w:tc>
          <w:tcPr>
            <w:tcW w:w="2036" w:type="dxa"/>
            <w:tcBorders>
              <w:top w:val="single" w:sz="8" w:space="0" w:color="auto"/>
              <w:left w:val="nil"/>
              <w:bottom w:val="single" w:sz="8" w:space="0" w:color="auto"/>
              <w:right w:val="single" w:sz="4" w:space="0" w:color="auto"/>
            </w:tcBorders>
            <w:shd w:val="clear" w:color="auto" w:fill="auto"/>
            <w:vAlign w:val="center"/>
          </w:tcPr>
          <w:p>
            <w:pPr>
              <w:spacing w:after="0" w:line="240" w:lineRule="auto"/>
              <w:ind w:right="-627"/>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2022 год</w:t>
            </w:r>
          </w:p>
          <w:p>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Оценка эффективности реализации (%)</w:t>
            </w:r>
          </w:p>
        </w:tc>
        <w:tc>
          <w:tcPr>
            <w:tcW w:w="2117" w:type="dxa"/>
            <w:tcBorders>
              <w:top w:val="single" w:sz="8" w:space="0" w:color="auto"/>
              <w:left w:val="nil"/>
              <w:bottom w:val="single" w:sz="8" w:space="0" w:color="auto"/>
              <w:right w:val="single" w:sz="8" w:space="0" w:color="auto"/>
            </w:tcBorders>
            <w:shd w:val="clear" w:color="auto" w:fill="auto"/>
            <w:vAlign w:val="center"/>
          </w:tcPr>
          <w:p>
            <w:pPr>
              <w:spacing w:after="0" w:line="240" w:lineRule="auto"/>
              <w:ind w:left="17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Качественная оценка</w:t>
            </w:r>
          </w:p>
        </w:tc>
      </w:tr>
      <w:tr>
        <w:trPr>
          <w:trHeight w:val="555"/>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образования</w:t>
            </w:r>
          </w:p>
        </w:tc>
        <w:tc>
          <w:tcPr>
            <w:tcW w:w="2036" w:type="dxa"/>
            <w:tcBorders>
              <w:top w:val="single" w:sz="8" w:space="0" w:color="auto"/>
              <w:left w:val="nil"/>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76,50</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trPr>
          <w:trHeight w:val="383"/>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 сохранение культуры</w:t>
            </w:r>
          </w:p>
        </w:tc>
        <w:tc>
          <w:tcPr>
            <w:tcW w:w="2036" w:type="dxa"/>
            <w:tcBorders>
              <w:top w:val="single" w:sz="8" w:space="0" w:color="auto"/>
              <w:left w:val="nil"/>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74,42</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trPr>
          <w:trHeight w:val="475"/>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tc>
        <w:tc>
          <w:tcPr>
            <w:tcW w:w="2036" w:type="dxa"/>
            <w:tcBorders>
              <w:top w:val="single" w:sz="8" w:space="0" w:color="auto"/>
              <w:left w:val="nil"/>
              <w:bottom w:val="single" w:sz="8" w:space="0" w:color="auto"/>
              <w:right w:val="single" w:sz="4"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78,42</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trPr>
          <w:trHeight w:val="41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экономики</w:t>
            </w:r>
          </w:p>
        </w:tc>
        <w:tc>
          <w:tcPr>
            <w:tcW w:w="2036" w:type="dxa"/>
            <w:tcBorders>
              <w:top w:val="single" w:sz="8" w:space="0" w:color="auto"/>
              <w:left w:val="nil"/>
              <w:bottom w:val="single" w:sz="8" w:space="0" w:color="auto"/>
              <w:right w:val="single" w:sz="4"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77,83</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i/>
                <w:sz w:val="24"/>
                <w:szCs w:val="24"/>
              </w:rPr>
              <w:t>Адекватна</w:t>
            </w:r>
          </w:p>
        </w:tc>
      </w:tr>
      <w:tr>
        <w:trPr>
          <w:trHeight w:val="36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управление</w:t>
            </w:r>
          </w:p>
        </w:tc>
        <w:tc>
          <w:tcPr>
            <w:tcW w:w="2036" w:type="dxa"/>
            <w:tcBorders>
              <w:top w:val="single" w:sz="8" w:space="0" w:color="auto"/>
              <w:left w:val="nil"/>
              <w:bottom w:val="single" w:sz="8" w:space="0" w:color="auto"/>
              <w:right w:val="single" w:sz="4"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82,75</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Умеренно</w:t>
            </w:r>
          </w:p>
          <w:p>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эффективна</w:t>
            </w:r>
          </w:p>
        </w:tc>
      </w:tr>
      <w:tr>
        <w:trPr>
          <w:trHeight w:val="36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транспортной системы</w:t>
            </w:r>
          </w:p>
        </w:tc>
        <w:tc>
          <w:tcPr>
            <w:tcW w:w="2036"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cs="Times New Roman"/>
                <w:sz w:val="24"/>
                <w:szCs w:val="24"/>
              </w:rPr>
              <w:t>64,75</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Неэффективна</w:t>
            </w:r>
          </w:p>
        </w:tc>
      </w:tr>
      <w:tr>
        <w:trPr>
          <w:trHeight w:val="439"/>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населения</w:t>
            </w:r>
          </w:p>
        </w:tc>
        <w:tc>
          <w:tcPr>
            <w:tcW w:w="2036" w:type="dxa"/>
            <w:tcBorders>
              <w:top w:val="single" w:sz="8" w:space="0" w:color="auto"/>
              <w:left w:val="nil"/>
              <w:bottom w:val="single" w:sz="8" w:space="0" w:color="auto"/>
              <w:right w:val="single" w:sz="4"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73,13</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i/>
                <w:sz w:val="24"/>
                <w:szCs w:val="24"/>
              </w:rPr>
              <w:t>Адекватна</w:t>
            </w:r>
          </w:p>
        </w:tc>
      </w:tr>
      <w:tr>
        <w:trPr>
          <w:trHeight w:val="368"/>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sz w:val="24"/>
                <w:szCs w:val="24"/>
              </w:rPr>
              <w:t>Обеспечение правопорядка и общественной безопасности</w:t>
            </w:r>
          </w:p>
        </w:tc>
        <w:tc>
          <w:tcPr>
            <w:tcW w:w="2036"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79,75</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trPr>
          <w:trHeight w:val="368"/>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5038" w:type="dxa"/>
            <w:tcBorders>
              <w:top w:val="single" w:sz="8" w:space="0" w:color="auto"/>
              <w:left w:val="nil"/>
              <w:bottom w:val="single" w:sz="8" w:space="0" w:color="auto"/>
              <w:right w:val="single" w:sz="4" w:space="0" w:color="auto"/>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Территориальное развитие</w:t>
            </w:r>
          </w:p>
        </w:tc>
        <w:tc>
          <w:tcPr>
            <w:tcW w:w="2036"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74,42</w:t>
            </w:r>
          </w:p>
        </w:tc>
        <w:tc>
          <w:tcPr>
            <w:tcW w:w="2117" w:type="dxa"/>
            <w:tcBorders>
              <w:top w:val="single" w:sz="8" w:space="0" w:color="auto"/>
              <w:left w:val="nil"/>
              <w:bottom w:val="single" w:sz="8" w:space="0" w:color="auto"/>
              <w:right w:val="single" w:sz="8" w:space="0" w:color="auto"/>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bl>
    <w:p>
      <w:pPr>
        <w:spacing w:after="0" w:line="240" w:lineRule="auto"/>
        <w:jc w:val="both"/>
        <w:rPr>
          <w:rFonts w:ascii="Times New Roman" w:hAnsi="Times New Roman"/>
          <w:sz w:val="24"/>
          <w:szCs w:val="24"/>
        </w:rPr>
      </w:pPr>
    </w:p>
    <w:p>
      <w:pPr>
        <w:pStyle w:val="Default"/>
        <w:jc w:val="both"/>
        <w:rPr>
          <w:b/>
          <w:bCs/>
        </w:rPr>
      </w:pPr>
    </w:p>
    <w:p>
      <w:pPr>
        <w:pStyle w:val="Default"/>
        <w:jc w:val="both"/>
        <w:rPr>
          <w:b/>
          <w:bCs/>
        </w:rPr>
      </w:pPr>
      <w:r>
        <w:rPr>
          <w:b/>
          <w:bCs/>
        </w:rPr>
        <w:t xml:space="preserve">Предложения по дальнейшей реализации </w:t>
      </w:r>
    </w:p>
    <w:p>
      <w:pPr>
        <w:pStyle w:val="Default"/>
        <w:jc w:val="both"/>
      </w:pPr>
    </w:p>
    <w:p>
      <w:pPr>
        <w:pStyle w:val="Default"/>
        <w:ind w:firstLine="708"/>
        <w:jc w:val="both"/>
      </w:pPr>
      <w:r>
        <w:t xml:space="preserve">В целях повышения эффективности реализации муниципальных программ МО МР «Ижемский» предлагается: </w:t>
      </w:r>
    </w:p>
    <w:p>
      <w:pPr>
        <w:pStyle w:val="Default"/>
        <w:ind w:firstLine="851"/>
        <w:jc w:val="both"/>
      </w:pPr>
      <w:r>
        <w:lastRenderedPageBreak/>
        <w:t xml:space="preserve">1. Осуществлять реализацию муниципальных программ МО МР «Ижемский» в соответствии с комплексными планами действий по реализации муниципальных программ на 2022 год. </w:t>
      </w:r>
    </w:p>
    <w:p>
      <w:pPr>
        <w:pStyle w:val="Default"/>
        <w:ind w:firstLine="851"/>
        <w:jc w:val="both"/>
      </w:pPr>
      <w:r>
        <w:t xml:space="preserve">2. Продолжить работу по приведению муниципальных программ в соответствие с требованиями органов исполнительной власти – ответственных исполнителей государственных программ Республики Коми, Российской Федерации – для получения субсидий из республиканского бюджета Республики Коми и федерального бюджета в рамках государственных программ. </w:t>
      </w:r>
    </w:p>
    <w:p>
      <w:pPr>
        <w:pStyle w:val="Default"/>
        <w:ind w:firstLine="851"/>
        <w:jc w:val="both"/>
      </w:pPr>
      <w:r>
        <w:t>3. Оптимизировать количество основных мероприятий муниципальных программ для повышения эффективности реализации муниципальных программ.</w:t>
      </w:r>
    </w:p>
    <w:p>
      <w:pPr>
        <w:spacing w:after="0" w:line="240" w:lineRule="auto"/>
        <w:ind w:firstLine="851"/>
        <w:jc w:val="both"/>
        <w:rPr>
          <w:rFonts w:ascii="Times New Roman" w:hAnsi="Times New Roman"/>
          <w:sz w:val="24"/>
          <w:szCs w:val="24"/>
        </w:rPr>
      </w:pPr>
      <w:r>
        <w:rPr>
          <w:rFonts w:ascii="Times New Roman" w:hAnsi="Times New Roman"/>
          <w:sz w:val="24"/>
          <w:szCs w:val="24"/>
        </w:rPr>
        <w:t>4. Продолжить совершенствование системы целевых индикаторов и показателей муниципальной программы (на основании проведенной работы по анализу целевых показателей (индикаторов).</w:t>
      </w:r>
    </w:p>
    <w:p>
      <w:pPr>
        <w:pStyle w:val="Default"/>
        <w:ind w:firstLine="851"/>
        <w:jc w:val="both"/>
      </w:pPr>
      <w:r>
        <w:t>5. Исключить возможность корректировки плановых значений целевых индикаторов и показателей в муниципальных программах в течение текущего года, за исключением случаев приведения их в соответствие целевым индикаторам, установленным для достижения целей Стратегии социально-экономического развития муниципального образования муниципального района «Ижемский» на период до 2035 года.</w:t>
      </w:r>
    </w:p>
    <w:p>
      <w:pPr>
        <w:pStyle w:val="Default"/>
        <w:jc w:val="both"/>
        <w:rPr>
          <w:color w:val="auto"/>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autoSpaceDE w:val="0"/>
        <w:autoSpaceDN w:val="0"/>
        <w:adjustRightInd w:val="0"/>
        <w:spacing w:after="0" w:line="240" w:lineRule="auto"/>
        <w:ind w:firstLine="709"/>
        <w:jc w:val="both"/>
        <w:rPr>
          <w:rFonts w:ascii="Times New Roman" w:hAnsi="Times New Roman"/>
          <w:b/>
          <w:sz w:val="24"/>
          <w:szCs w:val="24"/>
        </w:rPr>
      </w:pPr>
    </w:p>
    <w:p>
      <w:pPr>
        <w:widowControl w:val="0"/>
        <w:autoSpaceDE w:val="0"/>
        <w:autoSpaceDN w:val="0"/>
        <w:adjustRightInd w:val="0"/>
        <w:ind w:firstLine="708"/>
        <w:jc w:val="both"/>
        <w:rPr>
          <w:highlight w:val="yellow"/>
        </w:rPr>
      </w:pPr>
    </w:p>
    <w:p>
      <w:pPr>
        <w:spacing w:after="0" w:line="240" w:lineRule="auto"/>
        <w:jc w:val="center"/>
        <w:rPr>
          <w:rFonts w:ascii="Times New Roman" w:eastAsia="Times New Roman" w:hAnsi="Times New Roman" w:cs="Times New Roman"/>
          <w:b/>
          <w:sz w:val="26"/>
          <w:szCs w:val="26"/>
          <w:lang w:eastAsia="ru-RU"/>
        </w:rPr>
      </w:pPr>
    </w:p>
    <w:sect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RTF_Num 6"/>
    <w:lvl w:ilvl="0">
      <w:start w:val="1"/>
      <w:numFmt w:val="decimal"/>
      <w:pStyle w:val="11"/>
      <w:lvlText w:val="%1)"/>
      <w:lvlJc w:val="left"/>
      <w:pPr>
        <w:tabs>
          <w:tab w:val="num" w:pos="928"/>
        </w:tabs>
        <w:ind w:left="928" w:hanging="360"/>
      </w:pPr>
      <w:rPr>
        <w:rFonts w:ascii="Times New Roman" w:eastAsia="Times New Roman" w:hAnsi="Times New Roman" w:cs="Times New Roman"/>
        <w:sz w:val="28"/>
        <w:szCs w:val="28"/>
      </w:rPr>
    </w:lvl>
    <w:lvl w:ilvl="1">
      <w:start w:val="1"/>
      <w:numFmt w:val="lowerLetter"/>
      <w:lvlText w:val="%2."/>
      <w:lvlJc w:val="left"/>
      <w:pPr>
        <w:tabs>
          <w:tab w:val="num" w:pos="2188"/>
        </w:tabs>
        <w:ind w:left="2188" w:hanging="360"/>
      </w:pPr>
      <w:rPr>
        <w:rFonts w:cs="Times New Roman"/>
      </w:rPr>
    </w:lvl>
    <w:lvl w:ilvl="2">
      <w:start w:val="1"/>
      <w:numFmt w:val="lowerRoman"/>
      <w:lvlText w:val="%3."/>
      <w:lvlJc w:val="left"/>
      <w:pPr>
        <w:tabs>
          <w:tab w:val="num" w:pos="2908"/>
        </w:tabs>
        <w:ind w:left="2908" w:firstLine="0"/>
      </w:pPr>
      <w:rPr>
        <w:rFonts w:cs="Times New Roman"/>
      </w:rPr>
    </w:lvl>
    <w:lvl w:ilvl="3">
      <w:start w:val="1"/>
      <w:numFmt w:val="decimal"/>
      <w:lvlText w:val="%4."/>
      <w:lvlJc w:val="left"/>
      <w:pPr>
        <w:tabs>
          <w:tab w:val="num" w:pos="3628"/>
        </w:tabs>
        <w:ind w:left="3628" w:hanging="360"/>
      </w:pPr>
      <w:rPr>
        <w:rFonts w:cs="Times New Roman"/>
      </w:rPr>
    </w:lvl>
    <w:lvl w:ilvl="4">
      <w:start w:val="1"/>
      <w:numFmt w:val="lowerLetter"/>
      <w:lvlText w:val="%5."/>
      <w:lvlJc w:val="left"/>
      <w:pPr>
        <w:tabs>
          <w:tab w:val="num" w:pos="4348"/>
        </w:tabs>
        <w:ind w:left="4348" w:hanging="360"/>
      </w:pPr>
      <w:rPr>
        <w:rFonts w:cs="Times New Roman"/>
      </w:rPr>
    </w:lvl>
    <w:lvl w:ilvl="5">
      <w:start w:val="1"/>
      <w:numFmt w:val="lowerRoman"/>
      <w:lvlText w:val="%6."/>
      <w:lvlJc w:val="left"/>
      <w:pPr>
        <w:tabs>
          <w:tab w:val="num" w:pos="5068"/>
        </w:tabs>
        <w:ind w:left="5068" w:firstLine="0"/>
      </w:pPr>
      <w:rPr>
        <w:rFonts w:cs="Times New Roman"/>
      </w:rPr>
    </w:lvl>
    <w:lvl w:ilvl="6">
      <w:start w:val="1"/>
      <w:numFmt w:val="decimal"/>
      <w:lvlText w:val="%7."/>
      <w:lvlJc w:val="left"/>
      <w:pPr>
        <w:tabs>
          <w:tab w:val="num" w:pos="5788"/>
        </w:tabs>
        <w:ind w:left="5788" w:hanging="360"/>
      </w:pPr>
      <w:rPr>
        <w:rFonts w:cs="Times New Roman"/>
      </w:rPr>
    </w:lvl>
    <w:lvl w:ilvl="7">
      <w:start w:val="1"/>
      <w:numFmt w:val="lowerLetter"/>
      <w:lvlText w:val="%8."/>
      <w:lvlJc w:val="left"/>
      <w:pPr>
        <w:tabs>
          <w:tab w:val="num" w:pos="6508"/>
        </w:tabs>
        <w:ind w:left="6508" w:hanging="360"/>
      </w:pPr>
      <w:rPr>
        <w:rFonts w:cs="Times New Roman"/>
      </w:rPr>
    </w:lvl>
    <w:lvl w:ilvl="8">
      <w:start w:val="1"/>
      <w:numFmt w:val="lowerRoman"/>
      <w:lvlText w:val="%9."/>
      <w:lvlJc w:val="left"/>
      <w:pPr>
        <w:tabs>
          <w:tab w:val="num" w:pos="7228"/>
        </w:tabs>
        <w:ind w:left="7228" w:firstLine="0"/>
      </w:pPr>
      <w:rPr>
        <w:rFonts w:cs="Times New Roman"/>
      </w:rPr>
    </w:lvl>
  </w:abstractNum>
  <w:abstractNum w:abstractNumId="1" w15:restartNumberingAfterBreak="0">
    <w:nsid w:val="04D64674"/>
    <w:multiLevelType w:val="hybridMultilevel"/>
    <w:tmpl w:val="EE723E86"/>
    <w:lvl w:ilvl="0" w:tplc="808E6A2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4D6CD5"/>
    <w:multiLevelType w:val="hybridMultilevel"/>
    <w:tmpl w:val="76785E4A"/>
    <w:lvl w:ilvl="0" w:tplc="8FD2097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8C740A"/>
    <w:multiLevelType w:val="hybridMultilevel"/>
    <w:tmpl w:val="6930E846"/>
    <w:lvl w:ilvl="0" w:tplc="5E5C4E3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19981B57"/>
    <w:multiLevelType w:val="hybridMultilevel"/>
    <w:tmpl w:val="9C6A1786"/>
    <w:lvl w:ilvl="0" w:tplc="CBF4DD42">
      <w:start w:val="1"/>
      <w:numFmt w:val="bullet"/>
      <w:lvlText w:val=""/>
      <w:lvlJc w:val="left"/>
      <w:pPr>
        <w:ind w:left="720" w:hanging="360"/>
      </w:pPr>
      <w:rPr>
        <w:rFonts w:ascii="Symbol" w:hAnsi="Symbol" w:hint="default"/>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BC3C1F"/>
    <w:multiLevelType w:val="hybridMultilevel"/>
    <w:tmpl w:val="7026DF26"/>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15:restartNumberingAfterBreak="0">
    <w:nsid w:val="1FA77D7C"/>
    <w:multiLevelType w:val="hybridMultilevel"/>
    <w:tmpl w:val="86420362"/>
    <w:lvl w:ilvl="0" w:tplc="E4285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31E6F7D"/>
    <w:multiLevelType w:val="hybridMultilevel"/>
    <w:tmpl w:val="B7805916"/>
    <w:lvl w:ilvl="0" w:tplc="808E6A2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60301CB"/>
    <w:multiLevelType w:val="hybridMultilevel"/>
    <w:tmpl w:val="91EA21AE"/>
    <w:lvl w:ilvl="0" w:tplc="192C1D70">
      <w:start w:val="2"/>
      <w:numFmt w:val="decimal"/>
      <w:lvlText w:val="%1."/>
      <w:lvlJc w:val="left"/>
      <w:pPr>
        <w:ind w:left="720" w:hanging="360"/>
      </w:pPr>
      <w:rPr>
        <w:rFonts w:ascii="Times New Roman" w:hAnsi="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E51ACC"/>
    <w:multiLevelType w:val="hybridMultilevel"/>
    <w:tmpl w:val="919EE54A"/>
    <w:lvl w:ilvl="0" w:tplc="9022FA16">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07C25D6"/>
    <w:multiLevelType w:val="hybridMultilevel"/>
    <w:tmpl w:val="232E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9C7E84"/>
    <w:multiLevelType w:val="hybridMultilevel"/>
    <w:tmpl w:val="B6382A40"/>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15:restartNumberingAfterBreak="0">
    <w:nsid w:val="64D33AFB"/>
    <w:multiLevelType w:val="hybridMultilevel"/>
    <w:tmpl w:val="A224D37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D86BC4"/>
    <w:multiLevelType w:val="hybridMultilevel"/>
    <w:tmpl w:val="3C5E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2962C2"/>
    <w:multiLevelType w:val="hybridMultilevel"/>
    <w:tmpl w:val="7026DF26"/>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7A0720BE"/>
    <w:multiLevelType w:val="hybridMultilevel"/>
    <w:tmpl w:val="B010D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A71A7A"/>
    <w:multiLevelType w:val="hybridMultilevel"/>
    <w:tmpl w:val="96C80818"/>
    <w:lvl w:ilvl="0" w:tplc="4C6AD1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10"/>
  </w:num>
  <w:num w:numId="5">
    <w:abstractNumId w:val="9"/>
  </w:num>
  <w:num w:numId="6">
    <w:abstractNumId w:val="11"/>
  </w:num>
  <w:num w:numId="7">
    <w:abstractNumId w:val="14"/>
  </w:num>
  <w:num w:numId="8">
    <w:abstractNumId w:val="5"/>
  </w:num>
  <w:num w:numId="9">
    <w:abstractNumId w:val="0"/>
  </w:num>
  <w:num w:numId="10">
    <w:abstractNumId w:val="4"/>
  </w:num>
  <w:num w:numId="11">
    <w:abstractNumId w:val="12"/>
  </w:num>
  <w:num w:numId="12">
    <w:abstractNumId w:val="7"/>
  </w:num>
  <w:num w:numId="13">
    <w:abstractNumId w:val="8"/>
  </w:num>
  <w:num w:numId="14">
    <w:abstractNumId w:val="1"/>
  </w:num>
  <w:num w:numId="15">
    <w:abstractNumId w:val="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08F8F-B26C-4962-A0BA-B6127777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Варианты ответов,List Paragraph"/>
    <w:basedOn w:val="a"/>
    <w:link w:val="a5"/>
    <w:uiPriority w:val="34"/>
    <w:qFormat/>
    <w:pPr>
      <w:widowControl w:val="0"/>
      <w:spacing w:after="200" w:line="276" w:lineRule="auto"/>
      <w:ind w:left="720"/>
      <w:contextualSpacing/>
    </w:pPr>
    <w:rPr>
      <w:rFonts w:ascii="Calibri" w:eastAsia="Calibri" w:hAnsi="Calibri" w:cs="Calibri"/>
      <w:lang w:eastAsia="ar-SA"/>
    </w:rPr>
  </w:style>
  <w:style w:type="paragraph" w:customStyle="1" w:styleId="ConsPlusCell">
    <w:name w:val="ConsPlusCell"/>
    <w:qFormat/>
    <w:pPr>
      <w:autoSpaceDE w:val="0"/>
      <w:autoSpaceDN w:val="0"/>
      <w:adjustRightInd w:val="0"/>
      <w:spacing w:after="0" w:line="240" w:lineRule="auto"/>
    </w:pPr>
    <w:rPr>
      <w:rFonts w:ascii="Calibri" w:eastAsiaTheme="minorEastAsia" w:hAnsi="Calibri" w:cs="Calibri"/>
      <w:lang w:eastAsia="ru-RU"/>
    </w:rPr>
  </w:style>
  <w:style w:type="paragraph" w:styleId="a6">
    <w:name w:val="No Spacing"/>
    <w:uiPriority w:val="1"/>
    <w:qFormat/>
    <w:pPr>
      <w:spacing w:after="0" w:line="240" w:lineRule="auto"/>
    </w:pPr>
    <w:rPr>
      <w:rFonts w:ascii="Times New Roman" w:eastAsia="Calibri" w:hAnsi="Times New Roman" w:cs="Times New Roman"/>
      <w:sz w:val="24"/>
    </w:rPr>
  </w:style>
  <w:style w:type="character" w:customStyle="1" w:styleId="a5">
    <w:name w:val="Абзац списка Знак"/>
    <w:aliases w:val="Варианты ответов Знак,List Paragraph Знак"/>
    <w:link w:val="a4"/>
    <w:locked/>
    <w:rPr>
      <w:rFonts w:ascii="Calibri" w:eastAsia="Calibri" w:hAnsi="Calibri" w:cs="Calibri"/>
      <w:lang w:eastAsia="ar-SA"/>
    </w:r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Pr>
      <w:rFonts w:ascii="Segoe UI" w:hAnsi="Segoe UI" w:cs="Segoe UI"/>
      <w:sz w:val="18"/>
      <w:szCs w:val="18"/>
    </w:rPr>
  </w:style>
  <w:style w:type="character" w:styleId="a9">
    <w:name w:val="Hyperlink"/>
    <w:basedOn w:val="a0"/>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Book Title"/>
    <w:basedOn w:val="a0"/>
    <w:uiPriority w:val="33"/>
    <w:qFormat/>
    <w:rPr>
      <w:b/>
      <w:bCs/>
      <w:smallCaps/>
      <w:spacing w:val="5"/>
    </w:rPr>
  </w:style>
  <w:style w:type="character" w:styleId="ac">
    <w:name w:val="Strong"/>
    <w:basedOn w:val="a0"/>
    <w:uiPriority w:val="22"/>
    <w:qFormat/>
    <w:rPr>
      <w:b/>
      <w:bCs/>
    </w:rPr>
  </w:style>
  <w:style w:type="paragraph" w:customStyle="1" w:styleId="11">
    <w:name w:val="Заголовок 11"/>
    <w:basedOn w:val="a"/>
    <w:next w:val="a"/>
    <w:pPr>
      <w:keepNext/>
      <w:widowControl w:val="0"/>
      <w:numPr>
        <w:numId w:val="9"/>
      </w:numPr>
      <w:spacing w:after="0" w:line="200" w:lineRule="atLeast"/>
      <w:jc w:val="center"/>
      <w:outlineLvl w:val="0"/>
    </w:pPr>
    <w:rPr>
      <w:rFonts w:ascii="Times New Roman" w:eastAsia="Times New Roman" w:hAnsi="Times New Roman" w:cs="Times New Roman"/>
      <w:b/>
      <w:bCs/>
      <w:sz w:val="26"/>
      <w:szCs w:val="26"/>
      <w:lang w:eastAsia="ar-SA"/>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266">
      <w:bodyDiv w:val="1"/>
      <w:marLeft w:val="0"/>
      <w:marRight w:val="0"/>
      <w:marTop w:val="0"/>
      <w:marBottom w:val="0"/>
      <w:divBdr>
        <w:top w:val="none" w:sz="0" w:space="0" w:color="auto"/>
        <w:left w:val="none" w:sz="0" w:space="0" w:color="auto"/>
        <w:bottom w:val="none" w:sz="0" w:space="0" w:color="auto"/>
        <w:right w:val="none" w:sz="0" w:space="0" w:color="auto"/>
      </w:divBdr>
    </w:div>
    <w:div w:id="19823794">
      <w:bodyDiv w:val="1"/>
      <w:marLeft w:val="0"/>
      <w:marRight w:val="0"/>
      <w:marTop w:val="0"/>
      <w:marBottom w:val="0"/>
      <w:divBdr>
        <w:top w:val="none" w:sz="0" w:space="0" w:color="auto"/>
        <w:left w:val="none" w:sz="0" w:space="0" w:color="auto"/>
        <w:bottom w:val="none" w:sz="0" w:space="0" w:color="auto"/>
        <w:right w:val="none" w:sz="0" w:space="0" w:color="auto"/>
      </w:divBdr>
    </w:div>
    <w:div w:id="51928965">
      <w:bodyDiv w:val="1"/>
      <w:marLeft w:val="0"/>
      <w:marRight w:val="0"/>
      <w:marTop w:val="0"/>
      <w:marBottom w:val="0"/>
      <w:divBdr>
        <w:top w:val="none" w:sz="0" w:space="0" w:color="auto"/>
        <w:left w:val="none" w:sz="0" w:space="0" w:color="auto"/>
        <w:bottom w:val="none" w:sz="0" w:space="0" w:color="auto"/>
        <w:right w:val="none" w:sz="0" w:space="0" w:color="auto"/>
      </w:divBdr>
    </w:div>
    <w:div w:id="53165223">
      <w:bodyDiv w:val="1"/>
      <w:marLeft w:val="0"/>
      <w:marRight w:val="0"/>
      <w:marTop w:val="0"/>
      <w:marBottom w:val="0"/>
      <w:divBdr>
        <w:top w:val="none" w:sz="0" w:space="0" w:color="auto"/>
        <w:left w:val="none" w:sz="0" w:space="0" w:color="auto"/>
        <w:bottom w:val="none" w:sz="0" w:space="0" w:color="auto"/>
        <w:right w:val="none" w:sz="0" w:space="0" w:color="auto"/>
      </w:divBdr>
    </w:div>
    <w:div w:id="98717760">
      <w:bodyDiv w:val="1"/>
      <w:marLeft w:val="0"/>
      <w:marRight w:val="0"/>
      <w:marTop w:val="0"/>
      <w:marBottom w:val="0"/>
      <w:divBdr>
        <w:top w:val="none" w:sz="0" w:space="0" w:color="auto"/>
        <w:left w:val="none" w:sz="0" w:space="0" w:color="auto"/>
        <w:bottom w:val="none" w:sz="0" w:space="0" w:color="auto"/>
        <w:right w:val="none" w:sz="0" w:space="0" w:color="auto"/>
      </w:divBdr>
    </w:div>
    <w:div w:id="105932577">
      <w:bodyDiv w:val="1"/>
      <w:marLeft w:val="0"/>
      <w:marRight w:val="0"/>
      <w:marTop w:val="0"/>
      <w:marBottom w:val="0"/>
      <w:divBdr>
        <w:top w:val="none" w:sz="0" w:space="0" w:color="auto"/>
        <w:left w:val="none" w:sz="0" w:space="0" w:color="auto"/>
        <w:bottom w:val="none" w:sz="0" w:space="0" w:color="auto"/>
        <w:right w:val="none" w:sz="0" w:space="0" w:color="auto"/>
      </w:divBdr>
    </w:div>
    <w:div w:id="106974165">
      <w:bodyDiv w:val="1"/>
      <w:marLeft w:val="0"/>
      <w:marRight w:val="0"/>
      <w:marTop w:val="0"/>
      <w:marBottom w:val="0"/>
      <w:divBdr>
        <w:top w:val="none" w:sz="0" w:space="0" w:color="auto"/>
        <w:left w:val="none" w:sz="0" w:space="0" w:color="auto"/>
        <w:bottom w:val="none" w:sz="0" w:space="0" w:color="auto"/>
        <w:right w:val="none" w:sz="0" w:space="0" w:color="auto"/>
      </w:divBdr>
    </w:div>
    <w:div w:id="136845548">
      <w:bodyDiv w:val="1"/>
      <w:marLeft w:val="0"/>
      <w:marRight w:val="0"/>
      <w:marTop w:val="0"/>
      <w:marBottom w:val="0"/>
      <w:divBdr>
        <w:top w:val="none" w:sz="0" w:space="0" w:color="auto"/>
        <w:left w:val="none" w:sz="0" w:space="0" w:color="auto"/>
        <w:bottom w:val="none" w:sz="0" w:space="0" w:color="auto"/>
        <w:right w:val="none" w:sz="0" w:space="0" w:color="auto"/>
      </w:divBdr>
    </w:div>
    <w:div w:id="137386924">
      <w:bodyDiv w:val="1"/>
      <w:marLeft w:val="0"/>
      <w:marRight w:val="0"/>
      <w:marTop w:val="0"/>
      <w:marBottom w:val="0"/>
      <w:divBdr>
        <w:top w:val="none" w:sz="0" w:space="0" w:color="auto"/>
        <w:left w:val="none" w:sz="0" w:space="0" w:color="auto"/>
        <w:bottom w:val="none" w:sz="0" w:space="0" w:color="auto"/>
        <w:right w:val="none" w:sz="0" w:space="0" w:color="auto"/>
      </w:divBdr>
    </w:div>
    <w:div w:id="138108510">
      <w:bodyDiv w:val="1"/>
      <w:marLeft w:val="0"/>
      <w:marRight w:val="0"/>
      <w:marTop w:val="0"/>
      <w:marBottom w:val="0"/>
      <w:divBdr>
        <w:top w:val="none" w:sz="0" w:space="0" w:color="auto"/>
        <w:left w:val="none" w:sz="0" w:space="0" w:color="auto"/>
        <w:bottom w:val="none" w:sz="0" w:space="0" w:color="auto"/>
        <w:right w:val="none" w:sz="0" w:space="0" w:color="auto"/>
      </w:divBdr>
    </w:div>
    <w:div w:id="160702237">
      <w:bodyDiv w:val="1"/>
      <w:marLeft w:val="0"/>
      <w:marRight w:val="0"/>
      <w:marTop w:val="0"/>
      <w:marBottom w:val="0"/>
      <w:divBdr>
        <w:top w:val="none" w:sz="0" w:space="0" w:color="auto"/>
        <w:left w:val="none" w:sz="0" w:space="0" w:color="auto"/>
        <w:bottom w:val="none" w:sz="0" w:space="0" w:color="auto"/>
        <w:right w:val="none" w:sz="0" w:space="0" w:color="auto"/>
      </w:divBdr>
    </w:div>
    <w:div w:id="164395479">
      <w:bodyDiv w:val="1"/>
      <w:marLeft w:val="0"/>
      <w:marRight w:val="0"/>
      <w:marTop w:val="0"/>
      <w:marBottom w:val="0"/>
      <w:divBdr>
        <w:top w:val="none" w:sz="0" w:space="0" w:color="auto"/>
        <w:left w:val="none" w:sz="0" w:space="0" w:color="auto"/>
        <w:bottom w:val="none" w:sz="0" w:space="0" w:color="auto"/>
        <w:right w:val="none" w:sz="0" w:space="0" w:color="auto"/>
      </w:divBdr>
    </w:div>
    <w:div w:id="165707263">
      <w:bodyDiv w:val="1"/>
      <w:marLeft w:val="0"/>
      <w:marRight w:val="0"/>
      <w:marTop w:val="0"/>
      <w:marBottom w:val="0"/>
      <w:divBdr>
        <w:top w:val="none" w:sz="0" w:space="0" w:color="auto"/>
        <w:left w:val="none" w:sz="0" w:space="0" w:color="auto"/>
        <w:bottom w:val="none" w:sz="0" w:space="0" w:color="auto"/>
        <w:right w:val="none" w:sz="0" w:space="0" w:color="auto"/>
      </w:divBdr>
    </w:div>
    <w:div w:id="184758154">
      <w:bodyDiv w:val="1"/>
      <w:marLeft w:val="0"/>
      <w:marRight w:val="0"/>
      <w:marTop w:val="0"/>
      <w:marBottom w:val="0"/>
      <w:divBdr>
        <w:top w:val="none" w:sz="0" w:space="0" w:color="auto"/>
        <w:left w:val="none" w:sz="0" w:space="0" w:color="auto"/>
        <w:bottom w:val="none" w:sz="0" w:space="0" w:color="auto"/>
        <w:right w:val="none" w:sz="0" w:space="0" w:color="auto"/>
      </w:divBdr>
    </w:div>
    <w:div w:id="195388132">
      <w:bodyDiv w:val="1"/>
      <w:marLeft w:val="0"/>
      <w:marRight w:val="0"/>
      <w:marTop w:val="0"/>
      <w:marBottom w:val="0"/>
      <w:divBdr>
        <w:top w:val="none" w:sz="0" w:space="0" w:color="auto"/>
        <w:left w:val="none" w:sz="0" w:space="0" w:color="auto"/>
        <w:bottom w:val="none" w:sz="0" w:space="0" w:color="auto"/>
        <w:right w:val="none" w:sz="0" w:space="0" w:color="auto"/>
      </w:divBdr>
    </w:div>
    <w:div w:id="203100264">
      <w:bodyDiv w:val="1"/>
      <w:marLeft w:val="0"/>
      <w:marRight w:val="0"/>
      <w:marTop w:val="0"/>
      <w:marBottom w:val="0"/>
      <w:divBdr>
        <w:top w:val="none" w:sz="0" w:space="0" w:color="auto"/>
        <w:left w:val="none" w:sz="0" w:space="0" w:color="auto"/>
        <w:bottom w:val="none" w:sz="0" w:space="0" w:color="auto"/>
        <w:right w:val="none" w:sz="0" w:space="0" w:color="auto"/>
      </w:divBdr>
    </w:div>
    <w:div w:id="211692725">
      <w:bodyDiv w:val="1"/>
      <w:marLeft w:val="0"/>
      <w:marRight w:val="0"/>
      <w:marTop w:val="0"/>
      <w:marBottom w:val="0"/>
      <w:divBdr>
        <w:top w:val="none" w:sz="0" w:space="0" w:color="auto"/>
        <w:left w:val="none" w:sz="0" w:space="0" w:color="auto"/>
        <w:bottom w:val="none" w:sz="0" w:space="0" w:color="auto"/>
        <w:right w:val="none" w:sz="0" w:space="0" w:color="auto"/>
      </w:divBdr>
    </w:div>
    <w:div w:id="226841709">
      <w:bodyDiv w:val="1"/>
      <w:marLeft w:val="0"/>
      <w:marRight w:val="0"/>
      <w:marTop w:val="0"/>
      <w:marBottom w:val="0"/>
      <w:divBdr>
        <w:top w:val="none" w:sz="0" w:space="0" w:color="auto"/>
        <w:left w:val="none" w:sz="0" w:space="0" w:color="auto"/>
        <w:bottom w:val="none" w:sz="0" w:space="0" w:color="auto"/>
        <w:right w:val="none" w:sz="0" w:space="0" w:color="auto"/>
      </w:divBdr>
    </w:div>
    <w:div w:id="242494713">
      <w:bodyDiv w:val="1"/>
      <w:marLeft w:val="0"/>
      <w:marRight w:val="0"/>
      <w:marTop w:val="0"/>
      <w:marBottom w:val="0"/>
      <w:divBdr>
        <w:top w:val="none" w:sz="0" w:space="0" w:color="auto"/>
        <w:left w:val="none" w:sz="0" w:space="0" w:color="auto"/>
        <w:bottom w:val="none" w:sz="0" w:space="0" w:color="auto"/>
        <w:right w:val="none" w:sz="0" w:space="0" w:color="auto"/>
      </w:divBdr>
    </w:div>
    <w:div w:id="249630933">
      <w:bodyDiv w:val="1"/>
      <w:marLeft w:val="0"/>
      <w:marRight w:val="0"/>
      <w:marTop w:val="0"/>
      <w:marBottom w:val="0"/>
      <w:divBdr>
        <w:top w:val="none" w:sz="0" w:space="0" w:color="auto"/>
        <w:left w:val="none" w:sz="0" w:space="0" w:color="auto"/>
        <w:bottom w:val="none" w:sz="0" w:space="0" w:color="auto"/>
        <w:right w:val="none" w:sz="0" w:space="0" w:color="auto"/>
      </w:divBdr>
    </w:div>
    <w:div w:id="249966554">
      <w:bodyDiv w:val="1"/>
      <w:marLeft w:val="0"/>
      <w:marRight w:val="0"/>
      <w:marTop w:val="0"/>
      <w:marBottom w:val="0"/>
      <w:divBdr>
        <w:top w:val="none" w:sz="0" w:space="0" w:color="auto"/>
        <w:left w:val="none" w:sz="0" w:space="0" w:color="auto"/>
        <w:bottom w:val="none" w:sz="0" w:space="0" w:color="auto"/>
        <w:right w:val="none" w:sz="0" w:space="0" w:color="auto"/>
      </w:divBdr>
    </w:div>
    <w:div w:id="263148853">
      <w:bodyDiv w:val="1"/>
      <w:marLeft w:val="0"/>
      <w:marRight w:val="0"/>
      <w:marTop w:val="0"/>
      <w:marBottom w:val="0"/>
      <w:divBdr>
        <w:top w:val="none" w:sz="0" w:space="0" w:color="auto"/>
        <w:left w:val="none" w:sz="0" w:space="0" w:color="auto"/>
        <w:bottom w:val="none" w:sz="0" w:space="0" w:color="auto"/>
        <w:right w:val="none" w:sz="0" w:space="0" w:color="auto"/>
      </w:divBdr>
    </w:div>
    <w:div w:id="268660962">
      <w:bodyDiv w:val="1"/>
      <w:marLeft w:val="0"/>
      <w:marRight w:val="0"/>
      <w:marTop w:val="0"/>
      <w:marBottom w:val="0"/>
      <w:divBdr>
        <w:top w:val="none" w:sz="0" w:space="0" w:color="auto"/>
        <w:left w:val="none" w:sz="0" w:space="0" w:color="auto"/>
        <w:bottom w:val="none" w:sz="0" w:space="0" w:color="auto"/>
        <w:right w:val="none" w:sz="0" w:space="0" w:color="auto"/>
      </w:divBdr>
    </w:div>
    <w:div w:id="275915033">
      <w:bodyDiv w:val="1"/>
      <w:marLeft w:val="0"/>
      <w:marRight w:val="0"/>
      <w:marTop w:val="0"/>
      <w:marBottom w:val="0"/>
      <w:divBdr>
        <w:top w:val="none" w:sz="0" w:space="0" w:color="auto"/>
        <w:left w:val="none" w:sz="0" w:space="0" w:color="auto"/>
        <w:bottom w:val="none" w:sz="0" w:space="0" w:color="auto"/>
        <w:right w:val="none" w:sz="0" w:space="0" w:color="auto"/>
      </w:divBdr>
    </w:div>
    <w:div w:id="287588680">
      <w:bodyDiv w:val="1"/>
      <w:marLeft w:val="0"/>
      <w:marRight w:val="0"/>
      <w:marTop w:val="0"/>
      <w:marBottom w:val="0"/>
      <w:divBdr>
        <w:top w:val="none" w:sz="0" w:space="0" w:color="auto"/>
        <w:left w:val="none" w:sz="0" w:space="0" w:color="auto"/>
        <w:bottom w:val="none" w:sz="0" w:space="0" w:color="auto"/>
        <w:right w:val="none" w:sz="0" w:space="0" w:color="auto"/>
      </w:divBdr>
    </w:div>
    <w:div w:id="292490201">
      <w:bodyDiv w:val="1"/>
      <w:marLeft w:val="0"/>
      <w:marRight w:val="0"/>
      <w:marTop w:val="0"/>
      <w:marBottom w:val="0"/>
      <w:divBdr>
        <w:top w:val="none" w:sz="0" w:space="0" w:color="auto"/>
        <w:left w:val="none" w:sz="0" w:space="0" w:color="auto"/>
        <w:bottom w:val="none" w:sz="0" w:space="0" w:color="auto"/>
        <w:right w:val="none" w:sz="0" w:space="0" w:color="auto"/>
      </w:divBdr>
    </w:div>
    <w:div w:id="292827248">
      <w:bodyDiv w:val="1"/>
      <w:marLeft w:val="0"/>
      <w:marRight w:val="0"/>
      <w:marTop w:val="0"/>
      <w:marBottom w:val="0"/>
      <w:divBdr>
        <w:top w:val="none" w:sz="0" w:space="0" w:color="auto"/>
        <w:left w:val="none" w:sz="0" w:space="0" w:color="auto"/>
        <w:bottom w:val="none" w:sz="0" w:space="0" w:color="auto"/>
        <w:right w:val="none" w:sz="0" w:space="0" w:color="auto"/>
      </w:divBdr>
    </w:div>
    <w:div w:id="300421834">
      <w:bodyDiv w:val="1"/>
      <w:marLeft w:val="0"/>
      <w:marRight w:val="0"/>
      <w:marTop w:val="0"/>
      <w:marBottom w:val="0"/>
      <w:divBdr>
        <w:top w:val="none" w:sz="0" w:space="0" w:color="auto"/>
        <w:left w:val="none" w:sz="0" w:space="0" w:color="auto"/>
        <w:bottom w:val="none" w:sz="0" w:space="0" w:color="auto"/>
        <w:right w:val="none" w:sz="0" w:space="0" w:color="auto"/>
      </w:divBdr>
    </w:div>
    <w:div w:id="305743638">
      <w:bodyDiv w:val="1"/>
      <w:marLeft w:val="0"/>
      <w:marRight w:val="0"/>
      <w:marTop w:val="0"/>
      <w:marBottom w:val="0"/>
      <w:divBdr>
        <w:top w:val="none" w:sz="0" w:space="0" w:color="auto"/>
        <w:left w:val="none" w:sz="0" w:space="0" w:color="auto"/>
        <w:bottom w:val="none" w:sz="0" w:space="0" w:color="auto"/>
        <w:right w:val="none" w:sz="0" w:space="0" w:color="auto"/>
      </w:divBdr>
    </w:div>
    <w:div w:id="318194926">
      <w:bodyDiv w:val="1"/>
      <w:marLeft w:val="0"/>
      <w:marRight w:val="0"/>
      <w:marTop w:val="0"/>
      <w:marBottom w:val="0"/>
      <w:divBdr>
        <w:top w:val="none" w:sz="0" w:space="0" w:color="auto"/>
        <w:left w:val="none" w:sz="0" w:space="0" w:color="auto"/>
        <w:bottom w:val="none" w:sz="0" w:space="0" w:color="auto"/>
        <w:right w:val="none" w:sz="0" w:space="0" w:color="auto"/>
      </w:divBdr>
    </w:div>
    <w:div w:id="328169571">
      <w:bodyDiv w:val="1"/>
      <w:marLeft w:val="0"/>
      <w:marRight w:val="0"/>
      <w:marTop w:val="0"/>
      <w:marBottom w:val="0"/>
      <w:divBdr>
        <w:top w:val="none" w:sz="0" w:space="0" w:color="auto"/>
        <w:left w:val="none" w:sz="0" w:space="0" w:color="auto"/>
        <w:bottom w:val="none" w:sz="0" w:space="0" w:color="auto"/>
        <w:right w:val="none" w:sz="0" w:space="0" w:color="auto"/>
      </w:divBdr>
    </w:div>
    <w:div w:id="341516914">
      <w:bodyDiv w:val="1"/>
      <w:marLeft w:val="0"/>
      <w:marRight w:val="0"/>
      <w:marTop w:val="0"/>
      <w:marBottom w:val="0"/>
      <w:divBdr>
        <w:top w:val="none" w:sz="0" w:space="0" w:color="auto"/>
        <w:left w:val="none" w:sz="0" w:space="0" w:color="auto"/>
        <w:bottom w:val="none" w:sz="0" w:space="0" w:color="auto"/>
        <w:right w:val="none" w:sz="0" w:space="0" w:color="auto"/>
      </w:divBdr>
    </w:div>
    <w:div w:id="358512386">
      <w:bodyDiv w:val="1"/>
      <w:marLeft w:val="0"/>
      <w:marRight w:val="0"/>
      <w:marTop w:val="0"/>
      <w:marBottom w:val="0"/>
      <w:divBdr>
        <w:top w:val="none" w:sz="0" w:space="0" w:color="auto"/>
        <w:left w:val="none" w:sz="0" w:space="0" w:color="auto"/>
        <w:bottom w:val="none" w:sz="0" w:space="0" w:color="auto"/>
        <w:right w:val="none" w:sz="0" w:space="0" w:color="auto"/>
      </w:divBdr>
    </w:div>
    <w:div w:id="367532141">
      <w:bodyDiv w:val="1"/>
      <w:marLeft w:val="0"/>
      <w:marRight w:val="0"/>
      <w:marTop w:val="0"/>
      <w:marBottom w:val="0"/>
      <w:divBdr>
        <w:top w:val="none" w:sz="0" w:space="0" w:color="auto"/>
        <w:left w:val="none" w:sz="0" w:space="0" w:color="auto"/>
        <w:bottom w:val="none" w:sz="0" w:space="0" w:color="auto"/>
        <w:right w:val="none" w:sz="0" w:space="0" w:color="auto"/>
      </w:divBdr>
    </w:div>
    <w:div w:id="375739573">
      <w:bodyDiv w:val="1"/>
      <w:marLeft w:val="0"/>
      <w:marRight w:val="0"/>
      <w:marTop w:val="0"/>
      <w:marBottom w:val="0"/>
      <w:divBdr>
        <w:top w:val="none" w:sz="0" w:space="0" w:color="auto"/>
        <w:left w:val="none" w:sz="0" w:space="0" w:color="auto"/>
        <w:bottom w:val="none" w:sz="0" w:space="0" w:color="auto"/>
        <w:right w:val="none" w:sz="0" w:space="0" w:color="auto"/>
      </w:divBdr>
    </w:div>
    <w:div w:id="376898316">
      <w:bodyDiv w:val="1"/>
      <w:marLeft w:val="0"/>
      <w:marRight w:val="0"/>
      <w:marTop w:val="0"/>
      <w:marBottom w:val="0"/>
      <w:divBdr>
        <w:top w:val="none" w:sz="0" w:space="0" w:color="auto"/>
        <w:left w:val="none" w:sz="0" w:space="0" w:color="auto"/>
        <w:bottom w:val="none" w:sz="0" w:space="0" w:color="auto"/>
        <w:right w:val="none" w:sz="0" w:space="0" w:color="auto"/>
      </w:divBdr>
    </w:div>
    <w:div w:id="383412179">
      <w:bodyDiv w:val="1"/>
      <w:marLeft w:val="0"/>
      <w:marRight w:val="0"/>
      <w:marTop w:val="0"/>
      <w:marBottom w:val="0"/>
      <w:divBdr>
        <w:top w:val="none" w:sz="0" w:space="0" w:color="auto"/>
        <w:left w:val="none" w:sz="0" w:space="0" w:color="auto"/>
        <w:bottom w:val="none" w:sz="0" w:space="0" w:color="auto"/>
        <w:right w:val="none" w:sz="0" w:space="0" w:color="auto"/>
      </w:divBdr>
    </w:div>
    <w:div w:id="387580755">
      <w:bodyDiv w:val="1"/>
      <w:marLeft w:val="0"/>
      <w:marRight w:val="0"/>
      <w:marTop w:val="0"/>
      <w:marBottom w:val="0"/>
      <w:divBdr>
        <w:top w:val="none" w:sz="0" w:space="0" w:color="auto"/>
        <w:left w:val="none" w:sz="0" w:space="0" w:color="auto"/>
        <w:bottom w:val="none" w:sz="0" w:space="0" w:color="auto"/>
        <w:right w:val="none" w:sz="0" w:space="0" w:color="auto"/>
      </w:divBdr>
    </w:div>
    <w:div w:id="403064353">
      <w:bodyDiv w:val="1"/>
      <w:marLeft w:val="0"/>
      <w:marRight w:val="0"/>
      <w:marTop w:val="0"/>
      <w:marBottom w:val="0"/>
      <w:divBdr>
        <w:top w:val="none" w:sz="0" w:space="0" w:color="auto"/>
        <w:left w:val="none" w:sz="0" w:space="0" w:color="auto"/>
        <w:bottom w:val="none" w:sz="0" w:space="0" w:color="auto"/>
        <w:right w:val="none" w:sz="0" w:space="0" w:color="auto"/>
      </w:divBdr>
    </w:div>
    <w:div w:id="416488021">
      <w:bodyDiv w:val="1"/>
      <w:marLeft w:val="0"/>
      <w:marRight w:val="0"/>
      <w:marTop w:val="0"/>
      <w:marBottom w:val="0"/>
      <w:divBdr>
        <w:top w:val="none" w:sz="0" w:space="0" w:color="auto"/>
        <w:left w:val="none" w:sz="0" w:space="0" w:color="auto"/>
        <w:bottom w:val="none" w:sz="0" w:space="0" w:color="auto"/>
        <w:right w:val="none" w:sz="0" w:space="0" w:color="auto"/>
      </w:divBdr>
    </w:div>
    <w:div w:id="430515077">
      <w:bodyDiv w:val="1"/>
      <w:marLeft w:val="0"/>
      <w:marRight w:val="0"/>
      <w:marTop w:val="0"/>
      <w:marBottom w:val="0"/>
      <w:divBdr>
        <w:top w:val="none" w:sz="0" w:space="0" w:color="auto"/>
        <w:left w:val="none" w:sz="0" w:space="0" w:color="auto"/>
        <w:bottom w:val="none" w:sz="0" w:space="0" w:color="auto"/>
        <w:right w:val="none" w:sz="0" w:space="0" w:color="auto"/>
      </w:divBdr>
    </w:div>
    <w:div w:id="441071666">
      <w:bodyDiv w:val="1"/>
      <w:marLeft w:val="0"/>
      <w:marRight w:val="0"/>
      <w:marTop w:val="0"/>
      <w:marBottom w:val="0"/>
      <w:divBdr>
        <w:top w:val="none" w:sz="0" w:space="0" w:color="auto"/>
        <w:left w:val="none" w:sz="0" w:space="0" w:color="auto"/>
        <w:bottom w:val="none" w:sz="0" w:space="0" w:color="auto"/>
        <w:right w:val="none" w:sz="0" w:space="0" w:color="auto"/>
      </w:divBdr>
    </w:div>
    <w:div w:id="454250238">
      <w:bodyDiv w:val="1"/>
      <w:marLeft w:val="0"/>
      <w:marRight w:val="0"/>
      <w:marTop w:val="0"/>
      <w:marBottom w:val="0"/>
      <w:divBdr>
        <w:top w:val="none" w:sz="0" w:space="0" w:color="auto"/>
        <w:left w:val="none" w:sz="0" w:space="0" w:color="auto"/>
        <w:bottom w:val="none" w:sz="0" w:space="0" w:color="auto"/>
        <w:right w:val="none" w:sz="0" w:space="0" w:color="auto"/>
      </w:divBdr>
    </w:div>
    <w:div w:id="458231856">
      <w:bodyDiv w:val="1"/>
      <w:marLeft w:val="0"/>
      <w:marRight w:val="0"/>
      <w:marTop w:val="0"/>
      <w:marBottom w:val="0"/>
      <w:divBdr>
        <w:top w:val="none" w:sz="0" w:space="0" w:color="auto"/>
        <w:left w:val="none" w:sz="0" w:space="0" w:color="auto"/>
        <w:bottom w:val="none" w:sz="0" w:space="0" w:color="auto"/>
        <w:right w:val="none" w:sz="0" w:space="0" w:color="auto"/>
      </w:divBdr>
    </w:div>
    <w:div w:id="466162673">
      <w:bodyDiv w:val="1"/>
      <w:marLeft w:val="0"/>
      <w:marRight w:val="0"/>
      <w:marTop w:val="0"/>
      <w:marBottom w:val="0"/>
      <w:divBdr>
        <w:top w:val="none" w:sz="0" w:space="0" w:color="auto"/>
        <w:left w:val="none" w:sz="0" w:space="0" w:color="auto"/>
        <w:bottom w:val="none" w:sz="0" w:space="0" w:color="auto"/>
        <w:right w:val="none" w:sz="0" w:space="0" w:color="auto"/>
      </w:divBdr>
    </w:div>
    <w:div w:id="480275309">
      <w:bodyDiv w:val="1"/>
      <w:marLeft w:val="0"/>
      <w:marRight w:val="0"/>
      <w:marTop w:val="0"/>
      <w:marBottom w:val="0"/>
      <w:divBdr>
        <w:top w:val="none" w:sz="0" w:space="0" w:color="auto"/>
        <w:left w:val="none" w:sz="0" w:space="0" w:color="auto"/>
        <w:bottom w:val="none" w:sz="0" w:space="0" w:color="auto"/>
        <w:right w:val="none" w:sz="0" w:space="0" w:color="auto"/>
      </w:divBdr>
    </w:div>
    <w:div w:id="512456248">
      <w:bodyDiv w:val="1"/>
      <w:marLeft w:val="0"/>
      <w:marRight w:val="0"/>
      <w:marTop w:val="0"/>
      <w:marBottom w:val="0"/>
      <w:divBdr>
        <w:top w:val="none" w:sz="0" w:space="0" w:color="auto"/>
        <w:left w:val="none" w:sz="0" w:space="0" w:color="auto"/>
        <w:bottom w:val="none" w:sz="0" w:space="0" w:color="auto"/>
        <w:right w:val="none" w:sz="0" w:space="0" w:color="auto"/>
      </w:divBdr>
    </w:div>
    <w:div w:id="530608649">
      <w:bodyDiv w:val="1"/>
      <w:marLeft w:val="0"/>
      <w:marRight w:val="0"/>
      <w:marTop w:val="0"/>
      <w:marBottom w:val="0"/>
      <w:divBdr>
        <w:top w:val="none" w:sz="0" w:space="0" w:color="auto"/>
        <w:left w:val="none" w:sz="0" w:space="0" w:color="auto"/>
        <w:bottom w:val="none" w:sz="0" w:space="0" w:color="auto"/>
        <w:right w:val="none" w:sz="0" w:space="0" w:color="auto"/>
      </w:divBdr>
    </w:div>
    <w:div w:id="552158018">
      <w:bodyDiv w:val="1"/>
      <w:marLeft w:val="0"/>
      <w:marRight w:val="0"/>
      <w:marTop w:val="0"/>
      <w:marBottom w:val="0"/>
      <w:divBdr>
        <w:top w:val="none" w:sz="0" w:space="0" w:color="auto"/>
        <w:left w:val="none" w:sz="0" w:space="0" w:color="auto"/>
        <w:bottom w:val="none" w:sz="0" w:space="0" w:color="auto"/>
        <w:right w:val="none" w:sz="0" w:space="0" w:color="auto"/>
      </w:divBdr>
    </w:div>
    <w:div w:id="558630698">
      <w:bodyDiv w:val="1"/>
      <w:marLeft w:val="0"/>
      <w:marRight w:val="0"/>
      <w:marTop w:val="0"/>
      <w:marBottom w:val="0"/>
      <w:divBdr>
        <w:top w:val="none" w:sz="0" w:space="0" w:color="auto"/>
        <w:left w:val="none" w:sz="0" w:space="0" w:color="auto"/>
        <w:bottom w:val="none" w:sz="0" w:space="0" w:color="auto"/>
        <w:right w:val="none" w:sz="0" w:space="0" w:color="auto"/>
      </w:divBdr>
    </w:div>
    <w:div w:id="586621367">
      <w:bodyDiv w:val="1"/>
      <w:marLeft w:val="0"/>
      <w:marRight w:val="0"/>
      <w:marTop w:val="0"/>
      <w:marBottom w:val="0"/>
      <w:divBdr>
        <w:top w:val="none" w:sz="0" w:space="0" w:color="auto"/>
        <w:left w:val="none" w:sz="0" w:space="0" w:color="auto"/>
        <w:bottom w:val="none" w:sz="0" w:space="0" w:color="auto"/>
        <w:right w:val="none" w:sz="0" w:space="0" w:color="auto"/>
      </w:divBdr>
    </w:div>
    <w:div w:id="588781911">
      <w:bodyDiv w:val="1"/>
      <w:marLeft w:val="0"/>
      <w:marRight w:val="0"/>
      <w:marTop w:val="0"/>
      <w:marBottom w:val="0"/>
      <w:divBdr>
        <w:top w:val="none" w:sz="0" w:space="0" w:color="auto"/>
        <w:left w:val="none" w:sz="0" w:space="0" w:color="auto"/>
        <w:bottom w:val="none" w:sz="0" w:space="0" w:color="auto"/>
        <w:right w:val="none" w:sz="0" w:space="0" w:color="auto"/>
      </w:divBdr>
    </w:div>
    <w:div w:id="600800208">
      <w:bodyDiv w:val="1"/>
      <w:marLeft w:val="0"/>
      <w:marRight w:val="0"/>
      <w:marTop w:val="0"/>
      <w:marBottom w:val="0"/>
      <w:divBdr>
        <w:top w:val="none" w:sz="0" w:space="0" w:color="auto"/>
        <w:left w:val="none" w:sz="0" w:space="0" w:color="auto"/>
        <w:bottom w:val="none" w:sz="0" w:space="0" w:color="auto"/>
        <w:right w:val="none" w:sz="0" w:space="0" w:color="auto"/>
      </w:divBdr>
    </w:div>
    <w:div w:id="614365101">
      <w:bodyDiv w:val="1"/>
      <w:marLeft w:val="0"/>
      <w:marRight w:val="0"/>
      <w:marTop w:val="0"/>
      <w:marBottom w:val="0"/>
      <w:divBdr>
        <w:top w:val="none" w:sz="0" w:space="0" w:color="auto"/>
        <w:left w:val="none" w:sz="0" w:space="0" w:color="auto"/>
        <w:bottom w:val="none" w:sz="0" w:space="0" w:color="auto"/>
        <w:right w:val="none" w:sz="0" w:space="0" w:color="auto"/>
      </w:divBdr>
    </w:div>
    <w:div w:id="617486953">
      <w:bodyDiv w:val="1"/>
      <w:marLeft w:val="0"/>
      <w:marRight w:val="0"/>
      <w:marTop w:val="0"/>
      <w:marBottom w:val="0"/>
      <w:divBdr>
        <w:top w:val="none" w:sz="0" w:space="0" w:color="auto"/>
        <w:left w:val="none" w:sz="0" w:space="0" w:color="auto"/>
        <w:bottom w:val="none" w:sz="0" w:space="0" w:color="auto"/>
        <w:right w:val="none" w:sz="0" w:space="0" w:color="auto"/>
      </w:divBdr>
    </w:div>
    <w:div w:id="633367463">
      <w:bodyDiv w:val="1"/>
      <w:marLeft w:val="0"/>
      <w:marRight w:val="0"/>
      <w:marTop w:val="0"/>
      <w:marBottom w:val="0"/>
      <w:divBdr>
        <w:top w:val="none" w:sz="0" w:space="0" w:color="auto"/>
        <w:left w:val="none" w:sz="0" w:space="0" w:color="auto"/>
        <w:bottom w:val="none" w:sz="0" w:space="0" w:color="auto"/>
        <w:right w:val="none" w:sz="0" w:space="0" w:color="auto"/>
      </w:divBdr>
    </w:div>
    <w:div w:id="634722738">
      <w:bodyDiv w:val="1"/>
      <w:marLeft w:val="0"/>
      <w:marRight w:val="0"/>
      <w:marTop w:val="0"/>
      <w:marBottom w:val="0"/>
      <w:divBdr>
        <w:top w:val="none" w:sz="0" w:space="0" w:color="auto"/>
        <w:left w:val="none" w:sz="0" w:space="0" w:color="auto"/>
        <w:bottom w:val="none" w:sz="0" w:space="0" w:color="auto"/>
        <w:right w:val="none" w:sz="0" w:space="0" w:color="auto"/>
      </w:divBdr>
    </w:div>
    <w:div w:id="640230593">
      <w:bodyDiv w:val="1"/>
      <w:marLeft w:val="0"/>
      <w:marRight w:val="0"/>
      <w:marTop w:val="0"/>
      <w:marBottom w:val="0"/>
      <w:divBdr>
        <w:top w:val="none" w:sz="0" w:space="0" w:color="auto"/>
        <w:left w:val="none" w:sz="0" w:space="0" w:color="auto"/>
        <w:bottom w:val="none" w:sz="0" w:space="0" w:color="auto"/>
        <w:right w:val="none" w:sz="0" w:space="0" w:color="auto"/>
      </w:divBdr>
    </w:div>
    <w:div w:id="645010813">
      <w:bodyDiv w:val="1"/>
      <w:marLeft w:val="0"/>
      <w:marRight w:val="0"/>
      <w:marTop w:val="0"/>
      <w:marBottom w:val="0"/>
      <w:divBdr>
        <w:top w:val="none" w:sz="0" w:space="0" w:color="auto"/>
        <w:left w:val="none" w:sz="0" w:space="0" w:color="auto"/>
        <w:bottom w:val="none" w:sz="0" w:space="0" w:color="auto"/>
        <w:right w:val="none" w:sz="0" w:space="0" w:color="auto"/>
      </w:divBdr>
    </w:div>
    <w:div w:id="659620327">
      <w:bodyDiv w:val="1"/>
      <w:marLeft w:val="0"/>
      <w:marRight w:val="0"/>
      <w:marTop w:val="0"/>
      <w:marBottom w:val="0"/>
      <w:divBdr>
        <w:top w:val="none" w:sz="0" w:space="0" w:color="auto"/>
        <w:left w:val="none" w:sz="0" w:space="0" w:color="auto"/>
        <w:bottom w:val="none" w:sz="0" w:space="0" w:color="auto"/>
        <w:right w:val="none" w:sz="0" w:space="0" w:color="auto"/>
      </w:divBdr>
    </w:div>
    <w:div w:id="660347939">
      <w:bodyDiv w:val="1"/>
      <w:marLeft w:val="0"/>
      <w:marRight w:val="0"/>
      <w:marTop w:val="0"/>
      <w:marBottom w:val="0"/>
      <w:divBdr>
        <w:top w:val="none" w:sz="0" w:space="0" w:color="auto"/>
        <w:left w:val="none" w:sz="0" w:space="0" w:color="auto"/>
        <w:bottom w:val="none" w:sz="0" w:space="0" w:color="auto"/>
        <w:right w:val="none" w:sz="0" w:space="0" w:color="auto"/>
      </w:divBdr>
    </w:div>
    <w:div w:id="701711006">
      <w:bodyDiv w:val="1"/>
      <w:marLeft w:val="0"/>
      <w:marRight w:val="0"/>
      <w:marTop w:val="0"/>
      <w:marBottom w:val="0"/>
      <w:divBdr>
        <w:top w:val="none" w:sz="0" w:space="0" w:color="auto"/>
        <w:left w:val="none" w:sz="0" w:space="0" w:color="auto"/>
        <w:bottom w:val="none" w:sz="0" w:space="0" w:color="auto"/>
        <w:right w:val="none" w:sz="0" w:space="0" w:color="auto"/>
      </w:divBdr>
    </w:div>
    <w:div w:id="745223761">
      <w:bodyDiv w:val="1"/>
      <w:marLeft w:val="0"/>
      <w:marRight w:val="0"/>
      <w:marTop w:val="0"/>
      <w:marBottom w:val="0"/>
      <w:divBdr>
        <w:top w:val="none" w:sz="0" w:space="0" w:color="auto"/>
        <w:left w:val="none" w:sz="0" w:space="0" w:color="auto"/>
        <w:bottom w:val="none" w:sz="0" w:space="0" w:color="auto"/>
        <w:right w:val="none" w:sz="0" w:space="0" w:color="auto"/>
      </w:divBdr>
    </w:div>
    <w:div w:id="772021464">
      <w:bodyDiv w:val="1"/>
      <w:marLeft w:val="0"/>
      <w:marRight w:val="0"/>
      <w:marTop w:val="0"/>
      <w:marBottom w:val="0"/>
      <w:divBdr>
        <w:top w:val="none" w:sz="0" w:space="0" w:color="auto"/>
        <w:left w:val="none" w:sz="0" w:space="0" w:color="auto"/>
        <w:bottom w:val="none" w:sz="0" w:space="0" w:color="auto"/>
        <w:right w:val="none" w:sz="0" w:space="0" w:color="auto"/>
      </w:divBdr>
    </w:div>
    <w:div w:id="815337800">
      <w:bodyDiv w:val="1"/>
      <w:marLeft w:val="0"/>
      <w:marRight w:val="0"/>
      <w:marTop w:val="0"/>
      <w:marBottom w:val="0"/>
      <w:divBdr>
        <w:top w:val="none" w:sz="0" w:space="0" w:color="auto"/>
        <w:left w:val="none" w:sz="0" w:space="0" w:color="auto"/>
        <w:bottom w:val="none" w:sz="0" w:space="0" w:color="auto"/>
        <w:right w:val="none" w:sz="0" w:space="0" w:color="auto"/>
      </w:divBdr>
    </w:div>
    <w:div w:id="825826764">
      <w:bodyDiv w:val="1"/>
      <w:marLeft w:val="0"/>
      <w:marRight w:val="0"/>
      <w:marTop w:val="0"/>
      <w:marBottom w:val="0"/>
      <w:divBdr>
        <w:top w:val="none" w:sz="0" w:space="0" w:color="auto"/>
        <w:left w:val="none" w:sz="0" w:space="0" w:color="auto"/>
        <w:bottom w:val="none" w:sz="0" w:space="0" w:color="auto"/>
        <w:right w:val="none" w:sz="0" w:space="0" w:color="auto"/>
      </w:divBdr>
    </w:div>
    <w:div w:id="828639411">
      <w:bodyDiv w:val="1"/>
      <w:marLeft w:val="0"/>
      <w:marRight w:val="0"/>
      <w:marTop w:val="0"/>
      <w:marBottom w:val="0"/>
      <w:divBdr>
        <w:top w:val="none" w:sz="0" w:space="0" w:color="auto"/>
        <w:left w:val="none" w:sz="0" w:space="0" w:color="auto"/>
        <w:bottom w:val="none" w:sz="0" w:space="0" w:color="auto"/>
        <w:right w:val="none" w:sz="0" w:space="0" w:color="auto"/>
      </w:divBdr>
    </w:div>
    <w:div w:id="836531934">
      <w:bodyDiv w:val="1"/>
      <w:marLeft w:val="0"/>
      <w:marRight w:val="0"/>
      <w:marTop w:val="0"/>
      <w:marBottom w:val="0"/>
      <w:divBdr>
        <w:top w:val="none" w:sz="0" w:space="0" w:color="auto"/>
        <w:left w:val="none" w:sz="0" w:space="0" w:color="auto"/>
        <w:bottom w:val="none" w:sz="0" w:space="0" w:color="auto"/>
        <w:right w:val="none" w:sz="0" w:space="0" w:color="auto"/>
      </w:divBdr>
    </w:div>
    <w:div w:id="865557045">
      <w:bodyDiv w:val="1"/>
      <w:marLeft w:val="0"/>
      <w:marRight w:val="0"/>
      <w:marTop w:val="0"/>
      <w:marBottom w:val="0"/>
      <w:divBdr>
        <w:top w:val="none" w:sz="0" w:space="0" w:color="auto"/>
        <w:left w:val="none" w:sz="0" w:space="0" w:color="auto"/>
        <w:bottom w:val="none" w:sz="0" w:space="0" w:color="auto"/>
        <w:right w:val="none" w:sz="0" w:space="0" w:color="auto"/>
      </w:divBdr>
    </w:div>
    <w:div w:id="871109879">
      <w:bodyDiv w:val="1"/>
      <w:marLeft w:val="0"/>
      <w:marRight w:val="0"/>
      <w:marTop w:val="0"/>
      <w:marBottom w:val="0"/>
      <w:divBdr>
        <w:top w:val="none" w:sz="0" w:space="0" w:color="auto"/>
        <w:left w:val="none" w:sz="0" w:space="0" w:color="auto"/>
        <w:bottom w:val="none" w:sz="0" w:space="0" w:color="auto"/>
        <w:right w:val="none" w:sz="0" w:space="0" w:color="auto"/>
      </w:divBdr>
    </w:div>
    <w:div w:id="895433763">
      <w:bodyDiv w:val="1"/>
      <w:marLeft w:val="0"/>
      <w:marRight w:val="0"/>
      <w:marTop w:val="0"/>
      <w:marBottom w:val="0"/>
      <w:divBdr>
        <w:top w:val="none" w:sz="0" w:space="0" w:color="auto"/>
        <w:left w:val="none" w:sz="0" w:space="0" w:color="auto"/>
        <w:bottom w:val="none" w:sz="0" w:space="0" w:color="auto"/>
        <w:right w:val="none" w:sz="0" w:space="0" w:color="auto"/>
      </w:divBdr>
    </w:div>
    <w:div w:id="895816500">
      <w:bodyDiv w:val="1"/>
      <w:marLeft w:val="0"/>
      <w:marRight w:val="0"/>
      <w:marTop w:val="0"/>
      <w:marBottom w:val="0"/>
      <w:divBdr>
        <w:top w:val="none" w:sz="0" w:space="0" w:color="auto"/>
        <w:left w:val="none" w:sz="0" w:space="0" w:color="auto"/>
        <w:bottom w:val="none" w:sz="0" w:space="0" w:color="auto"/>
        <w:right w:val="none" w:sz="0" w:space="0" w:color="auto"/>
      </w:divBdr>
    </w:div>
    <w:div w:id="898245535">
      <w:bodyDiv w:val="1"/>
      <w:marLeft w:val="0"/>
      <w:marRight w:val="0"/>
      <w:marTop w:val="0"/>
      <w:marBottom w:val="0"/>
      <w:divBdr>
        <w:top w:val="none" w:sz="0" w:space="0" w:color="auto"/>
        <w:left w:val="none" w:sz="0" w:space="0" w:color="auto"/>
        <w:bottom w:val="none" w:sz="0" w:space="0" w:color="auto"/>
        <w:right w:val="none" w:sz="0" w:space="0" w:color="auto"/>
      </w:divBdr>
    </w:div>
    <w:div w:id="902521381">
      <w:bodyDiv w:val="1"/>
      <w:marLeft w:val="0"/>
      <w:marRight w:val="0"/>
      <w:marTop w:val="0"/>
      <w:marBottom w:val="0"/>
      <w:divBdr>
        <w:top w:val="none" w:sz="0" w:space="0" w:color="auto"/>
        <w:left w:val="none" w:sz="0" w:space="0" w:color="auto"/>
        <w:bottom w:val="none" w:sz="0" w:space="0" w:color="auto"/>
        <w:right w:val="none" w:sz="0" w:space="0" w:color="auto"/>
      </w:divBdr>
    </w:div>
    <w:div w:id="910313729">
      <w:bodyDiv w:val="1"/>
      <w:marLeft w:val="0"/>
      <w:marRight w:val="0"/>
      <w:marTop w:val="0"/>
      <w:marBottom w:val="0"/>
      <w:divBdr>
        <w:top w:val="none" w:sz="0" w:space="0" w:color="auto"/>
        <w:left w:val="none" w:sz="0" w:space="0" w:color="auto"/>
        <w:bottom w:val="none" w:sz="0" w:space="0" w:color="auto"/>
        <w:right w:val="none" w:sz="0" w:space="0" w:color="auto"/>
      </w:divBdr>
    </w:div>
    <w:div w:id="911307028">
      <w:bodyDiv w:val="1"/>
      <w:marLeft w:val="0"/>
      <w:marRight w:val="0"/>
      <w:marTop w:val="0"/>
      <w:marBottom w:val="0"/>
      <w:divBdr>
        <w:top w:val="none" w:sz="0" w:space="0" w:color="auto"/>
        <w:left w:val="none" w:sz="0" w:space="0" w:color="auto"/>
        <w:bottom w:val="none" w:sz="0" w:space="0" w:color="auto"/>
        <w:right w:val="none" w:sz="0" w:space="0" w:color="auto"/>
      </w:divBdr>
    </w:div>
    <w:div w:id="921068637">
      <w:bodyDiv w:val="1"/>
      <w:marLeft w:val="0"/>
      <w:marRight w:val="0"/>
      <w:marTop w:val="0"/>
      <w:marBottom w:val="0"/>
      <w:divBdr>
        <w:top w:val="none" w:sz="0" w:space="0" w:color="auto"/>
        <w:left w:val="none" w:sz="0" w:space="0" w:color="auto"/>
        <w:bottom w:val="none" w:sz="0" w:space="0" w:color="auto"/>
        <w:right w:val="none" w:sz="0" w:space="0" w:color="auto"/>
      </w:divBdr>
    </w:div>
    <w:div w:id="921524381">
      <w:bodyDiv w:val="1"/>
      <w:marLeft w:val="0"/>
      <w:marRight w:val="0"/>
      <w:marTop w:val="0"/>
      <w:marBottom w:val="0"/>
      <w:divBdr>
        <w:top w:val="none" w:sz="0" w:space="0" w:color="auto"/>
        <w:left w:val="none" w:sz="0" w:space="0" w:color="auto"/>
        <w:bottom w:val="none" w:sz="0" w:space="0" w:color="auto"/>
        <w:right w:val="none" w:sz="0" w:space="0" w:color="auto"/>
      </w:divBdr>
    </w:div>
    <w:div w:id="927886461">
      <w:bodyDiv w:val="1"/>
      <w:marLeft w:val="0"/>
      <w:marRight w:val="0"/>
      <w:marTop w:val="0"/>
      <w:marBottom w:val="0"/>
      <w:divBdr>
        <w:top w:val="none" w:sz="0" w:space="0" w:color="auto"/>
        <w:left w:val="none" w:sz="0" w:space="0" w:color="auto"/>
        <w:bottom w:val="none" w:sz="0" w:space="0" w:color="auto"/>
        <w:right w:val="none" w:sz="0" w:space="0" w:color="auto"/>
      </w:divBdr>
    </w:div>
    <w:div w:id="934705290">
      <w:bodyDiv w:val="1"/>
      <w:marLeft w:val="0"/>
      <w:marRight w:val="0"/>
      <w:marTop w:val="0"/>
      <w:marBottom w:val="0"/>
      <w:divBdr>
        <w:top w:val="none" w:sz="0" w:space="0" w:color="auto"/>
        <w:left w:val="none" w:sz="0" w:space="0" w:color="auto"/>
        <w:bottom w:val="none" w:sz="0" w:space="0" w:color="auto"/>
        <w:right w:val="none" w:sz="0" w:space="0" w:color="auto"/>
      </w:divBdr>
    </w:div>
    <w:div w:id="941885960">
      <w:bodyDiv w:val="1"/>
      <w:marLeft w:val="0"/>
      <w:marRight w:val="0"/>
      <w:marTop w:val="0"/>
      <w:marBottom w:val="0"/>
      <w:divBdr>
        <w:top w:val="none" w:sz="0" w:space="0" w:color="auto"/>
        <w:left w:val="none" w:sz="0" w:space="0" w:color="auto"/>
        <w:bottom w:val="none" w:sz="0" w:space="0" w:color="auto"/>
        <w:right w:val="none" w:sz="0" w:space="0" w:color="auto"/>
      </w:divBdr>
    </w:div>
    <w:div w:id="962152542">
      <w:bodyDiv w:val="1"/>
      <w:marLeft w:val="0"/>
      <w:marRight w:val="0"/>
      <w:marTop w:val="0"/>
      <w:marBottom w:val="0"/>
      <w:divBdr>
        <w:top w:val="none" w:sz="0" w:space="0" w:color="auto"/>
        <w:left w:val="none" w:sz="0" w:space="0" w:color="auto"/>
        <w:bottom w:val="none" w:sz="0" w:space="0" w:color="auto"/>
        <w:right w:val="none" w:sz="0" w:space="0" w:color="auto"/>
      </w:divBdr>
    </w:div>
    <w:div w:id="973215214">
      <w:bodyDiv w:val="1"/>
      <w:marLeft w:val="0"/>
      <w:marRight w:val="0"/>
      <w:marTop w:val="0"/>
      <w:marBottom w:val="0"/>
      <w:divBdr>
        <w:top w:val="none" w:sz="0" w:space="0" w:color="auto"/>
        <w:left w:val="none" w:sz="0" w:space="0" w:color="auto"/>
        <w:bottom w:val="none" w:sz="0" w:space="0" w:color="auto"/>
        <w:right w:val="none" w:sz="0" w:space="0" w:color="auto"/>
      </w:divBdr>
    </w:div>
    <w:div w:id="993753158">
      <w:bodyDiv w:val="1"/>
      <w:marLeft w:val="0"/>
      <w:marRight w:val="0"/>
      <w:marTop w:val="0"/>
      <w:marBottom w:val="0"/>
      <w:divBdr>
        <w:top w:val="none" w:sz="0" w:space="0" w:color="auto"/>
        <w:left w:val="none" w:sz="0" w:space="0" w:color="auto"/>
        <w:bottom w:val="none" w:sz="0" w:space="0" w:color="auto"/>
        <w:right w:val="none" w:sz="0" w:space="0" w:color="auto"/>
      </w:divBdr>
    </w:div>
    <w:div w:id="1008948363">
      <w:bodyDiv w:val="1"/>
      <w:marLeft w:val="0"/>
      <w:marRight w:val="0"/>
      <w:marTop w:val="0"/>
      <w:marBottom w:val="0"/>
      <w:divBdr>
        <w:top w:val="none" w:sz="0" w:space="0" w:color="auto"/>
        <w:left w:val="none" w:sz="0" w:space="0" w:color="auto"/>
        <w:bottom w:val="none" w:sz="0" w:space="0" w:color="auto"/>
        <w:right w:val="none" w:sz="0" w:space="0" w:color="auto"/>
      </w:divBdr>
    </w:div>
    <w:div w:id="1015306726">
      <w:bodyDiv w:val="1"/>
      <w:marLeft w:val="0"/>
      <w:marRight w:val="0"/>
      <w:marTop w:val="0"/>
      <w:marBottom w:val="0"/>
      <w:divBdr>
        <w:top w:val="none" w:sz="0" w:space="0" w:color="auto"/>
        <w:left w:val="none" w:sz="0" w:space="0" w:color="auto"/>
        <w:bottom w:val="none" w:sz="0" w:space="0" w:color="auto"/>
        <w:right w:val="none" w:sz="0" w:space="0" w:color="auto"/>
      </w:divBdr>
    </w:div>
    <w:div w:id="1025060721">
      <w:bodyDiv w:val="1"/>
      <w:marLeft w:val="0"/>
      <w:marRight w:val="0"/>
      <w:marTop w:val="0"/>
      <w:marBottom w:val="0"/>
      <w:divBdr>
        <w:top w:val="none" w:sz="0" w:space="0" w:color="auto"/>
        <w:left w:val="none" w:sz="0" w:space="0" w:color="auto"/>
        <w:bottom w:val="none" w:sz="0" w:space="0" w:color="auto"/>
        <w:right w:val="none" w:sz="0" w:space="0" w:color="auto"/>
      </w:divBdr>
    </w:div>
    <w:div w:id="1042487209">
      <w:bodyDiv w:val="1"/>
      <w:marLeft w:val="0"/>
      <w:marRight w:val="0"/>
      <w:marTop w:val="0"/>
      <w:marBottom w:val="0"/>
      <w:divBdr>
        <w:top w:val="none" w:sz="0" w:space="0" w:color="auto"/>
        <w:left w:val="none" w:sz="0" w:space="0" w:color="auto"/>
        <w:bottom w:val="none" w:sz="0" w:space="0" w:color="auto"/>
        <w:right w:val="none" w:sz="0" w:space="0" w:color="auto"/>
      </w:divBdr>
    </w:div>
    <w:div w:id="1046836273">
      <w:bodyDiv w:val="1"/>
      <w:marLeft w:val="0"/>
      <w:marRight w:val="0"/>
      <w:marTop w:val="0"/>
      <w:marBottom w:val="0"/>
      <w:divBdr>
        <w:top w:val="none" w:sz="0" w:space="0" w:color="auto"/>
        <w:left w:val="none" w:sz="0" w:space="0" w:color="auto"/>
        <w:bottom w:val="none" w:sz="0" w:space="0" w:color="auto"/>
        <w:right w:val="none" w:sz="0" w:space="0" w:color="auto"/>
      </w:divBdr>
    </w:div>
    <w:div w:id="1062674730">
      <w:bodyDiv w:val="1"/>
      <w:marLeft w:val="0"/>
      <w:marRight w:val="0"/>
      <w:marTop w:val="0"/>
      <w:marBottom w:val="0"/>
      <w:divBdr>
        <w:top w:val="none" w:sz="0" w:space="0" w:color="auto"/>
        <w:left w:val="none" w:sz="0" w:space="0" w:color="auto"/>
        <w:bottom w:val="none" w:sz="0" w:space="0" w:color="auto"/>
        <w:right w:val="none" w:sz="0" w:space="0" w:color="auto"/>
      </w:divBdr>
    </w:div>
    <w:div w:id="1071466008">
      <w:bodyDiv w:val="1"/>
      <w:marLeft w:val="0"/>
      <w:marRight w:val="0"/>
      <w:marTop w:val="0"/>
      <w:marBottom w:val="0"/>
      <w:divBdr>
        <w:top w:val="none" w:sz="0" w:space="0" w:color="auto"/>
        <w:left w:val="none" w:sz="0" w:space="0" w:color="auto"/>
        <w:bottom w:val="none" w:sz="0" w:space="0" w:color="auto"/>
        <w:right w:val="none" w:sz="0" w:space="0" w:color="auto"/>
      </w:divBdr>
    </w:div>
    <w:div w:id="1075934826">
      <w:bodyDiv w:val="1"/>
      <w:marLeft w:val="0"/>
      <w:marRight w:val="0"/>
      <w:marTop w:val="0"/>
      <w:marBottom w:val="0"/>
      <w:divBdr>
        <w:top w:val="none" w:sz="0" w:space="0" w:color="auto"/>
        <w:left w:val="none" w:sz="0" w:space="0" w:color="auto"/>
        <w:bottom w:val="none" w:sz="0" w:space="0" w:color="auto"/>
        <w:right w:val="none" w:sz="0" w:space="0" w:color="auto"/>
      </w:divBdr>
    </w:div>
    <w:div w:id="1077246564">
      <w:bodyDiv w:val="1"/>
      <w:marLeft w:val="0"/>
      <w:marRight w:val="0"/>
      <w:marTop w:val="0"/>
      <w:marBottom w:val="0"/>
      <w:divBdr>
        <w:top w:val="none" w:sz="0" w:space="0" w:color="auto"/>
        <w:left w:val="none" w:sz="0" w:space="0" w:color="auto"/>
        <w:bottom w:val="none" w:sz="0" w:space="0" w:color="auto"/>
        <w:right w:val="none" w:sz="0" w:space="0" w:color="auto"/>
      </w:divBdr>
    </w:div>
    <w:div w:id="1111702956">
      <w:bodyDiv w:val="1"/>
      <w:marLeft w:val="0"/>
      <w:marRight w:val="0"/>
      <w:marTop w:val="0"/>
      <w:marBottom w:val="0"/>
      <w:divBdr>
        <w:top w:val="none" w:sz="0" w:space="0" w:color="auto"/>
        <w:left w:val="none" w:sz="0" w:space="0" w:color="auto"/>
        <w:bottom w:val="none" w:sz="0" w:space="0" w:color="auto"/>
        <w:right w:val="none" w:sz="0" w:space="0" w:color="auto"/>
      </w:divBdr>
    </w:div>
    <w:div w:id="1143889282">
      <w:bodyDiv w:val="1"/>
      <w:marLeft w:val="0"/>
      <w:marRight w:val="0"/>
      <w:marTop w:val="0"/>
      <w:marBottom w:val="0"/>
      <w:divBdr>
        <w:top w:val="none" w:sz="0" w:space="0" w:color="auto"/>
        <w:left w:val="none" w:sz="0" w:space="0" w:color="auto"/>
        <w:bottom w:val="none" w:sz="0" w:space="0" w:color="auto"/>
        <w:right w:val="none" w:sz="0" w:space="0" w:color="auto"/>
      </w:divBdr>
    </w:div>
    <w:div w:id="1159346334">
      <w:bodyDiv w:val="1"/>
      <w:marLeft w:val="0"/>
      <w:marRight w:val="0"/>
      <w:marTop w:val="0"/>
      <w:marBottom w:val="0"/>
      <w:divBdr>
        <w:top w:val="none" w:sz="0" w:space="0" w:color="auto"/>
        <w:left w:val="none" w:sz="0" w:space="0" w:color="auto"/>
        <w:bottom w:val="none" w:sz="0" w:space="0" w:color="auto"/>
        <w:right w:val="none" w:sz="0" w:space="0" w:color="auto"/>
      </w:divBdr>
    </w:div>
    <w:div w:id="1160733631">
      <w:bodyDiv w:val="1"/>
      <w:marLeft w:val="0"/>
      <w:marRight w:val="0"/>
      <w:marTop w:val="0"/>
      <w:marBottom w:val="0"/>
      <w:divBdr>
        <w:top w:val="none" w:sz="0" w:space="0" w:color="auto"/>
        <w:left w:val="none" w:sz="0" w:space="0" w:color="auto"/>
        <w:bottom w:val="none" w:sz="0" w:space="0" w:color="auto"/>
        <w:right w:val="none" w:sz="0" w:space="0" w:color="auto"/>
      </w:divBdr>
    </w:div>
    <w:div w:id="1163011779">
      <w:bodyDiv w:val="1"/>
      <w:marLeft w:val="0"/>
      <w:marRight w:val="0"/>
      <w:marTop w:val="0"/>
      <w:marBottom w:val="0"/>
      <w:divBdr>
        <w:top w:val="none" w:sz="0" w:space="0" w:color="auto"/>
        <w:left w:val="none" w:sz="0" w:space="0" w:color="auto"/>
        <w:bottom w:val="none" w:sz="0" w:space="0" w:color="auto"/>
        <w:right w:val="none" w:sz="0" w:space="0" w:color="auto"/>
      </w:divBdr>
    </w:div>
    <w:div w:id="1163737500">
      <w:bodyDiv w:val="1"/>
      <w:marLeft w:val="0"/>
      <w:marRight w:val="0"/>
      <w:marTop w:val="0"/>
      <w:marBottom w:val="0"/>
      <w:divBdr>
        <w:top w:val="none" w:sz="0" w:space="0" w:color="auto"/>
        <w:left w:val="none" w:sz="0" w:space="0" w:color="auto"/>
        <w:bottom w:val="none" w:sz="0" w:space="0" w:color="auto"/>
        <w:right w:val="none" w:sz="0" w:space="0" w:color="auto"/>
      </w:divBdr>
    </w:div>
    <w:div w:id="1189760358">
      <w:bodyDiv w:val="1"/>
      <w:marLeft w:val="0"/>
      <w:marRight w:val="0"/>
      <w:marTop w:val="0"/>
      <w:marBottom w:val="0"/>
      <w:divBdr>
        <w:top w:val="none" w:sz="0" w:space="0" w:color="auto"/>
        <w:left w:val="none" w:sz="0" w:space="0" w:color="auto"/>
        <w:bottom w:val="none" w:sz="0" w:space="0" w:color="auto"/>
        <w:right w:val="none" w:sz="0" w:space="0" w:color="auto"/>
      </w:divBdr>
    </w:div>
    <w:div w:id="1203984629">
      <w:bodyDiv w:val="1"/>
      <w:marLeft w:val="0"/>
      <w:marRight w:val="0"/>
      <w:marTop w:val="0"/>
      <w:marBottom w:val="0"/>
      <w:divBdr>
        <w:top w:val="none" w:sz="0" w:space="0" w:color="auto"/>
        <w:left w:val="none" w:sz="0" w:space="0" w:color="auto"/>
        <w:bottom w:val="none" w:sz="0" w:space="0" w:color="auto"/>
        <w:right w:val="none" w:sz="0" w:space="0" w:color="auto"/>
      </w:divBdr>
    </w:div>
    <w:div w:id="1227378911">
      <w:bodyDiv w:val="1"/>
      <w:marLeft w:val="0"/>
      <w:marRight w:val="0"/>
      <w:marTop w:val="0"/>
      <w:marBottom w:val="0"/>
      <w:divBdr>
        <w:top w:val="none" w:sz="0" w:space="0" w:color="auto"/>
        <w:left w:val="none" w:sz="0" w:space="0" w:color="auto"/>
        <w:bottom w:val="none" w:sz="0" w:space="0" w:color="auto"/>
        <w:right w:val="none" w:sz="0" w:space="0" w:color="auto"/>
      </w:divBdr>
    </w:div>
    <w:div w:id="1233152261">
      <w:bodyDiv w:val="1"/>
      <w:marLeft w:val="0"/>
      <w:marRight w:val="0"/>
      <w:marTop w:val="0"/>
      <w:marBottom w:val="0"/>
      <w:divBdr>
        <w:top w:val="none" w:sz="0" w:space="0" w:color="auto"/>
        <w:left w:val="none" w:sz="0" w:space="0" w:color="auto"/>
        <w:bottom w:val="none" w:sz="0" w:space="0" w:color="auto"/>
        <w:right w:val="none" w:sz="0" w:space="0" w:color="auto"/>
      </w:divBdr>
    </w:div>
    <w:div w:id="1257133979">
      <w:bodyDiv w:val="1"/>
      <w:marLeft w:val="0"/>
      <w:marRight w:val="0"/>
      <w:marTop w:val="0"/>
      <w:marBottom w:val="0"/>
      <w:divBdr>
        <w:top w:val="none" w:sz="0" w:space="0" w:color="auto"/>
        <w:left w:val="none" w:sz="0" w:space="0" w:color="auto"/>
        <w:bottom w:val="none" w:sz="0" w:space="0" w:color="auto"/>
        <w:right w:val="none" w:sz="0" w:space="0" w:color="auto"/>
      </w:divBdr>
    </w:div>
    <w:div w:id="1273054692">
      <w:bodyDiv w:val="1"/>
      <w:marLeft w:val="0"/>
      <w:marRight w:val="0"/>
      <w:marTop w:val="0"/>
      <w:marBottom w:val="0"/>
      <w:divBdr>
        <w:top w:val="none" w:sz="0" w:space="0" w:color="auto"/>
        <w:left w:val="none" w:sz="0" w:space="0" w:color="auto"/>
        <w:bottom w:val="none" w:sz="0" w:space="0" w:color="auto"/>
        <w:right w:val="none" w:sz="0" w:space="0" w:color="auto"/>
      </w:divBdr>
    </w:div>
    <w:div w:id="1284848023">
      <w:bodyDiv w:val="1"/>
      <w:marLeft w:val="0"/>
      <w:marRight w:val="0"/>
      <w:marTop w:val="0"/>
      <w:marBottom w:val="0"/>
      <w:divBdr>
        <w:top w:val="none" w:sz="0" w:space="0" w:color="auto"/>
        <w:left w:val="none" w:sz="0" w:space="0" w:color="auto"/>
        <w:bottom w:val="none" w:sz="0" w:space="0" w:color="auto"/>
        <w:right w:val="none" w:sz="0" w:space="0" w:color="auto"/>
      </w:divBdr>
    </w:div>
    <w:div w:id="1288506352">
      <w:bodyDiv w:val="1"/>
      <w:marLeft w:val="0"/>
      <w:marRight w:val="0"/>
      <w:marTop w:val="0"/>
      <w:marBottom w:val="0"/>
      <w:divBdr>
        <w:top w:val="none" w:sz="0" w:space="0" w:color="auto"/>
        <w:left w:val="none" w:sz="0" w:space="0" w:color="auto"/>
        <w:bottom w:val="none" w:sz="0" w:space="0" w:color="auto"/>
        <w:right w:val="none" w:sz="0" w:space="0" w:color="auto"/>
      </w:divBdr>
    </w:div>
    <w:div w:id="1292978952">
      <w:bodyDiv w:val="1"/>
      <w:marLeft w:val="0"/>
      <w:marRight w:val="0"/>
      <w:marTop w:val="0"/>
      <w:marBottom w:val="0"/>
      <w:divBdr>
        <w:top w:val="none" w:sz="0" w:space="0" w:color="auto"/>
        <w:left w:val="none" w:sz="0" w:space="0" w:color="auto"/>
        <w:bottom w:val="none" w:sz="0" w:space="0" w:color="auto"/>
        <w:right w:val="none" w:sz="0" w:space="0" w:color="auto"/>
      </w:divBdr>
    </w:div>
    <w:div w:id="1304239093">
      <w:bodyDiv w:val="1"/>
      <w:marLeft w:val="0"/>
      <w:marRight w:val="0"/>
      <w:marTop w:val="0"/>
      <w:marBottom w:val="0"/>
      <w:divBdr>
        <w:top w:val="none" w:sz="0" w:space="0" w:color="auto"/>
        <w:left w:val="none" w:sz="0" w:space="0" w:color="auto"/>
        <w:bottom w:val="none" w:sz="0" w:space="0" w:color="auto"/>
        <w:right w:val="none" w:sz="0" w:space="0" w:color="auto"/>
      </w:divBdr>
    </w:div>
    <w:div w:id="1314412416">
      <w:bodyDiv w:val="1"/>
      <w:marLeft w:val="0"/>
      <w:marRight w:val="0"/>
      <w:marTop w:val="0"/>
      <w:marBottom w:val="0"/>
      <w:divBdr>
        <w:top w:val="none" w:sz="0" w:space="0" w:color="auto"/>
        <w:left w:val="none" w:sz="0" w:space="0" w:color="auto"/>
        <w:bottom w:val="none" w:sz="0" w:space="0" w:color="auto"/>
        <w:right w:val="none" w:sz="0" w:space="0" w:color="auto"/>
      </w:divBdr>
    </w:div>
    <w:div w:id="1320234064">
      <w:bodyDiv w:val="1"/>
      <w:marLeft w:val="0"/>
      <w:marRight w:val="0"/>
      <w:marTop w:val="0"/>
      <w:marBottom w:val="0"/>
      <w:divBdr>
        <w:top w:val="none" w:sz="0" w:space="0" w:color="auto"/>
        <w:left w:val="none" w:sz="0" w:space="0" w:color="auto"/>
        <w:bottom w:val="none" w:sz="0" w:space="0" w:color="auto"/>
        <w:right w:val="none" w:sz="0" w:space="0" w:color="auto"/>
      </w:divBdr>
    </w:div>
    <w:div w:id="1326083401">
      <w:bodyDiv w:val="1"/>
      <w:marLeft w:val="0"/>
      <w:marRight w:val="0"/>
      <w:marTop w:val="0"/>
      <w:marBottom w:val="0"/>
      <w:divBdr>
        <w:top w:val="none" w:sz="0" w:space="0" w:color="auto"/>
        <w:left w:val="none" w:sz="0" w:space="0" w:color="auto"/>
        <w:bottom w:val="none" w:sz="0" w:space="0" w:color="auto"/>
        <w:right w:val="none" w:sz="0" w:space="0" w:color="auto"/>
      </w:divBdr>
    </w:div>
    <w:div w:id="1353654093">
      <w:bodyDiv w:val="1"/>
      <w:marLeft w:val="0"/>
      <w:marRight w:val="0"/>
      <w:marTop w:val="0"/>
      <w:marBottom w:val="0"/>
      <w:divBdr>
        <w:top w:val="none" w:sz="0" w:space="0" w:color="auto"/>
        <w:left w:val="none" w:sz="0" w:space="0" w:color="auto"/>
        <w:bottom w:val="none" w:sz="0" w:space="0" w:color="auto"/>
        <w:right w:val="none" w:sz="0" w:space="0" w:color="auto"/>
      </w:divBdr>
    </w:div>
    <w:div w:id="1359427534">
      <w:bodyDiv w:val="1"/>
      <w:marLeft w:val="0"/>
      <w:marRight w:val="0"/>
      <w:marTop w:val="0"/>
      <w:marBottom w:val="0"/>
      <w:divBdr>
        <w:top w:val="none" w:sz="0" w:space="0" w:color="auto"/>
        <w:left w:val="none" w:sz="0" w:space="0" w:color="auto"/>
        <w:bottom w:val="none" w:sz="0" w:space="0" w:color="auto"/>
        <w:right w:val="none" w:sz="0" w:space="0" w:color="auto"/>
      </w:divBdr>
    </w:div>
    <w:div w:id="1362171677">
      <w:bodyDiv w:val="1"/>
      <w:marLeft w:val="0"/>
      <w:marRight w:val="0"/>
      <w:marTop w:val="0"/>
      <w:marBottom w:val="0"/>
      <w:divBdr>
        <w:top w:val="none" w:sz="0" w:space="0" w:color="auto"/>
        <w:left w:val="none" w:sz="0" w:space="0" w:color="auto"/>
        <w:bottom w:val="none" w:sz="0" w:space="0" w:color="auto"/>
        <w:right w:val="none" w:sz="0" w:space="0" w:color="auto"/>
      </w:divBdr>
    </w:div>
    <w:div w:id="1366557360">
      <w:bodyDiv w:val="1"/>
      <w:marLeft w:val="0"/>
      <w:marRight w:val="0"/>
      <w:marTop w:val="0"/>
      <w:marBottom w:val="0"/>
      <w:divBdr>
        <w:top w:val="none" w:sz="0" w:space="0" w:color="auto"/>
        <w:left w:val="none" w:sz="0" w:space="0" w:color="auto"/>
        <w:bottom w:val="none" w:sz="0" w:space="0" w:color="auto"/>
        <w:right w:val="none" w:sz="0" w:space="0" w:color="auto"/>
      </w:divBdr>
    </w:div>
    <w:div w:id="1371419131">
      <w:bodyDiv w:val="1"/>
      <w:marLeft w:val="0"/>
      <w:marRight w:val="0"/>
      <w:marTop w:val="0"/>
      <w:marBottom w:val="0"/>
      <w:divBdr>
        <w:top w:val="none" w:sz="0" w:space="0" w:color="auto"/>
        <w:left w:val="none" w:sz="0" w:space="0" w:color="auto"/>
        <w:bottom w:val="none" w:sz="0" w:space="0" w:color="auto"/>
        <w:right w:val="none" w:sz="0" w:space="0" w:color="auto"/>
      </w:divBdr>
    </w:div>
    <w:div w:id="1380206802">
      <w:bodyDiv w:val="1"/>
      <w:marLeft w:val="0"/>
      <w:marRight w:val="0"/>
      <w:marTop w:val="0"/>
      <w:marBottom w:val="0"/>
      <w:divBdr>
        <w:top w:val="none" w:sz="0" w:space="0" w:color="auto"/>
        <w:left w:val="none" w:sz="0" w:space="0" w:color="auto"/>
        <w:bottom w:val="none" w:sz="0" w:space="0" w:color="auto"/>
        <w:right w:val="none" w:sz="0" w:space="0" w:color="auto"/>
      </w:divBdr>
    </w:div>
    <w:div w:id="1381394713">
      <w:bodyDiv w:val="1"/>
      <w:marLeft w:val="0"/>
      <w:marRight w:val="0"/>
      <w:marTop w:val="0"/>
      <w:marBottom w:val="0"/>
      <w:divBdr>
        <w:top w:val="none" w:sz="0" w:space="0" w:color="auto"/>
        <w:left w:val="none" w:sz="0" w:space="0" w:color="auto"/>
        <w:bottom w:val="none" w:sz="0" w:space="0" w:color="auto"/>
        <w:right w:val="none" w:sz="0" w:space="0" w:color="auto"/>
      </w:divBdr>
    </w:div>
    <w:div w:id="1385833196">
      <w:bodyDiv w:val="1"/>
      <w:marLeft w:val="0"/>
      <w:marRight w:val="0"/>
      <w:marTop w:val="0"/>
      <w:marBottom w:val="0"/>
      <w:divBdr>
        <w:top w:val="none" w:sz="0" w:space="0" w:color="auto"/>
        <w:left w:val="none" w:sz="0" w:space="0" w:color="auto"/>
        <w:bottom w:val="none" w:sz="0" w:space="0" w:color="auto"/>
        <w:right w:val="none" w:sz="0" w:space="0" w:color="auto"/>
      </w:divBdr>
    </w:div>
    <w:div w:id="1401515369">
      <w:bodyDiv w:val="1"/>
      <w:marLeft w:val="0"/>
      <w:marRight w:val="0"/>
      <w:marTop w:val="0"/>
      <w:marBottom w:val="0"/>
      <w:divBdr>
        <w:top w:val="none" w:sz="0" w:space="0" w:color="auto"/>
        <w:left w:val="none" w:sz="0" w:space="0" w:color="auto"/>
        <w:bottom w:val="none" w:sz="0" w:space="0" w:color="auto"/>
        <w:right w:val="none" w:sz="0" w:space="0" w:color="auto"/>
      </w:divBdr>
    </w:div>
    <w:div w:id="1405495049">
      <w:bodyDiv w:val="1"/>
      <w:marLeft w:val="0"/>
      <w:marRight w:val="0"/>
      <w:marTop w:val="0"/>
      <w:marBottom w:val="0"/>
      <w:divBdr>
        <w:top w:val="none" w:sz="0" w:space="0" w:color="auto"/>
        <w:left w:val="none" w:sz="0" w:space="0" w:color="auto"/>
        <w:bottom w:val="none" w:sz="0" w:space="0" w:color="auto"/>
        <w:right w:val="none" w:sz="0" w:space="0" w:color="auto"/>
      </w:divBdr>
    </w:div>
    <w:div w:id="1414164184">
      <w:bodyDiv w:val="1"/>
      <w:marLeft w:val="0"/>
      <w:marRight w:val="0"/>
      <w:marTop w:val="0"/>
      <w:marBottom w:val="0"/>
      <w:divBdr>
        <w:top w:val="none" w:sz="0" w:space="0" w:color="auto"/>
        <w:left w:val="none" w:sz="0" w:space="0" w:color="auto"/>
        <w:bottom w:val="none" w:sz="0" w:space="0" w:color="auto"/>
        <w:right w:val="none" w:sz="0" w:space="0" w:color="auto"/>
      </w:divBdr>
    </w:div>
    <w:div w:id="1450123786">
      <w:bodyDiv w:val="1"/>
      <w:marLeft w:val="0"/>
      <w:marRight w:val="0"/>
      <w:marTop w:val="0"/>
      <w:marBottom w:val="0"/>
      <w:divBdr>
        <w:top w:val="none" w:sz="0" w:space="0" w:color="auto"/>
        <w:left w:val="none" w:sz="0" w:space="0" w:color="auto"/>
        <w:bottom w:val="none" w:sz="0" w:space="0" w:color="auto"/>
        <w:right w:val="none" w:sz="0" w:space="0" w:color="auto"/>
      </w:divBdr>
    </w:div>
    <w:div w:id="1463814121">
      <w:bodyDiv w:val="1"/>
      <w:marLeft w:val="0"/>
      <w:marRight w:val="0"/>
      <w:marTop w:val="0"/>
      <w:marBottom w:val="0"/>
      <w:divBdr>
        <w:top w:val="none" w:sz="0" w:space="0" w:color="auto"/>
        <w:left w:val="none" w:sz="0" w:space="0" w:color="auto"/>
        <w:bottom w:val="none" w:sz="0" w:space="0" w:color="auto"/>
        <w:right w:val="none" w:sz="0" w:space="0" w:color="auto"/>
      </w:divBdr>
    </w:div>
    <w:div w:id="1464495763">
      <w:bodyDiv w:val="1"/>
      <w:marLeft w:val="0"/>
      <w:marRight w:val="0"/>
      <w:marTop w:val="0"/>
      <w:marBottom w:val="0"/>
      <w:divBdr>
        <w:top w:val="none" w:sz="0" w:space="0" w:color="auto"/>
        <w:left w:val="none" w:sz="0" w:space="0" w:color="auto"/>
        <w:bottom w:val="none" w:sz="0" w:space="0" w:color="auto"/>
        <w:right w:val="none" w:sz="0" w:space="0" w:color="auto"/>
      </w:divBdr>
    </w:div>
    <w:div w:id="1469517715">
      <w:bodyDiv w:val="1"/>
      <w:marLeft w:val="0"/>
      <w:marRight w:val="0"/>
      <w:marTop w:val="0"/>
      <w:marBottom w:val="0"/>
      <w:divBdr>
        <w:top w:val="none" w:sz="0" w:space="0" w:color="auto"/>
        <w:left w:val="none" w:sz="0" w:space="0" w:color="auto"/>
        <w:bottom w:val="none" w:sz="0" w:space="0" w:color="auto"/>
        <w:right w:val="none" w:sz="0" w:space="0" w:color="auto"/>
      </w:divBdr>
    </w:div>
    <w:div w:id="1536114117">
      <w:bodyDiv w:val="1"/>
      <w:marLeft w:val="0"/>
      <w:marRight w:val="0"/>
      <w:marTop w:val="0"/>
      <w:marBottom w:val="0"/>
      <w:divBdr>
        <w:top w:val="none" w:sz="0" w:space="0" w:color="auto"/>
        <w:left w:val="none" w:sz="0" w:space="0" w:color="auto"/>
        <w:bottom w:val="none" w:sz="0" w:space="0" w:color="auto"/>
        <w:right w:val="none" w:sz="0" w:space="0" w:color="auto"/>
      </w:divBdr>
    </w:div>
    <w:div w:id="1547568480">
      <w:bodyDiv w:val="1"/>
      <w:marLeft w:val="0"/>
      <w:marRight w:val="0"/>
      <w:marTop w:val="0"/>
      <w:marBottom w:val="0"/>
      <w:divBdr>
        <w:top w:val="none" w:sz="0" w:space="0" w:color="auto"/>
        <w:left w:val="none" w:sz="0" w:space="0" w:color="auto"/>
        <w:bottom w:val="none" w:sz="0" w:space="0" w:color="auto"/>
        <w:right w:val="none" w:sz="0" w:space="0" w:color="auto"/>
      </w:divBdr>
    </w:div>
    <w:div w:id="1558391969">
      <w:bodyDiv w:val="1"/>
      <w:marLeft w:val="0"/>
      <w:marRight w:val="0"/>
      <w:marTop w:val="0"/>
      <w:marBottom w:val="0"/>
      <w:divBdr>
        <w:top w:val="none" w:sz="0" w:space="0" w:color="auto"/>
        <w:left w:val="none" w:sz="0" w:space="0" w:color="auto"/>
        <w:bottom w:val="none" w:sz="0" w:space="0" w:color="auto"/>
        <w:right w:val="none" w:sz="0" w:space="0" w:color="auto"/>
      </w:divBdr>
    </w:div>
    <w:div w:id="1560088548">
      <w:bodyDiv w:val="1"/>
      <w:marLeft w:val="0"/>
      <w:marRight w:val="0"/>
      <w:marTop w:val="0"/>
      <w:marBottom w:val="0"/>
      <w:divBdr>
        <w:top w:val="none" w:sz="0" w:space="0" w:color="auto"/>
        <w:left w:val="none" w:sz="0" w:space="0" w:color="auto"/>
        <w:bottom w:val="none" w:sz="0" w:space="0" w:color="auto"/>
        <w:right w:val="none" w:sz="0" w:space="0" w:color="auto"/>
      </w:divBdr>
    </w:div>
    <w:div w:id="1569998679">
      <w:bodyDiv w:val="1"/>
      <w:marLeft w:val="0"/>
      <w:marRight w:val="0"/>
      <w:marTop w:val="0"/>
      <w:marBottom w:val="0"/>
      <w:divBdr>
        <w:top w:val="none" w:sz="0" w:space="0" w:color="auto"/>
        <w:left w:val="none" w:sz="0" w:space="0" w:color="auto"/>
        <w:bottom w:val="none" w:sz="0" w:space="0" w:color="auto"/>
        <w:right w:val="none" w:sz="0" w:space="0" w:color="auto"/>
      </w:divBdr>
    </w:div>
    <w:div w:id="1576471958">
      <w:bodyDiv w:val="1"/>
      <w:marLeft w:val="0"/>
      <w:marRight w:val="0"/>
      <w:marTop w:val="0"/>
      <w:marBottom w:val="0"/>
      <w:divBdr>
        <w:top w:val="none" w:sz="0" w:space="0" w:color="auto"/>
        <w:left w:val="none" w:sz="0" w:space="0" w:color="auto"/>
        <w:bottom w:val="none" w:sz="0" w:space="0" w:color="auto"/>
        <w:right w:val="none" w:sz="0" w:space="0" w:color="auto"/>
      </w:divBdr>
    </w:div>
    <w:div w:id="1581325049">
      <w:bodyDiv w:val="1"/>
      <w:marLeft w:val="0"/>
      <w:marRight w:val="0"/>
      <w:marTop w:val="0"/>
      <w:marBottom w:val="0"/>
      <w:divBdr>
        <w:top w:val="none" w:sz="0" w:space="0" w:color="auto"/>
        <w:left w:val="none" w:sz="0" w:space="0" w:color="auto"/>
        <w:bottom w:val="none" w:sz="0" w:space="0" w:color="auto"/>
        <w:right w:val="none" w:sz="0" w:space="0" w:color="auto"/>
      </w:divBdr>
    </w:div>
    <w:div w:id="1588349058">
      <w:bodyDiv w:val="1"/>
      <w:marLeft w:val="0"/>
      <w:marRight w:val="0"/>
      <w:marTop w:val="0"/>
      <w:marBottom w:val="0"/>
      <w:divBdr>
        <w:top w:val="none" w:sz="0" w:space="0" w:color="auto"/>
        <w:left w:val="none" w:sz="0" w:space="0" w:color="auto"/>
        <w:bottom w:val="none" w:sz="0" w:space="0" w:color="auto"/>
        <w:right w:val="none" w:sz="0" w:space="0" w:color="auto"/>
      </w:divBdr>
    </w:div>
    <w:div w:id="1591693562">
      <w:bodyDiv w:val="1"/>
      <w:marLeft w:val="0"/>
      <w:marRight w:val="0"/>
      <w:marTop w:val="0"/>
      <w:marBottom w:val="0"/>
      <w:divBdr>
        <w:top w:val="none" w:sz="0" w:space="0" w:color="auto"/>
        <w:left w:val="none" w:sz="0" w:space="0" w:color="auto"/>
        <w:bottom w:val="none" w:sz="0" w:space="0" w:color="auto"/>
        <w:right w:val="none" w:sz="0" w:space="0" w:color="auto"/>
      </w:divBdr>
    </w:div>
    <w:div w:id="1603024508">
      <w:bodyDiv w:val="1"/>
      <w:marLeft w:val="0"/>
      <w:marRight w:val="0"/>
      <w:marTop w:val="0"/>
      <w:marBottom w:val="0"/>
      <w:divBdr>
        <w:top w:val="none" w:sz="0" w:space="0" w:color="auto"/>
        <w:left w:val="none" w:sz="0" w:space="0" w:color="auto"/>
        <w:bottom w:val="none" w:sz="0" w:space="0" w:color="auto"/>
        <w:right w:val="none" w:sz="0" w:space="0" w:color="auto"/>
      </w:divBdr>
    </w:div>
    <w:div w:id="1609045646">
      <w:bodyDiv w:val="1"/>
      <w:marLeft w:val="0"/>
      <w:marRight w:val="0"/>
      <w:marTop w:val="0"/>
      <w:marBottom w:val="0"/>
      <w:divBdr>
        <w:top w:val="none" w:sz="0" w:space="0" w:color="auto"/>
        <w:left w:val="none" w:sz="0" w:space="0" w:color="auto"/>
        <w:bottom w:val="none" w:sz="0" w:space="0" w:color="auto"/>
        <w:right w:val="none" w:sz="0" w:space="0" w:color="auto"/>
      </w:divBdr>
    </w:div>
    <w:div w:id="1617173136">
      <w:bodyDiv w:val="1"/>
      <w:marLeft w:val="0"/>
      <w:marRight w:val="0"/>
      <w:marTop w:val="0"/>
      <w:marBottom w:val="0"/>
      <w:divBdr>
        <w:top w:val="none" w:sz="0" w:space="0" w:color="auto"/>
        <w:left w:val="none" w:sz="0" w:space="0" w:color="auto"/>
        <w:bottom w:val="none" w:sz="0" w:space="0" w:color="auto"/>
        <w:right w:val="none" w:sz="0" w:space="0" w:color="auto"/>
      </w:divBdr>
    </w:div>
    <w:div w:id="1621377650">
      <w:bodyDiv w:val="1"/>
      <w:marLeft w:val="0"/>
      <w:marRight w:val="0"/>
      <w:marTop w:val="0"/>
      <w:marBottom w:val="0"/>
      <w:divBdr>
        <w:top w:val="none" w:sz="0" w:space="0" w:color="auto"/>
        <w:left w:val="none" w:sz="0" w:space="0" w:color="auto"/>
        <w:bottom w:val="none" w:sz="0" w:space="0" w:color="auto"/>
        <w:right w:val="none" w:sz="0" w:space="0" w:color="auto"/>
      </w:divBdr>
    </w:div>
    <w:div w:id="1627547505">
      <w:bodyDiv w:val="1"/>
      <w:marLeft w:val="0"/>
      <w:marRight w:val="0"/>
      <w:marTop w:val="0"/>
      <w:marBottom w:val="0"/>
      <w:divBdr>
        <w:top w:val="none" w:sz="0" w:space="0" w:color="auto"/>
        <w:left w:val="none" w:sz="0" w:space="0" w:color="auto"/>
        <w:bottom w:val="none" w:sz="0" w:space="0" w:color="auto"/>
        <w:right w:val="none" w:sz="0" w:space="0" w:color="auto"/>
      </w:divBdr>
    </w:div>
    <w:div w:id="1643193619">
      <w:bodyDiv w:val="1"/>
      <w:marLeft w:val="0"/>
      <w:marRight w:val="0"/>
      <w:marTop w:val="0"/>
      <w:marBottom w:val="0"/>
      <w:divBdr>
        <w:top w:val="none" w:sz="0" w:space="0" w:color="auto"/>
        <w:left w:val="none" w:sz="0" w:space="0" w:color="auto"/>
        <w:bottom w:val="none" w:sz="0" w:space="0" w:color="auto"/>
        <w:right w:val="none" w:sz="0" w:space="0" w:color="auto"/>
      </w:divBdr>
    </w:div>
    <w:div w:id="1644432254">
      <w:bodyDiv w:val="1"/>
      <w:marLeft w:val="0"/>
      <w:marRight w:val="0"/>
      <w:marTop w:val="0"/>
      <w:marBottom w:val="0"/>
      <w:divBdr>
        <w:top w:val="none" w:sz="0" w:space="0" w:color="auto"/>
        <w:left w:val="none" w:sz="0" w:space="0" w:color="auto"/>
        <w:bottom w:val="none" w:sz="0" w:space="0" w:color="auto"/>
        <w:right w:val="none" w:sz="0" w:space="0" w:color="auto"/>
      </w:divBdr>
    </w:div>
    <w:div w:id="1663195651">
      <w:bodyDiv w:val="1"/>
      <w:marLeft w:val="0"/>
      <w:marRight w:val="0"/>
      <w:marTop w:val="0"/>
      <w:marBottom w:val="0"/>
      <w:divBdr>
        <w:top w:val="none" w:sz="0" w:space="0" w:color="auto"/>
        <w:left w:val="none" w:sz="0" w:space="0" w:color="auto"/>
        <w:bottom w:val="none" w:sz="0" w:space="0" w:color="auto"/>
        <w:right w:val="none" w:sz="0" w:space="0" w:color="auto"/>
      </w:divBdr>
    </w:div>
    <w:div w:id="1663578954">
      <w:bodyDiv w:val="1"/>
      <w:marLeft w:val="0"/>
      <w:marRight w:val="0"/>
      <w:marTop w:val="0"/>
      <w:marBottom w:val="0"/>
      <w:divBdr>
        <w:top w:val="none" w:sz="0" w:space="0" w:color="auto"/>
        <w:left w:val="none" w:sz="0" w:space="0" w:color="auto"/>
        <w:bottom w:val="none" w:sz="0" w:space="0" w:color="auto"/>
        <w:right w:val="none" w:sz="0" w:space="0" w:color="auto"/>
      </w:divBdr>
    </w:div>
    <w:div w:id="1686134322">
      <w:bodyDiv w:val="1"/>
      <w:marLeft w:val="0"/>
      <w:marRight w:val="0"/>
      <w:marTop w:val="0"/>
      <w:marBottom w:val="0"/>
      <w:divBdr>
        <w:top w:val="none" w:sz="0" w:space="0" w:color="auto"/>
        <w:left w:val="none" w:sz="0" w:space="0" w:color="auto"/>
        <w:bottom w:val="none" w:sz="0" w:space="0" w:color="auto"/>
        <w:right w:val="none" w:sz="0" w:space="0" w:color="auto"/>
      </w:divBdr>
    </w:div>
    <w:div w:id="1689746500">
      <w:bodyDiv w:val="1"/>
      <w:marLeft w:val="0"/>
      <w:marRight w:val="0"/>
      <w:marTop w:val="0"/>
      <w:marBottom w:val="0"/>
      <w:divBdr>
        <w:top w:val="none" w:sz="0" w:space="0" w:color="auto"/>
        <w:left w:val="none" w:sz="0" w:space="0" w:color="auto"/>
        <w:bottom w:val="none" w:sz="0" w:space="0" w:color="auto"/>
        <w:right w:val="none" w:sz="0" w:space="0" w:color="auto"/>
      </w:divBdr>
    </w:div>
    <w:div w:id="1704551288">
      <w:bodyDiv w:val="1"/>
      <w:marLeft w:val="0"/>
      <w:marRight w:val="0"/>
      <w:marTop w:val="0"/>
      <w:marBottom w:val="0"/>
      <w:divBdr>
        <w:top w:val="none" w:sz="0" w:space="0" w:color="auto"/>
        <w:left w:val="none" w:sz="0" w:space="0" w:color="auto"/>
        <w:bottom w:val="none" w:sz="0" w:space="0" w:color="auto"/>
        <w:right w:val="none" w:sz="0" w:space="0" w:color="auto"/>
      </w:divBdr>
    </w:div>
    <w:div w:id="1709719139">
      <w:bodyDiv w:val="1"/>
      <w:marLeft w:val="0"/>
      <w:marRight w:val="0"/>
      <w:marTop w:val="0"/>
      <w:marBottom w:val="0"/>
      <w:divBdr>
        <w:top w:val="none" w:sz="0" w:space="0" w:color="auto"/>
        <w:left w:val="none" w:sz="0" w:space="0" w:color="auto"/>
        <w:bottom w:val="none" w:sz="0" w:space="0" w:color="auto"/>
        <w:right w:val="none" w:sz="0" w:space="0" w:color="auto"/>
      </w:divBdr>
    </w:div>
    <w:div w:id="1716540101">
      <w:bodyDiv w:val="1"/>
      <w:marLeft w:val="0"/>
      <w:marRight w:val="0"/>
      <w:marTop w:val="0"/>
      <w:marBottom w:val="0"/>
      <w:divBdr>
        <w:top w:val="none" w:sz="0" w:space="0" w:color="auto"/>
        <w:left w:val="none" w:sz="0" w:space="0" w:color="auto"/>
        <w:bottom w:val="none" w:sz="0" w:space="0" w:color="auto"/>
        <w:right w:val="none" w:sz="0" w:space="0" w:color="auto"/>
      </w:divBdr>
    </w:div>
    <w:div w:id="1727995569">
      <w:bodyDiv w:val="1"/>
      <w:marLeft w:val="0"/>
      <w:marRight w:val="0"/>
      <w:marTop w:val="0"/>
      <w:marBottom w:val="0"/>
      <w:divBdr>
        <w:top w:val="none" w:sz="0" w:space="0" w:color="auto"/>
        <w:left w:val="none" w:sz="0" w:space="0" w:color="auto"/>
        <w:bottom w:val="none" w:sz="0" w:space="0" w:color="auto"/>
        <w:right w:val="none" w:sz="0" w:space="0" w:color="auto"/>
      </w:divBdr>
    </w:div>
    <w:div w:id="1746027514">
      <w:bodyDiv w:val="1"/>
      <w:marLeft w:val="0"/>
      <w:marRight w:val="0"/>
      <w:marTop w:val="0"/>
      <w:marBottom w:val="0"/>
      <w:divBdr>
        <w:top w:val="none" w:sz="0" w:space="0" w:color="auto"/>
        <w:left w:val="none" w:sz="0" w:space="0" w:color="auto"/>
        <w:bottom w:val="none" w:sz="0" w:space="0" w:color="auto"/>
        <w:right w:val="none" w:sz="0" w:space="0" w:color="auto"/>
      </w:divBdr>
    </w:div>
    <w:div w:id="1754810889">
      <w:bodyDiv w:val="1"/>
      <w:marLeft w:val="0"/>
      <w:marRight w:val="0"/>
      <w:marTop w:val="0"/>
      <w:marBottom w:val="0"/>
      <w:divBdr>
        <w:top w:val="none" w:sz="0" w:space="0" w:color="auto"/>
        <w:left w:val="none" w:sz="0" w:space="0" w:color="auto"/>
        <w:bottom w:val="none" w:sz="0" w:space="0" w:color="auto"/>
        <w:right w:val="none" w:sz="0" w:space="0" w:color="auto"/>
      </w:divBdr>
    </w:div>
    <w:div w:id="1766918243">
      <w:bodyDiv w:val="1"/>
      <w:marLeft w:val="0"/>
      <w:marRight w:val="0"/>
      <w:marTop w:val="0"/>
      <w:marBottom w:val="0"/>
      <w:divBdr>
        <w:top w:val="none" w:sz="0" w:space="0" w:color="auto"/>
        <w:left w:val="none" w:sz="0" w:space="0" w:color="auto"/>
        <w:bottom w:val="none" w:sz="0" w:space="0" w:color="auto"/>
        <w:right w:val="none" w:sz="0" w:space="0" w:color="auto"/>
      </w:divBdr>
    </w:div>
    <w:div w:id="1770735776">
      <w:bodyDiv w:val="1"/>
      <w:marLeft w:val="0"/>
      <w:marRight w:val="0"/>
      <w:marTop w:val="0"/>
      <w:marBottom w:val="0"/>
      <w:divBdr>
        <w:top w:val="none" w:sz="0" w:space="0" w:color="auto"/>
        <w:left w:val="none" w:sz="0" w:space="0" w:color="auto"/>
        <w:bottom w:val="none" w:sz="0" w:space="0" w:color="auto"/>
        <w:right w:val="none" w:sz="0" w:space="0" w:color="auto"/>
      </w:divBdr>
    </w:div>
    <w:div w:id="1775781749">
      <w:bodyDiv w:val="1"/>
      <w:marLeft w:val="0"/>
      <w:marRight w:val="0"/>
      <w:marTop w:val="0"/>
      <w:marBottom w:val="0"/>
      <w:divBdr>
        <w:top w:val="none" w:sz="0" w:space="0" w:color="auto"/>
        <w:left w:val="none" w:sz="0" w:space="0" w:color="auto"/>
        <w:bottom w:val="none" w:sz="0" w:space="0" w:color="auto"/>
        <w:right w:val="none" w:sz="0" w:space="0" w:color="auto"/>
      </w:divBdr>
    </w:div>
    <w:div w:id="1782140753">
      <w:bodyDiv w:val="1"/>
      <w:marLeft w:val="0"/>
      <w:marRight w:val="0"/>
      <w:marTop w:val="0"/>
      <w:marBottom w:val="0"/>
      <w:divBdr>
        <w:top w:val="none" w:sz="0" w:space="0" w:color="auto"/>
        <w:left w:val="none" w:sz="0" w:space="0" w:color="auto"/>
        <w:bottom w:val="none" w:sz="0" w:space="0" w:color="auto"/>
        <w:right w:val="none" w:sz="0" w:space="0" w:color="auto"/>
      </w:divBdr>
    </w:div>
    <w:div w:id="1784684664">
      <w:bodyDiv w:val="1"/>
      <w:marLeft w:val="0"/>
      <w:marRight w:val="0"/>
      <w:marTop w:val="0"/>
      <w:marBottom w:val="0"/>
      <w:divBdr>
        <w:top w:val="none" w:sz="0" w:space="0" w:color="auto"/>
        <w:left w:val="none" w:sz="0" w:space="0" w:color="auto"/>
        <w:bottom w:val="none" w:sz="0" w:space="0" w:color="auto"/>
        <w:right w:val="none" w:sz="0" w:space="0" w:color="auto"/>
      </w:divBdr>
    </w:div>
    <w:div w:id="1784809865">
      <w:bodyDiv w:val="1"/>
      <w:marLeft w:val="0"/>
      <w:marRight w:val="0"/>
      <w:marTop w:val="0"/>
      <w:marBottom w:val="0"/>
      <w:divBdr>
        <w:top w:val="none" w:sz="0" w:space="0" w:color="auto"/>
        <w:left w:val="none" w:sz="0" w:space="0" w:color="auto"/>
        <w:bottom w:val="none" w:sz="0" w:space="0" w:color="auto"/>
        <w:right w:val="none" w:sz="0" w:space="0" w:color="auto"/>
      </w:divBdr>
    </w:div>
    <w:div w:id="1794472678">
      <w:bodyDiv w:val="1"/>
      <w:marLeft w:val="0"/>
      <w:marRight w:val="0"/>
      <w:marTop w:val="0"/>
      <w:marBottom w:val="0"/>
      <w:divBdr>
        <w:top w:val="none" w:sz="0" w:space="0" w:color="auto"/>
        <w:left w:val="none" w:sz="0" w:space="0" w:color="auto"/>
        <w:bottom w:val="none" w:sz="0" w:space="0" w:color="auto"/>
        <w:right w:val="none" w:sz="0" w:space="0" w:color="auto"/>
      </w:divBdr>
    </w:div>
    <w:div w:id="1808039263">
      <w:bodyDiv w:val="1"/>
      <w:marLeft w:val="0"/>
      <w:marRight w:val="0"/>
      <w:marTop w:val="0"/>
      <w:marBottom w:val="0"/>
      <w:divBdr>
        <w:top w:val="none" w:sz="0" w:space="0" w:color="auto"/>
        <w:left w:val="none" w:sz="0" w:space="0" w:color="auto"/>
        <w:bottom w:val="none" w:sz="0" w:space="0" w:color="auto"/>
        <w:right w:val="none" w:sz="0" w:space="0" w:color="auto"/>
      </w:divBdr>
    </w:div>
    <w:div w:id="1824194797">
      <w:bodyDiv w:val="1"/>
      <w:marLeft w:val="0"/>
      <w:marRight w:val="0"/>
      <w:marTop w:val="0"/>
      <w:marBottom w:val="0"/>
      <w:divBdr>
        <w:top w:val="none" w:sz="0" w:space="0" w:color="auto"/>
        <w:left w:val="none" w:sz="0" w:space="0" w:color="auto"/>
        <w:bottom w:val="none" w:sz="0" w:space="0" w:color="auto"/>
        <w:right w:val="none" w:sz="0" w:space="0" w:color="auto"/>
      </w:divBdr>
    </w:div>
    <w:div w:id="1827890319">
      <w:bodyDiv w:val="1"/>
      <w:marLeft w:val="0"/>
      <w:marRight w:val="0"/>
      <w:marTop w:val="0"/>
      <w:marBottom w:val="0"/>
      <w:divBdr>
        <w:top w:val="none" w:sz="0" w:space="0" w:color="auto"/>
        <w:left w:val="none" w:sz="0" w:space="0" w:color="auto"/>
        <w:bottom w:val="none" w:sz="0" w:space="0" w:color="auto"/>
        <w:right w:val="none" w:sz="0" w:space="0" w:color="auto"/>
      </w:divBdr>
    </w:div>
    <w:div w:id="1837652222">
      <w:bodyDiv w:val="1"/>
      <w:marLeft w:val="0"/>
      <w:marRight w:val="0"/>
      <w:marTop w:val="0"/>
      <w:marBottom w:val="0"/>
      <w:divBdr>
        <w:top w:val="none" w:sz="0" w:space="0" w:color="auto"/>
        <w:left w:val="none" w:sz="0" w:space="0" w:color="auto"/>
        <w:bottom w:val="none" w:sz="0" w:space="0" w:color="auto"/>
        <w:right w:val="none" w:sz="0" w:space="0" w:color="auto"/>
      </w:divBdr>
    </w:div>
    <w:div w:id="1848249883">
      <w:bodyDiv w:val="1"/>
      <w:marLeft w:val="0"/>
      <w:marRight w:val="0"/>
      <w:marTop w:val="0"/>
      <w:marBottom w:val="0"/>
      <w:divBdr>
        <w:top w:val="none" w:sz="0" w:space="0" w:color="auto"/>
        <w:left w:val="none" w:sz="0" w:space="0" w:color="auto"/>
        <w:bottom w:val="none" w:sz="0" w:space="0" w:color="auto"/>
        <w:right w:val="none" w:sz="0" w:space="0" w:color="auto"/>
      </w:divBdr>
    </w:div>
    <w:div w:id="1849054743">
      <w:bodyDiv w:val="1"/>
      <w:marLeft w:val="0"/>
      <w:marRight w:val="0"/>
      <w:marTop w:val="0"/>
      <w:marBottom w:val="0"/>
      <w:divBdr>
        <w:top w:val="none" w:sz="0" w:space="0" w:color="auto"/>
        <w:left w:val="none" w:sz="0" w:space="0" w:color="auto"/>
        <w:bottom w:val="none" w:sz="0" w:space="0" w:color="auto"/>
        <w:right w:val="none" w:sz="0" w:space="0" w:color="auto"/>
      </w:divBdr>
    </w:div>
    <w:div w:id="1870675518">
      <w:bodyDiv w:val="1"/>
      <w:marLeft w:val="0"/>
      <w:marRight w:val="0"/>
      <w:marTop w:val="0"/>
      <w:marBottom w:val="0"/>
      <w:divBdr>
        <w:top w:val="none" w:sz="0" w:space="0" w:color="auto"/>
        <w:left w:val="none" w:sz="0" w:space="0" w:color="auto"/>
        <w:bottom w:val="none" w:sz="0" w:space="0" w:color="auto"/>
        <w:right w:val="none" w:sz="0" w:space="0" w:color="auto"/>
      </w:divBdr>
    </w:div>
    <w:div w:id="1879465648">
      <w:bodyDiv w:val="1"/>
      <w:marLeft w:val="0"/>
      <w:marRight w:val="0"/>
      <w:marTop w:val="0"/>
      <w:marBottom w:val="0"/>
      <w:divBdr>
        <w:top w:val="none" w:sz="0" w:space="0" w:color="auto"/>
        <w:left w:val="none" w:sz="0" w:space="0" w:color="auto"/>
        <w:bottom w:val="none" w:sz="0" w:space="0" w:color="auto"/>
        <w:right w:val="none" w:sz="0" w:space="0" w:color="auto"/>
      </w:divBdr>
    </w:div>
    <w:div w:id="1887523391">
      <w:bodyDiv w:val="1"/>
      <w:marLeft w:val="0"/>
      <w:marRight w:val="0"/>
      <w:marTop w:val="0"/>
      <w:marBottom w:val="0"/>
      <w:divBdr>
        <w:top w:val="none" w:sz="0" w:space="0" w:color="auto"/>
        <w:left w:val="none" w:sz="0" w:space="0" w:color="auto"/>
        <w:bottom w:val="none" w:sz="0" w:space="0" w:color="auto"/>
        <w:right w:val="none" w:sz="0" w:space="0" w:color="auto"/>
      </w:divBdr>
    </w:div>
    <w:div w:id="1925331661">
      <w:bodyDiv w:val="1"/>
      <w:marLeft w:val="0"/>
      <w:marRight w:val="0"/>
      <w:marTop w:val="0"/>
      <w:marBottom w:val="0"/>
      <w:divBdr>
        <w:top w:val="none" w:sz="0" w:space="0" w:color="auto"/>
        <w:left w:val="none" w:sz="0" w:space="0" w:color="auto"/>
        <w:bottom w:val="none" w:sz="0" w:space="0" w:color="auto"/>
        <w:right w:val="none" w:sz="0" w:space="0" w:color="auto"/>
      </w:divBdr>
    </w:div>
    <w:div w:id="1926912365">
      <w:bodyDiv w:val="1"/>
      <w:marLeft w:val="0"/>
      <w:marRight w:val="0"/>
      <w:marTop w:val="0"/>
      <w:marBottom w:val="0"/>
      <w:divBdr>
        <w:top w:val="none" w:sz="0" w:space="0" w:color="auto"/>
        <w:left w:val="none" w:sz="0" w:space="0" w:color="auto"/>
        <w:bottom w:val="none" w:sz="0" w:space="0" w:color="auto"/>
        <w:right w:val="none" w:sz="0" w:space="0" w:color="auto"/>
      </w:divBdr>
    </w:div>
    <w:div w:id="1929541030">
      <w:bodyDiv w:val="1"/>
      <w:marLeft w:val="0"/>
      <w:marRight w:val="0"/>
      <w:marTop w:val="0"/>
      <w:marBottom w:val="0"/>
      <w:divBdr>
        <w:top w:val="none" w:sz="0" w:space="0" w:color="auto"/>
        <w:left w:val="none" w:sz="0" w:space="0" w:color="auto"/>
        <w:bottom w:val="none" w:sz="0" w:space="0" w:color="auto"/>
        <w:right w:val="none" w:sz="0" w:space="0" w:color="auto"/>
      </w:divBdr>
    </w:div>
    <w:div w:id="1941645272">
      <w:bodyDiv w:val="1"/>
      <w:marLeft w:val="0"/>
      <w:marRight w:val="0"/>
      <w:marTop w:val="0"/>
      <w:marBottom w:val="0"/>
      <w:divBdr>
        <w:top w:val="none" w:sz="0" w:space="0" w:color="auto"/>
        <w:left w:val="none" w:sz="0" w:space="0" w:color="auto"/>
        <w:bottom w:val="none" w:sz="0" w:space="0" w:color="auto"/>
        <w:right w:val="none" w:sz="0" w:space="0" w:color="auto"/>
      </w:divBdr>
    </w:div>
    <w:div w:id="1947301940">
      <w:bodyDiv w:val="1"/>
      <w:marLeft w:val="0"/>
      <w:marRight w:val="0"/>
      <w:marTop w:val="0"/>
      <w:marBottom w:val="0"/>
      <w:divBdr>
        <w:top w:val="none" w:sz="0" w:space="0" w:color="auto"/>
        <w:left w:val="none" w:sz="0" w:space="0" w:color="auto"/>
        <w:bottom w:val="none" w:sz="0" w:space="0" w:color="auto"/>
        <w:right w:val="none" w:sz="0" w:space="0" w:color="auto"/>
      </w:divBdr>
    </w:div>
    <w:div w:id="1947469105">
      <w:bodyDiv w:val="1"/>
      <w:marLeft w:val="0"/>
      <w:marRight w:val="0"/>
      <w:marTop w:val="0"/>
      <w:marBottom w:val="0"/>
      <w:divBdr>
        <w:top w:val="none" w:sz="0" w:space="0" w:color="auto"/>
        <w:left w:val="none" w:sz="0" w:space="0" w:color="auto"/>
        <w:bottom w:val="none" w:sz="0" w:space="0" w:color="auto"/>
        <w:right w:val="none" w:sz="0" w:space="0" w:color="auto"/>
      </w:divBdr>
    </w:div>
    <w:div w:id="1959951238">
      <w:bodyDiv w:val="1"/>
      <w:marLeft w:val="0"/>
      <w:marRight w:val="0"/>
      <w:marTop w:val="0"/>
      <w:marBottom w:val="0"/>
      <w:divBdr>
        <w:top w:val="none" w:sz="0" w:space="0" w:color="auto"/>
        <w:left w:val="none" w:sz="0" w:space="0" w:color="auto"/>
        <w:bottom w:val="none" w:sz="0" w:space="0" w:color="auto"/>
        <w:right w:val="none" w:sz="0" w:space="0" w:color="auto"/>
      </w:divBdr>
    </w:div>
    <w:div w:id="1968269100">
      <w:bodyDiv w:val="1"/>
      <w:marLeft w:val="0"/>
      <w:marRight w:val="0"/>
      <w:marTop w:val="0"/>
      <w:marBottom w:val="0"/>
      <w:divBdr>
        <w:top w:val="none" w:sz="0" w:space="0" w:color="auto"/>
        <w:left w:val="none" w:sz="0" w:space="0" w:color="auto"/>
        <w:bottom w:val="none" w:sz="0" w:space="0" w:color="auto"/>
        <w:right w:val="none" w:sz="0" w:space="0" w:color="auto"/>
      </w:divBdr>
    </w:div>
    <w:div w:id="1973096525">
      <w:bodyDiv w:val="1"/>
      <w:marLeft w:val="0"/>
      <w:marRight w:val="0"/>
      <w:marTop w:val="0"/>
      <w:marBottom w:val="0"/>
      <w:divBdr>
        <w:top w:val="none" w:sz="0" w:space="0" w:color="auto"/>
        <w:left w:val="none" w:sz="0" w:space="0" w:color="auto"/>
        <w:bottom w:val="none" w:sz="0" w:space="0" w:color="auto"/>
        <w:right w:val="none" w:sz="0" w:space="0" w:color="auto"/>
      </w:divBdr>
    </w:div>
    <w:div w:id="1973367491">
      <w:bodyDiv w:val="1"/>
      <w:marLeft w:val="0"/>
      <w:marRight w:val="0"/>
      <w:marTop w:val="0"/>
      <w:marBottom w:val="0"/>
      <w:divBdr>
        <w:top w:val="none" w:sz="0" w:space="0" w:color="auto"/>
        <w:left w:val="none" w:sz="0" w:space="0" w:color="auto"/>
        <w:bottom w:val="none" w:sz="0" w:space="0" w:color="auto"/>
        <w:right w:val="none" w:sz="0" w:space="0" w:color="auto"/>
      </w:divBdr>
    </w:div>
    <w:div w:id="2001227293">
      <w:bodyDiv w:val="1"/>
      <w:marLeft w:val="0"/>
      <w:marRight w:val="0"/>
      <w:marTop w:val="0"/>
      <w:marBottom w:val="0"/>
      <w:divBdr>
        <w:top w:val="none" w:sz="0" w:space="0" w:color="auto"/>
        <w:left w:val="none" w:sz="0" w:space="0" w:color="auto"/>
        <w:bottom w:val="none" w:sz="0" w:space="0" w:color="auto"/>
        <w:right w:val="none" w:sz="0" w:space="0" w:color="auto"/>
      </w:divBdr>
    </w:div>
    <w:div w:id="2005090299">
      <w:bodyDiv w:val="1"/>
      <w:marLeft w:val="0"/>
      <w:marRight w:val="0"/>
      <w:marTop w:val="0"/>
      <w:marBottom w:val="0"/>
      <w:divBdr>
        <w:top w:val="none" w:sz="0" w:space="0" w:color="auto"/>
        <w:left w:val="none" w:sz="0" w:space="0" w:color="auto"/>
        <w:bottom w:val="none" w:sz="0" w:space="0" w:color="auto"/>
        <w:right w:val="none" w:sz="0" w:space="0" w:color="auto"/>
      </w:divBdr>
    </w:div>
    <w:div w:id="2036999905">
      <w:bodyDiv w:val="1"/>
      <w:marLeft w:val="0"/>
      <w:marRight w:val="0"/>
      <w:marTop w:val="0"/>
      <w:marBottom w:val="0"/>
      <w:divBdr>
        <w:top w:val="none" w:sz="0" w:space="0" w:color="auto"/>
        <w:left w:val="none" w:sz="0" w:space="0" w:color="auto"/>
        <w:bottom w:val="none" w:sz="0" w:space="0" w:color="auto"/>
        <w:right w:val="none" w:sz="0" w:space="0" w:color="auto"/>
      </w:divBdr>
    </w:div>
    <w:div w:id="2051875176">
      <w:bodyDiv w:val="1"/>
      <w:marLeft w:val="0"/>
      <w:marRight w:val="0"/>
      <w:marTop w:val="0"/>
      <w:marBottom w:val="0"/>
      <w:divBdr>
        <w:top w:val="none" w:sz="0" w:space="0" w:color="auto"/>
        <w:left w:val="none" w:sz="0" w:space="0" w:color="auto"/>
        <w:bottom w:val="none" w:sz="0" w:space="0" w:color="auto"/>
        <w:right w:val="none" w:sz="0" w:space="0" w:color="auto"/>
      </w:divBdr>
    </w:div>
    <w:div w:id="2054114093">
      <w:bodyDiv w:val="1"/>
      <w:marLeft w:val="0"/>
      <w:marRight w:val="0"/>
      <w:marTop w:val="0"/>
      <w:marBottom w:val="0"/>
      <w:divBdr>
        <w:top w:val="none" w:sz="0" w:space="0" w:color="auto"/>
        <w:left w:val="none" w:sz="0" w:space="0" w:color="auto"/>
        <w:bottom w:val="none" w:sz="0" w:space="0" w:color="auto"/>
        <w:right w:val="none" w:sz="0" w:space="0" w:color="auto"/>
      </w:divBdr>
    </w:div>
    <w:div w:id="2084057594">
      <w:bodyDiv w:val="1"/>
      <w:marLeft w:val="0"/>
      <w:marRight w:val="0"/>
      <w:marTop w:val="0"/>
      <w:marBottom w:val="0"/>
      <w:divBdr>
        <w:top w:val="none" w:sz="0" w:space="0" w:color="auto"/>
        <w:left w:val="none" w:sz="0" w:space="0" w:color="auto"/>
        <w:bottom w:val="none" w:sz="0" w:space="0" w:color="auto"/>
        <w:right w:val="none" w:sz="0" w:space="0" w:color="auto"/>
      </w:divBdr>
    </w:div>
    <w:div w:id="2094160669">
      <w:bodyDiv w:val="1"/>
      <w:marLeft w:val="0"/>
      <w:marRight w:val="0"/>
      <w:marTop w:val="0"/>
      <w:marBottom w:val="0"/>
      <w:divBdr>
        <w:top w:val="none" w:sz="0" w:space="0" w:color="auto"/>
        <w:left w:val="none" w:sz="0" w:space="0" w:color="auto"/>
        <w:bottom w:val="none" w:sz="0" w:space="0" w:color="auto"/>
        <w:right w:val="none" w:sz="0" w:space="0" w:color="auto"/>
      </w:divBdr>
    </w:div>
    <w:div w:id="2101172636">
      <w:bodyDiv w:val="1"/>
      <w:marLeft w:val="0"/>
      <w:marRight w:val="0"/>
      <w:marTop w:val="0"/>
      <w:marBottom w:val="0"/>
      <w:divBdr>
        <w:top w:val="none" w:sz="0" w:space="0" w:color="auto"/>
        <w:left w:val="none" w:sz="0" w:space="0" w:color="auto"/>
        <w:bottom w:val="none" w:sz="0" w:space="0" w:color="auto"/>
        <w:right w:val="none" w:sz="0" w:space="0" w:color="auto"/>
      </w:divBdr>
    </w:div>
    <w:div w:id="2103449022">
      <w:bodyDiv w:val="1"/>
      <w:marLeft w:val="0"/>
      <w:marRight w:val="0"/>
      <w:marTop w:val="0"/>
      <w:marBottom w:val="0"/>
      <w:divBdr>
        <w:top w:val="none" w:sz="0" w:space="0" w:color="auto"/>
        <w:left w:val="none" w:sz="0" w:space="0" w:color="auto"/>
        <w:bottom w:val="none" w:sz="0" w:space="0" w:color="auto"/>
        <w:right w:val="none" w:sz="0" w:space="0" w:color="auto"/>
      </w:divBdr>
    </w:div>
    <w:div w:id="2103719400">
      <w:bodyDiv w:val="1"/>
      <w:marLeft w:val="0"/>
      <w:marRight w:val="0"/>
      <w:marTop w:val="0"/>
      <w:marBottom w:val="0"/>
      <w:divBdr>
        <w:top w:val="none" w:sz="0" w:space="0" w:color="auto"/>
        <w:left w:val="none" w:sz="0" w:space="0" w:color="auto"/>
        <w:bottom w:val="none" w:sz="0" w:space="0" w:color="auto"/>
        <w:right w:val="none" w:sz="0" w:space="0" w:color="auto"/>
      </w:divBdr>
    </w:div>
    <w:div w:id="2123064295">
      <w:bodyDiv w:val="1"/>
      <w:marLeft w:val="0"/>
      <w:marRight w:val="0"/>
      <w:marTop w:val="0"/>
      <w:marBottom w:val="0"/>
      <w:divBdr>
        <w:top w:val="none" w:sz="0" w:space="0" w:color="auto"/>
        <w:left w:val="none" w:sz="0" w:space="0" w:color="auto"/>
        <w:bottom w:val="none" w:sz="0" w:space="0" w:color="auto"/>
        <w:right w:val="none" w:sz="0" w:space="0" w:color="auto"/>
      </w:divBdr>
    </w:div>
    <w:div w:id="21471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F4ED480594B674A2CFEE2C46E75633319478C9B9D4511D5BA8BBCBF0FA9006DFD0FC4D93451969B83661F5962F98193F63EC8ADD53EC687467916v1TDL" TargetMode="External"/><Relationship Id="rId13" Type="http://schemas.openxmlformats.org/officeDocument/2006/relationships/hyperlink" Target="consultantplus://offline/ref=498F4ED480594B674A2CFEE2C46E75633319478C9B9D4511D5BA8BBCBF0FA9006DFD0FC4D93451969B82651A5862F98193F63EC8ADD53EC687467916v1T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98F4ED480594B674A2CFEE2C46E75633319478C9B9D4511D5BA8BBCBF0FA9006DFD0FC4D93451969B836D1D5F62F98193F63EC8ADD53EC687467916v1T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8F4ED480594B674A2CFEE2C46E75633319478C9B9D4511D5BA8BBCBF0FA9006DFD0FC4D93451969B8362195F62F98193F63EC8ADD53EC687467916v1T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98F4ED480594B674A2CFEE2C46E75633319478C9B9D4511D5BA8BBCBF0FA9006DFD0FC4D93451969B83601E5C62F98193F63EC8ADD53EC687467916v1TDL" TargetMode="External"/><Relationship Id="rId4" Type="http://schemas.openxmlformats.org/officeDocument/2006/relationships/settings" Target="settings.xml"/><Relationship Id="rId9" Type="http://schemas.openxmlformats.org/officeDocument/2006/relationships/hyperlink" Target="consultantplus://offline/ref=498F4ED480594B674A2CFEE2C46E75633319478C9B9D4511D5BA8BBCBF0FA9006DFD0FC4D93451969B8361135B62F98193F63EC8ADD53EC687467916v1T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A242-A203-4F57-9DD1-9698C6A4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4501</TotalTime>
  <Pages>23</Pages>
  <Words>9680</Words>
  <Characters>55181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cp:lastPrinted>2023-04-05T09:25:00Z</cp:lastPrinted>
  <dcterms:created xsi:type="dcterms:W3CDTF">2021-04-16T12:10:00Z</dcterms:created>
  <dcterms:modified xsi:type="dcterms:W3CDTF">2023-08-03T11:57:00Z</dcterms:modified>
</cp:coreProperties>
</file>