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FE8" w:rsidRDefault="00F152DD" w:rsidP="00F152DD">
      <w:pPr>
        <w:jc w:val="center"/>
        <w:rPr>
          <w:rFonts w:ascii="Times New Roman" w:hAnsi="Times New Roman" w:cs="Times New Roman"/>
          <w:sz w:val="28"/>
          <w:szCs w:val="28"/>
        </w:rPr>
      </w:pPr>
      <w:r>
        <w:rPr>
          <w:rFonts w:ascii="Times New Roman" w:hAnsi="Times New Roman" w:cs="Times New Roman"/>
          <w:sz w:val="28"/>
          <w:szCs w:val="28"/>
        </w:rPr>
        <w:t>ОТЧЕТ</w:t>
      </w:r>
    </w:p>
    <w:p w:rsidR="00F152DD" w:rsidRDefault="00F152DD" w:rsidP="00F152DD">
      <w:pPr>
        <w:jc w:val="center"/>
        <w:rPr>
          <w:rFonts w:ascii="Times New Roman" w:hAnsi="Times New Roman" w:cs="Times New Roman"/>
          <w:sz w:val="28"/>
          <w:szCs w:val="28"/>
        </w:rPr>
      </w:pPr>
    </w:p>
    <w:p w:rsidR="00F152DD" w:rsidRDefault="00F152DD" w:rsidP="00F152DD">
      <w:pPr>
        <w:jc w:val="center"/>
        <w:rPr>
          <w:rFonts w:ascii="Times New Roman" w:hAnsi="Times New Roman" w:cs="Times New Roman"/>
          <w:sz w:val="28"/>
          <w:szCs w:val="28"/>
        </w:rPr>
      </w:pPr>
      <w:r>
        <w:rPr>
          <w:rFonts w:ascii="Times New Roman" w:hAnsi="Times New Roman" w:cs="Times New Roman"/>
          <w:sz w:val="28"/>
          <w:szCs w:val="28"/>
        </w:rPr>
        <w:t xml:space="preserve">Об исполнении муниципальной программы муниципального образования </w:t>
      </w:r>
    </w:p>
    <w:p w:rsidR="00F152DD" w:rsidRDefault="00F152DD" w:rsidP="00F152DD">
      <w:pPr>
        <w:jc w:val="center"/>
        <w:rPr>
          <w:rFonts w:ascii="Times New Roman" w:hAnsi="Times New Roman" w:cs="Times New Roman"/>
          <w:sz w:val="28"/>
          <w:szCs w:val="28"/>
        </w:rPr>
      </w:pPr>
      <w:r>
        <w:rPr>
          <w:rFonts w:ascii="Times New Roman" w:hAnsi="Times New Roman" w:cs="Times New Roman"/>
          <w:sz w:val="28"/>
          <w:szCs w:val="28"/>
        </w:rPr>
        <w:t>муниципального района Ижемский</w:t>
      </w:r>
    </w:p>
    <w:p w:rsidR="00F152DD" w:rsidRDefault="00F152DD" w:rsidP="00F152DD">
      <w:pPr>
        <w:jc w:val="center"/>
        <w:rPr>
          <w:rFonts w:ascii="Times New Roman" w:hAnsi="Times New Roman" w:cs="Times New Roman"/>
          <w:sz w:val="28"/>
          <w:szCs w:val="28"/>
        </w:rPr>
      </w:pPr>
    </w:p>
    <w:p w:rsidR="00F152DD" w:rsidRDefault="00F152DD" w:rsidP="00F152DD">
      <w:pPr>
        <w:jc w:val="center"/>
        <w:rPr>
          <w:rFonts w:ascii="Times New Roman" w:hAnsi="Times New Roman" w:cs="Times New Roman"/>
          <w:sz w:val="28"/>
          <w:szCs w:val="28"/>
        </w:rPr>
      </w:pPr>
      <w:r>
        <w:rPr>
          <w:rFonts w:ascii="Times New Roman" w:hAnsi="Times New Roman" w:cs="Times New Roman"/>
          <w:sz w:val="28"/>
          <w:szCs w:val="28"/>
        </w:rPr>
        <w:t>«</w:t>
      </w:r>
      <w:r w:rsidR="009073D0">
        <w:rPr>
          <w:rFonts w:ascii="Times New Roman" w:hAnsi="Times New Roman" w:cs="Times New Roman"/>
          <w:sz w:val="28"/>
          <w:szCs w:val="28"/>
        </w:rPr>
        <w:t>Территориальное развитие»</w:t>
      </w:r>
    </w:p>
    <w:p w:rsidR="00F152DD" w:rsidRDefault="00F152DD" w:rsidP="00F152DD">
      <w:pPr>
        <w:jc w:val="center"/>
        <w:rPr>
          <w:rFonts w:ascii="Times New Roman" w:hAnsi="Times New Roman" w:cs="Times New Roman"/>
          <w:sz w:val="28"/>
          <w:szCs w:val="28"/>
        </w:rPr>
      </w:pPr>
    </w:p>
    <w:p w:rsidR="00F152DD" w:rsidRDefault="00AF35C1" w:rsidP="00F152DD">
      <w:pPr>
        <w:jc w:val="center"/>
        <w:rPr>
          <w:rFonts w:ascii="Times New Roman" w:hAnsi="Times New Roman" w:cs="Times New Roman"/>
          <w:sz w:val="28"/>
          <w:szCs w:val="28"/>
        </w:rPr>
      </w:pPr>
      <w:r>
        <w:rPr>
          <w:rFonts w:ascii="Times New Roman" w:hAnsi="Times New Roman" w:cs="Times New Roman"/>
          <w:sz w:val="28"/>
          <w:szCs w:val="28"/>
        </w:rPr>
        <w:t>за 201</w:t>
      </w:r>
      <w:r w:rsidR="003A4FDC">
        <w:rPr>
          <w:rFonts w:ascii="Times New Roman" w:hAnsi="Times New Roman" w:cs="Times New Roman"/>
          <w:sz w:val="28"/>
          <w:szCs w:val="28"/>
        </w:rPr>
        <w:t>9</w:t>
      </w:r>
      <w:r w:rsidR="00F152DD">
        <w:rPr>
          <w:rFonts w:ascii="Times New Roman" w:hAnsi="Times New Roman" w:cs="Times New Roman"/>
          <w:sz w:val="28"/>
          <w:szCs w:val="28"/>
        </w:rPr>
        <w:t xml:space="preserve"> год</w:t>
      </w:r>
    </w:p>
    <w:p w:rsidR="00F152DD" w:rsidRDefault="00F152DD" w:rsidP="00F152DD">
      <w:pPr>
        <w:jc w:val="center"/>
        <w:rPr>
          <w:rFonts w:ascii="Times New Roman" w:hAnsi="Times New Roman" w:cs="Times New Roman"/>
          <w:sz w:val="28"/>
          <w:szCs w:val="28"/>
        </w:rPr>
      </w:pPr>
    </w:p>
    <w:p w:rsidR="00F152DD" w:rsidRDefault="00F152DD" w:rsidP="00F152DD">
      <w:pPr>
        <w:jc w:val="center"/>
        <w:rPr>
          <w:rFonts w:ascii="Times New Roman" w:hAnsi="Times New Roman" w:cs="Times New Roman"/>
          <w:sz w:val="28"/>
          <w:szCs w:val="28"/>
        </w:rPr>
      </w:pPr>
      <w:r>
        <w:rPr>
          <w:rFonts w:ascii="Times New Roman" w:hAnsi="Times New Roman" w:cs="Times New Roman"/>
          <w:sz w:val="28"/>
          <w:szCs w:val="28"/>
        </w:rPr>
        <w:t xml:space="preserve">Ответственный исполнитель: </w:t>
      </w:r>
      <w:r w:rsidR="009073D0">
        <w:rPr>
          <w:rFonts w:ascii="Times New Roman" w:hAnsi="Times New Roman" w:cs="Times New Roman"/>
          <w:sz w:val="28"/>
          <w:szCs w:val="28"/>
        </w:rPr>
        <w:t>Отдел территориального развития и коммунального хозяйства</w:t>
      </w:r>
      <w:r w:rsidR="00ED0988">
        <w:rPr>
          <w:rFonts w:ascii="Times New Roman" w:hAnsi="Times New Roman" w:cs="Times New Roman"/>
          <w:sz w:val="28"/>
          <w:szCs w:val="28"/>
        </w:rPr>
        <w:t xml:space="preserve"> </w:t>
      </w:r>
      <w:r>
        <w:rPr>
          <w:rFonts w:ascii="Times New Roman" w:hAnsi="Times New Roman" w:cs="Times New Roman"/>
          <w:sz w:val="28"/>
          <w:szCs w:val="28"/>
        </w:rPr>
        <w:t>администрации муниципального района «Ижемский»</w:t>
      </w:r>
    </w:p>
    <w:p w:rsidR="00F152DD" w:rsidRDefault="00F152DD" w:rsidP="00F152DD">
      <w:pPr>
        <w:jc w:val="center"/>
        <w:rPr>
          <w:rFonts w:ascii="Times New Roman" w:hAnsi="Times New Roman" w:cs="Times New Roman"/>
          <w:sz w:val="28"/>
          <w:szCs w:val="28"/>
        </w:rPr>
      </w:pPr>
    </w:p>
    <w:p w:rsidR="00F152DD" w:rsidRDefault="00F152DD" w:rsidP="00F152DD">
      <w:pPr>
        <w:jc w:val="center"/>
        <w:rPr>
          <w:rFonts w:ascii="Times New Roman" w:hAnsi="Times New Roman" w:cs="Times New Roman"/>
          <w:sz w:val="28"/>
          <w:szCs w:val="28"/>
        </w:rPr>
      </w:pPr>
    </w:p>
    <w:p w:rsidR="00F152DD" w:rsidRDefault="00F152DD" w:rsidP="00F152DD">
      <w:pPr>
        <w:jc w:val="center"/>
        <w:rPr>
          <w:rFonts w:ascii="Times New Roman" w:hAnsi="Times New Roman" w:cs="Times New Roman"/>
          <w:sz w:val="28"/>
          <w:szCs w:val="28"/>
        </w:rPr>
      </w:pPr>
    </w:p>
    <w:p w:rsidR="00F152DD" w:rsidRDefault="00F152DD" w:rsidP="00F152DD">
      <w:pPr>
        <w:jc w:val="center"/>
        <w:rPr>
          <w:rFonts w:ascii="Times New Roman" w:hAnsi="Times New Roman" w:cs="Times New Roman"/>
          <w:sz w:val="28"/>
          <w:szCs w:val="28"/>
        </w:rPr>
      </w:pPr>
    </w:p>
    <w:p w:rsidR="00F152DD" w:rsidRDefault="00F152DD" w:rsidP="00F152DD">
      <w:pPr>
        <w:jc w:val="center"/>
        <w:rPr>
          <w:rFonts w:ascii="Times New Roman" w:hAnsi="Times New Roman" w:cs="Times New Roman"/>
          <w:sz w:val="28"/>
          <w:szCs w:val="28"/>
        </w:rPr>
      </w:pPr>
    </w:p>
    <w:p w:rsidR="00F152DD" w:rsidRDefault="00F152DD" w:rsidP="00F152DD">
      <w:pPr>
        <w:jc w:val="center"/>
        <w:rPr>
          <w:rFonts w:ascii="Times New Roman" w:hAnsi="Times New Roman" w:cs="Times New Roman"/>
          <w:sz w:val="28"/>
          <w:szCs w:val="28"/>
        </w:rPr>
      </w:pPr>
    </w:p>
    <w:p w:rsidR="00F152DD" w:rsidRDefault="00F152DD" w:rsidP="00F152DD">
      <w:pPr>
        <w:jc w:val="center"/>
        <w:rPr>
          <w:rFonts w:ascii="Times New Roman" w:hAnsi="Times New Roman" w:cs="Times New Roman"/>
          <w:sz w:val="28"/>
          <w:szCs w:val="28"/>
        </w:rPr>
      </w:pPr>
    </w:p>
    <w:p w:rsidR="00F152DD" w:rsidRDefault="00F152DD" w:rsidP="00F152DD">
      <w:pPr>
        <w:jc w:val="center"/>
        <w:rPr>
          <w:rFonts w:ascii="Times New Roman" w:hAnsi="Times New Roman" w:cs="Times New Roman"/>
          <w:sz w:val="28"/>
          <w:szCs w:val="28"/>
        </w:rPr>
      </w:pPr>
    </w:p>
    <w:p w:rsidR="00F152DD" w:rsidRDefault="00F152DD" w:rsidP="00F152DD">
      <w:pPr>
        <w:jc w:val="center"/>
        <w:rPr>
          <w:rFonts w:ascii="Times New Roman" w:hAnsi="Times New Roman" w:cs="Times New Roman"/>
          <w:sz w:val="28"/>
          <w:szCs w:val="28"/>
        </w:rPr>
      </w:pPr>
    </w:p>
    <w:p w:rsidR="00F152DD" w:rsidRDefault="00F152DD" w:rsidP="00F152DD">
      <w:pPr>
        <w:jc w:val="left"/>
        <w:rPr>
          <w:rFonts w:ascii="Times New Roman" w:hAnsi="Times New Roman" w:cs="Times New Roman"/>
          <w:sz w:val="28"/>
          <w:szCs w:val="28"/>
        </w:rPr>
      </w:pPr>
      <w:r>
        <w:rPr>
          <w:rFonts w:ascii="Times New Roman" w:hAnsi="Times New Roman" w:cs="Times New Roman"/>
          <w:sz w:val="28"/>
          <w:szCs w:val="28"/>
        </w:rPr>
        <w:t>СОГЛАСОВАНО:</w:t>
      </w:r>
    </w:p>
    <w:p w:rsidR="00F152DD" w:rsidRDefault="00F152DD" w:rsidP="00F152DD">
      <w:pPr>
        <w:jc w:val="left"/>
        <w:rPr>
          <w:rFonts w:ascii="Times New Roman" w:hAnsi="Times New Roman" w:cs="Times New Roman"/>
          <w:sz w:val="28"/>
          <w:szCs w:val="28"/>
        </w:rPr>
      </w:pPr>
      <w:r>
        <w:rPr>
          <w:rFonts w:ascii="Times New Roman" w:hAnsi="Times New Roman" w:cs="Times New Roman"/>
          <w:sz w:val="28"/>
          <w:szCs w:val="28"/>
        </w:rPr>
        <w:t>Финансовое управление администрации</w:t>
      </w:r>
    </w:p>
    <w:p w:rsidR="00F152DD" w:rsidRDefault="003A4FDC" w:rsidP="00F152DD">
      <w:pPr>
        <w:jc w:val="left"/>
        <w:rPr>
          <w:rFonts w:ascii="Times New Roman" w:hAnsi="Times New Roman" w:cs="Times New Roman"/>
          <w:sz w:val="28"/>
          <w:szCs w:val="28"/>
        </w:rPr>
      </w:pPr>
      <w:r>
        <w:rPr>
          <w:rFonts w:ascii="Times New Roman" w:hAnsi="Times New Roman" w:cs="Times New Roman"/>
          <w:sz w:val="28"/>
          <w:szCs w:val="28"/>
        </w:rPr>
        <w:t>м</w:t>
      </w:r>
      <w:r w:rsidR="00F152DD">
        <w:rPr>
          <w:rFonts w:ascii="Times New Roman" w:hAnsi="Times New Roman" w:cs="Times New Roman"/>
          <w:sz w:val="28"/>
          <w:szCs w:val="28"/>
        </w:rPr>
        <w:t>униципального района «Ижемский»___________________________</w:t>
      </w:r>
    </w:p>
    <w:p w:rsidR="00F152DD" w:rsidRDefault="00F152DD" w:rsidP="00F152DD">
      <w:pPr>
        <w:jc w:val="center"/>
        <w:rPr>
          <w:rFonts w:ascii="Times New Roman" w:hAnsi="Times New Roman" w:cs="Times New Roman"/>
          <w:sz w:val="28"/>
          <w:szCs w:val="28"/>
        </w:rPr>
      </w:pPr>
    </w:p>
    <w:p w:rsidR="00F152DD" w:rsidRDefault="00F152DD"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7E2A7A">
      <w:pP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7E2A7A">
      <w:pPr>
        <w:jc w:val="center"/>
        <w:rPr>
          <w:rFonts w:ascii="Times New Roman" w:hAnsi="Times New Roman" w:cs="Times New Roman"/>
        </w:rPr>
      </w:pPr>
      <w:r w:rsidRPr="000204F7">
        <w:rPr>
          <w:rFonts w:ascii="Times New Roman" w:hAnsi="Times New Roman" w:cs="Times New Roman"/>
        </w:rPr>
        <w:t xml:space="preserve">Пояснительная записка к отчету о реализации муниципальной программы </w:t>
      </w:r>
    </w:p>
    <w:p w:rsidR="007E2A7A" w:rsidRDefault="007E2A7A" w:rsidP="007E2A7A">
      <w:pPr>
        <w:jc w:val="center"/>
        <w:rPr>
          <w:rFonts w:ascii="Times New Roman" w:hAnsi="Times New Roman" w:cs="Times New Roman"/>
        </w:rPr>
      </w:pPr>
      <w:r w:rsidRPr="000204F7">
        <w:rPr>
          <w:rFonts w:ascii="Times New Roman" w:hAnsi="Times New Roman" w:cs="Times New Roman"/>
        </w:rPr>
        <w:t>«Т</w:t>
      </w:r>
      <w:r>
        <w:rPr>
          <w:rFonts w:ascii="Times New Roman" w:hAnsi="Times New Roman" w:cs="Times New Roman"/>
        </w:rPr>
        <w:t>ерриториальное развитие» за 2019</w:t>
      </w:r>
      <w:r w:rsidRPr="000204F7">
        <w:rPr>
          <w:rFonts w:ascii="Times New Roman" w:hAnsi="Times New Roman" w:cs="Times New Roman"/>
        </w:rPr>
        <w:t xml:space="preserve"> год</w:t>
      </w:r>
    </w:p>
    <w:p w:rsidR="007E2A7A" w:rsidRDefault="007E2A7A" w:rsidP="007E2A7A">
      <w:pPr>
        <w:jc w:val="center"/>
        <w:rPr>
          <w:rFonts w:ascii="Times New Roman" w:hAnsi="Times New Roman" w:cs="Times New Roman"/>
        </w:rPr>
      </w:pPr>
    </w:p>
    <w:p w:rsidR="007E2A7A" w:rsidRDefault="007E2A7A" w:rsidP="007E2A7A">
      <w:pPr>
        <w:jc w:val="center"/>
        <w:rPr>
          <w:rFonts w:ascii="Times New Roman" w:hAnsi="Times New Roman" w:cs="Times New Roman"/>
        </w:rPr>
      </w:pPr>
    </w:p>
    <w:p w:rsidR="007E2A7A" w:rsidRDefault="007E2A7A" w:rsidP="007E2A7A">
      <w:pPr>
        <w:jc w:val="center"/>
        <w:rPr>
          <w:rFonts w:ascii="Times New Roman" w:hAnsi="Times New Roman" w:cs="Times New Roman"/>
        </w:rPr>
      </w:pPr>
    </w:p>
    <w:p w:rsidR="007E2A7A" w:rsidRDefault="007E2A7A" w:rsidP="007E2A7A">
      <w:pPr>
        <w:rPr>
          <w:rFonts w:ascii="Times New Roman" w:hAnsi="Times New Roman" w:cs="Times New Roman"/>
        </w:rPr>
      </w:pPr>
      <w:r>
        <w:rPr>
          <w:rFonts w:ascii="Times New Roman" w:hAnsi="Times New Roman" w:cs="Times New Roman"/>
        </w:rPr>
        <w:tab/>
        <w:t>В рамках подпрограммы 1 «Строительство и обеспечение качественным доступным жильем  населения Ижемского района»:</w:t>
      </w:r>
    </w:p>
    <w:p w:rsidR="007E2A7A" w:rsidRDefault="007E2A7A" w:rsidP="007E2A7A">
      <w:pPr>
        <w:rPr>
          <w:rFonts w:ascii="Times New Roman" w:hAnsi="Times New Roman" w:cs="Times New Roman"/>
        </w:rPr>
      </w:pPr>
    </w:p>
    <w:p w:rsidR="007E2A7A" w:rsidRDefault="007E2A7A" w:rsidP="007E2A7A">
      <w:pPr>
        <w:rPr>
          <w:rFonts w:ascii="Times New Roman" w:hAnsi="Times New Roman" w:cs="Times New Roman"/>
        </w:rPr>
      </w:pPr>
    </w:p>
    <w:p w:rsidR="007E2A7A" w:rsidRDefault="007E2A7A" w:rsidP="007E2A7A">
      <w:pPr>
        <w:ind w:firstLine="708"/>
        <w:rPr>
          <w:rFonts w:ascii="Times New Roman" w:hAnsi="Times New Roman" w:cs="Times New Roman"/>
        </w:rPr>
      </w:pPr>
      <w:r>
        <w:rPr>
          <w:rFonts w:ascii="Times New Roman" w:hAnsi="Times New Roman" w:cs="Times New Roman"/>
        </w:rPr>
        <w:t>- заключены контракты на межевание новых земельных участков, на актуализацию генеральных планов поселений. Одной молодой семье предоставлена государственная поддержка на приобретение жилья на сумму 519,8 тыс. руб., одному гражданину по категории «инвалиды» предоставлена социальная выплата на приобретение жилья в размере 834,5 тыс. руб. 20 семей получили социальные выплаты на строительство жилья в рамках реализации ФЦП «Устойчивое развитие сельских территорий». Приобретено 7 жилых помещений для детей-сирот  и предоставлено 9 жилых помещений для детей-сирот.</w:t>
      </w:r>
    </w:p>
    <w:p w:rsidR="007E2A7A" w:rsidRDefault="007E2A7A" w:rsidP="007E2A7A">
      <w:pPr>
        <w:ind w:firstLine="708"/>
        <w:rPr>
          <w:rFonts w:ascii="Times New Roman" w:hAnsi="Times New Roman" w:cs="Times New Roman"/>
        </w:rPr>
      </w:pPr>
    </w:p>
    <w:p w:rsidR="007E2A7A" w:rsidRDefault="007E2A7A" w:rsidP="007E2A7A">
      <w:pPr>
        <w:rPr>
          <w:rFonts w:ascii="Times New Roman" w:hAnsi="Times New Roman" w:cs="Times New Roman"/>
        </w:rPr>
      </w:pPr>
      <w:r>
        <w:rPr>
          <w:rFonts w:ascii="Times New Roman" w:hAnsi="Times New Roman" w:cs="Times New Roman"/>
        </w:rPr>
        <w:tab/>
        <w:t xml:space="preserve">В рамках подпрограммы 2 «Обеспечение благоприятного и безопасного проживания граждан на территории Ижемского района и качественными жилищно-коммунальными услугами населения»  на счет регионального оператора по капитальному ремонту многоквартирных домов в Республике Коми перечислено 292,8 тыс. руб. Обеспечено функционирование МБУ «Жилищное управление». Совершен отлов 40 безнадзорных животных. Получено положительное заключение государственной экспертизы на инженерные изыскания по объекту «Строительство канализационных очистных сооружений </w:t>
      </w:r>
      <w:proofErr w:type="gramStart"/>
      <w:r>
        <w:rPr>
          <w:rFonts w:ascii="Times New Roman" w:hAnsi="Times New Roman" w:cs="Times New Roman"/>
        </w:rPr>
        <w:t>в</w:t>
      </w:r>
      <w:proofErr w:type="gramEnd"/>
      <w:r>
        <w:rPr>
          <w:rFonts w:ascii="Times New Roman" w:hAnsi="Times New Roman" w:cs="Times New Roman"/>
        </w:rPr>
        <w:t xml:space="preserve"> с. Ижма».  </w:t>
      </w:r>
    </w:p>
    <w:p w:rsidR="007E2A7A" w:rsidRDefault="007E2A7A" w:rsidP="007E2A7A">
      <w:pPr>
        <w:rPr>
          <w:rFonts w:ascii="Times New Roman" w:hAnsi="Times New Roman" w:cs="Times New Roman"/>
        </w:rPr>
      </w:pPr>
      <w:r>
        <w:rPr>
          <w:rFonts w:ascii="Times New Roman" w:hAnsi="Times New Roman" w:cs="Times New Roman"/>
        </w:rPr>
        <w:tab/>
      </w:r>
    </w:p>
    <w:p w:rsidR="007E2A7A" w:rsidRDefault="007E2A7A" w:rsidP="007E2A7A">
      <w:pPr>
        <w:rPr>
          <w:rFonts w:ascii="Times New Roman" w:hAnsi="Times New Roman" w:cs="Times New Roman"/>
        </w:rPr>
      </w:pPr>
      <w:r>
        <w:rPr>
          <w:rFonts w:ascii="Times New Roman" w:hAnsi="Times New Roman" w:cs="Times New Roman"/>
        </w:rPr>
        <w:tab/>
        <w:t>Эффективность программы снижена за счет следующих факторов:</w:t>
      </w:r>
    </w:p>
    <w:p w:rsidR="007E2A7A" w:rsidRDefault="007E2A7A" w:rsidP="007E2A7A">
      <w:pPr>
        <w:rPr>
          <w:rFonts w:ascii="Times New Roman" w:hAnsi="Times New Roman" w:cs="Times New Roman"/>
        </w:rPr>
      </w:pPr>
      <w:r>
        <w:rPr>
          <w:rFonts w:ascii="Times New Roman" w:hAnsi="Times New Roman" w:cs="Times New Roman"/>
        </w:rPr>
        <w:t xml:space="preserve">1. Муниципальный контракт по актуализации генеральных планов сельских поселений находится на исполнении, по этой причине заложенная сумма не израсходована; </w:t>
      </w:r>
    </w:p>
    <w:p w:rsidR="007E2A7A" w:rsidRDefault="007E2A7A" w:rsidP="007E2A7A">
      <w:pPr>
        <w:rPr>
          <w:rFonts w:ascii="Times New Roman" w:hAnsi="Times New Roman" w:cs="Times New Roman"/>
        </w:rPr>
      </w:pPr>
      <w:r>
        <w:rPr>
          <w:rFonts w:ascii="Times New Roman" w:hAnsi="Times New Roman" w:cs="Times New Roman"/>
        </w:rPr>
        <w:t>2. Муниципальный контракт, заключенный в 2017 году, по проекту планировки земельного участка 86 га на сегодняшний день не прошел государственную экспертизу, по этой причине заложенная сумма не израсходована;</w:t>
      </w:r>
    </w:p>
    <w:p w:rsidR="007E2A7A" w:rsidRDefault="007E2A7A" w:rsidP="007E2A7A">
      <w:pPr>
        <w:rPr>
          <w:rFonts w:ascii="Times New Roman" w:hAnsi="Times New Roman" w:cs="Times New Roman"/>
        </w:rPr>
      </w:pPr>
      <w:r>
        <w:rPr>
          <w:rFonts w:ascii="Times New Roman" w:hAnsi="Times New Roman" w:cs="Times New Roman"/>
        </w:rPr>
        <w:t>3. На мероприятие «</w:t>
      </w:r>
      <w:r w:rsidRPr="00CE6357">
        <w:rPr>
          <w:rFonts w:ascii="Times New Roman" w:hAnsi="Times New Roman" w:cs="Times New Roman"/>
        </w:rPr>
        <w:t>Строительство 1 карты полигона ТБО в с</w:t>
      </w:r>
      <w:proofErr w:type="gramStart"/>
      <w:r w:rsidRPr="00CE6357">
        <w:rPr>
          <w:rFonts w:ascii="Times New Roman" w:hAnsi="Times New Roman" w:cs="Times New Roman"/>
        </w:rPr>
        <w:t>.И</w:t>
      </w:r>
      <w:proofErr w:type="gramEnd"/>
      <w:r w:rsidRPr="00CE6357">
        <w:rPr>
          <w:rFonts w:ascii="Times New Roman" w:hAnsi="Times New Roman" w:cs="Times New Roman"/>
        </w:rPr>
        <w:t>жма</w:t>
      </w:r>
      <w:r>
        <w:rPr>
          <w:rFonts w:ascii="Times New Roman" w:hAnsi="Times New Roman" w:cs="Times New Roman"/>
        </w:rPr>
        <w:t xml:space="preserve">» была заложена сумма </w:t>
      </w:r>
      <w:r w:rsidRPr="00CA62FD">
        <w:rPr>
          <w:rFonts w:ascii="Times New Roman" w:hAnsi="Times New Roman" w:cs="Times New Roman"/>
          <w:sz w:val="20"/>
          <w:szCs w:val="20"/>
        </w:rPr>
        <w:t>35916,8</w:t>
      </w:r>
      <w:r>
        <w:rPr>
          <w:sz w:val="20"/>
          <w:szCs w:val="20"/>
        </w:rPr>
        <w:t xml:space="preserve"> </w:t>
      </w:r>
      <w:r>
        <w:rPr>
          <w:rFonts w:ascii="Times New Roman" w:hAnsi="Times New Roman" w:cs="Times New Roman"/>
        </w:rPr>
        <w:t xml:space="preserve">тыс. руб. Трижды был объявлен электронный аукцион по определению подрядной организации на выполнение работ. Трижды аукцион не состоялся в виду отсутствия желающих принять участие в аукционе. Заложенная сумма не израсходована. </w:t>
      </w:r>
    </w:p>
    <w:p w:rsidR="007E2A7A" w:rsidRPr="000C66D6" w:rsidRDefault="007E2A7A" w:rsidP="007E2A7A">
      <w:pPr>
        <w:rPr>
          <w:rFonts w:ascii="Times New Roman" w:hAnsi="Times New Roman" w:cs="Times New Roman"/>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F152DD">
      <w:pPr>
        <w:jc w:val="center"/>
        <w:rPr>
          <w:rFonts w:ascii="Times New Roman" w:hAnsi="Times New Roman" w:cs="Times New Roman"/>
          <w:sz w:val="28"/>
          <w:szCs w:val="28"/>
        </w:rPr>
      </w:pPr>
    </w:p>
    <w:p w:rsidR="007E2A7A" w:rsidRDefault="007E2A7A" w:rsidP="007E2A7A">
      <w:pPr>
        <w:rPr>
          <w:rFonts w:ascii="Times New Roman" w:hAnsi="Times New Roman" w:cs="Times New Roman"/>
          <w:sz w:val="28"/>
          <w:szCs w:val="28"/>
        </w:rPr>
        <w:sectPr w:rsidR="007E2A7A" w:rsidSect="007E2A7A">
          <w:pgSz w:w="11905" w:h="16838"/>
          <w:pgMar w:top="1134" w:right="1701" w:bottom="1134" w:left="1134" w:header="720" w:footer="720" w:gutter="0"/>
          <w:cols w:space="720"/>
          <w:noEndnote/>
        </w:sectPr>
      </w:pPr>
    </w:p>
    <w:p w:rsidR="007E2A7A" w:rsidRDefault="007E2A7A" w:rsidP="00F152DD">
      <w:pPr>
        <w:jc w:val="center"/>
        <w:rPr>
          <w:rFonts w:ascii="Times New Roman" w:hAnsi="Times New Roman" w:cs="Times New Roman"/>
          <w:sz w:val="28"/>
          <w:szCs w:val="28"/>
        </w:rPr>
      </w:pPr>
    </w:p>
    <w:p w:rsidR="007E2A7A" w:rsidRPr="007E2A7A" w:rsidRDefault="007E2A7A" w:rsidP="007E2A7A">
      <w:pPr>
        <w:autoSpaceDE w:val="0"/>
        <w:autoSpaceDN w:val="0"/>
        <w:adjustRightInd w:val="0"/>
        <w:jc w:val="right"/>
        <w:outlineLvl w:val="2"/>
        <w:rPr>
          <w:rFonts w:ascii="Times New Roman" w:hAnsi="Times New Roman" w:cs="Times New Roman"/>
          <w:sz w:val="24"/>
          <w:szCs w:val="24"/>
        </w:rPr>
      </w:pPr>
      <w:r w:rsidRPr="007E2A7A">
        <w:rPr>
          <w:rFonts w:ascii="Times New Roman" w:hAnsi="Times New Roman" w:cs="Times New Roman"/>
          <w:sz w:val="24"/>
          <w:szCs w:val="24"/>
        </w:rPr>
        <w:t>Таблица  9</w:t>
      </w:r>
    </w:p>
    <w:p w:rsidR="007E2A7A" w:rsidRPr="007E2A7A" w:rsidRDefault="007E2A7A" w:rsidP="007E2A7A">
      <w:pPr>
        <w:pStyle w:val="ConsPlusNonformat"/>
        <w:jc w:val="center"/>
        <w:rPr>
          <w:rFonts w:ascii="Times New Roman" w:hAnsi="Times New Roman" w:cs="Times New Roman"/>
          <w:sz w:val="24"/>
          <w:szCs w:val="24"/>
        </w:rPr>
      </w:pPr>
      <w:r w:rsidRPr="007E2A7A">
        <w:rPr>
          <w:rFonts w:ascii="Times New Roman" w:hAnsi="Times New Roman" w:cs="Times New Roman"/>
          <w:sz w:val="24"/>
          <w:szCs w:val="24"/>
        </w:rPr>
        <w:t>Форма мониторинга</w:t>
      </w:r>
    </w:p>
    <w:p w:rsidR="007E2A7A" w:rsidRPr="007E2A7A" w:rsidRDefault="007E2A7A" w:rsidP="007E2A7A">
      <w:pPr>
        <w:pStyle w:val="ConsPlusNonformat"/>
        <w:jc w:val="center"/>
        <w:rPr>
          <w:rFonts w:ascii="Times New Roman" w:hAnsi="Times New Roman" w:cs="Times New Roman"/>
          <w:sz w:val="24"/>
          <w:szCs w:val="24"/>
        </w:rPr>
      </w:pPr>
      <w:r w:rsidRPr="007E2A7A">
        <w:rPr>
          <w:rFonts w:ascii="Times New Roman" w:hAnsi="Times New Roman" w:cs="Times New Roman"/>
          <w:sz w:val="24"/>
          <w:szCs w:val="24"/>
        </w:rPr>
        <w:t>реализации муниципальной программы (</w:t>
      </w:r>
      <w:proofErr w:type="gramStart"/>
      <w:r w:rsidRPr="007E2A7A">
        <w:rPr>
          <w:rFonts w:ascii="Times New Roman" w:hAnsi="Times New Roman" w:cs="Times New Roman"/>
          <w:sz w:val="24"/>
          <w:szCs w:val="24"/>
        </w:rPr>
        <w:t>квартальная</w:t>
      </w:r>
      <w:proofErr w:type="gramEnd"/>
      <w:r w:rsidRPr="007E2A7A">
        <w:rPr>
          <w:rFonts w:ascii="Times New Roman" w:hAnsi="Times New Roman" w:cs="Times New Roman"/>
          <w:sz w:val="24"/>
          <w:szCs w:val="24"/>
        </w:rPr>
        <w:t>)</w:t>
      </w:r>
    </w:p>
    <w:p w:rsidR="007E2A7A" w:rsidRPr="007E2A7A" w:rsidRDefault="007E2A7A" w:rsidP="007E2A7A">
      <w:pPr>
        <w:pStyle w:val="ConsPlusNonformat"/>
        <w:rPr>
          <w:rFonts w:ascii="Times New Roman" w:hAnsi="Times New Roman" w:cs="Times New Roman"/>
          <w:sz w:val="24"/>
          <w:szCs w:val="24"/>
        </w:rPr>
      </w:pPr>
    </w:p>
    <w:p w:rsidR="007E2A7A" w:rsidRPr="007E2A7A" w:rsidRDefault="007E2A7A" w:rsidP="007E2A7A">
      <w:pPr>
        <w:pStyle w:val="ConsPlusNonformat"/>
        <w:jc w:val="both"/>
        <w:rPr>
          <w:rFonts w:ascii="Times New Roman" w:hAnsi="Times New Roman" w:cs="Times New Roman"/>
          <w:sz w:val="24"/>
          <w:szCs w:val="24"/>
        </w:rPr>
      </w:pPr>
      <w:r w:rsidRPr="007E2A7A">
        <w:rPr>
          <w:rFonts w:ascii="Times New Roman" w:hAnsi="Times New Roman" w:cs="Times New Roman"/>
          <w:sz w:val="24"/>
          <w:szCs w:val="24"/>
        </w:rPr>
        <w:t>Наименование муниципальной программы: Территориальное развитие</w:t>
      </w:r>
    </w:p>
    <w:p w:rsidR="007E2A7A" w:rsidRPr="007E2A7A" w:rsidRDefault="007E2A7A" w:rsidP="007E2A7A">
      <w:pPr>
        <w:pStyle w:val="ConsPlusNonformat"/>
        <w:jc w:val="both"/>
        <w:rPr>
          <w:rFonts w:ascii="Times New Roman" w:hAnsi="Times New Roman" w:cs="Times New Roman"/>
          <w:sz w:val="24"/>
          <w:szCs w:val="24"/>
        </w:rPr>
      </w:pPr>
      <w:r w:rsidRPr="007E2A7A">
        <w:rPr>
          <w:rFonts w:ascii="Times New Roman" w:hAnsi="Times New Roman" w:cs="Times New Roman"/>
          <w:sz w:val="24"/>
          <w:szCs w:val="24"/>
        </w:rPr>
        <w:t>отчетный период 12 мес. 2019 г.</w:t>
      </w:r>
    </w:p>
    <w:p w:rsidR="007E2A7A" w:rsidRPr="007E2A7A" w:rsidRDefault="007E2A7A" w:rsidP="007E2A7A">
      <w:pPr>
        <w:pStyle w:val="ConsPlusNonformat"/>
        <w:jc w:val="both"/>
        <w:rPr>
          <w:rFonts w:ascii="Times New Roman" w:hAnsi="Times New Roman" w:cs="Times New Roman"/>
          <w:sz w:val="24"/>
          <w:szCs w:val="24"/>
        </w:rPr>
      </w:pPr>
      <w:r w:rsidRPr="007E2A7A">
        <w:rPr>
          <w:rFonts w:ascii="Times New Roman" w:hAnsi="Times New Roman" w:cs="Times New Roman"/>
          <w:sz w:val="24"/>
          <w:szCs w:val="24"/>
        </w:rPr>
        <w:t xml:space="preserve">Ответственный исполнитель: Начальник отдела территориального развития и коммунального хозяйства, </w:t>
      </w:r>
      <w:proofErr w:type="spellStart"/>
      <w:r w:rsidRPr="007E2A7A">
        <w:rPr>
          <w:rFonts w:ascii="Times New Roman" w:hAnsi="Times New Roman" w:cs="Times New Roman"/>
          <w:sz w:val="24"/>
          <w:szCs w:val="24"/>
        </w:rPr>
        <w:t>Сметанин</w:t>
      </w:r>
      <w:proofErr w:type="spellEnd"/>
      <w:r w:rsidRPr="007E2A7A">
        <w:rPr>
          <w:rFonts w:ascii="Times New Roman" w:hAnsi="Times New Roman" w:cs="Times New Roman"/>
          <w:sz w:val="24"/>
          <w:szCs w:val="24"/>
        </w:rPr>
        <w:t xml:space="preserve"> Б.Г.</w:t>
      </w:r>
    </w:p>
    <w:p w:rsidR="007E2A7A" w:rsidRPr="007E2A7A" w:rsidRDefault="007E2A7A" w:rsidP="007E2A7A">
      <w:pPr>
        <w:autoSpaceDE w:val="0"/>
        <w:autoSpaceDN w:val="0"/>
        <w:adjustRightInd w:val="0"/>
        <w:rPr>
          <w:rFonts w:ascii="Times New Roman" w:hAnsi="Times New Roman" w:cs="Times New Roman"/>
          <w:sz w:val="24"/>
          <w:szCs w:val="24"/>
        </w:rPr>
      </w:pPr>
    </w:p>
    <w:tbl>
      <w:tblPr>
        <w:tblW w:w="16048" w:type="dxa"/>
        <w:tblCellSpacing w:w="5" w:type="nil"/>
        <w:tblInd w:w="-776" w:type="dxa"/>
        <w:tblLayout w:type="fixed"/>
        <w:tblCellMar>
          <w:left w:w="75" w:type="dxa"/>
          <w:right w:w="75" w:type="dxa"/>
        </w:tblCellMar>
        <w:tblLook w:val="0000"/>
      </w:tblPr>
      <w:tblGrid>
        <w:gridCol w:w="567"/>
        <w:gridCol w:w="3545"/>
        <w:gridCol w:w="596"/>
        <w:gridCol w:w="2664"/>
        <w:gridCol w:w="1417"/>
        <w:gridCol w:w="1447"/>
        <w:gridCol w:w="1843"/>
        <w:gridCol w:w="1842"/>
        <w:gridCol w:w="2127"/>
      </w:tblGrid>
      <w:tr w:rsidR="007E2A7A" w:rsidRPr="007E2A7A" w:rsidTr="007E2A7A">
        <w:trPr>
          <w:trHeight w:val="616"/>
          <w:tblCellSpacing w:w="5" w:type="nil"/>
        </w:trPr>
        <w:tc>
          <w:tcPr>
            <w:tcW w:w="567" w:type="dxa"/>
            <w:vMerge w:val="restart"/>
            <w:tcBorders>
              <w:top w:val="single" w:sz="8" w:space="0" w:color="auto"/>
              <w:left w:val="single" w:sz="8" w:space="0" w:color="auto"/>
              <w:bottom w:val="nil"/>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bookmarkStart w:id="0" w:name="Par632"/>
            <w:bookmarkEnd w:id="0"/>
            <w:r w:rsidRPr="007E2A7A">
              <w:rPr>
                <w:rFonts w:ascii="Times New Roman" w:hAnsi="Times New Roman" w:cs="Times New Roman"/>
                <w:sz w:val="24"/>
                <w:szCs w:val="24"/>
              </w:rPr>
              <w:t>№</w:t>
            </w:r>
          </w:p>
        </w:tc>
        <w:tc>
          <w:tcPr>
            <w:tcW w:w="3545" w:type="dxa"/>
            <w:vMerge w:val="restart"/>
            <w:tcBorders>
              <w:top w:val="single" w:sz="8" w:space="0" w:color="auto"/>
              <w:left w:val="single" w:sz="8" w:space="0" w:color="auto"/>
              <w:bottom w:val="nil"/>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Наименование</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ВЦП,</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основного</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мероприятия,</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контрольного</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события</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программы</w:t>
            </w:r>
          </w:p>
        </w:tc>
        <w:tc>
          <w:tcPr>
            <w:tcW w:w="596" w:type="dxa"/>
            <w:vMerge w:val="restart"/>
            <w:tcBorders>
              <w:top w:val="single" w:sz="8" w:space="0" w:color="auto"/>
              <w:left w:val="single" w:sz="8" w:space="0" w:color="auto"/>
              <w:bottom w:val="nil"/>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Статус</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контрольного</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 xml:space="preserve">события </w:t>
            </w:r>
            <w:hyperlink w:anchor="Par2315" w:tooltip="Ссылка на текущий документ" w:history="1">
              <w:r w:rsidRPr="007E2A7A">
                <w:rPr>
                  <w:rFonts w:ascii="Times New Roman" w:hAnsi="Times New Roman" w:cs="Times New Roman"/>
                  <w:color w:val="0000FF"/>
                  <w:sz w:val="24"/>
                  <w:szCs w:val="24"/>
                </w:rPr>
                <w:t>&lt;1&gt;</w:t>
              </w:r>
            </w:hyperlink>
          </w:p>
        </w:tc>
        <w:tc>
          <w:tcPr>
            <w:tcW w:w="2664" w:type="dxa"/>
            <w:vMerge w:val="restart"/>
            <w:tcBorders>
              <w:top w:val="single" w:sz="8" w:space="0" w:color="auto"/>
              <w:left w:val="single" w:sz="8" w:space="0" w:color="auto"/>
              <w:bottom w:val="nil"/>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Ответственный</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исполнитель</w:t>
            </w:r>
          </w:p>
          <w:p w:rsidR="007E2A7A" w:rsidRPr="007E2A7A" w:rsidRDefault="007E2A7A" w:rsidP="007E2A7A">
            <w:pPr>
              <w:autoSpaceDE w:val="0"/>
              <w:autoSpaceDN w:val="0"/>
              <w:adjustRightInd w:val="0"/>
              <w:jc w:val="center"/>
              <w:rPr>
                <w:rFonts w:ascii="Times New Roman" w:hAnsi="Times New Roman" w:cs="Times New Roman"/>
                <w:sz w:val="24"/>
                <w:szCs w:val="24"/>
              </w:rPr>
            </w:pPr>
            <w:proofErr w:type="gramStart"/>
            <w:r w:rsidRPr="007E2A7A">
              <w:rPr>
                <w:rFonts w:ascii="Times New Roman" w:hAnsi="Times New Roman" w:cs="Times New Roman"/>
                <w:sz w:val="24"/>
                <w:szCs w:val="24"/>
              </w:rPr>
              <w:t>(Ф.И.О.,</w:t>
            </w:r>
            <w:proofErr w:type="gramEnd"/>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должность)</w:t>
            </w:r>
          </w:p>
        </w:tc>
        <w:tc>
          <w:tcPr>
            <w:tcW w:w="1417" w:type="dxa"/>
            <w:vMerge w:val="restart"/>
            <w:tcBorders>
              <w:top w:val="single" w:sz="8" w:space="0" w:color="auto"/>
              <w:left w:val="single" w:sz="8" w:space="0" w:color="auto"/>
              <w:bottom w:val="nil"/>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Факт начала</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реализации</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мероприятия</w:t>
            </w:r>
          </w:p>
        </w:tc>
        <w:tc>
          <w:tcPr>
            <w:tcW w:w="1447" w:type="dxa"/>
            <w:vMerge w:val="restart"/>
            <w:tcBorders>
              <w:top w:val="single" w:sz="8" w:space="0" w:color="auto"/>
              <w:left w:val="single" w:sz="8" w:space="0" w:color="auto"/>
              <w:bottom w:val="nil"/>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Факт</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окончания</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реализации</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мероприятия,</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наступления</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контрольного</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события</w:t>
            </w:r>
          </w:p>
        </w:tc>
        <w:tc>
          <w:tcPr>
            <w:tcW w:w="3685" w:type="dxa"/>
            <w:gridSpan w:val="2"/>
            <w:vMerge w:val="restart"/>
            <w:tcBorders>
              <w:top w:val="single" w:sz="8" w:space="0" w:color="auto"/>
              <w:left w:val="single" w:sz="8" w:space="0" w:color="auto"/>
              <w:bottom w:val="nil"/>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 xml:space="preserve">Расходы бюджета муниципального района «Ижемский» </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 xml:space="preserve">на реализацию </w:t>
            </w:r>
            <w:proofErr w:type="gramStart"/>
            <w:r w:rsidRPr="007E2A7A">
              <w:rPr>
                <w:rFonts w:ascii="Times New Roman" w:hAnsi="Times New Roman" w:cs="Times New Roman"/>
                <w:sz w:val="24"/>
                <w:szCs w:val="24"/>
              </w:rPr>
              <w:t>муниципальной</w:t>
            </w:r>
            <w:proofErr w:type="gramEnd"/>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программы, тыс. руб.</w:t>
            </w:r>
          </w:p>
        </w:tc>
        <w:tc>
          <w:tcPr>
            <w:tcW w:w="2127" w:type="dxa"/>
            <w:vMerge w:val="restart"/>
            <w:tcBorders>
              <w:top w:val="single" w:sz="8" w:space="0" w:color="auto"/>
              <w:left w:val="single" w:sz="8" w:space="0" w:color="auto"/>
              <w:bottom w:val="nil"/>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Заключено</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контрактов</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на</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отчетную</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дату, тыс.</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 xml:space="preserve">руб. </w:t>
            </w:r>
            <w:hyperlink w:anchor="Par2316" w:tooltip="Ссылка на текущий документ" w:history="1">
              <w:r w:rsidRPr="007E2A7A">
                <w:rPr>
                  <w:rFonts w:ascii="Times New Roman" w:hAnsi="Times New Roman" w:cs="Times New Roman"/>
                  <w:color w:val="0000FF"/>
                  <w:sz w:val="24"/>
                  <w:szCs w:val="24"/>
                </w:rPr>
                <w:t>&lt;2&gt;</w:t>
              </w:r>
            </w:hyperlink>
          </w:p>
        </w:tc>
      </w:tr>
      <w:tr w:rsidR="007E2A7A" w:rsidRPr="007E2A7A" w:rsidTr="007E2A7A">
        <w:trPr>
          <w:trHeight w:val="640"/>
          <w:tblCellSpacing w:w="5" w:type="nil"/>
        </w:trPr>
        <w:tc>
          <w:tcPr>
            <w:tcW w:w="567" w:type="dxa"/>
            <w:vMerge/>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outlineLvl w:val="0"/>
              <w:rPr>
                <w:rFonts w:ascii="Times New Roman" w:hAnsi="Times New Roman" w:cs="Times New Roman"/>
                <w:sz w:val="24"/>
                <w:szCs w:val="24"/>
              </w:rPr>
            </w:pPr>
          </w:p>
        </w:tc>
        <w:tc>
          <w:tcPr>
            <w:tcW w:w="3545" w:type="dxa"/>
            <w:vMerge/>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outlineLvl w:val="0"/>
              <w:rPr>
                <w:rFonts w:ascii="Times New Roman" w:hAnsi="Times New Roman" w:cs="Times New Roman"/>
                <w:sz w:val="24"/>
                <w:szCs w:val="24"/>
              </w:rPr>
            </w:pPr>
          </w:p>
        </w:tc>
        <w:tc>
          <w:tcPr>
            <w:tcW w:w="596" w:type="dxa"/>
            <w:vMerge/>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outlineLvl w:val="0"/>
              <w:rPr>
                <w:rFonts w:ascii="Times New Roman" w:hAnsi="Times New Roman" w:cs="Times New Roman"/>
                <w:sz w:val="24"/>
                <w:szCs w:val="24"/>
              </w:rPr>
            </w:pPr>
          </w:p>
        </w:tc>
        <w:tc>
          <w:tcPr>
            <w:tcW w:w="2664" w:type="dxa"/>
            <w:vMerge/>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outlineLvl w:val="0"/>
              <w:rPr>
                <w:rFonts w:ascii="Times New Roman" w:hAnsi="Times New Roman" w:cs="Times New Roman"/>
                <w:sz w:val="24"/>
                <w:szCs w:val="24"/>
              </w:rPr>
            </w:pPr>
          </w:p>
        </w:tc>
        <w:tc>
          <w:tcPr>
            <w:tcW w:w="1417" w:type="dxa"/>
            <w:vMerge/>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outlineLvl w:val="0"/>
              <w:rPr>
                <w:rFonts w:ascii="Times New Roman" w:hAnsi="Times New Roman" w:cs="Times New Roman"/>
                <w:sz w:val="24"/>
                <w:szCs w:val="24"/>
              </w:rPr>
            </w:pPr>
          </w:p>
        </w:tc>
        <w:tc>
          <w:tcPr>
            <w:tcW w:w="1447" w:type="dxa"/>
            <w:vMerge/>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outlineLvl w:val="0"/>
              <w:rPr>
                <w:rFonts w:ascii="Times New Roman" w:hAnsi="Times New Roman" w:cs="Times New Roman"/>
                <w:sz w:val="24"/>
                <w:szCs w:val="24"/>
              </w:rPr>
            </w:pPr>
          </w:p>
        </w:tc>
        <w:tc>
          <w:tcPr>
            <w:tcW w:w="3685" w:type="dxa"/>
            <w:gridSpan w:val="2"/>
            <w:vMerge/>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vMerge/>
            <w:tcBorders>
              <w:left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r>
      <w:tr w:rsidR="007E2A7A" w:rsidRPr="007E2A7A" w:rsidTr="007E2A7A">
        <w:trPr>
          <w:trHeight w:val="640"/>
          <w:tblCellSpacing w:w="5" w:type="nil"/>
        </w:trPr>
        <w:tc>
          <w:tcPr>
            <w:tcW w:w="567" w:type="dxa"/>
            <w:vMerge/>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outlineLvl w:val="0"/>
              <w:rPr>
                <w:rFonts w:ascii="Times New Roman" w:hAnsi="Times New Roman" w:cs="Times New Roman"/>
                <w:sz w:val="24"/>
                <w:szCs w:val="24"/>
              </w:rPr>
            </w:pPr>
          </w:p>
        </w:tc>
        <w:tc>
          <w:tcPr>
            <w:tcW w:w="3545" w:type="dxa"/>
            <w:vMerge/>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outlineLvl w:val="0"/>
              <w:rPr>
                <w:rFonts w:ascii="Times New Roman" w:hAnsi="Times New Roman" w:cs="Times New Roman"/>
                <w:sz w:val="24"/>
                <w:szCs w:val="24"/>
              </w:rPr>
            </w:pPr>
          </w:p>
        </w:tc>
        <w:tc>
          <w:tcPr>
            <w:tcW w:w="596" w:type="dxa"/>
            <w:vMerge/>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outlineLvl w:val="0"/>
              <w:rPr>
                <w:rFonts w:ascii="Times New Roman" w:hAnsi="Times New Roman" w:cs="Times New Roman"/>
                <w:sz w:val="24"/>
                <w:szCs w:val="24"/>
              </w:rPr>
            </w:pPr>
          </w:p>
        </w:tc>
        <w:tc>
          <w:tcPr>
            <w:tcW w:w="2664" w:type="dxa"/>
            <w:vMerge/>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outlineLvl w:val="0"/>
              <w:rPr>
                <w:rFonts w:ascii="Times New Roman" w:hAnsi="Times New Roman" w:cs="Times New Roman"/>
                <w:sz w:val="24"/>
                <w:szCs w:val="24"/>
              </w:rPr>
            </w:pPr>
          </w:p>
        </w:tc>
        <w:tc>
          <w:tcPr>
            <w:tcW w:w="1417" w:type="dxa"/>
            <w:vMerge/>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outlineLvl w:val="0"/>
              <w:rPr>
                <w:rFonts w:ascii="Times New Roman" w:hAnsi="Times New Roman" w:cs="Times New Roman"/>
                <w:sz w:val="24"/>
                <w:szCs w:val="24"/>
              </w:rPr>
            </w:pPr>
          </w:p>
        </w:tc>
        <w:tc>
          <w:tcPr>
            <w:tcW w:w="1447" w:type="dxa"/>
            <w:vMerge/>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outlineLvl w:val="0"/>
              <w:rPr>
                <w:rFonts w:ascii="Times New Roman" w:hAnsi="Times New Roman" w:cs="Times New Roman"/>
                <w:sz w:val="24"/>
                <w:szCs w:val="24"/>
              </w:rPr>
            </w:pP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предусмотрено</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программой</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кассовое</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исполнение</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на отчетную</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дату &lt;2&gt;</w:t>
            </w:r>
          </w:p>
        </w:tc>
        <w:tc>
          <w:tcPr>
            <w:tcW w:w="2127" w:type="dxa"/>
            <w:vMerge/>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outlineLvl w:val="0"/>
              <w:rPr>
                <w:rFonts w:ascii="Times New Roman" w:hAnsi="Times New Roman" w:cs="Times New Roman"/>
                <w:sz w:val="24"/>
                <w:szCs w:val="24"/>
              </w:rPr>
            </w:pPr>
          </w:p>
        </w:tc>
      </w:tr>
      <w:tr w:rsidR="007E2A7A" w:rsidRPr="007E2A7A" w:rsidTr="007E2A7A">
        <w:trPr>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w:t>
            </w:r>
          </w:p>
        </w:tc>
        <w:tc>
          <w:tcPr>
            <w:tcW w:w="3545"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2</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3</w:t>
            </w: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4</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5</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6</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7</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8</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9</w:t>
            </w:r>
          </w:p>
        </w:tc>
      </w:tr>
      <w:tr w:rsidR="007E2A7A" w:rsidRPr="007E2A7A" w:rsidTr="007E2A7A">
        <w:trPr>
          <w:trHeight w:val="547"/>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1.01.01. Разработка документов территориального проектирования, в т.ч.</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актуализация документов территориального планирования МО МР «Ижемский», разработка местных нормативов градостроительного проектирования</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 xml:space="preserve">Отдел строительства, архитектуры и градостроительства  </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0,0</w:t>
            </w:r>
          </w:p>
        </w:tc>
      </w:tr>
      <w:tr w:rsidR="007E2A7A" w:rsidRPr="007E2A7A" w:rsidTr="007E2A7A">
        <w:trPr>
          <w:trHeight w:val="774"/>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1. 1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color w:val="FF0000"/>
                <w:sz w:val="24"/>
                <w:szCs w:val="24"/>
              </w:rPr>
            </w:pPr>
            <w:r w:rsidRPr="007E2A7A">
              <w:rPr>
                <w:rFonts w:ascii="Times New Roman" w:hAnsi="Times New Roman" w:cs="Times New Roman"/>
                <w:sz w:val="24"/>
                <w:szCs w:val="24"/>
              </w:rPr>
              <w:t>Мероприятие</w:t>
            </w:r>
            <w:r w:rsidRPr="007E2A7A">
              <w:rPr>
                <w:rFonts w:ascii="Times New Roman" w:hAnsi="Times New Roman" w:cs="Times New Roman"/>
                <w:color w:val="FF0000"/>
                <w:sz w:val="24"/>
                <w:szCs w:val="24"/>
              </w:rPr>
              <w:t xml:space="preserve"> </w:t>
            </w:r>
            <w:r w:rsidRPr="007E2A7A">
              <w:rPr>
                <w:rFonts w:ascii="Times New Roman" w:hAnsi="Times New Roman" w:cs="Times New Roman"/>
                <w:sz w:val="24"/>
                <w:szCs w:val="24"/>
              </w:rPr>
              <w:t>1.01.01.01 Разработка местных нормативов градостроительного проектирования</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строительства, архитектуры и градостроительства  </w:t>
            </w:r>
          </w:p>
        </w:tc>
        <w:tc>
          <w:tcPr>
            <w:tcW w:w="141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701"/>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1.2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w:t>
            </w:r>
            <w:r w:rsidRPr="007E2A7A">
              <w:rPr>
                <w:rFonts w:ascii="Times New Roman" w:hAnsi="Times New Roman" w:cs="Times New Roman"/>
                <w:color w:val="FF0000"/>
                <w:sz w:val="24"/>
                <w:szCs w:val="24"/>
              </w:rPr>
              <w:t xml:space="preserve"> </w:t>
            </w:r>
            <w:r w:rsidRPr="007E2A7A">
              <w:rPr>
                <w:rFonts w:ascii="Times New Roman" w:hAnsi="Times New Roman" w:cs="Times New Roman"/>
                <w:sz w:val="24"/>
                <w:szCs w:val="24"/>
              </w:rPr>
              <w:t>1.01.01.02 Актуализация схемы  территориального планирования МО МР «Ижемский»</w:t>
            </w:r>
          </w:p>
          <w:p w:rsidR="007E2A7A" w:rsidRPr="007E2A7A" w:rsidRDefault="007E2A7A" w:rsidP="007E2A7A">
            <w:pPr>
              <w:widowControl w:val="0"/>
              <w:autoSpaceDE w:val="0"/>
              <w:autoSpaceDN w:val="0"/>
              <w:adjustRightInd w:val="0"/>
              <w:rPr>
                <w:rFonts w:ascii="Times New Roman" w:hAnsi="Times New Roman" w:cs="Times New Roman"/>
                <w:sz w:val="24"/>
                <w:szCs w:val="24"/>
              </w:rPr>
            </w:pP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строительства, архитектуры и градостроительства  </w:t>
            </w:r>
          </w:p>
        </w:tc>
        <w:tc>
          <w:tcPr>
            <w:tcW w:w="141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977"/>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№1</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Утверждены разработанные местные нормативы градостроительного проектирования</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i/>
                <w:color w:val="FF0000"/>
                <w:sz w:val="24"/>
                <w:szCs w:val="24"/>
              </w:rPr>
              <w:t xml:space="preserve"> </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строительства, архитектуры и градостроительства  </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952"/>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№2</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Утверждены актуализированные схемы  территориального планирования МО МР «Ижемский»</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строительства, архитектуры и градостроительства  </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1208"/>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1.01.02.</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Актуализация генеральных планов и правил землепользования и застройки муниципальных образований поселений</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 xml:space="preserve">Отдел строительства, архитектуры и градостроительства  </w:t>
            </w:r>
          </w:p>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Сельские поселения</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196,7</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0,0</w:t>
            </w:r>
          </w:p>
        </w:tc>
        <w:tc>
          <w:tcPr>
            <w:tcW w:w="2127" w:type="dxa"/>
            <w:tcBorders>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 xml:space="preserve">196,7 </w:t>
            </w:r>
          </w:p>
        </w:tc>
      </w:tr>
      <w:tr w:rsidR="007E2A7A" w:rsidRPr="007E2A7A" w:rsidTr="007E2A7A">
        <w:trPr>
          <w:trHeight w:val="834"/>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1.01.02.01</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Внесение изменений в генеральные планы и в ПЗЗ сельских поселений</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строительства, архитектуры и градостроительства  </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196,7</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196,7</w:t>
            </w:r>
          </w:p>
        </w:tc>
      </w:tr>
      <w:tr w:rsidR="007E2A7A" w:rsidRPr="007E2A7A" w:rsidTr="007E2A7A">
        <w:trPr>
          <w:trHeight w:val="692"/>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Мероприятие 1.01.02.02 Проведение необходимых согласований </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строительства, архитектуры и градостроительства  </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1004"/>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3</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Утверждены  актуализированные генеральные планы и ПЗЗ сельских поселений</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строительства, архитектуры и градостроительства  </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r>
      <w:tr w:rsidR="007E2A7A" w:rsidRPr="007E2A7A" w:rsidTr="007E2A7A">
        <w:trPr>
          <w:trHeight w:val="783"/>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lastRenderedPageBreak/>
              <w:t>3</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1.02.01.</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Строительство жилья экономического класса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 xml:space="preserve">Отдел строительства, архитектуры и градостроительства  </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0,0</w:t>
            </w:r>
          </w:p>
        </w:tc>
      </w:tr>
      <w:tr w:rsidR="007E2A7A" w:rsidRPr="007E2A7A" w:rsidTr="007E2A7A">
        <w:trPr>
          <w:trHeight w:val="817"/>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1.02.01.01 Разработка проектной документации</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строительства, архитектуры и градостроительства  </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835"/>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1.02.01.02 Осуществление строительства жилья экономического класса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строительства, архитектуры и градостроительства  </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848"/>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4</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 xml:space="preserve">Ввод в эксплуатацию жилья в 2019 году </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строительства, архитектуры и градостроительства  </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r>
      <w:tr w:rsidR="007E2A7A" w:rsidRPr="007E2A7A" w:rsidTr="007E2A7A">
        <w:trPr>
          <w:trHeight w:val="1543"/>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4</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1.02.02.</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30,0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29,0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29,0</w:t>
            </w:r>
          </w:p>
        </w:tc>
      </w:tr>
      <w:tr w:rsidR="007E2A7A" w:rsidRPr="007E2A7A" w:rsidTr="007E2A7A">
        <w:trPr>
          <w:trHeight w:val="926"/>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4.1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1.02.02.02.</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sz w:val="24"/>
                <w:szCs w:val="24"/>
              </w:rPr>
              <w:t>Подготовка документации для формирования земельных участков</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29,0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29,0</w:t>
            </w:r>
          </w:p>
        </w:tc>
      </w:tr>
      <w:tr w:rsidR="007E2A7A" w:rsidRPr="007E2A7A" w:rsidTr="007E2A7A">
        <w:trPr>
          <w:trHeight w:val="969"/>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5</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Сформированы земельные участки в 2019 году</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1417"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p>
        </w:tc>
        <w:tc>
          <w:tcPr>
            <w:tcW w:w="2127"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p>
        </w:tc>
      </w:tr>
      <w:tr w:rsidR="007E2A7A" w:rsidRPr="007E2A7A" w:rsidTr="007E2A7A">
        <w:trPr>
          <w:trHeight w:val="835"/>
          <w:tblCellSpacing w:w="5" w:type="nil"/>
        </w:trPr>
        <w:tc>
          <w:tcPr>
            <w:tcW w:w="56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5</w:t>
            </w:r>
          </w:p>
        </w:tc>
        <w:tc>
          <w:tcPr>
            <w:tcW w:w="3545"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 xml:space="preserve">Основное мероприятие 1.02.03. </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Строительство индивидуального жилья</w:t>
            </w:r>
          </w:p>
        </w:tc>
        <w:tc>
          <w:tcPr>
            <w:tcW w:w="596"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p>
        </w:tc>
        <w:tc>
          <w:tcPr>
            <w:tcW w:w="2664"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Отдел строительства, архитектуры и градостроительства</w:t>
            </w:r>
          </w:p>
        </w:tc>
        <w:tc>
          <w:tcPr>
            <w:tcW w:w="141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01.01.2019</w:t>
            </w:r>
          </w:p>
        </w:tc>
        <w:tc>
          <w:tcPr>
            <w:tcW w:w="144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 xml:space="preserve">31.12.2019  </w:t>
            </w:r>
          </w:p>
        </w:tc>
        <w:tc>
          <w:tcPr>
            <w:tcW w:w="1843"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b/>
                <w:sz w:val="24"/>
                <w:szCs w:val="24"/>
              </w:rPr>
            </w:pPr>
            <w:r w:rsidRPr="007E2A7A">
              <w:rPr>
                <w:rFonts w:ascii="Times New Roman" w:hAnsi="Times New Roman" w:cs="Times New Roman"/>
                <w:b/>
                <w:sz w:val="24"/>
                <w:szCs w:val="24"/>
              </w:rPr>
              <w:t>0,0</w:t>
            </w:r>
          </w:p>
        </w:tc>
        <w:tc>
          <w:tcPr>
            <w:tcW w:w="1842"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b/>
                <w:sz w:val="24"/>
                <w:szCs w:val="24"/>
              </w:rPr>
            </w:pPr>
            <w:r w:rsidRPr="007E2A7A">
              <w:rPr>
                <w:rFonts w:ascii="Times New Roman" w:hAnsi="Times New Roman" w:cs="Times New Roman"/>
                <w:b/>
                <w:sz w:val="24"/>
                <w:szCs w:val="24"/>
              </w:rPr>
              <w:t>0,0</w:t>
            </w:r>
          </w:p>
        </w:tc>
        <w:tc>
          <w:tcPr>
            <w:tcW w:w="2127" w:type="dxa"/>
            <w:tcBorders>
              <w:top w:val="single" w:sz="4" w:space="0" w:color="auto"/>
              <w:left w:val="single" w:sz="8" w:space="0" w:color="auto"/>
              <w:bottom w:val="single" w:sz="8" w:space="0" w:color="auto"/>
              <w:right w:val="single" w:sz="8" w:space="0" w:color="auto"/>
            </w:tcBorders>
            <w:shd w:val="clear" w:color="auto" w:fill="auto"/>
          </w:tcPr>
          <w:p w:rsidR="007E2A7A" w:rsidRPr="007E2A7A" w:rsidRDefault="007E2A7A" w:rsidP="007E2A7A">
            <w:pPr>
              <w:jc w:val="center"/>
              <w:rPr>
                <w:rFonts w:ascii="Times New Roman" w:hAnsi="Times New Roman" w:cs="Times New Roman"/>
                <w:b/>
                <w:sz w:val="24"/>
                <w:szCs w:val="24"/>
              </w:rPr>
            </w:pPr>
            <w:r w:rsidRPr="007E2A7A">
              <w:rPr>
                <w:rFonts w:ascii="Times New Roman" w:hAnsi="Times New Roman" w:cs="Times New Roman"/>
                <w:b/>
                <w:sz w:val="24"/>
                <w:szCs w:val="24"/>
              </w:rPr>
              <w:t>0,0</w:t>
            </w:r>
          </w:p>
        </w:tc>
      </w:tr>
      <w:tr w:rsidR="007E2A7A" w:rsidRPr="007E2A7A" w:rsidTr="007E2A7A">
        <w:trPr>
          <w:trHeight w:val="267"/>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5.1</w:t>
            </w:r>
          </w:p>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1.02.03.01.</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Предоставление земельных участков в целях </w:t>
            </w:r>
            <w:r w:rsidRPr="007E2A7A">
              <w:rPr>
                <w:rFonts w:ascii="Times New Roman" w:hAnsi="Times New Roman" w:cs="Times New Roman"/>
                <w:sz w:val="24"/>
                <w:szCs w:val="24"/>
              </w:rPr>
              <w:lastRenderedPageBreak/>
              <w:t>индивидуального жилищного строительства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по управлению земельными ресурсами и муниципальным </w:t>
            </w:r>
            <w:r w:rsidRPr="007E2A7A">
              <w:rPr>
                <w:rFonts w:ascii="Times New Roman" w:hAnsi="Times New Roman" w:cs="Times New Roman"/>
                <w:sz w:val="24"/>
                <w:szCs w:val="24"/>
              </w:rPr>
              <w:lastRenderedPageBreak/>
              <w:t>имуществом</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797"/>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5.2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1.02.03.02.</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Выдача разрешения на строительство индивидуального жилого дома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строительства, архитектуры и градостроительства  </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833"/>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5.3</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Мероприятие 1.02.03.03 </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Проведение районного конкурса «Лучший сельский дом» </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строительства, архитектуры и градостроительства  </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01.08.2019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shd w:val="clear" w:color="auto" w:fill="auto"/>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972"/>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6</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Введено в эксплуатацию индивидуальных жилых домов  в 2019 году</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строительства, архитектуры и градостроительства  </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r>
      <w:tr w:rsidR="007E2A7A" w:rsidRPr="007E2A7A" w:rsidTr="007E2A7A">
        <w:trPr>
          <w:trHeight w:val="976"/>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6</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 xml:space="preserve">Основное мероприятие 1.02.04. </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Отдел строительства, архитектуры и градостроительства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01.04.2019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786,2</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0,0</w:t>
            </w:r>
          </w:p>
        </w:tc>
        <w:tc>
          <w:tcPr>
            <w:tcW w:w="2127" w:type="dxa"/>
            <w:tcBorders>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 xml:space="preserve">786,2 </w:t>
            </w:r>
          </w:p>
        </w:tc>
      </w:tr>
      <w:tr w:rsidR="007E2A7A" w:rsidRPr="007E2A7A" w:rsidTr="007E2A7A">
        <w:trPr>
          <w:trHeight w:val="831"/>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6.1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1.02.04.01. Разработка и проведение экспертизы  проектно-сметной документации на строительство объектов инженерной и дорожной инфраструктуры на земельных участках, предоставленных или подлежащих предоставлению для целей жилищного строительства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786,2</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786,2</w:t>
            </w:r>
          </w:p>
        </w:tc>
      </w:tr>
      <w:tr w:rsidR="007E2A7A" w:rsidRPr="007E2A7A" w:rsidTr="007E2A7A">
        <w:trPr>
          <w:trHeight w:val="1269"/>
          <w:tblCellSpacing w:w="5" w:type="nil"/>
        </w:trPr>
        <w:tc>
          <w:tcPr>
            <w:tcW w:w="56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6.2</w:t>
            </w:r>
          </w:p>
        </w:tc>
        <w:tc>
          <w:tcPr>
            <w:tcW w:w="3545"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1.02.04.02 Проведение строительно-монтажных работ по обеспечению инженерной и дорожной инфраструктурой земельных участков для целей жилищного строительства/ввод в эксплуатацию объектов капитального строительства</w:t>
            </w:r>
          </w:p>
        </w:tc>
        <w:tc>
          <w:tcPr>
            <w:tcW w:w="596"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01.07.2019</w:t>
            </w:r>
          </w:p>
        </w:tc>
        <w:tc>
          <w:tcPr>
            <w:tcW w:w="144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1269"/>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6.3</w:t>
            </w: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1.02.04.04</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 Иные межбюджетные  трансферты на разработку документации по планировке территории с целью размещения квартала индивидуальной жилой застройки</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01.10.2019</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31.03.2019</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p w:rsidR="007E2A7A" w:rsidRPr="007E2A7A" w:rsidRDefault="007E2A7A" w:rsidP="007E2A7A">
            <w:pPr>
              <w:autoSpaceDE w:val="0"/>
              <w:autoSpaceDN w:val="0"/>
              <w:adjustRightInd w:val="0"/>
              <w:rPr>
                <w:rFonts w:ascii="Times New Roman" w:hAnsi="Times New Roman" w:cs="Times New Roman"/>
                <w:sz w:val="24"/>
                <w:szCs w:val="24"/>
              </w:rPr>
            </w:pP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1021"/>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7</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 xml:space="preserve">разработан проект планировки территории в поселениях: </w:t>
            </w:r>
            <w:proofErr w:type="spellStart"/>
            <w:r w:rsidRPr="007E2A7A">
              <w:rPr>
                <w:rFonts w:ascii="Times New Roman" w:hAnsi="Times New Roman" w:cs="Times New Roman"/>
                <w:i/>
                <w:sz w:val="24"/>
                <w:szCs w:val="24"/>
              </w:rPr>
              <w:t>Кельчиюр</w:t>
            </w:r>
            <w:proofErr w:type="spellEnd"/>
            <w:r w:rsidRPr="007E2A7A">
              <w:rPr>
                <w:rFonts w:ascii="Times New Roman" w:hAnsi="Times New Roman" w:cs="Times New Roman"/>
                <w:i/>
                <w:sz w:val="24"/>
                <w:szCs w:val="24"/>
              </w:rPr>
              <w:t xml:space="preserve">, </w:t>
            </w:r>
            <w:proofErr w:type="spellStart"/>
            <w:r w:rsidRPr="007E2A7A">
              <w:rPr>
                <w:rFonts w:ascii="Times New Roman" w:hAnsi="Times New Roman" w:cs="Times New Roman"/>
                <w:i/>
                <w:sz w:val="24"/>
                <w:szCs w:val="24"/>
              </w:rPr>
              <w:t>М.Галово</w:t>
            </w:r>
            <w:proofErr w:type="spellEnd"/>
            <w:r w:rsidRPr="007E2A7A">
              <w:rPr>
                <w:rFonts w:ascii="Times New Roman" w:hAnsi="Times New Roman" w:cs="Times New Roman"/>
                <w:i/>
                <w:sz w:val="24"/>
                <w:szCs w:val="24"/>
              </w:rPr>
              <w:t xml:space="preserve">, </w:t>
            </w:r>
            <w:proofErr w:type="spellStart"/>
            <w:r w:rsidRPr="007E2A7A">
              <w:rPr>
                <w:rFonts w:ascii="Times New Roman" w:hAnsi="Times New Roman" w:cs="Times New Roman"/>
                <w:i/>
                <w:sz w:val="24"/>
                <w:szCs w:val="24"/>
              </w:rPr>
              <w:t>Диюр</w:t>
            </w:r>
            <w:proofErr w:type="spellEnd"/>
            <w:r w:rsidRPr="007E2A7A">
              <w:rPr>
                <w:rFonts w:ascii="Times New Roman" w:hAnsi="Times New Roman" w:cs="Times New Roman"/>
                <w:i/>
                <w:sz w:val="24"/>
                <w:szCs w:val="24"/>
              </w:rPr>
              <w:t xml:space="preserve">, </w:t>
            </w:r>
            <w:proofErr w:type="spellStart"/>
            <w:r w:rsidRPr="007E2A7A">
              <w:rPr>
                <w:rFonts w:ascii="Times New Roman" w:hAnsi="Times New Roman" w:cs="Times New Roman"/>
                <w:i/>
                <w:sz w:val="24"/>
                <w:szCs w:val="24"/>
              </w:rPr>
              <w:t>Мохча</w:t>
            </w:r>
            <w:proofErr w:type="spellEnd"/>
          </w:p>
          <w:p w:rsidR="007E2A7A" w:rsidRPr="007E2A7A" w:rsidRDefault="007E2A7A" w:rsidP="007E2A7A">
            <w:pPr>
              <w:widowControl w:val="0"/>
              <w:autoSpaceDE w:val="0"/>
              <w:autoSpaceDN w:val="0"/>
              <w:adjustRightInd w:val="0"/>
              <w:rPr>
                <w:rFonts w:ascii="Times New Roman" w:hAnsi="Times New Roman" w:cs="Times New Roman"/>
                <w:i/>
                <w:sz w:val="24"/>
                <w:szCs w:val="24"/>
              </w:rPr>
            </w:pP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31.03.2019</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r>
      <w:tr w:rsidR="007E2A7A" w:rsidRPr="007E2A7A" w:rsidTr="007E2A7A">
        <w:trPr>
          <w:trHeight w:val="853"/>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8</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Обеспечены инженерной и дорожной инфраструктурой земельные участки</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r>
      <w:tr w:rsidR="007E2A7A" w:rsidRPr="007E2A7A" w:rsidTr="007E2A7A">
        <w:trPr>
          <w:trHeight w:val="557"/>
          <w:tblCellSpacing w:w="5" w:type="nil"/>
        </w:trPr>
        <w:tc>
          <w:tcPr>
            <w:tcW w:w="56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7</w:t>
            </w:r>
          </w:p>
        </w:tc>
        <w:tc>
          <w:tcPr>
            <w:tcW w:w="3545"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1.03.01. Содействие развитию долгосрочного ипотечного жилищного кредитования в МО МР «Ижемский»</w:t>
            </w:r>
          </w:p>
        </w:tc>
        <w:tc>
          <w:tcPr>
            <w:tcW w:w="596"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r>
      <w:tr w:rsidR="007E2A7A" w:rsidRPr="007E2A7A" w:rsidTr="007E2A7A">
        <w:trPr>
          <w:trHeight w:val="2099"/>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7.1</w:t>
            </w: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Мероприятие 1.03.01.01 </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Информирование граждан доступными средствами об оказании Минэкономразвития РК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983"/>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7.2</w:t>
            </w: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1.03.01.02 Проведение разъяснительной работы с населением о возможности получения государственной поддержки гражданами, самостоятельно улучшающим свои жилищные условия с использованием собственных средств и привлечением ресурсов кредитных организаций</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1270"/>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9</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 xml:space="preserve">Размещена информация  на информационных стендах, на сайте администрации МР «Ижемский»  в 2019году </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2099"/>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8</w:t>
            </w: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 xml:space="preserve">Основное мероприятие 1.03.02. Содействие в оказании государственной поддержки гражданам, самостоятельно улучшающим свои жилищные условия с использованием собственных средств и </w:t>
            </w:r>
            <w:r w:rsidRPr="007E2A7A">
              <w:rPr>
                <w:rFonts w:ascii="Times New Roman" w:hAnsi="Times New Roman" w:cs="Times New Roman"/>
                <w:b/>
                <w:sz w:val="24"/>
                <w:szCs w:val="24"/>
              </w:rPr>
              <w:lastRenderedPageBreak/>
              <w:t>привлечением ресурсов кредитных организаций</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562"/>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8.1</w:t>
            </w: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1.03.02.01 Сбор заявлений и документов от граждан, претендующих на получение социальных выплат в виде компенсации на возмещение части затрат на уплату процентов по кредитам, полученным гражданами в кредитных организациях на строительство или приобретение жилья</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2099"/>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8.2</w:t>
            </w: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1.03.02.02 Осуществление взаимодействия с Минэкономразвития РК по направлению документов и предоставлению информации по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845"/>
          <w:tblCellSpacing w:w="5" w:type="nil"/>
        </w:trPr>
        <w:tc>
          <w:tcPr>
            <w:tcW w:w="56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10</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Сформированы и направлены в Минстрой РК дела в 2019 году.</w:t>
            </w:r>
          </w:p>
        </w:tc>
        <w:tc>
          <w:tcPr>
            <w:tcW w:w="596"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977"/>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9</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1.04.01. Реализация мероприятий по переселению граждан из аварийного жилищного фонда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0,0</w:t>
            </w:r>
          </w:p>
        </w:tc>
      </w:tr>
      <w:tr w:rsidR="007E2A7A" w:rsidRPr="007E2A7A" w:rsidTr="007E2A7A">
        <w:trPr>
          <w:trHeight w:val="1261"/>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9.1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sz w:val="24"/>
                <w:szCs w:val="24"/>
              </w:rPr>
              <w:t xml:space="preserve">Мероприятие 1.04.01.01.                             Сбор информации для включения в программу переселения аварийных домов, признанных таковыми после 2012 года </w:t>
            </w:r>
            <w:r w:rsidRPr="007E2A7A">
              <w:rPr>
                <w:rFonts w:ascii="Times New Roman" w:hAnsi="Times New Roman" w:cs="Times New Roman"/>
                <w:b/>
                <w:sz w:val="24"/>
                <w:szCs w:val="24"/>
              </w:rPr>
              <w:t xml:space="preserve"> </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838"/>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9.2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sz w:val="24"/>
                <w:szCs w:val="24"/>
              </w:rPr>
              <w:t>Мероприятие 1.04.01.02                               Разработка проектно-сметной документации и строительство многоквартирного дома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01.11.2019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976"/>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9.3</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proofErr w:type="gramStart"/>
            <w:r w:rsidRPr="007E2A7A">
              <w:rPr>
                <w:rFonts w:ascii="Times New Roman" w:hAnsi="Times New Roman" w:cs="Times New Roman"/>
                <w:sz w:val="24"/>
                <w:szCs w:val="24"/>
              </w:rPr>
              <w:t xml:space="preserve">Мероприятие 1.04.01.03                             Выкуп жилых помещений в аварийных МКД и приобретение жилых помещений на вторичном рынке </w:t>
            </w:r>
            <w:proofErr w:type="gramEnd"/>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01.04.2019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31.06.2019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689"/>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10</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1.04.02.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406,0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232,1</w:t>
            </w:r>
          </w:p>
        </w:tc>
        <w:tc>
          <w:tcPr>
            <w:tcW w:w="2127" w:type="dxa"/>
            <w:tcBorders>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291,3</w:t>
            </w:r>
          </w:p>
        </w:tc>
      </w:tr>
      <w:tr w:rsidR="007E2A7A" w:rsidRPr="007E2A7A" w:rsidTr="007E2A7A">
        <w:trPr>
          <w:trHeight w:val="1402"/>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10.1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1.04.02.01.</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Формирование земельных участков для индивидуального жилищного строительства или ведения личного подсобного хозяйства с возможностью возведения жилого дома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406,0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232,1</w:t>
            </w:r>
          </w:p>
        </w:tc>
        <w:tc>
          <w:tcPr>
            <w:tcW w:w="2127" w:type="dxa"/>
            <w:tcBorders>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291,3</w:t>
            </w:r>
          </w:p>
        </w:tc>
      </w:tr>
      <w:tr w:rsidR="007E2A7A" w:rsidRPr="007E2A7A" w:rsidTr="007E2A7A">
        <w:trPr>
          <w:trHeight w:val="67"/>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10.2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1.04.02.02</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1154"/>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11</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Сформированы земельные участки с целью предоставления на бесплатной основе семьям, имеющим трех и более детей в 2019 году</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1417" w:type="dxa"/>
            <w:tcBorders>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1114"/>
          <w:tblCellSpacing w:w="5" w:type="nil"/>
        </w:trPr>
        <w:tc>
          <w:tcPr>
            <w:tcW w:w="56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11</w:t>
            </w:r>
          </w:p>
        </w:tc>
        <w:tc>
          <w:tcPr>
            <w:tcW w:w="3545"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 xml:space="preserve">Основное мероприятие 1.04.03. Предоставление социальных выплат на строительство или приобретение жилья гражданам, проживающим в сельской местности, в т.ч. молодым семьям и молодым специалистам в рамках реализации подпрограммы «Устойчивое развитие сельских территорий» Государственной программы развитие сельского хозяйства и регулирование рынков сельскохозяйственной </w:t>
            </w:r>
            <w:r w:rsidRPr="007E2A7A">
              <w:rPr>
                <w:rFonts w:ascii="Times New Roman" w:hAnsi="Times New Roman" w:cs="Times New Roman"/>
                <w:b/>
                <w:sz w:val="24"/>
                <w:szCs w:val="24"/>
              </w:rPr>
              <w:lastRenderedPageBreak/>
              <w:t>продукции, сырья и продовольствия на 2013-2021 годы</w:t>
            </w:r>
          </w:p>
        </w:tc>
        <w:tc>
          <w:tcPr>
            <w:tcW w:w="596"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977"/>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11.1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1.04.03.01</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Прием заявлений и документов от граждан, имеющих право на получение социальных выплат</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977"/>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11.2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1.04.03.02</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Ежегодное обновление информации для формирования списков  участников программы</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977"/>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12</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Предоставлены социальные выплаты на  строительство или приобретение жилья гражданам в 2019 году</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1402"/>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1.04.04. Содействие в выполнении государственных  обязательств  по обеспечению жильем  категорий  граждан, установленных федеральным  законодательством</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28.12.2019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982"/>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12.1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1.04.04.01</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Прием заявлений и документов от граждан, имеющих право на получение социальных выплат</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60"/>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12.2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1.04.04.02</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Ежегодное обновление информации для формирования списков  участников </w:t>
            </w:r>
            <w:r w:rsidRPr="007E2A7A">
              <w:rPr>
                <w:rFonts w:ascii="Times New Roman" w:hAnsi="Times New Roman" w:cs="Times New Roman"/>
                <w:sz w:val="24"/>
                <w:szCs w:val="24"/>
              </w:rPr>
              <w:lastRenderedPageBreak/>
              <w:t>подпрограммы «Выполнение государственных обязательств по обеспечению жильем категорий граждан, установленных федеральным законодательством» на планируемый год по Республике Коми по категориям: «участники ликвидации последствий радиационных аварий и катастроф»; «вынужденные переселенцы»; «граждане, выезжающие из районов Крайнего Севера и приравненных к ним местностей»</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территориального развития и коммунального </w:t>
            </w:r>
            <w:r w:rsidRPr="007E2A7A">
              <w:rPr>
                <w:rFonts w:ascii="Times New Roman" w:hAnsi="Times New Roman" w:cs="Times New Roman"/>
                <w:sz w:val="24"/>
                <w:szCs w:val="24"/>
              </w:rPr>
              <w:lastRenderedPageBreak/>
              <w:t>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977"/>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13</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Сформирован список  граждан, имеющих право на получение социальных выплат в 2019 году</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548"/>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13</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1.04.05. Содействие в предоставлении государственной  поддержки  на приобретение (строительство)  жилья отдельных категорий граждан, установленных законодательством  Республики Коми</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834,5</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b/>
                <w:sz w:val="24"/>
                <w:szCs w:val="24"/>
              </w:rPr>
              <w:t>834,5</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r>
      <w:tr w:rsidR="007E2A7A" w:rsidRPr="007E2A7A" w:rsidTr="007E2A7A">
        <w:trPr>
          <w:trHeight w:val="395"/>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13.1</w:t>
            </w: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1.04.05.01.</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Прием заявлений и документов от граждан,  имеющих право на обеспечение жильем за счет средств республиканского </w:t>
            </w:r>
            <w:r w:rsidRPr="007E2A7A">
              <w:rPr>
                <w:rFonts w:ascii="Times New Roman" w:hAnsi="Times New Roman" w:cs="Times New Roman"/>
                <w:sz w:val="24"/>
                <w:szCs w:val="24"/>
              </w:rPr>
              <w:lastRenderedPageBreak/>
              <w:t>бюджета Республики Коми,  в порядке, определенном  законодательством Республики Коми</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547"/>
          <w:tblCellSpacing w:w="5" w:type="nil"/>
        </w:trPr>
        <w:tc>
          <w:tcPr>
            <w:tcW w:w="567" w:type="dxa"/>
            <w:tcBorders>
              <w:left w:val="single" w:sz="8" w:space="0" w:color="auto"/>
              <w:bottom w:val="single" w:sz="8"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13.2</w:t>
            </w:r>
          </w:p>
        </w:tc>
        <w:tc>
          <w:tcPr>
            <w:tcW w:w="3545"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1.04.05.02. Предоставление  гражданам социальных выплат на строительство или приобретение жилья   в порядке, определенном  законодательством Республики Коми</w:t>
            </w:r>
          </w:p>
        </w:tc>
        <w:tc>
          <w:tcPr>
            <w:tcW w:w="596"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834,5</w:t>
            </w:r>
          </w:p>
        </w:tc>
        <w:tc>
          <w:tcPr>
            <w:tcW w:w="1842"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834,5</w:t>
            </w:r>
          </w:p>
        </w:tc>
        <w:tc>
          <w:tcPr>
            <w:tcW w:w="212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836"/>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14</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Предоставлено социальных выплат  гражданам в 2019 году</w:t>
            </w:r>
          </w:p>
        </w:tc>
        <w:tc>
          <w:tcPr>
            <w:tcW w:w="596"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678"/>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14</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1.04.06. Содействие в предоставлении государственной поддержки на приобретение (строительство)  жилья молодым семьям</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b/>
                <w:sz w:val="24"/>
                <w:szCs w:val="24"/>
              </w:rPr>
            </w:pPr>
            <w:r w:rsidRPr="007E2A7A">
              <w:rPr>
                <w:rFonts w:ascii="Times New Roman" w:hAnsi="Times New Roman" w:cs="Times New Roman"/>
                <w:b/>
                <w:sz w:val="24"/>
                <w:szCs w:val="24"/>
              </w:rPr>
              <w:t>519,8</w:t>
            </w:r>
          </w:p>
        </w:tc>
        <w:tc>
          <w:tcPr>
            <w:tcW w:w="1842"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b/>
                <w:sz w:val="24"/>
                <w:szCs w:val="24"/>
              </w:rPr>
            </w:pPr>
            <w:r w:rsidRPr="007E2A7A">
              <w:rPr>
                <w:rFonts w:ascii="Times New Roman" w:hAnsi="Times New Roman" w:cs="Times New Roman"/>
                <w:b/>
                <w:sz w:val="24"/>
                <w:szCs w:val="24"/>
              </w:rPr>
              <w:t>519,8</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Х</w:t>
            </w:r>
          </w:p>
        </w:tc>
      </w:tr>
      <w:tr w:rsidR="007E2A7A" w:rsidRPr="007E2A7A" w:rsidTr="007E2A7A">
        <w:trPr>
          <w:trHeight w:val="976"/>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14.1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1.04.06.01.                                               Заключение соглашений между органами местного самоуправления и Министерством образования, науки  и молодежной политики Республики Коми по реализации мероприятий по предоставлению социальных выплат молодым семьям на приобретение (строительство) жилья</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01.04.2019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31.07.2019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976"/>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14.2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1.04.06.02.                                               Прием заявлений и документов от граждан</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395"/>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14.3</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1.04.06.03.</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 Предоставление молодым семьям, нуждающимся в улучшении жилищных условий социальных выплат на приобретение жилого помещения или создание объекта индивидуального жилищного строительства                                </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519,8</w:t>
            </w:r>
          </w:p>
        </w:tc>
        <w:tc>
          <w:tcPr>
            <w:tcW w:w="1842"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519,8</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974"/>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15</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 xml:space="preserve">Получено  социальных выплат на улучшение жилищных условий молодыми семьями в 2019 году </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r>
      <w:tr w:rsidR="007E2A7A" w:rsidRPr="007E2A7A" w:rsidTr="007E2A7A">
        <w:trPr>
          <w:trHeight w:val="60"/>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15</w:t>
            </w:r>
          </w:p>
        </w:tc>
        <w:tc>
          <w:tcPr>
            <w:tcW w:w="3545"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 xml:space="preserve">Основное мероприятие 1.04.07. </w:t>
            </w:r>
            <w:r w:rsidRPr="007E2A7A">
              <w:rPr>
                <w:rFonts w:ascii="Times New Roman" w:hAnsi="Times New Roman" w:cs="Times New Roman"/>
                <w:b/>
                <w:bCs/>
                <w:sz w:val="24"/>
                <w:szCs w:val="24"/>
              </w:rPr>
              <w:t>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b/>
                <w:sz w:val="24"/>
                <w:szCs w:val="24"/>
              </w:rPr>
              <w:t>11797,5</w:t>
            </w:r>
          </w:p>
        </w:tc>
        <w:tc>
          <w:tcPr>
            <w:tcW w:w="1842"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b/>
                <w:sz w:val="24"/>
                <w:szCs w:val="24"/>
              </w:rPr>
              <w:t>10163,0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10163,0</w:t>
            </w:r>
          </w:p>
        </w:tc>
      </w:tr>
      <w:tr w:rsidR="007E2A7A" w:rsidRPr="007E2A7A" w:rsidTr="007E2A7A">
        <w:trPr>
          <w:trHeight w:val="820"/>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15.1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1.04.07.01</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Прием заявлений, постановка на учет</w:t>
            </w:r>
            <w:r w:rsidRPr="007E2A7A">
              <w:rPr>
                <w:rFonts w:ascii="Times New Roman" w:hAnsi="Times New Roman" w:cs="Times New Roman"/>
                <w:b/>
                <w:bCs/>
                <w:sz w:val="24"/>
                <w:szCs w:val="24"/>
              </w:rPr>
              <w:t xml:space="preserve"> </w:t>
            </w:r>
            <w:r w:rsidRPr="007E2A7A">
              <w:rPr>
                <w:rFonts w:ascii="Times New Roman" w:hAnsi="Times New Roman" w:cs="Times New Roman"/>
                <w:bCs/>
                <w:sz w:val="24"/>
                <w:szCs w:val="24"/>
              </w:rPr>
              <w:t xml:space="preserve">детей-сирот и детей, </w:t>
            </w:r>
            <w:r w:rsidRPr="007E2A7A">
              <w:rPr>
                <w:rFonts w:ascii="Times New Roman" w:hAnsi="Times New Roman" w:cs="Times New Roman"/>
                <w:bCs/>
                <w:sz w:val="24"/>
                <w:szCs w:val="24"/>
              </w:rPr>
              <w:lastRenderedPageBreak/>
              <w:t>оставшихся без попечения родителей, лиц из числа детей-сирот и детей, оставшихся без попечения родителей</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территориального развития и </w:t>
            </w:r>
            <w:r w:rsidRPr="007E2A7A">
              <w:rPr>
                <w:rFonts w:ascii="Times New Roman" w:hAnsi="Times New Roman" w:cs="Times New Roman"/>
                <w:sz w:val="24"/>
                <w:szCs w:val="24"/>
              </w:rPr>
              <w:lastRenderedPageBreak/>
              <w:t>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835"/>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15.2</w:t>
            </w: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1.04.07.02</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sz w:val="24"/>
                <w:szCs w:val="24"/>
              </w:rPr>
              <w:t>Формирование муниципального специализированного жилищного фонда для последующего  предоставления по договорам найма</w:t>
            </w:r>
            <w:r w:rsidRPr="007E2A7A">
              <w:rPr>
                <w:rFonts w:ascii="Times New Roman" w:hAnsi="Times New Roman" w:cs="Times New Roman"/>
                <w:b/>
                <w:bCs/>
                <w:sz w:val="24"/>
                <w:szCs w:val="24"/>
              </w:rPr>
              <w:t xml:space="preserve"> </w:t>
            </w:r>
            <w:r w:rsidRPr="007E2A7A">
              <w:rPr>
                <w:rFonts w:ascii="Times New Roman" w:hAnsi="Times New Roman" w:cs="Times New Roman"/>
                <w:bCs/>
                <w:sz w:val="24"/>
                <w:szCs w:val="24"/>
              </w:rPr>
              <w:t>детям-сиротам и детям, оставшимся без попечения родителей, лицам из числа детей-сирот и детей, оставшихся без попечения родителей</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11797,5</w:t>
            </w:r>
          </w:p>
        </w:tc>
        <w:tc>
          <w:tcPr>
            <w:tcW w:w="1842" w:type="dxa"/>
            <w:tcBorders>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10163,0</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10163,0</w:t>
            </w:r>
          </w:p>
        </w:tc>
      </w:tr>
      <w:tr w:rsidR="007E2A7A" w:rsidRPr="007E2A7A" w:rsidTr="007E2A7A">
        <w:trPr>
          <w:trHeight w:val="1837"/>
          <w:tblCellSpacing w:w="5" w:type="nil"/>
        </w:trPr>
        <w:tc>
          <w:tcPr>
            <w:tcW w:w="56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16</w:t>
            </w:r>
          </w:p>
          <w:p w:rsidR="007E2A7A" w:rsidRPr="007E2A7A" w:rsidRDefault="007E2A7A" w:rsidP="007E2A7A">
            <w:pPr>
              <w:autoSpaceDE w:val="0"/>
              <w:autoSpaceDN w:val="0"/>
              <w:adjustRightInd w:val="0"/>
              <w:rPr>
                <w:rFonts w:ascii="Times New Roman" w:hAnsi="Times New Roman" w:cs="Times New Roman"/>
                <w:i/>
                <w:iCs/>
                <w:sz w:val="24"/>
                <w:szCs w:val="24"/>
              </w:rPr>
            </w:pPr>
            <w:r w:rsidRPr="007E2A7A">
              <w:rPr>
                <w:rFonts w:ascii="Times New Roman" w:hAnsi="Times New Roman" w:cs="Times New Roman"/>
                <w:i/>
                <w:sz w:val="24"/>
                <w:szCs w:val="24"/>
              </w:rPr>
              <w:t xml:space="preserve"> Обеспечено </w:t>
            </w:r>
            <w:r w:rsidRPr="007E2A7A">
              <w:rPr>
                <w:rFonts w:ascii="Times New Roman" w:hAnsi="Times New Roman" w:cs="Times New Roman"/>
                <w:i/>
                <w:iCs/>
                <w:sz w:val="24"/>
                <w:szCs w:val="24"/>
              </w:rPr>
              <w:t xml:space="preserve">жилыми помещениями муниципального специализированного жилищного фонда, предоставляемыми по договорам найма </w:t>
            </w:r>
            <w:proofErr w:type="spellStart"/>
            <w:r w:rsidRPr="007E2A7A">
              <w:rPr>
                <w:rFonts w:ascii="Times New Roman" w:hAnsi="Times New Roman" w:cs="Times New Roman"/>
                <w:i/>
                <w:iCs/>
                <w:sz w:val="24"/>
                <w:szCs w:val="24"/>
              </w:rPr>
              <w:t>специализ</w:t>
            </w:r>
            <w:proofErr w:type="gramStart"/>
            <w:r w:rsidRPr="007E2A7A">
              <w:rPr>
                <w:rFonts w:ascii="Times New Roman" w:hAnsi="Times New Roman" w:cs="Times New Roman"/>
                <w:i/>
                <w:iCs/>
                <w:sz w:val="24"/>
                <w:szCs w:val="24"/>
              </w:rPr>
              <w:t>и</w:t>
            </w:r>
            <w:proofErr w:type="spellEnd"/>
            <w:r w:rsidRPr="007E2A7A">
              <w:rPr>
                <w:rFonts w:ascii="Times New Roman" w:hAnsi="Times New Roman" w:cs="Times New Roman"/>
                <w:i/>
                <w:iCs/>
                <w:sz w:val="24"/>
                <w:szCs w:val="24"/>
              </w:rPr>
              <w:t>-</w:t>
            </w:r>
            <w:proofErr w:type="gramEnd"/>
            <w:r w:rsidRPr="007E2A7A">
              <w:rPr>
                <w:rFonts w:ascii="Times New Roman" w:hAnsi="Times New Roman" w:cs="Times New Roman"/>
                <w:i/>
                <w:iCs/>
                <w:sz w:val="24"/>
                <w:szCs w:val="24"/>
              </w:rPr>
              <w:t xml:space="preserve"> </w:t>
            </w:r>
            <w:proofErr w:type="spellStart"/>
            <w:r w:rsidRPr="007E2A7A">
              <w:rPr>
                <w:rFonts w:ascii="Times New Roman" w:hAnsi="Times New Roman" w:cs="Times New Roman"/>
                <w:i/>
                <w:iCs/>
                <w:sz w:val="24"/>
                <w:szCs w:val="24"/>
              </w:rPr>
              <w:t>рованных</w:t>
            </w:r>
            <w:proofErr w:type="spellEnd"/>
            <w:r w:rsidRPr="007E2A7A">
              <w:rPr>
                <w:rFonts w:ascii="Times New Roman" w:hAnsi="Times New Roman" w:cs="Times New Roman"/>
                <w:i/>
                <w:iCs/>
                <w:sz w:val="24"/>
                <w:szCs w:val="24"/>
              </w:rPr>
              <w:t xml:space="preserve"> жилых помещений 9 детей-сирот и детей, оставшихся без попечения родителей в 2019 году</w:t>
            </w:r>
          </w:p>
        </w:tc>
        <w:tc>
          <w:tcPr>
            <w:tcW w:w="596"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141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842"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r>
      <w:tr w:rsidR="007E2A7A" w:rsidRPr="007E2A7A" w:rsidTr="007E2A7A">
        <w:trPr>
          <w:trHeight w:val="334"/>
          <w:tblCellSpacing w:w="5" w:type="nil"/>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Итого по подпрограмме 1</w:t>
            </w:r>
          </w:p>
        </w:tc>
        <w:tc>
          <w:tcPr>
            <w:tcW w:w="5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autoSpaceDE w:val="0"/>
              <w:autoSpaceDN w:val="0"/>
              <w:adjustRightInd w:val="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p>
        </w:tc>
        <w:tc>
          <w:tcPr>
            <w:tcW w:w="1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autoSpaceDE w:val="0"/>
              <w:autoSpaceDN w:val="0"/>
              <w:adjustRightInd w:val="0"/>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b/>
                <w:sz w:val="24"/>
                <w:szCs w:val="24"/>
                <w:highlight w:val="yellow"/>
              </w:rPr>
            </w:pPr>
            <w:r w:rsidRPr="007E2A7A">
              <w:rPr>
                <w:rFonts w:ascii="Times New Roman" w:hAnsi="Times New Roman" w:cs="Times New Roman"/>
                <w:b/>
                <w:sz w:val="24"/>
                <w:szCs w:val="24"/>
              </w:rPr>
              <w:t>14570,7</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b/>
                <w:sz w:val="24"/>
                <w:szCs w:val="24"/>
                <w:highlight w:val="yellow"/>
              </w:rPr>
            </w:pPr>
            <w:r w:rsidRPr="007E2A7A">
              <w:rPr>
                <w:rFonts w:ascii="Times New Roman" w:hAnsi="Times New Roman" w:cs="Times New Roman"/>
                <w:b/>
                <w:sz w:val="24"/>
                <w:szCs w:val="24"/>
              </w:rPr>
              <w:t>11778,4</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b/>
                <w:sz w:val="24"/>
                <w:szCs w:val="24"/>
                <w:highlight w:val="yellow"/>
              </w:rPr>
            </w:pPr>
            <w:r w:rsidRPr="007E2A7A">
              <w:rPr>
                <w:rFonts w:ascii="Times New Roman" w:hAnsi="Times New Roman" w:cs="Times New Roman"/>
                <w:b/>
                <w:sz w:val="24"/>
                <w:szCs w:val="24"/>
              </w:rPr>
              <w:t>11466,2</w:t>
            </w:r>
          </w:p>
        </w:tc>
      </w:tr>
      <w:tr w:rsidR="007E2A7A" w:rsidRPr="007E2A7A" w:rsidTr="007E2A7A">
        <w:trPr>
          <w:trHeight w:val="1118"/>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16</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2.01.01. Создание условий для проведения капитального ремонта многоквартирных домов</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28.12.2019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0,0</w:t>
            </w:r>
          </w:p>
        </w:tc>
      </w:tr>
      <w:tr w:rsidR="007E2A7A" w:rsidRPr="007E2A7A" w:rsidTr="007E2A7A">
        <w:trPr>
          <w:trHeight w:val="1252"/>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16.1</w:t>
            </w: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2.01.01.01.</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sz w:val="24"/>
                <w:szCs w:val="24"/>
              </w:rPr>
              <w:t>Утверждение графика проведения государственного кадастрового учета земельных участков под многоквартирными домами</w:t>
            </w:r>
            <w:r w:rsidRPr="007E2A7A">
              <w:rPr>
                <w:rFonts w:ascii="Times New Roman" w:hAnsi="Times New Roman" w:cs="Times New Roman"/>
                <w:b/>
                <w:sz w:val="24"/>
                <w:szCs w:val="24"/>
              </w:rPr>
              <w:t xml:space="preserve"> </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01.10.2019</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28.12.2019  </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r>
      <w:tr w:rsidR="007E2A7A" w:rsidRPr="007E2A7A" w:rsidTr="007E2A7A">
        <w:trPr>
          <w:trHeight w:val="547"/>
          <w:tblCellSpacing w:w="5" w:type="nil"/>
        </w:trPr>
        <w:tc>
          <w:tcPr>
            <w:tcW w:w="56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16.2</w:t>
            </w:r>
          </w:p>
        </w:tc>
        <w:tc>
          <w:tcPr>
            <w:tcW w:w="3545"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2.01.01.02.</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Формирование и проведение государственного кадастрового учета земельных участков под многоквартирными жилыми домами</w:t>
            </w:r>
          </w:p>
        </w:tc>
        <w:tc>
          <w:tcPr>
            <w:tcW w:w="596"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по управлению земельными ресурсами и </w:t>
            </w:r>
            <w:proofErr w:type="gramStart"/>
            <w:r w:rsidRPr="007E2A7A">
              <w:rPr>
                <w:rFonts w:ascii="Times New Roman" w:hAnsi="Times New Roman" w:cs="Times New Roman"/>
                <w:sz w:val="24"/>
                <w:szCs w:val="24"/>
              </w:rPr>
              <w:t>муниципальным</w:t>
            </w:r>
            <w:proofErr w:type="gramEnd"/>
            <w:r w:rsidRPr="007E2A7A">
              <w:rPr>
                <w:rFonts w:ascii="Times New Roman" w:hAnsi="Times New Roman" w:cs="Times New Roman"/>
                <w:sz w:val="24"/>
                <w:szCs w:val="24"/>
              </w:rPr>
              <w:t xml:space="preserve"> имущество, сельские поселения</w:t>
            </w:r>
          </w:p>
        </w:tc>
        <w:tc>
          <w:tcPr>
            <w:tcW w:w="141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01.07.2019</w:t>
            </w:r>
          </w:p>
        </w:tc>
        <w:tc>
          <w:tcPr>
            <w:tcW w:w="144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0</w:t>
            </w:r>
            <w:r w:rsidRPr="007E2A7A">
              <w:rPr>
                <w:rFonts w:ascii="Times New Roman" w:hAnsi="Times New Roman" w:cs="Times New Roman"/>
                <w:sz w:val="24"/>
                <w:szCs w:val="24"/>
              </w:rPr>
              <w:t>,</w:t>
            </w:r>
            <w:r w:rsidRPr="007E2A7A">
              <w:rPr>
                <w:rFonts w:ascii="Times New Roman" w:hAnsi="Times New Roman" w:cs="Times New Roman"/>
                <w:sz w:val="24"/>
                <w:szCs w:val="24"/>
                <w:lang w:val="en-US"/>
              </w:rPr>
              <w:t>0</w:t>
            </w:r>
          </w:p>
        </w:tc>
        <w:tc>
          <w:tcPr>
            <w:tcW w:w="1842"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1240"/>
          <w:tblCellSpacing w:w="5" w:type="nil"/>
        </w:trPr>
        <w:tc>
          <w:tcPr>
            <w:tcW w:w="56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17</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i/>
                <w:sz w:val="24"/>
                <w:szCs w:val="24"/>
              </w:rPr>
              <w:t>Утвержден график проведения государственного кадастрового учета земельных участков под многоквартирными домами</w:t>
            </w:r>
          </w:p>
        </w:tc>
        <w:tc>
          <w:tcPr>
            <w:tcW w:w="596"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28.12.2019</w:t>
            </w:r>
          </w:p>
        </w:tc>
        <w:tc>
          <w:tcPr>
            <w:tcW w:w="1843"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842"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r>
      <w:tr w:rsidR="007E2A7A" w:rsidRPr="007E2A7A" w:rsidTr="007E2A7A">
        <w:trPr>
          <w:trHeight w:val="977"/>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17</w:t>
            </w: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2.01.02. Реализация мероприятий по капитальному и текущему ремонту многоквартирных домов</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293,3</w:t>
            </w: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292,8</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lang w:val="en-US"/>
              </w:rPr>
            </w:pPr>
            <w:r w:rsidRPr="007E2A7A">
              <w:rPr>
                <w:rFonts w:ascii="Times New Roman" w:hAnsi="Times New Roman" w:cs="Times New Roman"/>
                <w:b/>
                <w:sz w:val="24"/>
                <w:szCs w:val="24"/>
                <w:lang w:val="en-US"/>
              </w:rPr>
              <w:t>X</w:t>
            </w:r>
          </w:p>
        </w:tc>
      </w:tr>
      <w:tr w:rsidR="007E2A7A" w:rsidRPr="007E2A7A" w:rsidTr="007E2A7A">
        <w:trPr>
          <w:trHeight w:val="703"/>
          <w:tblCellSpacing w:w="5" w:type="nil"/>
        </w:trPr>
        <w:tc>
          <w:tcPr>
            <w:tcW w:w="56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17.1</w:t>
            </w:r>
          </w:p>
        </w:tc>
        <w:tc>
          <w:tcPr>
            <w:tcW w:w="3545"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2.01.02.01.</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Ежегодная актуализация реестра многоквартирных домов.</w:t>
            </w:r>
          </w:p>
        </w:tc>
        <w:tc>
          <w:tcPr>
            <w:tcW w:w="596"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01.04.2019</w:t>
            </w:r>
          </w:p>
        </w:tc>
        <w:tc>
          <w:tcPr>
            <w:tcW w:w="144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30.06.2019  </w:t>
            </w:r>
          </w:p>
        </w:tc>
        <w:tc>
          <w:tcPr>
            <w:tcW w:w="1843"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c>
          <w:tcPr>
            <w:tcW w:w="1842"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c>
          <w:tcPr>
            <w:tcW w:w="212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r>
      <w:tr w:rsidR="007E2A7A" w:rsidRPr="007E2A7A" w:rsidTr="007E2A7A">
        <w:trPr>
          <w:trHeight w:val="842"/>
          <w:tblCellSpacing w:w="5" w:type="nil"/>
        </w:trPr>
        <w:tc>
          <w:tcPr>
            <w:tcW w:w="56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17.2</w:t>
            </w:r>
          </w:p>
        </w:tc>
        <w:tc>
          <w:tcPr>
            <w:tcW w:w="3545"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2.01.02.02.</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Принятие участия в программе капитального ремонта </w:t>
            </w:r>
          </w:p>
        </w:tc>
        <w:tc>
          <w:tcPr>
            <w:tcW w:w="596"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c>
          <w:tcPr>
            <w:tcW w:w="1842"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c>
          <w:tcPr>
            <w:tcW w:w="212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r>
      <w:tr w:rsidR="007E2A7A" w:rsidRPr="007E2A7A" w:rsidTr="007E2A7A">
        <w:trPr>
          <w:trHeight w:val="410"/>
          <w:tblCellSpacing w:w="5" w:type="nil"/>
        </w:trPr>
        <w:tc>
          <w:tcPr>
            <w:tcW w:w="56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17.3</w:t>
            </w:r>
          </w:p>
        </w:tc>
        <w:tc>
          <w:tcPr>
            <w:tcW w:w="3545"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2.01.02.03.</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Взносы на капитальный ремонт общего имущества в </w:t>
            </w:r>
            <w:r w:rsidRPr="007E2A7A">
              <w:rPr>
                <w:rFonts w:ascii="Times New Roman" w:hAnsi="Times New Roman" w:cs="Times New Roman"/>
                <w:sz w:val="24"/>
                <w:szCs w:val="24"/>
              </w:rPr>
              <w:lastRenderedPageBreak/>
              <w:t>многоквартирных домах в доле муниципальных помещений, составляющих казну муниципального района «Ижемский»</w:t>
            </w:r>
          </w:p>
        </w:tc>
        <w:tc>
          <w:tcPr>
            <w:tcW w:w="596"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территориального развития и </w:t>
            </w:r>
            <w:r w:rsidRPr="007E2A7A">
              <w:rPr>
                <w:rFonts w:ascii="Times New Roman" w:hAnsi="Times New Roman" w:cs="Times New Roman"/>
                <w:sz w:val="24"/>
                <w:szCs w:val="24"/>
              </w:rPr>
              <w:lastRenderedPageBreak/>
              <w:t>коммунального хозяйства</w:t>
            </w:r>
          </w:p>
        </w:tc>
        <w:tc>
          <w:tcPr>
            <w:tcW w:w="141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01.01.2019</w:t>
            </w:r>
          </w:p>
        </w:tc>
        <w:tc>
          <w:tcPr>
            <w:tcW w:w="144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293,3</w:t>
            </w:r>
          </w:p>
        </w:tc>
        <w:tc>
          <w:tcPr>
            <w:tcW w:w="1842"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292,8</w:t>
            </w:r>
          </w:p>
        </w:tc>
        <w:tc>
          <w:tcPr>
            <w:tcW w:w="212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lang w:val="en-US"/>
              </w:rPr>
              <w:t>X</w:t>
            </w:r>
          </w:p>
        </w:tc>
      </w:tr>
      <w:tr w:rsidR="007E2A7A" w:rsidRPr="007E2A7A" w:rsidTr="007E2A7A">
        <w:trPr>
          <w:trHeight w:val="410"/>
          <w:tblCellSpacing w:w="5" w:type="nil"/>
        </w:trPr>
        <w:tc>
          <w:tcPr>
            <w:tcW w:w="56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17.4</w:t>
            </w:r>
          </w:p>
        </w:tc>
        <w:tc>
          <w:tcPr>
            <w:tcW w:w="3545"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2.01.02.04.</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Ремонт многоквартирных домов</w:t>
            </w:r>
          </w:p>
          <w:p w:rsidR="007E2A7A" w:rsidRPr="007E2A7A" w:rsidRDefault="007E2A7A" w:rsidP="007E2A7A">
            <w:pPr>
              <w:widowControl w:val="0"/>
              <w:autoSpaceDE w:val="0"/>
              <w:autoSpaceDN w:val="0"/>
              <w:adjustRightInd w:val="0"/>
              <w:rPr>
                <w:rFonts w:ascii="Times New Roman" w:hAnsi="Times New Roman" w:cs="Times New Roman"/>
                <w:sz w:val="24"/>
                <w:szCs w:val="24"/>
              </w:rPr>
            </w:pPr>
          </w:p>
        </w:tc>
        <w:tc>
          <w:tcPr>
            <w:tcW w:w="596"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01.10.2019</w:t>
            </w:r>
          </w:p>
        </w:tc>
        <w:tc>
          <w:tcPr>
            <w:tcW w:w="144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845"/>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18</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i/>
                <w:sz w:val="24"/>
                <w:szCs w:val="24"/>
              </w:rPr>
              <w:t>Актуализирован реестр многоквартирных домов в 2019 году</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r>
      <w:tr w:rsidR="007E2A7A" w:rsidRPr="007E2A7A" w:rsidTr="007E2A7A">
        <w:trPr>
          <w:trHeight w:val="268"/>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19</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внесены взносы на капитальный ремонт общего имущества в многоквартирных домах в доле муниципальных помещений, составляющих казну муниципального района «Ижемский»</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r>
      <w:tr w:rsidR="007E2A7A" w:rsidRPr="007E2A7A" w:rsidTr="007E2A7A">
        <w:trPr>
          <w:trHeight w:val="752"/>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18</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2.02.01. Реализация народных проектов в сфере благоустройства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shd w:val="clear" w:color="auto" w:fill="FFFFFF" w:themeFill="background1"/>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lang w:val="en-US"/>
              </w:rPr>
              <w:t>X</w:t>
            </w:r>
          </w:p>
        </w:tc>
      </w:tr>
      <w:tr w:rsidR="007E2A7A" w:rsidRPr="007E2A7A" w:rsidTr="007E2A7A">
        <w:trPr>
          <w:trHeight w:val="253"/>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18.1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2.02.01.01.</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Проведение конкурса по отбору народных проектов по представленным сельскими поселениями МО МР «Ижемский» предложениям.</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31.03.2019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536"/>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18.2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2.02.01.02</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Заключение соглашений с сельскими поселениями МО МР «Ижемский</w:t>
            </w:r>
            <w:proofErr w:type="gramStart"/>
            <w:r w:rsidRPr="007E2A7A">
              <w:rPr>
                <w:rFonts w:ascii="Times New Roman" w:hAnsi="Times New Roman" w:cs="Times New Roman"/>
                <w:sz w:val="24"/>
                <w:szCs w:val="24"/>
              </w:rPr>
              <w:t>»н</w:t>
            </w:r>
            <w:proofErr w:type="gramEnd"/>
            <w:r w:rsidRPr="007E2A7A">
              <w:rPr>
                <w:rFonts w:ascii="Times New Roman" w:hAnsi="Times New Roman" w:cs="Times New Roman"/>
                <w:sz w:val="24"/>
                <w:szCs w:val="24"/>
              </w:rPr>
              <w:t>а предоставление субсидий на реализацию народных проектов</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 </w:t>
            </w: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977"/>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18.3</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2.02.01.03</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предоставление субсидии сельскому поселению на реализацию народных проектов в сфере благоустройства</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01.04.2019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1330"/>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20</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предоставлена субсидия сельскому поселению на реализацию  народных проектов</w:t>
            </w:r>
            <w:r w:rsidRPr="007E2A7A">
              <w:rPr>
                <w:rFonts w:ascii="Times New Roman" w:hAnsi="Times New Roman" w:cs="Times New Roman"/>
                <w:sz w:val="24"/>
                <w:szCs w:val="24"/>
              </w:rPr>
              <w:t xml:space="preserve"> </w:t>
            </w:r>
            <w:r w:rsidRPr="007E2A7A">
              <w:rPr>
                <w:rFonts w:ascii="Times New Roman" w:hAnsi="Times New Roman" w:cs="Times New Roman"/>
                <w:i/>
                <w:sz w:val="24"/>
                <w:szCs w:val="24"/>
              </w:rPr>
              <w:t>в сфере благоустройства в 2019 году</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r>
      <w:tr w:rsidR="007E2A7A" w:rsidRPr="007E2A7A" w:rsidTr="007E2A7A">
        <w:trPr>
          <w:trHeight w:val="743"/>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19</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2.02.02.</w:t>
            </w:r>
          </w:p>
          <w:p w:rsidR="007E2A7A" w:rsidRPr="007E2A7A" w:rsidRDefault="007E2A7A" w:rsidP="007E2A7A">
            <w:pPr>
              <w:widowControl w:val="0"/>
              <w:autoSpaceDE w:val="0"/>
              <w:autoSpaceDN w:val="0"/>
              <w:adjustRightInd w:val="0"/>
              <w:rPr>
                <w:rFonts w:ascii="Times New Roman" w:hAnsi="Times New Roman" w:cs="Times New Roman"/>
                <w:b/>
                <w:i/>
                <w:sz w:val="24"/>
                <w:szCs w:val="24"/>
              </w:rPr>
            </w:pPr>
            <w:r w:rsidRPr="007E2A7A">
              <w:rPr>
                <w:rFonts w:ascii="Times New Roman" w:hAnsi="Times New Roman" w:cs="Times New Roman"/>
                <w:b/>
                <w:sz w:val="24"/>
                <w:szCs w:val="24"/>
              </w:rPr>
              <w:t>Отлов безнадзорных животных на территории Ижемского района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264,2</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264,2</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264,2</w:t>
            </w:r>
          </w:p>
        </w:tc>
      </w:tr>
      <w:tr w:rsidR="007E2A7A" w:rsidRPr="007E2A7A" w:rsidTr="007E2A7A">
        <w:trPr>
          <w:trHeight w:val="820"/>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19.1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2.02.02.01.</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Заключение соглашения со Службой РК по ветеринарному надзору на предоставление субсидий из республиканского бюджета в бюджет муниципального района </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31.03.2019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r>
      <w:tr w:rsidR="007E2A7A" w:rsidRPr="007E2A7A" w:rsidTr="007E2A7A">
        <w:trPr>
          <w:trHeight w:val="748"/>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19.2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2.02.02.02.</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Реализация переданных полномочий по отлову безнадзорных животных</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lang w:val="en-US"/>
              </w:rPr>
              <w:t>264</w:t>
            </w:r>
            <w:r w:rsidRPr="007E2A7A">
              <w:rPr>
                <w:rFonts w:ascii="Times New Roman" w:hAnsi="Times New Roman" w:cs="Times New Roman"/>
                <w:sz w:val="24"/>
                <w:szCs w:val="24"/>
              </w:rPr>
              <w:t>,2</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264,2</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264,2</w:t>
            </w:r>
          </w:p>
        </w:tc>
      </w:tr>
      <w:tr w:rsidR="007E2A7A" w:rsidRPr="007E2A7A" w:rsidTr="007E2A7A">
        <w:trPr>
          <w:trHeight w:val="819"/>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21</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 xml:space="preserve">Отловлены </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безнадзорные животные в 2019 году</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r>
      <w:tr w:rsidR="007E2A7A" w:rsidRPr="007E2A7A" w:rsidTr="007E2A7A">
        <w:trPr>
          <w:trHeight w:val="1256"/>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20</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2.02.03</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Обеспечение функционирования деятельности муниципального учреждения «Жилищное управление»</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экономического анализа, прогнозирования и осуществления закупок</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c>
          <w:tcPr>
            <w:tcW w:w="144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6316,6</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6316,6</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lang w:val="en-US"/>
              </w:rPr>
            </w:pPr>
            <w:r w:rsidRPr="007E2A7A">
              <w:rPr>
                <w:rFonts w:ascii="Times New Roman" w:hAnsi="Times New Roman" w:cs="Times New Roman"/>
                <w:b/>
                <w:sz w:val="24"/>
                <w:szCs w:val="24"/>
                <w:lang w:val="en-US"/>
              </w:rPr>
              <w:t>X</w:t>
            </w:r>
          </w:p>
        </w:tc>
      </w:tr>
      <w:tr w:rsidR="007E2A7A" w:rsidRPr="007E2A7A" w:rsidTr="007E2A7A">
        <w:trPr>
          <w:trHeight w:val="1260"/>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20.1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Мероприятие 2.02.03.02 Осуществление деятельности по заключению, изменению, расторжению договоров за </w:t>
            </w:r>
            <w:proofErr w:type="spellStart"/>
            <w:r w:rsidRPr="007E2A7A">
              <w:rPr>
                <w:rFonts w:ascii="Times New Roman" w:hAnsi="Times New Roman" w:cs="Times New Roman"/>
                <w:sz w:val="24"/>
                <w:szCs w:val="24"/>
              </w:rPr>
              <w:t>найм</w:t>
            </w:r>
            <w:proofErr w:type="spellEnd"/>
            <w:r w:rsidRPr="007E2A7A">
              <w:rPr>
                <w:rFonts w:ascii="Times New Roman" w:hAnsi="Times New Roman" w:cs="Times New Roman"/>
                <w:sz w:val="24"/>
                <w:szCs w:val="24"/>
              </w:rPr>
              <w:t xml:space="preserve"> муниципального жилищного фонда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lang w:val="en-US"/>
              </w:rPr>
              <w:t>X</w:t>
            </w:r>
          </w:p>
        </w:tc>
        <w:tc>
          <w:tcPr>
            <w:tcW w:w="144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6316,6</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6316,6</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lang w:val="en-US"/>
              </w:rPr>
              <w:t>X</w:t>
            </w:r>
          </w:p>
        </w:tc>
      </w:tr>
      <w:tr w:rsidR="007E2A7A" w:rsidRPr="007E2A7A" w:rsidTr="007E2A7A">
        <w:trPr>
          <w:trHeight w:val="854"/>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 xml:space="preserve">Основное мероприятие 2.03.01. Строительство и реконструкция объектов водоснабжения </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31.12.2019</w:t>
            </w:r>
          </w:p>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0,0</w:t>
            </w:r>
          </w:p>
        </w:tc>
        <w:tc>
          <w:tcPr>
            <w:tcW w:w="2127" w:type="dxa"/>
            <w:tcBorders>
              <w:left w:val="single" w:sz="8" w:space="0" w:color="auto"/>
              <w:bottom w:val="single" w:sz="8" w:space="0" w:color="auto"/>
              <w:right w:val="single" w:sz="8" w:space="0" w:color="auto"/>
            </w:tcBorders>
            <w:shd w:val="clear" w:color="auto" w:fill="FFFFFF" w:themeFill="background1"/>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0,0</w:t>
            </w:r>
          </w:p>
        </w:tc>
      </w:tr>
      <w:tr w:rsidR="007E2A7A" w:rsidRPr="007E2A7A" w:rsidTr="007E2A7A">
        <w:trPr>
          <w:trHeight w:val="680"/>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21.1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2.03.01.01.</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Строительство  водопроводных сетей в п</w:t>
            </w:r>
            <w:proofErr w:type="gramStart"/>
            <w:r w:rsidRPr="007E2A7A">
              <w:rPr>
                <w:rFonts w:ascii="Times New Roman" w:hAnsi="Times New Roman" w:cs="Times New Roman"/>
                <w:sz w:val="24"/>
                <w:szCs w:val="24"/>
              </w:rPr>
              <w:t>.Щ</w:t>
            </w:r>
            <w:proofErr w:type="gramEnd"/>
            <w:r w:rsidRPr="007E2A7A">
              <w:rPr>
                <w:rFonts w:ascii="Times New Roman" w:hAnsi="Times New Roman" w:cs="Times New Roman"/>
                <w:sz w:val="24"/>
                <w:szCs w:val="24"/>
              </w:rPr>
              <w:t>ельяюр</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01.07.2019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shd w:val="clear" w:color="auto" w:fill="FFFFFF" w:themeFill="background1"/>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p w:rsidR="007E2A7A" w:rsidRPr="007E2A7A" w:rsidRDefault="007E2A7A" w:rsidP="007E2A7A">
            <w:pPr>
              <w:autoSpaceDE w:val="0"/>
              <w:autoSpaceDN w:val="0"/>
              <w:adjustRightInd w:val="0"/>
              <w:rPr>
                <w:rFonts w:ascii="Times New Roman" w:hAnsi="Times New Roman" w:cs="Times New Roman"/>
                <w:sz w:val="24"/>
                <w:szCs w:val="24"/>
                <w:shd w:val="clear" w:color="auto" w:fill="FFFF00"/>
              </w:rPr>
            </w:pPr>
          </w:p>
          <w:p w:rsidR="007E2A7A" w:rsidRPr="007E2A7A" w:rsidRDefault="007E2A7A" w:rsidP="007E2A7A">
            <w:pPr>
              <w:autoSpaceDE w:val="0"/>
              <w:autoSpaceDN w:val="0"/>
              <w:adjustRightInd w:val="0"/>
              <w:rPr>
                <w:rFonts w:ascii="Times New Roman" w:hAnsi="Times New Roman" w:cs="Times New Roman"/>
                <w:sz w:val="24"/>
                <w:szCs w:val="24"/>
              </w:rPr>
            </w:pPr>
          </w:p>
        </w:tc>
      </w:tr>
      <w:tr w:rsidR="007E2A7A" w:rsidRPr="007E2A7A" w:rsidTr="007E2A7A">
        <w:trPr>
          <w:trHeight w:val="268"/>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21.2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bCs/>
                <w:sz w:val="24"/>
                <w:szCs w:val="24"/>
              </w:rPr>
              <w:t xml:space="preserve">Мероприятие 2.03.01.02 </w:t>
            </w:r>
            <w:r w:rsidRPr="007E2A7A">
              <w:rPr>
                <w:rFonts w:ascii="Times New Roman" w:hAnsi="Times New Roman" w:cs="Times New Roman"/>
                <w:sz w:val="24"/>
                <w:szCs w:val="24"/>
              </w:rPr>
              <w:t xml:space="preserve">Строительство ВОС </w:t>
            </w:r>
            <w:proofErr w:type="gramStart"/>
            <w:r w:rsidRPr="007E2A7A">
              <w:rPr>
                <w:rFonts w:ascii="Times New Roman" w:hAnsi="Times New Roman" w:cs="Times New Roman"/>
                <w:sz w:val="24"/>
                <w:szCs w:val="24"/>
              </w:rPr>
              <w:t>в</w:t>
            </w:r>
            <w:proofErr w:type="gramEnd"/>
            <w:r w:rsidRPr="007E2A7A">
              <w:rPr>
                <w:rFonts w:ascii="Times New Roman" w:hAnsi="Times New Roman" w:cs="Times New Roman"/>
                <w:sz w:val="24"/>
                <w:szCs w:val="24"/>
              </w:rPr>
              <w:t xml:space="preserve"> с. </w:t>
            </w:r>
            <w:proofErr w:type="spellStart"/>
            <w:r w:rsidRPr="007E2A7A">
              <w:rPr>
                <w:rFonts w:ascii="Times New Roman" w:hAnsi="Times New Roman" w:cs="Times New Roman"/>
                <w:sz w:val="24"/>
                <w:szCs w:val="24"/>
              </w:rPr>
              <w:t>Кипиево</w:t>
            </w:r>
            <w:proofErr w:type="spellEnd"/>
            <w:r w:rsidRPr="007E2A7A">
              <w:rPr>
                <w:rFonts w:ascii="Times New Roman" w:hAnsi="Times New Roman" w:cs="Times New Roman"/>
                <w:sz w:val="24"/>
                <w:szCs w:val="24"/>
              </w:rPr>
              <w:t xml:space="preserve"> </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970"/>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21.3</w:t>
            </w:r>
          </w:p>
        </w:tc>
        <w:tc>
          <w:tcPr>
            <w:tcW w:w="3545"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Мероприятие 2.03.01.04 </w:t>
            </w:r>
          </w:p>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Строительный </w:t>
            </w:r>
            <w:proofErr w:type="gramStart"/>
            <w:r w:rsidRPr="007E2A7A">
              <w:rPr>
                <w:rFonts w:ascii="Times New Roman" w:hAnsi="Times New Roman" w:cs="Times New Roman"/>
                <w:sz w:val="24"/>
                <w:szCs w:val="24"/>
              </w:rPr>
              <w:t>контроль за</w:t>
            </w:r>
            <w:proofErr w:type="gramEnd"/>
            <w:r w:rsidRPr="007E2A7A">
              <w:rPr>
                <w:rFonts w:ascii="Times New Roman" w:hAnsi="Times New Roman" w:cs="Times New Roman"/>
                <w:sz w:val="24"/>
                <w:szCs w:val="24"/>
              </w:rPr>
              <w:t xml:space="preserve"> строительством водопроводных сетей в п. Щельяюр</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1266"/>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21.5</w:t>
            </w:r>
          </w:p>
        </w:tc>
        <w:tc>
          <w:tcPr>
            <w:tcW w:w="3545"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2.03.01.05</w:t>
            </w:r>
          </w:p>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Проектирование и проведение государственной экспертизы объекта «Строительство артезианской скважины </w:t>
            </w:r>
            <w:proofErr w:type="gramStart"/>
            <w:r w:rsidRPr="007E2A7A">
              <w:rPr>
                <w:rFonts w:ascii="Times New Roman" w:hAnsi="Times New Roman" w:cs="Times New Roman"/>
                <w:sz w:val="24"/>
                <w:szCs w:val="24"/>
              </w:rPr>
              <w:t>в</w:t>
            </w:r>
            <w:proofErr w:type="gramEnd"/>
            <w:r w:rsidRPr="007E2A7A">
              <w:rPr>
                <w:rFonts w:ascii="Times New Roman" w:hAnsi="Times New Roman" w:cs="Times New Roman"/>
                <w:sz w:val="24"/>
                <w:szCs w:val="24"/>
              </w:rPr>
              <w:t xml:space="preserve"> с. </w:t>
            </w:r>
            <w:proofErr w:type="spellStart"/>
            <w:r w:rsidRPr="007E2A7A">
              <w:rPr>
                <w:rFonts w:ascii="Times New Roman" w:hAnsi="Times New Roman" w:cs="Times New Roman"/>
                <w:sz w:val="24"/>
                <w:szCs w:val="24"/>
              </w:rPr>
              <w:t>Кипиево</w:t>
            </w:r>
            <w:proofErr w:type="spellEnd"/>
            <w:r w:rsidRPr="007E2A7A">
              <w:rPr>
                <w:rFonts w:ascii="Times New Roman" w:hAnsi="Times New Roman" w:cs="Times New Roman"/>
                <w:sz w:val="24"/>
                <w:szCs w:val="24"/>
              </w:rPr>
              <w:t xml:space="preserve">» </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shd w:val="clear" w:color="auto" w:fill="FFFFFF" w:themeFill="background1"/>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989"/>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 xml:space="preserve">Основное мероприятие 2.03.02. Строительство и реконструкция объектов водоотведения и очистки сточных вод </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3155,4</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3026,6</w:t>
            </w:r>
          </w:p>
        </w:tc>
        <w:tc>
          <w:tcPr>
            <w:tcW w:w="2127" w:type="dxa"/>
            <w:tcBorders>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3155,4</w:t>
            </w:r>
          </w:p>
        </w:tc>
      </w:tr>
      <w:tr w:rsidR="007E2A7A" w:rsidRPr="007E2A7A" w:rsidTr="007E2A7A">
        <w:trPr>
          <w:trHeight w:val="692"/>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22.1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2.03.02.02.</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Проектирование и проведение государственной экспертизы объекта</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«Строительство  канализационных очистных сооружений в с</w:t>
            </w:r>
            <w:proofErr w:type="gramStart"/>
            <w:r w:rsidRPr="007E2A7A">
              <w:rPr>
                <w:rFonts w:ascii="Times New Roman" w:hAnsi="Times New Roman" w:cs="Times New Roman"/>
                <w:sz w:val="24"/>
                <w:szCs w:val="24"/>
              </w:rPr>
              <w:t>.И</w:t>
            </w:r>
            <w:proofErr w:type="gramEnd"/>
            <w:r w:rsidRPr="007E2A7A">
              <w:rPr>
                <w:rFonts w:ascii="Times New Roman" w:hAnsi="Times New Roman" w:cs="Times New Roman"/>
                <w:sz w:val="24"/>
                <w:szCs w:val="24"/>
              </w:rPr>
              <w:t>жма»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3155,4</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3026,6</w:t>
            </w:r>
          </w:p>
        </w:tc>
        <w:tc>
          <w:tcPr>
            <w:tcW w:w="2127" w:type="dxa"/>
            <w:tcBorders>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3155,4</w:t>
            </w:r>
          </w:p>
        </w:tc>
      </w:tr>
      <w:tr w:rsidR="007E2A7A" w:rsidRPr="007E2A7A" w:rsidTr="007E2A7A">
        <w:trPr>
          <w:trHeight w:val="793"/>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22.2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2.03.02.03.</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Строительство  канализационных очистных сооружений в с</w:t>
            </w:r>
            <w:proofErr w:type="gramStart"/>
            <w:r w:rsidRPr="007E2A7A">
              <w:rPr>
                <w:rFonts w:ascii="Times New Roman" w:hAnsi="Times New Roman" w:cs="Times New Roman"/>
                <w:sz w:val="24"/>
                <w:szCs w:val="24"/>
              </w:rPr>
              <w:t>.И</w:t>
            </w:r>
            <w:proofErr w:type="gramEnd"/>
            <w:r w:rsidRPr="007E2A7A">
              <w:rPr>
                <w:rFonts w:ascii="Times New Roman" w:hAnsi="Times New Roman" w:cs="Times New Roman"/>
                <w:sz w:val="24"/>
                <w:szCs w:val="24"/>
              </w:rPr>
              <w:t>жма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31.12.2020</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r>
      <w:tr w:rsidR="007E2A7A" w:rsidRPr="007E2A7A" w:rsidTr="007E2A7A">
        <w:trPr>
          <w:trHeight w:val="960"/>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22.3</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2.03.02.01.</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Строительный контроль за строительством канализационных очистных сооружений </w:t>
            </w:r>
            <w:proofErr w:type="gramStart"/>
            <w:r w:rsidRPr="007E2A7A">
              <w:rPr>
                <w:rFonts w:ascii="Times New Roman" w:hAnsi="Times New Roman" w:cs="Times New Roman"/>
                <w:sz w:val="24"/>
                <w:szCs w:val="24"/>
              </w:rPr>
              <w:t>в</w:t>
            </w:r>
            <w:proofErr w:type="gramEnd"/>
            <w:r w:rsidRPr="007E2A7A">
              <w:rPr>
                <w:rFonts w:ascii="Times New Roman" w:hAnsi="Times New Roman" w:cs="Times New Roman"/>
                <w:sz w:val="24"/>
                <w:szCs w:val="24"/>
              </w:rPr>
              <w:t xml:space="preserve"> с. Ижма </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31.12.2020</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r>
      <w:tr w:rsidR="007E2A7A" w:rsidRPr="007E2A7A" w:rsidTr="007E2A7A">
        <w:trPr>
          <w:trHeight w:val="846"/>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22</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Построены канализационные очистные сооружения  в с</w:t>
            </w:r>
            <w:proofErr w:type="gramStart"/>
            <w:r w:rsidRPr="007E2A7A">
              <w:rPr>
                <w:rFonts w:ascii="Times New Roman" w:hAnsi="Times New Roman" w:cs="Times New Roman"/>
                <w:i/>
                <w:sz w:val="24"/>
                <w:szCs w:val="24"/>
              </w:rPr>
              <w:t>.И</w:t>
            </w:r>
            <w:proofErr w:type="gramEnd"/>
            <w:r w:rsidRPr="007E2A7A">
              <w:rPr>
                <w:rFonts w:ascii="Times New Roman" w:hAnsi="Times New Roman" w:cs="Times New Roman"/>
                <w:i/>
                <w:sz w:val="24"/>
                <w:szCs w:val="24"/>
              </w:rPr>
              <w:t>жма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p>
        </w:tc>
        <w:tc>
          <w:tcPr>
            <w:tcW w:w="1842"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p>
        </w:tc>
        <w:tc>
          <w:tcPr>
            <w:tcW w:w="2127" w:type="dxa"/>
            <w:tcBorders>
              <w:left w:val="single" w:sz="8" w:space="0" w:color="auto"/>
              <w:bottom w:val="single" w:sz="8" w:space="0" w:color="auto"/>
              <w:right w:val="single" w:sz="8" w:space="0" w:color="auto"/>
            </w:tcBorders>
          </w:tcPr>
          <w:p w:rsidR="007E2A7A" w:rsidRPr="007E2A7A" w:rsidRDefault="007E2A7A" w:rsidP="007E2A7A">
            <w:pPr>
              <w:rPr>
                <w:rFonts w:ascii="Times New Roman" w:hAnsi="Times New Roman" w:cs="Times New Roman"/>
                <w:sz w:val="24"/>
                <w:szCs w:val="24"/>
              </w:rPr>
            </w:pPr>
          </w:p>
        </w:tc>
      </w:tr>
      <w:tr w:rsidR="007E2A7A" w:rsidRPr="007E2A7A" w:rsidTr="007E2A7A">
        <w:trPr>
          <w:trHeight w:val="551"/>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№23</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 xml:space="preserve">Получено технико-экономическое обоснование для строительства </w:t>
            </w:r>
            <w:r w:rsidRPr="007E2A7A">
              <w:rPr>
                <w:rFonts w:ascii="Times New Roman" w:hAnsi="Times New Roman" w:cs="Times New Roman"/>
                <w:i/>
                <w:sz w:val="24"/>
                <w:szCs w:val="24"/>
              </w:rPr>
              <w:lastRenderedPageBreak/>
              <w:t>канализационных очистных сооружений в с</w:t>
            </w:r>
            <w:proofErr w:type="gramStart"/>
            <w:r w:rsidRPr="007E2A7A">
              <w:rPr>
                <w:rFonts w:ascii="Times New Roman" w:hAnsi="Times New Roman" w:cs="Times New Roman"/>
                <w:i/>
                <w:sz w:val="24"/>
                <w:szCs w:val="24"/>
              </w:rPr>
              <w:t>.И</w:t>
            </w:r>
            <w:proofErr w:type="gramEnd"/>
            <w:r w:rsidRPr="007E2A7A">
              <w:rPr>
                <w:rFonts w:ascii="Times New Roman" w:hAnsi="Times New Roman" w:cs="Times New Roman"/>
                <w:i/>
                <w:sz w:val="24"/>
                <w:szCs w:val="24"/>
              </w:rPr>
              <w:t>жма</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30.09.2019</w:t>
            </w:r>
          </w:p>
        </w:tc>
        <w:tc>
          <w:tcPr>
            <w:tcW w:w="1843" w:type="dxa"/>
            <w:tcBorders>
              <w:left w:val="single" w:sz="8" w:space="0" w:color="auto"/>
              <w:bottom w:val="single" w:sz="4" w:space="0" w:color="auto"/>
              <w:right w:val="single" w:sz="8" w:space="0" w:color="auto"/>
            </w:tcBorders>
          </w:tcPr>
          <w:p w:rsidR="007E2A7A" w:rsidRPr="007E2A7A" w:rsidRDefault="007E2A7A" w:rsidP="007E2A7A">
            <w:pPr>
              <w:rPr>
                <w:rFonts w:ascii="Times New Roman" w:hAnsi="Times New Roman" w:cs="Times New Roman"/>
                <w:sz w:val="24"/>
                <w:szCs w:val="24"/>
              </w:rPr>
            </w:pPr>
          </w:p>
        </w:tc>
        <w:tc>
          <w:tcPr>
            <w:tcW w:w="1842" w:type="dxa"/>
            <w:tcBorders>
              <w:left w:val="single" w:sz="8" w:space="0" w:color="auto"/>
              <w:bottom w:val="single" w:sz="4" w:space="0" w:color="auto"/>
              <w:right w:val="single" w:sz="8" w:space="0" w:color="auto"/>
            </w:tcBorders>
          </w:tcPr>
          <w:p w:rsidR="007E2A7A" w:rsidRPr="007E2A7A" w:rsidRDefault="007E2A7A" w:rsidP="007E2A7A">
            <w:pPr>
              <w:rPr>
                <w:rFonts w:ascii="Times New Roman" w:hAnsi="Times New Roman" w:cs="Times New Roman"/>
                <w:sz w:val="24"/>
                <w:szCs w:val="24"/>
              </w:rPr>
            </w:pPr>
          </w:p>
        </w:tc>
        <w:tc>
          <w:tcPr>
            <w:tcW w:w="2127" w:type="dxa"/>
            <w:tcBorders>
              <w:left w:val="single" w:sz="8" w:space="0" w:color="auto"/>
              <w:bottom w:val="single" w:sz="4" w:space="0" w:color="auto"/>
              <w:right w:val="single" w:sz="8" w:space="0" w:color="auto"/>
            </w:tcBorders>
          </w:tcPr>
          <w:p w:rsidR="007E2A7A" w:rsidRPr="007E2A7A" w:rsidRDefault="007E2A7A" w:rsidP="007E2A7A">
            <w:pPr>
              <w:rPr>
                <w:rFonts w:ascii="Times New Roman" w:hAnsi="Times New Roman" w:cs="Times New Roman"/>
                <w:sz w:val="24"/>
                <w:szCs w:val="24"/>
              </w:rPr>
            </w:pPr>
          </w:p>
        </w:tc>
      </w:tr>
      <w:tr w:rsidR="007E2A7A" w:rsidRPr="007E2A7A" w:rsidTr="007E2A7A">
        <w:trPr>
          <w:trHeight w:val="845"/>
          <w:tblCellSpacing w:w="5" w:type="nil"/>
        </w:trPr>
        <w:tc>
          <w:tcPr>
            <w:tcW w:w="56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23</w:t>
            </w:r>
          </w:p>
        </w:tc>
        <w:tc>
          <w:tcPr>
            <w:tcW w:w="3545"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 xml:space="preserve">Основное мероприятие 2.03.03. Выявление бесхозяйных объектов недвижимого имущества, используемых для передачи энергетических ресурсов, организации постановки в установленном </w:t>
            </w:r>
            <w:hyperlink r:id="rId6" w:history="1">
              <w:r w:rsidRPr="007E2A7A">
                <w:rPr>
                  <w:rFonts w:ascii="Times New Roman" w:hAnsi="Times New Roman" w:cs="Times New Roman"/>
                  <w:b/>
                  <w:sz w:val="24"/>
                  <w:szCs w:val="24"/>
                </w:rPr>
                <w:t>порядке</w:t>
              </w:r>
            </w:hyperlink>
            <w:r w:rsidRPr="007E2A7A">
              <w:rPr>
                <w:rFonts w:ascii="Times New Roman" w:hAnsi="Times New Roman" w:cs="Times New Roman"/>
                <w:b/>
                <w:sz w:val="24"/>
                <w:szCs w:val="24"/>
              </w:rPr>
              <w:t xml:space="preserve">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596"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141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843"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135,0</w:t>
            </w:r>
          </w:p>
        </w:tc>
        <w:tc>
          <w:tcPr>
            <w:tcW w:w="1842"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47,0</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89,4</w:t>
            </w:r>
          </w:p>
        </w:tc>
      </w:tr>
      <w:tr w:rsidR="007E2A7A" w:rsidRPr="007E2A7A" w:rsidTr="007E2A7A">
        <w:trPr>
          <w:trHeight w:val="1269"/>
          <w:tblCellSpacing w:w="5" w:type="nil"/>
        </w:trPr>
        <w:tc>
          <w:tcPr>
            <w:tcW w:w="56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23.1</w:t>
            </w:r>
          </w:p>
        </w:tc>
        <w:tc>
          <w:tcPr>
            <w:tcW w:w="3545"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2.03.03.01.</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Выявление бесхозяйных объектов недвижимого имущества, используемых для передачи энергетических ресурсов</w:t>
            </w:r>
          </w:p>
        </w:tc>
        <w:tc>
          <w:tcPr>
            <w:tcW w:w="596"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141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843"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top w:val="single" w:sz="4" w:space="0" w:color="auto"/>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2080"/>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23.2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2.03.03.02.</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Организация постановки в установленном </w:t>
            </w:r>
            <w:hyperlink r:id="rId7" w:history="1">
              <w:r w:rsidRPr="007E2A7A">
                <w:rPr>
                  <w:rFonts w:ascii="Times New Roman" w:hAnsi="Times New Roman" w:cs="Times New Roman"/>
                  <w:sz w:val="24"/>
                  <w:szCs w:val="24"/>
                </w:rPr>
                <w:t>порядке</w:t>
              </w:r>
            </w:hyperlink>
            <w:r w:rsidRPr="007E2A7A">
              <w:rPr>
                <w:rFonts w:ascii="Times New Roman" w:hAnsi="Times New Roman" w:cs="Times New Roman"/>
                <w:sz w:val="24"/>
                <w:szCs w:val="24"/>
              </w:rPr>
              <w:t xml:space="preserve">  объектов, используемых для передачи энергетических ресурсов,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135,0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47,0</w:t>
            </w:r>
          </w:p>
        </w:tc>
        <w:tc>
          <w:tcPr>
            <w:tcW w:w="2127" w:type="dxa"/>
            <w:tcBorders>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89,4</w:t>
            </w:r>
          </w:p>
        </w:tc>
      </w:tr>
      <w:tr w:rsidR="007E2A7A" w:rsidRPr="007E2A7A" w:rsidTr="007E2A7A">
        <w:trPr>
          <w:trHeight w:val="1479"/>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proofErr w:type="gramStart"/>
            <w:r w:rsidRPr="007E2A7A">
              <w:rPr>
                <w:rFonts w:ascii="Times New Roman" w:hAnsi="Times New Roman" w:cs="Times New Roman"/>
                <w:i/>
                <w:sz w:val="24"/>
                <w:szCs w:val="24"/>
              </w:rPr>
              <w:t>Контрольное</w:t>
            </w:r>
            <w:proofErr w:type="gramEnd"/>
            <w:r w:rsidRPr="007E2A7A">
              <w:rPr>
                <w:rFonts w:ascii="Times New Roman" w:hAnsi="Times New Roman" w:cs="Times New Roman"/>
                <w:i/>
                <w:sz w:val="24"/>
                <w:szCs w:val="24"/>
              </w:rPr>
              <w:t xml:space="preserve"> событии № 24</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Признание права муниципальной собственности на объекты недвижимого имущества, используемые для передачи энергетических ресурсов</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r>
      <w:tr w:rsidR="007E2A7A" w:rsidRPr="007E2A7A" w:rsidTr="007E2A7A">
        <w:trPr>
          <w:trHeight w:val="828"/>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24</w:t>
            </w: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2.03.04</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Энергосбережение и повышение энергетической эффективности</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lang w:val="en-US"/>
              </w:rPr>
            </w:pPr>
            <w:r w:rsidRPr="007E2A7A">
              <w:rPr>
                <w:rFonts w:ascii="Times New Roman" w:hAnsi="Times New Roman" w:cs="Times New Roman"/>
                <w:sz w:val="24"/>
                <w:szCs w:val="24"/>
                <w:lang w:val="en-US"/>
              </w:rPr>
              <w:t>X</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 xml:space="preserve">0,0 </w:t>
            </w: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0,0</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0,0</w:t>
            </w:r>
          </w:p>
        </w:tc>
      </w:tr>
      <w:tr w:rsidR="007E2A7A" w:rsidRPr="007E2A7A" w:rsidTr="007E2A7A">
        <w:trPr>
          <w:trHeight w:val="828"/>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24.2</w:t>
            </w: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2.03.04.02</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Разработка и утверждение схемы теплоснабжения </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01.04.2019</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828"/>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proofErr w:type="gramStart"/>
            <w:r w:rsidRPr="007E2A7A">
              <w:rPr>
                <w:rFonts w:ascii="Times New Roman" w:hAnsi="Times New Roman" w:cs="Times New Roman"/>
                <w:i/>
                <w:sz w:val="24"/>
                <w:szCs w:val="24"/>
              </w:rPr>
              <w:t>Контрольное</w:t>
            </w:r>
            <w:proofErr w:type="gramEnd"/>
            <w:r w:rsidRPr="007E2A7A">
              <w:rPr>
                <w:rFonts w:ascii="Times New Roman" w:hAnsi="Times New Roman" w:cs="Times New Roman"/>
                <w:i/>
                <w:sz w:val="24"/>
                <w:szCs w:val="24"/>
              </w:rPr>
              <w:t xml:space="preserve"> событии № 25</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 xml:space="preserve">Разработаны схемы теплоснабжения п. Том, </w:t>
            </w:r>
            <w:proofErr w:type="gramStart"/>
            <w:r w:rsidRPr="007E2A7A">
              <w:rPr>
                <w:rFonts w:ascii="Times New Roman" w:hAnsi="Times New Roman" w:cs="Times New Roman"/>
                <w:i/>
                <w:sz w:val="24"/>
                <w:szCs w:val="24"/>
              </w:rPr>
              <w:t>с</w:t>
            </w:r>
            <w:proofErr w:type="gramEnd"/>
            <w:r w:rsidRPr="007E2A7A">
              <w:rPr>
                <w:rFonts w:ascii="Times New Roman" w:hAnsi="Times New Roman" w:cs="Times New Roman"/>
                <w:i/>
                <w:sz w:val="24"/>
                <w:szCs w:val="24"/>
              </w:rPr>
              <w:t xml:space="preserve">. </w:t>
            </w:r>
            <w:proofErr w:type="gramStart"/>
            <w:r w:rsidRPr="007E2A7A">
              <w:rPr>
                <w:rFonts w:ascii="Times New Roman" w:hAnsi="Times New Roman" w:cs="Times New Roman"/>
                <w:i/>
                <w:sz w:val="24"/>
                <w:szCs w:val="24"/>
              </w:rPr>
              <w:t>Ижма</w:t>
            </w:r>
            <w:proofErr w:type="gramEnd"/>
            <w:r w:rsidRPr="007E2A7A">
              <w:rPr>
                <w:rFonts w:ascii="Times New Roman" w:hAnsi="Times New Roman" w:cs="Times New Roman"/>
                <w:i/>
                <w:sz w:val="24"/>
                <w:szCs w:val="24"/>
              </w:rPr>
              <w:t xml:space="preserve">, п. Щельяюр </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p>
        </w:tc>
      </w:tr>
      <w:tr w:rsidR="007E2A7A" w:rsidRPr="007E2A7A" w:rsidTr="007E2A7A">
        <w:trPr>
          <w:trHeight w:val="828"/>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25</w:t>
            </w: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2.03.05</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Организация работ по надежному теплоснабжению</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01.04.2019</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0,0</w:t>
            </w: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0,0</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0,0</w:t>
            </w:r>
          </w:p>
        </w:tc>
      </w:tr>
      <w:tr w:rsidR="007E2A7A" w:rsidRPr="007E2A7A" w:rsidTr="007E2A7A">
        <w:trPr>
          <w:trHeight w:val="828"/>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25.1</w:t>
            </w: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Мероприятие 2.03.05.01 Проектирование объекта «Строительство тепловых сетей </w:t>
            </w:r>
            <w:proofErr w:type="gramStart"/>
            <w:r w:rsidRPr="007E2A7A">
              <w:rPr>
                <w:rFonts w:ascii="Times New Roman" w:hAnsi="Times New Roman" w:cs="Times New Roman"/>
                <w:sz w:val="24"/>
                <w:szCs w:val="24"/>
              </w:rPr>
              <w:t>к</w:t>
            </w:r>
            <w:proofErr w:type="gramEnd"/>
            <w:r w:rsidRPr="007E2A7A">
              <w:rPr>
                <w:rFonts w:ascii="Times New Roman" w:hAnsi="Times New Roman" w:cs="Times New Roman"/>
                <w:sz w:val="24"/>
                <w:szCs w:val="24"/>
              </w:rPr>
              <w:t xml:space="preserve"> пер. Дорожников»</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01.04.2019</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828"/>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25.2</w:t>
            </w: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Мероприятие 2.03.05.02 Строительство тепловых сетей </w:t>
            </w:r>
            <w:proofErr w:type="gramStart"/>
            <w:r w:rsidRPr="007E2A7A">
              <w:rPr>
                <w:rFonts w:ascii="Times New Roman" w:hAnsi="Times New Roman" w:cs="Times New Roman"/>
                <w:sz w:val="24"/>
                <w:szCs w:val="24"/>
              </w:rPr>
              <w:t>к</w:t>
            </w:r>
            <w:proofErr w:type="gramEnd"/>
            <w:r w:rsidRPr="007E2A7A">
              <w:rPr>
                <w:rFonts w:ascii="Times New Roman" w:hAnsi="Times New Roman" w:cs="Times New Roman"/>
                <w:sz w:val="24"/>
                <w:szCs w:val="24"/>
              </w:rPr>
              <w:t xml:space="preserve"> пер. Дорожников </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территориального развития и коммунального </w:t>
            </w:r>
            <w:r w:rsidRPr="007E2A7A">
              <w:rPr>
                <w:rFonts w:ascii="Times New Roman" w:hAnsi="Times New Roman" w:cs="Times New Roman"/>
                <w:sz w:val="24"/>
                <w:szCs w:val="24"/>
              </w:rPr>
              <w:lastRenderedPageBreak/>
              <w:t>хозяйства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lastRenderedPageBreak/>
              <w:t>01.07.2019</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828"/>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25.3</w:t>
            </w: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Мероприятие 2.03.05.03 Приобретение оборудования для проведения гидропневматической промывки и </w:t>
            </w:r>
            <w:proofErr w:type="spellStart"/>
            <w:r w:rsidRPr="007E2A7A">
              <w:rPr>
                <w:rFonts w:ascii="Times New Roman" w:hAnsi="Times New Roman" w:cs="Times New Roman"/>
                <w:sz w:val="24"/>
                <w:szCs w:val="24"/>
              </w:rPr>
              <w:t>опрессовки</w:t>
            </w:r>
            <w:proofErr w:type="spellEnd"/>
            <w:r w:rsidRPr="007E2A7A">
              <w:rPr>
                <w:rFonts w:ascii="Times New Roman" w:hAnsi="Times New Roman" w:cs="Times New Roman"/>
                <w:sz w:val="24"/>
                <w:szCs w:val="24"/>
              </w:rPr>
              <w:t xml:space="preserve"> внутридомовой системы отопления </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01.07.2019</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828"/>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26</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 xml:space="preserve"> Введен объект «тепловые  сети </w:t>
            </w:r>
            <w:proofErr w:type="gramStart"/>
            <w:r w:rsidRPr="007E2A7A">
              <w:rPr>
                <w:rFonts w:ascii="Times New Roman" w:hAnsi="Times New Roman" w:cs="Times New Roman"/>
                <w:i/>
                <w:sz w:val="24"/>
                <w:szCs w:val="24"/>
              </w:rPr>
              <w:t>к</w:t>
            </w:r>
            <w:proofErr w:type="gramEnd"/>
            <w:r w:rsidRPr="007E2A7A">
              <w:rPr>
                <w:rFonts w:ascii="Times New Roman" w:hAnsi="Times New Roman" w:cs="Times New Roman"/>
                <w:i/>
                <w:sz w:val="24"/>
                <w:szCs w:val="24"/>
              </w:rPr>
              <w:t xml:space="preserve"> пер. </w:t>
            </w:r>
            <w:proofErr w:type="gramStart"/>
            <w:r w:rsidRPr="007E2A7A">
              <w:rPr>
                <w:rFonts w:ascii="Times New Roman" w:hAnsi="Times New Roman" w:cs="Times New Roman"/>
                <w:i/>
                <w:sz w:val="24"/>
                <w:szCs w:val="24"/>
              </w:rPr>
              <w:t>Дорожников</w:t>
            </w:r>
            <w:proofErr w:type="gramEnd"/>
            <w:r w:rsidRPr="007E2A7A">
              <w:rPr>
                <w:rFonts w:ascii="Times New Roman" w:hAnsi="Times New Roman" w:cs="Times New Roman"/>
                <w:i/>
                <w:sz w:val="24"/>
                <w:szCs w:val="24"/>
              </w:rPr>
              <w:t>» протяженностью 260 м.</w:t>
            </w: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01.04.2019</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p>
        </w:tc>
      </w:tr>
      <w:tr w:rsidR="007E2A7A" w:rsidRPr="007E2A7A" w:rsidTr="007E2A7A">
        <w:trPr>
          <w:trHeight w:val="271"/>
          <w:tblCellSpacing w:w="5" w:type="nil"/>
        </w:trPr>
        <w:tc>
          <w:tcPr>
            <w:tcW w:w="567" w:type="dxa"/>
            <w:tcBorders>
              <w:left w:val="single" w:sz="8" w:space="0" w:color="auto"/>
              <w:bottom w:val="single" w:sz="4" w:space="0" w:color="auto"/>
              <w:right w:val="single" w:sz="8" w:space="0" w:color="auto"/>
            </w:tcBorders>
            <w:shd w:val="clear" w:color="auto" w:fill="D9D9D9" w:themeFill="background1" w:themeFillShade="D9"/>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4" w:space="0" w:color="auto"/>
              <w:right w:val="single" w:sz="8" w:space="0" w:color="auto"/>
            </w:tcBorders>
            <w:shd w:val="clear" w:color="auto" w:fill="D9D9D9" w:themeFill="background1" w:themeFillShade="D9"/>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Итого по подпрограмме 2</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p>
        </w:tc>
        <w:tc>
          <w:tcPr>
            <w:tcW w:w="596" w:type="dxa"/>
            <w:tcBorders>
              <w:left w:val="single" w:sz="8" w:space="0" w:color="auto"/>
              <w:bottom w:val="single" w:sz="4" w:space="0" w:color="auto"/>
              <w:right w:val="single" w:sz="8" w:space="0" w:color="auto"/>
            </w:tcBorders>
            <w:shd w:val="clear" w:color="auto" w:fill="D9D9D9" w:themeFill="background1" w:themeFillShade="D9"/>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shd w:val="clear" w:color="auto" w:fill="D9D9D9" w:themeFill="background1" w:themeFillShade="D9"/>
          </w:tcPr>
          <w:p w:rsidR="007E2A7A" w:rsidRPr="007E2A7A" w:rsidRDefault="007E2A7A" w:rsidP="007E2A7A">
            <w:pPr>
              <w:autoSpaceDE w:val="0"/>
              <w:autoSpaceDN w:val="0"/>
              <w:adjustRightInd w:val="0"/>
              <w:rPr>
                <w:rFonts w:ascii="Times New Roman" w:hAnsi="Times New Roman" w:cs="Times New Roman"/>
                <w:sz w:val="24"/>
                <w:szCs w:val="24"/>
              </w:rPr>
            </w:pPr>
          </w:p>
        </w:tc>
        <w:tc>
          <w:tcPr>
            <w:tcW w:w="1417" w:type="dxa"/>
            <w:tcBorders>
              <w:left w:val="single" w:sz="8" w:space="0" w:color="auto"/>
              <w:bottom w:val="single" w:sz="4" w:space="0" w:color="auto"/>
              <w:right w:val="single" w:sz="8" w:space="0" w:color="auto"/>
            </w:tcBorders>
            <w:shd w:val="clear" w:color="auto" w:fill="D9D9D9" w:themeFill="background1" w:themeFillShade="D9"/>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447" w:type="dxa"/>
            <w:tcBorders>
              <w:left w:val="single" w:sz="8" w:space="0" w:color="auto"/>
              <w:bottom w:val="single" w:sz="4" w:space="0" w:color="auto"/>
              <w:right w:val="single" w:sz="8" w:space="0" w:color="auto"/>
            </w:tcBorders>
            <w:shd w:val="clear" w:color="auto" w:fill="D9D9D9" w:themeFill="background1" w:themeFillShade="D9"/>
          </w:tcPr>
          <w:p w:rsidR="007E2A7A" w:rsidRPr="007E2A7A" w:rsidRDefault="007E2A7A" w:rsidP="007E2A7A">
            <w:pPr>
              <w:autoSpaceDE w:val="0"/>
              <w:autoSpaceDN w:val="0"/>
              <w:adjustRightInd w:val="0"/>
              <w:rPr>
                <w:rFonts w:ascii="Times New Roman" w:hAnsi="Times New Roman" w:cs="Times New Roman"/>
                <w:sz w:val="24"/>
                <w:szCs w:val="24"/>
              </w:rPr>
            </w:pPr>
          </w:p>
        </w:tc>
        <w:tc>
          <w:tcPr>
            <w:tcW w:w="1843" w:type="dxa"/>
            <w:tcBorders>
              <w:left w:val="single" w:sz="8" w:space="0" w:color="auto"/>
              <w:bottom w:val="single" w:sz="4" w:space="0" w:color="auto"/>
              <w:right w:val="single" w:sz="8" w:space="0" w:color="auto"/>
            </w:tcBorders>
            <w:shd w:val="clear" w:color="auto" w:fill="D9D9D9" w:themeFill="background1" w:themeFillShade="D9"/>
          </w:tcPr>
          <w:p w:rsidR="007E2A7A" w:rsidRPr="007E2A7A" w:rsidRDefault="007E2A7A" w:rsidP="007E2A7A">
            <w:pPr>
              <w:autoSpaceDE w:val="0"/>
              <w:autoSpaceDN w:val="0"/>
              <w:adjustRightInd w:val="0"/>
              <w:rPr>
                <w:rFonts w:ascii="Times New Roman" w:hAnsi="Times New Roman" w:cs="Times New Roman"/>
                <w:b/>
                <w:sz w:val="24"/>
                <w:szCs w:val="24"/>
                <w:highlight w:val="yellow"/>
              </w:rPr>
            </w:pPr>
            <w:r w:rsidRPr="007E2A7A">
              <w:rPr>
                <w:rFonts w:ascii="Times New Roman" w:hAnsi="Times New Roman" w:cs="Times New Roman"/>
                <w:b/>
                <w:sz w:val="24"/>
                <w:szCs w:val="24"/>
              </w:rPr>
              <w:t>10164,5</w:t>
            </w:r>
          </w:p>
        </w:tc>
        <w:tc>
          <w:tcPr>
            <w:tcW w:w="1842" w:type="dxa"/>
            <w:tcBorders>
              <w:left w:val="single" w:sz="8" w:space="0" w:color="auto"/>
              <w:bottom w:val="single" w:sz="4" w:space="0" w:color="auto"/>
              <w:right w:val="single" w:sz="8" w:space="0" w:color="auto"/>
            </w:tcBorders>
            <w:shd w:val="clear" w:color="auto" w:fill="D9D9D9" w:themeFill="background1" w:themeFillShade="D9"/>
          </w:tcPr>
          <w:p w:rsidR="007E2A7A" w:rsidRPr="007E2A7A" w:rsidRDefault="007E2A7A" w:rsidP="007E2A7A">
            <w:pPr>
              <w:autoSpaceDE w:val="0"/>
              <w:autoSpaceDN w:val="0"/>
              <w:adjustRightInd w:val="0"/>
              <w:rPr>
                <w:rFonts w:ascii="Times New Roman" w:hAnsi="Times New Roman" w:cs="Times New Roman"/>
                <w:b/>
                <w:sz w:val="24"/>
                <w:szCs w:val="24"/>
                <w:highlight w:val="yellow"/>
              </w:rPr>
            </w:pPr>
            <w:r w:rsidRPr="007E2A7A">
              <w:rPr>
                <w:rFonts w:ascii="Times New Roman" w:hAnsi="Times New Roman" w:cs="Times New Roman"/>
                <w:b/>
                <w:sz w:val="24"/>
                <w:szCs w:val="24"/>
              </w:rPr>
              <w:t>9947,2</w:t>
            </w:r>
          </w:p>
        </w:tc>
        <w:tc>
          <w:tcPr>
            <w:tcW w:w="2127" w:type="dxa"/>
            <w:tcBorders>
              <w:left w:val="single" w:sz="8" w:space="0" w:color="auto"/>
              <w:bottom w:val="single" w:sz="4" w:space="0" w:color="auto"/>
              <w:right w:val="single" w:sz="8" w:space="0" w:color="auto"/>
            </w:tcBorders>
            <w:shd w:val="clear" w:color="auto" w:fill="D9D9D9" w:themeFill="background1" w:themeFillShade="D9"/>
          </w:tcPr>
          <w:p w:rsidR="007E2A7A" w:rsidRPr="007E2A7A" w:rsidRDefault="007E2A7A" w:rsidP="007E2A7A">
            <w:pPr>
              <w:autoSpaceDE w:val="0"/>
              <w:autoSpaceDN w:val="0"/>
              <w:adjustRightInd w:val="0"/>
              <w:jc w:val="center"/>
              <w:rPr>
                <w:rFonts w:ascii="Times New Roman" w:hAnsi="Times New Roman" w:cs="Times New Roman"/>
                <w:b/>
                <w:sz w:val="24"/>
                <w:szCs w:val="24"/>
                <w:highlight w:val="yellow"/>
              </w:rPr>
            </w:pPr>
            <w:r w:rsidRPr="007E2A7A">
              <w:rPr>
                <w:rFonts w:ascii="Times New Roman" w:hAnsi="Times New Roman" w:cs="Times New Roman"/>
                <w:b/>
                <w:sz w:val="24"/>
                <w:szCs w:val="24"/>
              </w:rPr>
              <w:t>3509,0</w:t>
            </w:r>
          </w:p>
        </w:tc>
      </w:tr>
      <w:tr w:rsidR="007E2A7A" w:rsidRPr="007E2A7A" w:rsidTr="007E2A7A">
        <w:trPr>
          <w:trHeight w:val="1925"/>
          <w:tblCellSpacing w:w="5" w:type="nil"/>
        </w:trPr>
        <w:tc>
          <w:tcPr>
            <w:tcW w:w="56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26</w:t>
            </w:r>
          </w:p>
        </w:tc>
        <w:tc>
          <w:tcPr>
            <w:tcW w:w="3545"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3.01.01</w:t>
            </w:r>
          </w:p>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 xml:space="preserve">Строительство </w:t>
            </w:r>
            <w:proofErr w:type="spellStart"/>
            <w:r w:rsidRPr="007E2A7A">
              <w:rPr>
                <w:rFonts w:ascii="Times New Roman" w:hAnsi="Times New Roman" w:cs="Times New Roman"/>
                <w:b/>
                <w:sz w:val="24"/>
                <w:szCs w:val="24"/>
              </w:rPr>
              <w:t>межпоселенческого</w:t>
            </w:r>
            <w:proofErr w:type="spellEnd"/>
            <w:r w:rsidRPr="007E2A7A">
              <w:rPr>
                <w:rFonts w:ascii="Times New Roman" w:hAnsi="Times New Roman" w:cs="Times New Roman"/>
                <w:b/>
                <w:sz w:val="24"/>
                <w:szCs w:val="24"/>
              </w:rPr>
              <w:t xml:space="preserve"> полигона твердых бытовых отходов </w:t>
            </w:r>
            <w:proofErr w:type="gramStart"/>
            <w:r w:rsidRPr="007E2A7A">
              <w:rPr>
                <w:rFonts w:ascii="Times New Roman" w:hAnsi="Times New Roman" w:cs="Times New Roman"/>
                <w:b/>
                <w:sz w:val="24"/>
                <w:szCs w:val="24"/>
              </w:rPr>
              <w:t>в</w:t>
            </w:r>
            <w:proofErr w:type="gramEnd"/>
            <w:r w:rsidRPr="007E2A7A">
              <w:rPr>
                <w:rFonts w:ascii="Times New Roman" w:hAnsi="Times New Roman" w:cs="Times New Roman"/>
                <w:b/>
                <w:sz w:val="24"/>
                <w:szCs w:val="24"/>
              </w:rPr>
              <w:t xml:space="preserve"> </w:t>
            </w:r>
            <w:proofErr w:type="gramStart"/>
            <w:r w:rsidRPr="007E2A7A">
              <w:rPr>
                <w:rFonts w:ascii="Times New Roman" w:hAnsi="Times New Roman" w:cs="Times New Roman"/>
                <w:b/>
                <w:sz w:val="24"/>
                <w:szCs w:val="24"/>
              </w:rPr>
              <w:t>с</w:t>
            </w:r>
            <w:proofErr w:type="gramEnd"/>
            <w:r w:rsidRPr="007E2A7A">
              <w:rPr>
                <w:rFonts w:ascii="Times New Roman" w:hAnsi="Times New Roman" w:cs="Times New Roman"/>
                <w:b/>
                <w:sz w:val="24"/>
                <w:szCs w:val="24"/>
              </w:rPr>
              <w:t>. Ижма и объекта размещения (площадки хранения) ТБО в с. Сизябск Ижемского района, в том числе ПИР</w:t>
            </w:r>
          </w:p>
        </w:tc>
        <w:tc>
          <w:tcPr>
            <w:tcW w:w="596"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36031,8</w:t>
            </w:r>
          </w:p>
        </w:tc>
        <w:tc>
          <w:tcPr>
            <w:tcW w:w="1842"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115,0</w:t>
            </w:r>
          </w:p>
        </w:tc>
        <w:tc>
          <w:tcPr>
            <w:tcW w:w="2127" w:type="dxa"/>
            <w:tcBorders>
              <w:top w:val="single" w:sz="4" w:space="0" w:color="auto"/>
              <w:left w:val="single" w:sz="8" w:space="0" w:color="auto"/>
              <w:bottom w:val="single" w:sz="8" w:space="0" w:color="auto"/>
              <w:right w:val="single" w:sz="8" w:space="0" w:color="auto"/>
            </w:tcBorders>
            <w:shd w:val="clear" w:color="auto" w:fill="FFFFFF" w:themeFill="background1"/>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115,0</w:t>
            </w:r>
          </w:p>
        </w:tc>
      </w:tr>
      <w:tr w:rsidR="007E2A7A" w:rsidRPr="007E2A7A" w:rsidTr="007E2A7A">
        <w:trPr>
          <w:trHeight w:val="1260"/>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26.1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3.01.01.01</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Оформление в собственность муниципалитета земельного участка для строительства </w:t>
            </w:r>
            <w:proofErr w:type="spellStart"/>
            <w:r w:rsidRPr="007E2A7A">
              <w:rPr>
                <w:rFonts w:ascii="Times New Roman" w:hAnsi="Times New Roman" w:cs="Times New Roman"/>
                <w:sz w:val="24"/>
                <w:szCs w:val="24"/>
              </w:rPr>
              <w:t>межпоселенческого</w:t>
            </w:r>
            <w:proofErr w:type="spellEnd"/>
            <w:r w:rsidRPr="007E2A7A">
              <w:rPr>
                <w:rFonts w:ascii="Times New Roman" w:hAnsi="Times New Roman" w:cs="Times New Roman"/>
                <w:sz w:val="24"/>
                <w:szCs w:val="24"/>
              </w:rPr>
              <w:t xml:space="preserve"> полигона ТБО </w:t>
            </w:r>
            <w:proofErr w:type="gramStart"/>
            <w:r w:rsidRPr="007E2A7A">
              <w:rPr>
                <w:rFonts w:ascii="Times New Roman" w:hAnsi="Times New Roman" w:cs="Times New Roman"/>
                <w:sz w:val="24"/>
                <w:szCs w:val="24"/>
              </w:rPr>
              <w:t>в</w:t>
            </w:r>
            <w:proofErr w:type="gramEnd"/>
            <w:r w:rsidRPr="007E2A7A">
              <w:rPr>
                <w:rFonts w:ascii="Times New Roman" w:hAnsi="Times New Roman" w:cs="Times New Roman"/>
                <w:sz w:val="24"/>
                <w:szCs w:val="24"/>
              </w:rPr>
              <w:t xml:space="preserve"> с. Ижма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по управлению земельными ресурсами и муниципальным имуществом </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01.04.2019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shd w:val="clear" w:color="auto" w:fill="FFFFFF" w:themeFill="background1"/>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854"/>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26.2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3.01.01.02</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Строительство 1 карты полигона ТБО в с</w:t>
            </w:r>
            <w:proofErr w:type="gramStart"/>
            <w:r w:rsidRPr="007E2A7A">
              <w:rPr>
                <w:rFonts w:ascii="Times New Roman" w:hAnsi="Times New Roman" w:cs="Times New Roman"/>
                <w:sz w:val="24"/>
                <w:szCs w:val="24"/>
              </w:rPr>
              <w:t>.И</w:t>
            </w:r>
            <w:proofErr w:type="gramEnd"/>
            <w:r w:rsidRPr="007E2A7A">
              <w:rPr>
                <w:rFonts w:ascii="Times New Roman" w:hAnsi="Times New Roman" w:cs="Times New Roman"/>
                <w:sz w:val="24"/>
                <w:szCs w:val="24"/>
              </w:rPr>
              <w:t>жма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01.07.2019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35916,8</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shd w:val="clear" w:color="auto" w:fill="FFFFFF" w:themeFill="background1"/>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693"/>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26.3</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3.01.01.03</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Осуществление строительного контроля </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территориального развития и коммунального хозяйства </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115,0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115,0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115,0</w:t>
            </w:r>
          </w:p>
        </w:tc>
      </w:tr>
      <w:tr w:rsidR="007E2A7A" w:rsidRPr="007E2A7A" w:rsidTr="007E2A7A">
        <w:trPr>
          <w:trHeight w:val="705"/>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 xml:space="preserve">Контрольное событие № 27 </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Введен в эксплуатацию полигон ТБО в с</w:t>
            </w:r>
            <w:proofErr w:type="gramStart"/>
            <w:r w:rsidRPr="007E2A7A">
              <w:rPr>
                <w:rFonts w:ascii="Times New Roman" w:hAnsi="Times New Roman" w:cs="Times New Roman"/>
                <w:i/>
                <w:sz w:val="24"/>
                <w:szCs w:val="24"/>
              </w:rPr>
              <w:t>.И</w:t>
            </w:r>
            <w:proofErr w:type="gramEnd"/>
            <w:r w:rsidRPr="007E2A7A">
              <w:rPr>
                <w:rFonts w:ascii="Times New Roman" w:hAnsi="Times New Roman" w:cs="Times New Roman"/>
                <w:i/>
                <w:sz w:val="24"/>
                <w:szCs w:val="24"/>
              </w:rPr>
              <w:t>жма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r>
      <w:tr w:rsidR="007E2A7A" w:rsidRPr="007E2A7A" w:rsidTr="007E2A7A">
        <w:trPr>
          <w:trHeight w:val="970"/>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27</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3.01.02</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Ликвидация и рекультивация несанкционированных свалок</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0,0</w:t>
            </w:r>
          </w:p>
        </w:tc>
      </w:tr>
      <w:tr w:rsidR="007E2A7A" w:rsidRPr="007E2A7A" w:rsidTr="007E2A7A">
        <w:trPr>
          <w:trHeight w:val="970"/>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27.1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3.01.02.01</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Выполнение проектных работ на ликвидацию и рекультивацию несанкционированной свалки в с</w:t>
            </w:r>
            <w:proofErr w:type="gramStart"/>
            <w:r w:rsidRPr="007E2A7A">
              <w:rPr>
                <w:rFonts w:ascii="Times New Roman" w:hAnsi="Times New Roman" w:cs="Times New Roman"/>
                <w:sz w:val="24"/>
                <w:szCs w:val="24"/>
              </w:rPr>
              <w:t>.И</w:t>
            </w:r>
            <w:proofErr w:type="gramEnd"/>
            <w:r w:rsidRPr="007E2A7A">
              <w:rPr>
                <w:rFonts w:ascii="Times New Roman" w:hAnsi="Times New Roman" w:cs="Times New Roman"/>
                <w:sz w:val="24"/>
                <w:szCs w:val="24"/>
              </w:rPr>
              <w:t>жма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977"/>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27.2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3.01.02.02</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Выполнение работ по ликвидации несанкционированной свалки в с</w:t>
            </w:r>
            <w:proofErr w:type="gramStart"/>
            <w:r w:rsidRPr="007E2A7A">
              <w:rPr>
                <w:rFonts w:ascii="Times New Roman" w:hAnsi="Times New Roman" w:cs="Times New Roman"/>
                <w:sz w:val="24"/>
                <w:szCs w:val="24"/>
              </w:rPr>
              <w:t>.И</w:t>
            </w:r>
            <w:proofErr w:type="gramEnd"/>
            <w:r w:rsidRPr="007E2A7A">
              <w:rPr>
                <w:rFonts w:ascii="Times New Roman" w:hAnsi="Times New Roman" w:cs="Times New Roman"/>
                <w:sz w:val="24"/>
                <w:szCs w:val="24"/>
              </w:rPr>
              <w:t>жма и рекультивации земельного участка</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shd w:val="clear" w:color="auto" w:fill="FFFFFF" w:themeFill="background1"/>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977"/>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28</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Ликвидирована несанкционированная свалка в с</w:t>
            </w:r>
            <w:proofErr w:type="gramStart"/>
            <w:r w:rsidRPr="007E2A7A">
              <w:rPr>
                <w:rFonts w:ascii="Times New Roman" w:hAnsi="Times New Roman" w:cs="Times New Roman"/>
                <w:i/>
                <w:sz w:val="24"/>
                <w:szCs w:val="24"/>
              </w:rPr>
              <w:t>.И</w:t>
            </w:r>
            <w:proofErr w:type="gramEnd"/>
            <w:r w:rsidRPr="007E2A7A">
              <w:rPr>
                <w:rFonts w:ascii="Times New Roman" w:hAnsi="Times New Roman" w:cs="Times New Roman"/>
                <w:i/>
                <w:sz w:val="24"/>
                <w:szCs w:val="24"/>
              </w:rPr>
              <w:t>жма</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proofErr w:type="spellStart"/>
            <w:r w:rsidRPr="007E2A7A">
              <w:rPr>
                <w:rFonts w:ascii="Times New Roman" w:hAnsi="Times New Roman" w:cs="Times New Roman"/>
                <w:i/>
                <w:sz w:val="24"/>
                <w:szCs w:val="24"/>
              </w:rPr>
              <w:t>Рекультивирован</w:t>
            </w:r>
            <w:proofErr w:type="spellEnd"/>
            <w:r w:rsidRPr="007E2A7A">
              <w:rPr>
                <w:rFonts w:ascii="Times New Roman" w:hAnsi="Times New Roman" w:cs="Times New Roman"/>
                <w:i/>
                <w:sz w:val="24"/>
                <w:szCs w:val="24"/>
              </w:rPr>
              <w:t xml:space="preserve"> земельный участок</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31.12.2019  </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r>
      <w:tr w:rsidR="007E2A7A" w:rsidRPr="007E2A7A" w:rsidTr="007E2A7A">
        <w:trPr>
          <w:trHeight w:val="835"/>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28</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Основное мероприятие 3.01.03</w:t>
            </w:r>
          </w:p>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Организация системы вывоза твердых бытовых отходов</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p w:rsidR="007E2A7A" w:rsidRPr="007E2A7A" w:rsidRDefault="007E2A7A" w:rsidP="007E2A7A">
            <w:pPr>
              <w:autoSpaceDE w:val="0"/>
              <w:autoSpaceDN w:val="0"/>
              <w:adjustRightInd w:val="0"/>
              <w:rPr>
                <w:rFonts w:ascii="Times New Roman" w:hAnsi="Times New Roman" w:cs="Times New Roman"/>
                <w:sz w:val="24"/>
                <w:szCs w:val="24"/>
              </w:rPr>
            </w:pP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0,0</w:t>
            </w:r>
          </w:p>
        </w:tc>
      </w:tr>
      <w:tr w:rsidR="007E2A7A" w:rsidRPr="007E2A7A" w:rsidTr="007E2A7A">
        <w:trPr>
          <w:trHeight w:val="1188"/>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28.1</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3.01.03.02</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color w:val="000000"/>
                <w:sz w:val="24"/>
                <w:szCs w:val="24"/>
                <w:shd w:val="clear" w:color="auto" w:fill="FFFFFF"/>
              </w:rPr>
              <w:t>Закупка спецтранспорта для обеспечения вывоза ТБО</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964"/>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28.2</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3.01.03.03</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color w:val="000000"/>
                <w:sz w:val="24"/>
                <w:szCs w:val="24"/>
              </w:rPr>
              <w:t>Устройство контейнерных площадок для сбора и временного накопления ТБО</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01.01.2019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837"/>
          <w:tblCellSpacing w:w="5" w:type="nil"/>
        </w:trPr>
        <w:tc>
          <w:tcPr>
            <w:tcW w:w="56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28.3</w:t>
            </w:r>
          </w:p>
        </w:tc>
        <w:tc>
          <w:tcPr>
            <w:tcW w:w="354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Мероприятие 3.01.03.04.</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Создание системы по раздельному сбору отходов</w:t>
            </w:r>
          </w:p>
        </w:tc>
        <w:tc>
          <w:tcPr>
            <w:tcW w:w="596"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01.04.2019</w:t>
            </w:r>
          </w:p>
        </w:tc>
        <w:tc>
          <w:tcPr>
            <w:tcW w:w="144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1842"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0,0</w:t>
            </w:r>
          </w:p>
        </w:tc>
        <w:tc>
          <w:tcPr>
            <w:tcW w:w="2127"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976"/>
          <w:tblCellSpacing w:w="5" w:type="nil"/>
        </w:trPr>
        <w:tc>
          <w:tcPr>
            <w:tcW w:w="56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Контрольное событие № 29</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r w:rsidRPr="007E2A7A">
              <w:rPr>
                <w:rFonts w:ascii="Times New Roman" w:hAnsi="Times New Roman" w:cs="Times New Roman"/>
                <w:i/>
                <w:sz w:val="24"/>
                <w:szCs w:val="24"/>
              </w:rPr>
              <w:t>Обеспечение населения с</w:t>
            </w:r>
            <w:proofErr w:type="gramStart"/>
            <w:r w:rsidRPr="007E2A7A">
              <w:rPr>
                <w:rFonts w:ascii="Times New Roman" w:hAnsi="Times New Roman" w:cs="Times New Roman"/>
                <w:i/>
                <w:sz w:val="24"/>
                <w:szCs w:val="24"/>
              </w:rPr>
              <w:t>.И</w:t>
            </w:r>
            <w:proofErr w:type="gramEnd"/>
            <w:r w:rsidRPr="007E2A7A">
              <w:rPr>
                <w:rFonts w:ascii="Times New Roman" w:hAnsi="Times New Roman" w:cs="Times New Roman"/>
                <w:i/>
                <w:sz w:val="24"/>
                <w:szCs w:val="24"/>
              </w:rPr>
              <w:t>жма услугами по вывозу ТБО</w:t>
            </w:r>
          </w:p>
          <w:p w:rsidR="007E2A7A" w:rsidRPr="007E2A7A" w:rsidRDefault="007E2A7A" w:rsidP="007E2A7A">
            <w:pPr>
              <w:widowControl w:val="0"/>
              <w:autoSpaceDE w:val="0"/>
              <w:autoSpaceDN w:val="0"/>
              <w:adjustRightInd w:val="0"/>
              <w:rPr>
                <w:rFonts w:ascii="Times New Roman" w:hAnsi="Times New Roman" w:cs="Times New Roman"/>
                <w:i/>
                <w:sz w:val="24"/>
                <w:szCs w:val="24"/>
              </w:rPr>
            </w:pPr>
          </w:p>
        </w:tc>
        <w:tc>
          <w:tcPr>
            <w:tcW w:w="596"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141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Х</w:t>
            </w:r>
          </w:p>
        </w:tc>
        <w:tc>
          <w:tcPr>
            <w:tcW w:w="144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31.12.2019</w:t>
            </w:r>
          </w:p>
        </w:tc>
        <w:tc>
          <w:tcPr>
            <w:tcW w:w="1843"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842"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2127"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p>
        </w:tc>
      </w:tr>
      <w:tr w:rsidR="007E2A7A" w:rsidRPr="007E2A7A" w:rsidTr="007E2A7A">
        <w:trPr>
          <w:trHeight w:val="405"/>
          <w:tblCellSpacing w:w="5" w:type="nil"/>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Итого по подпрограмме 3</w:t>
            </w:r>
          </w:p>
        </w:tc>
        <w:tc>
          <w:tcPr>
            <w:tcW w:w="5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autoSpaceDE w:val="0"/>
              <w:autoSpaceDN w:val="0"/>
              <w:adjustRightInd w:val="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autoSpaceDE w:val="0"/>
              <w:autoSpaceDN w:val="0"/>
              <w:adjustRightInd w:val="0"/>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36031,8</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115,0</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2A7A" w:rsidRPr="007E2A7A" w:rsidRDefault="007E2A7A" w:rsidP="007E2A7A">
            <w:pPr>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115,0</w:t>
            </w:r>
          </w:p>
        </w:tc>
      </w:tr>
      <w:tr w:rsidR="007E2A7A" w:rsidRPr="007E2A7A" w:rsidTr="007E2A7A">
        <w:trPr>
          <w:trHeight w:val="553"/>
          <w:tblCellSpacing w:w="5" w:type="nil"/>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E2A7A" w:rsidRPr="007E2A7A" w:rsidRDefault="007E2A7A" w:rsidP="007E2A7A">
            <w:pPr>
              <w:autoSpaceDE w:val="0"/>
              <w:autoSpaceDN w:val="0"/>
              <w:adjustRightInd w:val="0"/>
              <w:rPr>
                <w:rFonts w:ascii="Times New Roman" w:hAnsi="Times New Roman" w:cs="Times New Roman"/>
                <w:sz w:val="24"/>
                <w:szCs w:val="24"/>
              </w:rPr>
            </w:pPr>
          </w:p>
        </w:tc>
        <w:tc>
          <w:tcPr>
            <w:tcW w:w="354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E2A7A" w:rsidRPr="007E2A7A" w:rsidRDefault="007E2A7A" w:rsidP="007E2A7A">
            <w:pPr>
              <w:widowControl w:val="0"/>
              <w:autoSpaceDE w:val="0"/>
              <w:autoSpaceDN w:val="0"/>
              <w:adjustRightInd w:val="0"/>
              <w:rPr>
                <w:rFonts w:ascii="Times New Roman" w:hAnsi="Times New Roman" w:cs="Times New Roman"/>
                <w:b/>
                <w:sz w:val="24"/>
                <w:szCs w:val="24"/>
              </w:rPr>
            </w:pPr>
            <w:r w:rsidRPr="007E2A7A">
              <w:rPr>
                <w:rFonts w:ascii="Times New Roman" w:hAnsi="Times New Roman" w:cs="Times New Roman"/>
                <w:b/>
                <w:sz w:val="24"/>
                <w:szCs w:val="24"/>
              </w:rPr>
              <w:t>Итого по программе</w:t>
            </w:r>
          </w:p>
        </w:tc>
        <w:tc>
          <w:tcPr>
            <w:tcW w:w="5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E2A7A" w:rsidRPr="007E2A7A" w:rsidRDefault="007E2A7A" w:rsidP="007E2A7A">
            <w:pPr>
              <w:autoSpaceDE w:val="0"/>
              <w:autoSpaceDN w:val="0"/>
              <w:adjustRightInd w:val="0"/>
              <w:rPr>
                <w:rFonts w:ascii="Times New Roman" w:hAnsi="Times New Roman" w:cs="Times New Roman"/>
                <w:sz w:val="24"/>
                <w:szCs w:val="24"/>
              </w:rPr>
            </w:pPr>
          </w:p>
        </w:tc>
        <w:tc>
          <w:tcPr>
            <w:tcW w:w="26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E2A7A" w:rsidRPr="007E2A7A" w:rsidRDefault="007E2A7A" w:rsidP="007E2A7A">
            <w:pPr>
              <w:autoSpaceDE w:val="0"/>
              <w:autoSpaceDN w:val="0"/>
              <w:adjustRightInd w:val="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E2A7A" w:rsidRPr="007E2A7A" w:rsidRDefault="007E2A7A" w:rsidP="007E2A7A">
            <w:pPr>
              <w:autoSpaceDE w:val="0"/>
              <w:autoSpaceDN w:val="0"/>
              <w:adjustRightInd w:val="0"/>
              <w:jc w:val="center"/>
              <w:rPr>
                <w:rFonts w:ascii="Times New Roman" w:hAnsi="Times New Roman" w:cs="Times New Roman"/>
                <w:sz w:val="24"/>
                <w:szCs w:val="24"/>
              </w:rPr>
            </w:pPr>
          </w:p>
        </w:tc>
        <w:tc>
          <w:tcPr>
            <w:tcW w:w="14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E2A7A" w:rsidRPr="007E2A7A" w:rsidRDefault="007E2A7A" w:rsidP="007E2A7A">
            <w:pPr>
              <w:autoSpaceDE w:val="0"/>
              <w:autoSpaceDN w:val="0"/>
              <w:adjustRightInd w:val="0"/>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E2A7A" w:rsidRPr="007E2A7A" w:rsidRDefault="007E2A7A" w:rsidP="007E2A7A">
            <w:pPr>
              <w:rPr>
                <w:rFonts w:ascii="Times New Roman" w:hAnsi="Times New Roman" w:cs="Times New Roman"/>
                <w:b/>
                <w:sz w:val="24"/>
                <w:szCs w:val="24"/>
                <w:highlight w:val="yellow"/>
              </w:rPr>
            </w:pPr>
            <w:r w:rsidRPr="007E2A7A">
              <w:rPr>
                <w:rFonts w:ascii="Times New Roman" w:hAnsi="Times New Roman" w:cs="Times New Roman"/>
                <w:b/>
                <w:sz w:val="24"/>
                <w:szCs w:val="24"/>
              </w:rPr>
              <w:t>60767,0</w:t>
            </w:r>
          </w:p>
        </w:tc>
        <w:tc>
          <w:tcPr>
            <w:tcW w:w="18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E2A7A" w:rsidRPr="007E2A7A" w:rsidRDefault="007E2A7A" w:rsidP="007E2A7A">
            <w:pPr>
              <w:autoSpaceDE w:val="0"/>
              <w:autoSpaceDN w:val="0"/>
              <w:adjustRightInd w:val="0"/>
              <w:rPr>
                <w:rFonts w:ascii="Times New Roman" w:hAnsi="Times New Roman" w:cs="Times New Roman"/>
                <w:b/>
                <w:sz w:val="24"/>
                <w:szCs w:val="24"/>
                <w:highlight w:val="yellow"/>
              </w:rPr>
            </w:pPr>
            <w:r w:rsidRPr="007E2A7A">
              <w:rPr>
                <w:rFonts w:ascii="Times New Roman" w:hAnsi="Times New Roman" w:cs="Times New Roman"/>
                <w:b/>
                <w:sz w:val="24"/>
                <w:szCs w:val="24"/>
              </w:rPr>
              <w:t>21840,7</w:t>
            </w:r>
          </w:p>
        </w:tc>
        <w:tc>
          <w:tcPr>
            <w:tcW w:w="21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E2A7A" w:rsidRPr="007E2A7A" w:rsidRDefault="007E2A7A" w:rsidP="007E2A7A">
            <w:pPr>
              <w:autoSpaceDE w:val="0"/>
              <w:autoSpaceDN w:val="0"/>
              <w:adjustRightInd w:val="0"/>
              <w:jc w:val="center"/>
              <w:rPr>
                <w:rFonts w:ascii="Times New Roman" w:hAnsi="Times New Roman" w:cs="Times New Roman"/>
                <w:b/>
                <w:sz w:val="24"/>
                <w:szCs w:val="24"/>
              </w:rPr>
            </w:pPr>
            <w:r w:rsidRPr="007E2A7A">
              <w:rPr>
                <w:rFonts w:ascii="Times New Roman" w:hAnsi="Times New Roman" w:cs="Times New Roman"/>
                <w:b/>
                <w:sz w:val="24"/>
                <w:szCs w:val="24"/>
              </w:rPr>
              <w:t>15090,2</w:t>
            </w:r>
          </w:p>
        </w:tc>
      </w:tr>
    </w:tbl>
    <w:p w:rsidR="007E2A7A" w:rsidRPr="007E2A7A" w:rsidRDefault="007E2A7A" w:rsidP="007E2A7A">
      <w:pPr>
        <w:pStyle w:val="ConsPlusNormal"/>
        <w:rPr>
          <w:rFonts w:ascii="Times New Roman" w:hAnsi="Times New Roman" w:cs="Times New Roman"/>
          <w:sz w:val="24"/>
          <w:szCs w:val="24"/>
        </w:rPr>
      </w:pPr>
    </w:p>
    <w:p w:rsidR="007E2A7A" w:rsidRPr="007E2A7A" w:rsidRDefault="007E2A7A" w:rsidP="007E2A7A">
      <w:pPr>
        <w:pStyle w:val="ConsPlusNormal"/>
        <w:ind w:firstLine="540"/>
        <w:jc w:val="both"/>
        <w:rPr>
          <w:rFonts w:ascii="Times New Roman" w:hAnsi="Times New Roman" w:cs="Times New Roman"/>
          <w:sz w:val="24"/>
          <w:szCs w:val="24"/>
        </w:rPr>
      </w:pPr>
      <w:r w:rsidRPr="007E2A7A">
        <w:rPr>
          <w:rFonts w:ascii="Times New Roman" w:hAnsi="Times New Roman" w:cs="Times New Roman"/>
          <w:sz w:val="24"/>
          <w:szCs w:val="24"/>
        </w:rPr>
        <w:t>--------------------------------</w:t>
      </w:r>
    </w:p>
    <w:p w:rsidR="007E2A7A" w:rsidRPr="007E2A7A" w:rsidRDefault="007E2A7A" w:rsidP="007E2A7A">
      <w:pPr>
        <w:pStyle w:val="ConsPlusNormal"/>
        <w:ind w:firstLine="540"/>
        <w:jc w:val="both"/>
        <w:rPr>
          <w:rFonts w:ascii="Times New Roman" w:hAnsi="Times New Roman" w:cs="Times New Roman"/>
          <w:sz w:val="24"/>
          <w:szCs w:val="24"/>
        </w:rPr>
      </w:pPr>
      <w:bookmarkStart w:id="1" w:name="Par2315"/>
      <w:bookmarkEnd w:id="1"/>
      <w:r w:rsidRPr="007E2A7A">
        <w:rPr>
          <w:rFonts w:ascii="Times New Roman" w:hAnsi="Times New Roman" w:cs="Times New Roman"/>
          <w:sz w:val="24"/>
          <w:szCs w:val="24"/>
        </w:rPr>
        <w:t>&lt;1</w:t>
      </w:r>
      <w:proofErr w:type="gramStart"/>
      <w:r w:rsidRPr="007E2A7A">
        <w:rPr>
          <w:rFonts w:ascii="Times New Roman" w:hAnsi="Times New Roman" w:cs="Times New Roman"/>
          <w:sz w:val="24"/>
          <w:szCs w:val="24"/>
        </w:rPr>
        <w:t>&gt; &lt;*&gt; О</w:t>
      </w:r>
      <w:proofErr w:type="gramEnd"/>
      <w:r w:rsidRPr="007E2A7A">
        <w:rPr>
          <w:rFonts w:ascii="Times New Roman" w:hAnsi="Times New Roman" w:cs="Times New Roman"/>
          <w:sz w:val="24"/>
          <w:szCs w:val="24"/>
        </w:rPr>
        <w:t>тмечаются только контрольные события, входящие в форму мониторинга реализации муниципальной программы, формируемую отделом экономики;</w:t>
      </w:r>
    </w:p>
    <w:p w:rsidR="007E2A7A" w:rsidRPr="007E2A7A" w:rsidRDefault="007E2A7A" w:rsidP="007E2A7A">
      <w:pPr>
        <w:pStyle w:val="ConsPlusNormal"/>
        <w:ind w:firstLine="540"/>
        <w:jc w:val="both"/>
        <w:rPr>
          <w:rFonts w:ascii="Times New Roman" w:hAnsi="Times New Roman" w:cs="Times New Roman"/>
          <w:sz w:val="24"/>
          <w:szCs w:val="24"/>
        </w:rPr>
      </w:pPr>
      <w:bookmarkStart w:id="2" w:name="Par2316"/>
      <w:bookmarkEnd w:id="2"/>
      <w:r w:rsidRPr="007E2A7A">
        <w:rPr>
          <w:rFonts w:ascii="Times New Roman" w:hAnsi="Times New Roman" w:cs="Times New Roman"/>
          <w:sz w:val="24"/>
          <w:szCs w:val="24"/>
        </w:rPr>
        <w:t>&lt;2</w:t>
      </w:r>
      <w:proofErr w:type="gramStart"/>
      <w:r w:rsidRPr="007E2A7A">
        <w:rPr>
          <w:rFonts w:ascii="Times New Roman" w:hAnsi="Times New Roman" w:cs="Times New Roman"/>
          <w:sz w:val="24"/>
          <w:szCs w:val="24"/>
        </w:rPr>
        <w:t>&gt; П</w:t>
      </w:r>
      <w:proofErr w:type="gramEnd"/>
      <w:r w:rsidRPr="007E2A7A">
        <w:rPr>
          <w:rFonts w:ascii="Times New Roman" w:hAnsi="Times New Roman" w:cs="Times New Roman"/>
          <w:sz w:val="24"/>
          <w:szCs w:val="24"/>
        </w:rPr>
        <w:t>од отчетной датой понимается первое число месяца, следующего за отчетным периодом.</w:t>
      </w:r>
    </w:p>
    <w:p w:rsidR="007E2A7A" w:rsidRPr="007E2A7A" w:rsidRDefault="007E2A7A" w:rsidP="007E2A7A">
      <w:pPr>
        <w:tabs>
          <w:tab w:val="left" w:pos="13325"/>
        </w:tabs>
        <w:autoSpaceDE w:val="0"/>
        <w:autoSpaceDN w:val="0"/>
        <w:adjustRightInd w:val="0"/>
        <w:jc w:val="center"/>
        <w:outlineLvl w:val="2"/>
        <w:rPr>
          <w:rFonts w:ascii="Times New Roman" w:hAnsi="Times New Roman" w:cs="Times New Roman"/>
          <w:sz w:val="24"/>
          <w:szCs w:val="24"/>
        </w:rPr>
        <w:sectPr w:rsidR="007E2A7A" w:rsidRPr="007E2A7A" w:rsidSect="007E2A7A">
          <w:pgSz w:w="16838" w:h="11905" w:orient="landscape"/>
          <w:pgMar w:top="1701" w:right="1134" w:bottom="284" w:left="1134" w:header="720" w:footer="720" w:gutter="0"/>
          <w:cols w:space="720"/>
          <w:noEndnote/>
        </w:sectPr>
      </w:pPr>
    </w:p>
    <w:p w:rsidR="007E2A7A" w:rsidRPr="007E2A7A" w:rsidRDefault="007E2A7A" w:rsidP="007E2A7A">
      <w:pPr>
        <w:tabs>
          <w:tab w:val="left" w:pos="13325"/>
        </w:tabs>
        <w:autoSpaceDE w:val="0"/>
        <w:autoSpaceDN w:val="0"/>
        <w:adjustRightInd w:val="0"/>
        <w:ind w:right="-995"/>
        <w:jc w:val="right"/>
        <w:outlineLvl w:val="2"/>
        <w:rPr>
          <w:rFonts w:ascii="Times New Roman" w:hAnsi="Times New Roman" w:cs="Times New Roman"/>
          <w:sz w:val="24"/>
          <w:szCs w:val="24"/>
        </w:rPr>
      </w:pPr>
      <w:r w:rsidRPr="007E2A7A">
        <w:rPr>
          <w:rFonts w:ascii="Times New Roman" w:hAnsi="Times New Roman" w:cs="Times New Roman"/>
          <w:sz w:val="24"/>
          <w:szCs w:val="24"/>
        </w:rPr>
        <w:lastRenderedPageBreak/>
        <w:t>Таблица  10</w:t>
      </w:r>
    </w:p>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p>
    <w:p w:rsidR="007E2A7A" w:rsidRPr="007E2A7A" w:rsidRDefault="007E2A7A" w:rsidP="007E2A7A">
      <w:pPr>
        <w:tabs>
          <w:tab w:val="left" w:pos="13325"/>
        </w:tabs>
        <w:autoSpaceDE w:val="0"/>
        <w:autoSpaceDN w:val="0"/>
        <w:adjustRightInd w:val="0"/>
        <w:ind w:left="142" w:right="-995"/>
        <w:jc w:val="center"/>
        <w:rPr>
          <w:rFonts w:ascii="Times New Roman" w:hAnsi="Times New Roman" w:cs="Times New Roman"/>
          <w:sz w:val="24"/>
          <w:szCs w:val="24"/>
        </w:rPr>
      </w:pPr>
      <w:bookmarkStart w:id="3" w:name="Par898"/>
      <w:bookmarkEnd w:id="3"/>
      <w:r w:rsidRPr="007E2A7A">
        <w:rPr>
          <w:rFonts w:ascii="Times New Roman" w:hAnsi="Times New Roman" w:cs="Times New Roman"/>
          <w:sz w:val="24"/>
          <w:szCs w:val="24"/>
        </w:rPr>
        <w:t>Сведения</w:t>
      </w:r>
    </w:p>
    <w:p w:rsidR="007E2A7A" w:rsidRPr="007E2A7A" w:rsidRDefault="007E2A7A" w:rsidP="007E2A7A">
      <w:pPr>
        <w:tabs>
          <w:tab w:val="left" w:pos="13325"/>
        </w:tabs>
        <w:autoSpaceDE w:val="0"/>
        <w:autoSpaceDN w:val="0"/>
        <w:adjustRightInd w:val="0"/>
        <w:ind w:left="142" w:right="-995"/>
        <w:jc w:val="center"/>
        <w:rPr>
          <w:rFonts w:ascii="Times New Roman" w:hAnsi="Times New Roman" w:cs="Times New Roman"/>
          <w:sz w:val="24"/>
          <w:szCs w:val="24"/>
        </w:rPr>
      </w:pPr>
      <w:r w:rsidRPr="007E2A7A">
        <w:rPr>
          <w:rFonts w:ascii="Times New Roman" w:hAnsi="Times New Roman" w:cs="Times New Roman"/>
          <w:sz w:val="24"/>
          <w:szCs w:val="24"/>
        </w:rPr>
        <w:t>о достижении значений целевых показателей (индикаторов)</w:t>
      </w:r>
    </w:p>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p>
    <w:tbl>
      <w:tblPr>
        <w:tblW w:w="10259" w:type="dxa"/>
        <w:tblCellSpacing w:w="5" w:type="nil"/>
        <w:tblInd w:w="217" w:type="dxa"/>
        <w:tblLayout w:type="fixed"/>
        <w:tblCellMar>
          <w:left w:w="75" w:type="dxa"/>
          <w:right w:w="75" w:type="dxa"/>
        </w:tblCellMar>
        <w:tblLook w:val="0000"/>
      </w:tblPr>
      <w:tblGrid>
        <w:gridCol w:w="425"/>
        <w:gridCol w:w="175"/>
        <w:gridCol w:w="2235"/>
        <w:gridCol w:w="1320"/>
        <w:gridCol w:w="1799"/>
        <w:gridCol w:w="960"/>
        <w:gridCol w:w="882"/>
        <w:gridCol w:w="78"/>
        <w:gridCol w:w="2385"/>
      </w:tblGrid>
      <w:tr w:rsidR="007E2A7A" w:rsidRPr="007E2A7A" w:rsidTr="007E2A7A">
        <w:trPr>
          <w:trHeight w:val="1000"/>
          <w:tblCellSpacing w:w="5" w:type="nil"/>
        </w:trPr>
        <w:tc>
          <w:tcPr>
            <w:tcW w:w="425" w:type="dxa"/>
            <w:vMerge w:val="restart"/>
            <w:tcBorders>
              <w:top w:val="single" w:sz="8" w:space="0" w:color="auto"/>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w:t>
            </w:r>
          </w:p>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proofErr w:type="spellStart"/>
            <w:proofErr w:type="gramStart"/>
            <w:r w:rsidRPr="007E2A7A">
              <w:rPr>
                <w:rFonts w:ascii="Times New Roman" w:hAnsi="Times New Roman" w:cs="Times New Roman"/>
                <w:sz w:val="24"/>
                <w:szCs w:val="24"/>
              </w:rPr>
              <w:t>п</w:t>
            </w:r>
            <w:proofErr w:type="spellEnd"/>
            <w:proofErr w:type="gramEnd"/>
            <w:r w:rsidRPr="007E2A7A">
              <w:rPr>
                <w:rFonts w:ascii="Times New Roman" w:hAnsi="Times New Roman" w:cs="Times New Roman"/>
                <w:sz w:val="24"/>
                <w:szCs w:val="24"/>
              </w:rPr>
              <w:t>/</w:t>
            </w:r>
            <w:proofErr w:type="spellStart"/>
            <w:r w:rsidRPr="007E2A7A">
              <w:rPr>
                <w:rFonts w:ascii="Times New Roman" w:hAnsi="Times New Roman" w:cs="Times New Roman"/>
                <w:sz w:val="24"/>
                <w:szCs w:val="24"/>
              </w:rPr>
              <w:t>п</w:t>
            </w:r>
            <w:proofErr w:type="spellEnd"/>
          </w:p>
        </w:tc>
        <w:tc>
          <w:tcPr>
            <w:tcW w:w="2410" w:type="dxa"/>
            <w:gridSpan w:val="2"/>
            <w:vMerge w:val="restart"/>
            <w:tcBorders>
              <w:top w:val="single" w:sz="8" w:space="0" w:color="auto"/>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Целевой</w:t>
            </w:r>
          </w:p>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показатель</w:t>
            </w:r>
          </w:p>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(индикатор)</w:t>
            </w:r>
          </w:p>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(наименование)</w:t>
            </w:r>
          </w:p>
        </w:tc>
        <w:tc>
          <w:tcPr>
            <w:tcW w:w="1320" w:type="dxa"/>
            <w:vMerge w:val="restart"/>
            <w:tcBorders>
              <w:top w:val="single" w:sz="8" w:space="0" w:color="auto"/>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Ед.</w:t>
            </w:r>
          </w:p>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измерения</w:t>
            </w:r>
          </w:p>
        </w:tc>
        <w:tc>
          <w:tcPr>
            <w:tcW w:w="3719" w:type="dxa"/>
            <w:gridSpan w:val="4"/>
            <w:tcBorders>
              <w:top w:val="single" w:sz="8" w:space="0" w:color="auto"/>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Значения целевых показателей</w:t>
            </w:r>
          </w:p>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 xml:space="preserve">(индикаторов) </w:t>
            </w:r>
            <w:proofErr w:type="gramStart"/>
            <w:r w:rsidRPr="007E2A7A">
              <w:rPr>
                <w:rFonts w:ascii="Times New Roman" w:hAnsi="Times New Roman" w:cs="Times New Roman"/>
                <w:sz w:val="24"/>
                <w:szCs w:val="24"/>
              </w:rPr>
              <w:t>муниципальной</w:t>
            </w:r>
            <w:proofErr w:type="gramEnd"/>
          </w:p>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программы, подпрограммы</w:t>
            </w:r>
          </w:p>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муниципальной программы</w:t>
            </w:r>
          </w:p>
        </w:tc>
        <w:tc>
          <w:tcPr>
            <w:tcW w:w="2385" w:type="dxa"/>
            <w:vMerge w:val="restart"/>
            <w:tcBorders>
              <w:top w:val="single" w:sz="8" w:space="0" w:color="auto"/>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Обоснование</w:t>
            </w:r>
          </w:p>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отклонений</w:t>
            </w:r>
          </w:p>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значений целевого показателя</w:t>
            </w:r>
          </w:p>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(индикатора) на конец отчетного года (при наличии)</w:t>
            </w:r>
          </w:p>
        </w:tc>
      </w:tr>
      <w:tr w:rsidR="007E2A7A" w:rsidRPr="007E2A7A" w:rsidTr="007E2A7A">
        <w:trPr>
          <w:trHeight w:val="400"/>
          <w:tblCellSpacing w:w="5" w:type="nil"/>
        </w:trPr>
        <w:tc>
          <w:tcPr>
            <w:tcW w:w="425" w:type="dxa"/>
            <w:vMerge/>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p>
        </w:tc>
        <w:tc>
          <w:tcPr>
            <w:tcW w:w="2410" w:type="dxa"/>
            <w:gridSpan w:val="2"/>
            <w:vMerge/>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p>
        </w:tc>
        <w:tc>
          <w:tcPr>
            <w:tcW w:w="1320" w:type="dxa"/>
            <w:vMerge/>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p>
        </w:tc>
        <w:tc>
          <w:tcPr>
            <w:tcW w:w="1799" w:type="dxa"/>
            <w:vMerge w:val="restart"/>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год, предшествующий</w:t>
            </w:r>
          </w:p>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отчетному</w:t>
            </w:r>
          </w:p>
          <w:p w:rsidR="007E2A7A" w:rsidRPr="007E2A7A" w:rsidRDefault="00FA227D" w:rsidP="007E2A7A">
            <w:pPr>
              <w:tabs>
                <w:tab w:val="left" w:pos="13325"/>
              </w:tabs>
              <w:autoSpaceDE w:val="0"/>
              <w:autoSpaceDN w:val="0"/>
              <w:adjustRightInd w:val="0"/>
              <w:jc w:val="center"/>
              <w:rPr>
                <w:rFonts w:ascii="Times New Roman" w:hAnsi="Times New Roman" w:cs="Times New Roman"/>
                <w:sz w:val="24"/>
                <w:szCs w:val="24"/>
              </w:rPr>
            </w:pPr>
            <w:hyperlink w:anchor="Par942" w:history="1">
              <w:r w:rsidR="007E2A7A" w:rsidRPr="007E2A7A">
                <w:rPr>
                  <w:rFonts w:ascii="Times New Roman" w:hAnsi="Times New Roman" w:cs="Times New Roman"/>
                  <w:color w:val="0000FF"/>
                  <w:sz w:val="24"/>
                  <w:szCs w:val="24"/>
                </w:rPr>
                <w:t>&lt;4&gt;</w:t>
              </w:r>
            </w:hyperlink>
          </w:p>
        </w:tc>
        <w:tc>
          <w:tcPr>
            <w:tcW w:w="1920" w:type="dxa"/>
            <w:gridSpan w:val="3"/>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отчетный год</w:t>
            </w:r>
          </w:p>
        </w:tc>
        <w:tc>
          <w:tcPr>
            <w:tcW w:w="2385" w:type="dxa"/>
            <w:vMerge/>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p>
        </w:tc>
      </w:tr>
      <w:tr w:rsidR="007E2A7A" w:rsidRPr="007E2A7A" w:rsidTr="007E2A7A">
        <w:trPr>
          <w:trHeight w:val="400"/>
          <w:tblCellSpacing w:w="5" w:type="nil"/>
        </w:trPr>
        <w:tc>
          <w:tcPr>
            <w:tcW w:w="425" w:type="dxa"/>
            <w:vMerge/>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p>
        </w:tc>
        <w:tc>
          <w:tcPr>
            <w:tcW w:w="2410" w:type="dxa"/>
            <w:gridSpan w:val="2"/>
            <w:vMerge/>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p>
        </w:tc>
        <w:tc>
          <w:tcPr>
            <w:tcW w:w="1320" w:type="dxa"/>
            <w:vMerge/>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p>
        </w:tc>
        <w:tc>
          <w:tcPr>
            <w:tcW w:w="1799" w:type="dxa"/>
            <w:vMerge/>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p>
        </w:tc>
        <w:tc>
          <w:tcPr>
            <w:tcW w:w="960" w:type="dxa"/>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план</w:t>
            </w:r>
          </w:p>
        </w:tc>
        <w:tc>
          <w:tcPr>
            <w:tcW w:w="960" w:type="dxa"/>
            <w:gridSpan w:val="2"/>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факт</w:t>
            </w:r>
          </w:p>
        </w:tc>
        <w:tc>
          <w:tcPr>
            <w:tcW w:w="2385" w:type="dxa"/>
            <w:vMerge/>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p>
        </w:tc>
      </w:tr>
      <w:tr w:rsidR="007E2A7A" w:rsidRPr="007E2A7A" w:rsidTr="007E2A7A">
        <w:trPr>
          <w:tblCellSpacing w:w="5" w:type="nil"/>
        </w:trPr>
        <w:tc>
          <w:tcPr>
            <w:tcW w:w="425" w:type="dxa"/>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w:t>
            </w:r>
          </w:p>
        </w:tc>
        <w:tc>
          <w:tcPr>
            <w:tcW w:w="2410" w:type="dxa"/>
            <w:gridSpan w:val="2"/>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2</w:t>
            </w:r>
          </w:p>
        </w:tc>
        <w:tc>
          <w:tcPr>
            <w:tcW w:w="1320" w:type="dxa"/>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3</w:t>
            </w:r>
          </w:p>
        </w:tc>
        <w:tc>
          <w:tcPr>
            <w:tcW w:w="1799" w:type="dxa"/>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4</w:t>
            </w:r>
          </w:p>
        </w:tc>
        <w:tc>
          <w:tcPr>
            <w:tcW w:w="960" w:type="dxa"/>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5</w:t>
            </w:r>
          </w:p>
        </w:tc>
        <w:tc>
          <w:tcPr>
            <w:tcW w:w="960" w:type="dxa"/>
            <w:gridSpan w:val="2"/>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6</w:t>
            </w:r>
          </w:p>
        </w:tc>
        <w:tc>
          <w:tcPr>
            <w:tcW w:w="2385" w:type="dxa"/>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7</w:t>
            </w:r>
          </w:p>
        </w:tc>
      </w:tr>
      <w:tr w:rsidR="007E2A7A" w:rsidRPr="007E2A7A" w:rsidTr="007E2A7A">
        <w:trPr>
          <w:tblCellSpacing w:w="5" w:type="nil"/>
        </w:trPr>
        <w:tc>
          <w:tcPr>
            <w:tcW w:w="10259" w:type="dxa"/>
            <w:gridSpan w:val="9"/>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Муниципальная программа   «Территориальное развитие»                                               </w:t>
            </w:r>
          </w:p>
        </w:tc>
      </w:tr>
      <w:tr w:rsidR="007E2A7A" w:rsidRPr="007E2A7A" w:rsidTr="007E2A7A">
        <w:trPr>
          <w:trHeight w:val="600"/>
          <w:tblCellSpacing w:w="5" w:type="nil"/>
        </w:trPr>
        <w:tc>
          <w:tcPr>
            <w:tcW w:w="425" w:type="dxa"/>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 1 </w:t>
            </w:r>
          </w:p>
        </w:tc>
        <w:tc>
          <w:tcPr>
            <w:tcW w:w="241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Общая площадь жилых помещений, приходящаяся в среднем на одного жителя </w:t>
            </w:r>
          </w:p>
        </w:tc>
        <w:tc>
          <w:tcPr>
            <w:tcW w:w="1320" w:type="dxa"/>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кв.м.</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26,7</w:t>
            </w:r>
          </w:p>
        </w:tc>
        <w:tc>
          <w:tcPr>
            <w:tcW w:w="96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27,2</w:t>
            </w:r>
          </w:p>
        </w:tc>
        <w:tc>
          <w:tcPr>
            <w:tcW w:w="960" w:type="dxa"/>
            <w:gridSpan w:val="2"/>
            <w:tcBorders>
              <w:left w:val="single" w:sz="8" w:space="0" w:color="auto"/>
              <w:bottom w:val="single" w:sz="8" w:space="0" w:color="auto"/>
              <w:right w:val="single" w:sz="8" w:space="0" w:color="auto"/>
            </w:tcBorders>
            <w:shd w:val="clear" w:color="auto" w:fill="auto"/>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27,2</w:t>
            </w:r>
          </w:p>
        </w:tc>
        <w:tc>
          <w:tcPr>
            <w:tcW w:w="2385" w:type="dxa"/>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p>
        </w:tc>
      </w:tr>
      <w:tr w:rsidR="007E2A7A" w:rsidRPr="007E2A7A" w:rsidTr="007E2A7A">
        <w:trPr>
          <w:tblCellSpacing w:w="5" w:type="nil"/>
        </w:trPr>
        <w:tc>
          <w:tcPr>
            <w:tcW w:w="425" w:type="dxa"/>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w:t>
            </w:r>
          </w:p>
        </w:tc>
        <w:tc>
          <w:tcPr>
            <w:tcW w:w="241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Количество ликвидированных и </w:t>
            </w:r>
            <w:proofErr w:type="spellStart"/>
            <w:r w:rsidRPr="007E2A7A">
              <w:rPr>
                <w:rFonts w:ascii="Times New Roman" w:hAnsi="Times New Roman" w:cs="Times New Roman"/>
                <w:sz w:val="24"/>
                <w:szCs w:val="24"/>
              </w:rPr>
              <w:t>рекультивированных</w:t>
            </w:r>
            <w:proofErr w:type="spellEnd"/>
            <w:r w:rsidRPr="007E2A7A">
              <w:rPr>
                <w:rFonts w:ascii="Times New Roman" w:hAnsi="Times New Roman" w:cs="Times New Roman"/>
                <w:sz w:val="24"/>
                <w:szCs w:val="24"/>
              </w:rPr>
              <w:t xml:space="preserve"> объектов размещения отходов (ед.)</w:t>
            </w:r>
          </w:p>
        </w:tc>
        <w:tc>
          <w:tcPr>
            <w:tcW w:w="132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Ед.</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96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960" w:type="dxa"/>
            <w:gridSpan w:val="2"/>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2385" w:type="dxa"/>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отсутствие полигона ТБО</w:t>
            </w:r>
          </w:p>
        </w:tc>
      </w:tr>
      <w:tr w:rsidR="007E2A7A" w:rsidRPr="007E2A7A" w:rsidTr="007E2A7A">
        <w:trPr>
          <w:tblCellSpacing w:w="5" w:type="nil"/>
        </w:trPr>
        <w:tc>
          <w:tcPr>
            <w:tcW w:w="10259" w:type="dxa"/>
            <w:gridSpan w:val="9"/>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Подпрограмма муниципальной программы    «Строительство, обеспечение качественным, доступным жильем населения Ижемского района «                              </w:t>
            </w:r>
          </w:p>
        </w:tc>
      </w:tr>
      <w:tr w:rsidR="007E2A7A" w:rsidRPr="007E2A7A" w:rsidTr="007E2A7A">
        <w:trPr>
          <w:tblCellSpacing w:w="5" w:type="nil"/>
        </w:trPr>
        <w:tc>
          <w:tcPr>
            <w:tcW w:w="10259" w:type="dxa"/>
            <w:gridSpan w:val="9"/>
            <w:tcBorders>
              <w:left w:val="single" w:sz="8" w:space="0" w:color="auto"/>
              <w:bottom w:val="single" w:sz="8" w:space="0" w:color="auto"/>
              <w:right w:val="single" w:sz="8"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Задача 1    Обеспечение жилищного строительства в соответствии с эффективной градостроительной и земельной политикой                                                             </w:t>
            </w:r>
          </w:p>
        </w:tc>
      </w:tr>
      <w:tr w:rsidR="007E2A7A" w:rsidRPr="007E2A7A" w:rsidTr="007E2A7A">
        <w:trPr>
          <w:trHeight w:val="600"/>
          <w:tblCellSpacing w:w="5" w:type="nil"/>
        </w:trPr>
        <w:tc>
          <w:tcPr>
            <w:tcW w:w="60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1.1.1</w:t>
            </w:r>
          </w:p>
        </w:tc>
        <w:tc>
          <w:tcPr>
            <w:tcW w:w="223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Актуализированные генеральные планы сельских поселений МО МР (Схема территориального планирования МО МР)</w:t>
            </w:r>
          </w:p>
        </w:tc>
        <w:tc>
          <w:tcPr>
            <w:tcW w:w="132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единиц</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960" w:type="dxa"/>
            <w:tcBorders>
              <w:left w:val="single" w:sz="8" w:space="0" w:color="auto"/>
              <w:bottom w:val="single" w:sz="8" w:space="0" w:color="auto"/>
              <w:right w:val="single" w:sz="4"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882"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2463" w:type="dxa"/>
            <w:gridSpan w:val="2"/>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p>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p>
        </w:tc>
      </w:tr>
      <w:tr w:rsidR="007E2A7A" w:rsidRPr="007E2A7A" w:rsidTr="007E2A7A">
        <w:trPr>
          <w:trHeight w:val="600"/>
          <w:tblCellSpacing w:w="5" w:type="nil"/>
        </w:trPr>
        <w:tc>
          <w:tcPr>
            <w:tcW w:w="60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1.1.2</w:t>
            </w:r>
          </w:p>
        </w:tc>
        <w:tc>
          <w:tcPr>
            <w:tcW w:w="223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Наличие системы местных нормативов градостроительного проектирования</w:t>
            </w:r>
          </w:p>
        </w:tc>
        <w:tc>
          <w:tcPr>
            <w:tcW w:w="132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единиц</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960" w:type="dxa"/>
            <w:tcBorders>
              <w:left w:val="single" w:sz="8" w:space="0" w:color="auto"/>
              <w:bottom w:val="single" w:sz="8" w:space="0" w:color="auto"/>
              <w:right w:val="single" w:sz="4"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882"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2463" w:type="dxa"/>
            <w:gridSpan w:val="2"/>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p>
        </w:tc>
      </w:tr>
      <w:tr w:rsidR="007E2A7A" w:rsidRPr="007E2A7A" w:rsidTr="007E2A7A">
        <w:trPr>
          <w:trHeight w:val="600"/>
          <w:tblCellSpacing w:w="5" w:type="nil"/>
        </w:trPr>
        <w:tc>
          <w:tcPr>
            <w:tcW w:w="60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1.1.3</w:t>
            </w:r>
          </w:p>
        </w:tc>
        <w:tc>
          <w:tcPr>
            <w:tcW w:w="223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Доля  сельских поселений, в которых актуализированы генеральные планы и правила землепользования и застройки, от общего количества  сельских поселений МО МР «Ижемский»</w:t>
            </w:r>
          </w:p>
        </w:tc>
        <w:tc>
          <w:tcPr>
            <w:tcW w:w="132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960" w:type="dxa"/>
            <w:tcBorders>
              <w:left w:val="single" w:sz="8" w:space="0" w:color="auto"/>
              <w:bottom w:val="single" w:sz="8" w:space="0" w:color="auto"/>
              <w:right w:val="single" w:sz="4"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882"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2463" w:type="dxa"/>
            <w:gridSpan w:val="2"/>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p>
        </w:tc>
      </w:tr>
      <w:tr w:rsidR="007E2A7A" w:rsidRPr="007E2A7A" w:rsidTr="007E2A7A">
        <w:trPr>
          <w:tblCellSpacing w:w="5" w:type="nil"/>
        </w:trPr>
        <w:tc>
          <w:tcPr>
            <w:tcW w:w="10259" w:type="dxa"/>
            <w:gridSpan w:val="9"/>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Задача 2. Развитие рынка жилья</w:t>
            </w:r>
          </w:p>
        </w:tc>
      </w:tr>
      <w:tr w:rsidR="007E2A7A" w:rsidRPr="007E2A7A" w:rsidTr="007E2A7A">
        <w:trPr>
          <w:trHeight w:val="600"/>
          <w:tblCellSpacing w:w="5" w:type="nil"/>
        </w:trPr>
        <w:tc>
          <w:tcPr>
            <w:tcW w:w="60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1.2.1</w:t>
            </w:r>
          </w:p>
        </w:tc>
        <w:tc>
          <w:tcPr>
            <w:tcW w:w="223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Объем ввода жилья по стандартам эконом класса</w:t>
            </w:r>
          </w:p>
        </w:tc>
        <w:tc>
          <w:tcPr>
            <w:tcW w:w="132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тыс. кв</w:t>
            </w:r>
            <w:proofErr w:type="gramStart"/>
            <w:r w:rsidRPr="007E2A7A">
              <w:rPr>
                <w:rFonts w:ascii="Times New Roman" w:hAnsi="Times New Roman" w:cs="Times New Roman"/>
                <w:sz w:val="24"/>
                <w:szCs w:val="24"/>
              </w:rPr>
              <w:t>.м</w:t>
            </w:r>
            <w:proofErr w:type="gramEnd"/>
            <w:r w:rsidRPr="007E2A7A">
              <w:rPr>
                <w:rFonts w:ascii="Times New Roman" w:hAnsi="Times New Roman" w:cs="Times New Roman"/>
                <w:sz w:val="24"/>
                <w:szCs w:val="24"/>
              </w:rPr>
              <w:t>, в год</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960" w:type="dxa"/>
            <w:tcBorders>
              <w:left w:val="single" w:sz="8" w:space="0" w:color="auto"/>
              <w:bottom w:val="single" w:sz="8" w:space="0" w:color="auto"/>
              <w:right w:val="single" w:sz="8" w:space="0" w:color="auto"/>
            </w:tcBorders>
          </w:tcPr>
          <w:p w:rsidR="007E2A7A" w:rsidRPr="007E2A7A" w:rsidRDefault="00A92D3E" w:rsidP="007E2A7A">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w:t>
            </w:r>
          </w:p>
        </w:tc>
        <w:tc>
          <w:tcPr>
            <w:tcW w:w="960" w:type="dxa"/>
            <w:gridSpan w:val="2"/>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w:t>
            </w:r>
          </w:p>
        </w:tc>
        <w:tc>
          <w:tcPr>
            <w:tcW w:w="2385"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отсутствие свободных земельных участков</w:t>
            </w:r>
          </w:p>
        </w:tc>
      </w:tr>
      <w:tr w:rsidR="007E2A7A" w:rsidRPr="007E2A7A" w:rsidTr="007E2A7A">
        <w:trPr>
          <w:trHeight w:val="600"/>
          <w:tblCellSpacing w:w="5" w:type="nil"/>
        </w:trPr>
        <w:tc>
          <w:tcPr>
            <w:tcW w:w="60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1.2.2</w:t>
            </w:r>
          </w:p>
        </w:tc>
        <w:tc>
          <w:tcPr>
            <w:tcW w:w="223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Количество земельных участков на территории МО МР «Ижемский», предназначенных для индивидуального жилищного строительства</w:t>
            </w:r>
          </w:p>
          <w:p w:rsidR="007E2A7A" w:rsidRPr="007E2A7A" w:rsidRDefault="007E2A7A" w:rsidP="007E2A7A">
            <w:pPr>
              <w:widowControl w:val="0"/>
              <w:autoSpaceDE w:val="0"/>
              <w:autoSpaceDN w:val="0"/>
              <w:adjustRightInd w:val="0"/>
              <w:rPr>
                <w:rFonts w:ascii="Times New Roman" w:hAnsi="Times New Roman" w:cs="Times New Roman"/>
                <w:sz w:val="24"/>
                <w:szCs w:val="24"/>
              </w:rPr>
            </w:pPr>
          </w:p>
        </w:tc>
        <w:tc>
          <w:tcPr>
            <w:tcW w:w="132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Единиц, с нарастающим итогом</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362</w:t>
            </w:r>
          </w:p>
          <w:p w:rsidR="007E2A7A" w:rsidRPr="007E2A7A" w:rsidRDefault="007E2A7A" w:rsidP="007E2A7A">
            <w:pPr>
              <w:jc w:val="center"/>
              <w:rPr>
                <w:rFonts w:ascii="Times New Roman" w:hAnsi="Times New Roman" w:cs="Times New Roman"/>
                <w:sz w:val="24"/>
                <w:szCs w:val="24"/>
              </w:rPr>
            </w:pPr>
          </w:p>
        </w:tc>
        <w:tc>
          <w:tcPr>
            <w:tcW w:w="96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400</w:t>
            </w:r>
          </w:p>
        </w:tc>
        <w:tc>
          <w:tcPr>
            <w:tcW w:w="960" w:type="dxa"/>
            <w:gridSpan w:val="2"/>
            <w:tcBorders>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400</w:t>
            </w:r>
          </w:p>
        </w:tc>
        <w:tc>
          <w:tcPr>
            <w:tcW w:w="2385"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r>
      <w:tr w:rsidR="007E2A7A" w:rsidRPr="007E2A7A" w:rsidTr="007E2A7A">
        <w:trPr>
          <w:trHeight w:val="600"/>
          <w:tblCellSpacing w:w="5" w:type="nil"/>
        </w:trPr>
        <w:tc>
          <w:tcPr>
            <w:tcW w:w="60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1.2.3</w:t>
            </w:r>
          </w:p>
        </w:tc>
        <w:tc>
          <w:tcPr>
            <w:tcW w:w="223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Площадь земельных участков на территории МО МР «Ижемский», предназначенных для индивидуального жилищного строительства</w:t>
            </w:r>
          </w:p>
        </w:tc>
        <w:tc>
          <w:tcPr>
            <w:tcW w:w="132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proofErr w:type="gramStart"/>
            <w:r w:rsidRPr="007E2A7A">
              <w:rPr>
                <w:rFonts w:ascii="Times New Roman" w:hAnsi="Times New Roman" w:cs="Times New Roman"/>
                <w:sz w:val="24"/>
                <w:szCs w:val="24"/>
              </w:rPr>
              <w:t>Га</w:t>
            </w:r>
            <w:proofErr w:type="gramEnd"/>
            <w:r w:rsidRPr="007E2A7A">
              <w:rPr>
                <w:rFonts w:ascii="Times New Roman" w:hAnsi="Times New Roman" w:cs="Times New Roman"/>
                <w:sz w:val="24"/>
                <w:szCs w:val="24"/>
              </w:rPr>
              <w:t>, с нарастающим итогом</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79,1</w:t>
            </w:r>
          </w:p>
        </w:tc>
        <w:tc>
          <w:tcPr>
            <w:tcW w:w="96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78,2</w:t>
            </w:r>
          </w:p>
        </w:tc>
        <w:tc>
          <w:tcPr>
            <w:tcW w:w="960" w:type="dxa"/>
            <w:gridSpan w:val="2"/>
            <w:tcBorders>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80,0</w:t>
            </w:r>
          </w:p>
        </w:tc>
        <w:tc>
          <w:tcPr>
            <w:tcW w:w="2385"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r>
      <w:tr w:rsidR="007E2A7A" w:rsidRPr="007E2A7A" w:rsidTr="007E2A7A">
        <w:trPr>
          <w:trHeight w:val="600"/>
          <w:tblCellSpacing w:w="5" w:type="nil"/>
        </w:trPr>
        <w:tc>
          <w:tcPr>
            <w:tcW w:w="60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1.2.4</w:t>
            </w:r>
          </w:p>
        </w:tc>
        <w:tc>
          <w:tcPr>
            <w:tcW w:w="223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Ввод жилья индивидуальными застройщиками</w:t>
            </w:r>
          </w:p>
          <w:p w:rsidR="007E2A7A" w:rsidRPr="007E2A7A" w:rsidRDefault="007E2A7A" w:rsidP="007E2A7A">
            <w:pPr>
              <w:widowControl w:val="0"/>
              <w:autoSpaceDE w:val="0"/>
              <w:autoSpaceDN w:val="0"/>
              <w:adjustRightInd w:val="0"/>
              <w:rPr>
                <w:rFonts w:ascii="Times New Roman" w:hAnsi="Times New Roman" w:cs="Times New Roman"/>
                <w:sz w:val="24"/>
                <w:szCs w:val="24"/>
              </w:rPr>
            </w:pPr>
          </w:p>
        </w:tc>
        <w:tc>
          <w:tcPr>
            <w:tcW w:w="132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Тыс.кв</w:t>
            </w:r>
            <w:proofErr w:type="gramStart"/>
            <w:r w:rsidRPr="007E2A7A">
              <w:rPr>
                <w:rFonts w:ascii="Times New Roman" w:hAnsi="Times New Roman" w:cs="Times New Roman"/>
                <w:sz w:val="24"/>
                <w:szCs w:val="24"/>
              </w:rPr>
              <w:t>.м</w:t>
            </w:r>
            <w:proofErr w:type="gramEnd"/>
            <w:r w:rsidRPr="007E2A7A">
              <w:rPr>
                <w:rFonts w:ascii="Times New Roman" w:hAnsi="Times New Roman" w:cs="Times New Roman"/>
                <w:sz w:val="24"/>
                <w:szCs w:val="24"/>
              </w:rPr>
              <w:t>етров, в год</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2,0</w:t>
            </w:r>
          </w:p>
        </w:tc>
        <w:tc>
          <w:tcPr>
            <w:tcW w:w="96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1,5</w:t>
            </w:r>
          </w:p>
        </w:tc>
        <w:tc>
          <w:tcPr>
            <w:tcW w:w="960" w:type="dxa"/>
            <w:gridSpan w:val="2"/>
            <w:tcBorders>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1,5</w:t>
            </w:r>
          </w:p>
        </w:tc>
        <w:tc>
          <w:tcPr>
            <w:tcW w:w="2385"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r>
      <w:tr w:rsidR="007E2A7A" w:rsidRPr="007E2A7A" w:rsidTr="007E2A7A">
        <w:trPr>
          <w:tblCellSpacing w:w="5" w:type="nil"/>
        </w:trPr>
        <w:tc>
          <w:tcPr>
            <w:tcW w:w="600" w:type="dxa"/>
            <w:gridSpan w:val="2"/>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1.2.5</w:t>
            </w:r>
          </w:p>
        </w:tc>
        <w:tc>
          <w:tcPr>
            <w:tcW w:w="223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w:t>
            </w:r>
          </w:p>
        </w:tc>
        <w:tc>
          <w:tcPr>
            <w:tcW w:w="1320"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единиц</w:t>
            </w:r>
          </w:p>
        </w:tc>
        <w:tc>
          <w:tcPr>
            <w:tcW w:w="1799"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960"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960" w:type="dxa"/>
            <w:gridSpan w:val="2"/>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w:t>
            </w:r>
          </w:p>
        </w:tc>
        <w:tc>
          <w:tcPr>
            <w:tcW w:w="2385" w:type="dxa"/>
            <w:tcBorders>
              <w:left w:val="single" w:sz="8" w:space="0" w:color="auto"/>
              <w:bottom w:val="single" w:sz="4"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На стадии проектирования </w:t>
            </w:r>
          </w:p>
        </w:tc>
      </w:tr>
      <w:tr w:rsidR="007E2A7A" w:rsidRPr="007E2A7A" w:rsidTr="007E2A7A">
        <w:trPr>
          <w:tblCellSpacing w:w="5" w:type="nil"/>
        </w:trPr>
        <w:tc>
          <w:tcPr>
            <w:tcW w:w="10259" w:type="dxa"/>
            <w:gridSpan w:val="9"/>
            <w:tcBorders>
              <w:top w:val="single" w:sz="4" w:space="0" w:color="auto"/>
              <w:left w:val="single" w:sz="4" w:space="0" w:color="auto"/>
              <w:bottom w:val="single" w:sz="4" w:space="0" w:color="auto"/>
              <w:right w:val="single" w:sz="4"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Задача 3                                                                 </w:t>
            </w:r>
          </w:p>
        </w:tc>
      </w:tr>
      <w:tr w:rsidR="007E2A7A" w:rsidRPr="007E2A7A" w:rsidTr="007E2A7A">
        <w:trPr>
          <w:trHeight w:val="600"/>
          <w:tblCellSpacing w:w="5" w:type="nil"/>
        </w:trPr>
        <w:tc>
          <w:tcPr>
            <w:tcW w:w="600" w:type="dxa"/>
            <w:gridSpan w:val="2"/>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1.3.1</w:t>
            </w:r>
          </w:p>
        </w:tc>
        <w:tc>
          <w:tcPr>
            <w:tcW w:w="2235"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tc>
        <w:tc>
          <w:tcPr>
            <w:tcW w:w="1320"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семей,  нарастающим итогом</w:t>
            </w:r>
          </w:p>
        </w:tc>
        <w:tc>
          <w:tcPr>
            <w:tcW w:w="1799"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960"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3</w:t>
            </w:r>
          </w:p>
        </w:tc>
        <w:tc>
          <w:tcPr>
            <w:tcW w:w="960" w:type="dxa"/>
            <w:gridSpan w:val="2"/>
            <w:tcBorders>
              <w:top w:val="single" w:sz="4" w:space="0" w:color="auto"/>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5</w:t>
            </w:r>
          </w:p>
        </w:tc>
        <w:tc>
          <w:tcPr>
            <w:tcW w:w="2385"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r>
      <w:tr w:rsidR="007E2A7A" w:rsidRPr="007E2A7A" w:rsidTr="007E2A7A">
        <w:trPr>
          <w:tblCellSpacing w:w="5" w:type="nil"/>
        </w:trPr>
        <w:tc>
          <w:tcPr>
            <w:tcW w:w="10259" w:type="dxa"/>
            <w:gridSpan w:val="9"/>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Задача 4. Улучшение жилищных условий граждан</w:t>
            </w:r>
          </w:p>
        </w:tc>
      </w:tr>
      <w:tr w:rsidR="007E2A7A" w:rsidRPr="007E2A7A" w:rsidTr="007E2A7A">
        <w:trPr>
          <w:trHeight w:val="600"/>
          <w:tblCellSpacing w:w="5" w:type="nil"/>
        </w:trPr>
        <w:tc>
          <w:tcPr>
            <w:tcW w:w="60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1.4.1</w:t>
            </w:r>
          </w:p>
        </w:tc>
        <w:tc>
          <w:tcPr>
            <w:tcW w:w="223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Количество граждан, переселенных из аварийного жилого фонда; </w:t>
            </w:r>
          </w:p>
          <w:p w:rsidR="007E2A7A" w:rsidRPr="007E2A7A" w:rsidRDefault="007E2A7A" w:rsidP="007E2A7A">
            <w:pPr>
              <w:widowControl w:val="0"/>
              <w:autoSpaceDE w:val="0"/>
              <w:autoSpaceDN w:val="0"/>
              <w:adjustRightInd w:val="0"/>
              <w:rPr>
                <w:rFonts w:ascii="Times New Roman" w:hAnsi="Times New Roman" w:cs="Times New Roman"/>
                <w:sz w:val="24"/>
                <w:szCs w:val="24"/>
              </w:rPr>
            </w:pPr>
          </w:p>
        </w:tc>
        <w:tc>
          <w:tcPr>
            <w:tcW w:w="132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чел., в год</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96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3</w:t>
            </w:r>
          </w:p>
        </w:tc>
        <w:tc>
          <w:tcPr>
            <w:tcW w:w="960" w:type="dxa"/>
            <w:gridSpan w:val="2"/>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w:t>
            </w:r>
          </w:p>
        </w:tc>
        <w:tc>
          <w:tcPr>
            <w:tcW w:w="2385"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МР «Ижемский» участвует в Программе переселения из </w:t>
            </w:r>
            <w:proofErr w:type="spellStart"/>
            <w:r w:rsidRPr="007E2A7A">
              <w:rPr>
                <w:rFonts w:ascii="Times New Roman" w:hAnsi="Times New Roman" w:cs="Times New Roman"/>
                <w:sz w:val="24"/>
                <w:szCs w:val="24"/>
              </w:rPr>
              <w:t>аврийного</w:t>
            </w:r>
            <w:proofErr w:type="spellEnd"/>
            <w:r w:rsidRPr="007E2A7A">
              <w:rPr>
                <w:rFonts w:ascii="Times New Roman" w:hAnsi="Times New Roman" w:cs="Times New Roman"/>
                <w:sz w:val="24"/>
                <w:szCs w:val="24"/>
              </w:rPr>
              <w:t xml:space="preserve"> ЖФ в 2020 и 2021 годах</w:t>
            </w:r>
          </w:p>
        </w:tc>
      </w:tr>
      <w:tr w:rsidR="007E2A7A" w:rsidRPr="007E2A7A" w:rsidTr="007E2A7A">
        <w:trPr>
          <w:trHeight w:val="600"/>
          <w:tblCellSpacing w:w="5" w:type="nil"/>
        </w:trPr>
        <w:tc>
          <w:tcPr>
            <w:tcW w:w="60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1.4.2</w:t>
            </w:r>
          </w:p>
        </w:tc>
        <w:tc>
          <w:tcPr>
            <w:tcW w:w="223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Количество расселенных аварийных многоквартирных домов</w:t>
            </w:r>
          </w:p>
        </w:tc>
        <w:tc>
          <w:tcPr>
            <w:tcW w:w="132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Ед., в год</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96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w:t>
            </w:r>
          </w:p>
        </w:tc>
        <w:tc>
          <w:tcPr>
            <w:tcW w:w="960" w:type="dxa"/>
            <w:gridSpan w:val="2"/>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0</w:t>
            </w:r>
          </w:p>
        </w:tc>
        <w:tc>
          <w:tcPr>
            <w:tcW w:w="2385"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МР «Ижемский» участвует в Программе переселения из </w:t>
            </w:r>
            <w:proofErr w:type="spellStart"/>
            <w:r w:rsidRPr="007E2A7A">
              <w:rPr>
                <w:rFonts w:ascii="Times New Roman" w:hAnsi="Times New Roman" w:cs="Times New Roman"/>
                <w:sz w:val="24"/>
                <w:szCs w:val="24"/>
              </w:rPr>
              <w:t>аврийного</w:t>
            </w:r>
            <w:proofErr w:type="spellEnd"/>
            <w:r w:rsidRPr="007E2A7A">
              <w:rPr>
                <w:rFonts w:ascii="Times New Roman" w:hAnsi="Times New Roman" w:cs="Times New Roman"/>
                <w:sz w:val="24"/>
                <w:szCs w:val="24"/>
              </w:rPr>
              <w:t xml:space="preserve"> ЖФ в 2020 и 2021 годах</w:t>
            </w:r>
          </w:p>
        </w:tc>
      </w:tr>
      <w:tr w:rsidR="007E2A7A" w:rsidRPr="007E2A7A" w:rsidTr="007E2A7A">
        <w:trPr>
          <w:trHeight w:val="600"/>
          <w:tblCellSpacing w:w="5" w:type="nil"/>
        </w:trPr>
        <w:tc>
          <w:tcPr>
            <w:tcW w:w="60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1.4.3</w:t>
            </w:r>
          </w:p>
        </w:tc>
        <w:tc>
          <w:tcPr>
            <w:tcW w:w="223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Количество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rsidR="007E2A7A" w:rsidRPr="007E2A7A" w:rsidRDefault="007E2A7A" w:rsidP="007E2A7A">
            <w:pPr>
              <w:widowControl w:val="0"/>
              <w:autoSpaceDE w:val="0"/>
              <w:autoSpaceDN w:val="0"/>
              <w:adjustRightInd w:val="0"/>
              <w:rPr>
                <w:rFonts w:ascii="Times New Roman" w:hAnsi="Times New Roman" w:cs="Times New Roman"/>
                <w:sz w:val="24"/>
                <w:szCs w:val="24"/>
              </w:rPr>
            </w:pPr>
          </w:p>
        </w:tc>
        <w:tc>
          <w:tcPr>
            <w:tcW w:w="132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Ед., в год</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18</w:t>
            </w:r>
          </w:p>
        </w:tc>
        <w:tc>
          <w:tcPr>
            <w:tcW w:w="96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10</w:t>
            </w:r>
          </w:p>
        </w:tc>
        <w:tc>
          <w:tcPr>
            <w:tcW w:w="960" w:type="dxa"/>
            <w:gridSpan w:val="2"/>
            <w:tcBorders>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4</w:t>
            </w:r>
          </w:p>
        </w:tc>
        <w:tc>
          <w:tcPr>
            <w:tcW w:w="2385"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Отсутствие готовых земельных участков в районном центре </w:t>
            </w:r>
          </w:p>
        </w:tc>
      </w:tr>
      <w:tr w:rsidR="007E2A7A" w:rsidRPr="007E2A7A" w:rsidTr="007E2A7A">
        <w:trPr>
          <w:trHeight w:val="600"/>
          <w:tblCellSpacing w:w="5" w:type="nil"/>
        </w:trPr>
        <w:tc>
          <w:tcPr>
            <w:tcW w:w="60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1.4.4</w:t>
            </w:r>
          </w:p>
        </w:tc>
        <w:tc>
          <w:tcPr>
            <w:tcW w:w="223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Площадь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rsidR="007E2A7A" w:rsidRPr="007E2A7A" w:rsidRDefault="007E2A7A" w:rsidP="007E2A7A">
            <w:pPr>
              <w:widowControl w:val="0"/>
              <w:autoSpaceDE w:val="0"/>
              <w:autoSpaceDN w:val="0"/>
              <w:adjustRightInd w:val="0"/>
              <w:rPr>
                <w:rFonts w:ascii="Times New Roman" w:hAnsi="Times New Roman" w:cs="Times New Roman"/>
                <w:sz w:val="24"/>
                <w:szCs w:val="24"/>
              </w:rPr>
            </w:pPr>
          </w:p>
        </w:tc>
        <w:tc>
          <w:tcPr>
            <w:tcW w:w="132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Тыс.кв.м., в год</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21,9</w:t>
            </w:r>
          </w:p>
        </w:tc>
        <w:tc>
          <w:tcPr>
            <w:tcW w:w="96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16,0</w:t>
            </w:r>
          </w:p>
        </w:tc>
        <w:tc>
          <w:tcPr>
            <w:tcW w:w="960" w:type="dxa"/>
            <w:gridSpan w:val="2"/>
            <w:tcBorders>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5,9</w:t>
            </w:r>
          </w:p>
        </w:tc>
        <w:tc>
          <w:tcPr>
            <w:tcW w:w="2385"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Отсутствие готовых земельных участков в районном центре</w:t>
            </w:r>
          </w:p>
        </w:tc>
      </w:tr>
      <w:tr w:rsidR="007E2A7A" w:rsidRPr="007E2A7A" w:rsidTr="007E2A7A">
        <w:trPr>
          <w:trHeight w:val="600"/>
          <w:tblCellSpacing w:w="5" w:type="nil"/>
        </w:trPr>
        <w:tc>
          <w:tcPr>
            <w:tcW w:w="60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1.4.5</w:t>
            </w:r>
          </w:p>
        </w:tc>
        <w:tc>
          <w:tcPr>
            <w:tcW w:w="223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Количество граждан, улучшивших жилищные условия с использованием средств бюджетов всех уровней в рамках реализации подпрограммы «Устойчивое </w:t>
            </w:r>
            <w:r w:rsidRPr="007E2A7A">
              <w:rPr>
                <w:rFonts w:ascii="Times New Roman" w:hAnsi="Times New Roman" w:cs="Times New Roman"/>
                <w:sz w:val="24"/>
                <w:szCs w:val="24"/>
              </w:rPr>
              <w:lastRenderedPageBreak/>
              <w:t>развитие сельских территорий» Государственной программы развитие сельского хозяйства и регулирования рынков сельскохозяйственной продукции, сырья и продовольствия на 2013-2020 годы</w:t>
            </w:r>
          </w:p>
        </w:tc>
        <w:tc>
          <w:tcPr>
            <w:tcW w:w="132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Ед., в год</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20</w:t>
            </w:r>
          </w:p>
        </w:tc>
        <w:tc>
          <w:tcPr>
            <w:tcW w:w="96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12</w:t>
            </w:r>
          </w:p>
        </w:tc>
        <w:tc>
          <w:tcPr>
            <w:tcW w:w="960" w:type="dxa"/>
            <w:gridSpan w:val="2"/>
            <w:tcBorders>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20</w:t>
            </w:r>
          </w:p>
        </w:tc>
        <w:tc>
          <w:tcPr>
            <w:tcW w:w="2385"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r>
      <w:tr w:rsidR="007E2A7A" w:rsidRPr="007E2A7A" w:rsidTr="007E2A7A">
        <w:trPr>
          <w:trHeight w:val="600"/>
          <w:tblCellSpacing w:w="5" w:type="nil"/>
        </w:trPr>
        <w:tc>
          <w:tcPr>
            <w:tcW w:w="60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1.4.6</w:t>
            </w:r>
          </w:p>
        </w:tc>
        <w:tc>
          <w:tcPr>
            <w:tcW w:w="223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w:t>
            </w:r>
          </w:p>
        </w:tc>
        <w:tc>
          <w:tcPr>
            <w:tcW w:w="132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семей, в год</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96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3</w:t>
            </w:r>
          </w:p>
        </w:tc>
        <w:tc>
          <w:tcPr>
            <w:tcW w:w="960" w:type="dxa"/>
            <w:gridSpan w:val="2"/>
            <w:tcBorders>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w:t>
            </w:r>
          </w:p>
        </w:tc>
        <w:tc>
          <w:tcPr>
            <w:tcW w:w="2385"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Недостаточность финансирования государственной программы  </w:t>
            </w:r>
          </w:p>
        </w:tc>
      </w:tr>
      <w:tr w:rsidR="007E2A7A" w:rsidRPr="007E2A7A" w:rsidTr="007E2A7A">
        <w:trPr>
          <w:trHeight w:val="600"/>
          <w:tblCellSpacing w:w="5" w:type="nil"/>
        </w:trPr>
        <w:tc>
          <w:tcPr>
            <w:tcW w:w="60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1.4.7</w:t>
            </w:r>
          </w:p>
        </w:tc>
        <w:tc>
          <w:tcPr>
            <w:tcW w:w="223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подпрограммы «Обеспечение жильем молодых семей» федеральной </w:t>
            </w:r>
            <w:r w:rsidRPr="007E2A7A">
              <w:rPr>
                <w:rFonts w:ascii="Times New Roman" w:hAnsi="Times New Roman" w:cs="Times New Roman"/>
                <w:sz w:val="24"/>
                <w:szCs w:val="24"/>
              </w:rPr>
              <w:lastRenderedPageBreak/>
              <w:t>целевой программы «Жилище»</w:t>
            </w:r>
          </w:p>
        </w:tc>
        <w:tc>
          <w:tcPr>
            <w:tcW w:w="132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семей, в год</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w:t>
            </w:r>
          </w:p>
        </w:tc>
        <w:tc>
          <w:tcPr>
            <w:tcW w:w="96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w:t>
            </w:r>
          </w:p>
        </w:tc>
        <w:tc>
          <w:tcPr>
            <w:tcW w:w="960" w:type="dxa"/>
            <w:gridSpan w:val="2"/>
            <w:tcBorders>
              <w:left w:val="single" w:sz="8" w:space="0" w:color="auto"/>
              <w:bottom w:val="single" w:sz="8" w:space="0" w:color="auto"/>
              <w:right w:val="single" w:sz="8" w:space="0" w:color="auto"/>
            </w:tcBorders>
            <w:shd w:val="clear" w:color="auto" w:fill="auto"/>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1</w:t>
            </w:r>
          </w:p>
        </w:tc>
        <w:tc>
          <w:tcPr>
            <w:tcW w:w="2385"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r>
      <w:tr w:rsidR="007E2A7A" w:rsidRPr="007E2A7A" w:rsidTr="007E2A7A">
        <w:trPr>
          <w:trHeight w:val="600"/>
          <w:tblCellSpacing w:w="5" w:type="nil"/>
        </w:trPr>
        <w:tc>
          <w:tcPr>
            <w:tcW w:w="60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1.4.8</w:t>
            </w:r>
          </w:p>
        </w:tc>
        <w:tc>
          <w:tcPr>
            <w:tcW w:w="223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Количество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муниципального специализированного жилищного фонда, предоставляемыми по договорам найма</w:t>
            </w:r>
          </w:p>
        </w:tc>
        <w:tc>
          <w:tcPr>
            <w:tcW w:w="132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Граждан, в год</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9</w:t>
            </w:r>
          </w:p>
        </w:tc>
        <w:tc>
          <w:tcPr>
            <w:tcW w:w="96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6</w:t>
            </w:r>
          </w:p>
        </w:tc>
        <w:tc>
          <w:tcPr>
            <w:tcW w:w="960" w:type="dxa"/>
            <w:gridSpan w:val="2"/>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9</w:t>
            </w:r>
          </w:p>
        </w:tc>
        <w:tc>
          <w:tcPr>
            <w:tcW w:w="2385" w:type="dxa"/>
            <w:tcBorders>
              <w:left w:val="single" w:sz="8" w:space="0" w:color="auto"/>
              <w:bottom w:val="single" w:sz="8" w:space="0" w:color="auto"/>
              <w:right w:val="single" w:sz="8" w:space="0" w:color="auto"/>
            </w:tcBorders>
          </w:tcPr>
          <w:p w:rsidR="007E2A7A" w:rsidRPr="007E2A7A" w:rsidRDefault="007E2A7A" w:rsidP="007E2A7A">
            <w:pPr>
              <w:autoSpaceDE w:val="0"/>
              <w:autoSpaceDN w:val="0"/>
              <w:adjustRightInd w:val="0"/>
              <w:rPr>
                <w:rFonts w:ascii="Times New Roman" w:hAnsi="Times New Roman" w:cs="Times New Roman"/>
                <w:sz w:val="24"/>
                <w:szCs w:val="24"/>
              </w:rPr>
            </w:pPr>
          </w:p>
        </w:tc>
      </w:tr>
      <w:tr w:rsidR="007E2A7A" w:rsidRPr="007E2A7A" w:rsidTr="007E2A7A">
        <w:trPr>
          <w:tblCellSpacing w:w="5" w:type="nil"/>
        </w:trPr>
        <w:tc>
          <w:tcPr>
            <w:tcW w:w="10259" w:type="dxa"/>
            <w:gridSpan w:val="9"/>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Подпрограмма 2.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r>
      <w:tr w:rsidR="007E2A7A" w:rsidRPr="007E2A7A" w:rsidTr="007E2A7A">
        <w:trPr>
          <w:tblCellSpacing w:w="5" w:type="nil"/>
        </w:trPr>
        <w:tc>
          <w:tcPr>
            <w:tcW w:w="10259" w:type="dxa"/>
            <w:gridSpan w:val="9"/>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 xml:space="preserve">Задача 1. Создание условий для увеличения объема капитального ремонта жилищного  фонда   в целях повышения его комфортности и </w:t>
            </w:r>
            <w:proofErr w:type="spellStart"/>
            <w:r w:rsidRPr="007E2A7A">
              <w:rPr>
                <w:rFonts w:ascii="Times New Roman" w:hAnsi="Times New Roman" w:cs="Times New Roman"/>
                <w:sz w:val="24"/>
                <w:szCs w:val="24"/>
              </w:rPr>
              <w:t>энергоэффективности</w:t>
            </w:r>
            <w:proofErr w:type="spellEnd"/>
          </w:p>
        </w:tc>
      </w:tr>
      <w:tr w:rsidR="007E2A7A" w:rsidRPr="007E2A7A" w:rsidTr="007E2A7A">
        <w:trPr>
          <w:trHeight w:val="600"/>
          <w:tblCellSpacing w:w="5" w:type="nil"/>
        </w:trPr>
        <w:tc>
          <w:tcPr>
            <w:tcW w:w="600" w:type="dxa"/>
            <w:gridSpan w:val="2"/>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2.1.1</w:t>
            </w:r>
          </w:p>
        </w:tc>
        <w:tc>
          <w:tcPr>
            <w:tcW w:w="2235"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Количество многоквартирных домов, в которых выполнены работы по капитальному ремонту</w:t>
            </w:r>
          </w:p>
        </w:tc>
        <w:tc>
          <w:tcPr>
            <w:tcW w:w="1320"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Ед., в год</w:t>
            </w:r>
          </w:p>
        </w:tc>
        <w:tc>
          <w:tcPr>
            <w:tcW w:w="1799" w:type="dxa"/>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w:t>
            </w:r>
          </w:p>
        </w:tc>
        <w:tc>
          <w:tcPr>
            <w:tcW w:w="960" w:type="dxa"/>
            <w:tcBorders>
              <w:left w:val="single" w:sz="8" w:space="0" w:color="auto"/>
              <w:bottom w:val="single" w:sz="8" w:space="0" w:color="auto"/>
              <w:right w:val="single" w:sz="4"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2</w:t>
            </w:r>
          </w:p>
        </w:tc>
        <w:tc>
          <w:tcPr>
            <w:tcW w:w="882"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w:t>
            </w:r>
          </w:p>
        </w:tc>
        <w:tc>
          <w:tcPr>
            <w:tcW w:w="2463" w:type="dxa"/>
            <w:gridSpan w:val="2"/>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Низкий уровень собираемости взносов на капитальный ремонт</w:t>
            </w:r>
          </w:p>
        </w:tc>
      </w:tr>
      <w:tr w:rsidR="007E2A7A" w:rsidRPr="007E2A7A" w:rsidTr="007E2A7A">
        <w:trPr>
          <w:tblCellSpacing w:w="5" w:type="nil"/>
        </w:trPr>
        <w:tc>
          <w:tcPr>
            <w:tcW w:w="10259" w:type="dxa"/>
            <w:gridSpan w:val="9"/>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Задача 2. Обеспечение благоприятного и безопасного проживания граждан на территории Ижемского района</w:t>
            </w:r>
          </w:p>
        </w:tc>
      </w:tr>
      <w:tr w:rsidR="007E2A7A" w:rsidRPr="007E2A7A" w:rsidTr="007E2A7A">
        <w:trPr>
          <w:trHeight w:val="600"/>
          <w:tblCellSpacing w:w="5" w:type="nil"/>
        </w:trPr>
        <w:tc>
          <w:tcPr>
            <w:tcW w:w="600" w:type="dxa"/>
            <w:gridSpan w:val="2"/>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2.2.1</w:t>
            </w:r>
          </w:p>
        </w:tc>
        <w:tc>
          <w:tcPr>
            <w:tcW w:w="223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Количество реализованных народных проектов в сфере благоустройства</w:t>
            </w:r>
          </w:p>
        </w:tc>
        <w:tc>
          <w:tcPr>
            <w:tcW w:w="1320"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Ед., в год</w:t>
            </w:r>
          </w:p>
        </w:tc>
        <w:tc>
          <w:tcPr>
            <w:tcW w:w="1799"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2</w:t>
            </w:r>
          </w:p>
        </w:tc>
        <w:tc>
          <w:tcPr>
            <w:tcW w:w="960" w:type="dxa"/>
            <w:tcBorders>
              <w:left w:val="single" w:sz="8"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9</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9</w:t>
            </w:r>
          </w:p>
        </w:tc>
        <w:tc>
          <w:tcPr>
            <w:tcW w:w="2463" w:type="dxa"/>
            <w:gridSpan w:val="2"/>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p>
        </w:tc>
      </w:tr>
      <w:tr w:rsidR="007E2A7A" w:rsidRPr="007E2A7A" w:rsidTr="007E2A7A">
        <w:trPr>
          <w:trHeight w:val="600"/>
          <w:tblCellSpacing w:w="5" w:type="nil"/>
        </w:trPr>
        <w:tc>
          <w:tcPr>
            <w:tcW w:w="600" w:type="dxa"/>
            <w:gridSpan w:val="2"/>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2.2.2</w:t>
            </w:r>
          </w:p>
        </w:tc>
        <w:tc>
          <w:tcPr>
            <w:tcW w:w="2235"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Количество отловленных безнадзорных животных</w:t>
            </w:r>
          </w:p>
        </w:tc>
        <w:tc>
          <w:tcPr>
            <w:tcW w:w="1320"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Шт., в год</w:t>
            </w:r>
          </w:p>
        </w:tc>
        <w:tc>
          <w:tcPr>
            <w:tcW w:w="1799"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32</w:t>
            </w:r>
          </w:p>
        </w:tc>
        <w:tc>
          <w:tcPr>
            <w:tcW w:w="960"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32</w:t>
            </w:r>
          </w:p>
        </w:tc>
        <w:tc>
          <w:tcPr>
            <w:tcW w:w="882"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40</w:t>
            </w:r>
          </w:p>
        </w:tc>
        <w:tc>
          <w:tcPr>
            <w:tcW w:w="2463" w:type="dxa"/>
            <w:gridSpan w:val="2"/>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p>
        </w:tc>
      </w:tr>
      <w:tr w:rsidR="00F53415" w:rsidRPr="007E2A7A" w:rsidTr="007E2A7A">
        <w:trPr>
          <w:trHeight w:val="600"/>
          <w:tblCellSpacing w:w="5" w:type="nil"/>
        </w:trPr>
        <w:tc>
          <w:tcPr>
            <w:tcW w:w="600" w:type="dxa"/>
            <w:gridSpan w:val="2"/>
            <w:tcBorders>
              <w:top w:val="single" w:sz="4" w:space="0" w:color="auto"/>
              <w:left w:val="single" w:sz="4" w:space="0" w:color="auto"/>
              <w:bottom w:val="single" w:sz="4" w:space="0" w:color="auto"/>
              <w:right w:val="single" w:sz="4" w:space="0" w:color="auto"/>
            </w:tcBorders>
          </w:tcPr>
          <w:p w:rsidR="00F53415" w:rsidRPr="00DF1EBB" w:rsidRDefault="00F53415" w:rsidP="00E82065">
            <w:pPr>
              <w:pStyle w:val="ConsPlusNormal"/>
              <w:rPr>
                <w:rFonts w:ascii="Times New Roman" w:hAnsi="Times New Roman" w:cs="Times New Roman"/>
                <w:sz w:val="24"/>
                <w:szCs w:val="24"/>
              </w:rPr>
            </w:pPr>
            <w:r w:rsidRPr="00DF1EBB">
              <w:rPr>
                <w:rFonts w:ascii="Times New Roman" w:hAnsi="Times New Roman" w:cs="Times New Roman"/>
                <w:sz w:val="24"/>
                <w:szCs w:val="24"/>
              </w:rPr>
              <w:t>2.2.3</w:t>
            </w:r>
          </w:p>
        </w:tc>
        <w:tc>
          <w:tcPr>
            <w:tcW w:w="2235" w:type="dxa"/>
            <w:tcBorders>
              <w:top w:val="single" w:sz="4" w:space="0" w:color="auto"/>
              <w:left w:val="single" w:sz="4" w:space="0" w:color="auto"/>
              <w:bottom w:val="single" w:sz="4" w:space="0" w:color="auto"/>
              <w:right w:val="single" w:sz="4" w:space="0" w:color="auto"/>
            </w:tcBorders>
          </w:tcPr>
          <w:p w:rsidR="00F53415" w:rsidRPr="00DF1EBB" w:rsidRDefault="00F53415" w:rsidP="00E82065">
            <w:pPr>
              <w:pStyle w:val="ConsPlusNormal"/>
              <w:jc w:val="both"/>
              <w:rPr>
                <w:rFonts w:ascii="Times New Roman" w:hAnsi="Times New Roman" w:cs="Times New Roman"/>
                <w:sz w:val="24"/>
                <w:szCs w:val="24"/>
              </w:rPr>
            </w:pPr>
            <w:r w:rsidRPr="00DF1EBB">
              <w:rPr>
                <w:rFonts w:ascii="Times New Roman" w:hAnsi="Times New Roman" w:cs="Times New Roman"/>
                <w:sz w:val="24"/>
                <w:szCs w:val="24"/>
              </w:rPr>
              <w:t>Количество выполненных рейсов</w:t>
            </w:r>
          </w:p>
        </w:tc>
        <w:tc>
          <w:tcPr>
            <w:tcW w:w="1320" w:type="dxa"/>
            <w:tcBorders>
              <w:top w:val="single" w:sz="4" w:space="0" w:color="auto"/>
              <w:left w:val="single" w:sz="4" w:space="0" w:color="auto"/>
              <w:bottom w:val="single" w:sz="4" w:space="0" w:color="auto"/>
              <w:right w:val="single" w:sz="4" w:space="0" w:color="auto"/>
            </w:tcBorders>
          </w:tcPr>
          <w:p w:rsidR="00F53415" w:rsidRPr="00DF1EBB" w:rsidRDefault="00F53415" w:rsidP="00E82065">
            <w:pPr>
              <w:pStyle w:val="ConsPlusNormal"/>
              <w:rPr>
                <w:rFonts w:ascii="Times New Roman" w:hAnsi="Times New Roman" w:cs="Times New Roman"/>
                <w:sz w:val="24"/>
                <w:szCs w:val="24"/>
              </w:rPr>
            </w:pPr>
            <w:r w:rsidRPr="00DF1EBB">
              <w:rPr>
                <w:rFonts w:ascii="Times New Roman" w:hAnsi="Times New Roman" w:cs="Times New Roman"/>
                <w:sz w:val="24"/>
                <w:szCs w:val="24"/>
              </w:rPr>
              <w:t>Ед., в год</w:t>
            </w:r>
          </w:p>
        </w:tc>
        <w:tc>
          <w:tcPr>
            <w:tcW w:w="1799" w:type="dxa"/>
            <w:tcBorders>
              <w:top w:val="single" w:sz="4" w:space="0" w:color="auto"/>
              <w:left w:val="single" w:sz="4" w:space="0" w:color="auto"/>
              <w:bottom w:val="single" w:sz="4" w:space="0" w:color="auto"/>
              <w:right w:val="single" w:sz="4" w:space="0" w:color="auto"/>
            </w:tcBorders>
          </w:tcPr>
          <w:p w:rsidR="00F53415" w:rsidRPr="007E2A7A" w:rsidRDefault="00F53415" w:rsidP="007E2A7A">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1800</w:t>
            </w:r>
          </w:p>
        </w:tc>
        <w:tc>
          <w:tcPr>
            <w:tcW w:w="960" w:type="dxa"/>
            <w:tcBorders>
              <w:top w:val="single" w:sz="4" w:space="0" w:color="auto"/>
              <w:left w:val="single" w:sz="4" w:space="0" w:color="auto"/>
              <w:bottom w:val="single" w:sz="4" w:space="0" w:color="auto"/>
              <w:right w:val="single" w:sz="4" w:space="0" w:color="auto"/>
            </w:tcBorders>
          </w:tcPr>
          <w:p w:rsidR="00F53415" w:rsidRPr="007E2A7A" w:rsidRDefault="00F53415" w:rsidP="007E2A7A">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1900</w:t>
            </w:r>
          </w:p>
        </w:tc>
        <w:tc>
          <w:tcPr>
            <w:tcW w:w="882" w:type="dxa"/>
            <w:tcBorders>
              <w:top w:val="single" w:sz="4" w:space="0" w:color="auto"/>
              <w:left w:val="single" w:sz="4" w:space="0" w:color="auto"/>
              <w:bottom w:val="single" w:sz="4" w:space="0" w:color="auto"/>
              <w:right w:val="single" w:sz="4" w:space="0" w:color="auto"/>
            </w:tcBorders>
          </w:tcPr>
          <w:p w:rsidR="00F53415" w:rsidRPr="007E2A7A" w:rsidRDefault="007B1CD1" w:rsidP="007E2A7A">
            <w:pPr>
              <w:tabs>
                <w:tab w:val="left" w:pos="13325"/>
              </w:tab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1637</w:t>
            </w:r>
          </w:p>
        </w:tc>
        <w:tc>
          <w:tcPr>
            <w:tcW w:w="2463" w:type="dxa"/>
            <w:gridSpan w:val="2"/>
            <w:tcBorders>
              <w:top w:val="single" w:sz="4" w:space="0" w:color="auto"/>
              <w:left w:val="single" w:sz="4" w:space="0" w:color="auto"/>
              <w:bottom w:val="single" w:sz="4" w:space="0" w:color="auto"/>
              <w:right w:val="single" w:sz="4" w:space="0" w:color="auto"/>
            </w:tcBorders>
          </w:tcPr>
          <w:p w:rsidR="00F53415" w:rsidRPr="007E2A7A" w:rsidRDefault="00F53415" w:rsidP="007E2A7A">
            <w:pPr>
              <w:tabs>
                <w:tab w:val="left" w:pos="13325"/>
              </w:tabs>
              <w:autoSpaceDE w:val="0"/>
              <w:autoSpaceDN w:val="0"/>
              <w:adjustRightInd w:val="0"/>
              <w:rPr>
                <w:rFonts w:ascii="Times New Roman" w:hAnsi="Times New Roman" w:cs="Times New Roman"/>
                <w:sz w:val="24"/>
                <w:szCs w:val="24"/>
              </w:rPr>
            </w:pPr>
          </w:p>
        </w:tc>
      </w:tr>
      <w:tr w:rsidR="007E2A7A" w:rsidRPr="007E2A7A" w:rsidTr="007E2A7A">
        <w:trPr>
          <w:trHeight w:val="600"/>
          <w:tblCellSpacing w:w="5" w:type="nil"/>
        </w:trPr>
        <w:tc>
          <w:tcPr>
            <w:tcW w:w="600" w:type="dxa"/>
            <w:gridSpan w:val="2"/>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2.2.4</w:t>
            </w:r>
          </w:p>
        </w:tc>
        <w:tc>
          <w:tcPr>
            <w:tcW w:w="2235"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Количество заключенных договоров социального найма </w:t>
            </w:r>
          </w:p>
        </w:tc>
        <w:tc>
          <w:tcPr>
            <w:tcW w:w="1320"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Ед., в год</w:t>
            </w:r>
          </w:p>
        </w:tc>
        <w:tc>
          <w:tcPr>
            <w:tcW w:w="1799"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59</w:t>
            </w: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50</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54</w:t>
            </w:r>
          </w:p>
        </w:tc>
        <w:tc>
          <w:tcPr>
            <w:tcW w:w="2463" w:type="dxa"/>
            <w:gridSpan w:val="2"/>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p>
        </w:tc>
      </w:tr>
      <w:tr w:rsidR="007E2A7A" w:rsidRPr="007E2A7A" w:rsidTr="007E2A7A">
        <w:trPr>
          <w:tblCellSpacing w:w="5" w:type="nil"/>
        </w:trPr>
        <w:tc>
          <w:tcPr>
            <w:tcW w:w="10259" w:type="dxa"/>
            <w:gridSpan w:val="9"/>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 xml:space="preserve">Задача 3.  Организация в границах Ижемского района </w:t>
            </w:r>
            <w:proofErr w:type="spellStart"/>
            <w:r w:rsidRPr="007E2A7A">
              <w:rPr>
                <w:rFonts w:ascii="Times New Roman" w:hAnsi="Times New Roman" w:cs="Times New Roman"/>
                <w:sz w:val="24"/>
                <w:szCs w:val="24"/>
              </w:rPr>
              <w:t>электр</w:t>
            </w:r>
            <w:proofErr w:type="gramStart"/>
            <w:r w:rsidRPr="007E2A7A">
              <w:rPr>
                <w:rFonts w:ascii="Times New Roman" w:hAnsi="Times New Roman" w:cs="Times New Roman"/>
                <w:sz w:val="24"/>
                <w:szCs w:val="24"/>
              </w:rPr>
              <w:t>о-</w:t>
            </w:r>
            <w:proofErr w:type="gramEnd"/>
            <w:r w:rsidRPr="007E2A7A">
              <w:rPr>
                <w:rFonts w:ascii="Times New Roman" w:hAnsi="Times New Roman" w:cs="Times New Roman"/>
                <w:sz w:val="24"/>
                <w:szCs w:val="24"/>
              </w:rPr>
              <w:t>,тепло-,водоснабжения</w:t>
            </w:r>
            <w:proofErr w:type="spellEnd"/>
            <w:r w:rsidRPr="007E2A7A">
              <w:rPr>
                <w:rFonts w:ascii="Times New Roman" w:hAnsi="Times New Roman" w:cs="Times New Roman"/>
                <w:sz w:val="24"/>
                <w:szCs w:val="24"/>
              </w:rPr>
              <w:t xml:space="preserve"> и водоотведения населения.</w:t>
            </w:r>
          </w:p>
        </w:tc>
      </w:tr>
      <w:tr w:rsidR="007E2A7A" w:rsidRPr="007E2A7A" w:rsidTr="007E2A7A">
        <w:trPr>
          <w:trHeight w:val="600"/>
          <w:tblCellSpacing w:w="5" w:type="nil"/>
        </w:trPr>
        <w:tc>
          <w:tcPr>
            <w:tcW w:w="600" w:type="dxa"/>
            <w:gridSpan w:val="2"/>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2.3.1</w:t>
            </w:r>
          </w:p>
        </w:tc>
        <w:tc>
          <w:tcPr>
            <w:tcW w:w="223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Количество введенных в действие водопроводных сетей</w:t>
            </w:r>
          </w:p>
          <w:p w:rsidR="007E2A7A" w:rsidRPr="007E2A7A" w:rsidRDefault="007E2A7A" w:rsidP="007E2A7A">
            <w:pPr>
              <w:widowControl w:val="0"/>
              <w:autoSpaceDE w:val="0"/>
              <w:autoSpaceDN w:val="0"/>
              <w:adjustRightInd w:val="0"/>
              <w:rPr>
                <w:rFonts w:ascii="Times New Roman" w:hAnsi="Times New Roman" w:cs="Times New Roman"/>
                <w:sz w:val="24"/>
                <w:szCs w:val="24"/>
              </w:rPr>
            </w:pPr>
          </w:p>
        </w:tc>
        <w:tc>
          <w:tcPr>
            <w:tcW w:w="1320"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Тыс.м., в год</w:t>
            </w:r>
          </w:p>
        </w:tc>
        <w:tc>
          <w:tcPr>
            <w:tcW w:w="1799"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960" w:type="dxa"/>
            <w:tcBorders>
              <w:left w:val="single" w:sz="8"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882" w:type="dxa"/>
            <w:tcBorders>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2463" w:type="dxa"/>
            <w:gridSpan w:val="2"/>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p>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p>
        </w:tc>
      </w:tr>
      <w:tr w:rsidR="007E2A7A" w:rsidRPr="007E2A7A" w:rsidTr="007E2A7A">
        <w:trPr>
          <w:trHeight w:val="600"/>
          <w:tblCellSpacing w:w="5" w:type="nil"/>
        </w:trPr>
        <w:tc>
          <w:tcPr>
            <w:tcW w:w="600" w:type="dxa"/>
            <w:gridSpan w:val="2"/>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lastRenderedPageBreak/>
              <w:t>2.3.2</w:t>
            </w:r>
          </w:p>
        </w:tc>
        <w:tc>
          <w:tcPr>
            <w:tcW w:w="2235"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Количество введенных в действие канализационных сетей</w:t>
            </w:r>
          </w:p>
          <w:p w:rsidR="007E2A7A" w:rsidRPr="007E2A7A" w:rsidRDefault="007E2A7A" w:rsidP="007E2A7A">
            <w:pPr>
              <w:widowControl w:val="0"/>
              <w:autoSpaceDE w:val="0"/>
              <w:autoSpaceDN w:val="0"/>
              <w:adjustRightInd w:val="0"/>
              <w:rPr>
                <w:rFonts w:ascii="Times New Roman" w:hAnsi="Times New Roman" w:cs="Times New Roman"/>
                <w:sz w:val="24"/>
                <w:szCs w:val="24"/>
              </w:rPr>
            </w:pPr>
          </w:p>
        </w:tc>
        <w:tc>
          <w:tcPr>
            <w:tcW w:w="1320"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Тыс.м., в год</w:t>
            </w:r>
          </w:p>
        </w:tc>
        <w:tc>
          <w:tcPr>
            <w:tcW w:w="1799"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960"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0,003</w:t>
            </w:r>
          </w:p>
        </w:tc>
        <w:tc>
          <w:tcPr>
            <w:tcW w:w="882"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2463" w:type="dxa"/>
            <w:gridSpan w:val="2"/>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Недостаточность финансирования </w:t>
            </w:r>
          </w:p>
        </w:tc>
      </w:tr>
      <w:tr w:rsidR="007E2A7A" w:rsidRPr="007E2A7A" w:rsidTr="007E2A7A">
        <w:trPr>
          <w:trHeight w:val="600"/>
          <w:tblCellSpacing w:w="5" w:type="nil"/>
        </w:trPr>
        <w:tc>
          <w:tcPr>
            <w:tcW w:w="600" w:type="dxa"/>
            <w:gridSpan w:val="2"/>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2.3.3</w:t>
            </w:r>
          </w:p>
        </w:tc>
        <w:tc>
          <w:tcPr>
            <w:tcW w:w="2235"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Количество выявленных бесхозяйных объектов недвижимого имущества, используемых для передачи энергетических ресурсов, оформленных в установленном порядке и  включенных в перечень  муниципальной собственности.</w:t>
            </w:r>
          </w:p>
        </w:tc>
        <w:tc>
          <w:tcPr>
            <w:tcW w:w="1320"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Ед. в год</w:t>
            </w:r>
          </w:p>
        </w:tc>
        <w:tc>
          <w:tcPr>
            <w:tcW w:w="1799"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2</w:t>
            </w:r>
          </w:p>
        </w:tc>
        <w:tc>
          <w:tcPr>
            <w:tcW w:w="960"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2</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w:t>
            </w:r>
          </w:p>
        </w:tc>
        <w:tc>
          <w:tcPr>
            <w:tcW w:w="2463" w:type="dxa"/>
            <w:gridSpan w:val="2"/>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p>
        </w:tc>
      </w:tr>
      <w:tr w:rsidR="007E2A7A" w:rsidRPr="007E2A7A" w:rsidTr="007E2A7A">
        <w:trPr>
          <w:tblCellSpacing w:w="5" w:type="nil"/>
        </w:trPr>
        <w:tc>
          <w:tcPr>
            <w:tcW w:w="10259" w:type="dxa"/>
            <w:gridSpan w:val="9"/>
            <w:tcBorders>
              <w:left w:val="single" w:sz="8" w:space="0" w:color="auto"/>
              <w:bottom w:val="single" w:sz="8" w:space="0" w:color="auto"/>
              <w:right w:val="single" w:sz="8" w:space="0" w:color="auto"/>
            </w:tcBorders>
          </w:tcPr>
          <w:p w:rsidR="007E2A7A" w:rsidRPr="007E2A7A" w:rsidRDefault="00FA227D" w:rsidP="007E2A7A">
            <w:pPr>
              <w:widowControl w:val="0"/>
              <w:autoSpaceDE w:val="0"/>
              <w:autoSpaceDN w:val="0"/>
              <w:adjustRightInd w:val="0"/>
              <w:jc w:val="center"/>
              <w:rPr>
                <w:rFonts w:ascii="Times New Roman" w:hAnsi="Times New Roman" w:cs="Times New Roman"/>
                <w:sz w:val="24"/>
                <w:szCs w:val="24"/>
              </w:rPr>
            </w:pPr>
            <w:hyperlink w:anchor="Par796" w:history="1">
              <w:r w:rsidR="007E2A7A" w:rsidRPr="007E2A7A">
                <w:rPr>
                  <w:rFonts w:ascii="Times New Roman" w:hAnsi="Times New Roman" w:cs="Times New Roman"/>
                  <w:sz w:val="24"/>
                  <w:szCs w:val="24"/>
                </w:rPr>
                <w:t xml:space="preserve">Подпрограмма 3 </w:t>
              </w:r>
            </w:hyperlink>
            <w:r w:rsidR="007E2A7A" w:rsidRPr="007E2A7A">
              <w:rPr>
                <w:rFonts w:ascii="Times New Roman" w:hAnsi="Times New Roman" w:cs="Times New Roman"/>
                <w:sz w:val="24"/>
                <w:szCs w:val="24"/>
              </w:rPr>
              <w:t xml:space="preserve"> «</w:t>
            </w:r>
            <w:hyperlink w:anchor="Par668" w:tooltip="Ссылка на текущий документ" w:history="1">
              <w:r w:rsidR="007E2A7A" w:rsidRPr="007E2A7A">
                <w:rPr>
                  <w:rFonts w:ascii="Times New Roman" w:hAnsi="Times New Roman" w:cs="Times New Roman"/>
                  <w:sz w:val="24"/>
                  <w:szCs w:val="24"/>
                </w:rPr>
                <w:t xml:space="preserve">Развитие систем </w:t>
              </w:r>
            </w:hyperlink>
            <w:r w:rsidR="007E2A7A" w:rsidRPr="007E2A7A">
              <w:rPr>
                <w:rFonts w:ascii="Times New Roman" w:hAnsi="Times New Roman" w:cs="Times New Roman"/>
                <w:sz w:val="24"/>
                <w:szCs w:val="24"/>
              </w:rPr>
              <w:t xml:space="preserve"> обращения с отходами»</w:t>
            </w:r>
          </w:p>
        </w:tc>
      </w:tr>
      <w:tr w:rsidR="007E2A7A" w:rsidRPr="007E2A7A" w:rsidTr="007E2A7A">
        <w:trPr>
          <w:tblCellSpacing w:w="5" w:type="nil"/>
        </w:trPr>
        <w:tc>
          <w:tcPr>
            <w:tcW w:w="10259" w:type="dxa"/>
            <w:gridSpan w:val="9"/>
            <w:tcBorders>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Задача 1.    Приведение в нормативное состояние объектов размещения отходов</w:t>
            </w:r>
          </w:p>
        </w:tc>
      </w:tr>
      <w:tr w:rsidR="007E2A7A" w:rsidRPr="007E2A7A" w:rsidTr="007E2A7A">
        <w:trPr>
          <w:trHeight w:val="600"/>
          <w:tblCellSpacing w:w="5" w:type="nil"/>
        </w:trPr>
        <w:tc>
          <w:tcPr>
            <w:tcW w:w="600" w:type="dxa"/>
            <w:gridSpan w:val="2"/>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3.1.1</w:t>
            </w:r>
          </w:p>
        </w:tc>
        <w:tc>
          <w:tcPr>
            <w:tcW w:w="2235"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Количество построенных площадок временного хранения и полигонов ТБО</w:t>
            </w:r>
          </w:p>
        </w:tc>
        <w:tc>
          <w:tcPr>
            <w:tcW w:w="1320"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единиц</w:t>
            </w:r>
          </w:p>
        </w:tc>
        <w:tc>
          <w:tcPr>
            <w:tcW w:w="1799" w:type="dxa"/>
            <w:tcBorders>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960" w:type="dxa"/>
            <w:tcBorders>
              <w:left w:val="single" w:sz="8"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882"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2463" w:type="dxa"/>
            <w:gridSpan w:val="2"/>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Проблемы с оформлением земельного участка </w:t>
            </w:r>
          </w:p>
        </w:tc>
      </w:tr>
      <w:tr w:rsidR="007E2A7A" w:rsidRPr="007E2A7A" w:rsidTr="007E2A7A">
        <w:trPr>
          <w:trHeight w:val="600"/>
          <w:tblCellSpacing w:w="5" w:type="nil"/>
        </w:trPr>
        <w:tc>
          <w:tcPr>
            <w:tcW w:w="600" w:type="dxa"/>
            <w:gridSpan w:val="2"/>
            <w:tcBorders>
              <w:top w:val="single" w:sz="4" w:space="0" w:color="auto"/>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3.1.2</w:t>
            </w:r>
          </w:p>
        </w:tc>
        <w:tc>
          <w:tcPr>
            <w:tcW w:w="2235" w:type="dxa"/>
            <w:tcBorders>
              <w:top w:val="single" w:sz="4" w:space="0" w:color="auto"/>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Количество ликвидированных и </w:t>
            </w:r>
            <w:proofErr w:type="spellStart"/>
            <w:r w:rsidRPr="007E2A7A">
              <w:rPr>
                <w:rFonts w:ascii="Times New Roman" w:hAnsi="Times New Roman" w:cs="Times New Roman"/>
                <w:sz w:val="24"/>
                <w:szCs w:val="24"/>
              </w:rPr>
              <w:t>рекультивированных</w:t>
            </w:r>
            <w:proofErr w:type="spellEnd"/>
            <w:r w:rsidRPr="007E2A7A">
              <w:rPr>
                <w:rFonts w:ascii="Times New Roman" w:hAnsi="Times New Roman" w:cs="Times New Roman"/>
                <w:sz w:val="24"/>
                <w:szCs w:val="24"/>
              </w:rPr>
              <w:t xml:space="preserve"> объектов размещения отходов (ед.)</w:t>
            </w:r>
          </w:p>
        </w:tc>
        <w:tc>
          <w:tcPr>
            <w:tcW w:w="1320" w:type="dxa"/>
            <w:tcBorders>
              <w:top w:val="single" w:sz="4" w:space="0" w:color="auto"/>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единиц</w:t>
            </w:r>
          </w:p>
        </w:tc>
        <w:tc>
          <w:tcPr>
            <w:tcW w:w="1799" w:type="dxa"/>
            <w:tcBorders>
              <w:top w:val="single" w:sz="4" w:space="0" w:color="auto"/>
              <w:left w:val="single" w:sz="8" w:space="0" w:color="auto"/>
              <w:bottom w:val="single" w:sz="4"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960" w:type="dxa"/>
            <w:tcBorders>
              <w:top w:val="single" w:sz="4" w:space="0" w:color="auto"/>
              <w:left w:val="single" w:sz="8" w:space="0" w:color="auto"/>
              <w:bottom w:val="single" w:sz="4" w:space="0" w:color="auto"/>
              <w:right w:val="single" w:sz="4"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882"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w:t>
            </w:r>
          </w:p>
        </w:tc>
        <w:tc>
          <w:tcPr>
            <w:tcW w:w="2463" w:type="dxa"/>
            <w:gridSpan w:val="2"/>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отсутствие полигона ТБО</w:t>
            </w:r>
          </w:p>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p>
        </w:tc>
      </w:tr>
      <w:tr w:rsidR="007E2A7A" w:rsidRPr="007E2A7A" w:rsidTr="007E2A7A">
        <w:trPr>
          <w:trHeight w:val="600"/>
          <w:tblCellSpacing w:w="5" w:type="nil"/>
        </w:trPr>
        <w:tc>
          <w:tcPr>
            <w:tcW w:w="600" w:type="dxa"/>
            <w:gridSpan w:val="2"/>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3.1.3</w:t>
            </w:r>
          </w:p>
        </w:tc>
        <w:tc>
          <w:tcPr>
            <w:tcW w:w="2235"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Доля населения, охваченного организованной системой сбора и вывоза твердых  бытовых отходов</w:t>
            </w:r>
          </w:p>
        </w:tc>
        <w:tc>
          <w:tcPr>
            <w:tcW w:w="1320"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проценты</w:t>
            </w:r>
          </w:p>
        </w:tc>
        <w:tc>
          <w:tcPr>
            <w:tcW w:w="1799" w:type="dxa"/>
            <w:tcBorders>
              <w:top w:val="single" w:sz="4" w:space="0" w:color="auto"/>
              <w:left w:val="single" w:sz="8" w:space="0" w:color="auto"/>
              <w:bottom w:val="single" w:sz="8" w:space="0" w:color="auto"/>
              <w:right w:val="single" w:sz="8"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98</w:t>
            </w:r>
          </w:p>
        </w:tc>
        <w:tc>
          <w:tcPr>
            <w:tcW w:w="960" w:type="dxa"/>
            <w:tcBorders>
              <w:top w:val="single" w:sz="4" w:space="0" w:color="auto"/>
              <w:left w:val="single" w:sz="8" w:space="0" w:color="auto"/>
              <w:bottom w:val="single" w:sz="8" w:space="0" w:color="auto"/>
              <w:right w:val="single" w:sz="4" w:space="0" w:color="auto"/>
            </w:tcBorders>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60,0</w:t>
            </w:r>
          </w:p>
        </w:tc>
        <w:tc>
          <w:tcPr>
            <w:tcW w:w="882" w:type="dxa"/>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98</w:t>
            </w:r>
          </w:p>
        </w:tc>
        <w:tc>
          <w:tcPr>
            <w:tcW w:w="2463" w:type="dxa"/>
            <w:gridSpan w:val="2"/>
            <w:tcBorders>
              <w:top w:val="single" w:sz="4" w:space="0" w:color="auto"/>
              <w:left w:val="single" w:sz="4" w:space="0" w:color="auto"/>
              <w:bottom w:val="single" w:sz="4" w:space="0" w:color="auto"/>
              <w:right w:val="single" w:sz="4" w:space="0" w:color="auto"/>
            </w:tcBorders>
          </w:tcPr>
          <w:p w:rsidR="007E2A7A" w:rsidRPr="007E2A7A" w:rsidRDefault="007E2A7A" w:rsidP="007E2A7A">
            <w:pPr>
              <w:tabs>
                <w:tab w:val="left" w:pos="13325"/>
              </w:tabs>
              <w:autoSpaceDE w:val="0"/>
              <w:autoSpaceDN w:val="0"/>
              <w:adjustRightInd w:val="0"/>
              <w:rPr>
                <w:rFonts w:ascii="Times New Roman" w:hAnsi="Times New Roman" w:cs="Times New Roman"/>
                <w:sz w:val="24"/>
                <w:szCs w:val="24"/>
              </w:rPr>
            </w:pPr>
          </w:p>
        </w:tc>
      </w:tr>
    </w:tbl>
    <w:p w:rsidR="007E2A7A" w:rsidRPr="007E2A7A" w:rsidRDefault="007E2A7A" w:rsidP="007E2A7A">
      <w:pPr>
        <w:autoSpaceDE w:val="0"/>
        <w:autoSpaceDN w:val="0"/>
        <w:adjustRightInd w:val="0"/>
        <w:ind w:firstLine="540"/>
        <w:rPr>
          <w:rFonts w:ascii="Times New Roman" w:hAnsi="Times New Roman" w:cs="Times New Roman"/>
          <w:sz w:val="24"/>
          <w:szCs w:val="24"/>
        </w:rPr>
        <w:sectPr w:rsidR="007E2A7A" w:rsidRPr="007E2A7A" w:rsidSect="007E2A7A">
          <w:pgSz w:w="11905" w:h="16838"/>
          <w:pgMar w:top="1134" w:right="1701" w:bottom="284" w:left="851" w:header="720" w:footer="720" w:gutter="0"/>
          <w:cols w:space="720"/>
          <w:noEndnote/>
        </w:sectPr>
      </w:pPr>
      <w:r w:rsidRPr="007E2A7A">
        <w:rPr>
          <w:rFonts w:ascii="Times New Roman" w:hAnsi="Times New Roman" w:cs="Times New Roman"/>
          <w:sz w:val="24"/>
          <w:szCs w:val="24"/>
        </w:rPr>
        <w:t>&lt;4</w:t>
      </w:r>
      <w:proofErr w:type="gramStart"/>
      <w:r w:rsidRPr="007E2A7A">
        <w:rPr>
          <w:rFonts w:ascii="Times New Roman" w:hAnsi="Times New Roman" w:cs="Times New Roman"/>
          <w:sz w:val="24"/>
          <w:szCs w:val="24"/>
        </w:rPr>
        <w:t>&gt; П</w:t>
      </w:r>
      <w:proofErr w:type="gramEnd"/>
      <w:r w:rsidRPr="007E2A7A">
        <w:rPr>
          <w:rFonts w:ascii="Times New Roman" w:hAnsi="Times New Roman" w:cs="Times New Roman"/>
          <w:sz w:val="24"/>
          <w:szCs w:val="24"/>
        </w:rPr>
        <w:t>риводится фактическое значение индикатора или показателя за год, предшествующий отчетному</w:t>
      </w:r>
    </w:p>
    <w:p w:rsidR="007E2A7A" w:rsidRPr="007E2A7A" w:rsidRDefault="007E2A7A" w:rsidP="007E2A7A">
      <w:pPr>
        <w:autoSpaceDE w:val="0"/>
        <w:autoSpaceDN w:val="0"/>
        <w:adjustRightInd w:val="0"/>
        <w:outlineLvl w:val="2"/>
        <w:rPr>
          <w:rFonts w:ascii="Times New Roman" w:hAnsi="Times New Roman" w:cs="Times New Roman"/>
          <w:sz w:val="24"/>
          <w:szCs w:val="24"/>
        </w:rPr>
      </w:pPr>
    </w:p>
    <w:p w:rsidR="007E2A7A" w:rsidRPr="007E2A7A" w:rsidRDefault="007E2A7A" w:rsidP="007E2A7A">
      <w:pPr>
        <w:autoSpaceDE w:val="0"/>
        <w:autoSpaceDN w:val="0"/>
        <w:adjustRightInd w:val="0"/>
        <w:jc w:val="right"/>
        <w:outlineLvl w:val="2"/>
        <w:rPr>
          <w:rFonts w:ascii="Times New Roman" w:hAnsi="Times New Roman" w:cs="Times New Roman"/>
          <w:sz w:val="24"/>
          <w:szCs w:val="24"/>
        </w:rPr>
      </w:pPr>
      <w:r w:rsidRPr="007E2A7A">
        <w:rPr>
          <w:rFonts w:ascii="Times New Roman" w:hAnsi="Times New Roman" w:cs="Times New Roman"/>
          <w:sz w:val="24"/>
          <w:szCs w:val="24"/>
        </w:rPr>
        <w:t>Таблица  12</w:t>
      </w:r>
    </w:p>
    <w:p w:rsidR="007E2A7A" w:rsidRPr="007E2A7A" w:rsidRDefault="007E2A7A" w:rsidP="007E2A7A">
      <w:pPr>
        <w:pStyle w:val="ConsPlusNormal"/>
        <w:jc w:val="center"/>
        <w:rPr>
          <w:rFonts w:ascii="Times New Roman" w:hAnsi="Times New Roman" w:cs="Times New Roman"/>
          <w:sz w:val="24"/>
          <w:szCs w:val="24"/>
        </w:rPr>
      </w:pPr>
      <w:bookmarkStart w:id="4" w:name="Par987"/>
      <w:bookmarkEnd w:id="4"/>
      <w:r w:rsidRPr="007E2A7A">
        <w:rPr>
          <w:rFonts w:ascii="Times New Roman" w:hAnsi="Times New Roman" w:cs="Times New Roman"/>
          <w:sz w:val="24"/>
          <w:szCs w:val="24"/>
        </w:rPr>
        <w:t>Отчет</w:t>
      </w:r>
    </w:p>
    <w:p w:rsidR="007E2A7A" w:rsidRPr="007E2A7A" w:rsidRDefault="007E2A7A" w:rsidP="007E2A7A">
      <w:pPr>
        <w:pStyle w:val="ConsPlusNormal"/>
        <w:jc w:val="center"/>
        <w:rPr>
          <w:rFonts w:ascii="Times New Roman" w:hAnsi="Times New Roman" w:cs="Times New Roman"/>
          <w:sz w:val="24"/>
          <w:szCs w:val="24"/>
        </w:rPr>
      </w:pPr>
      <w:r w:rsidRPr="007E2A7A">
        <w:rPr>
          <w:rFonts w:ascii="Times New Roman" w:hAnsi="Times New Roman" w:cs="Times New Roman"/>
          <w:sz w:val="24"/>
          <w:szCs w:val="24"/>
        </w:rPr>
        <w:t>об использовании бюджетных ассигнований бюджета муниципального района «Ижемский»</w:t>
      </w:r>
    </w:p>
    <w:p w:rsidR="007E2A7A" w:rsidRPr="007E2A7A" w:rsidRDefault="007E2A7A" w:rsidP="007E2A7A">
      <w:pPr>
        <w:pStyle w:val="ConsPlusNormal"/>
        <w:jc w:val="center"/>
        <w:rPr>
          <w:rFonts w:ascii="Times New Roman" w:hAnsi="Times New Roman" w:cs="Times New Roman"/>
          <w:sz w:val="24"/>
          <w:szCs w:val="24"/>
        </w:rPr>
      </w:pPr>
      <w:r w:rsidRPr="007E2A7A">
        <w:rPr>
          <w:rFonts w:ascii="Times New Roman" w:hAnsi="Times New Roman" w:cs="Times New Roman"/>
          <w:sz w:val="24"/>
          <w:szCs w:val="24"/>
        </w:rPr>
        <w:t>на реализацию муниципальной программы (тыс. руб.)</w:t>
      </w:r>
    </w:p>
    <w:p w:rsidR="007E2A7A" w:rsidRPr="007E2A7A" w:rsidRDefault="007E2A7A" w:rsidP="007E2A7A">
      <w:pPr>
        <w:pStyle w:val="ConsPlusNormal"/>
        <w:ind w:firstLine="540"/>
        <w:jc w:val="both"/>
        <w:rPr>
          <w:rFonts w:ascii="Times New Roman" w:hAnsi="Times New Roman" w:cs="Times New Roman"/>
          <w:sz w:val="24"/>
          <w:szCs w:val="24"/>
        </w:rPr>
      </w:pPr>
    </w:p>
    <w:p w:rsidR="007E2A7A" w:rsidRPr="007E2A7A" w:rsidRDefault="007E2A7A" w:rsidP="007E2A7A">
      <w:pPr>
        <w:autoSpaceDE w:val="0"/>
        <w:autoSpaceDN w:val="0"/>
        <w:adjustRightInd w:val="0"/>
        <w:outlineLvl w:val="2"/>
        <w:rPr>
          <w:rFonts w:ascii="Times New Roman" w:hAnsi="Times New Roman" w:cs="Times New Roman"/>
          <w:sz w:val="24"/>
          <w:szCs w:val="24"/>
        </w:rPr>
      </w:pPr>
    </w:p>
    <w:tbl>
      <w:tblPr>
        <w:tblW w:w="5045" w:type="pct"/>
        <w:jc w:val="center"/>
        <w:tblInd w:w="286" w:type="dxa"/>
        <w:tblLook w:val="04A0"/>
      </w:tblPr>
      <w:tblGrid>
        <w:gridCol w:w="1873"/>
        <w:gridCol w:w="3344"/>
        <w:gridCol w:w="3635"/>
        <w:gridCol w:w="1363"/>
        <w:gridCol w:w="1399"/>
        <w:gridCol w:w="1369"/>
        <w:gridCol w:w="1266"/>
        <w:gridCol w:w="1385"/>
      </w:tblGrid>
      <w:tr w:rsidR="007E2A7A" w:rsidRPr="007E2A7A" w:rsidTr="007E2A7A">
        <w:trPr>
          <w:trHeight w:val="844"/>
          <w:jc w:val="center"/>
        </w:trPr>
        <w:tc>
          <w:tcPr>
            <w:tcW w:w="579" w:type="pct"/>
            <w:vMerge w:val="restart"/>
            <w:tcBorders>
              <w:top w:val="single" w:sz="8" w:space="0" w:color="auto"/>
              <w:left w:val="single" w:sz="8" w:space="0" w:color="auto"/>
              <w:right w:val="single" w:sz="8" w:space="0" w:color="auto"/>
            </w:tcBorders>
            <w:shd w:val="clear" w:color="auto" w:fill="auto"/>
            <w:hideMark/>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Статус</w:t>
            </w:r>
          </w:p>
        </w:tc>
        <w:tc>
          <w:tcPr>
            <w:tcW w:w="1074" w:type="pct"/>
            <w:vMerge w:val="restart"/>
            <w:tcBorders>
              <w:top w:val="single" w:sz="8" w:space="0" w:color="auto"/>
              <w:left w:val="single" w:sz="8" w:space="0" w:color="auto"/>
              <w:right w:val="single" w:sz="8" w:space="0" w:color="auto"/>
            </w:tcBorders>
            <w:shd w:val="clear" w:color="auto" w:fill="auto"/>
            <w:hideMark/>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Наименование муниципальной</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программы, подпрограммы</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муниципальной программы,</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ведомственной целевой</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программы, основного</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мероприятия</w:t>
            </w:r>
          </w:p>
        </w:tc>
        <w:tc>
          <w:tcPr>
            <w:tcW w:w="1167" w:type="pct"/>
            <w:vMerge w:val="restart"/>
            <w:tcBorders>
              <w:top w:val="single" w:sz="8" w:space="0" w:color="auto"/>
              <w:left w:val="single" w:sz="8" w:space="0" w:color="auto"/>
              <w:right w:val="single" w:sz="8" w:space="0" w:color="auto"/>
            </w:tcBorders>
            <w:shd w:val="clear" w:color="auto" w:fill="auto"/>
            <w:hideMark/>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Ответственный</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исполнитель,</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соисполнители,</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заказчик -</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координатор</w:t>
            </w:r>
          </w:p>
        </w:tc>
        <w:tc>
          <w:tcPr>
            <w:tcW w:w="2180" w:type="pct"/>
            <w:gridSpan w:val="5"/>
            <w:tcBorders>
              <w:top w:val="single" w:sz="8" w:space="0" w:color="auto"/>
              <w:left w:val="nil"/>
              <w:bottom w:val="single" w:sz="8" w:space="0" w:color="auto"/>
              <w:right w:val="single" w:sz="8" w:space="0" w:color="000000"/>
            </w:tcBorders>
            <w:shd w:val="clear" w:color="auto" w:fill="auto"/>
            <w:hideMark/>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Расходы (тыс. руб.)</w:t>
            </w:r>
          </w:p>
        </w:tc>
      </w:tr>
      <w:tr w:rsidR="007E2A7A" w:rsidRPr="007E2A7A" w:rsidTr="007E2A7A">
        <w:trPr>
          <w:trHeight w:val="315"/>
          <w:jc w:val="center"/>
        </w:trPr>
        <w:tc>
          <w:tcPr>
            <w:tcW w:w="579" w:type="pct"/>
            <w:vMerge/>
            <w:tcBorders>
              <w:left w:val="single" w:sz="8" w:space="0" w:color="auto"/>
              <w:right w:val="single" w:sz="8" w:space="0" w:color="auto"/>
            </w:tcBorders>
            <w:hideMark/>
          </w:tcPr>
          <w:p w:rsidR="007E2A7A" w:rsidRPr="007E2A7A" w:rsidRDefault="007E2A7A" w:rsidP="007E2A7A">
            <w:pPr>
              <w:rPr>
                <w:rFonts w:ascii="Times New Roman" w:hAnsi="Times New Roman" w:cs="Times New Roman"/>
                <w:sz w:val="24"/>
                <w:szCs w:val="24"/>
              </w:rPr>
            </w:pPr>
          </w:p>
        </w:tc>
        <w:tc>
          <w:tcPr>
            <w:tcW w:w="1074" w:type="pct"/>
            <w:vMerge/>
            <w:tcBorders>
              <w:left w:val="single" w:sz="8" w:space="0" w:color="auto"/>
              <w:right w:val="single" w:sz="8" w:space="0" w:color="auto"/>
            </w:tcBorders>
            <w:hideMark/>
          </w:tcPr>
          <w:p w:rsidR="007E2A7A" w:rsidRPr="007E2A7A" w:rsidRDefault="007E2A7A" w:rsidP="007E2A7A">
            <w:pPr>
              <w:rPr>
                <w:rFonts w:ascii="Times New Roman" w:hAnsi="Times New Roman" w:cs="Times New Roman"/>
                <w:sz w:val="24"/>
                <w:szCs w:val="24"/>
              </w:rPr>
            </w:pPr>
          </w:p>
        </w:tc>
        <w:tc>
          <w:tcPr>
            <w:tcW w:w="1167" w:type="pct"/>
            <w:vMerge/>
            <w:tcBorders>
              <w:left w:val="single" w:sz="8" w:space="0" w:color="auto"/>
              <w:right w:val="single" w:sz="8" w:space="0" w:color="auto"/>
            </w:tcBorders>
            <w:hideMark/>
          </w:tcPr>
          <w:p w:rsidR="007E2A7A" w:rsidRPr="007E2A7A" w:rsidRDefault="007E2A7A" w:rsidP="007E2A7A">
            <w:pPr>
              <w:rPr>
                <w:rFonts w:ascii="Times New Roman" w:hAnsi="Times New Roman" w:cs="Times New Roman"/>
                <w:sz w:val="24"/>
                <w:szCs w:val="24"/>
              </w:rPr>
            </w:pPr>
          </w:p>
        </w:tc>
        <w:tc>
          <w:tcPr>
            <w:tcW w:w="430" w:type="pct"/>
            <w:vMerge w:val="restart"/>
            <w:tcBorders>
              <w:top w:val="nil"/>
              <w:left w:val="nil"/>
              <w:right w:val="single" w:sz="8" w:space="0" w:color="auto"/>
            </w:tcBorders>
            <w:shd w:val="clear" w:color="auto" w:fill="auto"/>
            <w:hideMark/>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сводная</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бюджетная</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роспись</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план на 1</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января</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отчетного</w:t>
            </w:r>
          </w:p>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года</w:t>
            </w:r>
          </w:p>
        </w:tc>
        <w:tc>
          <w:tcPr>
            <w:tcW w:w="894" w:type="pct"/>
            <w:gridSpan w:val="2"/>
            <w:tcBorders>
              <w:top w:val="nil"/>
              <w:left w:val="nil"/>
              <w:bottom w:val="single" w:sz="8" w:space="0" w:color="auto"/>
              <w:right w:val="single" w:sz="8" w:space="0" w:color="auto"/>
            </w:tcBorders>
            <w:shd w:val="clear" w:color="auto" w:fill="auto"/>
            <w:hideMark/>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сводная бюджетная</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 xml:space="preserve">роспись </w:t>
            </w:r>
            <w:proofErr w:type="gramStart"/>
            <w:r w:rsidRPr="007E2A7A">
              <w:rPr>
                <w:rFonts w:ascii="Times New Roman" w:hAnsi="Times New Roman" w:cs="Times New Roman"/>
                <w:sz w:val="24"/>
                <w:szCs w:val="24"/>
              </w:rPr>
              <w:t>на</w:t>
            </w:r>
            <w:proofErr w:type="gramEnd"/>
            <w:r w:rsidRPr="007E2A7A">
              <w:rPr>
                <w:rFonts w:ascii="Times New Roman" w:hAnsi="Times New Roman" w:cs="Times New Roman"/>
                <w:sz w:val="24"/>
                <w:szCs w:val="24"/>
              </w:rPr>
              <w:t xml:space="preserve"> отчетную</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 xml:space="preserve">дату </w:t>
            </w:r>
            <w:hyperlink w:anchor="Par1852" w:tooltip="Ссылка на текущий документ" w:history="1">
              <w:r w:rsidRPr="007E2A7A">
                <w:rPr>
                  <w:rFonts w:ascii="Times New Roman" w:hAnsi="Times New Roman" w:cs="Times New Roman"/>
                  <w:color w:val="0000FF"/>
                  <w:sz w:val="24"/>
                  <w:szCs w:val="24"/>
                </w:rPr>
                <w:t>&lt;1&gt;</w:t>
              </w:r>
            </w:hyperlink>
          </w:p>
        </w:tc>
        <w:tc>
          <w:tcPr>
            <w:tcW w:w="856" w:type="pct"/>
            <w:gridSpan w:val="2"/>
            <w:tcBorders>
              <w:top w:val="nil"/>
              <w:left w:val="nil"/>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кассовое</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исполнение</w:t>
            </w:r>
          </w:p>
        </w:tc>
      </w:tr>
      <w:tr w:rsidR="007E2A7A" w:rsidRPr="007E2A7A" w:rsidTr="007E2A7A">
        <w:trPr>
          <w:trHeight w:val="315"/>
          <w:jc w:val="center"/>
        </w:trPr>
        <w:tc>
          <w:tcPr>
            <w:tcW w:w="579" w:type="pct"/>
            <w:vMerge/>
            <w:tcBorders>
              <w:left w:val="single" w:sz="8" w:space="0" w:color="auto"/>
              <w:bottom w:val="single" w:sz="8" w:space="0" w:color="000000"/>
              <w:right w:val="single" w:sz="8" w:space="0" w:color="auto"/>
            </w:tcBorders>
            <w:hideMark/>
          </w:tcPr>
          <w:p w:rsidR="007E2A7A" w:rsidRPr="007E2A7A" w:rsidRDefault="007E2A7A" w:rsidP="007E2A7A">
            <w:pPr>
              <w:rPr>
                <w:rFonts w:ascii="Times New Roman" w:hAnsi="Times New Roman" w:cs="Times New Roman"/>
                <w:sz w:val="24"/>
                <w:szCs w:val="24"/>
              </w:rPr>
            </w:pPr>
          </w:p>
        </w:tc>
        <w:tc>
          <w:tcPr>
            <w:tcW w:w="1074" w:type="pct"/>
            <w:vMerge/>
            <w:tcBorders>
              <w:left w:val="single" w:sz="8" w:space="0" w:color="auto"/>
              <w:bottom w:val="single" w:sz="8" w:space="0" w:color="000000"/>
              <w:right w:val="single" w:sz="8" w:space="0" w:color="auto"/>
            </w:tcBorders>
            <w:hideMark/>
          </w:tcPr>
          <w:p w:rsidR="007E2A7A" w:rsidRPr="007E2A7A" w:rsidRDefault="007E2A7A" w:rsidP="007E2A7A">
            <w:pPr>
              <w:rPr>
                <w:rFonts w:ascii="Times New Roman" w:hAnsi="Times New Roman" w:cs="Times New Roman"/>
                <w:sz w:val="24"/>
                <w:szCs w:val="24"/>
              </w:rPr>
            </w:pPr>
          </w:p>
        </w:tc>
        <w:tc>
          <w:tcPr>
            <w:tcW w:w="1167" w:type="pct"/>
            <w:vMerge/>
            <w:tcBorders>
              <w:left w:val="single" w:sz="8" w:space="0" w:color="auto"/>
              <w:bottom w:val="single" w:sz="8" w:space="0" w:color="000000"/>
              <w:right w:val="single" w:sz="8" w:space="0" w:color="auto"/>
            </w:tcBorders>
            <w:hideMark/>
          </w:tcPr>
          <w:p w:rsidR="007E2A7A" w:rsidRPr="007E2A7A" w:rsidRDefault="007E2A7A" w:rsidP="007E2A7A">
            <w:pPr>
              <w:rPr>
                <w:rFonts w:ascii="Times New Roman" w:hAnsi="Times New Roman" w:cs="Times New Roman"/>
                <w:sz w:val="24"/>
                <w:szCs w:val="24"/>
              </w:rPr>
            </w:pPr>
          </w:p>
        </w:tc>
        <w:tc>
          <w:tcPr>
            <w:tcW w:w="430" w:type="pct"/>
            <w:vMerge/>
            <w:tcBorders>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p>
        </w:tc>
        <w:tc>
          <w:tcPr>
            <w:tcW w:w="452" w:type="pct"/>
            <w:tcBorders>
              <w:top w:val="nil"/>
              <w:left w:val="nil"/>
              <w:bottom w:val="single" w:sz="8" w:space="0" w:color="auto"/>
              <w:right w:val="single" w:sz="8" w:space="0" w:color="auto"/>
            </w:tcBorders>
            <w:shd w:val="clear" w:color="auto" w:fill="auto"/>
            <w:hideMark/>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Всего</w:t>
            </w:r>
          </w:p>
        </w:tc>
        <w:tc>
          <w:tcPr>
            <w:tcW w:w="442" w:type="pct"/>
            <w:tcBorders>
              <w:top w:val="nil"/>
              <w:left w:val="nil"/>
              <w:bottom w:val="single" w:sz="8" w:space="0" w:color="auto"/>
              <w:right w:val="single" w:sz="8" w:space="0" w:color="auto"/>
            </w:tcBorders>
            <w:shd w:val="clear" w:color="auto" w:fill="auto"/>
            <w:hideMark/>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в т.ч. за счет</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остатков</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 xml:space="preserve">прошлых лет </w:t>
            </w:r>
            <w:hyperlink w:anchor="Par1853" w:tooltip="Ссылка на текущий документ" w:history="1">
              <w:r w:rsidRPr="007E2A7A">
                <w:rPr>
                  <w:rFonts w:ascii="Times New Roman" w:hAnsi="Times New Roman" w:cs="Times New Roman"/>
                  <w:color w:val="0000FF"/>
                  <w:sz w:val="24"/>
                  <w:szCs w:val="24"/>
                </w:rPr>
                <w:t>&lt;2&gt;</w:t>
              </w:r>
            </w:hyperlink>
          </w:p>
        </w:tc>
        <w:tc>
          <w:tcPr>
            <w:tcW w:w="409" w:type="pct"/>
            <w:tcBorders>
              <w:top w:val="nil"/>
              <w:left w:val="nil"/>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Всего</w:t>
            </w:r>
          </w:p>
        </w:tc>
        <w:tc>
          <w:tcPr>
            <w:tcW w:w="447" w:type="pct"/>
            <w:tcBorders>
              <w:top w:val="nil"/>
              <w:left w:val="nil"/>
              <w:bottom w:val="single" w:sz="8" w:space="0" w:color="auto"/>
              <w:right w:val="single" w:sz="8" w:space="0" w:color="auto"/>
            </w:tcBorders>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в т.ч. за счет</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остатков</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 xml:space="preserve">прошлых лет </w:t>
            </w:r>
            <w:hyperlink w:anchor="Par1853" w:tooltip="Ссылка на текущий документ" w:history="1">
              <w:r w:rsidRPr="007E2A7A">
                <w:rPr>
                  <w:rFonts w:ascii="Times New Roman" w:hAnsi="Times New Roman" w:cs="Times New Roman"/>
                  <w:color w:val="0000FF"/>
                  <w:sz w:val="24"/>
                  <w:szCs w:val="24"/>
                </w:rPr>
                <w:t>&lt;2&gt;</w:t>
              </w:r>
            </w:hyperlink>
          </w:p>
        </w:tc>
      </w:tr>
      <w:tr w:rsidR="007E2A7A" w:rsidRPr="007E2A7A" w:rsidTr="007E2A7A">
        <w:trPr>
          <w:trHeight w:val="315"/>
          <w:jc w:val="center"/>
        </w:trPr>
        <w:tc>
          <w:tcPr>
            <w:tcW w:w="579" w:type="pct"/>
            <w:tcBorders>
              <w:top w:val="nil"/>
              <w:left w:val="single" w:sz="8" w:space="0" w:color="auto"/>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w:t>
            </w:r>
          </w:p>
        </w:tc>
        <w:tc>
          <w:tcPr>
            <w:tcW w:w="1074" w:type="pct"/>
            <w:tcBorders>
              <w:top w:val="nil"/>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2</w:t>
            </w:r>
          </w:p>
        </w:tc>
        <w:tc>
          <w:tcPr>
            <w:tcW w:w="1167" w:type="pct"/>
            <w:tcBorders>
              <w:top w:val="nil"/>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3</w:t>
            </w:r>
          </w:p>
        </w:tc>
        <w:tc>
          <w:tcPr>
            <w:tcW w:w="430" w:type="pct"/>
            <w:tcBorders>
              <w:top w:val="nil"/>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4</w:t>
            </w:r>
          </w:p>
        </w:tc>
        <w:tc>
          <w:tcPr>
            <w:tcW w:w="452" w:type="pct"/>
            <w:tcBorders>
              <w:top w:val="nil"/>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5</w:t>
            </w:r>
          </w:p>
        </w:tc>
        <w:tc>
          <w:tcPr>
            <w:tcW w:w="442" w:type="pct"/>
            <w:tcBorders>
              <w:top w:val="nil"/>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6</w:t>
            </w:r>
          </w:p>
        </w:tc>
        <w:tc>
          <w:tcPr>
            <w:tcW w:w="409" w:type="pct"/>
            <w:tcBorders>
              <w:top w:val="nil"/>
              <w:left w:val="nil"/>
              <w:bottom w:val="single" w:sz="8" w:space="0" w:color="auto"/>
              <w:right w:val="single" w:sz="8" w:space="0" w:color="auto"/>
            </w:tcBorders>
            <w:shd w:val="clear" w:color="auto" w:fill="auto"/>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7</w:t>
            </w:r>
          </w:p>
        </w:tc>
        <w:tc>
          <w:tcPr>
            <w:tcW w:w="447" w:type="pct"/>
            <w:tcBorders>
              <w:top w:val="nil"/>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8</w:t>
            </w:r>
          </w:p>
        </w:tc>
      </w:tr>
      <w:tr w:rsidR="007E2A7A" w:rsidRPr="007E2A7A" w:rsidTr="007E2A7A">
        <w:trPr>
          <w:trHeight w:val="330"/>
          <w:jc w:val="center"/>
        </w:trPr>
        <w:tc>
          <w:tcPr>
            <w:tcW w:w="579" w:type="pct"/>
            <w:vMerge w:val="restart"/>
            <w:tcBorders>
              <w:top w:val="nil"/>
              <w:left w:val="single" w:sz="8" w:space="0" w:color="auto"/>
              <w:right w:val="single" w:sz="8" w:space="0" w:color="auto"/>
            </w:tcBorders>
            <w:shd w:val="clear" w:color="auto" w:fill="A6A6A6" w:themeFill="background1" w:themeFillShade="A6"/>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Муниципальная программа</w:t>
            </w:r>
          </w:p>
        </w:tc>
        <w:tc>
          <w:tcPr>
            <w:tcW w:w="1074" w:type="pct"/>
            <w:vMerge w:val="restart"/>
            <w:tcBorders>
              <w:top w:val="nil"/>
              <w:left w:val="single" w:sz="8" w:space="0" w:color="auto"/>
              <w:right w:val="single" w:sz="8" w:space="0" w:color="auto"/>
            </w:tcBorders>
            <w:shd w:val="clear" w:color="auto" w:fill="A6A6A6" w:themeFill="background1" w:themeFillShade="A6"/>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Территориальное развитие</w:t>
            </w:r>
          </w:p>
        </w:tc>
        <w:tc>
          <w:tcPr>
            <w:tcW w:w="1167" w:type="pct"/>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Всего</w:t>
            </w:r>
          </w:p>
        </w:tc>
        <w:tc>
          <w:tcPr>
            <w:tcW w:w="430" w:type="pct"/>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19625,3</w:t>
            </w:r>
          </w:p>
        </w:tc>
        <w:tc>
          <w:tcPr>
            <w:tcW w:w="452" w:type="pct"/>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60767,0</w:t>
            </w:r>
          </w:p>
        </w:tc>
        <w:tc>
          <w:tcPr>
            <w:tcW w:w="442" w:type="pct"/>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3716,5</w:t>
            </w:r>
          </w:p>
        </w:tc>
        <w:tc>
          <w:tcPr>
            <w:tcW w:w="409" w:type="pct"/>
            <w:tcBorders>
              <w:top w:val="nil"/>
              <w:left w:val="nil"/>
              <w:bottom w:val="single" w:sz="8" w:space="0" w:color="auto"/>
              <w:right w:val="single" w:sz="8" w:space="0" w:color="auto"/>
            </w:tcBorders>
            <w:shd w:val="clear" w:color="auto" w:fill="A6A6A6" w:themeFill="background1" w:themeFillShade="A6"/>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21840,6</w:t>
            </w:r>
          </w:p>
        </w:tc>
        <w:tc>
          <w:tcPr>
            <w:tcW w:w="447" w:type="pct"/>
            <w:tcBorders>
              <w:top w:val="nil"/>
              <w:left w:val="nil"/>
              <w:bottom w:val="single" w:sz="8" w:space="0" w:color="auto"/>
              <w:right w:val="single" w:sz="8" w:space="0" w:color="auto"/>
            </w:tcBorders>
            <w:shd w:val="clear" w:color="auto" w:fill="A6A6A6" w:themeFill="background1" w:themeFillShade="A6"/>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2331,8</w:t>
            </w:r>
          </w:p>
        </w:tc>
      </w:tr>
      <w:tr w:rsidR="007E2A7A" w:rsidRPr="007E2A7A" w:rsidTr="007E2A7A">
        <w:trPr>
          <w:trHeight w:val="401"/>
          <w:jc w:val="center"/>
        </w:trPr>
        <w:tc>
          <w:tcPr>
            <w:tcW w:w="579" w:type="pct"/>
            <w:vMerge/>
            <w:tcBorders>
              <w:left w:val="single" w:sz="8" w:space="0" w:color="auto"/>
              <w:right w:val="single" w:sz="8" w:space="0" w:color="auto"/>
            </w:tcBorders>
            <w:shd w:val="clear" w:color="auto" w:fill="A6A6A6" w:themeFill="background1" w:themeFillShade="A6"/>
            <w:vAlign w:val="center"/>
            <w:hideMark/>
          </w:tcPr>
          <w:p w:rsidR="007E2A7A" w:rsidRPr="007E2A7A" w:rsidRDefault="007E2A7A" w:rsidP="007E2A7A">
            <w:pPr>
              <w:rPr>
                <w:rFonts w:ascii="Times New Roman" w:hAnsi="Times New Roman" w:cs="Times New Roman"/>
                <w:sz w:val="24"/>
                <w:szCs w:val="24"/>
              </w:rPr>
            </w:pPr>
          </w:p>
        </w:tc>
        <w:tc>
          <w:tcPr>
            <w:tcW w:w="1074" w:type="pct"/>
            <w:vMerge/>
            <w:tcBorders>
              <w:left w:val="single" w:sz="8" w:space="0" w:color="auto"/>
              <w:right w:val="single" w:sz="8" w:space="0" w:color="auto"/>
            </w:tcBorders>
            <w:shd w:val="clear" w:color="auto" w:fill="A6A6A6" w:themeFill="background1" w:themeFillShade="A6"/>
            <w:vAlign w:val="center"/>
            <w:hideMark/>
          </w:tcPr>
          <w:p w:rsidR="007E2A7A" w:rsidRPr="007E2A7A" w:rsidRDefault="007E2A7A" w:rsidP="007E2A7A">
            <w:pPr>
              <w:rPr>
                <w:rFonts w:ascii="Times New Roman" w:hAnsi="Times New Roman" w:cs="Times New Roman"/>
                <w:sz w:val="24"/>
                <w:szCs w:val="24"/>
              </w:rPr>
            </w:pPr>
          </w:p>
        </w:tc>
        <w:tc>
          <w:tcPr>
            <w:tcW w:w="1167" w:type="pct"/>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430" w:type="pct"/>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highlight w:val="yellow"/>
              </w:rPr>
            </w:pPr>
            <w:r w:rsidRPr="007E2A7A">
              <w:rPr>
                <w:rFonts w:ascii="Times New Roman" w:hAnsi="Times New Roman" w:cs="Times New Roman"/>
                <w:sz w:val="24"/>
                <w:szCs w:val="24"/>
              </w:rPr>
              <w:t>14969,5</w:t>
            </w:r>
          </w:p>
        </w:tc>
        <w:tc>
          <w:tcPr>
            <w:tcW w:w="452" w:type="pct"/>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20025,9</w:t>
            </w:r>
          </w:p>
          <w:p w:rsidR="007E2A7A" w:rsidRPr="007E2A7A" w:rsidRDefault="007E2A7A" w:rsidP="007E2A7A">
            <w:pPr>
              <w:jc w:val="center"/>
              <w:rPr>
                <w:rFonts w:ascii="Times New Roman" w:hAnsi="Times New Roman" w:cs="Times New Roman"/>
                <w:sz w:val="24"/>
                <w:szCs w:val="24"/>
              </w:rPr>
            </w:pPr>
          </w:p>
        </w:tc>
        <w:tc>
          <w:tcPr>
            <w:tcW w:w="442" w:type="pct"/>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nil"/>
              <w:left w:val="nil"/>
              <w:bottom w:val="single" w:sz="8" w:space="0" w:color="auto"/>
              <w:right w:val="single" w:sz="8" w:space="0" w:color="auto"/>
            </w:tcBorders>
            <w:shd w:val="clear" w:color="auto" w:fill="A6A6A6" w:themeFill="background1" w:themeFillShade="A6"/>
          </w:tcPr>
          <w:p w:rsidR="007E2A7A" w:rsidRPr="007E2A7A" w:rsidRDefault="007E2A7A" w:rsidP="007E2A7A">
            <w:pPr>
              <w:jc w:val="center"/>
              <w:rPr>
                <w:rFonts w:ascii="Times New Roman" w:hAnsi="Times New Roman" w:cs="Times New Roman"/>
                <w:sz w:val="24"/>
                <w:szCs w:val="24"/>
                <w:highlight w:val="yellow"/>
              </w:rPr>
            </w:pPr>
            <w:r w:rsidRPr="007E2A7A">
              <w:rPr>
                <w:rFonts w:ascii="Times New Roman" w:hAnsi="Times New Roman" w:cs="Times New Roman"/>
                <w:sz w:val="24"/>
                <w:szCs w:val="24"/>
              </w:rPr>
              <w:t>18390,8</w:t>
            </w:r>
          </w:p>
        </w:tc>
        <w:tc>
          <w:tcPr>
            <w:tcW w:w="447" w:type="pct"/>
            <w:tcBorders>
              <w:top w:val="nil"/>
              <w:left w:val="nil"/>
              <w:bottom w:val="single" w:sz="8" w:space="0" w:color="auto"/>
              <w:right w:val="single" w:sz="8" w:space="0" w:color="auto"/>
            </w:tcBorders>
            <w:shd w:val="clear" w:color="auto" w:fill="A6A6A6" w:themeFill="background1" w:themeFillShade="A6"/>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537"/>
          <w:jc w:val="center"/>
        </w:trPr>
        <w:tc>
          <w:tcPr>
            <w:tcW w:w="579" w:type="pct"/>
            <w:vMerge/>
            <w:tcBorders>
              <w:left w:val="single" w:sz="8" w:space="0" w:color="auto"/>
              <w:right w:val="single" w:sz="8" w:space="0" w:color="auto"/>
            </w:tcBorders>
            <w:shd w:val="clear" w:color="auto" w:fill="A6A6A6" w:themeFill="background1" w:themeFillShade="A6"/>
            <w:vAlign w:val="center"/>
            <w:hideMark/>
          </w:tcPr>
          <w:p w:rsidR="007E2A7A" w:rsidRPr="007E2A7A" w:rsidRDefault="007E2A7A" w:rsidP="007E2A7A">
            <w:pPr>
              <w:rPr>
                <w:rFonts w:ascii="Times New Roman" w:hAnsi="Times New Roman" w:cs="Times New Roman"/>
                <w:sz w:val="24"/>
                <w:szCs w:val="24"/>
              </w:rPr>
            </w:pPr>
          </w:p>
        </w:tc>
        <w:tc>
          <w:tcPr>
            <w:tcW w:w="1074" w:type="pct"/>
            <w:vMerge/>
            <w:tcBorders>
              <w:left w:val="single" w:sz="8" w:space="0" w:color="auto"/>
              <w:right w:val="single" w:sz="8" w:space="0" w:color="auto"/>
            </w:tcBorders>
            <w:shd w:val="clear" w:color="auto" w:fill="A6A6A6" w:themeFill="background1" w:themeFillShade="A6"/>
            <w:vAlign w:val="center"/>
            <w:hideMark/>
          </w:tcPr>
          <w:p w:rsidR="007E2A7A" w:rsidRPr="007E2A7A" w:rsidRDefault="007E2A7A" w:rsidP="007E2A7A">
            <w:pPr>
              <w:rPr>
                <w:rFonts w:ascii="Times New Roman" w:hAnsi="Times New Roman" w:cs="Times New Roman"/>
                <w:sz w:val="24"/>
                <w:szCs w:val="24"/>
              </w:rPr>
            </w:pPr>
          </w:p>
        </w:tc>
        <w:tc>
          <w:tcPr>
            <w:tcW w:w="1167" w:type="pct"/>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430" w:type="pct"/>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highlight w:val="yellow"/>
              </w:rPr>
            </w:pPr>
            <w:r w:rsidRPr="007E2A7A">
              <w:rPr>
                <w:rFonts w:ascii="Times New Roman" w:hAnsi="Times New Roman" w:cs="Times New Roman"/>
                <w:sz w:val="24"/>
                <w:szCs w:val="24"/>
              </w:rPr>
              <w:t>550,0</w:t>
            </w:r>
          </w:p>
        </w:tc>
        <w:tc>
          <w:tcPr>
            <w:tcW w:w="452" w:type="pct"/>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571,0</w:t>
            </w:r>
          </w:p>
        </w:tc>
        <w:tc>
          <w:tcPr>
            <w:tcW w:w="442" w:type="pct"/>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191,0</w:t>
            </w:r>
          </w:p>
        </w:tc>
        <w:tc>
          <w:tcPr>
            <w:tcW w:w="409" w:type="pct"/>
            <w:tcBorders>
              <w:top w:val="nil"/>
              <w:left w:val="nil"/>
              <w:bottom w:val="single" w:sz="8" w:space="0" w:color="auto"/>
              <w:right w:val="single" w:sz="8" w:space="0" w:color="auto"/>
            </w:tcBorders>
            <w:shd w:val="clear" w:color="auto" w:fill="A6A6A6" w:themeFill="background1" w:themeFillShade="A6"/>
          </w:tcPr>
          <w:p w:rsidR="007E2A7A" w:rsidRPr="007E2A7A" w:rsidRDefault="007E2A7A" w:rsidP="007E2A7A">
            <w:pPr>
              <w:jc w:val="center"/>
              <w:rPr>
                <w:rFonts w:ascii="Times New Roman" w:hAnsi="Times New Roman" w:cs="Times New Roman"/>
                <w:sz w:val="24"/>
                <w:szCs w:val="24"/>
                <w:highlight w:val="yellow"/>
              </w:rPr>
            </w:pPr>
            <w:r w:rsidRPr="007E2A7A">
              <w:rPr>
                <w:rFonts w:ascii="Times New Roman" w:hAnsi="Times New Roman" w:cs="Times New Roman"/>
                <w:sz w:val="24"/>
                <w:szCs w:val="24"/>
              </w:rPr>
              <w:t>308,2</w:t>
            </w:r>
          </w:p>
        </w:tc>
        <w:tc>
          <w:tcPr>
            <w:tcW w:w="447" w:type="pct"/>
            <w:tcBorders>
              <w:top w:val="nil"/>
              <w:left w:val="nil"/>
              <w:bottom w:val="single" w:sz="8" w:space="0" w:color="auto"/>
              <w:right w:val="single" w:sz="8" w:space="0" w:color="auto"/>
            </w:tcBorders>
            <w:shd w:val="clear" w:color="auto" w:fill="A6A6A6" w:themeFill="background1" w:themeFillShade="A6"/>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191,0</w:t>
            </w:r>
          </w:p>
        </w:tc>
      </w:tr>
      <w:tr w:rsidR="007E2A7A" w:rsidRPr="007E2A7A" w:rsidTr="007E2A7A">
        <w:trPr>
          <w:trHeight w:val="405"/>
          <w:jc w:val="center"/>
        </w:trPr>
        <w:tc>
          <w:tcPr>
            <w:tcW w:w="579" w:type="pct"/>
            <w:vMerge/>
            <w:tcBorders>
              <w:left w:val="single" w:sz="8" w:space="0" w:color="auto"/>
              <w:bottom w:val="single" w:sz="4" w:space="0" w:color="auto"/>
              <w:right w:val="single" w:sz="8" w:space="0" w:color="auto"/>
            </w:tcBorders>
            <w:shd w:val="clear" w:color="auto" w:fill="A6A6A6" w:themeFill="background1" w:themeFillShade="A6"/>
            <w:vAlign w:val="center"/>
            <w:hideMark/>
          </w:tcPr>
          <w:p w:rsidR="007E2A7A" w:rsidRPr="007E2A7A" w:rsidRDefault="007E2A7A" w:rsidP="007E2A7A">
            <w:pPr>
              <w:rPr>
                <w:rFonts w:ascii="Times New Roman" w:hAnsi="Times New Roman" w:cs="Times New Roman"/>
                <w:sz w:val="24"/>
                <w:szCs w:val="24"/>
              </w:rPr>
            </w:pPr>
          </w:p>
        </w:tc>
        <w:tc>
          <w:tcPr>
            <w:tcW w:w="1074" w:type="pct"/>
            <w:vMerge/>
            <w:tcBorders>
              <w:left w:val="single" w:sz="8" w:space="0" w:color="auto"/>
              <w:bottom w:val="single" w:sz="4" w:space="0" w:color="auto"/>
              <w:right w:val="single" w:sz="8" w:space="0" w:color="auto"/>
            </w:tcBorders>
            <w:shd w:val="clear" w:color="auto" w:fill="A6A6A6" w:themeFill="background1" w:themeFillShade="A6"/>
            <w:vAlign w:val="center"/>
            <w:hideMark/>
          </w:tcPr>
          <w:p w:rsidR="007E2A7A" w:rsidRPr="007E2A7A" w:rsidRDefault="007E2A7A" w:rsidP="007E2A7A">
            <w:pPr>
              <w:rPr>
                <w:rFonts w:ascii="Times New Roman" w:hAnsi="Times New Roman" w:cs="Times New Roman"/>
                <w:sz w:val="24"/>
                <w:szCs w:val="24"/>
              </w:rPr>
            </w:pPr>
          </w:p>
        </w:tc>
        <w:tc>
          <w:tcPr>
            <w:tcW w:w="1167" w:type="pct"/>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430" w:type="pct"/>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highlight w:val="yellow"/>
              </w:rPr>
            </w:pPr>
            <w:r w:rsidRPr="007E2A7A">
              <w:rPr>
                <w:rFonts w:ascii="Times New Roman" w:hAnsi="Times New Roman" w:cs="Times New Roman"/>
                <w:sz w:val="24"/>
                <w:szCs w:val="24"/>
              </w:rPr>
              <w:t>4105,8</w:t>
            </w:r>
          </w:p>
        </w:tc>
        <w:tc>
          <w:tcPr>
            <w:tcW w:w="452" w:type="pct"/>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7E2A7A">
            <w:pPr>
              <w:jc w:val="center"/>
              <w:rPr>
                <w:rFonts w:ascii="Times New Roman" w:hAnsi="Times New Roman" w:cs="Times New Roman"/>
                <w:sz w:val="24"/>
                <w:szCs w:val="24"/>
                <w:highlight w:val="yellow"/>
              </w:rPr>
            </w:pPr>
            <w:r w:rsidRPr="007E2A7A">
              <w:rPr>
                <w:rFonts w:ascii="Times New Roman" w:hAnsi="Times New Roman" w:cs="Times New Roman"/>
                <w:sz w:val="24"/>
                <w:szCs w:val="24"/>
              </w:rPr>
              <w:t>40170,1</w:t>
            </w:r>
          </w:p>
        </w:tc>
        <w:tc>
          <w:tcPr>
            <w:tcW w:w="442" w:type="pct"/>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3525,5</w:t>
            </w:r>
          </w:p>
        </w:tc>
        <w:tc>
          <w:tcPr>
            <w:tcW w:w="409" w:type="pct"/>
            <w:tcBorders>
              <w:top w:val="nil"/>
              <w:left w:val="nil"/>
              <w:bottom w:val="single" w:sz="8" w:space="0" w:color="auto"/>
              <w:right w:val="single" w:sz="8" w:space="0" w:color="auto"/>
            </w:tcBorders>
            <w:shd w:val="clear" w:color="auto" w:fill="A6A6A6" w:themeFill="background1" w:themeFillShade="A6"/>
          </w:tcPr>
          <w:p w:rsidR="007E2A7A" w:rsidRPr="007E2A7A" w:rsidRDefault="007E2A7A" w:rsidP="007E2A7A">
            <w:pPr>
              <w:jc w:val="center"/>
              <w:rPr>
                <w:rFonts w:ascii="Times New Roman" w:hAnsi="Times New Roman" w:cs="Times New Roman"/>
                <w:sz w:val="24"/>
                <w:szCs w:val="24"/>
                <w:highlight w:val="yellow"/>
              </w:rPr>
            </w:pPr>
            <w:r w:rsidRPr="007E2A7A">
              <w:rPr>
                <w:rFonts w:ascii="Times New Roman" w:hAnsi="Times New Roman" w:cs="Times New Roman"/>
                <w:sz w:val="24"/>
                <w:szCs w:val="24"/>
              </w:rPr>
              <w:t>3141,6</w:t>
            </w:r>
          </w:p>
        </w:tc>
        <w:tc>
          <w:tcPr>
            <w:tcW w:w="447" w:type="pct"/>
            <w:tcBorders>
              <w:top w:val="nil"/>
              <w:left w:val="nil"/>
              <w:bottom w:val="single" w:sz="8" w:space="0" w:color="auto"/>
              <w:right w:val="single" w:sz="8" w:space="0" w:color="auto"/>
            </w:tcBorders>
            <w:shd w:val="clear" w:color="auto" w:fill="A6A6A6" w:themeFill="background1" w:themeFillShade="A6"/>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2140,8</w:t>
            </w:r>
          </w:p>
        </w:tc>
      </w:tr>
      <w:tr w:rsidR="007E2A7A" w:rsidRPr="007E2A7A" w:rsidTr="007E2A7A">
        <w:trPr>
          <w:trHeight w:val="330"/>
          <w:jc w:val="center"/>
        </w:trPr>
        <w:tc>
          <w:tcPr>
            <w:tcW w:w="579" w:type="pct"/>
            <w:vMerge w:val="restart"/>
            <w:tcBorders>
              <w:top w:val="single" w:sz="4" w:space="0" w:color="auto"/>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FA227D" w:rsidP="007E2A7A">
            <w:pPr>
              <w:rPr>
                <w:rFonts w:ascii="Times New Roman" w:hAnsi="Times New Roman" w:cs="Times New Roman"/>
                <w:sz w:val="24"/>
                <w:szCs w:val="24"/>
                <w:u w:val="single"/>
              </w:rPr>
            </w:pPr>
            <w:hyperlink r:id="rId8" w:anchor="RANGE!Par534" w:history="1">
              <w:r w:rsidR="007E2A7A" w:rsidRPr="007E2A7A">
                <w:rPr>
                  <w:rStyle w:val="a5"/>
                  <w:rFonts w:ascii="Times New Roman" w:hAnsi="Times New Roman" w:cs="Times New Roman"/>
                  <w:sz w:val="24"/>
                  <w:szCs w:val="24"/>
                </w:rPr>
                <w:t>Подпрограмма 1.</w:t>
              </w:r>
            </w:hyperlink>
          </w:p>
        </w:tc>
        <w:tc>
          <w:tcPr>
            <w:tcW w:w="1074" w:type="pct"/>
            <w:vMerge w:val="restart"/>
            <w:tcBorders>
              <w:top w:val="single" w:sz="4" w:space="0" w:color="auto"/>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Строительство, обеспечение качественным, доступным жильем населения Ижемского района</w:t>
            </w:r>
          </w:p>
        </w:tc>
        <w:tc>
          <w:tcPr>
            <w:tcW w:w="1167"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Всего</w:t>
            </w:r>
          </w:p>
        </w:tc>
        <w:tc>
          <w:tcPr>
            <w:tcW w:w="430"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11969,5</w:t>
            </w:r>
          </w:p>
        </w:tc>
        <w:tc>
          <w:tcPr>
            <w:tcW w:w="452"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14570,7</w:t>
            </w:r>
          </w:p>
        </w:tc>
        <w:tc>
          <w:tcPr>
            <w:tcW w:w="442"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1965,8</w:t>
            </w:r>
          </w:p>
        </w:tc>
        <w:tc>
          <w:tcPr>
            <w:tcW w:w="409" w:type="pct"/>
            <w:tcBorders>
              <w:top w:val="nil"/>
              <w:left w:val="nil"/>
              <w:bottom w:val="single" w:sz="8" w:space="0" w:color="auto"/>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11778,4</w:t>
            </w:r>
          </w:p>
        </w:tc>
        <w:tc>
          <w:tcPr>
            <w:tcW w:w="447" w:type="pct"/>
            <w:tcBorders>
              <w:top w:val="nil"/>
              <w:left w:val="nil"/>
              <w:bottom w:val="single" w:sz="8" w:space="0" w:color="auto"/>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156,0</w:t>
            </w:r>
          </w:p>
        </w:tc>
      </w:tr>
      <w:tr w:rsidR="007E2A7A" w:rsidRPr="007E2A7A" w:rsidTr="007E2A7A">
        <w:trPr>
          <w:trHeight w:val="419"/>
          <w:jc w:val="center"/>
        </w:trPr>
        <w:tc>
          <w:tcPr>
            <w:tcW w:w="579" w:type="pct"/>
            <w:vMerge/>
            <w:tcBorders>
              <w:top w:val="single" w:sz="8" w:space="0" w:color="000000"/>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7E2A7A">
            <w:pPr>
              <w:rPr>
                <w:rFonts w:ascii="Times New Roman" w:hAnsi="Times New Roman" w:cs="Times New Roman"/>
                <w:sz w:val="24"/>
                <w:szCs w:val="24"/>
                <w:u w:val="single"/>
              </w:rPr>
            </w:pPr>
          </w:p>
        </w:tc>
        <w:tc>
          <w:tcPr>
            <w:tcW w:w="1074" w:type="pct"/>
            <w:vMerge/>
            <w:tcBorders>
              <w:top w:val="single" w:sz="8" w:space="0" w:color="000000"/>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7E2A7A">
            <w:pPr>
              <w:rPr>
                <w:rFonts w:ascii="Times New Roman" w:hAnsi="Times New Roman" w:cs="Times New Roman"/>
                <w:sz w:val="24"/>
                <w:szCs w:val="24"/>
              </w:rPr>
            </w:pPr>
          </w:p>
        </w:tc>
        <w:tc>
          <w:tcPr>
            <w:tcW w:w="1167"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строительства,</w:t>
            </w:r>
          </w:p>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 архитектуры и градостроительства</w:t>
            </w:r>
          </w:p>
        </w:tc>
        <w:tc>
          <w:tcPr>
            <w:tcW w:w="430"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highlight w:val="yellow"/>
              </w:rPr>
            </w:pPr>
            <w:r w:rsidRPr="007E2A7A">
              <w:rPr>
                <w:rFonts w:ascii="Times New Roman" w:hAnsi="Times New Roman" w:cs="Times New Roman"/>
                <w:sz w:val="24"/>
                <w:szCs w:val="24"/>
              </w:rPr>
              <w:t>310,0</w:t>
            </w:r>
          </w:p>
        </w:tc>
        <w:tc>
          <w:tcPr>
            <w:tcW w:w="452"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jc w:val="center"/>
              <w:rPr>
                <w:rFonts w:ascii="Times New Roman" w:hAnsi="Times New Roman" w:cs="Times New Roman"/>
                <w:sz w:val="24"/>
                <w:szCs w:val="24"/>
                <w:highlight w:val="yellow"/>
              </w:rPr>
            </w:pPr>
            <w:r w:rsidRPr="007E2A7A">
              <w:rPr>
                <w:rFonts w:ascii="Times New Roman" w:hAnsi="Times New Roman" w:cs="Times New Roman"/>
                <w:sz w:val="24"/>
                <w:szCs w:val="24"/>
              </w:rPr>
              <w:t>982,9</w:t>
            </w:r>
          </w:p>
        </w:tc>
        <w:tc>
          <w:tcPr>
            <w:tcW w:w="442"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982,9</w:t>
            </w:r>
          </w:p>
        </w:tc>
        <w:tc>
          <w:tcPr>
            <w:tcW w:w="409" w:type="pct"/>
            <w:tcBorders>
              <w:top w:val="nil"/>
              <w:left w:val="nil"/>
              <w:bottom w:val="single" w:sz="8" w:space="0" w:color="auto"/>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highlight w:val="yellow"/>
              </w:rPr>
            </w:pPr>
            <w:r w:rsidRPr="007E2A7A">
              <w:rPr>
                <w:rFonts w:ascii="Times New Roman" w:hAnsi="Times New Roman" w:cs="Times New Roman"/>
                <w:sz w:val="24"/>
                <w:szCs w:val="24"/>
              </w:rPr>
              <w:t>0,0</w:t>
            </w:r>
          </w:p>
        </w:tc>
        <w:tc>
          <w:tcPr>
            <w:tcW w:w="447" w:type="pct"/>
            <w:tcBorders>
              <w:top w:val="nil"/>
              <w:left w:val="nil"/>
              <w:bottom w:val="single" w:sz="8" w:space="0" w:color="auto"/>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411"/>
          <w:jc w:val="center"/>
        </w:trPr>
        <w:tc>
          <w:tcPr>
            <w:tcW w:w="579" w:type="pct"/>
            <w:vMerge/>
            <w:tcBorders>
              <w:top w:val="single" w:sz="8" w:space="0" w:color="000000"/>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7E2A7A">
            <w:pPr>
              <w:rPr>
                <w:rFonts w:ascii="Times New Roman" w:hAnsi="Times New Roman" w:cs="Times New Roman"/>
                <w:sz w:val="24"/>
                <w:szCs w:val="24"/>
                <w:u w:val="single"/>
              </w:rPr>
            </w:pPr>
          </w:p>
        </w:tc>
        <w:tc>
          <w:tcPr>
            <w:tcW w:w="1074" w:type="pct"/>
            <w:vMerge/>
            <w:tcBorders>
              <w:top w:val="single" w:sz="8" w:space="0" w:color="000000"/>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7E2A7A">
            <w:pPr>
              <w:rPr>
                <w:rFonts w:ascii="Times New Roman" w:hAnsi="Times New Roman" w:cs="Times New Roman"/>
                <w:sz w:val="24"/>
                <w:szCs w:val="24"/>
              </w:rPr>
            </w:pPr>
          </w:p>
        </w:tc>
        <w:tc>
          <w:tcPr>
            <w:tcW w:w="1167"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Отдел территориального развития и коммунального </w:t>
            </w:r>
            <w:r w:rsidRPr="007E2A7A">
              <w:rPr>
                <w:rFonts w:ascii="Times New Roman" w:hAnsi="Times New Roman" w:cs="Times New Roman"/>
                <w:sz w:val="24"/>
                <w:szCs w:val="24"/>
              </w:rPr>
              <w:lastRenderedPageBreak/>
              <w:t xml:space="preserve">хозяйства </w:t>
            </w:r>
          </w:p>
        </w:tc>
        <w:tc>
          <w:tcPr>
            <w:tcW w:w="430"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highlight w:val="yellow"/>
              </w:rPr>
            </w:pPr>
            <w:r w:rsidRPr="007E2A7A">
              <w:rPr>
                <w:rFonts w:ascii="Times New Roman" w:hAnsi="Times New Roman" w:cs="Times New Roman"/>
                <w:sz w:val="24"/>
                <w:szCs w:val="24"/>
              </w:rPr>
              <w:lastRenderedPageBreak/>
              <w:t>11209,5</w:t>
            </w:r>
          </w:p>
        </w:tc>
        <w:tc>
          <w:tcPr>
            <w:tcW w:w="452"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jc w:val="center"/>
              <w:rPr>
                <w:rFonts w:ascii="Times New Roman" w:hAnsi="Times New Roman" w:cs="Times New Roman"/>
                <w:sz w:val="24"/>
                <w:szCs w:val="24"/>
                <w:highlight w:val="yellow"/>
              </w:rPr>
            </w:pPr>
            <w:r w:rsidRPr="007E2A7A">
              <w:rPr>
                <w:rFonts w:ascii="Times New Roman" w:hAnsi="Times New Roman" w:cs="Times New Roman"/>
                <w:sz w:val="24"/>
                <w:szCs w:val="24"/>
              </w:rPr>
              <w:t>13151,8</w:t>
            </w:r>
          </w:p>
        </w:tc>
        <w:tc>
          <w:tcPr>
            <w:tcW w:w="442"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nil"/>
              <w:left w:val="nil"/>
              <w:bottom w:val="single" w:sz="8" w:space="0" w:color="auto"/>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highlight w:val="yellow"/>
              </w:rPr>
            </w:pPr>
            <w:r w:rsidRPr="007E2A7A">
              <w:rPr>
                <w:rFonts w:ascii="Times New Roman" w:hAnsi="Times New Roman" w:cs="Times New Roman"/>
                <w:sz w:val="24"/>
                <w:szCs w:val="24"/>
              </w:rPr>
              <w:t>11517,2</w:t>
            </w:r>
          </w:p>
        </w:tc>
        <w:tc>
          <w:tcPr>
            <w:tcW w:w="447" w:type="pct"/>
            <w:tcBorders>
              <w:top w:val="nil"/>
              <w:left w:val="nil"/>
              <w:bottom w:val="single" w:sz="8" w:space="0" w:color="auto"/>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545"/>
          <w:jc w:val="center"/>
        </w:trPr>
        <w:tc>
          <w:tcPr>
            <w:tcW w:w="579" w:type="pct"/>
            <w:vMerge/>
            <w:tcBorders>
              <w:top w:val="single" w:sz="8" w:space="0" w:color="000000"/>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7E2A7A">
            <w:pPr>
              <w:rPr>
                <w:rFonts w:ascii="Times New Roman" w:hAnsi="Times New Roman" w:cs="Times New Roman"/>
                <w:sz w:val="24"/>
                <w:szCs w:val="24"/>
                <w:u w:val="single"/>
              </w:rPr>
            </w:pPr>
          </w:p>
        </w:tc>
        <w:tc>
          <w:tcPr>
            <w:tcW w:w="1074" w:type="pct"/>
            <w:vMerge/>
            <w:tcBorders>
              <w:top w:val="single" w:sz="8" w:space="0" w:color="000000"/>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7E2A7A">
            <w:pPr>
              <w:rPr>
                <w:rFonts w:ascii="Times New Roman" w:hAnsi="Times New Roman" w:cs="Times New Roman"/>
                <w:sz w:val="24"/>
                <w:szCs w:val="24"/>
              </w:rPr>
            </w:pPr>
          </w:p>
        </w:tc>
        <w:tc>
          <w:tcPr>
            <w:tcW w:w="1167"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430"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highlight w:val="yellow"/>
              </w:rPr>
            </w:pPr>
            <w:r w:rsidRPr="007E2A7A">
              <w:rPr>
                <w:rFonts w:ascii="Times New Roman" w:hAnsi="Times New Roman" w:cs="Times New Roman"/>
                <w:sz w:val="24"/>
                <w:szCs w:val="24"/>
              </w:rPr>
              <w:t>450,0</w:t>
            </w:r>
          </w:p>
        </w:tc>
        <w:tc>
          <w:tcPr>
            <w:tcW w:w="452"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jc w:val="center"/>
              <w:rPr>
                <w:rFonts w:ascii="Times New Roman" w:hAnsi="Times New Roman" w:cs="Times New Roman"/>
                <w:sz w:val="24"/>
                <w:szCs w:val="24"/>
                <w:highlight w:val="yellow"/>
              </w:rPr>
            </w:pPr>
            <w:r w:rsidRPr="007E2A7A">
              <w:rPr>
                <w:rFonts w:ascii="Times New Roman" w:hAnsi="Times New Roman" w:cs="Times New Roman"/>
                <w:sz w:val="24"/>
                <w:szCs w:val="24"/>
              </w:rPr>
              <w:t>436,0</w:t>
            </w:r>
          </w:p>
        </w:tc>
        <w:tc>
          <w:tcPr>
            <w:tcW w:w="442"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156,0</w:t>
            </w:r>
          </w:p>
        </w:tc>
        <w:tc>
          <w:tcPr>
            <w:tcW w:w="409" w:type="pct"/>
            <w:tcBorders>
              <w:top w:val="nil"/>
              <w:left w:val="nil"/>
              <w:bottom w:val="single" w:sz="8" w:space="0" w:color="auto"/>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highlight w:val="yellow"/>
              </w:rPr>
            </w:pPr>
            <w:r w:rsidRPr="007E2A7A">
              <w:rPr>
                <w:rFonts w:ascii="Times New Roman" w:hAnsi="Times New Roman" w:cs="Times New Roman"/>
                <w:sz w:val="24"/>
                <w:szCs w:val="24"/>
              </w:rPr>
              <w:t>261,2</w:t>
            </w:r>
          </w:p>
        </w:tc>
        <w:tc>
          <w:tcPr>
            <w:tcW w:w="447" w:type="pct"/>
            <w:tcBorders>
              <w:top w:val="nil"/>
              <w:left w:val="nil"/>
              <w:bottom w:val="single" w:sz="8" w:space="0" w:color="auto"/>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156,0</w:t>
            </w:r>
          </w:p>
        </w:tc>
      </w:tr>
      <w:tr w:rsidR="007E2A7A" w:rsidRPr="007E2A7A" w:rsidTr="007E2A7A">
        <w:trPr>
          <w:trHeight w:val="1325"/>
          <w:jc w:val="center"/>
        </w:trPr>
        <w:tc>
          <w:tcPr>
            <w:tcW w:w="579"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1.01.01.</w:t>
            </w:r>
          </w:p>
        </w:tc>
        <w:tc>
          <w:tcPr>
            <w:tcW w:w="1074" w:type="pct"/>
            <w:tcBorders>
              <w:top w:val="nil"/>
              <w:left w:val="nil"/>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Разработка документов территориального проектирования, в т.ч. актуализация документов территориального планирования МО МР «Ижемский», разработка местных нормативов градостроительного проектирования</w:t>
            </w:r>
          </w:p>
        </w:tc>
        <w:tc>
          <w:tcPr>
            <w:tcW w:w="1167"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430"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5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652"/>
          <w:jc w:val="center"/>
        </w:trPr>
        <w:tc>
          <w:tcPr>
            <w:tcW w:w="579" w:type="pct"/>
            <w:tcBorders>
              <w:top w:val="single" w:sz="4" w:space="0" w:color="auto"/>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1.01.02.</w:t>
            </w:r>
          </w:p>
        </w:tc>
        <w:tc>
          <w:tcPr>
            <w:tcW w:w="1074" w:type="pct"/>
            <w:tcBorders>
              <w:top w:val="single" w:sz="4" w:space="0" w:color="auto"/>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Актуализация генеральных планов и правил землепользования и застройки муниципальных образований поселений</w:t>
            </w:r>
          </w:p>
        </w:tc>
        <w:tc>
          <w:tcPr>
            <w:tcW w:w="1167" w:type="pct"/>
            <w:tcBorders>
              <w:top w:val="single" w:sz="4" w:space="0" w:color="auto"/>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430" w:type="pct"/>
            <w:tcBorders>
              <w:top w:val="single" w:sz="4" w:space="0" w:color="auto"/>
              <w:left w:val="single" w:sz="8" w:space="0" w:color="auto"/>
              <w:bottom w:val="single" w:sz="4"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300,0</w:t>
            </w:r>
          </w:p>
        </w:tc>
        <w:tc>
          <w:tcPr>
            <w:tcW w:w="452" w:type="pct"/>
            <w:tcBorders>
              <w:top w:val="single" w:sz="4" w:space="0" w:color="auto"/>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196,7</w:t>
            </w:r>
          </w:p>
        </w:tc>
        <w:tc>
          <w:tcPr>
            <w:tcW w:w="442" w:type="pct"/>
            <w:tcBorders>
              <w:top w:val="single" w:sz="4" w:space="0" w:color="auto"/>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196,7</w:t>
            </w:r>
          </w:p>
        </w:tc>
        <w:tc>
          <w:tcPr>
            <w:tcW w:w="409" w:type="pct"/>
            <w:tcBorders>
              <w:top w:val="single" w:sz="4" w:space="0" w:color="auto"/>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single" w:sz="4" w:space="0" w:color="auto"/>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547"/>
          <w:jc w:val="center"/>
        </w:trPr>
        <w:tc>
          <w:tcPr>
            <w:tcW w:w="579"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Основное мероприятие 1.02.01 </w:t>
            </w:r>
          </w:p>
        </w:tc>
        <w:tc>
          <w:tcPr>
            <w:tcW w:w="1074"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Строительство жилья экономического класса</w:t>
            </w:r>
          </w:p>
        </w:tc>
        <w:tc>
          <w:tcPr>
            <w:tcW w:w="1167"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430"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5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1325"/>
          <w:jc w:val="center"/>
        </w:trPr>
        <w:tc>
          <w:tcPr>
            <w:tcW w:w="579" w:type="pct"/>
            <w:tcBorders>
              <w:top w:val="single" w:sz="4" w:space="0" w:color="auto"/>
              <w:left w:val="single" w:sz="8" w:space="0" w:color="auto"/>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1.02.02.</w:t>
            </w:r>
          </w:p>
        </w:tc>
        <w:tc>
          <w:tcPr>
            <w:tcW w:w="1074"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 </w:t>
            </w:r>
          </w:p>
        </w:tc>
        <w:tc>
          <w:tcPr>
            <w:tcW w:w="1167"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430"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200,0</w:t>
            </w:r>
          </w:p>
        </w:tc>
        <w:tc>
          <w:tcPr>
            <w:tcW w:w="45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30,0</w:t>
            </w:r>
          </w:p>
        </w:tc>
        <w:tc>
          <w:tcPr>
            <w:tcW w:w="44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single" w:sz="4" w:space="0" w:color="auto"/>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29,0</w:t>
            </w:r>
          </w:p>
        </w:tc>
        <w:tc>
          <w:tcPr>
            <w:tcW w:w="447" w:type="pct"/>
            <w:tcBorders>
              <w:top w:val="single" w:sz="4" w:space="0" w:color="auto"/>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706"/>
          <w:jc w:val="center"/>
        </w:trPr>
        <w:tc>
          <w:tcPr>
            <w:tcW w:w="579" w:type="pct"/>
            <w:tcBorders>
              <w:top w:val="single" w:sz="4" w:space="0" w:color="auto"/>
              <w:left w:val="single" w:sz="8" w:space="0" w:color="auto"/>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1.02.03.</w:t>
            </w:r>
          </w:p>
        </w:tc>
        <w:tc>
          <w:tcPr>
            <w:tcW w:w="1074"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Строительство индивидуального жилья </w:t>
            </w:r>
          </w:p>
        </w:tc>
        <w:tc>
          <w:tcPr>
            <w:tcW w:w="1167"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430"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10,0</w:t>
            </w:r>
          </w:p>
        </w:tc>
        <w:tc>
          <w:tcPr>
            <w:tcW w:w="45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single" w:sz="4" w:space="0" w:color="auto"/>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single" w:sz="4" w:space="0" w:color="auto"/>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1256"/>
          <w:jc w:val="center"/>
        </w:trPr>
        <w:tc>
          <w:tcPr>
            <w:tcW w:w="579"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lastRenderedPageBreak/>
              <w:t xml:space="preserve">Основное мероприятие 1.02.04. </w:t>
            </w:r>
          </w:p>
        </w:tc>
        <w:tc>
          <w:tcPr>
            <w:tcW w:w="1074"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tc>
        <w:tc>
          <w:tcPr>
            <w:tcW w:w="1167"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430"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5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786,2</w:t>
            </w:r>
          </w:p>
        </w:tc>
        <w:tc>
          <w:tcPr>
            <w:tcW w:w="44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786,2</w:t>
            </w:r>
          </w:p>
        </w:tc>
        <w:tc>
          <w:tcPr>
            <w:tcW w:w="409"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844"/>
          <w:jc w:val="center"/>
        </w:trPr>
        <w:tc>
          <w:tcPr>
            <w:tcW w:w="579"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1.03.01</w:t>
            </w:r>
          </w:p>
        </w:tc>
        <w:tc>
          <w:tcPr>
            <w:tcW w:w="1074"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Содействие развитию долгосрочного ипотечного жилищного кредитования в муниципальном образовании </w:t>
            </w:r>
            <w:proofErr w:type="gramStart"/>
            <w:r w:rsidRPr="007E2A7A">
              <w:rPr>
                <w:rFonts w:ascii="Times New Roman" w:hAnsi="Times New Roman" w:cs="Times New Roman"/>
                <w:sz w:val="24"/>
                <w:szCs w:val="24"/>
              </w:rPr>
              <w:t>муниципальный</w:t>
            </w:r>
            <w:proofErr w:type="gramEnd"/>
            <w:r w:rsidRPr="007E2A7A">
              <w:rPr>
                <w:rFonts w:ascii="Times New Roman" w:hAnsi="Times New Roman" w:cs="Times New Roman"/>
                <w:sz w:val="24"/>
                <w:szCs w:val="24"/>
              </w:rPr>
              <w:t xml:space="preserve"> района «Ижемский» </w:t>
            </w:r>
          </w:p>
        </w:tc>
        <w:tc>
          <w:tcPr>
            <w:tcW w:w="1167"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430"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5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1270"/>
          <w:jc w:val="center"/>
        </w:trPr>
        <w:tc>
          <w:tcPr>
            <w:tcW w:w="579"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1.03.02</w:t>
            </w:r>
          </w:p>
        </w:tc>
        <w:tc>
          <w:tcPr>
            <w:tcW w:w="1074"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Содействие в оказании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 </w:t>
            </w:r>
          </w:p>
        </w:tc>
        <w:tc>
          <w:tcPr>
            <w:tcW w:w="1167"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430"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5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704"/>
          <w:jc w:val="center"/>
        </w:trPr>
        <w:tc>
          <w:tcPr>
            <w:tcW w:w="579"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1.04.01</w:t>
            </w:r>
          </w:p>
        </w:tc>
        <w:tc>
          <w:tcPr>
            <w:tcW w:w="1074"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Реализация мероприятий по переселению граждан из аварийного жилищного фонда </w:t>
            </w:r>
          </w:p>
        </w:tc>
        <w:tc>
          <w:tcPr>
            <w:tcW w:w="1167"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430"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1000,0</w:t>
            </w:r>
          </w:p>
        </w:tc>
        <w:tc>
          <w:tcPr>
            <w:tcW w:w="45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1554"/>
          <w:jc w:val="center"/>
        </w:trPr>
        <w:tc>
          <w:tcPr>
            <w:tcW w:w="579"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1.04.02</w:t>
            </w:r>
          </w:p>
        </w:tc>
        <w:tc>
          <w:tcPr>
            <w:tcW w:w="1074"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 </w:t>
            </w:r>
          </w:p>
        </w:tc>
        <w:tc>
          <w:tcPr>
            <w:tcW w:w="1167"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430"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250,0</w:t>
            </w:r>
          </w:p>
        </w:tc>
        <w:tc>
          <w:tcPr>
            <w:tcW w:w="45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406,0</w:t>
            </w:r>
          </w:p>
        </w:tc>
        <w:tc>
          <w:tcPr>
            <w:tcW w:w="44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156,0</w:t>
            </w:r>
          </w:p>
        </w:tc>
        <w:tc>
          <w:tcPr>
            <w:tcW w:w="409"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232,1</w:t>
            </w:r>
          </w:p>
        </w:tc>
        <w:tc>
          <w:tcPr>
            <w:tcW w:w="447" w:type="pct"/>
            <w:tcBorders>
              <w:top w:val="nil"/>
              <w:left w:val="single" w:sz="8" w:space="0" w:color="auto"/>
              <w:bottom w:val="single" w:sz="4" w:space="0" w:color="auto"/>
              <w:right w:val="single" w:sz="8" w:space="0" w:color="auto"/>
            </w:tcBorders>
            <w:shd w:val="clear" w:color="auto" w:fill="auto"/>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156,0</w:t>
            </w:r>
          </w:p>
        </w:tc>
      </w:tr>
      <w:tr w:rsidR="007E2A7A" w:rsidRPr="007E2A7A" w:rsidTr="007E2A7A">
        <w:trPr>
          <w:trHeight w:val="1689"/>
          <w:jc w:val="center"/>
        </w:trPr>
        <w:tc>
          <w:tcPr>
            <w:tcW w:w="579"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lastRenderedPageBreak/>
              <w:t>Основное мероприятие 1.04.03</w:t>
            </w:r>
          </w:p>
        </w:tc>
        <w:tc>
          <w:tcPr>
            <w:tcW w:w="1074"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Предоставление социальных выплат на строительство или приобретение жилья гражданам, проживающим в сельской местности, в т.ч. молодым семьям и молодым специалистам в рамках подпрограммы «Устойчивое развитие сельских территорий» Государственной программы развитие сельского хозяйства и регулирование рынков сельскохозяйственной продукции, сырья </w:t>
            </w:r>
            <w:proofErr w:type="gramStart"/>
            <w:r w:rsidRPr="007E2A7A">
              <w:rPr>
                <w:rFonts w:ascii="Times New Roman" w:hAnsi="Times New Roman" w:cs="Times New Roman"/>
                <w:sz w:val="24"/>
                <w:szCs w:val="24"/>
              </w:rPr>
              <w:t>м</w:t>
            </w:r>
            <w:proofErr w:type="gramEnd"/>
            <w:r w:rsidRPr="007E2A7A">
              <w:rPr>
                <w:rFonts w:ascii="Times New Roman" w:hAnsi="Times New Roman" w:cs="Times New Roman"/>
                <w:sz w:val="24"/>
                <w:szCs w:val="24"/>
              </w:rPr>
              <w:t xml:space="preserve"> продовольствия на 2013-2021 годы</w:t>
            </w:r>
          </w:p>
        </w:tc>
        <w:tc>
          <w:tcPr>
            <w:tcW w:w="1167"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430"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5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1119"/>
          <w:jc w:val="center"/>
        </w:trPr>
        <w:tc>
          <w:tcPr>
            <w:tcW w:w="579"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1.04.04</w:t>
            </w:r>
          </w:p>
        </w:tc>
        <w:tc>
          <w:tcPr>
            <w:tcW w:w="1074"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Содействие в выполнении государственных обязательств по обеспечению жильем категорий граждан, установленных федеральным законодательством </w:t>
            </w:r>
          </w:p>
        </w:tc>
        <w:tc>
          <w:tcPr>
            <w:tcW w:w="1167"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430"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5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1262"/>
          <w:jc w:val="center"/>
        </w:trPr>
        <w:tc>
          <w:tcPr>
            <w:tcW w:w="579" w:type="pct"/>
            <w:tcBorders>
              <w:top w:val="single" w:sz="4" w:space="0" w:color="auto"/>
              <w:left w:val="single" w:sz="8" w:space="0" w:color="auto"/>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1.04.05.</w:t>
            </w:r>
          </w:p>
        </w:tc>
        <w:tc>
          <w:tcPr>
            <w:tcW w:w="1074"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Содействие в предоставлении государственной поддержки на приобретение (строительство) жилья отдельных категорий граждан, установленных законодательством Республики Коми </w:t>
            </w:r>
          </w:p>
        </w:tc>
        <w:tc>
          <w:tcPr>
            <w:tcW w:w="1167"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Отдел территориального развития и коммунального хозяйства </w:t>
            </w:r>
          </w:p>
        </w:tc>
        <w:tc>
          <w:tcPr>
            <w:tcW w:w="430"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834,5</w:t>
            </w:r>
          </w:p>
        </w:tc>
        <w:tc>
          <w:tcPr>
            <w:tcW w:w="45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834,5</w:t>
            </w:r>
          </w:p>
        </w:tc>
        <w:tc>
          <w:tcPr>
            <w:tcW w:w="44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single" w:sz="4" w:space="0" w:color="auto"/>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834,5</w:t>
            </w:r>
          </w:p>
        </w:tc>
        <w:tc>
          <w:tcPr>
            <w:tcW w:w="447" w:type="pct"/>
            <w:tcBorders>
              <w:top w:val="single" w:sz="4" w:space="0" w:color="auto"/>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826"/>
          <w:jc w:val="center"/>
        </w:trPr>
        <w:tc>
          <w:tcPr>
            <w:tcW w:w="579"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1.04.06.</w:t>
            </w:r>
          </w:p>
        </w:tc>
        <w:tc>
          <w:tcPr>
            <w:tcW w:w="1074" w:type="pct"/>
            <w:tcBorders>
              <w:top w:val="nil"/>
              <w:left w:val="nil"/>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Содействие в предоставлении государственной поддержки на приобретение (строительство)  жилья молодым семьям</w:t>
            </w:r>
          </w:p>
        </w:tc>
        <w:tc>
          <w:tcPr>
            <w:tcW w:w="1167" w:type="pct"/>
            <w:tcBorders>
              <w:top w:val="nil"/>
              <w:left w:val="nil"/>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Отдел территориального развития и коммунального хозяйства </w:t>
            </w:r>
          </w:p>
        </w:tc>
        <w:tc>
          <w:tcPr>
            <w:tcW w:w="430" w:type="pct"/>
            <w:tcBorders>
              <w:top w:val="nil"/>
              <w:left w:val="nil"/>
              <w:bottom w:val="single" w:sz="4"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300,0</w:t>
            </w:r>
          </w:p>
        </w:tc>
        <w:tc>
          <w:tcPr>
            <w:tcW w:w="452" w:type="pct"/>
            <w:tcBorders>
              <w:top w:val="nil"/>
              <w:left w:val="nil"/>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519,8</w:t>
            </w:r>
          </w:p>
        </w:tc>
        <w:tc>
          <w:tcPr>
            <w:tcW w:w="442" w:type="pct"/>
            <w:tcBorders>
              <w:top w:val="nil"/>
              <w:left w:val="nil"/>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nil"/>
              <w:left w:val="nil"/>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519,8</w:t>
            </w:r>
          </w:p>
        </w:tc>
        <w:tc>
          <w:tcPr>
            <w:tcW w:w="447" w:type="pct"/>
            <w:tcBorders>
              <w:top w:val="nil"/>
              <w:left w:val="nil"/>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1626"/>
          <w:jc w:val="center"/>
        </w:trPr>
        <w:tc>
          <w:tcPr>
            <w:tcW w:w="579" w:type="pct"/>
            <w:tcBorders>
              <w:top w:val="single" w:sz="4" w:space="0" w:color="auto"/>
              <w:left w:val="single" w:sz="8" w:space="0" w:color="auto"/>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lastRenderedPageBreak/>
              <w:t>Основное мероприятие 1.04.07.</w:t>
            </w:r>
          </w:p>
        </w:tc>
        <w:tc>
          <w:tcPr>
            <w:tcW w:w="1074"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w:t>
            </w:r>
          </w:p>
        </w:tc>
        <w:tc>
          <w:tcPr>
            <w:tcW w:w="1167"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430"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9075,0</w:t>
            </w:r>
          </w:p>
        </w:tc>
        <w:tc>
          <w:tcPr>
            <w:tcW w:w="45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11797,5</w:t>
            </w:r>
          </w:p>
        </w:tc>
        <w:tc>
          <w:tcPr>
            <w:tcW w:w="44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single" w:sz="4" w:space="0" w:color="auto"/>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10163,0</w:t>
            </w:r>
          </w:p>
        </w:tc>
        <w:tc>
          <w:tcPr>
            <w:tcW w:w="447" w:type="pct"/>
            <w:tcBorders>
              <w:top w:val="single" w:sz="4" w:space="0" w:color="auto"/>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330"/>
          <w:jc w:val="center"/>
        </w:trPr>
        <w:tc>
          <w:tcPr>
            <w:tcW w:w="579" w:type="pct"/>
            <w:vMerge w:val="restart"/>
            <w:tcBorders>
              <w:top w:val="nil"/>
              <w:left w:val="single" w:sz="8" w:space="0" w:color="auto"/>
              <w:right w:val="single" w:sz="8" w:space="0" w:color="auto"/>
            </w:tcBorders>
            <w:shd w:val="clear" w:color="auto" w:fill="D9D9D9" w:themeFill="background1" w:themeFillShade="D9"/>
            <w:hideMark/>
          </w:tcPr>
          <w:p w:rsidR="007E2A7A" w:rsidRPr="007E2A7A" w:rsidRDefault="00FA227D" w:rsidP="007E2A7A">
            <w:pPr>
              <w:rPr>
                <w:rFonts w:ascii="Times New Roman" w:hAnsi="Times New Roman" w:cs="Times New Roman"/>
                <w:sz w:val="24"/>
                <w:szCs w:val="24"/>
              </w:rPr>
            </w:pPr>
            <w:hyperlink r:id="rId9" w:anchor="RANGE!Par534" w:history="1">
              <w:r w:rsidR="007E2A7A" w:rsidRPr="007E2A7A">
                <w:rPr>
                  <w:rStyle w:val="a5"/>
                  <w:rFonts w:ascii="Times New Roman" w:hAnsi="Times New Roman" w:cs="Times New Roman"/>
                  <w:color w:val="auto"/>
                  <w:sz w:val="24"/>
                  <w:szCs w:val="24"/>
                  <w:u w:val="none"/>
                </w:rPr>
                <w:t>Подпрограмма 2.</w:t>
              </w:r>
            </w:hyperlink>
          </w:p>
        </w:tc>
        <w:tc>
          <w:tcPr>
            <w:tcW w:w="1074" w:type="pct"/>
            <w:vMerge w:val="restart"/>
            <w:tcBorders>
              <w:top w:val="nil"/>
              <w:left w:val="single" w:sz="8" w:space="0" w:color="auto"/>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c>
          <w:tcPr>
            <w:tcW w:w="1167"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Всего</w:t>
            </w:r>
          </w:p>
        </w:tc>
        <w:tc>
          <w:tcPr>
            <w:tcW w:w="430"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5860,0</w:t>
            </w:r>
          </w:p>
        </w:tc>
        <w:tc>
          <w:tcPr>
            <w:tcW w:w="452"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10164,5</w:t>
            </w:r>
          </w:p>
        </w:tc>
        <w:tc>
          <w:tcPr>
            <w:tcW w:w="442"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2189,6</w:t>
            </w:r>
          </w:p>
        </w:tc>
        <w:tc>
          <w:tcPr>
            <w:tcW w:w="409" w:type="pct"/>
            <w:tcBorders>
              <w:top w:val="nil"/>
              <w:left w:val="nil"/>
              <w:bottom w:val="single" w:sz="8" w:space="0" w:color="auto"/>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9947,2</w:t>
            </w:r>
          </w:p>
        </w:tc>
        <w:tc>
          <w:tcPr>
            <w:tcW w:w="447" w:type="pct"/>
            <w:tcBorders>
              <w:top w:val="nil"/>
              <w:left w:val="nil"/>
              <w:bottom w:val="single" w:sz="8" w:space="0" w:color="auto"/>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2060,8</w:t>
            </w:r>
          </w:p>
        </w:tc>
      </w:tr>
      <w:tr w:rsidR="007E2A7A" w:rsidRPr="007E2A7A" w:rsidTr="007E2A7A">
        <w:trPr>
          <w:trHeight w:val="719"/>
          <w:jc w:val="center"/>
        </w:trPr>
        <w:tc>
          <w:tcPr>
            <w:tcW w:w="579" w:type="pct"/>
            <w:vMerge/>
            <w:tcBorders>
              <w:left w:val="single" w:sz="8" w:space="0" w:color="auto"/>
              <w:right w:val="single" w:sz="8" w:space="0" w:color="auto"/>
            </w:tcBorders>
            <w:shd w:val="clear" w:color="auto" w:fill="D9D9D9" w:themeFill="background1" w:themeFillShade="D9"/>
            <w:vAlign w:val="center"/>
            <w:hideMark/>
          </w:tcPr>
          <w:p w:rsidR="007E2A7A" w:rsidRPr="007E2A7A" w:rsidRDefault="007E2A7A" w:rsidP="007E2A7A">
            <w:pPr>
              <w:rPr>
                <w:rFonts w:ascii="Times New Roman" w:hAnsi="Times New Roman" w:cs="Times New Roman"/>
                <w:sz w:val="24"/>
                <w:szCs w:val="24"/>
                <w:u w:val="single"/>
              </w:rPr>
            </w:pPr>
          </w:p>
        </w:tc>
        <w:tc>
          <w:tcPr>
            <w:tcW w:w="1074" w:type="pct"/>
            <w:vMerge/>
            <w:tcBorders>
              <w:left w:val="single" w:sz="8" w:space="0" w:color="auto"/>
              <w:right w:val="single" w:sz="8" w:space="0" w:color="auto"/>
            </w:tcBorders>
            <w:shd w:val="clear" w:color="auto" w:fill="D9D9D9" w:themeFill="background1" w:themeFillShade="D9"/>
            <w:vAlign w:val="center"/>
            <w:hideMark/>
          </w:tcPr>
          <w:p w:rsidR="007E2A7A" w:rsidRPr="007E2A7A" w:rsidRDefault="007E2A7A" w:rsidP="007E2A7A">
            <w:pPr>
              <w:rPr>
                <w:rFonts w:ascii="Times New Roman" w:hAnsi="Times New Roman" w:cs="Times New Roman"/>
                <w:sz w:val="24"/>
                <w:szCs w:val="24"/>
              </w:rPr>
            </w:pPr>
          </w:p>
        </w:tc>
        <w:tc>
          <w:tcPr>
            <w:tcW w:w="1167"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430"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3760,0</w:t>
            </w:r>
          </w:p>
        </w:tc>
        <w:tc>
          <w:tcPr>
            <w:tcW w:w="452"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jc w:val="center"/>
              <w:rPr>
                <w:rFonts w:ascii="Times New Roman" w:hAnsi="Times New Roman" w:cs="Times New Roman"/>
                <w:sz w:val="24"/>
                <w:szCs w:val="24"/>
                <w:highlight w:val="yellow"/>
              </w:rPr>
            </w:pPr>
            <w:r w:rsidRPr="007E2A7A">
              <w:rPr>
                <w:rFonts w:ascii="Times New Roman" w:hAnsi="Times New Roman" w:cs="Times New Roman"/>
                <w:sz w:val="24"/>
                <w:szCs w:val="24"/>
              </w:rPr>
              <w:t>6874,1</w:t>
            </w:r>
          </w:p>
        </w:tc>
        <w:tc>
          <w:tcPr>
            <w:tcW w:w="442"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nil"/>
              <w:left w:val="nil"/>
              <w:bottom w:val="single" w:sz="8" w:space="0" w:color="auto"/>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6873,6</w:t>
            </w:r>
          </w:p>
        </w:tc>
        <w:tc>
          <w:tcPr>
            <w:tcW w:w="447" w:type="pct"/>
            <w:tcBorders>
              <w:top w:val="nil"/>
              <w:left w:val="nil"/>
              <w:bottom w:val="single" w:sz="8" w:space="0" w:color="auto"/>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517"/>
          <w:jc w:val="center"/>
        </w:trPr>
        <w:tc>
          <w:tcPr>
            <w:tcW w:w="579" w:type="pct"/>
            <w:vMerge/>
            <w:tcBorders>
              <w:left w:val="single" w:sz="8" w:space="0" w:color="auto"/>
              <w:right w:val="single" w:sz="8" w:space="0" w:color="auto"/>
            </w:tcBorders>
            <w:shd w:val="clear" w:color="auto" w:fill="D9D9D9" w:themeFill="background1" w:themeFillShade="D9"/>
            <w:vAlign w:val="center"/>
            <w:hideMark/>
          </w:tcPr>
          <w:p w:rsidR="007E2A7A" w:rsidRPr="007E2A7A" w:rsidRDefault="007E2A7A" w:rsidP="007E2A7A">
            <w:pPr>
              <w:rPr>
                <w:rFonts w:ascii="Times New Roman" w:hAnsi="Times New Roman" w:cs="Times New Roman"/>
                <w:sz w:val="24"/>
                <w:szCs w:val="24"/>
                <w:u w:val="single"/>
              </w:rPr>
            </w:pPr>
          </w:p>
        </w:tc>
        <w:tc>
          <w:tcPr>
            <w:tcW w:w="1074" w:type="pct"/>
            <w:vMerge/>
            <w:tcBorders>
              <w:left w:val="single" w:sz="8" w:space="0" w:color="auto"/>
              <w:right w:val="single" w:sz="8" w:space="0" w:color="auto"/>
            </w:tcBorders>
            <w:shd w:val="clear" w:color="auto" w:fill="D9D9D9" w:themeFill="background1" w:themeFillShade="D9"/>
            <w:vAlign w:val="center"/>
            <w:hideMark/>
          </w:tcPr>
          <w:p w:rsidR="007E2A7A" w:rsidRPr="007E2A7A" w:rsidRDefault="007E2A7A" w:rsidP="007E2A7A">
            <w:pPr>
              <w:rPr>
                <w:rFonts w:ascii="Times New Roman" w:hAnsi="Times New Roman" w:cs="Times New Roman"/>
                <w:sz w:val="24"/>
                <w:szCs w:val="24"/>
              </w:rPr>
            </w:pPr>
          </w:p>
        </w:tc>
        <w:tc>
          <w:tcPr>
            <w:tcW w:w="1167" w:type="pct"/>
            <w:tcBorders>
              <w:top w:val="nil"/>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430" w:type="pct"/>
            <w:tcBorders>
              <w:top w:val="nil"/>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2000,0</w:t>
            </w:r>
          </w:p>
        </w:tc>
        <w:tc>
          <w:tcPr>
            <w:tcW w:w="452" w:type="pct"/>
            <w:tcBorders>
              <w:top w:val="nil"/>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7E2A7A" w:rsidP="007E2A7A">
            <w:pPr>
              <w:jc w:val="center"/>
              <w:rPr>
                <w:rFonts w:ascii="Times New Roman" w:hAnsi="Times New Roman" w:cs="Times New Roman"/>
                <w:sz w:val="24"/>
                <w:szCs w:val="24"/>
                <w:highlight w:val="yellow"/>
              </w:rPr>
            </w:pPr>
            <w:r w:rsidRPr="007E2A7A">
              <w:rPr>
                <w:rFonts w:ascii="Times New Roman" w:hAnsi="Times New Roman" w:cs="Times New Roman"/>
                <w:sz w:val="24"/>
                <w:szCs w:val="24"/>
              </w:rPr>
              <w:t>3155,4</w:t>
            </w:r>
          </w:p>
        </w:tc>
        <w:tc>
          <w:tcPr>
            <w:tcW w:w="442" w:type="pct"/>
            <w:tcBorders>
              <w:top w:val="nil"/>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2154,6</w:t>
            </w:r>
          </w:p>
        </w:tc>
        <w:tc>
          <w:tcPr>
            <w:tcW w:w="409" w:type="pct"/>
            <w:tcBorders>
              <w:top w:val="nil"/>
              <w:left w:val="single" w:sz="8" w:space="0" w:color="auto"/>
              <w:bottom w:val="single" w:sz="8" w:space="0" w:color="000000"/>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3026,6</w:t>
            </w:r>
          </w:p>
        </w:tc>
        <w:tc>
          <w:tcPr>
            <w:tcW w:w="447" w:type="pct"/>
            <w:tcBorders>
              <w:top w:val="nil"/>
              <w:left w:val="single" w:sz="8" w:space="0" w:color="auto"/>
              <w:bottom w:val="single" w:sz="8" w:space="0" w:color="000000"/>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2025,8</w:t>
            </w:r>
          </w:p>
        </w:tc>
      </w:tr>
      <w:tr w:rsidR="007E2A7A" w:rsidRPr="007E2A7A" w:rsidTr="007E2A7A">
        <w:trPr>
          <w:trHeight w:val="445"/>
          <w:jc w:val="center"/>
        </w:trPr>
        <w:tc>
          <w:tcPr>
            <w:tcW w:w="579" w:type="pct"/>
            <w:vMerge/>
            <w:tcBorders>
              <w:left w:val="single" w:sz="8" w:space="0" w:color="auto"/>
              <w:right w:val="single" w:sz="8" w:space="0" w:color="auto"/>
            </w:tcBorders>
            <w:shd w:val="clear" w:color="auto" w:fill="D9D9D9" w:themeFill="background1" w:themeFillShade="D9"/>
            <w:vAlign w:val="center"/>
            <w:hideMark/>
          </w:tcPr>
          <w:p w:rsidR="007E2A7A" w:rsidRPr="007E2A7A" w:rsidRDefault="007E2A7A" w:rsidP="007E2A7A">
            <w:pPr>
              <w:rPr>
                <w:rFonts w:ascii="Times New Roman" w:hAnsi="Times New Roman" w:cs="Times New Roman"/>
                <w:sz w:val="24"/>
                <w:szCs w:val="24"/>
                <w:u w:val="single"/>
              </w:rPr>
            </w:pPr>
          </w:p>
        </w:tc>
        <w:tc>
          <w:tcPr>
            <w:tcW w:w="1074" w:type="pct"/>
            <w:vMerge/>
            <w:tcBorders>
              <w:left w:val="single" w:sz="8" w:space="0" w:color="auto"/>
              <w:right w:val="single" w:sz="8" w:space="0" w:color="auto"/>
            </w:tcBorders>
            <w:shd w:val="clear" w:color="auto" w:fill="D9D9D9" w:themeFill="background1" w:themeFillShade="D9"/>
            <w:vAlign w:val="center"/>
            <w:hideMark/>
          </w:tcPr>
          <w:p w:rsidR="007E2A7A" w:rsidRPr="007E2A7A" w:rsidRDefault="007E2A7A" w:rsidP="007E2A7A">
            <w:pPr>
              <w:rPr>
                <w:rFonts w:ascii="Times New Roman" w:hAnsi="Times New Roman" w:cs="Times New Roman"/>
                <w:sz w:val="24"/>
                <w:szCs w:val="24"/>
              </w:rPr>
            </w:pPr>
          </w:p>
        </w:tc>
        <w:tc>
          <w:tcPr>
            <w:tcW w:w="1167" w:type="pct"/>
            <w:tcBorders>
              <w:top w:val="nil"/>
              <w:left w:val="nil"/>
              <w:bottom w:val="single" w:sz="4" w:space="0" w:color="auto"/>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430" w:type="pct"/>
            <w:tcBorders>
              <w:top w:val="nil"/>
              <w:left w:val="nil"/>
              <w:bottom w:val="single" w:sz="4" w:space="0" w:color="auto"/>
              <w:right w:val="single" w:sz="8" w:space="0" w:color="auto"/>
            </w:tcBorders>
            <w:shd w:val="clear" w:color="auto" w:fill="D9D9D9" w:themeFill="background1" w:themeFillShade="D9"/>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100,0</w:t>
            </w:r>
          </w:p>
        </w:tc>
        <w:tc>
          <w:tcPr>
            <w:tcW w:w="452" w:type="pct"/>
            <w:tcBorders>
              <w:top w:val="nil"/>
              <w:left w:val="nil"/>
              <w:bottom w:val="single" w:sz="4" w:space="0" w:color="auto"/>
              <w:right w:val="single" w:sz="8" w:space="0" w:color="auto"/>
            </w:tcBorders>
            <w:shd w:val="clear" w:color="auto" w:fill="D9D9D9" w:themeFill="background1" w:themeFillShade="D9"/>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135,0</w:t>
            </w:r>
          </w:p>
        </w:tc>
        <w:tc>
          <w:tcPr>
            <w:tcW w:w="442" w:type="pct"/>
            <w:tcBorders>
              <w:top w:val="nil"/>
              <w:left w:val="nil"/>
              <w:bottom w:val="single" w:sz="4" w:space="0" w:color="auto"/>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35,0</w:t>
            </w:r>
          </w:p>
        </w:tc>
        <w:tc>
          <w:tcPr>
            <w:tcW w:w="409" w:type="pct"/>
            <w:tcBorders>
              <w:top w:val="nil"/>
              <w:left w:val="nil"/>
              <w:bottom w:val="single" w:sz="4" w:space="0" w:color="auto"/>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highlight w:val="yellow"/>
              </w:rPr>
            </w:pPr>
            <w:r w:rsidRPr="007E2A7A">
              <w:rPr>
                <w:rFonts w:ascii="Times New Roman" w:hAnsi="Times New Roman" w:cs="Times New Roman"/>
                <w:sz w:val="24"/>
                <w:szCs w:val="24"/>
              </w:rPr>
              <w:t>47,0</w:t>
            </w:r>
          </w:p>
        </w:tc>
        <w:tc>
          <w:tcPr>
            <w:tcW w:w="447" w:type="pct"/>
            <w:tcBorders>
              <w:top w:val="nil"/>
              <w:left w:val="nil"/>
              <w:bottom w:val="single" w:sz="4" w:space="0" w:color="auto"/>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35,0</w:t>
            </w:r>
          </w:p>
        </w:tc>
      </w:tr>
      <w:tr w:rsidR="007E2A7A" w:rsidRPr="007E2A7A" w:rsidTr="007E2A7A">
        <w:trPr>
          <w:trHeight w:val="695"/>
          <w:jc w:val="center"/>
        </w:trPr>
        <w:tc>
          <w:tcPr>
            <w:tcW w:w="579" w:type="pct"/>
            <w:tcBorders>
              <w:top w:val="single" w:sz="4" w:space="0" w:color="auto"/>
              <w:left w:val="single" w:sz="8" w:space="0" w:color="auto"/>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2.01.01</w:t>
            </w:r>
          </w:p>
        </w:tc>
        <w:tc>
          <w:tcPr>
            <w:tcW w:w="1074"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Создание условий для проведения капитального ремонта многоквартирных домов</w:t>
            </w:r>
          </w:p>
        </w:tc>
        <w:tc>
          <w:tcPr>
            <w:tcW w:w="1167"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430"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5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single" w:sz="4" w:space="0" w:color="auto"/>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single" w:sz="4" w:space="0" w:color="auto"/>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695"/>
          <w:jc w:val="center"/>
        </w:trPr>
        <w:tc>
          <w:tcPr>
            <w:tcW w:w="579" w:type="pct"/>
            <w:tcBorders>
              <w:top w:val="single" w:sz="4" w:space="0" w:color="auto"/>
              <w:left w:val="single" w:sz="8" w:space="0" w:color="auto"/>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2.01.02.</w:t>
            </w:r>
          </w:p>
        </w:tc>
        <w:tc>
          <w:tcPr>
            <w:tcW w:w="1074"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Реализация мероприятий по капитальному ремонту многоквартирных домов</w:t>
            </w:r>
          </w:p>
        </w:tc>
        <w:tc>
          <w:tcPr>
            <w:tcW w:w="1167"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Отдел территориального развития и коммунального хозяйства </w:t>
            </w:r>
          </w:p>
        </w:tc>
        <w:tc>
          <w:tcPr>
            <w:tcW w:w="430"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300,0</w:t>
            </w:r>
          </w:p>
        </w:tc>
        <w:tc>
          <w:tcPr>
            <w:tcW w:w="45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293,3</w:t>
            </w:r>
          </w:p>
        </w:tc>
        <w:tc>
          <w:tcPr>
            <w:tcW w:w="44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single" w:sz="4" w:space="0" w:color="auto"/>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292,8</w:t>
            </w:r>
          </w:p>
        </w:tc>
        <w:tc>
          <w:tcPr>
            <w:tcW w:w="447" w:type="pct"/>
            <w:tcBorders>
              <w:top w:val="single" w:sz="4" w:space="0" w:color="auto"/>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693"/>
          <w:jc w:val="center"/>
        </w:trPr>
        <w:tc>
          <w:tcPr>
            <w:tcW w:w="579" w:type="pct"/>
            <w:tcBorders>
              <w:top w:val="nil"/>
              <w:left w:val="single" w:sz="8" w:space="0" w:color="auto"/>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2.02.01.</w:t>
            </w:r>
          </w:p>
        </w:tc>
        <w:tc>
          <w:tcPr>
            <w:tcW w:w="1074" w:type="pct"/>
            <w:tcBorders>
              <w:top w:val="nil"/>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Реализация народных проектов в сфере благоустройства</w:t>
            </w:r>
          </w:p>
        </w:tc>
        <w:tc>
          <w:tcPr>
            <w:tcW w:w="1167" w:type="pct"/>
            <w:tcBorders>
              <w:top w:val="nil"/>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Отдел территориального развития и коммунального хозяйства </w:t>
            </w:r>
          </w:p>
        </w:tc>
        <w:tc>
          <w:tcPr>
            <w:tcW w:w="430" w:type="pct"/>
            <w:tcBorders>
              <w:top w:val="nil"/>
              <w:left w:val="nil"/>
              <w:bottom w:val="single" w:sz="8"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52" w:type="pct"/>
            <w:tcBorders>
              <w:top w:val="nil"/>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2" w:type="pct"/>
            <w:tcBorders>
              <w:top w:val="nil"/>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nil"/>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nil"/>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691"/>
          <w:jc w:val="center"/>
        </w:trPr>
        <w:tc>
          <w:tcPr>
            <w:tcW w:w="579" w:type="pc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2.02.02.</w:t>
            </w:r>
          </w:p>
        </w:tc>
        <w:tc>
          <w:tcPr>
            <w:tcW w:w="1074" w:type="pc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Отлов безнадзорных животных на территории Ижемского района</w:t>
            </w:r>
          </w:p>
        </w:tc>
        <w:tc>
          <w:tcPr>
            <w:tcW w:w="1167" w:type="pc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Отдел территориального развития и коммунального хозяйства </w:t>
            </w:r>
          </w:p>
        </w:tc>
        <w:tc>
          <w:tcPr>
            <w:tcW w:w="430" w:type="pc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197,3</w:t>
            </w:r>
          </w:p>
          <w:p w:rsidR="007E2A7A" w:rsidRPr="007E2A7A" w:rsidRDefault="007E2A7A" w:rsidP="007E2A7A">
            <w:pPr>
              <w:widowControl w:val="0"/>
              <w:autoSpaceDE w:val="0"/>
              <w:autoSpaceDN w:val="0"/>
              <w:adjustRightInd w:val="0"/>
              <w:rPr>
                <w:rFonts w:ascii="Times New Roman" w:hAnsi="Times New Roman" w:cs="Times New Roman"/>
                <w:sz w:val="24"/>
                <w:szCs w:val="24"/>
              </w:rPr>
            </w:pPr>
          </w:p>
        </w:tc>
        <w:tc>
          <w:tcPr>
            <w:tcW w:w="452" w:type="pc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264,2</w:t>
            </w:r>
          </w:p>
        </w:tc>
        <w:tc>
          <w:tcPr>
            <w:tcW w:w="442" w:type="pc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nil"/>
              <w:left w:val="single" w:sz="8" w:space="0" w:color="auto"/>
              <w:bottom w:val="single" w:sz="8" w:space="0" w:color="000000"/>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264,2</w:t>
            </w:r>
          </w:p>
        </w:tc>
        <w:tc>
          <w:tcPr>
            <w:tcW w:w="447" w:type="pct"/>
            <w:tcBorders>
              <w:top w:val="nil"/>
              <w:left w:val="single" w:sz="8" w:space="0" w:color="auto"/>
              <w:bottom w:val="single" w:sz="8" w:space="0" w:color="000000"/>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693"/>
          <w:jc w:val="center"/>
        </w:trPr>
        <w:tc>
          <w:tcPr>
            <w:tcW w:w="579" w:type="pc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lastRenderedPageBreak/>
              <w:t>Основное мероприятие 2.02.03</w:t>
            </w:r>
          </w:p>
        </w:tc>
        <w:tc>
          <w:tcPr>
            <w:tcW w:w="1074" w:type="pc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Обеспечение функционирования деятельности муниципального учреждения «Жилищное управление»</w:t>
            </w:r>
          </w:p>
        </w:tc>
        <w:tc>
          <w:tcPr>
            <w:tcW w:w="1167" w:type="pc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430" w:type="pc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3262,7</w:t>
            </w:r>
          </w:p>
        </w:tc>
        <w:tc>
          <w:tcPr>
            <w:tcW w:w="452" w:type="pc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6316,6</w:t>
            </w:r>
          </w:p>
        </w:tc>
        <w:tc>
          <w:tcPr>
            <w:tcW w:w="442" w:type="pc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nil"/>
              <w:left w:val="single" w:sz="8" w:space="0" w:color="auto"/>
              <w:bottom w:val="single" w:sz="8" w:space="0" w:color="000000"/>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6316,6</w:t>
            </w:r>
          </w:p>
        </w:tc>
        <w:tc>
          <w:tcPr>
            <w:tcW w:w="447" w:type="pct"/>
            <w:tcBorders>
              <w:top w:val="nil"/>
              <w:left w:val="single" w:sz="8" w:space="0" w:color="auto"/>
              <w:bottom w:val="single" w:sz="8" w:space="0" w:color="000000"/>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704"/>
          <w:jc w:val="center"/>
        </w:trPr>
        <w:tc>
          <w:tcPr>
            <w:tcW w:w="579" w:type="pct"/>
            <w:tcBorders>
              <w:top w:val="nil"/>
              <w:left w:val="single" w:sz="8" w:space="0" w:color="auto"/>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2.03.01.</w:t>
            </w:r>
          </w:p>
        </w:tc>
        <w:tc>
          <w:tcPr>
            <w:tcW w:w="1074" w:type="pct"/>
            <w:tcBorders>
              <w:top w:val="nil"/>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Строительство и реконструкция объектов водоснабжения </w:t>
            </w:r>
          </w:p>
        </w:tc>
        <w:tc>
          <w:tcPr>
            <w:tcW w:w="1167" w:type="pct"/>
            <w:tcBorders>
              <w:top w:val="nil"/>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430" w:type="pct"/>
            <w:tcBorders>
              <w:top w:val="nil"/>
              <w:left w:val="nil"/>
              <w:bottom w:val="single" w:sz="8"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2000,0</w:t>
            </w:r>
          </w:p>
        </w:tc>
        <w:tc>
          <w:tcPr>
            <w:tcW w:w="452" w:type="pct"/>
            <w:tcBorders>
              <w:top w:val="nil"/>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2" w:type="pct"/>
            <w:tcBorders>
              <w:top w:val="nil"/>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nil"/>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nil"/>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697"/>
          <w:jc w:val="center"/>
        </w:trPr>
        <w:tc>
          <w:tcPr>
            <w:tcW w:w="579"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2.03.02.</w:t>
            </w:r>
          </w:p>
        </w:tc>
        <w:tc>
          <w:tcPr>
            <w:tcW w:w="1074"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Строительство и реконструкция объектов водоотведения и очистки сточных вод </w:t>
            </w:r>
          </w:p>
        </w:tc>
        <w:tc>
          <w:tcPr>
            <w:tcW w:w="1167"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430"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5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3155,4</w:t>
            </w:r>
          </w:p>
        </w:tc>
        <w:tc>
          <w:tcPr>
            <w:tcW w:w="44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2154,6</w:t>
            </w:r>
          </w:p>
        </w:tc>
        <w:tc>
          <w:tcPr>
            <w:tcW w:w="409"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3026,6</w:t>
            </w:r>
          </w:p>
        </w:tc>
        <w:tc>
          <w:tcPr>
            <w:tcW w:w="447" w:type="pct"/>
            <w:tcBorders>
              <w:top w:val="nil"/>
              <w:left w:val="single" w:sz="8" w:space="0" w:color="auto"/>
              <w:bottom w:val="single" w:sz="4" w:space="0" w:color="auto"/>
              <w:right w:val="single" w:sz="8" w:space="0" w:color="auto"/>
            </w:tcBorders>
            <w:shd w:val="clear" w:color="auto" w:fill="auto"/>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2025,8</w:t>
            </w:r>
          </w:p>
        </w:tc>
      </w:tr>
      <w:tr w:rsidR="007E2A7A" w:rsidRPr="007E2A7A" w:rsidTr="007E2A7A">
        <w:trPr>
          <w:trHeight w:val="2108"/>
          <w:jc w:val="center"/>
        </w:trPr>
        <w:tc>
          <w:tcPr>
            <w:tcW w:w="579" w:type="pct"/>
            <w:tcBorders>
              <w:top w:val="single" w:sz="4" w:space="0" w:color="auto"/>
              <w:left w:val="single" w:sz="8" w:space="0" w:color="auto"/>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2.03.03.</w:t>
            </w:r>
          </w:p>
        </w:tc>
        <w:tc>
          <w:tcPr>
            <w:tcW w:w="1074" w:type="pct"/>
            <w:tcBorders>
              <w:top w:val="single" w:sz="4" w:space="0" w:color="auto"/>
              <w:left w:val="nil"/>
              <w:bottom w:val="single" w:sz="8" w:space="0" w:color="auto"/>
              <w:right w:val="single" w:sz="8" w:space="0" w:color="auto"/>
            </w:tcBorders>
            <w:shd w:val="clear" w:color="auto" w:fill="auto"/>
            <w:hideMark/>
          </w:tcPr>
          <w:p w:rsidR="007E2A7A" w:rsidRPr="007E2A7A" w:rsidRDefault="00FA227D" w:rsidP="007E2A7A">
            <w:pPr>
              <w:rPr>
                <w:rFonts w:ascii="Times New Roman" w:hAnsi="Times New Roman" w:cs="Times New Roman"/>
                <w:sz w:val="24"/>
                <w:szCs w:val="24"/>
              </w:rPr>
            </w:pPr>
            <w:hyperlink r:id="rId10" w:history="1">
              <w:r w:rsidR="007E2A7A" w:rsidRPr="007E2A7A">
                <w:rPr>
                  <w:rStyle w:val="a5"/>
                  <w:rFonts w:ascii="Times New Roman" w:hAnsi="Times New Roman" w:cs="Times New Roman"/>
                  <w:color w:val="auto"/>
                  <w:sz w:val="24"/>
                  <w:szCs w:val="24"/>
                  <w:u w:val="none"/>
                </w:rPr>
                <w:t>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hyperlink>
          </w:p>
        </w:tc>
        <w:tc>
          <w:tcPr>
            <w:tcW w:w="1167"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по управлению земельными ресурсами и муниципальным имуществом</w:t>
            </w:r>
          </w:p>
        </w:tc>
        <w:tc>
          <w:tcPr>
            <w:tcW w:w="430"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100,0</w:t>
            </w:r>
          </w:p>
        </w:tc>
        <w:tc>
          <w:tcPr>
            <w:tcW w:w="45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135,0</w:t>
            </w:r>
          </w:p>
        </w:tc>
        <w:tc>
          <w:tcPr>
            <w:tcW w:w="44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35,0</w:t>
            </w:r>
          </w:p>
        </w:tc>
        <w:tc>
          <w:tcPr>
            <w:tcW w:w="409" w:type="pct"/>
            <w:tcBorders>
              <w:top w:val="single" w:sz="4" w:space="0" w:color="auto"/>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47,0</w:t>
            </w:r>
          </w:p>
        </w:tc>
        <w:tc>
          <w:tcPr>
            <w:tcW w:w="447" w:type="pct"/>
            <w:tcBorders>
              <w:top w:val="single" w:sz="4" w:space="0" w:color="auto"/>
              <w:left w:val="nil"/>
              <w:bottom w:val="single" w:sz="8" w:space="0" w:color="auto"/>
              <w:right w:val="single" w:sz="8" w:space="0" w:color="auto"/>
            </w:tcBorders>
            <w:shd w:val="clear" w:color="auto" w:fill="auto"/>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35,0</w:t>
            </w:r>
          </w:p>
        </w:tc>
      </w:tr>
      <w:tr w:rsidR="007E2A7A" w:rsidRPr="007E2A7A" w:rsidTr="007E2A7A">
        <w:trPr>
          <w:trHeight w:val="692"/>
          <w:jc w:val="center"/>
        </w:trPr>
        <w:tc>
          <w:tcPr>
            <w:tcW w:w="579" w:type="pct"/>
            <w:tcBorders>
              <w:top w:val="single" w:sz="4" w:space="0" w:color="auto"/>
              <w:left w:val="single" w:sz="8" w:space="0" w:color="auto"/>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2.03.04</w:t>
            </w:r>
          </w:p>
        </w:tc>
        <w:tc>
          <w:tcPr>
            <w:tcW w:w="1074"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Энергосбережение и повышение энергетической эффективности </w:t>
            </w:r>
          </w:p>
        </w:tc>
        <w:tc>
          <w:tcPr>
            <w:tcW w:w="1167"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Отдел территориального развития и коммунального хозяйства </w:t>
            </w:r>
          </w:p>
        </w:tc>
        <w:tc>
          <w:tcPr>
            <w:tcW w:w="430"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5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single" w:sz="4" w:space="0" w:color="auto"/>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single" w:sz="4" w:space="0" w:color="auto"/>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704"/>
          <w:jc w:val="center"/>
        </w:trPr>
        <w:tc>
          <w:tcPr>
            <w:tcW w:w="579" w:type="pct"/>
            <w:tcBorders>
              <w:top w:val="single" w:sz="4" w:space="0" w:color="auto"/>
              <w:left w:val="single" w:sz="8" w:space="0" w:color="auto"/>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 2.03.05</w:t>
            </w:r>
          </w:p>
        </w:tc>
        <w:tc>
          <w:tcPr>
            <w:tcW w:w="1074"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Организация работ по надежному теплоснабжению</w:t>
            </w:r>
          </w:p>
        </w:tc>
        <w:tc>
          <w:tcPr>
            <w:tcW w:w="1167"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430"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5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2" w:type="pct"/>
            <w:tcBorders>
              <w:top w:val="single" w:sz="4" w:space="0" w:color="auto"/>
              <w:left w:val="nil"/>
              <w:bottom w:val="single" w:sz="8"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single" w:sz="4" w:space="0" w:color="auto"/>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single" w:sz="4" w:space="0" w:color="auto"/>
              <w:left w:val="nil"/>
              <w:bottom w:val="single" w:sz="8"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330"/>
          <w:jc w:val="center"/>
        </w:trPr>
        <w:tc>
          <w:tcPr>
            <w:tcW w:w="579" w:type="pct"/>
            <w:vMerge w:val="restart"/>
            <w:tcBorders>
              <w:top w:val="nil"/>
              <w:left w:val="single" w:sz="8" w:space="0" w:color="auto"/>
              <w:right w:val="single" w:sz="8" w:space="0" w:color="auto"/>
            </w:tcBorders>
            <w:shd w:val="clear" w:color="auto" w:fill="D9D9D9" w:themeFill="background1" w:themeFillShade="D9"/>
            <w:hideMark/>
          </w:tcPr>
          <w:p w:rsidR="007E2A7A" w:rsidRPr="007E2A7A" w:rsidRDefault="00FA227D" w:rsidP="007E2A7A">
            <w:pPr>
              <w:rPr>
                <w:rFonts w:ascii="Times New Roman" w:hAnsi="Times New Roman" w:cs="Times New Roman"/>
                <w:sz w:val="24"/>
                <w:szCs w:val="24"/>
              </w:rPr>
            </w:pPr>
            <w:hyperlink r:id="rId11" w:anchor="RANGE!Par796" w:history="1">
              <w:r w:rsidR="007E2A7A" w:rsidRPr="007E2A7A">
                <w:rPr>
                  <w:rStyle w:val="a5"/>
                  <w:rFonts w:ascii="Times New Roman" w:hAnsi="Times New Roman" w:cs="Times New Roman"/>
                  <w:color w:val="auto"/>
                  <w:sz w:val="24"/>
                  <w:szCs w:val="24"/>
                  <w:u w:val="none"/>
                </w:rPr>
                <w:t xml:space="preserve">Подпрограмма </w:t>
              </w:r>
              <w:r w:rsidR="007E2A7A" w:rsidRPr="007E2A7A">
                <w:rPr>
                  <w:rStyle w:val="a5"/>
                  <w:rFonts w:ascii="Times New Roman" w:hAnsi="Times New Roman" w:cs="Times New Roman"/>
                  <w:color w:val="auto"/>
                  <w:sz w:val="24"/>
                  <w:szCs w:val="24"/>
                  <w:u w:val="none"/>
                </w:rPr>
                <w:lastRenderedPageBreak/>
                <w:t xml:space="preserve">3. </w:t>
              </w:r>
            </w:hyperlink>
          </w:p>
        </w:tc>
        <w:tc>
          <w:tcPr>
            <w:tcW w:w="1074" w:type="pct"/>
            <w:vMerge w:val="restart"/>
            <w:tcBorders>
              <w:top w:val="nil"/>
              <w:left w:val="single" w:sz="8" w:space="0" w:color="auto"/>
              <w:right w:val="single" w:sz="8" w:space="0" w:color="auto"/>
            </w:tcBorders>
            <w:shd w:val="clear" w:color="auto" w:fill="D9D9D9" w:themeFill="background1" w:themeFillShade="D9"/>
            <w:hideMark/>
          </w:tcPr>
          <w:p w:rsidR="007E2A7A" w:rsidRPr="007E2A7A" w:rsidRDefault="00FA227D" w:rsidP="007E2A7A">
            <w:pPr>
              <w:rPr>
                <w:rFonts w:ascii="Times New Roman" w:hAnsi="Times New Roman" w:cs="Times New Roman"/>
                <w:sz w:val="24"/>
                <w:szCs w:val="24"/>
              </w:rPr>
            </w:pPr>
            <w:hyperlink r:id="rId12" w:anchor="RANGE!Par668" w:tooltip="Ссылка на текущий документ" w:history="1">
              <w:r w:rsidR="007E2A7A" w:rsidRPr="007E2A7A">
                <w:rPr>
                  <w:rStyle w:val="a5"/>
                  <w:rFonts w:ascii="Times New Roman" w:hAnsi="Times New Roman" w:cs="Times New Roman"/>
                  <w:color w:val="auto"/>
                  <w:sz w:val="24"/>
                  <w:szCs w:val="24"/>
                  <w:u w:val="none"/>
                </w:rPr>
                <w:t xml:space="preserve">Развитие систем  обращения с </w:t>
              </w:r>
              <w:r w:rsidR="007E2A7A" w:rsidRPr="007E2A7A">
                <w:rPr>
                  <w:rStyle w:val="a5"/>
                  <w:rFonts w:ascii="Times New Roman" w:hAnsi="Times New Roman" w:cs="Times New Roman"/>
                  <w:color w:val="auto"/>
                  <w:sz w:val="24"/>
                  <w:szCs w:val="24"/>
                  <w:u w:val="none"/>
                </w:rPr>
                <w:lastRenderedPageBreak/>
                <w:t>отходами</w:t>
              </w:r>
            </w:hyperlink>
          </w:p>
        </w:tc>
        <w:tc>
          <w:tcPr>
            <w:tcW w:w="1167"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lastRenderedPageBreak/>
              <w:t>Всего</w:t>
            </w:r>
          </w:p>
        </w:tc>
        <w:tc>
          <w:tcPr>
            <w:tcW w:w="430"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1795,8</w:t>
            </w:r>
          </w:p>
        </w:tc>
        <w:tc>
          <w:tcPr>
            <w:tcW w:w="452"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36031,8</w:t>
            </w:r>
          </w:p>
        </w:tc>
        <w:tc>
          <w:tcPr>
            <w:tcW w:w="442" w:type="pct"/>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115,0</w:t>
            </w:r>
          </w:p>
        </w:tc>
        <w:tc>
          <w:tcPr>
            <w:tcW w:w="409" w:type="pct"/>
            <w:tcBorders>
              <w:top w:val="nil"/>
              <w:left w:val="nil"/>
              <w:bottom w:val="single" w:sz="8" w:space="0" w:color="auto"/>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115,0</w:t>
            </w:r>
          </w:p>
        </w:tc>
        <w:tc>
          <w:tcPr>
            <w:tcW w:w="447" w:type="pct"/>
            <w:tcBorders>
              <w:top w:val="nil"/>
              <w:left w:val="nil"/>
              <w:bottom w:val="single" w:sz="8" w:space="0" w:color="auto"/>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115,0</w:t>
            </w:r>
          </w:p>
        </w:tc>
      </w:tr>
      <w:tr w:rsidR="007E2A7A" w:rsidRPr="007E2A7A" w:rsidTr="007E2A7A">
        <w:trPr>
          <w:trHeight w:val="517"/>
          <w:jc w:val="center"/>
        </w:trPr>
        <w:tc>
          <w:tcPr>
            <w:tcW w:w="579" w:type="pct"/>
            <w:vMerge/>
            <w:tcBorders>
              <w:left w:val="single" w:sz="8" w:space="0" w:color="auto"/>
              <w:right w:val="single" w:sz="8" w:space="0" w:color="auto"/>
            </w:tcBorders>
            <w:shd w:val="clear" w:color="auto" w:fill="D9D9D9" w:themeFill="background1" w:themeFillShade="D9"/>
            <w:vAlign w:val="center"/>
            <w:hideMark/>
          </w:tcPr>
          <w:p w:rsidR="007E2A7A" w:rsidRPr="007E2A7A" w:rsidRDefault="007E2A7A" w:rsidP="007E2A7A">
            <w:pPr>
              <w:rPr>
                <w:rFonts w:ascii="Times New Roman" w:hAnsi="Times New Roman" w:cs="Times New Roman"/>
                <w:sz w:val="24"/>
                <w:szCs w:val="24"/>
                <w:u w:val="single"/>
              </w:rPr>
            </w:pPr>
          </w:p>
        </w:tc>
        <w:tc>
          <w:tcPr>
            <w:tcW w:w="1074" w:type="pct"/>
            <w:vMerge/>
            <w:tcBorders>
              <w:left w:val="single" w:sz="8" w:space="0" w:color="auto"/>
              <w:right w:val="single" w:sz="8" w:space="0" w:color="auto"/>
            </w:tcBorders>
            <w:shd w:val="clear" w:color="auto" w:fill="D9D9D9" w:themeFill="background1" w:themeFillShade="D9"/>
            <w:vAlign w:val="center"/>
            <w:hideMark/>
          </w:tcPr>
          <w:p w:rsidR="007E2A7A" w:rsidRPr="007E2A7A" w:rsidRDefault="007E2A7A" w:rsidP="007E2A7A">
            <w:pPr>
              <w:rPr>
                <w:rFonts w:ascii="Times New Roman" w:hAnsi="Times New Roman" w:cs="Times New Roman"/>
                <w:sz w:val="24"/>
                <w:szCs w:val="24"/>
                <w:u w:val="single"/>
              </w:rPr>
            </w:pPr>
          </w:p>
        </w:tc>
        <w:tc>
          <w:tcPr>
            <w:tcW w:w="1167" w:type="pct"/>
            <w:tcBorders>
              <w:top w:val="nil"/>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430" w:type="pct"/>
            <w:tcBorders>
              <w:top w:val="nil"/>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1795,8</w:t>
            </w:r>
          </w:p>
          <w:p w:rsidR="007E2A7A" w:rsidRPr="007E2A7A" w:rsidRDefault="007E2A7A" w:rsidP="007E2A7A">
            <w:pPr>
              <w:jc w:val="center"/>
              <w:rPr>
                <w:rFonts w:ascii="Times New Roman" w:hAnsi="Times New Roman" w:cs="Times New Roman"/>
                <w:sz w:val="24"/>
                <w:szCs w:val="24"/>
              </w:rPr>
            </w:pPr>
          </w:p>
        </w:tc>
        <w:tc>
          <w:tcPr>
            <w:tcW w:w="452" w:type="pct"/>
            <w:tcBorders>
              <w:top w:val="nil"/>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36031,8</w:t>
            </w:r>
          </w:p>
        </w:tc>
        <w:tc>
          <w:tcPr>
            <w:tcW w:w="442" w:type="pct"/>
            <w:tcBorders>
              <w:top w:val="nil"/>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115,0</w:t>
            </w:r>
          </w:p>
        </w:tc>
        <w:tc>
          <w:tcPr>
            <w:tcW w:w="409" w:type="pct"/>
            <w:tcBorders>
              <w:top w:val="nil"/>
              <w:left w:val="single" w:sz="8" w:space="0" w:color="auto"/>
              <w:bottom w:val="single" w:sz="8" w:space="0" w:color="000000"/>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115,0</w:t>
            </w:r>
          </w:p>
        </w:tc>
        <w:tc>
          <w:tcPr>
            <w:tcW w:w="447" w:type="pct"/>
            <w:tcBorders>
              <w:top w:val="nil"/>
              <w:left w:val="single" w:sz="8" w:space="0" w:color="auto"/>
              <w:bottom w:val="single" w:sz="8" w:space="0" w:color="000000"/>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115,0</w:t>
            </w:r>
          </w:p>
        </w:tc>
      </w:tr>
      <w:tr w:rsidR="007E2A7A" w:rsidRPr="007E2A7A" w:rsidTr="007E2A7A">
        <w:trPr>
          <w:trHeight w:val="699"/>
          <w:jc w:val="center"/>
        </w:trPr>
        <w:tc>
          <w:tcPr>
            <w:tcW w:w="579" w:type="pct"/>
            <w:vMerge/>
            <w:tcBorders>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7E2A7A">
            <w:pPr>
              <w:rPr>
                <w:rFonts w:ascii="Times New Roman" w:hAnsi="Times New Roman" w:cs="Times New Roman"/>
                <w:sz w:val="24"/>
                <w:szCs w:val="24"/>
                <w:u w:val="single"/>
              </w:rPr>
            </w:pPr>
          </w:p>
        </w:tc>
        <w:tc>
          <w:tcPr>
            <w:tcW w:w="1074" w:type="pct"/>
            <w:vMerge/>
            <w:tcBorders>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7E2A7A">
            <w:pPr>
              <w:rPr>
                <w:rFonts w:ascii="Times New Roman" w:hAnsi="Times New Roman" w:cs="Times New Roman"/>
                <w:sz w:val="24"/>
                <w:szCs w:val="24"/>
                <w:u w:val="single"/>
              </w:rPr>
            </w:pPr>
          </w:p>
        </w:tc>
        <w:tc>
          <w:tcPr>
            <w:tcW w:w="1167" w:type="pct"/>
            <w:tcBorders>
              <w:top w:val="nil"/>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территориального развития и коммунального хозяйства</w:t>
            </w:r>
          </w:p>
        </w:tc>
        <w:tc>
          <w:tcPr>
            <w:tcW w:w="430" w:type="pct"/>
            <w:tcBorders>
              <w:top w:val="nil"/>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52" w:type="pct"/>
            <w:tcBorders>
              <w:top w:val="nil"/>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2" w:type="pct"/>
            <w:tcBorders>
              <w:top w:val="nil"/>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nil"/>
              <w:left w:val="single" w:sz="8" w:space="0" w:color="auto"/>
              <w:bottom w:val="single" w:sz="8" w:space="0" w:color="000000"/>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nil"/>
              <w:left w:val="single" w:sz="8" w:space="0" w:color="auto"/>
              <w:bottom w:val="single" w:sz="8" w:space="0" w:color="000000"/>
              <w:right w:val="single" w:sz="8" w:space="0" w:color="auto"/>
            </w:tcBorders>
            <w:shd w:val="clear" w:color="auto" w:fill="D9D9D9" w:themeFill="background1" w:themeFillShade="D9"/>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268"/>
          <w:jc w:val="center"/>
        </w:trPr>
        <w:tc>
          <w:tcPr>
            <w:tcW w:w="579" w:type="pct"/>
            <w:tcBorders>
              <w:top w:val="single" w:sz="8" w:space="0" w:color="000000"/>
              <w:left w:val="single" w:sz="8" w:space="0" w:color="auto"/>
              <w:bottom w:val="single" w:sz="8" w:space="0" w:color="000000"/>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Основное мероприятие</w:t>
            </w:r>
          </w:p>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3.01.01</w:t>
            </w:r>
          </w:p>
        </w:tc>
        <w:tc>
          <w:tcPr>
            <w:tcW w:w="1074"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 xml:space="preserve">Строительство </w:t>
            </w:r>
            <w:proofErr w:type="spellStart"/>
            <w:r w:rsidRPr="007E2A7A">
              <w:rPr>
                <w:rFonts w:ascii="Times New Roman" w:hAnsi="Times New Roman" w:cs="Times New Roman"/>
                <w:sz w:val="24"/>
                <w:szCs w:val="24"/>
              </w:rPr>
              <w:t>межпоселенческого</w:t>
            </w:r>
            <w:proofErr w:type="spellEnd"/>
            <w:r w:rsidRPr="007E2A7A">
              <w:rPr>
                <w:rFonts w:ascii="Times New Roman" w:hAnsi="Times New Roman" w:cs="Times New Roman"/>
                <w:sz w:val="24"/>
                <w:szCs w:val="24"/>
              </w:rPr>
              <w:t xml:space="preserve"> полигона твердых бытовых отходов </w:t>
            </w:r>
            <w:proofErr w:type="gramStart"/>
            <w:r w:rsidRPr="007E2A7A">
              <w:rPr>
                <w:rFonts w:ascii="Times New Roman" w:hAnsi="Times New Roman" w:cs="Times New Roman"/>
                <w:sz w:val="24"/>
                <w:szCs w:val="24"/>
              </w:rPr>
              <w:t>в</w:t>
            </w:r>
            <w:proofErr w:type="gramEnd"/>
            <w:r w:rsidRPr="007E2A7A">
              <w:rPr>
                <w:rFonts w:ascii="Times New Roman" w:hAnsi="Times New Roman" w:cs="Times New Roman"/>
                <w:sz w:val="24"/>
                <w:szCs w:val="24"/>
              </w:rPr>
              <w:t xml:space="preserve"> </w:t>
            </w:r>
            <w:proofErr w:type="gramStart"/>
            <w:r w:rsidRPr="007E2A7A">
              <w:rPr>
                <w:rFonts w:ascii="Times New Roman" w:hAnsi="Times New Roman" w:cs="Times New Roman"/>
                <w:sz w:val="24"/>
                <w:szCs w:val="24"/>
              </w:rPr>
              <w:t>с</w:t>
            </w:r>
            <w:proofErr w:type="gramEnd"/>
            <w:r w:rsidRPr="007E2A7A">
              <w:rPr>
                <w:rFonts w:ascii="Times New Roman" w:hAnsi="Times New Roman" w:cs="Times New Roman"/>
                <w:sz w:val="24"/>
                <w:szCs w:val="24"/>
              </w:rPr>
              <w:t>. Ижма и объекта размещения (площадки хранения) ТБО в с. Сизябск Ижемского района, в том числе ПИР</w:t>
            </w:r>
          </w:p>
        </w:tc>
        <w:tc>
          <w:tcPr>
            <w:tcW w:w="1167"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Отдел строительства, архитектуры и градостроительства</w:t>
            </w:r>
          </w:p>
        </w:tc>
        <w:tc>
          <w:tcPr>
            <w:tcW w:w="430"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1795,8</w:t>
            </w:r>
          </w:p>
        </w:tc>
        <w:tc>
          <w:tcPr>
            <w:tcW w:w="45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36031,8</w:t>
            </w:r>
          </w:p>
        </w:tc>
        <w:tc>
          <w:tcPr>
            <w:tcW w:w="442" w:type="pct"/>
            <w:tcBorders>
              <w:top w:val="nil"/>
              <w:left w:val="single" w:sz="8" w:space="0" w:color="auto"/>
              <w:bottom w:val="single" w:sz="4" w:space="0" w:color="auto"/>
              <w:right w:val="single" w:sz="8"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115,0</w:t>
            </w:r>
          </w:p>
        </w:tc>
        <w:tc>
          <w:tcPr>
            <w:tcW w:w="409" w:type="pct"/>
            <w:tcBorders>
              <w:top w:val="nil"/>
              <w:left w:val="single" w:sz="8" w:space="0" w:color="auto"/>
              <w:bottom w:val="single" w:sz="4" w:space="0" w:color="auto"/>
              <w:right w:val="single" w:sz="8"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115,0</w:t>
            </w:r>
          </w:p>
        </w:tc>
        <w:tc>
          <w:tcPr>
            <w:tcW w:w="447" w:type="pct"/>
            <w:tcBorders>
              <w:top w:val="nil"/>
              <w:left w:val="single" w:sz="8" w:space="0" w:color="auto"/>
              <w:bottom w:val="single" w:sz="4" w:space="0" w:color="auto"/>
              <w:right w:val="single" w:sz="8" w:space="0" w:color="auto"/>
            </w:tcBorders>
            <w:shd w:val="clear" w:color="auto" w:fill="auto"/>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115,0</w:t>
            </w:r>
          </w:p>
        </w:tc>
      </w:tr>
      <w:tr w:rsidR="007E2A7A" w:rsidRPr="007E2A7A" w:rsidTr="007E2A7A">
        <w:trPr>
          <w:trHeight w:val="268"/>
          <w:jc w:val="center"/>
        </w:trPr>
        <w:tc>
          <w:tcPr>
            <w:tcW w:w="579" w:type="pct"/>
            <w:tcBorders>
              <w:top w:val="single" w:sz="8" w:space="0" w:color="000000"/>
              <w:left w:val="single" w:sz="8" w:space="0" w:color="auto"/>
              <w:bottom w:val="single" w:sz="8" w:space="0" w:color="000000"/>
              <w:right w:val="single" w:sz="4" w:space="0" w:color="auto"/>
            </w:tcBorders>
            <w:shd w:val="clear" w:color="auto" w:fill="auto"/>
            <w:hideMark/>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Основное мероприятие</w:t>
            </w:r>
          </w:p>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3.01.02</w:t>
            </w:r>
          </w:p>
          <w:p w:rsidR="007E2A7A" w:rsidRPr="007E2A7A" w:rsidRDefault="007E2A7A" w:rsidP="007E2A7A">
            <w:pPr>
              <w:widowControl w:val="0"/>
              <w:autoSpaceDE w:val="0"/>
              <w:autoSpaceDN w:val="0"/>
              <w:adjustRightInd w:val="0"/>
              <w:rPr>
                <w:rFonts w:ascii="Times New Roman" w:hAnsi="Times New Roman" w:cs="Times New Roman"/>
                <w:sz w:val="24"/>
                <w:szCs w:val="24"/>
              </w:rPr>
            </w:pPr>
          </w:p>
        </w:tc>
        <w:tc>
          <w:tcPr>
            <w:tcW w:w="1074" w:type="pct"/>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ликвидация и рекультивация несанкционированных свалок</w:t>
            </w:r>
          </w:p>
        </w:tc>
        <w:tc>
          <w:tcPr>
            <w:tcW w:w="1167" w:type="pct"/>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территориального развития и коммунального хозяйства </w:t>
            </w:r>
          </w:p>
        </w:tc>
        <w:tc>
          <w:tcPr>
            <w:tcW w:w="430" w:type="pct"/>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52" w:type="pct"/>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2" w:type="pct"/>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single" w:sz="4" w:space="0" w:color="auto"/>
              <w:left w:val="single" w:sz="4" w:space="0" w:color="auto"/>
              <w:bottom w:val="single" w:sz="4" w:space="0" w:color="auto"/>
              <w:right w:val="single" w:sz="4"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single" w:sz="4" w:space="0" w:color="auto"/>
              <w:left w:val="single" w:sz="4" w:space="0" w:color="auto"/>
              <w:bottom w:val="single" w:sz="4" w:space="0" w:color="auto"/>
              <w:right w:val="single" w:sz="4"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7E2A7A">
        <w:trPr>
          <w:trHeight w:val="268"/>
          <w:jc w:val="center"/>
        </w:trPr>
        <w:tc>
          <w:tcPr>
            <w:tcW w:w="579" w:type="pct"/>
            <w:tcBorders>
              <w:top w:val="single" w:sz="8" w:space="0" w:color="000000"/>
              <w:left w:val="single" w:sz="8" w:space="0" w:color="auto"/>
              <w:bottom w:val="single" w:sz="4" w:space="0" w:color="auto"/>
              <w:right w:val="single" w:sz="4" w:space="0" w:color="auto"/>
            </w:tcBorders>
            <w:shd w:val="clear" w:color="auto" w:fill="auto"/>
            <w:hideMark/>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Основное мероприятие 3.01.03</w:t>
            </w:r>
          </w:p>
        </w:tc>
        <w:tc>
          <w:tcPr>
            <w:tcW w:w="1074" w:type="pct"/>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Организация системы вывоза твердых бытовых отходов</w:t>
            </w:r>
          </w:p>
        </w:tc>
        <w:tc>
          <w:tcPr>
            <w:tcW w:w="1167" w:type="pct"/>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7E2A7A">
            <w:pPr>
              <w:widowControl w:val="0"/>
              <w:autoSpaceDE w:val="0"/>
              <w:autoSpaceDN w:val="0"/>
              <w:adjustRightInd w:val="0"/>
              <w:rPr>
                <w:rFonts w:ascii="Times New Roman" w:hAnsi="Times New Roman" w:cs="Times New Roman"/>
                <w:sz w:val="24"/>
                <w:szCs w:val="24"/>
              </w:rPr>
            </w:pPr>
            <w:r w:rsidRPr="007E2A7A">
              <w:rPr>
                <w:rFonts w:ascii="Times New Roman" w:hAnsi="Times New Roman" w:cs="Times New Roman"/>
                <w:sz w:val="24"/>
                <w:szCs w:val="24"/>
              </w:rPr>
              <w:t xml:space="preserve">Отдел территориального развития и коммунального хозяйства </w:t>
            </w:r>
          </w:p>
        </w:tc>
        <w:tc>
          <w:tcPr>
            <w:tcW w:w="430" w:type="pct"/>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7E2A7A">
            <w:pPr>
              <w:widowControl w:val="0"/>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52" w:type="pct"/>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2" w:type="pct"/>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7E2A7A">
            <w:pPr>
              <w:rPr>
                <w:rFonts w:ascii="Times New Roman" w:hAnsi="Times New Roman" w:cs="Times New Roman"/>
                <w:sz w:val="24"/>
                <w:szCs w:val="24"/>
              </w:rPr>
            </w:pPr>
            <w:r w:rsidRPr="007E2A7A">
              <w:rPr>
                <w:rFonts w:ascii="Times New Roman" w:hAnsi="Times New Roman" w:cs="Times New Roman"/>
                <w:sz w:val="24"/>
                <w:szCs w:val="24"/>
              </w:rPr>
              <w:t>0,0</w:t>
            </w:r>
          </w:p>
        </w:tc>
        <w:tc>
          <w:tcPr>
            <w:tcW w:w="409" w:type="pct"/>
            <w:tcBorders>
              <w:top w:val="single" w:sz="4" w:space="0" w:color="auto"/>
              <w:left w:val="single" w:sz="4" w:space="0" w:color="auto"/>
              <w:bottom w:val="single" w:sz="4" w:space="0" w:color="auto"/>
              <w:right w:val="single" w:sz="4"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447" w:type="pct"/>
            <w:tcBorders>
              <w:top w:val="single" w:sz="4" w:space="0" w:color="auto"/>
              <w:left w:val="single" w:sz="4" w:space="0" w:color="auto"/>
              <w:bottom w:val="single" w:sz="4" w:space="0" w:color="auto"/>
              <w:right w:val="single" w:sz="4" w:space="0" w:color="auto"/>
            </w:tcBorders>
          </w:tcPr>
          <w:p w:rsidR="007E2A7A" w:rsidRPr="007E2A7A" w:rsidRDefault="007E2A7A" w:rsidP="007E2A7A">
            <w:pPr>
              <w:jc w:val="center"/>
              <w:rPr>
                <w:rFonts w:ascii="Times New Roman" w:hAnsi="Times New Roman" w:cs="Times New Roman"/>
                <w:sz w:val="24"/>
                <w:szCs w:val="24"/>
              </w:rPr>
            </w:pPr>
            <w:r w:rsidRPr="007E2A7A">
              <w:rPr>
                <w:rFonts w:ascii="Times New Roman" w:hAnsi="Times New Roman" w:cs="Times New Roman"/>
                <w:sz w:val="24"/>
                <w:szCs w:val="24"/>
              </w:rPr>
              <w:t>0,0</w:t>
            </w:r>
          </w:p>
        </w:tc>
      </w:tr>
    </w:tbl>
    <w:p w:rsidR="007E2A7A" w:rsidRPr="007E2A7A" w:rsidRDefault="007E2A7A" w:rsidP="007E2A7A">
      <w:pPr>
        <w:autoSpaceDE w:val="0"/>
        <w:autoSpaceDN w:val="0"/>
        <w:adjustRightInd w:val="0"/>
        <w:outlineLvl w:val="2"/>
        <w:rPr>
          <w:rFonts w:ascii="Times New Roman" w:hAnsi="Times New Roman" w:cs="Times New Roman"/>
          <w:sz w:val="24"/>
          <w:szCs w:val="24"/>
        </w:rPr>
        <w:sectPr w:rsidR="007E2A7A" w:rsidRPr="007E2A7A" w:rsidSect="007E2A7A">
          <w:pgSz w:w="16838" w:h="11906" w:orient="landscape"/>
          <w:pgMar w:top="1276" w:right="1134" w:bottom="567" w:left="425" w:header="709" w:footer="709" w:gutter="0"/>
          <w:cols w:space="708"/>
          <w:docGrid w:linePitch="360"/>
        </w:sectPr>
      </w:pPr>
    </w:p>
    <w:p w:rsidR="007E2A7A" w:rsidRPr="007E2A7A" w:rsidRDefault="007E2A7A" w:rsidP="002238DF">
      <w:pPr>
        <w:autoSpaceDE w:val="0"/>
        <w:autoSpaceDN w:val="0"/>
        <w:adjustRightInd w:val="0"/>
        <w:ind w:right="-200"/>
        <w:outlineLvl w:val="2"/>
        <w:rPr>
          <w:rFonts w:ascii="Times New Roman" w:hAnsi="Times New Roman" w:cs="Times New Roman"/>
          <w:sz w:val="24"/>
          <w:szCs w:val="24"/>
        </w:rPr>
      </w:pPr>
    </w:p>
    <w:p w:rsidR="007E2A7A" w:rsidRPr="007E2A7A" w:rsidRDefault="007E2A7A" w:rsidP="002238DF">
      <w:pPr>
        <w:autoSpaceDE w:val="0"/>
        <w:autoSpaceDN w:val="0"/>
        <w:adjustRightInd w:val="0"/>
        <w:ind w:right="367"/>
        <w:jc w:val="right"/>
        <w:outlineLvl w:val="2"/>
        <w:rPr>
          <w:rFonts w:ascii="Times New Roman" w:hAnsi="Times New Roman" w:cs="Times New Roman"/>
          <w:sz w:val="24"/>
          <w:szCs w:val="24"/>
        </w:rPr>
      </w:pPr>
      <w:r w:rsidRPr="007E2A7A">
        <w:rPr>
          <w:rFonts w:ascii="Times New Roman" w:hAnsi="Times New Roman" w:cs="Times New Roman"/>
          <w:sz w:val="24"/>
          <w:szCs w:val="24"/>
        </w:rPr>
        <w:t>Таблица 13</w:t>
      </w:r>
    </w:p>
    <w:p w:rsidR="007E2A7A" w:rsidRPr="007E2A7A" w:rsidRDefault="007E2A7A" w:rsidP="002238DF">
      <w:pPr>
        <w:pStyle w:val="ConsPlusNormal"/>
        <w:ind w:right="367"/>
        <w:jc w:val="center"/>
        <w:rPr>
          <w:rFonts w:ascii="Times New Roman" w:hAnsi="Times New Roman" w:cs="Times New Roman"/>
          <w:sz w:val="24"/>
          <w:szCs w:val="24"/>
        </w:rPr>
      </w:pPr>
      <w:r w:rsidRPr="007E2A7A">
        <w:rPr>
          <w:rFonts w:ascii="Times New Roman" w:hAnsi="Times New Roman" w:cs="Times New Roman"/>
          <w:sz w:val="24"/>
          <w:szCs w:val="24"/>
        </w:rPr>
        <w:t>Информация</w:t>
      </w:r>
    </w:p>
    <w:p w:rsidR="007E2A7A" w:rsidRPr="007E2A7A" w:rsidRDefault="007E2A7A" w:rsidP="002238DF">
      <w:pPr>
        <w:ind w:right="367"/>
        <w:jc w:val="center"/>
        <w:rPr>
          <w:rFonts w:ascii="Times New Roman" w:hAnsi="Times New Roman" w:cs="Times New Roman"/>
          <w:sz w:val="24"/>
          <w:szCs w:val="24"/>
        </w:rPr>
      </w:pPr>
      <w:r w:rsidRPr="007E2A7A">
        <w:rPr>
          <w:rFonts w:ascii="Times New Roman" w:hAnsi="Times New Roman" w:cs="Times New Roman"/>
          <w:sz w:val="24"/>
          <w:szCs w:val="24"/>
        </w:rPr>
        <w:t xml:space="preserve">о расходах бюджета муниципального района «Ижемский» (с учетом средств республиканского бюджета Республики Коми и федерального бюджета), бюджетов государственных внебюджетных фондов Республики Коми, бюджетов сельских поселений и юридических лиц на реализацию целей муниципальной программы </w:t>
      </w:r>
    </w:p>
    <w:p w:rsidR="007E2A7A" w:rsidRPr="007E2A7A" w:rsidRDefault="007E2A7A" w:rsidP="002238DF">
      <w:pPr>
        <w:ind w:left="284" w:right="367" w:firstLine="720"/>
        <w:jc w:val="right"/>
        <w:rPr>
          <w:rFonts w:ascii="Times New Roman" w:hAnsi="Times New Roman" w:cs="Times New Roman"/>
          <w:sz w:val="24"/>
          <w:szCs w:val="24"/>
        </w:rPr>
      </w:pPr>
      <w:r w:rsidRPr="007E2A7A">
        <w:rPr>
          <w:rFonts w:ascii="Times New Roman" w:hAnsi="Times New Roman" w:cs="Times New Roman"/>
          <w:sz w:val="24"/>
          <w:szCs w:val="24"/>
        </w:rPr>
        <w:t xml:space="preserve"> (тыс. руб.)</w:t>
      </w:r>
    </w:p>
    <w:p w:rsidR="007E2A7A" w:rsidRPr="007E2A7A" w:rsidRDefault="007E2A7A" w:rsidP="002238DF">
      <w:pPr>
        <w:autoSpaceDE w:val="0"/>
        <w:autoSpaceDN w:val="0"/>
        <w:adjustRightInd w:val="0"/>
        <w:ind w:right="367"/>
        <w:jc w:val="right"/>
        <w:outlineLvl w:val="2"/>
        <w:rPr>
          <w:rFonts w:ascii="Times New Roman" w:hAnsi="Times New Roman" w:cs="Times New Roman"/>
          <w:sz w:val="24"/>
          <w:szCs w:val="24"/>
        </w:rPr>
      </w:pPr>
    </w:p>
    <w:tbl>
      <w:tblPr>
        <w:tblW w:w="10942" w:type="dxa"/>
        <w:tblInd w:w="-1026" w:type="dxa"/>
        <w:tblLook w:val="04A0"/>
      </w:tblPr>
      <w:tblGrid>
        <w:gridCol w:w="2240"/>
        <w:gridCol w:w="2908"/>
        <w:gridCol w:w="2367"/>
        <w:gridCol w:w="1512"/>
        <w:gridCol w:w="1915"/>
      </w:tblGrid>
      <w:tr w:rsidR="007E2A7A" w:rsidRPr="007E2A7A" w:rsidTr="002238DF">
        <w:trPr>
          <w:trHeight w:val="1597"/>
        </w:trPr>
        <w:tc>
          <w:tcPr>
            <w:tcW w:w="2240" w:type="dxa"/>
            <w:tcBorders>
              <w:top w:val="single" w:sz="8" w:space="0" w:color="auto"/>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Статус</w:t>
            </w:r>
          </w:p>
        </w:tc>
        <w:tc>
          <w:tcPr>
            <w:tcW w:w="2908" w:type="dxa"/>
            <w:tcBorders>
              <w:top w:val="single" w:sz="8"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2367" w:type="dxa"/>
            <w:tcBorders>
              <w:top w:val="single" w:sz="8" w:space="0" w:color="auto"/>
              <w:left w:val="single" w:sz="8" w:space="0" w:color="auto"/>
              <w:bottom w:val="single" w:sz="8" w:space="0" w:color="000000"/>
              <w:right w:val="single" w:sz="8" w:space="0" w:color="auto"/>
            </w:tcBorders>
            <w:shd w:val="clear" w:color="auto" w:fill="auto"/>
            <w:hideMark/>
          </w:tcPr>
          <w:p w:rsidR="007E2A7A" w:rsidRPr="007E2A7A" w:rsidRDefault="007E2A7A" w:rsidP="002238DF">
            <w:pPr>
              <w:autoSpaceDE w:val="0"/>
              <w:autoSpaceDN w:val="0"/>
              <w:adjustRightInd w:val="0"/>
              <w:ind w:right="367"/>
              <w:jc w:val="center"/>
              <w:rPr>
                <w:rFonts w:ascii="Times New Roman" w:hAnsi="Times New Roman" w:cs="Times New Roman"/>
                <w:sz w:val="24"/>
                <w:szCs w:val="24"/>
              </w:rPr>
            </w:pPr>
            <w:r w:rsidRPr="007E2A7A">
              <w:rPr>
                <w:rFonts w:ascii="Times New Roman" w:hAnsi="Times New Roman" w:cs="Times New Roman"/>
                <w:sz w:val="24"/>
                <w:szCs w:val="24"/>
              </w:rPr>
              <w:t>Источники</w:t>
            </w:r>
          </w:p>
          <w:p w:rsidR="007E2A7A" w:rsidRPr="007E2A7A" w:rsidRDefault="007E2A7A" w:rsidP="002238DF">
            <w:pPr>
              <w:autoSpaceDE w:val="0"/>
              <w:autoSpaceDN w:val="0"/>
              <w:adjustRightInd w:val="0"/>
              <w:ind w:right="367"/>
              <w:jc w:val="center"/>
              <w:rPr>
                <w:rFonts w:ascii="Times New Roman" w:hAnsi="Times New Roman" w:cs="Times New Roman"/>
                <w:sz w:val="24"/>
                <w:szCs w:val="24"/>
              </w:rPr>
            </w:pPr>
            <w:r w:rsidRPr="007E2A7A">
              <w:rPr>
                <w:rFonts w:ascii="Times New Roman" w:hAnsi="Times New Roman" w:cs="Times New Roman"/>
                <w:sz w:val="24"/>
                <w:szCs w:val="24"/>
              </w:rPr>
              <w:t>финансирования</w:t>
            </w:r>
          </w:p>
        </w:tc>
        <w:tc>
          <w:tcPr>
            <w:tcW w:w="1512" w:type="dxa"/>
            <w:tcBorders>
              <w:top w:val="single" w:sz="8" w:space="0" w:color="auto"/>
              <w:left w:val="nil"/>
              <w:bottom w:val="single" w:sz="8" w:space="0" w:color="auto"/>
              <w:right w:val="single" w:sz="8" w:space="0" w:color="000000"/>
            </w:tcBorders>
            <w:shd w:val="clear" w:color="auto" w:fill="auto"/>
            <w:hideMark/>
          </w:tcPr>
          <w:p w:rsidR="007E2A7A" w:rsidRPr="007E2A7A" w:rsidRDefault="007E2A7A" w:rsidP="002238DF">
            <w:pPr>
              <w:autoSpaceDE w:val="0"/>
              <w:autoSpaceDN w:val="0"/>
              <w:adjustRightInd w:val="0"/>
              <w:ind w:right="367"/>
              <w:jc w:val="center"/>
              <w:rPr>
                <w:rFonts w:ascii="Times New Roman" w:hAnsi="Times New Roman" w:cs="Times New Roman"/>
                <w:sz w:val="24"/>
                <w:szCs w:val="24"/>
              </w:rPr>
            </w:pPr>
            <w:r w:rsidRPr="007E2A7A">
              <w:rPr>
                <w:rFonts w:ascii="Times New Roman" w:hAnsi="Times New Roman" w:cs="Times New Roman"/>
                <w:sz w:val="24"/>
                <w:szCs w:val="24"/>
              </w:rPr>
              <w:t>Оценка</w:t>
            </w:r>
          </w:p>
          <w:p w:rsidR="007E2A7A" w:rsidRPr="007E2A7A" w:rsidRDefault="007E2A7A" w:rsidP="002238DF">
            <w:pPr>
              <w:autoSpaceDE w:val="0"/>
              <w:autoSpaceDN w:val="0"/>
              <w:adjustRightInd w:val="0"/>
              <w:ind w:right="367"/>
              <w:jc w:val="center"/>
              <w:rPr>
                <w:rFonts w:ascii="Times New Roman" w:hAnsi="Times New Roman" w:cs="Times New Roman"/>
                <w:sz w:val="24"/>
                <w:szCs w:val="24"/>
              </w:rPr>
            </w:pPr>
            <w:r w:rsidRPr="007E2A7A">
              <w:rPr>
                <w:rFonts w:ascii="Times New Roman" w:hAnsi="Times New Roman" w:cs="Times New Roman"/>
                <w:sz w:val="24"/>
                <w:szCs w:val="24"/>
              </w:rPr>
              <w:t>расходов</w:t>
            </w:r>
          </w:p>
          <w:p w:rsidR="007E2A7A" w:rsidRPr="007E2A7A" w:rsidRDefault="00FA227D" w:rsidP="002238DF">
            <w:pPr>
              <w:autoSpaceDE w:val="0"/>
              <w:autoSpaceDN w:val="0"/>
              <w:adjustRightInd w:val="0"/>
              <w:ind w:right="367"/>
              <w:jc w:val="center"/>
              <w:rPr>
                <w:rFonts w:ascii="Times New Roman" w:hAnsi="Times New Roman" w:cs="Times New Roman"/>
                <w:sz w:val="24"/>
                <w:szCs w:val="24"/>
              </w:rPr>
            </w:pPr>
            <w:hyperlink w:anchor="Par1999" w:tooltip="Ссылка на текущий документ" w:history="1">
              <w:r w:rsidR="007E2A7A" w:rsidRPr="007E2A7A">
                <w:rPr>
                  <w:rFonts w:ascii="Times New Roman" w:hAnsi="Times New Roman" w:cs="Times New Roman"/>
                  <w:color w:val="0000FF"/>
                  <w:sz w:val="24"/>
                  <w:szCs w:val="24"/>
                </w:rPr>
                <w:t>&lt;*&gt;</w:t>
              </w:r>
            </w:hyperlink>
          </w:p>
        </w:tc>
        <w:tc>
          <w:tcPr>
            <w:tcW w:w="1915" w:type="dxa"/>
            <w:tcBorders>
              <w:top w:val="single" w:sz="8" w:space="0" w:color="auto"/>
              <w:left w:val="nil"/>
              <w:bottom w:val="single" w:sz="8" w:space="0" w:color="auto"/>
              <w:right w:val="single" w:sz="8" w:space="0" w:color="000000"/>
            </w:tcBorders>
            <w:shd w:val="clear" w:color="auto" w:fill="auto"/>
          </w:tcPr>
          <w:p w:rsidR="007E2A7A" w:rsidRPr="007E2A7A" w:rsidRDefault="007E2A7A" w:rsidP="002238DF">
            <w:pPr>
              <w:autoSpaceDE w:val="0"/>
              <w:autoSpaceDN w:val="0"/>
              <w:adjustRightInd w:val="0"/>
              <w:ind w:right="367"/>
              <w:jc w:val="center"/>
              <w:rPr>
                <w:rFonts w:ascii="Times New Roman" w:hAnsi="Times New Roman" w:cs="Times New Roman"/>
                <w:sz w:val="24"/>
                <w:szCs w:val="24"/>
              </w:rPr>
            </w:pPr>
            <w:r w:rsidRPr="007E2A7A">
              <w:rPr>
                <w:rFonts w:ascii="Times New Roman" w:hAnsi="Times New Roman" w:cs="Times New Roman"/>
                <w:sz w:val="24"/>
                <w:szCs w:val="24"/>
              </w:rPr>
              <w:t>Фактические расходы</w:t>
            </w:r>
          </w:p>
          <w:p w:rsidR="007E2A7A" w:rsidRPr="007E2A7A" w:rsidRDefault="00FA227D" w:rsidP="002238DF">
            <w:pPr>
              <w:autoSpaceDE w:val="0"/>
              <w:autoSpaceDN w:val="0"/>
              <w:adjustRightInd w:val="0"/>
              <w:ind w:right="367"/>
              <w:jc w:val="center"/>
              <w:rPr>
                <w:rFonts w:ascii="Times New Roman" w:hAnsi="Times New Roman" w:cs="Times New Roman"/>
                <w:sz w:val="24"/>
                <w:szCs w:val="24"/>
              </w:rPr>
            </w:pPr>
            <w:hyperlink w:anchor="Par2000" w:tooltip="Ссылка на текущий документ" w:history="1">
              <w:r w:rsidR="007E2A7A" w:rsidRPr="007E2A7A">
                <w:rPr>
                  <w:rFonts w:ascii="Times New Roman" w:hAnsi="Times New Roman" w:cs="Times New Roman"/>
                  <w:color w:val="0000FF"/>
                  <w:sz w:val="24"/>
                  <w:szCs w:val="24"/>
                </w:rPr>
                <w:t>&lt;**&gt;</w:t>
              </w:r>
            </w:hyperlink>
          </w:p>
        </w:tc>
      </w:tr>
      <w:tr w:rsidR="007E2A7A" w:rsidRPr="007E2A7A" w:rsidTr="002238DF">
        <w:trPr>
          <w:trHeight w:val="330"/>
        </w:trPr>
        <w:tc>
          <w:tcPr>
            <w:tcW w:w="2240" w:type="dxa"/>
            <w:tcBorders>
              <w:top w:val="nil"/>
              <w:left w:val="single" w:sz="8" w:space="0" w:color="auto"/>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w:t>
            </w:r>
          </w:p>
        </w:tc>
        <w:tc>
          <w:tcPr>
            <w:tcW w:w="2908"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2</w:t>
            </w: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3</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4</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5</w:t>
            </w:r>
          </w:p>
        </w:tc>
      </w:tr>
      <w:tr w:rsidR="007E2A7A" w:rsidRPr="007E2A7A" w:rsidTr="002238DF">
        <w:trPr>
          <w:trHeight w:val="315"/>
        </w:trPr>
        <w:tc>
          <w:tcPr>
            <w:tcW w:w="2240" w:type="dxa"/>
            <w:vMerge w:val="restart"/>
            <w:tcBorders>
              <w:top w:val="nil"/>
              <w:left w:val="single" w:sz="8" w:space="0" w:color="auto"/>
              <w:bottom w:val="single" w:sz="8" w:space="0" w:color="000000"/>
              <w:right w:val="single" w:sz="8" w:space="0" w:color="auto"/>
            </w:tcBorders>
            <w:shd w:val="clear" w:color="auto" w:fill="A6A6A6" w:themeFill="background1" w:themeFillShade="A6"/>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Муниципальная программа</w:t>
            </w:r>
          </w:p>
        </w:tc>
        <w:tc>
          <w:tcPr>
            <w:tcW w:w="2908" w:type="dxa"/>
            <w:vMerge w:val="restart"/>
            <w:tcBorders>
              <w:top w:val="nil"/>
              <w:left w:val="single" w:sz="8" w:space="0" w:color="auto"/>
              <w:bottom w:val="single" w:sz="8" w:space="0" w:color="000000"/>
              <w:right w:val="single" w:sz="8" w:space="0" w:color="auto"/>
            </w:tcBorders>
            <w:shd w:val="clear" w:color="auto" w:fill="A6A6A6" w:themeFill="background1" w:themeFillShade="A6"/>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bCs/>
                <w:color w:val="000000"/>
                <w:sz w:val="24"/>
                <w:szCs w:val="24"/>
              </w:rPr>
              <w:t xml:space="preserve">Территориальное развитие </w:t>
            </w:r>
          </w:p>
        </w:tc>
        <w:tc>
          <w:tcPr>
            <w:tcW w:w="2367" w:type="dxa"/>
            <w:vMerge w:val="restart"/>
            <w:tcBorders>
              <w:top w:val="nil"/>
              <w:left w:val="single" w:sz="8" w:space="0" w:color="auto"/>
              <w:bottom w:val="single" w:sz="8" w:space="0" w:color="000000"/>
              <w:right w:val="single" w:sz="8" w:space="0" w:color="auto"/>
            </w:tcBorders>
            <w:shd w:val="clear" w:color="auto" w:fill="A6A6A6" w:themeFill="background1" w:themeFillShade="A6"/>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tc>
        <w:tc>
          <w:tcPr>
            <w:tcW w:w="1512" w:type="dxa"/>
            <w:vMerge w:val="restart"/>
            <w:tcBorders>
              <w:top w:val="nil"/>
              <w:left w:val="single" w:sz="8" w:space="0" w:color="auto"/>
              <w:bottom w:val="single" w:sz="8" w:space="0" w:color="000000"/>
              <w:right w:val="single" w:sz="8" w:space="0" w:color="auto"/>
            </w:tcBorders>
            <w:shd w:val="clear" w:color="auto" w:fill="A6A6A6" w:themeFill="background1" w:themeFillShade="A6"/>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60767,0</w:t>
            </w:r>
          </w:p>
        </w:tc>
        <w:tc>
          <w:tcPr>
            <w:tcW w:w="1915" w:type="dxa"/>
            <w:vMerge w:val="restart"/>
            <w:tcBorders>
              <w:top w:val="nil"/>
              <w:left w:val="single" w:sz="8" w:space="0" w:color="auto"/>
              <w:bottom w:val="single" w:sz="8" w:space="0" w:color="000000"/>
              <w:right w:val="single" w:sz="8" w:space="0" w:color="auto"/>
            </w:tcBorders>
            <w:shd w:val="clear" w:color="auto" w:fill="A6A6A6" w:themeFill="background1" w:themeFillShade="A6"/>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21840,6</w:t>
            </w:r>
          </w:p>
        </w:tc>
      </w:tr>
      <w:tr w:rsidR="007E2A7A" w:rsidRPr="007E2A7A" w:rsidTr="002238DF">
        <w:trPr>
          <w:trHeight w:val="276"/>
        </w:trPr>
        <w:tc>
          <w:tcPr>
            <w:tcW w:w="2240"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1512"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1915"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r>
      <w:tr w:rsidR="007E2A7A" w:rsidRPr="007E2A7A" w:rsidTr="002238DF">
        <w:trPr>
          <w:trHeight w:val="391"/>
        </w:trPr>
        <w:tc>
          <w:tcPr>
            <w:tcW w:w="2240"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13479,5</w:t>
            </w:r>
          </w:p>
        </w:tc>
        <w:tc>
          <w:tcPr>
            <w:tcW w:w="1915"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10308,6</w:t>
            </w:r>
          </w:p>
          <w:p w:rsidR="007E2A7A" w:rsidRPr="007E2A7A" w:rsidRDefault="007E2A7A" w:rsidP="002238DF">
            <w:pPr>
              <w:ind w:right="367"/>
              <w:jc w:val="center"/>
              <w:rPr>
                <w:rFonts w:ascii="Times New Roman" w:hAnsi="Times New Roman" w:cs="Times New Roman"/>
                <w:color w:val="000000"/>
                <w:sz w:val="24"/>
                <w:szCs w:val="24"/>
                <w:highlight w:val="yellow"/>
              </w:rPr>
            </w:pPr>
          </w:p>
        </w:tc>
      </w:tr>
      <w:tr w:rsidR="007E2A7A" w:rsidRPr="007E2A7A" w:rsidTr="002238DF">
        <w:trPr>
          <w:trHeight w:val="477"/>
        </w:trPr>
        <w:tc>
          <w:tcPr>
            <w:tcW w:w="2240"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 xml:space="preserve"> республиканский        бюджет Республики Коми</w:t>
            </w:r>
          </w:p>
        </w:tc>
        <w:tc>
          <w:tcPr>
            <w:tcW w:w="1512"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46351,5</w:t>
            </w:r>
          </w:p>
        </w:tc>
        <w:tc>
          <w:tcPr>
            <w:tcW w:w="1915"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10596,0</w:t>
            </w:r>
          </w:p>
        </w:tc>
      </w:tr>
      <w:tr w:rsidR="007E2A7A" w:rsidRPr="007E2A7A" w:rsidTr="002238DF">
        <w:trPr>
          <w:trHeight w:val="242"/>
        </w:trPr>
        <w:tc>
          <w:tcPr>
            <w:tcW w:w="2240"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tc>
        <w:tc>
          <w:tcPr>
            <w:tcW w:w="1512"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936,0</w:t>
            </w:r>
          </w:p>
        </w:tc>
        <w:tc>
          <w:tcPr>
            <w:tcW w:w="1915"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936,0</w:t>
            </w:r>
          </w:p>
        </w:tc>
      </w:tr>
      <w:tr w:rsidR="007E2A7A" w:rsidRPr="007E2A7A" w:rsidTr="002238DF">
        <w:trPr>
          <w:trHeight w:val="523"/>
        </w:trPr>
        <w:tc>
          <w:tcPr>
            <w:tcW w:w="2240"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0,0</w:t>
            </w:r>
          </w:p>
        </w:tc>
        <w:tc>
          <w:tcPr>
            <w:tcW w:w="1915"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jc w:val="center"/>
              <w:rPr>
                <w:rFonts w:ascii="Times New Roman" w:hAnsi="Times New Roman" w:cs="Times New Roman"/>
                <w:color w:val="000000"/>
                <w:sz w:val="24"/>
                <w:szCs w:val="24"/>
                <w:highlight w:val="yellow"/>
              </w:rPr>
            </w:pPr>
          </w:p>
        </w:tc>
      </w:tr>
      <w:tr w:rsidR="007E2A7A" w:rsidRPr="007E2A7A" w:rsidTr="002238DF">
        <w:trPr>
          <w:trHeight w:val="390"/>
        </w:trPr>
        <w:tc>
          <w:tcPr>
            <w:tcW w:w="2240"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 xml:space="preserve">государственные внебюджетные фонды </w:t>
            </w:r>
          </w:p>
        </w:tc>
        <w:tc>
          <w:tcPr>
            <w:tcW w:w="1512"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jc w:val="center"/>
              <w:rPr>
                <w:rFonts w:ascii="Times New Roman" w:hAnsi="Times New Roman" w:cs="Times New Roman"/>
                <w:color w:val="000000"/>
                <w:sz w:val="24"/>
                <w:szCs w:val="24"/>
                <w:highlight w:val="yellow"/>
              </w:rPr>
            </w:pPr>
          </w:p>
        </w:tc>
      </w:tr>
      <w:tr w:rsidR="007E2A7A" w:rsidRPr="007E2A7A" w:rsidTr="002238DF">
        <w:trPr>
          <w:trHeight w:val="240"/>
        </w:trPr>
        <w:tc>
          <w:tcPr>
            <w:tcW w:w="2240"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13"/>
        </w:trPr>
        <w:tc>
          <w:tcPr>
            <w:tcW w:w="2240"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shd w:val="clear" w:color="auto" w:fill="A6A6A6" w:themeFill="background1" w:themeFillShade="A6"/>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6A6A6" w:themeFill="background1" w:themeFillShade="A6"/>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64"/>
        </w:trPr>
        <w:tc>
          <w:tcPr>
            <w:tcW w:w="2240" w:type="dxa"/>
            <w:vMerge w:val="restart"/>
            <w:tcBorders>
              <w:top w:val="nil"/>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FA227D" w:rsidP="002238DF">
            <w:pPr>
              <w:ind w:right="367"/>
              <w:rPr>
                <w:rFonts w:ascii="Times New Roman" w:hAnsi="Times New Roman" w:cs="Times New Roman"/>
                <w:color w:val="0000FF"/>
                <w:sz w:val="24"/>
                <w:szCs w:val="24"/>
                <w:u w:val="single"/>
              </w:rPr>
            </w:pPr>
            <w:hyperlink r:id="rId13" w:anchor="RANGE!Par534" w:history="1">
              <w:r w:rsidR="007E2A7A" w:rsidRPr="007E2A7A">
                <w:rPr>
                  <w:rFonts w:ascii="Times New Roman" w:hAnsi="Times New Roman" w:cs="Times New Roman"/>
                  <w:color w:val="0000FF"/>
                  <w:sz w:val="24"/>
                  <w:szCs w:val="24"/>
                  <w:u w:val="single"/>
                </w:rPr>
                <w:t>Подпрограмма 1.</w:t>
              </w:r>
            </w:hyperlink>
          </w:p>
        </w:tc>
        <w:tc>
          <w:tcPr>
            <w:tcW w:w="2908" w:type="dxa"/>
            <w:vMerge w:val="restart"/>
            <w:tcBorders>
              <w:top w:val="nil"/>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xml:space="preserve">Строительство, обеспечение качественным, доступным жильем населения Ижемского </w:t>
            </w:r>
            <w:r w:rsidRPr="007E2A7A">
              <w:rPr>
                <w:rFonts w:ascii="Times New Roman" w:hAnsi="Times New Roman" w:cs="Times New Roman"/>
                <w:color w:val="000000"/>
                <w:sz w:val="24"/>
                <w:szCs w:val="24"/>
              </w:rPr>
              <w:lastRenderedPageBreak/>
              <w:t xml:space="preserve">района </w:t>
            </w: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lastRenderedPageBreak/>
              <w:t>Всего</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14570,7</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11778,4</w:t>
            </w:r>
          </w:p>
        </w:tc>
      </w:tr>
      <w:tr w:rsidR="007E2A7A" w:rsidRPr="007E2A7A" w:rsidTr="002238DF">
        <w:trPr>
          <w:trHeight w:val="537"/>
        </w:trPr>
        <w:tc>
          <w:tcPr>
            <w:tcW w:w="2240"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908"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1668,4</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510,5</w:t>
            </w:r>
          </w:p>
        </w:tc>
      </w:tr>
      <w:tr w:rsidR="007E2A7A" w:rsidRPr="007E2A7A" w:rsidTr="002238DF">
        <w:trPr>
          <w:trHeight w:val="467"/>
        </w:trPr>
        <w:tc>
          <w:tcPr>
            <w:tcW w:w="2240"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908"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4"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 xml:space="preserve"> республиканский        бюджет Республики Коми</w:t>
            </w:r>
          </w:p>
        </w:tc>
        <w:tc>
          <w:tcPr>
            <w:tcW w:w="1512" w:type="dxa"/>
            <w:tcBorders>
              <w:top w:val="nil"/>
              <w:left w:val="nil"/>
              <w:bottom w:val="single" w:sz="4"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11966,3</w:t>
            </w:r>
          </w:p>
        </w:tc>
        <w:tc>
          <w:tcPr>
            <w:tcW w:w="1915" w:type="dxa"/>
            <w:tcBorders>
              <w:top w:val="nil"/>
              <w:left w:val="nil"/>
              <w:bottom w:val="single" w:sz="4"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10331,8</w:t>
            </w:r>
          </w:p>
        </w:tc>
      </w:tr>
      <w:tr w:rsidR="007E2A7A" w:rsidRPr="007E2A7A" w:rsidTr="002238DF">
        <w:trPr>
          <w:trHeight w:val="405"/>
        </w:trPr>
        <w:tc>
          <w:tcPr>
            <w:tcW w:w="2240"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908" w:type="dxa"/>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tc>
        <w:tc>
          <w:tcPr>
            <w:tcW w:w="1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936,0</w:t>
            </w:r>
          </w:p>
        </w:tc>
        <w:tc>
          <w:tcPr>
            <w:tcW w:w="19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936,0</w:t>
            </w:r>
          </w:p>
        </w:tc>
      </w:tr>
      <w:tr w:rsidR="007E2A7A" w:rsidRPr="007E2A7A" w:rsidTr="002238DF">
        <w:trPr>
          <w:trHeight w:val="423"/>
        </w:trPr>
        <w:tc>
          <w:tcPr>
            <w:tcW w:w="2240"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908"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single" w:sz="4" w:space="0" w:color="auto"/>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single" w:sz="4" w:space="0" w:color="auto"/>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p>
        </w:tc>
      </w:tr>
      <w:tr w:rsidR="007E2A7A" w:rsidRPr="007E2A7A" w:rsidTr="002238DF">
        <w:trPr>
          <w:trHeight w:val="415"/>
        </w:trPr>
        <w:tc>
          <w:tcPr>
            <w:tcW w:w="2240"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908"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 xml:space="preserve">государственные внебюджетные фонды </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p>
        </w:tc>
      </w:tr>
      <w:tr w:rsidR="007E2A7A" w:rsidRPr="007E2A7A" w:rsidTr="002238DF">
        <w:trPr>
          <w:trHeight w:val="251"/>
        </w:trPr>
        <w:tc>
          <w:tcPr>
            <w:tcW w:w="2240"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908"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p>
        </w:tc>
      </w:tr>
      <w:tr w:rsidR="007E2A7A" w:rsidRPr="007E2A7A" w:rsidTr="002238DF">
        <w:trPr>
          <w:trHeight w:val="397"/>
        </w:trPr>
        <w:tc>
          <w:tcPr>
            <w:tcW w:w="2240"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908"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62"/>
        </w:trPr>
        <w:tc>
          <w:tcPr>
            <w:tcW w:w="2240" w:type="dxa"/>
            <w:vMerge w:val="restar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 1.01.01.</w:t>
            </w:r>
          </w:p>
        </w:tc>
        <w:tc>
          <w:tcPr>
            <w:tcW w:w="2908" w:type="dxa"/>
            <w:vMerge w:val="restart"/>
            <w:tcBorders>
              <w:top w:val="nil"/>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Разработка документов территориального проектирования, в т.ч. актуализация документов территориального планирования МОМР «Ижемский», разработка местных нормативов градостроительного проектирования</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535"/>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401"/>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r>
      <w:tr w:rsidR="007E2A7A" w:rsidRPr="007E2A7A" w:rsidTr="002238DF">
        <w:trPr>
          <w:trHeight w:val="288"/>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73"/>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69"/>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 xml:space="preserve">государственные внебюджетные фонды </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41"/>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35"/>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48"/>
        </w:trPr>
        <w:tc>
          <w:tcPr>
            <w:tcW w:w="2240" w:type="dxa"/>
            <w:vMerge w:val="restar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 1.01.02.</w:t>
            </w:r>
          </w:p>
        </w:tc>
        <w:tc>
          <w:tcPr>
            <w:tcW w:w="2908" w:type="dxa"/>
            <w:vMerge w:val="restar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Актуализация генеральных планов и правил землепользования и застройки муниципальных образований поселений</w:t>
            </w: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196,7</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421"/>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196,7 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410"/>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261"/>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392"/>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97"/>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 xml:space="preserve">государственные внебюджетные фонды </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48"/>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41"/>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48"/>
        </w:trPr>
        <w:tc>
          <w:tcPr>
            <w:tcW w:w="2240" w:type="dxa"/>
            <w:vMerge w:val="restart"/>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 1.02.02.</w:t>
            </w:r>
          </w:p>
        </w:tc>
        <w:tc>
          <w:tcPr>
            <w:tcW w:w="2908" w:type="dxa"/>
            <w:vMerge w:val="restart"/>
            <w:tcBorders>
              <w:top w:val="nil"/>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xml:space="preserve">Формирование земельных участков для последующего предоставления в целях индивидуального жилищного архитектуры и градостроительства и для последующей реализации их в целях индивидуального жилищного архитектуры и градостроительства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30,0</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29,0</w:t>
            </w:r>
          </w:p>
        </w:tc>
      </w:tr>
      <w:tr w:rsidR="007E2A7A" w:rsidRPr="007E2A7A" w:rsidTr="002238DF">
        <w:trPr>
          <w:trHeight w:val="549"/>
        </w:trPr>
        <w:tc>
          <w:tcPr>
            <w:tcW w:w="2240" w:type="dxa"/>
            <w:vMerge/>
            <w:tcBorders>
              <w:top w:val="nil"/>
              <w:left w:val="single" w:sz="8" w:space="0" w:color="auto"/>
              <w:bottom w:val="nil"/>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30,0 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29,0</w:t>
            </w:r>
          </w:p>
        </w:tc>
      </w:tr>
      <w:tr w:rsidR="007E2A7A" w:rsidRPr="007E2A7A" w:rsidTr="002238DF">
        <w:trPr>
          <w:trHeight w:val="401"/>
        </w:trPr>
        <w:tc>
          <w:tcPr>
            <w:tcW w:w="2240" w:type="dxa"/>
            <w:vMerge/>
            <w:tcBorders>
              <w:top w:val="nil"/>
              <w:left w:val="single" w:sz="8" w:space="0" w:color="auto"/>
              <w:bottom w:val="nil"/>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51"/>
        </w:trPr>
        <w:tc>
          <w:tcPr>
            <w:tcW w:w="2240" w:type="dxa"/>
            <w:vMerge/>
            <w:tcBorders>
              <w:top w:val="nil"/>
              <w:left w:val="single" w:sz="8" w:space="0" w:color="auto"/>
              <w:bottom w:val="nil"/>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11"/>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03"/>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 xml:space="preserve">государственные внебюджетные фонды </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39"/>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13"/>
        </w:trPr>
        <w:tc>
          <w:tcPr>
            <w:tcW w:w="2240" w:type="dxa"/>
            <w:tcBorders>
              <w:top w:val="nil"/>
              <w:left w:val="single" w:sz="8" w:space="0" w:color="auto"/>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left w:val="single" w:sz="8" w:space="0" w:color="auto"/>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24"/>
        </w:trPr>
        <w:tc>
          <w:tcPr>
            <w:tcW w:w="2240" w:type="dxa"/>
            <w:vMerge w:val="restart"/>
            <w:tcBorders>
              <w:top w:val="nil"/>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 1.02.03.</w:t>
            </w:r>
          </w:p>
        </w:tc>
        <w:tc>
          <w:tcPr>
            <w:tcW w:w="2908" w:type="dxa"/>
            <w:vMerge w:val="restart"/>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xml:space="preserve">Строительство индивидуального жилья </w:t>
            </w: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411"/>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403"/>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15"/>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71"/>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21"/>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 xml:space="preserve">государственные внебюджетные фонды </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72"/>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56"/>
        </w:trPr>
        <w:tc>
          <w:tcPr>
            <w:tcW w:w="2240" w:type="dxa"/>
            <w:vMerge/>
            <w:tcBorders>
              <w:left w:val="single" w:sz="8" w:space="0" w:color="auto"/>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59"/>
        </w:trPr>
        <w:tc>
          <w:tcPr>
            <w:tcW w:w="2240" w:type="dxa"/>
            <w:vMerge w:val="restar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 1.02.04.</w:t>
            </w:r>
          </w:p>
        </w:tc>
        <w:tc>
          <w:tcPr>
            <w:tcW w:w="2908" w:type="dxa"/>
            <w:vMerge w:val="restar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Реализация инвестиционных проектов по обеспечению новых земельных участков инженерной и дорожной инфраструктурой для целей жилищного архитектуры и градостроительства с разработкой проектов планировок территорий</w:t>
            </w: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786,2</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487"/>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786,2</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551"/>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276"/>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93"/>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99"/>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 xml:space="preserve">государственные внебюджетные фонды </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59"/>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37"/>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153"/>
        </w:trPr>
        <w:tc>
          <w:tcPr>
            <w:tcW w:w="2240" w:type="dxa"/>
            <w:vMerge w:val="restart"/>
            <w:tcBorders>
              <w:top w:val="nil"/>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 1.04.01.</w:t>
            </w:r>
          </w:p>
        </w:tc>
        <w:tc>
          <w:tcPr>
            <w:tcW w:w="2908" w:type="dxa"/>
            <w:vMerge w:val="restart"/>
            <w:tcBorders>
              <w:top w:val="nil"/>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Реализация мероприятий по переселению граждан из аварийного жилищного фонда</w:t>
            </w:r>
          </w:p>
        </w:tc>
        <w:tc>
          <w:tcPr>
            <w:tcW w:w="2367"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tc>
        <w:tc>
          <w:tcPr>
            <w:tcW w:w="1512"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186"/>
        </w:trPr>
        <w:tc>
          <w:tcPr>
            <w:tcW w:w="2240" w:type="dxa"/>
            <w:vMerge/>
            <w:tcBorders>
              <w:top w:val="nil"/>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203"/>
        </w:trPr>
        <w:tc>
          <w:tcPr>
            <w:tcW w:w="2240"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135"/>
        </w:trPr>
        <w:tc>
          <w:tcPr>
            <w:tcW w:w="2240"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119"/>
        </w:trPr>
        <w:tc>
          <w:tcPr>
            <w:tcW w:w="2240"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03"/>
        </w:trPr>
        <w:tc>
          <w:tcPr>
            <w:tcW w:w="2240"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 xml:space="preserve">государственные внебюджетные фонды </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119"/>
        </w:trPr>
        <w:tc>
          <w:tcPr>
            <w:tcW w:w="2240"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152"/>
        </w:trPr>
        <w:tc>
          <w:tcPr>
            <w:tcW w:w="2240" w:type="dxa"/>
            <w:vMerge/>
            <w:tcBorders>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54"/>
        </w:trPr>
        <w:tc>
          <w:tcPr>
            <w:tcW w:w="2240" w:type="dxa"/>
            <w:vMerge w:val="restart"/>
            <w:tcBorders>
              <w:top w:val="nil"/>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 1.04.02</w:t>
            </w:r>
          </w:p>
        </w:tc>
        <w:tc>
          <w:tcPr>
            <w:tcW w:w="2908" w:type="dxa"/>
            <w:vMerge w:val="restart"/>
            <w:tcBorders>
              <w:top w:val="nil"/>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xml:space="preserve">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 </w:t>
            </w:r>
          </w:p>
        </w:tc>
        <w:tc>
          <w:tcPr>
            <w:tcW w:w="2367"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tc>
        <w:tc>
          <w:tcPr>
            <w:tcW w:w="1512"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406,0</w:t>
            </w:r>
          </w:p>
        </w:tc>
        <w:tc>
          <w:tcPr>
            <w:tcW w:w="1915"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232,1</w:t>
            </w:r>
          </w:p>
        </w:tc>
      </w:tr>
      <w:tr w:rsidR="007E2A7A" w:rsidRPr="007E2A7A" w:rsidTr="002238DF">
        <w:trPr>
          <w:trHeight w:val="425"/>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single" w:sz="4" w:space="0" w:color="auto"/>
              <w:left w:val="nil"/>
              <w:bottom w:val="single" w:sz="4" w:space="0" w:color="auto"/>
              <w:right w:val="single" w:sz="4"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406,0</w:t>
            </w:r>
          </w:p>
        </w:tc>
        <w:tc>
          <w:tcPr>
            <w:tcW w:w="1915" w:type="dxa"/>
            <w:tcBorders>
              <w:top w:val="single" w:sz="4" w:space="0" w:color="auto"/>
              <w:left w:val="single" w:sz="4" w:space="0" w:color="auto"/>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232,1</w:t>
            </w:r>
          </w:p>
        </w:tc>
      </w:tr>
      <w:tr w:rsidR="007E2A7A" w:rsidRPr="007E2A7A" w:rsidTr="002238DF">
        <w:trPr>
          <w:trHeight w:val="457"/>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single" w:sz="4" w:space="0" w:color="auto"/>
              <w:left w:val="nil"/>
              <w:bottom w:val="single" w:sz="4" w:space="0" w:color="auto"/>
              <w:right w:val="single" w:sz="4"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single" w:sz="4" w:space="0" w:color="auto"/>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37"/>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tc>
        <w:tc>
          <w:tcPr>
            <w:tcW w:w="1512" w:type="dxa"/>
            <w:tcBorders>
              <w:top w:val="single" w:sz="4" w:space="0" w:color="auto"/>
              <w:left w:val="nil"/>
              <w:bottom w:val="single" w:sz="4" w:space="0" w:color="auto"/>
              <w:right w:val="single" w:sz="4"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single" w:sz="4" w:space="0" w:color="auto"/>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22"/>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single" w:sz="4" w:space="0" w:color="auto"/>
              <w:left w:val="nil"/>
              <w:bottom w:val="single" w:sz="4" w:space="0" w:color="auto"/>
              <w:right w:val="single" w:sz="4"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single" w:sz="4" w:space="0" w:color="auto"/>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42"/>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 xml:space="preserve">государственные внебюджетные фонды </w:t>
            </w:r>
          </w:p>
        </w:tc>
        <w:tc>
          <w:tcPr>
            <w:tcW w:w="1512" w:type="dxa"/>
            <w:tcBorders>
              <w:top w:val="single" w:sz="4" w:space="0" w:color="auto"/>
              <w:left w:val="nil"/>
              <w:bottom w:val="single" w:sz="4" w:space="0" w:color="auto"/>
              <w:right w:val="single" w:sz="4"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single" w:sz="4" w:space="0" w:color="auto"/>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83"/>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single" w:sz="4" w:space="0" w:color="auto"/>
              <w:left w:val="nil"/>
              <w:bottom w:val="single" w:sz="4" w:space="0" w:color="auto"/>
              <w:right w:val="single" w:sz="4"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single" w:sz="4" w:space="0" w:color="auto"/>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79"/>
        </w:trPr>
        <w:tc>
          <w:tcPr>
            <w:tcW w:w="2240" w:type="dxa"/>
            <w:vMerge/>
            <w:tcBorders>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single" w:sz="4" w:space="0" w:color="auto"/>
              <w:left w:val="nil"/>
              <w:bottom w:val="single" w:sz="8" w:space="0" w:color="auto"/>
              <w:right w:val="single" w:sz="4"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single" w:sz="4" w:space="0" w:color="auto"/>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71"/>
        </w:trPr>
        <w:tc>
          <w:tcPr>
            <w:tcW w:w="2240" w:type="dxa"/>
            <w:vMerge w:val="restar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 1.04.05.</w:t>
            </w:r>
          </w:p>
        </w:tc>
        <w:tc>
          <w:tcPr>
            <w:tcW w:w="2908" w:type="dxa"/>
            <w:vMerge w:val="restar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Содействие в предоставлении государственной поддержки на приобретение (строительство) жилья отдельных категорий граждан, установленных законодательством Республики Коми</w:t>
            </w: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834,5</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834,5</w:t>
            </w:r>
          </w:p>
        </w:tc>
      </w:tr>
      <w:tr w:rsidR="007E2A7A" w:rsidRPr="007E2A7A" w:rsidTr="002238DF">
        <w:trPr>
          <w:trHeight w:val="403"/>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37"/>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61"/>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834,5</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834,5</w:t>
            </w:r>
          </w:p>
        </w:tc>
      </w:tr>
      <w:tr w:rsidR="007E2A7A" w:rsidRPr="007E2A7A" w:rsidTr="002238DF">
        <w:trPr>
          <w:trHeight w:val="407"/>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00"/>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 xml:space="preserve">государственные внебюджетные фонды </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49"/>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09"/>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46"/>
        </w:trPr>
        <w:tc>
          <w:tcPr>
            <w:tcW w:w="2240" w:type="dxa"/>
            <w:vMerge w:val="restar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xml:space="preserve">Основное </w:t>
            </w:r>
            <w:r w:rsidRPr="007E2A7A">
              <w:rPr>
                <w:rFonts w:ascii="Times New Roman" w:hAnsi="Times New Roman" w:cs="Times New Roman"/>
                <w:color w:val="000000"/>
                <w:sz w:val="24"/>
                <w:szCs w:val="24"/>
              </w:rPr>
              <w:lastRenderedPageBreak/>
              <w:t>мероприятие 1.04.06.</w:t>
            </w:r>
          </w:p>
        </w:tc>
        <w:tc>
          <w:tcPr>
            <w:tcW w:w="2908" w:type="dxa"/>
            <w:vMerge w:val="restar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lastRenderedPageBreak/>
              <w:t xml:space="preserve">Содействие в </w:t>
            </w:r>
            <w:r w:rsidRPr="007E2A7A">
              <w:rPr>
                <w:rFonts w:ascii="Times New Roman" w:hAnsi="Times New Roman" w:cs="Times New Roman"/>
                <w:color w:val="000000"/>
                <w:sz w:val="24"/>
                <w:szCs w:val="24"/>
              </w:rPr>
              <w:lastRenderedPageBreak/>
              <w:t>предоставлении государственной поддержки на приобретение (строительство)  жилья молодым семьям</w:t>
            </w: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lastRenderedPageBreak/>
              <w:t>Всего</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519,8</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519,8</w:t>
            </w:r>
          </w:p>
        </w:tc>
      </w:tr>
      <w:tr w:rsidR="007E2A7A" w:rsidRPr="007E2A7A" w:rsidTr="002238DF">
        <w:trPr>
          <w:trHeight w:val="405"/>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249,5</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249,5</w:t>
            </w:r>
          </w:p>
        </w:tc>
      </w:tr>
      <w:tr w:rsidR="007E2A7A" w:rsidRPr="007E2A7A" w:rsidTr="002238DF">
        <w:trPr>
          <w:trHeight w:val="397"/>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168,8</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168,8</w:t>
            </w:r>
          </w:p>
        </w:tc>
      </w:tr>
      <w:tr w:rsidR="007E2A7A" w:rsidRPr="007E2A7A" w:rsidTr="002238DF">
        <w:trPr>
          <w:trHeight w:val="262"/>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101,5</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101,5</w:t>
            </w:r>
          </w:p>
        </w:tc>
      </w:tr>
      <w:tr w:rsidR="007E2A7A" w:rsidRPr="007E2A7A" w:rsidTr="002238DF">
        <w:trPr>
          <w:trHeight w:val="393"/>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85"/>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 xml:space="preserve">государственные внебюджетные фонды </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65"/>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40"/>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63"/>
        </w:trPr>
        <w:tc>
          <w:tcPr>
            <w:tcW w:w="2240" w:type="dxa"/>
            <w:vMerge w:val="restart"/>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 1.04.07.</w:t>
            </w:r>
          </w:p>
        </w:tc>
        <w:tc>
          <w:tcPr>
            <w:tcW w:w="2908" w:type="dxa"/>
            <w:vMerge w:val="restart"/>
            <w:tcBorders>
              <w:top w:val="nil"/>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11797,5</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10163,0</w:t>
            </w:r>
          </w:p>
        </w:tc>
      </w:tr>
      <w:tr w:rsidR="007E2A7A" w:rsidRPr="007E2A7A" w:rsidTr="002238DF">
        <w:trPr>
          <w:trHeight w:val="522"/>
        </w:trPr>
        <w:tc>
          <w:tcPr>
            <w:tcW w:w="2240" w:type="dxa"/>
            <w:vMerge/>
            <w:tcBorders>
              <w:top w:val="nil"/>
              <w:left w:val="single" w:sz="8" w:space="0" w:color="auto"/>
              <w:bottom w:val="nil"/>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15"/>
        </w:trPr>
        <w:tc>
          <w:tcPr>
            <w:tcW w:w="2240" w:type="dxa"/>
            <w:vMerge/>
            <w:tcBorders>
              <w:top w:val="nil"/>
              <w:left w:val="single" w:sz="8" w:space="0" w:color="auto"/>
              <w:bottom w:val="nil"/>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11797,5</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10163,0</w:t>
            </w:r>
          </w:p>
        </w:tc>
      </w:tr>
      <w:tr w:rsidR="007E2A7A" w:rsidRPr="007E2A7A" w:rsidTr="002238DF">
        <w:trPr>
          <w:trHeight w:val="251"/>
        </w:trPr>
        <w:tc>
          <w:tcPr>
            <w:tcW w:w="2240" w:type="dxa"/>
            <w:vMerge/>
            <w:tcBorders>
              <w:top w:val="nil"/>
              <w:left w:val="single" w:sz="8" w:space="0" w:color="auto"/>
              <w:bottom w:val="nil"/>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tc>
        <w:tc>
          <w:tcPr>
            <w:tcW w:w="1512" w:type="dxa"/>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397"/>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45"/>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 xml:space="preserve">государственные внебюджетные фонды </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69"/>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43"/>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47"/>
        </w:trPr>
        <w:tc>
          <w:tcPr>
            <w:tcW w:w="2240"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FA227D" w:rsidP="002238DF">
            <w:pPr>
              <w:ind w:right="367"/>
              <w:rPr>
                <w:rFonts w:ascii="Times New Roman" w:hAnsi="Times New Roman" w:cs="Times New Roman"/>
                <w:color w:val="0000FF"/>
                <w:sz w:val="24"/>
                <w:szCs w:val="24"/>
                <w:u w:val="single"/>
              </w:rPr>
            </w:pPr>
            <w:hyperlink r:id="rId14" w:anchor="RANGE!Par534" w:history="1">
              <w:r w:rsidR="007E2A7A" w:rsidRPr="007E2A7A">
                <w:rPr>
                  <w:rFonts w:ascii="Times New Roman" w:hAnsi="Times New Roman" w:cs="Times New Roman"/>
                  <w:color w:val="0000FF"/>
                  <w:sz w:val="24"/>
                  <w:szCs w:val="24"/>
                  <w:u w:val="single"/>
                </w:rPr>
                <w:t>Подпрограмма 2.</w:t>
              </w:r>
            </w:hyperlink>
          </w:p>
        </w:tc>
        <w:tc>
          <w:tcPr>
            <w:tcW w:w="2908"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xml:space="preserve">Обеспечение благоприятного и безопасного проживания граждан на территории Ижемского района  и </w:t>
            </w:r>
            <w:r w:rsidRPr="007E2A7A">
              <w:rPr>
                <w:rFonts w:ascii="Times New Roman" w:hAnsi="Times New Roman" w:cs="Times New Roman"/>
                <w:color w:val="000000"/>
                <w:sz w:val="24"/>
                <w:szCs w:val="24"/>
              </w:rPr>
              <w:lastRenderedPageBreak/>
              <w:t>качественными жилищно-коммунальными услугами населения</w:t>
            </w: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lastRenderedPageBreak/>
              <w:t>Всего</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10164,5</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9947,2</w:t>
            </w:r>
          </w:p>
        </w:tc>
      </w:tr>
      <w:tr w:rsidR="007E2A7A" w:rsidRPr="007E2A7A" w:rsidTr="002238DF">
        <w:trPr>
          <w:trHeight w:val="425"/>
        </w:trPr>
        <w:tc>
          <w:tcPr>
            <w:tcW w:w="2240"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908"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9900,3</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9683,0</w:t>
            </w:r>
          </w:p>
        </w:tc>
      </w:tr>
      <w:tr w:rsidR="007E2A7A" w:rsidRPr="007E2A7A" w:rsidTr="002238DF">
        <w:trPr>
          <w:trHeight w:val="545"/>
        </w:trPr>
        <w:tc>
          <w:tcPr>
            <w:tcW w:w="2240"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908"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264,2</w:t>
            </w:r>
          </w:p>
        </w:tc>
        <w:tc>
          <w:tcPr>
            <w:tcW w:w="1915" w:type="dxa"/>
            <w:tcBorders>
              <w:top w:val="single" w:sz="8" w:space="0" w:color="auto"/>
              <w:left w:val="nil"/>
              <w:bottom w:val="single" w:sz="4"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264,2</w:t>
            </w:r>
          </w:p>
        </w:tc>
      </w:tr>
      <w:tr w:rsidR="007E2A7A" w:rsidRPr="007E2A7A" w:rsidTr="002238DF">
        <w:trPr>
          <w:trHeight w:val="276"/>
        </w:trPr>
        <w:tc>
          <w:tcPr>
            <w:tcW w:w="2240"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908"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0,0</w:t>
            </w:r>
          </w:p>
        </w:tc>
        <w:tc>
          <w:tcPr>
            <w:tcW w:w="1915" w:type="dxa"/>
            <w:tcBorders>
              <w:top w:val="single" w:sz="4" w:space="0" w:color="auto"/>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0,0</w:t>
            </w:r>
          </w:p>
        </w:tc>
      </w:tr>
      <w:tr w:rsidR="007E2A7A" w:rsidRPr="007E2A7A" w:rsidTr="002238DF">
        <w:trPr>
          <w:trHeight w:val="407"/>
        </w:trPr>
        <w:tc>
          <w:tcPr>
            <w:tcW w:w="2240"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908"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0,0</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0,0</w:t>
            </w:r>
          </w:p>
        </w:tc>
      </w:tr>
      <w:tr w:rsidR="007E2A7A" w:rsidRPr="007E2A7A" w:rsidTr="002238DF">
        <w:trPr>
          <w:trHeight w:val="400"/>
        </w:trPr>
        <w:tc>
          <w:tcPr>
            <w:tcW w:w="2240"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908"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 xml:space="preserve">государственные внебюджетные фонды </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highlight w:val="yellow"/>
              </w:rPr>
            </w:pPr>
          </w:p>
        </w:tc>
      </w:tr>
      <w:tr w:rsidR="007E2A7A" w:rsidRPr="007E2A7A" w:rsidTr="002238DF">
        <w:trPr>
          <w:trHeight w:val="249"/>
        </w:trPr>
        <w:tc>
          <w:tcPr>
            <w:tcW w:w="2240"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908"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46"/>
        </w:trPr>
        <w:tc>
          <w:tcPr>
            <w:tcW w:w="2240"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908"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62"/>
        </w:trPr>
        <w:tc>
          <w:tcPr>
            <w:tcW w:w="2240" w:type="dxa"/>
            <w:vMerge w:val="restart"/>
            <w:tcBorders>
              <w:top w:val="nil"/>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 2.01.02.</w:t>
            </w:r>
          </w:p>
        </w:tc>
        <w:tc>
          <w:tcPr>
            <w:tcW w:w="2908" w:type="dxa"/>
            <w:vMerge w:val="restart"/>
            <w:tcBorders>
              <w:top w:val="nil"/>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Реализация мероприятий по капитальному ремонту многоквартирных домов</w:t>
            </w: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293,3</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292,8</w:t>
            </w:r>
          </w:p>
        </w:tc>
      </w:tr>
      <w:tr w:rsidR="007E2A7A" w:rsidRPr="007E2A7A" w:rsidTr="002238DF">
        <w:trPr>
          <w:trHeight w:val="407"/>
        </w:trPr>
        <w:tc>
          <w:tcPr>
            <w:tcW w:w="2240"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293,3</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292,8</w:t>
            </w:r>
          </w:p>
        </w:tc>
      </w:tr>
      <w:tr w:rsidR="007E2A7A" w:rsidRPr="007E2A7A" w:rsidTr="002238DF">
        <w:trPr>
          <w:trHeight w:val="399"/>
        </w:trPr>
        <w:tc>
          <w:tcPr>
            <w:tcW w:w="2240"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36"/>
        </w:trPr>
        <w:tc>
          <w:tcPr>
            <w:tcW w:w="2240"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23"/>
        </w:trPr>
        <w:tc>
          <w:tcPr>
            <w:tcW w:w="2240"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29"/>
        </w:trPr>
        <w:tc>
          <w:tcPr>
            <w:tcW w:w="2240"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 xml:space="preserve">государственные внебюджетные фонды </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67"/>
        </w:trPr>
        <w:tc>
          <w:tcPr>
            <w:tcW w:w="2240"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41"/>
        </w:trPr>
        <w:tc>
          <w:tcPr>
            <w:tcW w:w="2240" w:type="dxa"/>
            <w:vMerge/>
            <w:tcBorders>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35"/>
        </w:trPr>
        <w:tc>
          <w:tcPr>
            <w:tcW w:w="2240" w:type="dxa"/>
            <w:vMerge w:val="restart"/>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sz w:val="24"/>
                <w:szCs w:val="24"/>
              </w:rPr>
            </w:pPr>
            <w:r w:rsidRPr="007E2A7A">
              <w:rPr>
                <w:rFonts w:ascii="Times New Roman" w:hAnsi="Times New Roman" w:cs="Times New Roman"/>
                <w:sz w:val="24"/>
                <w:szCs w:val="24"/>
              </w:rPr>
              <w:t>Основное мероприятие 2.02.01.</w:t>
            </w:r>
          </w:p>
        </w:tc>
        <w:tc>
          <w:tcPr>
            <w:tcW w:w="2908" w:type="dxa"/>
            <w:vMerge w:val="restart"/>
            <w:tcBorders>
              <w:top w:val="nil"/>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z w:val="24"/>
                <w:szCs w:val="24"/>
              </w:rPr>
            </w:pPr>
            <w:r w:rsidRPr="007E2A7A">
              <w:rPr>
                <w:rFonts w:ascii="Times New Roman" w:hAnsi="Times New Roman" w:cs="Times New Roman"/>
                <w:sz w:val="24"/>
                <w:szCs w:val="24"/>
              </w:rPr>
              <w:t>Реализация народных проектов в сфере благоустройства</w:t>
            </w:r>
          </w:p>
          <w:p w:rsidR="007E2A7A" w:rsidRPr="007E2A7A" w:rsidRDefault="007E2A7A" w:rsidP="002238DF">
            <w:pPr>
              <w:ind w:right="367"/>
              <w:rPr>
                <w:rFonts w:ascii="Times New Roman" w:hAnsi="Times New Roman" w:cs="Times New Roman"/>
                <w:sz w:val="24"/>
                <w:szCs w:val="24"/>
              </w:rPr>
            </w:pPr>
            <w:r w:rsidRPr="007E2A7A">
              <w:rPr>
                <w:rFonts w:ascii="Times New Roman" w:hAnsi="Times New Roman" w:cs="Times New Roman"/>
                <w:sz w:val="24"/>
                <w:szCs w:val="24"/>
              </w:rPr>
              <w:t> </w:t>
            </w:r>
          </w:p>
          <w:p w:rsidR="007E2A7A" w:rsidRPr="007E2A7A" w:rsidRDefault="007E2A7A" w:rsidP="002238DF">
            <w:pPr>
              <w:ind w:right="367"/>
              <w:rPr>
                <w:rFonts w:ascii="Times New Roman" w:hAnsi="Times New Roman" w:cs="Times New Roman"/>
                <w:sz w:val="24"/>
                <w:szCs w:val="24"/>
              </w:rPr>
            </w:pPr>
            <w:r w:rsidRPr="007E2A7A">
              <w:rPr>
                <w:rFonts w:ascii="Times New Roman" w:hAnsi="Times New Roman" w:cs="Times New Roman"/>
                <w:sz w:val="24"/>
                <w:szCs w:val="24"/>
              </w:rPr>
              <w:t> </w:t>
            </w:r>
          </w:p>
          <w:p w:rsidR="007E2A7A" w:rsidRPr="007E2A7A" w:rsidRDefault="007E2A7A" w:rsidP="002238DF">
            <w:pPr>
              <w:ind w:right="367"/>
              <w:rPr>
                <w:rFonts w:ascii="Times New Roman" w:hAnsi="Times New Roman" w:cs="Times New Roman"/>
                <w:sz w:val="24"/>
                <w:szCs w:val="24"/>
              </w:rPr>
            </w:pPr>
            <w:r w:rsidRPr="007E2A7A">
              <w:rPr>
                <w:rFonts w:ascii="Times New Roman" w:hAnsi="Times New Roman" w:cs="Times New Roman"/>
                <w:sz w:val="24"/>
                <w:szCs w:val="24"/>
              </w:rPr>
              <w:t> </w:t>
            </w:r>
          </w:p>
          <w:p w:rsidR="007E2A7A" w:rsidRPr="007E2A7A" w:rsidRDefault="007E2A7A" w:rsidP="002238DF">
            <w:pPr>
              <w:ind w:right="367"/>
              <w:rPr>
                <w:rFonts w:ascii="Times New Roman" w:hAnsi="Times New Roman" w:cs="Times New Roman"/>
                <w:sz w:val="24"/>
                <w:szCs w:val="24"/>
              </w:rPr>
            </w:pPr>
            <w:r w:rsidRPr="007E2A7A">
              <w:rPr>
                <w:rFonts w:ascii="Times New Roman" w:hAnsi="Times New Roman" w:cs="Times New Roman"/>
                <w:sz w:val="24"/>
                <w:szCs w:val="24"/>
              </w:rPr>
              <w:t> </w:t>
            </w: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sz w:val="24"/>
                <w:szCs w:val="24"/>
              </w:rPr>
            </w:pPr>
            <w:r w:rsidRPr="007E2A7A">
              <w:rPr>
                <w:rFonts w:ascii="Times New Roman" w:hAnsi="Times New Roman" w:cs="Times New Roman"/>
                <w:snapToGrid w:val="0"/>
                <w:sz w:val="24"/>
                <w:szCs w:val="24"/>
              </w:rPr>
              <w:t>Всего</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2238DF">
        <w:trPr>
          <w:trHeight w:val="429"/>
        </w:trPr>
        <w:tc>
          <w:tcPr>
            <w:tcW w:w="2240" w:type="dxa"/>
            <w:vMerge/>
            <w:tcBorders>
              <w:top w:val="nil"/>
              <w:left w:val="single" w:sz="8" w:space="0" w:color="auto"/>
              <w:bottom w:val="nil"/>
              <w:right w:val="single" w:sz="8" w:space="0" w:color="auto"/>
            </w:tcBorders>
            <w:vAlign w:val="center"/>
            <w:hideMark/>
          </w:tcPr>
          <w:p w:rsidR="007E2A7A" w:rsidRPr="007E2A7A" w:rsidRDefault="007E2A7A" w:rsidP="002238DF">
            <w:pPr>
              <w:ind w:right="367"/>
              <w:rPr>
                <w:rFonts w:ascii="Times New Roman" w:hAnsi="Times New Roman" w:cs="Times New Roman"/>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sz w:val="24"/>
                <w:szCs w:val="24"/>
              </w:rPr>
            </w:pPr>
            <w:r w:rsidRPr="007E2A7A">
              <w:rPr>
                <w:rFonts w:ascii="Times New Roman" w:hAnsi="Times New Roman" w:cs="Times New Roman"/>
                <w:sz w:val="24"/>
                <w:szCs w:val="24"/>
              </w:rPr>
              <w:t>0,0 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2238DF">
        <w:trPr>
          <w:trHeight w:val="407"/>
        </w:trPr>
        <w:tc>
          <w:tcPr>
            <w:tcW w:w="2240" w:type="dxa"/>
            <w:vMerge/>
            <w:tcBorders>
              <w:top w:val="nil"/>
              <w:left w:val="single" w:sz="8" w:space="0" w:color="auto"/>
              <w:bottom w:val="nil"/>
              <w:right w:val="single" w:sz="8" w:space="0" w:color="auto"/>
            </w:tcBorders>
            <w:vAlign w:val="center"/>
            <w:hideMark/>
          </w:tcPr>
          <w:p w:rsidR="007E2A7A" w:rsidRPr="007E2A7A" w:rsidRDefault="007E2A7A" w:rsidP="002238DF">
            <w:pPr>
              <w:ind w:right="367"/>
              <w:rPr>
                <w:rFonts w:ascii="Times New Roman" w:hAnsi="Times New Roman" w:cs="Times New Roman"/>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sz w:val="24"/>
                <w:szCs w:val="24"/>
              </w:rPr>
            </w:pPr>
            <w:r w:rsidRPr="007E2A7A">
              <w:rPr>
                <w:rFonts w:ascii="Times New Roman" w:hAnsi="Times New Roman" w:cs="Times New Roman"/>
                <w:snapToGrid w:val="0"/>
                <w:color w:val="000000"/>
                <w:sz w:val="24"/>
                <w:szCs w:val="24"/>
              </w:rPr>
              <w:t xml:space="preserve">республиканский        бюджет Республики </w:t>
            </w:r>
            <w:r w:rsidRPr="007E2A7A">
              <w:rPr>
                <w:rFonts w:ascii="Times New Roman" w:hAnsi="Times New Roman" w:cs="Times New Roman"/>
                <w:snapToGrid w:val="0"/>
                <w:color w:val="000000"/>
                <w:sz w:val="24"/>
                <w:szCs w:val="24"/>
              </w:rPr>
              <w:lastRenderedPageBreak/>
              <w:t>Коми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sz w:val="24"/>
                <w:szCs w:val="24"/>
              </w:rPr>
            </w:pPr>
            <w:r w:rsidRPr="007E2A7A">
              <w:rPr>
                <w:rFonts w:ascii="Times New Roman" w:hAnsi="Times New Roman" w:cs="Times New Roman"/>
                <w:sz w:val="24"/>
                <w:szCs w:val="24"/>
              </w:rPr>
              <w:lastRenderedPageBreak/>
              <w:t>0,0</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2238DF">
        <w:trPr>
          <w:trHeight w:val="357"/>
        </w:trPr>
        <w:tc>
          <w:tcPr>
            <w:tcW w:w="2240" w:type="dxa"/>
            <w:vMerge/>
            <w:tcBorders>
              <w:top w:val="nil"/>
              <w:left w:val="single" w:sz="8" w:space="0" w:color="auto"/>
              <w:bottom w:val="nil"/>
              <w:right w:val="single" w:sz="8" w:space="0" w:color="auto"/>
            </w:tcBorders>
            <w:vAlign w:val="center"/>
            <w:hideMark/>
          </w:tcPr>
          <w:p w:rsidR="007E2A7A" w:rsidRPr="007E2A7A" w:rsidRDefault="007E2A7A" w:rsidP="002238DF">
            <w:pPr>
              <w:ind w:right="367"/>
              <w:rPr>
                <w:rFonts w:ascii="Times New Roman" w:hAnsi="Times New Roman" w:cs="Times New Roman"/>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sz w:val="24"/>
                <w:szCs w:val="24"/>
              </w:rPr>
            </w:pPr>
          </w:p>
        </w:tc>
        <w:tc>
          <w:tcPr>
            <w:tcW w:w="2367"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z w:val="24"/>
                <w:szCs w:val="24"/>
              </w:rPr>
            </w:pPr>
            <w:r w:rsidRPr="007E2A7A">
              <w:rPr>
                <w:rFonts w:ascii="Times New Roman" w:hAnsi="Times New Roman" w:cs="Times New Roman"/>
                <w:snapToGrid w:val="0"/>
                <w:sz w:val="24"/>
                <w:szCs w:val="24"/>
              </w:rPr>
              <w:t>федерального бюджета</w:t>
            </w:r>
          </w:p>
        </w:tc>
        <w:tc>
          <w:tcPr>
            <w:tcW w:w="1512"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b/>
                <w:bCs/>
                <w:sz w:val="24"/>
                <w:szCs w:val="24"/>
              </w:rPr>
            </w:pPr>
            <w:r w:rsidRPr="007E2A7A">
              <w:rPr>
                <w:rFonts w:ascii="Times New Roman" w:hAnsi="Times New Roman" w:cs="Times New Roman"/>
                <w:b/>
                <w:bCs/>
                <w:sz w:val="24"/>
                <w:szCs w:val="24"/>
              </w:rPr>
              <w:t> </w:t>
            </w:r>
          </w:p>
        </w:tc>
        <w:tc>
          <w:tcPr>
            <w:tcW w:w="1915"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sz w:val="24"/>
                <w:szCs w:val="24"/>
              </w:rPr>
            </w:pPr>
          </w:p>
        </w:tc>
      </w:tr>
      <w:tr w:rsidR="007E2A7A" w:rsidRPr="007E2A7A" w:rsidTr="002238DF">
        <w:trPr>
          <w:trHeight w:val="457"/>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sz w:val="24"/>
                <w:szCs w:val="24"/>
              </w:rPr>
            </w:pPr>
            <w:r w:rsidRPr="007E2A7A">
              <w:rPr>
                <w:rFonts w:ascii="Times New Roman" w:hAnsi="Times New Roman" w:cs="Times New Roman"/>
                <w:sz w:val="24"/>
                <w:szCs w:val="24"/>
              </w:rPr>
              <w:t> </w:t>
            </w:r>
          </w:p>
        </w:tc>
        <w:tc>
          <w:tcPr>
            <w:tcW w:w="2908" w:type="dxa"/>
            <w:vMerge/>
            <w:tcBorders>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sz w:val="24"/>
                <w:szCs w:val="24"/>
              </w:rPr>
            </w:pPr>
          </w:p>
        </w:tc>
        <w:tc>
          <w:tcPr>
            <w:tcW w:w="2367" w:type="dxa"/>
            <w:tcBorders>
              <w:top w:val="single" w:sz="4" w:space="0" w:color="auto"/>
              <w:left w:val="single" w:sz="8" w:space="0" w:color="auto"/>
              <w:bottom w:val="single" w:sz="4" w:space="0" w:color="auto"/>
              <w:right w:val="single" w:sz="4" w:space="0" w:color="auto"/>
            </w:tcBorders>
            <w:shd w:val="clear" w:color="auto" w:fill="auto"/>
            <w:hideMark/>
          </w:tcPr>
          <w:p w:rsidR="007E2A7A" w:rsidRPr="007E2A7A" w:rsidRDefault="007E2A7A" w:rsidP="002238DF">
            <w:pPr>
              <w:ind w:right="367"/>
              <w:rPr>
                <w:rFonts w:ascii="Times New Roman" w:hAnsi="Times New Roman" w:cs="Times New Roman"/>
                <w:sz w:val="24"/>
                <w:szCs w:val="24"/>
              </w:rPr>
            </w:pPr>
            <w:r w:rsidRPr="007E2A7A">
              <w:rPr>
                <w:rFonts w:ascii="Times New Roman" w:hAnsi="Times New Roman" w:cs="Times New Roman"/>
                <w:snapToGrid w:val="0"/>
                <w:sz w:val="24"/>
                <w:szCs w:val="24"/>
              </w:rPr>
              <w:t>бюджета сельских поселений*</w:t>
            </w: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2238DF">
            <w:pPr>
              <w:ind w:right="367"/>
              <w:jc w:val="center"/>
              <w:rPr>
                <w:rFonts w:ascii="Times New Roman" w:hAnsi="Times New Roman" w:cs="Times New Roman"/>
                <w:sz w:val="24"/>
                <w:szCs w:val="24"/>
              </w:rPr>
            </w:pPr>
            <w:r w:rsidRPr="007E2A7A">
              <w:rPr>
                <w:rFonts w:ascii="Times New Roman" w:hAnsi="Times New Roman" w:cs="Times New Roman"/>
                <w:sz w:val="24"/>
                <w:szCs w:val="24"/>
              </w:rPr>
              <w:t>0,0</w:t>
            </w:r>
          </w:p>
        </w:tc>
        <w:tc>
          <w:tcPr>
            <w:tcW w:w="1915" w:type="dxa"/>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2238DF">
            <w:pPr>
              <w:ind w:right="367"/>
              <w:jc w:val="center"/>
              <w:rPr>
                <w:rFonts w:ascii="Times New Roman" w:hAnsi="Times New Roman" w:cs="Times New Roman"/>
                <w:sz w:val="24"/>
                <w:szCs w:val="24"/>
              </w:rPr>
            </w:pPr>
            <w:r w:rsidRPr="007E2A7A">
              <w:rPr>
                <w:rFonts w:ascii="Times New Roman" w:hAnsi="Times New Roman" w:cs="Times New Roman"/>
                <w:sz w:val="24"/>
                <w:szCs w:val="24"/>
              </w:rPr>
              <w:t>0,0</w:t>
            </w:r>
          </w:p>
        </w:tc>
      </w:tr>
      <w:tr w:rsidR="007E2A7A" w:rsidRPr="007E2A7A" w:rsidTr="002238DF">
        <w:trPr>
          <w:trHeight w:val="475"/>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государственные внебюджетные фонды</w:t>
            </w:r>
          </w:p>
        </w:tc>
        <w:tc>
          <w:tcPr>
            <w:tcW w:w="1512"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35"/>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53"/>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15"/>
        </w:trPr>
        <w:tc>
          <w:tcPr>
            <w:tcW w:w="224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 2.02.02.</w:t>
            </w:r>
          </w:p>
        </w:tc>
        <w:tc>
          <w:tcPr>
            <w:tcW w:w="290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Отлов безнадзорных животных на территории Ижемского района</w:t>
            </w:r>
          </w:p>
        </w:tc>
        <w:tc>
          <w:tcPr>
            <w:tcW w:w="2367" w:type="dxa"/>
            <w:vMerge w:val="restar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tc>
        <w:tc>
          <w:tcPr>
            <w:tcW w:w="1512" w:type="dxa"/>
            <w:vMerge w:val="restar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264,2</w:t>
            </w:r>
          </w:p>
        </w:tc>
        <w:tc>
          <w:tcPr>
            <w:tcW w:w="1915" w:type="dxa"/>
            <w:vMerge w:val="restar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264,2</w:t>
            </w:r>
          </w:p>
        </w:tc>
      </w:tr>
      <w:tr w:rsidR="007E2A7A" w:rsidRPr="007E2A7A" w:rsidTr="002238DF">
        <w:trPr>
          <w:trHeight w:val="276"/>
        </w:trPr>
        <w:tc>
          <w:tcPr>
            <w:tcW w:w="2240"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vMerge/>
            <w:tcBorders>
              <w:top w:val="nil"/>
              <w:left w:val="single" w:sz="8" w:space="0" w:color="auto"/>
              <w:bottom w:val="single" w:sz="8" w:space="0" w:color="000000"/>
              <w:right w:val="single" w:sz="8" w:space="0" w:color="auto"/>
            </w:tcBorders>
            <w:hideMark/>
          </w:tcPr>
          <w:p w:rsidR="007E2A7A" w:rsidRPr="007E2A7A" w:rsidRDefault="007E2A7A" w:rsidP="002238DF">
            <w:pPr>
              <w:ind w:right="367"/>
              <w:rPr>
                <w:rFonts w:ascii="Times New Roman" w:hAnsi="Times New Roman" w:cs="Times New Roman"/>
                <w:color w:val="000000"/>
                <w:sz w:val="24"/>
                <w:szCs w:val="24"/>
              </w:rPr>
            </w:pPr>
          </w:p>
        </w:tc>
        <w:tc>
          <w:tcPr>
            <w:tcW w:w="1512"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1915"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r>
      <w:tr w:rsidR="007E2A7A" w:rsidRPr="007E2A7A" w:rsidTr="002238DF">
        <w:trPr>
          <w:trHeight w:val="411"/>
        </w:trPr>
        <w:tc>
          <w:tcPr>
            <w:tcW w:w="2240"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630"/>
        </w:trPr>
        <w:tc>
          <w:tcPr>
            <w:tcW w:w="2240"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vMerge w:val="restar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vMerge w:val="restar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264,2</w:t>
            </w:r>
          </w:p>
        </w:tc>
        <w:tc>
          <w:tcPr>
            <w:tcW w:w="1915" w:type="dxa"/>
            <w:vMerge w:val="restar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264,2</w:t>
            </w:r>
          </w:p>
        </w:tc>
      </w:tr>
      <w:tr w:rsidR="007E2A7A" w:rsidRPr="007E2A7A" w:rsidTr="002238DF">
        <w:trPr>
          <w:trHeight w:val="276"/>
        </w:trPr>
        <w:tc>
          <w:tcPr>
            <w:tcW w:w="2240"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vMerge/>
            <w:tcBorders>
              <w:top w:val="nil"/>
              <w:left w:val="single" w:sz="8" w:space="0" w:color="auto"/>
              <w:bottom w:val="single" w:sz="8" w:space="0" w:color="000000"/>
              <w:right w:val="single" w:sz="8" w:space="0" w:color="auto"/>
            </w:tcBorders>
            <w:hideMark/>
          </w:tcPr>
          <w:p w:rsidR="007E2A7A" w:rsidRPr="007E2A7A" w:rsidRDefault="007E2A7A" w:rsidP="002238DF">
            <w:pPr>
              <w:ind w:right="367"/>
              <w:rPr>
                <w:rFonts w:ascii="Times New Roman" w:hAnsi="Times New Roman" w:cs="Times New Roman"/>
                <w:color w:val="000000"/>
                <w:sz w:val="24"/>
                <w:szCs w:val="24"/>
              </w:rPr>
            </w:pPr>
          </w:p>
        </w:tc>
        <w:tc>
          <w:tcPr>
            <w:tcW w:w="1512"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1915"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r>
      <w:tr w:rsidR="007E2A7A" w:rsidRPr="007E2A7A" w:rsidTr="002238DF">
        <w:trPr>
          <w:trHeight w:val="205"/>
        </w:trPr>
        <w:tc>
          <w:tcPr>
            <w:tcW w:w="2240"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p w:rsidR="007E2A7A" w:rsidRPr="007E2A7A" w:rsidRDefault="007E2A7A" w:rsidP="002238DF">
            <w:pPr>
              <w:ind w:right="367"/>
              <w:rPr>
                <w:rFonts w:ascii="Times New Roman" w:hAnsi="Times New Roman" w:cs="Times New Roman"/>
                <w:snapToGrid w:val="0"/>
                <w:color w:val="000000"/>
                <w:sz w:val="24"/>
                <w:szCs w:val="24"/>
              </w:rPr>
            </w:pPr>
          </w:p>
        </w:tc>
        <w:tc>
          <w:tcPr>
            <w:tcW w:w="1512"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65"/>
        </w:trPr>
        <w:tc>
          <w:tcPr>
            <w:tcW w:w="2240"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single" w:sz="8" w:space="0" w:color="auto"/>
              <w:left w:val="single" w:sz="8" w:space="0" w:color="auto"/>
              <w:bottom w:val="single" w:sz="8" w:space="0" w:color="000000"/>
              <w:right w:val="single" w:sz="4"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47"/>
        </w:trPr>
        <w:tc>
          <w:tcPr>
            <w:tcW w:w="2240"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 xml:space="preserve">государственные внебюджетные фонды </w:t>
            </w:r>
          </w:p>
        </w:tc>
        <w:tc>
          <w:tcPr>
            <w:tcW w:w="1512"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10"/>
        </w:trPr>
        <w:tc>
          <w:tcPr>
            <w:tcW w:w="2240"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610"/>
        </w:trPr>
        <w:tc>
          <w:tcPr>
            <w:tcW w:w="2240"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03"/>
        </w:trPr>
        <w:tc>
          <w:tcPr>
            <w:tcW w:w="2240" w:type="dxa"/>
            <w:vMerge w:val="restart"/>
            <w:tcBorders>
              <w:top w:val="nil"/>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 2.02.03.</w:t>
            </w:r>
          </w:p>
        </w:tc>
        <w:tc>
          <w:tcPr>
            <w:tcW w:w="2908" w:type="dxa"/>
            <w:vMerge w:val="restart"/>
            <w:tcBorders>
              <w:top w:val="nil"/>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Обеспечение функционирования деятельности муниципального учреждения «Жилищное управление»</w:t>
            </w:r>
          </w:p>
        </w:tc>
        <w:tc>
          <w:tcPr>
            <w:tcW w:w="2367"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p w:rsidR="007E2A7A" w:rsidRPr="007E2A7A" w:rsidRDefault="007E2A7A" w:rsidP="002238DF">
            <w:pPr>
              <w:ind w:right="367"/>
              <w:rPr>
                <w:rFonts w:ascii="Times New Roman" w:hAnsi="Times New Roman" w:cs="Times New Roman"/>
                <w:snapToGrid w:val="0"/>
                <w:color w:val="000000"/>
                <w:sz w:val="24"/>
                <w:szCs w:val="24"/>
              </w:rPr>
            </w:pPr>
          </w:p>
        </w:tc>
        <w:tc>
          <w:tcPr>
            <w:tcW w:w="1512"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6316,6</w:t>
            </w:r>
          </w:p>
        </w:tc>
        <w:tc>
          <w:tcPr>
            <w:tcW w:w="1915"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6316,6</w:t>
            </w:r>
          </w:p>
        </w:tc>
      </w:tr>
      <w:tr w:rsidR="007E2A7A" w:rsidRPr="007E2A7A" w:rsidTr="002238DF">
        <w:trPr>
          <w:trHeight w:val="209"/>
        </w:trPr>
        <w:tc>
          <w:tcPr>
            <w:tcW w:w="2240" w:type="dxa"/>
            <w:vMerge/>
            <w:tcBorders>
              <w:top w:val="nil"/>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6316,6</w:t>
            </w: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6316,6</w:t>
            </w:r>
          </w:p>
        </w:tc>
      </w:tr>
      <w:tr w:rsidR="007E2A7A" w:rsidRPr="007E2A7A" w:rsidTr="002238DF">
        <w:trPr>
          <w:trHeight w:val="271"/>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167"/>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 xml:space="preserve">федерального </w:t>
            </w:r>
            <w:r w:rsidRPr="007E2A7A">
              <w:rPr>
                <w:rFonts w:ascii="Times New Roman" w:hAnsi="Times New Roman" w:cs="Times New Roman"/>
                <w:snapToGrid w:val="0"/>
                <w:color w:val="000000"/>
                <w:sz w:val="24"/>
                <w:szCs w:val="24"/>
              </w:rPr>
              <w:lastRenderedPageBreak/>
              <w:t>бюджета</w:t>
            </w:r>
          </w:p>
          <w:p w:rsidR="007E2A7A" w:rsidRPr="007E2A7A" w:rsidRDefault="007E2A7A" w:rsidP="002238DF">
            <w:pPr>
              <w:ind w:right="367"/>
              <w:rPr>
                <w:rFonts w:ascii="Times New Roman" w:hAnsi="Times New Roman" w:cs="Times New Roman"/>
                <w:color w:val="000000"/>
                <w:sz w:val="24"/>
                <w:szCs w:val="24"/>
              </w:rPr>
            </w:pP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03"/>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170"/>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государственные внебюджетные фонды</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90"/>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37"/>
        </w:trPr>
        <w:tc>
          <w:tcPr>
            <w:tcW w:w="2240" w:type="dxa"/>
            <w:vMerge/>
            <w:tcBorders>
              <w:left w:val="single" w:sz="8" w:space="0" w:color="auto"/>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96"/>
        </w:trPr>
        <w:tc>
          <w:tcPr>
            <w:tcW w:w="2240" w:type="dxa"/>
            <w:vMerge w:val="restart"/>
            <w:tcBorders>
              <w:top w:val="single" w:sz="4" w:space="0" w:color="auto"/>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 2.03.01.</w:t>
            </w:r>
          </w:p>
        </w:tc>
        <w:tc>
          <w:tcPr>
            <w:tcW w:w="2908" w:type="dxa"/>
            <w:vMerge w:val="restart"/>
            <w:tcBorders>
              <w:top w:val="single" w:sz="4" w:space="0" w:color="auto"/>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xml:space="preserve">Строительство и реконструкция объектов водоснабжения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xml:space="preserve">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p w:rsidR="007E2A7A" w:rsidRPr="007E2A7A" w:rsidRDefault="007E2A7A" w:rsidP="002238DF">
            <w:pPr>
              <w:ind w:right="367"/>
              <w:rPr>
                <w:rFonts w:ascii="Times New Roman" w:hAnsi="Times New Roman" w:cs="Times New Roman"/>
                <w:snapToGrid w:val="0"/>
                <w:color w:val="000000"/>
                <w:sz w:val="24"/>
                <w:szCs w:val="24"/>
              </w:rPr>
            </w:pP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429"/>
        </w:trPr>
        <w:tc>
          <w:tcPr>
            <w:tcW w:w="2240" w:type="dxa"/>
            <w:vMerge/>
            <w:tcBorders>
              <w:top w:val="nil"/>
              <w:left w:val="single" w:sz="8" w:space="0" w:color="auto"/>
              <w:bottom w:val="nil"/>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407"/>
        </w:trPr>
        <w:tc>
          <w:tcPr>
            <w:tcW w:w="2240" w:type="dxa"/>
            <w:vMerge/>
            <w:tcBorders>
              <w:top w:val="nil"/>
              <w:left w:val="single" w:sz="8" w:space="0" w:color="auto"/>
              <w:bottom w:val="nil"/>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399"/>
        </w:trPr>
        <w:tc>
          <w:tcPr>
            <w:tcW w:w="2240" w:type="dxa"/>
            <w:vMerge/>
            <w:tcBorders>
              <w:top w:val="nil"/>
              <w:left w:val="single" w:sz="8" w:space="0" w:color="auto"/>
              <w:bottom w:val="nil"/>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p w:rsidR="007E2A7A" w:rsidRPr="007E2A7A" w:rsidRDefault="007E2A7A" w:rsidP="002238DF">
            <w:pPr>
              <w:ind w:right="367"/>
              <w:rPr>
                <w:rFonts w:ascii="Times New Roman" w:hAnsi="Times New Roman" w:cs="Times New Roman"/>
                <w:color w:val="000000"/>
                <w:sz w:val="24"/>
                <w:szCs w:val="24"/>
              </w:rPr>
            </w:pP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378"/>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84"/>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left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государственные внебюджетные фонды</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194"/>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left w:val="nil"/>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49"/>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tcBorders>
              <w:top w:val="nil"/>
              <w:left w:val="nil"/>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88"/>
        </w:trPr>
        <w:tc>
          <w:tcPr>
            <w:tcW w:w="224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 2.03.02.</w:t>
            </w:r>
          </w:p>
        </w:tc>
        <w:tc>
          <w:tcPr>
            <w:tcW w:w="290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xml:space="preserve">Строительство и реконструкция объектов водоотведения и очистки сточных вод </w:t>
            </w: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3155,4</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3026,6</w:t>
            </w:r>
          </w:p>
        </w:tc>
      </w:tr>
      <w:tr w:rsidR="007E2A7A" w:rsidRPr="007E2A7A" w:rsidTr="002238DF">
        <w:trPr>
          <w:trHeight w:val="405"/>
        </w:trPr>
        <w:tc>
          <w:tcPr>
            <w:tcW w:w="2240"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3155,4</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3026,6</w:t>
            </w:r>
          </w:p>
        </w:tc>
      </w:tr>
      <w:tr w:rsidR="007E2A7A" w:rsidRPr="007E2A7A" w:rsidTr="002238DF">
        <w:trPr>
          <w:trHeight w:val="397"/>
        </w:trPr>
        <w:tc>
          <w:tcPr>
            <w:tcW w:w="2240"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34"/>
        </w:trPr>
        <w:tc>
          <w:tcPr>
            <w:tcW w:w="2240"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p w:rsidR="007E2A7A" w:rsidRPr="007E2A7A" w:rsidRDefault="007E2A7A" w:rsidP="002238DF">
            <w:pPr>
              <w:ind w:right="367"/>
              <w:rPr>
                <w:rFonts w:ascii="Times New Roman" w:hAnsi="Times New Roman" w:cs="Times New Roman"/>
                <w:color w:val="000000"/>
                <w:sz w:val="24"/>
                <w:szCs w:val="24"/>
              </w:rPr>
            </w:pP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24"/>
        </w:trPr>
        <w:tc>
          <w:tcPr>
            <w:tcW w:w="2240"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53"/>
        </w:trPr>
        <w:tc>
          <w:tcPr>
            <w:tcW w:w="2240"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государственные внебюджетные фонды</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84"/>
        </w:trPr>
        <w:tc>
          <w:tcPr>
            <w:tcW w:w="2240"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85"/>
        </w:trPr>
        <w:tc>
          <w:tcPr>
            <w:tcW w:w="2240"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69"/>
        </w:trPr>
        <w:tc>
          <w:tcPr>
            <w:tcW w:w="2240" w:type="dxa"/>
            <w:vMerge w:val="restart"/>
            <w:tcBorders>
              <w:top w:val="nil"/>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 2.03.03.</w:t>
            </w:r>
          </w:p>
        </w:tc>
        <w:tc>
          <w:tcPr>
            <w:tcW w:w="2908" w:type="dxa"/>
            <w:vMerge w:val="restart"/>
            <w:tcBorders>
              <w:top w:val="nil"/>
              <w:left w:val="single" w:sz="8" w:space="0" w:color="auto"/>
              <w:bottom w:val="single" w:sz="8" w:space="0" w:color="000000"/>
              <w:right w:val="single" w:sz="8" w:space="0" w:color="auto"/>
            </w:tcBorders>
            <w:shd w:val="clear" w:color="auto" w:fill="auto"/>
            <w:hideMark/>
          </w:tcPr>
          <w:p w:rsidR="007E2A7A" w:rsidRPr="007E2A7A" w:rsidRDefault="00FA227D" w:rsidP="002238DF">
            <w:pPr>
              <w:ind w:right="367"/>
              <w:rPr>
                <w:rFonts w:ascii="Times New Roman" w:hAnsi="Times New Roman" w:cs="Times New Roman"/>
                <w:sz w:val="24"/>
                <w:szCs w:val="24"/>
              </w:rPr>
            </w:pPr>
            <w:hyperlink r:id="rId15" w:history="1">
              <w:r w:rsidR="007E2A7A" w:rsidRPr="007E2A7A">
                <w:rPr>
                  <w:rFonts w:ascii="Times New Roman" w:hAnsi="Times New Roman" w:cs="Times New Roman"/>
                  <w:sz w:val="24"/>
                  <w:szCs w:val="24"/>
                </w:rPr>
                <w:t>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hyperlink>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p w:rsidR="007E2A7A" w:rsidRPr="007E2A7A" w:rsidRDefault="007E2A7A" w:rsidP="002238DF">
            <w:pPr>
              <w:ind w:right="367"/>
              <w:rPr>
                <w:rFonts w:ascii="Times New Roman" w:hAnsi="Times New Roman" w:cs="Times New Roman"/>
                <w:snapToGrid w:val="0"/>
                <w:color w:val="000000"/>
                <w:sz w:val="24"/>
                <w:szCs w:val="24"/>
              </w:rPr>
            </w:pP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135,0</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47,0</w:t>
            </w:r>
          </w:p>
        </w:tc>
      </w:tr>
      <w:tr w:rsidR="007E2A7A" w:rsidRPr="007E2A7A" w:rsidTr="002238DF">
        <w:trPr>
          <w:trHeight w:val="503"/>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135,0</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47,0</w:t>
            </w:r>
          </w:p>
        </w:tc>
      </w:tr>
      <w:tr w:rsidR="007E2A7A" w:rsidRPr="007E2A7A" w:rsidTr="002238DF">
        <w:trPr>
          <w:trHeight w:val="553"/>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367"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05"/>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4" w:space="0" w:color="auto"/>
            </w:tcBorders>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367" w:type="dxa"/>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p w:rsidR="007E2A7A" w:rsidRPr="007E2A7A" w:rsidRDefault="007E2A7A" w:rsidP="002238DF">
            <w:pPr>
              <w:ind w:right="367"/>
              <w:rPr>
                <w:rFonts w:ascii="Times New Roman" w:hAnsi="Times New Roman" w:cs="Times New Roman"/>
                <w:color w:val="000000"/>
                <w:sz w:val="24"/>
                <w:szCs w:val="24"/>
              </w:rPr>
            </w:pP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single" w:sz="4" w:space="0" w:color="auto"/>
              <w:bottom w:val="single" w:sz="4" w:space="0" w:color="auto"/>
              <w:right w:val="single" w:sz="4"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25"/>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367"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61"/>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государственные внебюджетные фонды</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58"/>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79"/>
        </w:trPr>
        <w:tc>
          <w:tcPr>
            <w:tcW w:w="2240"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102"/>
        </w:trPr>
        <w:tc>
          <w:tcPr>
            <w:tcW w:w="2240" w:type="dxa"/>
            <w:vMerge w:val="restart"/>
            <w:tcBorders>
              <w:top w:val="nil"/>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z w:val="24"/>
                <w:szCs w:val="24"/>
              </w:rPr>
            </w:pPr>
            <w:r w:rsidRPr="007E2A7A">
              <w:rPr>
                <w:rFonts w:ascii="Times New Roman" w:hAnsi="Times New Roman" w:cs="Times New Roman"/>
                <w:color w:val="000000"/>
                <w:sz w:val="24"/>
                <w:szCs w:val="24"/>
              </w:rPr>
              <w:t>Основное мероприятие 2.03.05.</w:t>
            </w:r>
          </w:p>
        </w:tc>
        <w:tc>
          <w:tcPr>
            <w:tcW w:w="2908" w:type="dxa"/>
            <w:vMerge w:val="restart"/>
            <w:tcBorders>
              <w:top w:val="nil"/>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z w:val="24"/>
                <w:szCs w:val="24"/>
              </w:rPr>
            </w:pPr>
            <w:r w:rsidRPr="007E2A7A">
              <w:rPr>
                <w:rFonts w:ascii="Times New Roman" w:hAnsi="Times New Roman" w:cs="Times New Roman"/>
                <w:sz w:val="24"/>
                <w:szCs w:val="24"/>
              </w:rPr>
              <w:t>Организация работ по надежному теплоснабжению</w:t>
            </w:r>
          </w:p>
        </w:tc>
        <w:tc>
          <w:tcPr>
            <w:tcW w:w="2367"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p w:rsidR="007E2A7A" w:rsidRPr="007E2A7A" w:rsidRDefault="007E2A7A" w:rsidP="002238DF">
            <w:pPr>
              <w:ind w:right="367"/>
              <w:rPr>
                <w:rFonts w:ascii="Times New Roman" w:hAnsi="Times New Roman" w:cs="Times New Roman"/>
                <w:snapToGrid w:val="0"/>
                <w:color w:val="000000"/>
                <w:sz w:val="24"/>
                <w:szCs w:val="24"/>
              </w:rPr>
            </w:pPr>
          </w:p>
        </w:tc>
        <w:tc>
          <w:tcPr>
            <w:tcW w:w="1512"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102"/>
        </w:trPr>
        <w:tc>
          <w:tcPr>
            <w:tcW w:w="2240" w:type="dxa"/>
            <w:vMerge/>
            <w:tcBorders>
              <w:top w:val="nil"/>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top w:val="nil"/>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102"/>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42"/>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p w:rsidR="007E2A7A" w:rsidRPr="007E2A7A" w:rsidRDefault="007E2A7A" w:rsidP="002238DF">
            <w:pPr>
              <w:ind w:right="367"/>
              <w:rPr>
                <w:rFonts w:ascii="Times New Roman" w:hAnsi="Times New Roman" w:cs="Times New Roman"/>
                <w:color w:val="000000"/>
                <w:sz w:val="24"/>
                <w:szCs w:val="24"/>
              </w:rPr>
            </w:pP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102"/>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 xml:space="preserve">бюджета </w:t>
            </w:r>
            <w:r w:rsidRPr="007E2A7A">
              <w:rPr>
                <w:rFonts w:ascii="Times New Roman" w:hAnsi="Times New Roman" w:cs="Times New Roman"/>
                <w:snapToGrid w:val="0"/>
                <w:color w:val="000000"/>
                <w:sz w:val="24"/>
                <w:szCs w:val="24"/>
              </w:rPr>
              <w:lastRenderedPageBreak/>
              <w:t>сельских поселений*</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37"/>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государственные внебюджетные фонды</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152"/>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136"/>
        </w:trPr>
        <w:tc>
          <w:tcPr>
            <w:tcW w:w="2240" w:type="dxa"/>
            <w:vMerge/>
            <w:tcBorders>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39"/>
        </w:trPr>
        <w:tc>
          <w:tcPr>
            <w:tcW w:w="2240" w:type="dxa"/>
            <w:vMerge w:val="restart"/>
            <w:tcBorders>
              <w:top w:val="single" w:sz="4" w:space="0" w:color="auto"/>
              <w:left w:val="single" w:sz="8" w:space="0" w:color="auto"/>
              <w:bottom w:val="nil"/>
              <w:right w:val="single" w:sz="8" w:space="0" w:color="auto"/>
            </w:tcBorders>
            <w:shd w:val="clear" w:color="auto" w:fill="D9D9D9" w:themeFill="background1" w:themeFillShade="D9"/>
            <w:hideMark/>
          </w:tcPr>
          <w:p w:rsidR="007E2A7A" w:rsidRPr="007E2A7A" w:rsidRDefault="00FA227D" w:rsidP="002238DF">
            <w:pPr>
              <w:ind w:right="367"/>
              <w:rPr>
                <w:rFonts w:ascii="Times New Roman" w:hAnsi="Times New Roman" w:cs="Times New Roman"/>
                <w:sz w:val="24"/>
                <w:szCs w:val="24"/>
              </w:rPr>
            </w:pPr>
            <w:hyperlink r:id="rId16" w:anchor="RANGE!Par796" w:history="1">
              <w:r w:rsidR="007E2A7A" w:rsidRPr="007E2A7A">
                <w:rPr>
                  <w:rFonts w:ascii="Times New Roman" w:hAnsi="Times New Roman" w:cs="Times New Roman"/>
                  <w:sz w:val="24"/>
                  <w:szCs w:val="24"/>
                </w:rPr>
                <w:t xml:space="preserve">Подпрограмма 3 </w:t>
              </w:r>
            </w:hyperlink>
          </w:p>
        </w:tc>
        <w:tc>
          <w:tcPr>
            <w:tcW w:w="2908" w:type="dxa"/>
            <w:vMerge w:val="restart"/>
            <w:tcBorders>
              <w:top w:val="single" w:sz="4" w:space="0" w:color="auto"/>
              <w:left w:val="single" w:sz="8" w:space="0" w:color="auto"/>
              <w:bottom w:val="nil"/>
              <w:right w:val="single" w:sz="8" w:space="0" w:color="auto"/>
            </w:tcBorders>
            <w:shd w:val="clear" w:color="auto" w:fill="D9D9D9" w:themeFill="background1" w:themeFillShade="D9"/>
            <w:hideMark/>
          </w:tcPr>
          <w:p w:rsidR="007E2A7A" w:rsidRPr="007E2A7A" w:rsidRDefault="00FA227D" w:rsidP="002238DF">
            <w:pPr>
              <w:ind w:right="367"/>
              <w:rPr>
                <w:rFonts w:ascii="Times New Roman" w:hAnsi="Times New Roman" w:cs="Times New Roman"/>
                <w:sz w:val="24"/>
                <w:szCs w:val="24"/>
              </w:rPr>
            </w:pPr>
            <w:hyperlink r:id="rId17" w:anchor="RANGE!Par668" w:tooltip="Ссылка на текущий документ" w:history="1">
              <w:r w:rsidR="007E2A7A" w:rsidRPr="007E2A7A">
                <w:rPr>
                  <w:rFonts w:ascii="Times New Roman" w:hAnsi="Times New Roman" w:cs="Times New Roman"/>
                  <w:sz w:val="24"/>
                  <w:szCs w:val="24"/>
                </w:rPr>
                <w:t xml:space="preserve"> «Развитие систем  обращения с отходами»</w:t>
              </w:r>
            </w:hyperlink>
          </w:p>
        </w:tc>
        <w:tc>
          <w:tcPr>
            <w:tcW w:w="2367" w:type="dxa"/>
            <w:tcBorders>
              <w:top w:val="single" w:sz="4" w:space="0" w:color="auto"/>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p w:rsidR="007E2A7A" w:rsidRPr="007E2A7A" w:rsidRDefault="007E2A7A" w:rsidP="002238DF">
            <w:pPr>
              <w:ind w:right="367"/>
              <w:rPr>
                <w:rFonts w:ascii="Times New Roman" w:hAnsi="Times New Roman" w:cs="Times New Roman"/>
                <w:snapToGrid w:val="0"/>
                <w:color w:val="000000"/>
                <w:sz w:val="24"/>
                <w:szCs w:val="24"/>
              </w:rPr>
            </w:pPr>
          </w:p>
        </w:tc>
        <w:tc>
          <w:tcPr>
            <w:tcW w:w="1512" w:type="dxa"/>
            <w:tcBorders>
              <w:top w:val="single" w:sz="4" w:space="0" w:color="auto"/>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36031,8</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115,0</w:t>
            </w:r>
          </w:p>
        </w:tc>
      </w:tr>
      <w:tr w:rsidR="007E2A7A" w:rsidRPr="007E2A7A" w:rsidTr="002238DF">
        <w:trPr>
          <w:trHeight w:val="459"/>
        </w:trPr>
        <w:tc>
          <w:tcPr>
            <w:tcW w:w="2240" w:type="dxa"/>
            <w:vMerge/>
            <w:tcBorders>
              <w:top w:val="nil"/>
              <w:left w:val="single" w:sz="8" w:space="0" w:color="auto"/>
              <w:bottom w:val="nil"/>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908" w:type="dxa"/>
            <w:vMerge/>
            <w:tcBorders>
              <w:top w:val="nil"/>
              <w:left w:val="single" w:sz="8" w:space="0" w:color="auto"/>
              <w:bottom w:val="nil"/>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1910,8 </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115,0</w:t>
            </w:r>
          </w:p>
        </w:tc>
      </w:tr>
      <w:tr w:rsidR="007E2A7A" w:rsidRPr="007E2A7A" w:rsidTr="002238DF">
        <w:trPr>
          <w:trHeight w:val="551"/>
        </w:trPr>
        <w:tc>
          <w:tcPr>
            <w:tcW w:w="2240" w:type="dxa"/>
            <w:vMerge/>
            <w:tcBorders>
              <w:top w:val="nil"/>
              <w:left w:val="single" w:sz="8" w:space="0" w:color="auto"/>
              <w:bottom w:val="nil"/>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908" w:type="dxa"/>
            <w:vMerge/>
            <w:tcBorders>
              <w:top w:val="nil"/>
              <w:left w:val="single" w:sz="8" w:space="0" w:color="auto"/>
              <w:bottom w:val="nil"/>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 республиканский        бюджет Республики Коми</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34121,0</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276"/>
        </w:trPr>
        <w:tc>
          <w:tcPr>
            <w:tcW w:w="2240" w:type="dxa"/>
            <w:vMerge/>
            <w:tcBorders>
              <w:top w:val="nil"/>
              <w:left w:val="single" w:sz="8" w:space="0" w:color="auto"/>
              <w:bottom w:val="nil"/>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908" w:type="dxa"/>
            <w:vMerge/>
            <w:tcBorders>
              <w:top w:val="nil"/>
              <w:left w:val="single" w:sz="8" w:space="0" w:color="auto"/>
              <w:bottom w:val="nil"/>
              <w:right w:val="single" w:sz="8" w:space="0" w:color="auto"/>
            </w:tcBorders>
            <w:shd w:val="clear" w:color="auto" w:fill="D9D9D9" w:themeFill="background1" w:themeFillShade="D9"/>
            <w:vAlign w:val="center"/>
            <w:hideMark/>
          </w:tcPr>
          <w:p w:rsidR="007E2A7A" w:rsidRPr="007E2A7A" w:rsidRDefault="007E2A7A" w:rsidP="002238DF">
            <w:pPr>
              <w:ind w:right="367"/>
              <w:rPr>
                <w:rFonts w:ascii="Times New Roman" w:hAnsi="Times New Roman" w:cs="Times New Roman"/>
                <w:color w:val="0000FF"/>
                <w:sz w:val="24"/>
                <w:szCs w:val="24"/>
                <w:u w:val="single"/>
              </w:rPr>
            </w:pP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p w:rsidR="007E2A7A" w:rsidRPr="007E2A7A" w:rsidRDefault="007E2A7A" w:rsidP="002238DF">
            <w:pPr>
              <w:ind w:right="367"/>
              <w:rPr>
                <w:rFonts w:ascii="Times New Roman" w:hAnsi="Times New Roman" w:cs="Times New Roman"/>
                <w:color w:val="000000"/>
                <w:sz w:val="24"/>
                <w:szCs w:val="24"/>
              </w:rPr>
            </w:pP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38"/>
        </w:trPr>
        <w:tc>
          <w:tcPr>
            <w:tcW w:w="2240" w:type="dxa"/>
            <w:tcBorders>
              <w:top w:val="nil"/>
              <w:left w:val="single" w:sz="8" w:space="0" w:color="auto"/>
              <w:bottom w:val="nil"/>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tcBorders>
              <w:top w:val="nil"/>
              <w:left w:val="nil"/>
              <w:bottom w:val="nil"/>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41"/>
        </w:trPr>
        <w:tc>
          <w:tcPr>
            <w:tcW w:w="2240" w:type="dxa"/>
            <w:tcBorders>
              <w:top w:val="nil"/>
              <w:left w:val="single" w:sz="8" w:space="0" w:color="auto"/>
              <w:bottom w:val="nil"/>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tcBorders>
              <w:top w:val="nil"/>
              <w:left w:val="nil"/>
              <w:bottom w:val="nil"/>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государственные внебюджетные фонды</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07"/>
        </w:trPr>
        <w:tc>
          <w:tcPr>
            <w:tcW w:w="2240" w:type="dxa"/>
            <w:tcBorders>
              <w:top w:val="nil"/>
              <w:left w:val="single" w:sz="8" w:space="0" w:color="auto"/>
              <w:bottom w:val="nil"/>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tcBorders>
              <w:top w:val="nil"/>
              <w:left w:val="nil"/>
              <w:bottom w:val="nil"/>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59"/>
        </w:trPr>
        <w:tc>
          <w:tcPr>
            <w:tcW w:w="2240" w:type="dxa"/>
            <w:tcBorders>
              <w:top w:val="nil"/>
              <w:left w:val="single" w:sz="8" w:space="0" w:color="auto"/>
              <w:bottom w:val="nil"/>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tcBorders>
              <w:top w:val="nil"/>
              <w:left w:val="nil"/>
              <w:bottom w:val="nil"/>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367"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D9D9D9" w:themeFill="background1" w:themeFillShade="D9"/>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50"/>
        </w:trPr>
        <w:tc>
          <w:tcPr>
            <w:tcW w:w="2240" w:type="dxa"/>
            <w:tcBorders>
              <w:top w:val="single" w:sz="8" w:space="0" w:color="auto"/>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w:t>
            </w:r>
          </w:p>
        </w:tc>
        <w:tc>
          <w:tcPr>
            <w:tcW w:w="290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xml:space="preserve">Строительство </w:t>
            </w:r>
            <w:proofErr w:type="spellStart"/>
            <w:r w:rsidRPr="007E2A7A">
              <w:rPr>
                <w:rFonts w:ascii="Times New Roman" w:hAnsi="Times New Roman" w:cs="Times New Roman"/>
                <w:color w:val="000000"/>
                <w:sz w:val="24"/>
                <w:szCs w:val="24"/>
              </w:rPr>
              <w:t>межпоселенческого</w:t>
            </w:r>
            <w:proofErr w:type="spellEnd"/>
            <w:r w:rsidRPr="007E2A7A">
              <w:rPr>
                <w:rFonts w:ascii="Times New Roman" w:hAnsi="Times New Roman" w:cs="Times New Roman"/>
                <w:color w:val="000000"/>
                <w:sz w:val="24"/>
                <w:szCs w:val="24"/>
              </w:rPr>
              <w:t xml:space="preserve"> полигона твердых бытовых отходов </w:t>
            </w:r>
            <w:proofErr w:type="gramStart"/>
            <w:r w:rsidRPr="007E2A7A">
              <w:rPr>
                <w:rFonts w:ascii="Times New Roman" w:hAnsi="Times New Roman" w:cs="Times New Roman"/>
                <w:color w:val="000000"/>
                <w:sz w:val="24"/>
                <w:szCs w:val="24"/>
              </w:rPr>
              <w:t>в</w:t>
            </w:r>
            <w:proofErr w:type="gramEnd"/>
            <w:r w:rsidRPr="007E2A7A">
              <w:rPr>
                <w:rFonts w:ascii="Times New Roman" w:hAnsi="Times New Roman" w:cs="Times New Roman"/>
                <w:color w:val="000000"/>
                <w:sz w:val="24"/>
                <w:szCs w:val="24"/>
              </w:rPr>
              <w:t xml:space="preserve"> </w:t>
            </w:r>
            <w:proofErr w:type="gramStart"/>
            <w:r w:rsidRPr="007E2A7A">
              <w:rPr>
                <w:rFonts w:ascii="Times New Roman" w:hAnsi="Times New Roman" w:cs="Times New Roman"/>
                <w:color w:val="000000"/>
                <w:sz w:val="24"/>
                <w:szCs w:val="24"/>
              </w:rPr>
              <w:t>с</w:t>
            </w:r>
            <w:proofErr w:type="gramEnd"/>
            <w:r w:rsidRPr="007E2A7A">
              <w:rPr>
                <w:rFonts w:ascii="Times New Roman" w:hAnsi="Times New Roman" w:cs="Times New Roman"/>
                <w:color w:val="000000"/>
                <w:sz w:val="24"/>
                <w:szCs w:val="24"/>
              </w:rPr>
              <w:t>. Ижма и объекта размещения (площадки хранения) ТБО в с. Сизябск Ижемского района, в том числе ПИР</w:t>
            </w: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36031,8</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115,0</w:t>
            </w:r>
          </w:p>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03"/>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03.01.01</w:t>
            </w: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1910,8</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115,0</w:t>
            </w:r>
          </w:p>
        </w:tc>
      </w:tr>
      <w:tr w:rsidR="007E2A7A" w:rsidRPr="007E2A7A" w:rsidTr="002238DF">
        <w:trPr>
          <w:trHeight w:val="553"/>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34121,0</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250"/>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p w:rsidR="007E2A7A" w:rsidRPr="007E2A7A" w:rsidRDefault="007E2A7A" w:rsidP="002238DF">
            <w:pPr>
              <w:ind w:right="367"/>
              <w:rPr>
                <w:rFonts w:ascii="Times New Roman" w:hAnsi="Times New Roman" w:cs="Times New Roman"/>
                <w:color w:val="000000"/>
                <w:sz w:val="24"/>
                <w:szCs w:val="24"/>
              </w:rPr>
            </w:pP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83"/>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 xml:space="preserve">бюджета </w:t>
            </w:r>
            <w:r w:rsidRPr="007E2A7A">
              <w:rPr>
                <w:rFonts w:ascii="Times New Roman" w:hAnsi="Times New Roman" w:cs="Times New Roman"/>
                <w:snapToGrid w:val="0"/>
                <w:color w:val="000000"/>
                <w:sz w:val="24"/>
                <w:szCs w:val="24"/>
              </w:rPr>
              <w:lastRenderedPageBreak/>
              <w:t>сельских поселений*</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lastRenderedPageBreak/>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29"/>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lastRenderedPageBreak/>
              <w:t> </w:t>
            </w: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государственные внебюджетные фонды</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09"/>
        </w:trPr>
        <w:tc>
          <w:tcPr>
            <w:tcW w:w="2240" w:type="dxa"/>
            <w:tcBorders>
              <w:top w:val="nil"/>
              <w:left w:val="single" w:sz="8" w:space="0" w:color="auto"/>
              <w:bottom w:val="nil"/>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top w:val="single" w:sz="8" w:space="0" w:color="auto"/>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389"/>
        </w:trPr>
        <w:tc>
          <w:tcPr>
            <w:tcW w:w="2240" w:type="dxa"/>
            <w:tcBorders>
              <w:top w:val="nil"/>
              <w:left w:val="single" w:sz="8" w:space="0" w:color="auto"/>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2908" w:type="dxa"/>
            <w:vMerge/>
            <w:tcBorders>
              <w:top w:val="single" w:sz="8" w:space="0" w:color="auto"/>
              <w:left w:val="single" w:sz="8" w:space="0" w:color="auto"/>
              <w:bottom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 </w:t>
            </w:r>
          </w:p>
        </w:tc>
        <w:tc>
          <w:tcPr>
            <w:tcW w:w="1915" w:type="dxa"/>
            <w:tcBorders>
              <w:top w:val="nil"/>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53"/>
        </w:trPr>
        <w:tc>
          <w:tcPr>
            <w:tcW w:w="2240" w:type="dxa"/>
            <w:vMerge w:val="restart"/>
            <w:tcBorders>
              <w:top w:val="single" w:sz="4" w:space="0" w:color="auto"/>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 3.01.02.</w:t>
            </w:r>
          </w:p>
        </w:tc>
        <w:tc>
          <w:tcPr>
            <w:tcW w:w="2908" w:type="dxa"/>
            <w:vMerge w:val="restart"/>
            <w:tcBorders>
              <w:top w:val="single" w:sz="8" w:space="0" w:color="auto"/>
              <w:left w:val="single" w:sz="8" w:space="0" w:color="auto"/>
              <w:right w:val="single" w:sz="8" w:space="0" w:color="auto"/>
            </w:tcBorders>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 xml:space="preserve">Ликвидация и рекультивация несанкционированных свалок </w:t>
            </w: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p w:rsidR="007E2A7A" w:rsidRPr="007E2A7A" w:rsidRDefault="007E2A7A" w:rsidP="002238DF">
            <w:pPr>
              <w:ind w:right="367"/>
              <w:rPr>
                <w:rFonts w:ascii="Times New Roman" w:hAnsi="Times New Roman" w:cs="Times New Roman"/>
                <w:snapToGrid w:val="0"/>
                <w:color w:val="000000"/>
                <w:sz w:val="24"/>
                <w:szCs w:val="24"/>
              </w:rPr>
            </w:pP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383"/>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390"/>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39"/>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p w:rsidR="007E2A7A" w:rsidRPr="007E2A7A" w:rsidRDefault="007E2A7A" w:rsidP="002238DF">
            <w:pPr>
              <w:ind w:right="367"/>
              <w:rPr>
                <w:rFonts w:ascii="Times New Roman" w:hAnsi="Times New Roman" w:cs="Times New Roman"/>
                <w:color w:val="000000"/>
                <w:sz w:val="24"/>
                <w:szCs w:val="24"/>
              </w:rPr>
            </w:pP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29"/>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бюджета сельских поселений*</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23"/>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государственные внебюджетные фонды</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60"/>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75"/>
        </w:trPr>
        <w:tc>
          <w:tcPr>
            <w:tcW w:w="2240" w:type="dxa"/>
            <w:vMerge/>
            <w:tcBorders>
              <w:left w:val="single" w:sz="8" w:space="0" w:color="auto"/>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bottom w:val="single" w:sz="4"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57"/>
        </w:trPr>
        <w:tc>
          <w:tcPr>
            <w:tcW w:w="2240" w:type="dxa"/>
            <w:vMerge w:val="restart"/>
            <w:tcBorders>
              <w:top w:val="single" w:sz="4" w:space="0" w:color="auto"/>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Основное мероприятие 3.01.03</w:t>
            </w:r>
          </w:p>
        </w:tc>
        <w:tc>
          <w:tcPr>
            <w:tcW w:w="2908" w:type="dxa"/>
            <w:vMerge w:val="restart"/>
            <w:tcBorders>
              <w:top w:val="single" w:sz="4" w:space="0" w:color="auto"/>
              <w:left w:val="single" w:sz="8" w:space="0" w:color="auto"/>
              <w:right w:val="single" w:sz="8" w:space="0" w:color="auto"/>
            </w:tcBorders>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color w:val="000000"/>
                <w:sz w:val="24"/>
                <w:szCs w:val="24"/>
              </w:rPr>
              <w:t>Организация системы вывоза  твердых бытовых отходов</w:t>
            </w: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Всего</w:t>
            </w:r>
          </w:p>
          <w:p w:rsidR="007E2A7A" w:rsidRPr="007E2A7A" w:rsidRDefault="007E2A7A" w:rsidP="002238DF">
            <w:pPr>
              <w:ind w:right="367"/>
              <w:rPr>
                <w:rFonts w:ascii="Times New Roman" w:hAnsi="Times New Roman" w:cs="Times New Roman"/>
                <w:snapToGrid w:val="0"/>
                <w:color w:val="000000"/>
                <w:sz w:val="24"/>
                <w:szCs w:val="24"/>
              </w:rPr>
            </w:pP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575"/>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z w:val="24"/>
                <w:szCs w:val="24"/>
              </w:rPr>
              <w:t>бюджет муниципального района «Ижемский»</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575"/>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республиканский        бюджет Республики Коми</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r w:rsidRPr="007E2A7A">
              <w:rPr>
                <w:rFonts w:ascii="Times New Roman" w:hAnsi="Times New Roman" w:cs="Times New Roman"/>
                <w:color w:val="000000"/>
                <w:sz w:val="24"/>
                <w:szCs w:val="24"/>
              </w:rPr>
              <w:t>0,0</w:t>
            </w:r>
          </w:p>
        </w:tc>
      </w:tr>
      <w:tr w:rsidR="007E2A7A" w:rsidRPr="007E2A7A" w:rsidTr="002238DF">
        <w:trPr>
          <w:trHeight w:val="324"/>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федерального бюджета</w:t>
            </w:r>
          </w:p>
          <w:p w:rsidR="007E2A7A" w:rsidRPr="007E2A7A" w:rsidRDefault="007E2A7A" w:rsidP="002238DF">
            <w:pPr>
              <w:ind w:right="367"/>
              <w:rPr>
                <w:rFonts w:ascii="Times New Roman" w:hAnsi="Times New Roman" w:cs="Times New Roman"/>
                <w:color w:val="000000"/>
                <w:sz w:val="24"/>
                <w:szCs w:val="24"/>
              </w:rPr>
            </w:pP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415"/>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r w:rsidRPr="007E2A7A">
              <w:rPr>
                <w:rFonts w:ascii="Times New Roman" w:hAnsi="Times New Roman" w:cs="Times New Roman"/>
                <w:snapToGrid w:val="0"/>
                <w:color w:val="000000"/>
                <w:sz w:val="24"/>
                <w:szCs w:val="24"/>
              </w:rPr>
              <w:t xml:space="preserve">бюджета сельских </w:t>
            </w:r>
            <w:r w:rsidRPr="007E2A7A">
              <w:rPr>
                <w:rFonts w:ascii="Times New Roman" w:hAnsi="Times New Roman" w:cs="Times New Roman"/>
                <w:snapToGrid w:val="0"/>
                <w:color w:val="000000"/>
                <w:sz w:val="24"/>
                <w:szCs w:val="24"/>
              </w:rPr>
              <w:lastRenderedPageBreak/>
              <w:t>поселений*</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75"/>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государственные внебюджетные фонды</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258"/>
        </w:trPr>
        <w:tc>
          <w:tcPr>
            <w:tcW w:w="2240" w:type="dxa"/>
            <w:vMerge/>
            <w:tcBorders>
              <w:left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юридические лица**</w:t>
            </w:r>
          </w:p>
        </w:tc>
        <w:tc>
          <w:tcPr>
            <w:tcW w:w="1512"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4"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r w:rsidR="007E2A7A" w:rsidRPr="007E2A7A" w:rsidTr="002238DF">
        <w:trPr>
          <w:trHeight w:val="575"/>
        </w:trPr>
        <w:tc>
          <w:tcPr>
            <w:tcW w:w="2240" w:type="dxa"/>
            <w:vMerge/>
            <w:tcBorders>
              <w:left w:val="single" w:sz="8" w:space="0" w:color="auto"/>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color w:val="000000"/>
                <w:sz w:val="24"/>
                <w:szCs w:val="24"/>
              </w:rPr>
            </w:pPr>
          </w:p>
        </w:tc>
        <w:tc>
          <w:tcPr>
            <w:tcW w:w="2908" w:type="dxa"/>
            <w:vMerge/>
            <w:tcBorders>
              <w:left w:val="single" w:sz="8" w:space="0" w:color="auto"/>
              <w:bottom w:val="single" w:sz="8" w:space="0" w:color="000000"/>
              <w:right w:val="single" w:sz="8" w:space="0" w:color="auto"/>
            </w:tcBorders>
            <w:vAlign w:val="center"/>
            <w:hideMark/>
          </w:tcPr>
          <w:p w:rsidR="007E2A7A" w:rsidRPr="007E2A7A" w:rsidRDefault="007E2A7A" w:rsidP="002238DF">
            <w:pPr>
              <w:ind w:right="367"/>
              <w:rPr>
                <w:rFonts w:ascii="Times New Roman" w:hAnsi="Times New Roman" w:cs="Times New Roman"/>
                <w:color w:val="000000"/>
                <w:sz w:val="24"/>
                <w:szCs w:val="24"/>
              </w:rPr>
            </w:pPr>
          </w:p>
        </w:tc>
        <w:tc>
          <w:tcPr>
            <w:tcW w:w="2367"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rPr>
                <w:rFonts w:ascii="Times New Roman" w:hAnsi="Times New Roman" w:cs="Times New Roman"/>
                <w:snapToGrid w:val="0"/>
                <w:color w:val="000000"/>
                <w:sz w:val="24"/>
                <w:szCs w:val="24"/>
              </w:rPr>
            </w:pPr>
            <w:r w:rsidRPr="007E2A7A">
              <w:rPr>
                <w:rFonts w:ascii="Times New Roman" w:hAnsi="Times New Roman" w:cs="Times New Roman"/>
                <w:snapToGrid w:val="0"/>
                <w:color w:val="000000"/>
                <w:sz w:val="24"/>
                <w:szCs w:val="24"/>
              </w:rPr>
              <w:t>средства от приносящей доход деятельности</w:t>
            </w:r>
          </w:p>
        </w:tc>
        <w:tc>
          <w:tcPr>
            <w:tcW w:w="1512"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c>
          <w:tcPr>
            <w:tcW w:w="1915" w:type="dxa"/>
            <w:tcBorders>
              <w:top w:val="single" w:sz="4" w:space="0" w:color="auto"/>
              <w:left w:val="nil"/>
              <w:bottom w:val="single" w:sz="8" w:space="0" w:color="auto"/>
              <w:right w:val="single" w:sz="8" w:space="0" w:color="auto"/>
            </w:tcBorders>
            <w:shd w:val="clear" w:color="auto" w:fill="auto"/>
            <w:hideMark/>
          </w:tcPr>
          <w:p w:rsidR="007E2A7A" w:rsidRPr="007E2A7A" w:rsidRDefault="007E2A7A" w:rsidP="002238DF">
            <w:pPr>
              <w:ind w:right="367"/>
              <w:jc w:val="center"/>
              <w:rPr>
                <w:rFonts w:ascii="Times New Roman" w:hAnsi="Times New Roman" w:cs="Times New Roman"/>
                <w:color w:val="000000"/>
                <w:sz w:val="24"/>
                <w:szCs w:val="24"/>
              </w:rPr>
            </w:pPr>
          </w:p>
        </w:tc>
      </w:tr>
    </w:tbl>
    <w:p w:rsidR="007E2A7A" w:rsidRPr="007E2A7A" w:rsidRDefault="007E2A7A" w:rsidP="002238DF">
      <w:pPr>
        <w:pStyle w:val="ConsPlusNormal"/>
        <w:ind w:right="367" w:firstLine="540"/>
        <w:jc w:val="both"/>
        <w:rPr>
          <w:rFonts w:ascii="Times New Roman" w:hAnsi="Times New Roman" w:cs="Times New Roman"/>
          <w:sz w:val="24"/>
          <w:szCs w:val="24"/>
        </w:rPr>
      </w:pPr>
      <w:bookmarkStart w:id="5" w:name="Par1999"/>
      <w:bookmarkEnd w:id="5"/>
      <w:r w:rsidRPr="007E2A7A">
        <w:rPr>
          <w:rFonts w:ascii="Times New Roman" w:hAnsi="Times New Roman" w:cs="Times New Roman"/>
          <w:sz w:val="24"/>
          <w:szCs w:val="24"/>
        </w:rPr>
        <w:t>&lt;*&gt; В соответствии с муниципальной программой.</w:t>
      </w:r>
    </w:p>
    <w:p w:rsidR="007E2A7A" w:rsidRPr="007E2A7A" w:rsidRDefault="007E2A7A" w:rsidP="002238DF">
      <w:pPr>
        <w:pStyle w:val="ConsPlusNormal"/>
        <w:ind w:right="367" w:firstLine="540"/>
        <w:jc w:val="both"/>
        <w:rPr>
          <w:rFonts w:ascii="Times New Roman" w:hAnsi="Times New Roman" w:cs="Times New Roman"/>
          <w:sz w:val="24"/>
          <w:szCs w:val="24"/>
        </w:rPr>
      </w:pPr>
      <w:bookmarkStart w:id="6" w:name="Par2000"/>
      <w:bookmarkEnd w:id="6"/>
      <w:r w:rsidRPr="007E2A7A">
        <w:rPr>
          <w:rFonts w:ascii="Times New Roman" w:hAnsi="Times New Roman" w:cs="Times New Roman"/>
          <w:sz w:val="24"/>
          <w:szCs w:val="24"/>
        </w:rPr>
        <w:t xml:space="preserve">&lt;**&gt; Кассовые расходы </w:t>
      </w:r>
      <w:r w:rsidRPr="007E2A7A">
        <w:rPr>
          <w:rFonts w:ascii="Times New Roman" w:eastAsia="Times New Roman" w:hAnsi="Times New Roman" w:cs="Times New Roman"/>
          <w:sz w:val="24"/>
          <w:szCs w:val="24"/>
        </w:rPr>
        <w:t>бюджета муниципального района «Ижемский» (с учетом средств республиканского бюджета Республики Коми и федерального бюджета), бюджетов государственных внебюджетных фондов Республики Коми, бюджетов сельских поселений и юридических лиц</w:t>
      </w:r>
      <w:r w:rsidRPr="007E2A7A">
        <w:rPr>
          <w:rFonts w:ascii="Times New Roman" w:hAnsi="Times New Roman" w:cs="Times New Roman"/>
          <w:sz w:val="24"/>
          <w:szCs w:val="24"/>
        </w:rPr>
        <w:t>.</w:t>
      </w:r>
      <w:bookmarkStart w:id="7" w:name="Par2001"/>
      <w:bookmarkEnd w:id="7"/>
    </w:p>
    <w:p w:rsidR="007E2A7A" w:rsidRPr="007E2A7A" w:rsidRDefault="007E2A7A" w:rsidP="007E2A7A">
      <w:pPr>
        <w:autoSpaceDE w:val="0"/>
        <w:autoSpaceDN w:val="0"/>
        <w:adjustRightInd w:val="0"/>
        <w:ind w:left="426"/>
        <w:jc w:val="right"/>
        <w:outlineLvl w:val="2"/>
        <w:rPr>
          <w:rFonts w:ascii="Times New Roman" w:hAnsi="Times New Roman" w:cs="Times New Roman"/>
          <w:sz w:val="24"/>
          <w:szCs w:val="24"/>
        </w:rPr>
      </w:pPr>
    </w:p>
    <w:p w:rsidR="007E2A7A" w:rsidRDefault="007E2A7A"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Default="002238DF" w:rsidP="007E2A7A">
      <w:pPr>
        <w:autoSpaceDE w:val="0"/>
        <w:autoSpaceDN w:val="0"/>
        <w:adjustRightInd w:val="0"/>
        <w:ind w:left="426"/>
        <w:jc w:val="right"/>
        <w:outlineLvl w:val="2"/>
        <w:rPr>
          <w:rFonts w:ascii="Times New Roman" w:hAnsi="Times New Roman" w:cs="Times New Roman"/>
          <w:sz w:val="24"/>
          <w:szCs w:val="24"/>
        </w:rPr>
      </w:pPr>
    </w:p>
    <w:p w:rsidR="002238DF" w:rsidRPr="007E2A7A" w:rsidRDefault="002238DF" w:rsidP="007E2A7A">
      <w:pPr>
        <w:autoSpaceDE w:val="0"/>
        <w:autoSpaceDN w:val="0"/>
        <w:adjustRightInd w:val="0"/>
        <w:ind w:left="426"/>
        <w:jc w:val="right"/>
        <w:outlineLvl w:val="2"/>
        <w:rPr>
          <w:rFonts w:ascii="Times New Roman" w:hAnsi="Times New Roman" w:cs="Times New Roman"/>
          <w:sz w:val="24"/>
          <w:szCs w:val="24"/>
        </w:rPr>
      </w:pPr>
    </w:p>
    <w:p w:rsidR="007E2A7A" w:rsidRPr="007E2A7A" w:rsidRDefault="007E2A7A" w:rsidP="007E2A7A">
      <w:pPr>
        <w:autoSpaceDE w:val="0"/>
        <w:autoSpaceDN w:val="0"/>
        <w:adjustRightInd w:val="0"/>
        <w:ind w:left="426"/>
        <w:jc w:val="right"/>
        <w:outlineLvl w:val="2"/>
        <w:rPr>
          <w:rFonts w:ascii="Times New Roman" w:hAnsi="Times New Roman" w:cs="Times New Roman"/>
          <w:sz w:val="24"/>
          <w:szCs w:val="24"/>
        </w:rPr>
      </w:pPr>
      <w:r w:rsidRPr="007E2A7A">
        <w:rPr>
          <w:rFonts w:ascii="Times New Roman" w:hAnsi="Times New Roman" w:cs="Times New Roman"/>
          <w:sz w:val="24"/>
          <w:szCs w:val="24"/>
        </w:rPr>
        <w:lastRenderedPageBreak/>
        <w:t>Таблица 15</w:t>
      </w:r>
    </w:p>
    <w:p w:rsidR="007E2A7A" w:rsidRPr="007E2A7A" w:rsidRDefault="007E2A7A" w:rsidP="007E2A7A">
      <w:pPr>
        <w:pStyle w:val="ConsPlusNonformat"/>
        <w:jc w:val="center"/>
        <w:rPr>
          <w:rFonts w:ascii="Times New Roman" w:hAnsi="Times New Roman" w:cs="Times New Roman"/>
          <w:sz w:val="24"/>
          <w:szCs w:val="24"/>
        </w:rPr>
      </w:pPr>
      <w:r w:rsidRPr="007E2A7A">
        <w:rPr>
          <w:rFonts w:ascii="Times New Roman" w:hAnsi="Times New Roman" w:cs="Times New Roman"/>
          <w:sz w:val="24"/>
          <w:szCs w:val="24"/>
        </w:rPr>
        <w:t>Сведения</w:t>
      </w:r>
    </w:p>
    <w:p w:rsidR="007E2A7A" w:rsidRPr="007E2A7A" w:rsidRDefault="007E2A7A" w:rsidP="007E2A7A">
      <w:pPr>
        <w:pStyle w:val="ConsPlusNonformat"/>
        <w:jc w:val="center"/>
        <w:rPr>
          <w:rFonts w:ascii="Times New Roman" w:hAnsi="Times New Roman" w:cs="Times New Roman"/>
          <w:sz w:val="24"/>
          <w:szCs w:val="24"/>
        </w:rPr>
      </w:pPr>
      <w:r w:rsidRPr="007E2A7A">
        <w:rPr>
          <w:rFonts w:ascii="Times New Roman" w:hAnsi="Times New Roman" w:cs="Times New Roman"/>
          <w:sz w:val="24"/>
          <w:szCs w:val="24"/>
        </w:rPr>
        <w:t>о внесенных в муниципальную программу изменениях</w:t>
      </w:r>
    </w:p>
    <w:p w:rsidR="007E2A7A" w:rsidRPr="007E2A7A" w:rsidRDefault="007E2A7A" w:rsidP="007E2A7A">
      <w:pPr>
        <w:pStyle w:val="ConsPlusNonformat"/>
        <w:jc w:val="center"/>
        <w:rPr>
          <w:rFonts w:ascii="Times New Roman" w:hAnsi="Times New Roman" w:cs="Times New Roman"/>
          <w:sz w:val="24"/>
          <w:szCs w:val="24"/>
        </w:rPr>
      </w:pPr>
      <w:r w:rsidRPr="007E2A7A">
        <w:rPr>
          <w:rFonts w:ascii="Times New Roman" w:hAnsi="Times New Roman" w:cs="Times New Roman"/>
          <w:sz w:val="24"/>
          <w:szCs w:val="24"/>
        </w:rPr>
        <w:t>по состоянию на 31.12.2019г.</w:t>
      </w:r>
    </w:p>
    <w:p w:rsidR="007E2A7A" w:rsidRPr="007E2A7A" w:rsidRDefault="007E2A7A" w:rsidP="007E2A7A">
      <w:pPr>
        <w:pStyle w:val="ConsPlusNonformat"/>
        <w:jc w:val="center"/>
        <w:rPr>
          <w:rFonts w:ascii="Times New Roman" w:hAnsi="Times New Roman" w:cs="Times New Roman"/>
          <w:sz w:val="24"/>
          <w:szCs w:val="24"/>
        </w:rPr>
      </w:pPr>
    </w:p>
    <w:p w:rsidR="007E2A7A" w:rsidRPr="007E2A7A" w:rsidRDefault="007E2A7A" w:rsidP="007E2A7A">
      <w:pPr>
        <w:pStyle w:val="ConsPlusNonformat"/>
        <w:jc w:val="center"/>
        <w:rPr>
          <w:rFonts w:ascii="Times New Roman" w:hAnsi="Times New Roman" w:cs="Times New Roman"/>
          <w:sz w:val="24"/>
          <w:szCs w:val="24"/>
        </w:rPr>
      </w:pPr>
      <w:r w:rsidRPr="007E2A7A">
        <w:rPr>
          <w:rFonts w:ascii="Times New Roman" w:hAnsi="Times New Roman" w:cs="Times New Roman"/>
          <w:sz w:val="24"/>
          <w:szCs w:val="24"/>
        </w:rPr>
        <w:t>Наименование муниципальной программы Территориальное развитие</w:t>
      </w:r>
    </w:p>
    <w:p w:rsidR="007E2A7A" w:rsidRPr="007E2A7A" w:rsidRDefault="007E2A7A" w:rsidP="007E2A7A">
      <w:pPr>
        <w:pStyle w:val="ConsPlusNonformat"/>
        <w:jc w:val="center"/>
        <w:rPr>
          <w:rFonts w:ascii="Times New Roman" w:hAnsi="Times New Roman" w:cs="Times New Roman"/>
          <w:sz w:val="24"/>
          <w:szCs w:val="24"/>
        </w:rPr>
      </w:pPr>
      <w:r w:rsidRPr="007E2A7A">
        <w:rPr>
          <w:rFonts w:ascii="Times New Roman" w:hAnsi="Times New Roman" w:cs="Times New Roman"/>
          <w:sz w:val="24"/>
          <w:szCs w:val="24"/>
        </w:rPr>
        <w:t xml:space="preserve">Ответственный исполнитель отдел </w:t>
      </w:r>
      <w:proofErr w:type="spellStart"/>
      <w:r w:rsidRPr="007E2A7A">
        <w:rPr>
          <w:rFonts w:ascii="Times New Roman" w:hAnsi="Times New Roman" w:cs="Times New Roman"/>
          <w:sz w:val="24"/>
          <w:szCs w:val="24"/>
        </w:rPr>
        <w:t>ТРиКХ</w:t>
      </w:r>
      <w:proofErr w:type="spellEnd"/>
    </w:p>
    <w:p w:rsidR="007E2A7A" w:rsidRPr="007E2A7A" w:rsidRDefault="007E2A7A" w:rsidP="007E2A7A">
      <w:pPr>
        <w:pStyle w:val="ConsPlusNormal"/>
        <w:jc w:val="center"/>
        <w:rPr>
          <w:rFonts w:ascii="Times New Roman" w:hAnsi="Times New Roman" w:cs="Times New Roman"/>
          <w:sz w:val="24"/>
          <w:szCs w:val="24"/>
        </w:rPr>
      </w:pPr>
    </w:p>
    <w:tbl>
      <w:tblPr>
        <w:tblW w:w="0" w:type="auto"/>
        <w:tblInd w:w="501" w:type="dxa"/>
        <w:tblLayout w:type="fixed"/>
        <w:tblCellMar>
          <w:left w:w="75" w:type="dxa"/>
          <w:right w:w="75" w:type="dxa"/>
        </w:tblCellMar>
        <w:tblLook w:val="04A0"/>
      </w:tblPr>
      <w:tblGrid>
        <w:gridCol w:w="600"/>
        <w:gridCol w:w="4080"/>
        <w:gridCol w:w="4320"/>
      </w:tblGrid>
      <w:tr w:rsidR="007E2A7A" w:rsidRPr="007E2A7A" w:rsidTr="007E2A7A">
        <w:trPr>
          <w:trHeight w:val="400"/>
        </w:trPr>
        <w:tc>
          <w:tcPr>
            <w:tcW w:w="600" w:type="dxa"/>
            <w:tcBorders>
              <w:top w:val="single" w:sz="8" w:space="0" w:color="auto"/>
              <w:left w:val="single" w:sz="8" w:space="0" w:color="auto"/>
              <w:bottom w:val="single" w:sz="8" w:space="0" w:color="auto"/>
              <w:right w:val="single" w:sz="8" w:space="0" w:color="auto"/>
            </w:tcBorders>
            <w:hideMark/>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w:t>
            </w:r>
          </w:p>
          <w:p w:rsidR="007E2A7A" w:rsidRPr="007E2A7A" w:rsidRDefault="007E2A7A" w:rsidP="007E2A7A">
            <w:pPr>
              <w:autoSpaceDE w:val="0"/>
              <w:autoSpaceDN w:val="0"/>
              <w:adjustRightInd w:val="0"/>
              <w:jc w:val="center"/>
              <w:rPr>
                <w:rFonts w:ascii="Times New Roman" w:hAnsi="Times New Roman" w:cs="Times New Roman"/>
                <w:sz w:val="24"/>
                <w:szCs w:val="24"/>
              </w:rPr>
            </w:pPr>
            <w:proofErr w:type="spellStart"/>
            <w:proofErr w:type="gramStart"/>
            <w:r w:rsidRPr="007E2A7A">
              <w:rPr>
                <w:rFonts w:ascii="Times New Roman" w:hAnsi="Times New Roman" w:cs="Times New Roman"/>
                <w:sz w:val="24"/>
                <w:szCs w:val="24"/>
              </w:rPr>
              <w:t>п</w:t>
            </w:r>
            <w:proofErr w:type="spellEnd"/>
            <w:proofErr w:type="gramEnd"/>
            <w:r w:rsidRPr="007E2A7A">
              <w:rPr>
                <w:rFonts w:ascii="Times New Roman" w:hAnsi="Times New Roman" w:cs="Times New Roman"/>
                <w:sz w:val="24"/>
                <w:szCs w:val="24"/>
              </w:rPr>
              <w:t>/</w:t>
            </w:r>
            <w:proofErr w:type="spellStart"/>
            <w:r w:rsidRPr="007E2A7A">
              <w:rPr>
                <w:rFonts w:ascii="Times New Roman" w:hAnsi="Times New Roman" w:cs="Times New Roman"/>
                <w:sz w:val="24"/>
                <w:szCs w:val="24"/>
              </w:rPr>
              <w:t>п</w:t>
            </w:r>
            <w:proofErr w:type="spellEnd"/>
          </w:p>
        </w:tc>
        <w:tc>
          <w:tcPr>
            <w:tcW w:w="4080" w:type="dxa"/>
            <w:tcBorders>
              <w:top w:val="single" w:sz="8" w:space="0" w:color="auto"/>
              <w:left w:val="single" w:sz="8" w:space="0" w:color="auto"/>
              <w:bottom w:val="single" w:sz="8" w:space="0" w:color="auto"/>
              <w:right w:val="single" w:sz="8" w:space="0" w:color="auto"/>
            </w:tcBorders>
            <w:hideMark/>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Вид нормативного правового акта,</w:t>
            </w:r>
          </w:p>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номер и дата принятия</w:t>
            </w:r>
          </w:p>
        </w:tc>
        <w:tc>
          <w:tcPr>
            <w:tcW w:w="4320" w:type="dxa"/>
            <w:tcBorders>
              <w:top w:val="single" w:sz="8" w:space="0" w:color="auto"/>
              <w:left w:val="single" w:sz="8" w:space="0" w:color="auto"/>
              <w:bottom w:val="single" w:sz="8" w:space="0" w:color="auto"/>
              <w:right w:val="single" w:sz="8" w:space="0" w:color="auto"/>
            </w:tcBorders>
            <w:hideMark/>
          </w:tcPr>
          <w:p w:rsidR="007E2A7A" w:rsidRPr="007E2A7A" w:rsidRDefault="007E2A7A" w:rsidP="007E2A7A">
            <w:pPr>
              <w:autoSpaceDE w:val="0"/>
              <w:autoSpaceDN w:val="0"/>
              <w:adjustRightInd w:val="0"/>
              <w:jc w:val="center"/>
              <w:rPr>
                <w:rFonts w:ascii="Times New Roman" w:hAnsi="Times New Roman" w:cs="Times New Roman"/>
                <w:sz w:val="24"/>
                <w:szCs w:val="24"/>
              </w:rPr>
            </w:pPr>
            <w:r w:rsidRPr="007E2A7A">
              <w:rPr>
                <w:rFonts w:ascii="Times New Roman" w:hAnsi="Times New Roman" w:cs="Times New Roman"/>
                <w:sz w:val="24"/>
                <w:szCs w:val="24"/>
              </w:rPr>
              <w:t>Суть изменений (краткое изложение)</w:t>
            </w:r>
          </w:p>
        </w:tc>
      </w:tr>
      <w:tr w:rsidR="007E2A7A" w:rsidRPr="007E2A7A" w:rsidTr="007E2A7A">
        <w:tc>
          <w:tcPr>
            <w:tcW w:w="600" w:type="dxa"/>
            <w:tcBorders>
              <w:top w:val="nil"/>
              <w:left w:val="single" w:sz="8" w:space="0" w:color="auto"/>
              <w:bottom w:val="single" w:sz="8" w:space="0" w:color="auto"/>
              <w:right w:val="single" w:sz="8" w:space="0" w:color="auto"/>
            </w:tcBorders>
          </w:tcPr>
          <w:p w:rsidR="007E2A7A" w:rsidRPr="007E2A7A" w:rsidRDefault="007E2A7A" w:rsidP="007E2A7A">
            <w:pPr>
              <w:pStyle w:val="ConsPlusNormal"/>
              <w:spacing w:line="276" w:lineRule="auto"/>
              <w:jc w:val="center"/>
              <w:rPr>
                <w:rFonts w:ascii="Times New Roman" w:hAnsi="Times New Roman" w:cs="Times New Roman"/>
                <w:sz w:val="24"/>
                <w:szCs w:val="24"/>
              </w:rPr>
            </w:pPr>
            <w:r w:rsidRPr="007E2A7A">
              <w:rPr>
                <w:rFonts w:ascii="Times New Roman" w:hAnsi="Times New Roman" w:cs="Times New Roman"/>
                <w:sz w:val="24"/>
                <w:szCs w:val="24"/>
              </w:rPr>
              <w:t>1</w:t>
            </w:r>
          </w:p>
        </w:tc>
        <w:tc>
          <w:tcPr>
            <w:tcW w:w="4080" w:type="dxa"/>
            <w:tcBorders>
              <w:top w:val="nil"/>
              <w:left w:val="single" w:sz="8" w:space="0" w:color="auto"/>
              <w:bottom w:val="single" w:sz="8" w:space="0" w:color="auto"/>
              <w:right w:val="single" w:sz="8" w:space="0" w:color="auto"/>
            </w:tcBorders>
          </w:tcPr>
          <w:p w:rsidR="007E2A7A" w:rsidRPr="007E2A7A" w:rsidRDefault="007E2A7A" w:rsidP="007E2A7A">
            <w:pPr>
              <w:pStyle w:val="ConsPlusNormal"/>
              <w:spacing w:line="276" w:lineRule="auto"/>
              <w:jc w:val="center"/>
              <w:rPr>
                <w:rFonts w:ascii="Times New Roman" w:hAnsi="Times New Roman" w:cs="Times New Roman"/>
                <w:sz w:val="24"/>
                <w:szCs w:val="24"/>
              </w:rPr>
            </w:pPr>
            <w:r w:rsidRPr="007E2A7A">
              <w:rPr>
                <w:rFonts w:ascii="Times New Roman" w:hAnsi="Times New Roman" w:cs="Times New Roman"/>
                <w:sz w:val="24"/>
                <w:szCs w:val="24"/>
              </w:rPr>
              <w:t xml:space="preserve">постановление администрации муниципального района «Ижемский» </w:t>
            </w:r>
            <w:r w:rsidRPr="007E2A7A">
              <w:rPr>
                <w:rFonts w:ascii="Times New Roman" w:eastAsiaTheme="minorHAnsi" w:hAnsi="Times New Roman" w:cs="Times New Roman"/>
                <w:sz w:val="24"/>
                <w:szCs w:val="24"/>
                <w:lang w:eastAsia="en-US"/>
              </w:rPr>
              <w:t>от 14.03.2019 № 169</w:t>
            </w:r>
          </w:p>
        </w:tc>
        <w:tc>
          <w:tcPr>
            <w:tcW w:w="4320" w:type="dxa"/>
            <w:tcBorders>
              <w:top w:val="nil"/>
              <w:left w:val="single" w:sz="8" w:space="0" w:color="auto"/>
              <w:bottom w:val="single" w:sz="8" w:space="0" w:color="auto"/>
              <w:right w:val="single" w:sz="8" w:space="0" w:color="auto"/>
            </w:tcBorders>
          </w:tcPr>
          <w:p w:rsidR="007E2A7A" w:rsidRPr="007E2A7A" w:rsidRDefault="007E2A7A" w:rsidP="007E2A7A">
            <w:pPr>
              <w:pStyle w:val="ConsPlusNormal"/>
              <w:spacing w:line="276" w:lineRule="auto"/>
              <w:jc w:val="center"/>
              <w:rPr>
                <w:rFonts w:ascii="Times New Roman" w:hAnsi="Times New Roman" w:cs="Times New Roman"/>
                <w:sz w:val="24"/>
                <w:szCs w:val="24"/>
              </w:rPr>
            </w:pPr>
            <w:r w:rsidRPr="007E2A7A">
              <w:rPr>
                <w:rFonts w:ascii="Times New Roman" w:hAnsi="Times New Roman" w:cs="Times New Roman"/>
                <w:sz w:val="24"/>
                <w:szCs w:val="24"/>
              </w:rPr>
              <w:t>изменения в объемах финансирования программы, продлен срок реализации программы до 2021 года</w:t>
            </w:r>
          </w:p>
        </w:tc>
      </w:tr>
      <w:tr w:rsidR="007E2A7A" w:rsidRPr="007E2A7A" w:rsidTr="007E2A7A">
        <w:tc>
          <w:tcPr>
            <w:tcW w:w="600" w:type="dxa"/>
            <w:tcBorders>
              <w:top w:val="nil"/>
              <w:left w:val="single" w:sz="8" w:space="0" w:color="auto"/>
              <w:bottom w:val="single" w:sz="8" w:space="0" w:color="auto"/>
              <w:right w:val="single" w:sz="8" w:space="0" w:color="auto"/>
            </w:tcBorders>
          </w:tcPr>
          <w:p w:rsidR="007E2A7A" w:rsidRPr="007E2A7A" w:rsidRDefault="007E2A7A" w:rsidP="007E2A7A">
            <w:pPr>
              <w:pStyle w:val="ConsPlusNormal"/>
              <w:spacing w:line="276" w:lineRule="auto"/>
              <w:jc w:val="center"/>
              <w:rPr>
                <w:rFonts w:ascii="Times New Roman" w:hAnsi="Times New Roman" w:cs="Times New Roman"/>
                <w:sz w:val="24"/>
                <w:szCs w:val="24"/>
              </w:rPr>
            </w:pPr>
            <w:r w:rsidRPr="007E2A7A">
              <w:rPr>
                <w:rFonts w:ascii="Times New Roman" w:hAnsi="Times New Roman" w:cs="Times New Roman"/>
                <w:sz w:val="24"/>
                <w:szCs w:val="24"/>
              </w:rPr>
              <w:t>2</w:t>
            </w:r>
          </w:p>
        </w:tc>
        <w:tc>
          <w:tcPr>
            <w:tcW w:w="4080" w:type="dxa"/>
            <w:tcBorders>
              <w:top w:val="nil"/>
              <w:left w:val="single" w:sz="8" w:space="0" w:color="auto"/>
              <w:bottom w:val="single" w:sz="8" w:space="0" w:color="auto"/>
              <w:right w:val="single" w:sz="8" w:space="0" w:color="auto"/>
            </w:tcBorders>
          </w:tcPr>
          <w:p w:rsidR="007E2A7A" w:rsidRPr="007E2A7A" w:rsidRDefault="007E2A7A" w:rsidP="007E2A7A">
            <w:pPr>
              <w:pStyle w:val="ConsPlusNormal"/>
              <w:spacing w:line="276" w:lineRule="auto"/>
              <w:jc w:val="center"/>
              <w:rPr>
                <w:rFonts w:ascii="Times New Roman" w:hAnsi="Times New Roman" w:cs="Times New Roman"/>
                <w:sz w:val="24"/>
                <w:szCs w:val="24"/>
              </w:rPr>
            </w:pPr>
            <w:r w:rsidRPr="007E2A7A">
              <w:rPr>
                <w:rFonts w:ascii="Times New Roman" w:hAnsi="Times New Roman" w:cs="Times New Roman"/>
                <w:sz w:val="24"/>
                <w:szCs w:val="24"/>
              </w:rPr>
              <w:t xml:space="preserve">постановление администрации муниципального района «Ижемский» </w:t>
            </w:r>
            <w:r w:rsidRPr="007E2A7A">
              <w:rPr>
                <w:rFonts w:ascii="Times New Roman" w:eastAsiaTheme="minorHAnsi" w:hAnsi="Times New Roman" w:cs="Times New Roman"/>
                <w:sz w:val="24"/>
                <w:szCs w:val="24"/>
                <w:lang w:eastAsia="en-US"/>
              </w:rPr>
              <w:t>от 13.05.2019 № 339</w:t>
            </w:r>
          </w:p>
        </w:tc>
        <w:tc>
          <w:tcPr>
            <w:tcW w:w="4320" w:type="dxa"/>
            <w:tcBorders>
              <w:top w:val="nil"/>
              <w:left w:val="single" w:sz="8" w:space="0" w:color="auto"/>
              <w:bottom w:val="single" w:sz="8" w:space="0" w:color="auto"/>
              <w:right w:val="single" w:sz="8" w:space="0" w:color="auto"/>
            </w:tcBorders>
          </w:tcPr>
          <w:p w:rsidR="007E2A7A" w:rsidRPr="007E2A7A" w:rsidRDefault="007E2A7A" w:rsidP="007E2A7A">
            <w:pPr>
              <w:pStyle w:val="ConsPlusNormal"/>
              <w:spacing w:line="276" w:lineRule="auto"/>
              <w:jc w:val="center"/>
              <w:rPr>
                <w:rFonts w:ascii="Times New Roman" w:hAnsi="Times New Roman" w:cs="Times New Roman"/>
                <w:sz w:val="24"/>
                <w:szCs w:val="24"/>
              </w:rPr>
            </w:pPr>
            <w:r w:rsidRPr="007E2A7A">
              <w:rPr>
                <w:rFonts w:ascii="Times New Roman" w:hAnsi="Times New Roman" w:cs="Times New Roman"/>
                <w:sz w:val="24"/>
                <w:szCs w:val="24"/>
              </w:rPr>
              <w:t>изменения в объемах финансирования программы</w:t>
            </w:r>
          </w:p>
        </w:tc>
      </w:tr>
      <w:tr w:rsidR="007E2A7A" w:rsidRPr="007E2A7A" w:rsidTr="007E2A7A">
        <w:tc>
          <w:tcPr>
            <w:tcW w:w="600" w:type="dxa"/>
            <w:tcBorders>
              <w:top w:val="nil"/>
              <w:left w:val="single" w:sz="8" w:space="0" w:color="auto"/>
              <w:bottom w:val="single" w:sz="8" w:space="0" w:color="auto"/>
              <w:right w:val="single" w:sz="8" w:space="0" w:color="auto"/>
            </w:tcBorders>
          </w:tcPr>
          <w:p w:rsidR="007E2A7A" w:rsidRPr="007E2A7A" w:rsidRDefault="007E2A7A" w:rsidP="007E2A7A">
            <w:pPr>
              <w:pStyle w:val="ConsPlusNormal"/>
              <w:spacing w:line="276" w:lineRule="auto"/>
              <w:jc w:val="center"/>
              <w:rPr>
                <w:rFonts w:ascii="Times New Roman" w:hAnsi="Times New Roman" w:cs="Times New Roman"/>
                <w:sz w:val="24"/>
                <w:szCs w:val="24"/>
              </w:rPr>
            </w:pPr>
            <w:r w:rsidRPr="007E2A7A">
              <w:rPr>
                <w:rFonts w:ascii="Times New Roman" w:hAnsi="Times New Roman" w:cs="Times New Roman"/>
                <w:sz w:val="24"/>
                <w:szCs w:val="24"/>
              </w:rPr>
              <w:t>3</w:t>
            </w:r>
          </w:p>
        </w:tc>
        <w:tc>
          <w:tcPr>
            <w:tcW w:w="4080" w:type="dxa"/>
            <w:tcBorders>
              <w:top w:val="nil"/>
              <w:left w:val="single" w:sz="8" w:space="0" w:color="auto"/>
              <w:bottom w:val="single" w:sz="8" w:space="0" w:color="auto"/>
              <w:right w:val="single" w:sz="8" w:space="0" w:color="auto"/>
            </w:tcBorders>
          </w:tcPr>
          <w:p w:rsidR="007E2A7A" w:rsidRPr="007E2A7A" w:rsidRDefault="007E2A7A" w:rsidP="007E2A7A">
            <w:pPr>
              <w:pStyle w:val="ConsPlusNormal"/>
              <w:spacing w:line="276" w:lineRule="auto"/>
              <w:jc w:val="center"/>
              <w:rPr>
                <w:rFonts w:ascii="Times New Roman" w:hAnsi="Times New Roman" w:cs="Times New Roman"/>
                <w:sz w:val="24"/>
                <w:szCs w:val="24"/>
              </w:rPr>
            </w:pPr>
            <w:r w:rsidRPr="007E2A7A">
              <w:rPr>
                <w:rFonts w:ascii="Times New Roman" w:hAnsi="Times New Roman" w:cs="Times New Roman"/>
                <w:sz w:val="24"/>
                <w:szCs w:val="24"/>
              </w:rPr>
              <w:t xml:space="preserve">постановление администрации муниципального района «Ижемский» </w:t>
            </w:r>
            <w:r w:rsidRPr="007E2A7A">
              <w:rPr>
                <w:rFonts w:ascii="Times New Roman" w:eastAsiaTheme="minorHAnsi" w:hAnsi="Times New Roman" w:cs="Times New Roman"/>
                <w:sz w:val="24"/>
                <w:szCs w:val="24"/>
                <w:lang w:eastAsia="en-US"/>
              </w:rPr>
              <w:t>10.12.2019 № 922</w:t>
            </w:r>
          </w:p>
        </w:tc>
        <w:tc>
          <w:tcPr>
            <w:tcW w:w="4320" w:type="dxa"/>
            <w:tcBorders>
              <w:top w:val="nil"/>
              <w:left w:val="single" w:sz="8" w:space="0" w:color="auto"/>
              <w:bottom w:val="single" w:sz="8" w:space="0" w:color="auto"/>
              <w:right w:val="single" w:sz="8" w:space="0" w:color="auto"/>
            </w:tcBorders>
          </w:tcPr>
          <w:p w:rsidR="007E2A7A" w:rsidRPr="007E2A7A" w:rsidRDefault="007E2A7A" w:rsidP="007E2A7A">
            <w:pPr>
              <w:pStyle w:val="ConsPlusNormal"/>
              <w:spacing w:line="276" w:lineRule="auto"/>
              <w:jc w:val="center"/>
              <w:rPr>
                <w:rFonts w:ascii="Times New Roman" w:hAnsi="Times New Roman" w:cs="Times New Roman"/>
                <w:sz w:val="24"/>
                <w:szCs w:val="24"/>
              </w:rPr>
            </w:pPr>
            <w:r w:rsidRPr="007E2A7A">
              <w:rPr>
                <w:rFonts w:ascii="Times New Roman" w:hAnsi="Times New Roman" w:cs="Times New Roman"/>
                <w:sz w:val="24"/>
                <w:szCs w:val="24"/>
              </w:rPr>
              <w:t xml:space="preserve">изменения в объемах финансирования  программы, изменение названия основного мероприятия, включение нового индикатора </w:t>
            </w:r>
          </w:p>
        </w:tc>
      </w:tr>
      <w:tr w:rsidR="007E2A7A" w:rsidRPr="007E2A7A" w:rsidTr="007E2A7A">
        <w:tc>
          <w:tcPr>
            <w:tcW w:w="600" w:type="dxa"/>
            <w:tcBorders>
              <w:top w:val="nil"/>
              <w:left w:val="single" w:sz="8" w:space="0" w:color="auto"/>
              <w:bottom w:val="single" w:sz="4" w:space="0" w:color="auto"/>
              <w:right w:val="single" w:sz="8" w:space="0" w:color="auto"/>
            </w:tcBorders>
          </w:tcPr>
          <w:p w:rsidR="007E2A7A" w:rsidRPr="007E2A7A" w:rsidRDefault="007E2A7A" w:rsidP="007E2A7A">
            <w:pPr>
              <w:pStyle w:val="ConsPlusNormal"/>
              <w:spacing w:line="276" w:lineRule="auto"/>
              <w:jc w:val="center"/>
              <w:rPr>
                <w:rFonts w:ascii="Times New Roman" w:hAnsi="Times New Roman" w:cs="Times New Roman"/>
                <w:sz w:val="24"/>
                <w:szCs w:val="24"/>
              </w:rPr>
            </w:pPr>
            <w:r w:rsidRPr="007E2A7A">
              <w:rPr>
                <w:rFonts w:ascii="Times New Roman" w:hAnsi="Times New Roman" w:cs="Times New Roman"/>
                <w:sz w:val="24"/>
                <w:szCs w:val="24"/>
              </w:rPr>
              <w:t>4</w:t>
            </w:r>
          </w:p>
        </w:tc>
        <w:tc>
          <w:tcPr>
            <w:tcW w:w="4080" w:type="dxa"/>
            <w:tcBorders>
              <w:top w:val="nil"/>
              <w:left w:val="single" w:sz="8" w:space="0" w:color="auto"/>
              <w:bottom w:val="single" w:sz="4" w:space="0" w:color="auto"/>
              <w:right w:val="single" w:sz="8" w:space="0" w:color="auto"/>
            </w:tcBorders>
          </w:tcPr>
          <w:p w:rsidR="007E2A7A" w:rsidRPr="007E2A7A" w:rsidRDefault="007E2A7A" w:rsidP="007E2A7A">
            <w:pPr>
              <w:pStyle w:val="ConsPlusNormal"/>
              <w:spacing w:line="276" w:lineRule="auto"/>
              <w:jc w:val="center"/>
              <w:rPr>
                <w:rFonts w:ascii="Times New Roman" w:hAnsi="Times New Roman" w:cs="Times New Roman"/>
                <w:sz w:val="24"/>
                <w:szCs w:val="24"/>
              </w:rPr>
            </w:pPr>
            <w:r w:rsidRPr="007E2A7A">
              <w:rPr>
                <w:rFonts w:ascii="Times New Roman" w:hAnsi="Times New Roman" w:cs="Times New Roman"/>
                <w:sz w:val="24"/>
                <w:szCs w:val="24"/>
              </w:rPr>
              <w:t xml:space="preserve">постановление администрации муниципального района «Ижемский» </w:t>
            </w:r>
            <w:r w:rsidRPr="007E2A7A">
              <w:rPr>
                <w:rFonts w:ascii="Times New Roman" w:eastAsiaTheme="minorHAnsi" w:hAnsi="Times New Roman" w:cs="Times New Roman"/>
                <w:sz w:val="24"/>
                <w:szCs w:val="24"/>
                <w:lang w:eastAsia="en-US"/>
              </w:rPr>
              <w:t>от 29.01.2020 № 46</w:t>
            </w:r>
          </w:p>
        </w:tc>
        <w:tc>
          <w:tcPr>
            <w:tcW w:w="4320" w:type="dxa"/>
            <w:tcBorders>
              <w:top w:val="nil"/>
              <w:left w:val="single" w:sz="8" w:space="0" w:color="auto"/>
              <w:bottom w:val="single" w:sz="4" w:space="0" w:color="auto"/>
              <w:right w:val="single" w:sz="8" w:space="0" w:color="auto"/>
            </w:tcBorders>
          </w:tcPr>
          <w:p w:rsidR="007E2A7A" w:rsidRPr="007E2A7A" w:rsidRDefault="007E2A7A" w:rsidP="007E2A7A">
            <w:pPr>
              <w:pStyle w:val="ConsPlusNormal"/>
              <w:spacing w:line="276" w:lineRule="auto"/>
              <w:jc w:val="center"/>
              <w:rPr>
                <w:rFonts w:ascii="Times New Roman" w:hAnsi="Times New Roman" w:cs="Times New Roman"/>
                <w:sz w:val="24"/>
                <w:szCs w:val="24"/>
              </w:rPr>
            </w:pPr>
            <w:r w:rsidRPr="007E2A7A">
              <w:rPr>
                <w:rFonts w:ascii="Times New Roman" w:hAnsi="Times New Roman" w:cs="Times New Roman"/>
                <w:sz w:val="24"/>
                <w:szCs w:val="24"/>
              </w:rPr>
              <w:t xml:space="preserve">изменения в объемах финансирования программы  </w:t>
            </w:r>
          </w:p>
        </w:tc>
      </w:tr>
    </w:tbl>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7E2A7A">
      <w:pPr>
        <w:pStyle w:val="ConsPlusNormal"/>
        <w:jc w:val="right"/>
        <w:outlineLvl w:val="2"/>
        <w:rPr>
          <w:rFonts w:ascii="Times New Roman" w:hAnsi="Times New Roman" w:cs="Times New Roman"/>
          <w:sz w:val="24"/>
          <w:szCs w:val="24"/>
        </w:rPr>
      </w:pPr>
    </w:p>
    <w:p w:rsidR="007E2A7A" w:rsidRPr="007E2A7A" w:rsidRDefault="007E2A7A" w:rsidP="00F152DD">
      <w:pPr>
        <w:jc w:val="center"/>
        <w:rPr>
          <w:rFonts w:ascii="Times New Roman" w:hAnsi="Times New Roman" w:cs="Times New Roman"/>
          <w:sz w:val="24"/>
          <w:szCs w:val="24"/>
        </w:rPr>
      </w:pPr>
    </w:p>
    <w:sectPr w:rsidR="007E2A7A" w:rsidRPr="007E2A7A" w:rsidSect="002238DF">
      <w:pgSz w:w="11906" w:h="16838"/>
      <w:pgMar w:top="1134" w:right="119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RTF_Num 6"/>
    <w:lvl w:ilvl="0">
      <w:start w:val="1"/>
      <w:numFmt w:val="decimal"/>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1">
    <w:nsid w:val="01DD2C1E"/>
    <w:multiLevelType w:val="hybridMultilevel"/>
    <w:tmpl w:val="3F6C659C"/>
    <w:lvl w:ilvl="0" w:tplc="8AC2A752">
      <w:start w:val="1"/>
      <w:numFmt w:val="bullet"/>
      <w:lvlText w:val=""/>
      <w:lvlJc w:val="left"/>
      <w:pPr>
        <w:ind w:left="704" w:hanging="360"/>
      </w:pPr>
      <w:rPr>
        <w:rFonts w:ascii="Symbol" w:hAnsi="Symbol" w:hint="default"/>
      </w:rPr>
    </w:lvl>
    <w:lvl w:ilvl="1" w:tplc="04190003" w:tentative="1">
      <w:start w:val="1"/>
      <w:numFmt w:val="bullet"/>
      <w:lvlText w:val="o"/>
      <w:lvlJc w:val="left"/>
      <w:pPr>
        <w:ind w:left="1424" w:hanging="360"/>
      </w:pPr>
      <w:rPr>
        <w:rFonts w:ascii="Courier New" w:hAnsi="Courier New" w:cs="Courier New" w:hint="default"/>
      </w:rPr>
    </w:lvl>
    <w:lvl w:ilvl="2" w:tplc="04190005" w:tentative="1">
      <w:start w:val="1"/>
      <w:numFmt w:val="bullet"/>
      <w:lvlText w:val=""/>
      <w:lvlJc w:val="left"/>
      <w:pPr>
        <w:ind w:left="2144" w:hanging="360"/>
      </w:pPr>
      <w:rPr>
        <w:rFonts w:ascii="Wingdings" w:hAnsi="Wingdings" w:hint="default"/>
      </w:rPr>
    </w:lvl>
    <w:lvl w:ilvl="3" w:tplc="04190001" w:tentative="1">
      <w:start w:val="1"/>
      <w:numFmt w:val="bullet"/>
      <w:lvlText w:val=""/>
      <w:lvlJc w:val="left"/>
      <w:pPr>
        <w:ind w:left="2864" w:hanging="360"/>
      </w:pPr>
      <w:rPr>
        <w:rFonts w:ascii="Symbol" w:hAnsi="Symbol" w:hint="default"/>
      </w:rPr>
    </w:lvl>
    <w:lvl w:ilvl="4" w:tplc="04190003" w:tentative="1">
      <w:start w:val="1"/>
      <w:numFmt w:val="bullet"/>
      <w:lvlText w:val="o"/>
      <w:lvlJc w:val="left"/>
      <w:pPr>
        <w:ind w:left="3584" w:hanging="360"/>
      </w:pPr>
      <w:rPr>
        <w:rFonts w:ascii="Courier New" w:hAnsi="Courier New" w:cs="Courier New" w:hint="default"/>
      </w:rPr>
    </w:lvl>
    <w:lvl w:ilvl="5" w:tplc="04190005" w:tentative="1">
      <w:start w:val="1"/>
      <w:numFmt w:val="bullet"/>
      <w:lvlText w:val=""/>
      <w:lvlJc w:val="left"/>
      <w:pPr>
        <w:ind w:left="4304" w:hanging="360"/>
      </w:pPr>
      <w:rPr>
        <w:rFonts w:ascii="Wingdings" w:hAnsi="Wingdings" w:hint="default"/>
      </w:rPr>
    </w:lvl>
    <w:lvl w:ilvl="6" w:tplc="04190001" w:tentative="1">
      <w:start w:val="1"/>
      <w:numFmt w:val="bullet"/>
      <w:lvlText w:val=""/>
      <w:lvlJc w:val="left"/>
      <w:pPr>
        <w:ind w:left="5024" w:hanging="360"/>
      </w:pPr>
      <w:rPr>
        <w:rFonts w:ascii="Symbol" w:hAnsi="Symbol" w:hint="default"/>
      </w:rPr>
    </w:lvl>
    <w:lvl w:ilvl="7" w:tplc="04190003" w:tentative="1">
      <w:start w:val="1"/>
      <w:numFmt w:val="bullet"/>
      <w:lvlText w:val="o"/>
      <w:lvlJc w:val="left"/>
      <w:pPr>
        <w:ind w:left="5744" w:hanging="360"/>
      </w:pPr>
      <w:rPr>
        <w:rFonts w:ascii="Courier New" w:hAnsi="Courier New" w:cs="Courier New" w:hint="default"/>
      </w:rPr>
    </w:lvl>
    <w:lvl w:ilvl="8" w:tplc="04190005" w:tentative="1">
      <w:start w:val="1"/>
      <w:numFmt w:val="bullet"/>
      <w:lvlText w:val=""/>
      <w:lvlJc w:val="left"/>
      <w:pPr>
        <w:ind w:left="6464" w:hanging="360"/>
      </w:pPr>
      <w:rPr>
        <w:rFonts w:ascii="Wingdings" w:hAnsi="Wingdings" w:hint="default"/>
      </w:rPr>
    </w:lvl>
  </w:abstractNum>
  <w:abstractNum w:abstractNumId="2">
    <w:nsid w:val="04305374"/>
    <w:multiLevelType w:val="hybridMultilevel"/>
    <w:tmpl w:val="0248ED24"/>
    <w:lvl w:ilvl="0" w:tplc="E0CEDCFA">
      <w:start w:val="1"/>
      <w:numFmt w:val="decimal"/>
      <w:lvlText w:val="%1."/>
      <w:lvlJc w:val="left"/>
      <w:pPr>
        <w:ind w:left="1743" w:hanging="975"/>
      </w:pPr>
      <w:rPr>
        <w:rFonts w:cstheme="minorBidi"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3">
    <w:nsid w:val="05177BC5"/>
    <w:multiLevelType w:val="hybridMultilevel"/>
    <w:tmpl w:val="3AAA0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5F1DAF"/>
    <w:multiLevelType w:val="hybridMultilevel"/>
    <w:tmpl w:val="537AF6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75106F"/>
    <w:multiLevelType w:val="hybridMultilevel"/>
    <w:tmpl w:val="5958F8B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49427AB"/>
    <w:multiLevelType w:val="hybridMultilevel"/>
    <w:tmpl w:val="2CD0804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5772D7F"/>
    <w:multiLevelType w:val="hybridMultilevel"/>
    <w:tmpl w:val="588A09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16D7F91"/>
    <w:multiLevelType w:val="hybridMultilevel"/>
    <w:tmpl w:val="4B8A7560"/>
    <w:lvl w:ilvl="0" w:tplc="8152BC82">
      <w:start w:val="2"/>
      <w:numFmt w:val="decimal"/>
      <w:lvlText w:val="%1."/>
      <w:lvlJc w:val="left"/>
      <w:pPr>
        <w:ind w:left="3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AD500F"/>
    <w:multiLevelType w:val="hybridMultilevel"/>
    <w:tmpl w:val="6BC4B8A8"/>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482A6C"/>
    <w:multiLevelType w:val="hybridMultilevel"/>
    <w:tmpl w:val="9C46BC16"/>
    <w:lvl w:ilvl="0" w:tplc="6F3A7EA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1">
    <w:nsid w:val="2BFB646C"/>
    <w:multiLevelType w:val="hybridMultilevel"/>
    <w:tmpl w:val="F41A2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2A6F17"/>
    <w:multiLevelType w:val="hybridMultilevel"/>
    <w:tmpl w:val="EB0A7F54"/>
    <w:lvl w:ilvl="0" w:tplc="CBE6E398">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2D9C7972"/>
    <w:multiLevelType w:val="hybridMultilevel"/>
    <w:tmpl w:val="B11E60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50518A"/>
    <w:multiLevelType w:val="hybridMultilevel"/>
    <w:tmpl w:val="B16E3FF8"/>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8401F25"/>
    <w:multiLevelType w:val="hybridMultilevel"/>
    <w:tmpl w:val="C644BC92"/>
    <w:lvl w:ilvl="0" w:tplc="746CE9D8">
      <w:start w:val="1"/>
      <w:numFmt w:val="decimal"/>
      <w:lvlText w:val="%1."/>
      <w:lvlJc w:val="left"/>
      <w:pPr>
        <w:ind w:left="960" w:hanging="360"/>
      </w:pPr>
      <w:rPr>
        <w:rFonts w:eastAsiaTheme="minorEastAsia" w:cstheme="minorBidi"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nsid w:val="3A477FF7"/>
    <w:multiLevelType w:val="hybridMultilevel"/>
    <w:tmpl w:val="E34EA2AC"/>
    <w:lvl w:ilvl="0" w:tplc="8AC2A752">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7">
    <w:nsid w:val="3A771D80"/>
    <w:multiLevelType w:val="hybridMultilevel"/>
    <w:tmpl w:val="B63A48BC"/>
    <w:lvl w:ilvl="0" w:tplc="9BFC9D5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8">
    <w:nsid w:val="3AD6575E"/>
    <w:multiLevelType w:val="hybridMultilevel"/>
    <w:tmpl w:val="DBA00182"/>
    <w:lvl w:ilvl="0" w:tplc="8AC2A75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B711C7D"/>
    <w:multiLevelType w:val="hybridMultilevel"/>
    <w:tmpl w:val="4DFE8686"/>
    <w:lvl w:ilvl="0" w:tplc="8AC2A752">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20">
    <w:nsid w:val="3BF61049"/>
    <w:multiLevelType w:val="hybridMultilevel"/>
    <w:tmpl w:val="DCC88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FE02E6"/>
    <w:multiLevelType w:val="hybridMultilevel"/>
    <w:tmpl w:val="E77E92AC"/>
    <w:lvl w:ilvl="0" w:tplc="6DD89462">
      <w:start w:val="1"/>
      <w:numFmt w:val="decimal"/>
      <w:lvlText w:val="%1."/>
      <w:lvlJc w:val="left"/>
      <w:pPr>
        <w:ind w:left="3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F624B6A"/>
    <w:multiLevelType w:val="hybridMultilevel"/>
    <w:tmpl w:val="29F4FB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2938AB"/>
    <w:multiLevelType w:val="hybridMultilevel"/>
    <w:tmpl w:val="1E8C55B2"/>
    <w:lvl w:ilvl="0" w:tplc="4D2CE24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4">
    <w:nsid w:val="439144B3"/>
    <w:multiLevelType w:val="hybridMultilevel"/>
    <w:tmpl w:val="8CDECD2E"/>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D85124"/>
    <w:multiLevelType w:val="hybridMultilevel"/>
    <w:tmpl w:val="050E47CA"/>
    <w:lvl w:ilvl="0" w:tplc="8AC2A75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4C2C68CB"/>
    <w:multiLevelType w:val="hybridMultilevel"/>
    <w:tmpl w:val="9336E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F757FAB"/>
    <w:multiLevelType w:val="hybridMultilevel"/>
    <w:tmpl w:val="113465DA"/>
    <w:lvl w:ilvl="0" w:tplc="8AC2A752">
      <w:start w:val="1"/>
      <w:numFmt w:val="bullet"/>
      <w:lvlText w:val=""/>
      <w:lvlJc w:val="left"/>
      <w:pPr>
        <w:ind w:left="1323" w:hanging="360"/>
      </w:pPr>
      <w:rPr>
        <w:rFonts w:ascii="Symbol" w:hAnsi="Symbol" w:hint="default"/>
      </w:rPr>
    </w:lvl>
    <w:lvl w:ilvl="1" w:tplc="04190003" w:tentative="1">
      <w:start w:val="1"/>
      <w:numFmt w:val="bullet"/>
      <w:lvlText w:val="o"/>
      <w:lvlJc w:val="left"/>
      <w:pPr>
        <w:ind w:left="2043" w:hanging="360"/>
      </w:pPr>
      <w:rPr>
        <w:rFonts w:ascii="Courier New" w:hAnsi="Courier New" w:cs="Courier New" w:hint="default"/>
      </w:rPr>
    </w:lvl>
    <w:lvl w:ilvl="2" w:tplc="04190005" w:tentative="1">
      <w:start w:val="1"/>
      <w:numFmt w:val="bullet"/>
      <w:lvlText w:val=""/>
      <w:lvlJc w:val="left"/>
      <w:pPr>
        <w:ind w:left="2763" w:hanging="360"/>
      </w:pPr>
      <w:rPr>
        <w:rFonts w:ascii="Wingdings" w:hAnsi="Wingdings" w:hint="default"/>
      </w:rPr>
    </w:lvl>
    <w:lvl w:ilvl="3" w:tplc="04190001" w:tentative="1">
      <w:start w:val="1"/>
      <w:numFmt w:val="bullet"/>
      <w:lvlText w:val=""/>
      <w:lvlJc w:val="left"/>
      <w:pPr>
        <w:ind w:left="3483" w:hanging="360"/>
      </w:pPr>
      <w:rPr>
        <w:rFonts w:ascii="Symbol" w:hAnsi="Symbol" w:hint="default"/>
      </w:rPr>
    </w:lvl>
    <w:lvl w:ilvl="4" w:tplc="04190003" w:tentative="1">
      <w:start w:val="1"/>
      <w:numFmt w:val="bullet"/>
      <w:lvlText w:val="o"/>
      <w:lvlJc w:val="left"/>
      <w:pPr>
        <w:ind w:left="4203" w:hanging="360"/>
      </w:pPr>
      <w:rPr>
        <w:rFonts w:ascii="Courier New" w:hAnsi="Courier New" w:cs="Courier New" w:hint="default"/>
      </w:rPr>
    </w:lvl>
    <w:lvl w:ilvl="5" w:tplc="04190005" w:tentative="1">
      <w:start w:val="1"/>
      <w:numFmt w:val="bullet"/>
      <w:lvlText w:val=""/>
      <w:lvlJc w:val="left"/>
      <w:pPr>
        <w:ind w:left="4923" w:hanging="360"/>
      </w:pPr>
      <w:rPr>
        <w:rFonts w:ascii="Wingdings" w:hAnsi="Wingdings" w:hint="default"/>
      </w:rPr>
    </w:lvl>
    <w:lvl w:ilvl="6" w:tplc="04190001" w:tentative="1">
      <w:start w:val="1"/>
      <w:numFmt w:val="bullet"/>
      <w:lvlText w:val=""/>
      <w:lvlJc w:val="left"/>
      <w:pPr>
        <w:ind w:left="5643" w:hanging="360"/>
      </w:pPr>
      <w:rPr>
        <w:rFonts w:ascii="Symbol" w:hAnsi="Symbol" w:hint="default"/>
      </w:rPr>
    </w:lvl>
    <w:lvl w:ilvl="7" w:tplc="04190003" w:tentative="1">
      <w:start w:val="1"/>
      <w:numFmt w:val="bullet"/>
      <w:lvlText w:val="o"/>
      <w:lvlJc w:val="left"/>
      <w:pPr>
        <w:ind w:left="6363" w:hanging="360"/>
      </w:pPr>
      <w:rPr>
        <w:rFonts w:ascii="Courier New" w:hAnsi="Courier New" w:cs="Courier New" w:hint="default"/>
      </w:rPr>
    </w:lvl>
    <w:lvl w:ilvl="8" w:tplc="04190005" w:tentative="1">
      <w:start w:val="1"/>
      <w:numFmt w:val="bullet"/>
      <w:lvlText w:val=""/>
      <w:lvlJc w:val="left"/>
      <w:pPr>
        <w:ind w:left="7083" w:hanging="360"/>
      </w:pPr>
      <w:rPr>
        <w:rFonts w:ascii="Wingdings" w:hAnsi="Wingdings" w:hint="default"/>
      </w:rPr>
    </w:lvl>
  </w:abstractNum>
  <w:abstractNum w:abstractNumId="28">
    <w:nsid w:val="503556B8"/>
    <w:multiLevelType w:val="hybridMultilevel"/>
    <w:tmpl w:val="32F09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2AB3E81"/>
    <w:multiLevelType w:val="hybridMultilevel"/>
    <w:tmpl w:val="55FC175E"/>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3FB1250"/>
    <w:multiLevelType w:val="hybridMultilevel"/>
    <w:tmpl w:val="E676D36C"/>
    <w:lvl w:ilvl="0" w:tplc="F89407C8">
      <w:start w:val="2"/>
      <w:numFmt w:val="bullet"/>
      <w:lvlText w:val=""/>
      <w:lvlJc w:val="left"/>
      <w:pPr>
        <w:ind w:left="1363" w:hanging="360"/>
      </w:pPr>
      <w:rPr>
        <w:rFonts w:ascii="Symbol" w:eastAsia="Calibri" w:hAnsi="Symbol" w:cs="Times New Roman" w:hint="default"/>
      </w:rPr>
    </w:lvl>
    <w:lvl w:ilvl="1" w:tplc="04190003" w:tentative="1">
      <w:start w:val="1"/>
      <w:numFmt w:val="bullet"/>
      <w:lvlText w:val="o"/>
      <w:lvlJc w:val="left"/>
      <w:pPr>
        <w:ind w:left="2083" w:hanging="360"/>
      </w:pPr>
      <w:rPr>
        <w:rFonts w:ascii="Courier New" w:hAnsi="Courier New" w:cs="Courier New" w:hint="default"/>
      </w:rPr>
    </w:lvl>
    <w:lvl w:ilvl="2" w:tplc="04190005" w:tentative="1">
      <w:start w:val="1"/>
      <w:numFmt w:val="bullet"/>
      <w:lvlText w:val=""/>
      <w:lvlJc w:val="left"/>
      <w:pPr>
        <w:ind w:left="2803" w:hanging="360"/>
      </w:pPr>
      <w:rPr>
        <w:rFonts w:ascii="Wingdings" w:hAnsi="Wingdings" w:hint="default"/>
      </w:rPr>
    </w:lvl>
    <w:lvl w:ilvl="3" w:tplc="04190001" w:tentative="1">
      <w:start w:val="1"/>
      <w:numFmt w:val="bullet"/>
      <w:lvlText w:val=""/>
      <w:lvlJc w:val="left"/>
      <w:pPr>
        <w:ind w:left="3523" w:hanging="360"/>
      </w:pPr>
      <w:rPr>
        <w:rFonts w:ascii="Symbol" w:hAnsi="Symbol" w:hint="default"/>
      </w:rPr>
    </w:lvl>
    <w:lvl w:ilvl="4" w:tplc="04190003" w:tentative="1">
      <w:start w:val="1"/>
      <w:numFmt w:val="bullet"/>
      <w:lvlText w:val="o"/>
      <w:lvlJc w:val="left"/>
      <w:pPr>
        <w:ind w:left="4243" w:hanging="360"/>
      </w:pPr>
      <w:rPr>
        <w:rFonts w:ascii="Courier New" w:hAnsi="Courier New" w:cs="Courier New" w:hint="default"/>
      </w:rPr>
    </w:lvl>
    <w:lvl w:ilvl="5" w:tplc="04190005" w:tentative="1">
      <w:start w:val="1"/>
      <w:numFmt w:val="bullet"/>
      <w:lvlText w:val=""/>
      <w:lvlJc w:val="left"/>
      <w:pPr>
        <w:ind w:left="4963" w:hanging="360"/>
      </w:pPr>
      <w:rPr>
        <w:rFonts w:ascii="Wingdings" w:hAnsi="Wingdings" w:hint="default"/>
      </w:rPr>
    </w:lvl>
    <w:lvl w:ilvl="6" w:tplc="04190001" w:tentative="1">
      <w:start w:val="1"/>
      <w:numFmt w:val="bullet"/>
      <w:lvlText w:val=""/>
      <w:lvlJc w:val="left"/>
      <w:pPr>
        <w:ind w:left="5683" w:hanging="360"/>
      </w:pPr>
      <w:rPr>
        <w:rFonts w:ascii="Symbol" w:hAnsi="Symbol" w:hint="default"/>
      </w:rPr>
    </w:lvl>
    <w:lvl w:ilvl="7" w:tplc="04190003" w:tentative="1">
      <w:start w:val="1"/>
      <w:numFmt w:val="bullet"/>
      <w:lvlText w:val="o"/>
      <w:lvlJc w:val="left"/>
      <w:pPr>
        <w:ind w:left="6403" w:hanging="360"/>
      </w:pPr>
      <w:rPr>
        <w:rFonts w:ascii="Courier New" w:hAnsi="Courier New" w:cs="Courier New" w:hint="default"/>
      </w:rPr>
    </w:lvl>
    <w:lvl w:ilvl="8" w:tplc="04190005" w:tentative="1">
      <w:start w:val="1"/>
      <w:numFmt w:val="bullet"/>
      <w:lvlText w:val=""/>
      <w:lvlJc w:val="left"/>
      <w:pPr>
        <w:ind w:left="7123" w:hanging="360"/>
      </w:pPr>
      <w:rPr>
        <w:rFonts w:ascii="Wingdings" w:hAnsi="Wingdings" w:hint="default"/>
      </w:rPr>
    </w:lvl>
  </w:abstractNum>
  <w:abstractNum w:abstractNumId="31">
    <w:nsid w:val="59EE4517"/>
    <w:multiLevelType w:val="hybridMultilevel"/>
    <w:tmpl w:val="FD38031C"/>
    <w:lvl w:ilvl="0" w:tplc="15662B5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2">
    <w:nsid w:val="5AE42CB6"/>
    <w:multiLevelType w:val="hybridMultilevel"/>
    <w:tmpl w:val="BDA4BDC6"/>
    <w:lvl w:ilvl="0" w:tplc="F586B77C">
      <w:start w:val="1"/>
      <w:numFmt w:val="decimal"/>
      <w:lvlText w:val="%1."/>
      <w:lvlJc w:val="left"/>
      <w:pPr>
        <w:ind w:left="1668" w:hanging="9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5B355589"/>
    <w:multiLevelType w:val="hybridMultilevel"/>
    <w:tmpl w:val="3C08836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F4F1B5B"/>
    <w:multiLevelType w:val="hybridMultilevel"/>
    <w:tmpl w:val="49743360"/>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388228B"/>
    <w:multiLevelType w:val="hybridMultilevel"/>
    <w:tmpl w:val="D366ADD6"/>
    <w:lvl w:ilvl="0" w:tplc="8AC2A752">
      <w:start w:val="1"/>
      <w:numFmt w:val="bullet"/>
      <w:lvlText w:val=""/>
      <w:lvlJc w:val="left"/>
      <w:pPr>
        <w:ind w:left="1122" w:hanging="360"/>
      </w:pPr>
      <w:rPr>
        <w:rFonts w:ascii="Symbol" w:hAnsi="Symbol" w:hint="default"/>
      </w:rPr>
    </w:lvl>
    <w:lvl w:ilvl="1" w:tplc="04190003" w:tentative="1">
      <w:start w:val="1"/>
      <w:numFmt w:val="bullet"/>
      <w:lvlText w:val="o"/>
      <w:lvlJc w:val="left"/>
      <w:pPr>
        <w:ind w:left="1842" w:hanging="360"/>
      </w:pPr>
      <w:rPr>
        <w:rFonts w:ascii="Courier New" w:hAnsi="Courier New" w:cs="Courier New" w:hint="default"/>
      </w:rPr>
    </w:lvl>
    <w:lvl w:ilvl="2" w:tplc="04190005" w:tentative="1">
      <w:start w:val="1"/>
      <w:numFmt w:val="bullet"/>
      <w:lvlText w:val=""/>
      <w:lvlJc w:val="left"/>
      <w:pPr>
        <w:ind w:left="2562" w:hanging="360"/>
      </w:pPr>
      <w:rPr>
        <w:rFonts w:ascii="Wingdings" w:hAnsi="Wingdings" w:hint="default"/>
      </w:rPr>
    </w:lvl>
    <w:lvl w:ilvl="3" w:tplc="04190001" w:tentative="1">
      <w:start w:val="1"/>
      <w:numFmt w:val="bullet"/>
      <w:lvlText w:val=""/>
      <w:lvlJc w:val="left"/>
      <w:pPr>
        <w:ind w:left="3282" w:hanging="360"/>
      </w:pPr>
      <w:rPr>
        <w:rFonts w:ascii="Symbol" w:hAnsi="Symbol" w:hint="default"/>
      </w:rPr>
    </w:lvl>
    <w:lvl w:ilvl="4" w:tplc="04190003" w:tentative="1">
      <w:start w:val="1"/>
      <w:numFmt w:val="bullet"/>
      <w:lvlText w:val="o"/>
      <w:lvlJc w:val="left"/>
      <w:pPr>
        <w:ind w:left="4002" w:hanging="360"/>
      </w:pPr>
      <w:rPr>
        <w:rFonts w:ascii="Courier New" w:hAnsi="Courier New" w:cs="Courier New" w:hint="default"/>
      </w:rPr>
    </w:lvl>
    <w:lvl w:ilvl="5" w:tplc="04190005" w:tentative="1">
      <w:start w:val="1"/>
      <w:numFmt w:val="bullet"/>
      <w:lvlText w:val=""/>
      <w:lvlJc w:val="left"/>
      <w:pPr>
        <w:ind w:left="4722" w:hanging="360"/>
      </w:pPr>
      <w:rPr>
        <w:rFonts w:ascii="Wingdings" w:hAnsi="Wingdings" w:hint="default"/>
      </w:rPr>
    </w:lvl>
    <w:lvl w:ilvl="6" w:tplc="04190001" w:tentative="1">
      <w:start w:val="1"/>
      <w:numFmt w:val="bullet"/>
      <w:lvlText w:val=""/>
      <w:lvlJc w:val="left"/>
      <w:pPr>
        <w:ind w:left="5442" w:hanging="360"/>
      </w:pPr>
      <w:rPr>
        <w:rFonts w:ascii="Symbol" w:hAnsi="Symbol" w:hint="default"/>
      </w:rPr>
    </w:lvl>
    <w:lvl w:ilvl="7" w:tplc="04190003" w:tentative="1">
      <w:start w:val="1"/>
      <w:numFmt w:val="bullet"/>
      <w:lvlText w:val="o"/>
      <w:lvlJc w:val="left"/>
      <w:pPr>
        <w:ind w:left="6162" w:hanging="360"/>
      </w:pPr>
      <w:rPr>
        <w:rFonts w:ascii="Courier New" w:hAnsi="Courier New" w:cs="Courier New" w:hint="default"/>
      </w:rPr>
    </w:lvl>
    <w:lvl w:ilvl="8" w:tplc="04190005" w:tentative="1">
      <w:start w:val="1"/>
      <w:numFmt w:val="bullet"/>
      <w:lvlText w:val=""/>
      <w:lvlJc w:val="left"/>
      <w:pPr>
        <w:ind w:left="6882" w:hanging="360"/>
      </w:pPr>
      <w:rPr>
        <w:rFonts w:ascii="Wingdings" w:hAnsi="Wingdings" w:hint="default"/>
      </w:rPr>
    </w:lvl>
  </w:abstractNum>
  <w:abstractNum w:abstractNumId="36">
    <w:nsid w:val="65BE0478"/>
    <w:multiLevelType w:val="hybridMultilevel"/>
    <w:tmpl w:val="1E8C55B2"/>
    <w:lvl w:ilvl="0" w:tplc="4D2CE24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7">
    <w:nsid w:val="666C157E"/>
    <w:multiLevelType w:val="hybridMultilevel"/>
    <w:tmpl w:val="2A345144"/>
    <w:lvl w:ilvl="0" w:tplc="0FF6C716">
      <w:start w:val="2"/>
      <w:numFmt w:val="bullet"/>
      <w:lvlText w:val=""/>
      <w:lvlJc w:val="left"/>
      <w:pPr>
        <w:ind w:left="643" w:hanging="360"/>
      </w:pPr>
      <w:rPr>
        <w:rFonts w:ascii="Symbol" w:eastAsia="Times New Roman" w:hAnsi="Symbol"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38">
    <w:nsid w:val="68387ADC"/>
    <w:multiLevelType w:val="hybridMultilevel"/>
    <w:tmpl w:val="5CFED440"/>
    <w:lvl w:ilvl="0" w:tplc="8AC2A752">
      <w:start w:val="1"/>
      <w:numFmt w:val="bullet"/>
      <w:lvlText w:val=""/>
      <w:lvlJc w:val="left"/>
      <w:pPr>
        <w:ind w:left="971" w:hanging="360"/>
      </w:pPr>
      <w:rPr>
        <w:rFonts w:ascii="Symbol" w:hAnsi="Symbol" w:hint="default"/>
      </w:rPr>
    </w:lvl>
    <w:lvl w:ilvl="1" w:tplc="04190003" w:tentative="1">
      <w:start w:val="1"/>
      <w:numFmt w:val="bullet"/>
      <w:lvlText w:val="o"/>
      <w:lvlJc w:val="left"/>
      <w:pPr>
        <w:ind w:left="1691" w:hanging="360"/>
      </w:pPr>
      <w:rPr>
        <w:rFonts w:ascii="Courier New" w:hAnsi="Courier New" w:cs="Courier New" w:hint="default"/>
      </w:rPr>
    </w:lvl>
    <w:lvl w:ilvl="2" w:tplc="04190005" w:tentative="1">
      <w:start w:val="1"/>
      <w:numFmt w:val="bullet"/>
      <w:lvlText w:val=""/>
      <w:lvlJc w:val="left"/>
      <w:pPr>
        <w:ind w:left="2411" w:hanging="360"/>
      </w:pPr>
      <w:rPr>
        <w:rFonts w:ascii="Wingdings" w:hAnsi="Wingdings" w:hint="default"/>
      </w:rPr>
    </w:lvl>
    <w:lvl w:ilvl="3" w:tplc="04190001" w:tentative="1">
      <w:start w:val="1"/>
      <w:numFmt w:val="bullet"/>
      <w:lvlText w:val=""/>
      <w:lvlJc w:val="left"/>
      <w:pPr>
        <w:ind w:left="3131" w:hanging="360"/>
      </w:pPr>
      <w:rPr>
        <w:rFonts w:ascii="Symbol" w:hAnsi="Symbol" w:hint="default"/>
      </w:rPr>
    </w:lvl>
    <w:lvl w:ilvl="4" w:tplc="04190003" w:tentative="1">
      <w:start w:val="1"/>
      <w:numFmt w:val="bullet"/>
      <w:lvlText w:val="o"/>
      <w:lvlJc w:val="left"/>
      <w:pPr>
        <w:ind w:left="3851" w:hanging="360"/>
      </w:pPr>
      <w:rPr>
        <w:rFonts w:ascii="Courier New" w:hAnsi="Courier New" w:cs="Courier New" w:hint="default"/>
      </w:rPr>
    </w:lvl>
    <w:lvl w:ilvl="5" w:tplc="04190005" w:tentative="1">
      <w:start w:val="1"/>
      <w:numFmt w:val="bullet"/>
      <w:lvlText w:val=""/>
      <w:lvlJc w:val="left"/>
      <w:pPr>
        <w:ind w:left="4571" w:hanging="360"/>
      </w:pPr>
      <w:rPr>
        <w:rFonts w:ascii="Wingdings" w:hAnsi="Wingdings" w:hint="default"/>
      </w:rPr>
    </w:lvl>
    <w:lvl w:ilvl="6" w:tplc="04190001" w:tentative="1">
      <w:start w:val="1"/>
      <w:numFmt w:val="bullet"/>
      <w:lvlText w:val=""/>
      <w:lvlJc w:val="left"/>
      <w:pPr>
        <w:ind w:left="5291" w:hanging="360"/>
      </w:pPr>
      <w:rPr>
        <w:rFonts w:ascii="Symbol" w:hAnsi="Symbol" w:hint="default"/>
      </w:rPr>
    </w:lvl>
    <w:lvl w:ilvl="7" w:tplc="04190003" w:tentative="1">
      <w:start w:val="1"/>
      <w:numFmt w:val="bullet"/>
      <w:lvlText w:val="o"/>
      <w:lvlJc w:val="left"/>
      <w:pPr>
        <w:ind w:left="6011" w:hanging="360"/>
      </w:pPr>
      <w:rPr>
        <w:rFonts w:ascii="Courier New" w:hAnsi="Courier New" w:cs="Courier New" w:hint="default"/>
      </w:rPr>
    </w:lvl>
    <w:lvl w:ilvl="8" w:tplc="04190005" w:tentative="1">
      <w:start w:val="1"/>
      <w:numFmt w:val="bullet"/>
      <w:lvlText w:val=""/>
      <w:lvlJc w:val="left"/>
      <w:pPr>
        <w:ind w:left="6731" w:hanging="360"/>
      </w:pPr>
      <w:rPr>
        <w:rFonts w:ascii="Wingdings" w:hAnsi="Wingdings" w:hint="default"/>
      </w:rPr>
    </w:lvl>
  </w:abstractNum>
  <w:abstractNum w:abstractNumId="39">
    <w:nsid w:val="6C280A19"/>
    <w:multiLevelType w:val="hybridMultilevel"/>
    <w:tmpl w:val="63DC6C30"/>
    <w:lvl w:ilvl="0" w:tplc="4E940830">
      <w:start w:val="2"/>
      <w:numFmt w:val="bullet"/>
      <w:lvlText w:val=""/>
      <w:lvlJc w:val="left"/>
      <w:pPr>
        <w:ind w:left="1003" w:hanging="360"/>
      </w:pPr>
      <w:rPr>
        <w:rFonts w:ascii="Symbol" w:eastAsia="Times New Roman" w:hAnsi="Symbol" w:cs="Times New Roman"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40">
    <w:nsid w:val="700075BF"/>
    <w:multiLevelType w:val="hybridMultilevel"/>
    <w:tmpl w:val="B860C0E2"/>
    <w:lvl w:ilvl="0" w:tplc="DB1EAE86">
      <w:start w:val="1"/>
      <w:numFmt w:val="decimal"/>
      <w:lvlText w:val="%1."/>
      <w:lvlJc w:val="left"/>
      <w:pPr>
        <w:ind w:left="814" w:hanging="360"/>
      </w:pPr>
      <w:rPr>
        <w:rFonts w:hint="default"/>
      </w:rPr>
    </w:lvl>
    <w:lvl w:ilvl="1" w:tplc="04190019">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41">
    <w:nsid w:val="73943D01"/>
    <w:multiLevelType w:val="hybridMultilevel"/>
    <w:tmpl w:val="FD544C28"/>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9E33EAA"/>
    <w:multiLevelType w:val="hybridMultilevel"/>
    <w:tmpl w:val="9336E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C384A20"/>
    <w:multiLevelType w:val="hybridMultilevel"/>
    <w:tmpl w:val="1A1E65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E2C2B5A"/>
    <w:multiLevelType w:val="hybridMultilevel"/>
    <w:tmpl w:val="00B0C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24DE6"/>
    <w:multiLevelType w:val="hybridMultilevel"/>
    <w:tmpl w:val="5A9EB1DA"/>
    <w:lvl w:ilvl="0" w:tplc="0419000F">
      <w:start w:val="1"/>
      <w:numFmt w:val="decimal"/>
      <w:lvlText w:val="%1."/>
      <w:lvlJc w:val="left"/>
      <w:pPr>
        <w:ind w:left="3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2"/>
  </w:num>
  <w:num w:numId="3">
    <w:abstractNumId w:val="37"/>
  </w:num>
  <w:num w:numId="4">
    <w:abstractNumId w:val="39"/>
  </w:num>
  <w:num w:numId="5">
    <w:abstractNumId w:val="30"/>
  </w:num>
  <w:num w:numId="6">
    <w:abstractNumId w:val="3"/>
  </w:num>
  <w:num w:numId="7">
    <w:abstractNumId w:val="22"/>
  </w:num>
  <w:num w:numId="8">
    <w:abstractNumId w:val="20"/>
  </w:num>
  <w:num w:numId="9">
    <w:abstractNumId w:val="5"/>
  </w:num>
  <w:num w:numId="10">
    <w:abstractNumId w:val="7"/>
  </w:num>
  <w:num w:numId="11">
    <w:abstractNumId w:val="6"/>
  </w:num>
  <w:num w:numId="12">
    <w:abstractNumId w:val="33"/>
  </w:num>
  <w:num w:numId="13">
    <w:abstractNumId w:val="43"/>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7"/>
  </w:num>
  <w:num w:numId="17">
    <w:abstractNumId w:val="11"/>
  </w:num>
  <w:num w:numId="18">
    <w:abstractNumId w:val="36"/>
  </w:num>
  <w:num w:numId="19">
    <w:abstractNumId w:val="31"/>
  </w:num>
  <w:num w:numId="20">
    <w:abstractNumId w:val="4"/>
  </w:num>
  <w:num w:numId="21">
    <w:abstractNumId w:val="23"/>
  </w:num>
  <w:num w:numId="22">
    <w:abstractNumId w:val="32"/>
  </w:num>
  <w:num w:numId="23">
    <w:abstractNumId w:val="40"/>
  </w:num>
  <w:num w:numId="24">
    <w:abstractNumId w:val="29"/>
  </w:num>
  <w:num w:numId="25">
    <w:abstractNumId w:val="14"/>
  </w:num>
  <w:num w:numId="26">
    <w:abstractNumId w:val="9"/>
  </w:num>
  <w:num w:numId="27">
    <w:abstractNumId w:val="1"/>
  </w:num>
  <w:num w:numId="28">
    <w:abstractNumId w:val="28"/>
  </w:num>
  <w:num w:numId="29">
    <w:abstractNumId w:val="42"/>
  </w:num>
  <w:num w:numId="30">
    <w:abstractNumId w:val="26"/>
  </w:num>
  <w:num w:numId="31">
    <w:abstractNumId w:val="25"/>
  </w:num>
  <w:num w:numId="32">
    <w:abstractNumId w:val="34"/>
  </w:num>
  <w:num w:numId="33">
    <w:abstractNumId w:val="18"/>
  </w:num>
  <w:num w:numId="34">
    <w:abstractNumId w:val="38"/>
  </w:num>
  <w:num w:numId="35">
    <w:abstractNumId w:val="24"/>
  </w:num>
  <w:num w:numId="36">
    <w:abstractNumId w:val="19"/>
  </w:num>
  <w:num w:numId="37">
    <w:abstractNumId w:val="35"/>
  </w:num>
  <w:num w:numId="38">
    <w:abstractNumId w:val="27"/>
  </w:num>
  <w:num w:numId="39">
    <w:abstractNumId w:val="16"/>
  </w:num>
  <w:num w:numId="40">
    <w:abstractNumId w:val="41"/>
  </w:num>
  <w:num w:numId="41">
    <w:abstractNumId w:val="44"/>
  </w:num>
  <w:num w:numId="42">
    <w:abstractNumId w:val="15"/>
  </w:num>
  <w:num w:numId="43">
    <w:abstractNumId w:val="2"/>
  </w:num>
  <w:num w:numId="44">
    <w:abstractNumId w:val="10"/>
  </w:num>
  <w:num w:numId="45">
    <w:abstractNumId w:val="8"/>
  </w:num>
  <w:num w:numId="46">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152DD"/>
    <w:rsid w:val="002238DF"/>
    <w:rsid w:val="002676EB"/>
    <w:rsid w:val="003A4FDC"/>
    <w:rsid w:val="003C7F7F"/>
    <w:rsid w:val="00455776"/>
    <w:rsid w:val="00505341"/>
    <w:rsid w:val="00656A23"/>
    <w:rsid w:val="006571AA"/>
    <w:rsid w:val="0066130E"/>
    <w:rsid w:val="00665CE6"/>
    <w:rsid w:val="007B1CD1"/>
    <w:rsid w:val="007E2A7A"/>
    <w:rsid w:val="009073D0"/>
    <w:rsid w:val="009E737C"/>
    <w:rsid w:val="00A92D3E"/>
    <w:rsid w:val="00AF35C1"/>
    <w:rsid w:val="00B642C6"/>
    <w:rsid w:val="00B832E4"/>
    <w:rsid w:val="00C70E0A"/>
    <w:rsid w:val="00D41FE8"/>
    <w:rsid w:val="00E74D4D"/>
    <w:rsid w:val="00ED0988"/>
    <w:rsid w:val="00F152DD"/>
    <w:rsid w:val="00F53415"/>
    <w:rsid w:val="00FA22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FE8"/>
  </w:style>
  <w:style w:type="paragraph" w:styleId="1">
    <w:name w:val="heading 1"/>
    <w:basedOn w:val="a"/>
    <w:next w:val="a"/>
    <w:link w:val="10"/>
    <w:qFormat/>
    <w:rsid w:val="007E2A7A"/>
    <w:pPr>
      <w:keepNext/>
      <w:jc w:val="center"/>
      <w:outlineLvl w:val="0"/>
    </w:pPr>
    <w:rPr>
      <w:rFonts w:ascii="Times New Roman" w:eastAsia="Times New Roman" w:hAnsi="Times New Roman" w:cs="Times New Roman"/>
      <w:b/>
      <w:bCs/>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2A7A"/>
    <w:rPr>
      <w:rFonts w:ascii="Times New Roman" w:eastAsia="Times New Roman" w:hAnsi="Times New Roman" w:cs="Times New Roman"/>
      <w:b/>
      <w:bCs/>
      <w:sz w:val="26"/>
      <w:szCs w:val="24"/>
      <w:lang w:eastAsia="ru-RU"/>
    </w:rPr>
  </w:style>
  <w:style w:type="paragraph" w:styleId="a3">
    <w:name w:val="Balloon Text"/>
    <w:basedOn w:val="a"/>
    <w:link w:val="a4"/>
    <w:uiPriority w:val="99"/>
    <w:semiHidden/>
    <w:unhideWhenUsed/>
    <w:rsid w:val="007E2A7A"/>
    <w:pPr>
      <w:jc w:val="left"/>
    </w:pPr>
    <w:rPr>
      <w:rFonts w:ascii="Tahoma" w:eastAsia="Times New Roman" w:hAnsi="Tahoma" w:cs="Tahoma"/>
      <w:sz w:val="16"/>
      <w:szCs w:val="16"/>
      <w:lang w:eastAsia="ru-RU"/>
    </w:rPr>
  </w:style>
  <w:style w:type="character" w:customStyle="1" w:styleId="a4">
    <w:name w:val="Текст выноски Знак"/>
    <w:basedOn w:val="a0"/>
    <w:link w:val="a3"/>
    <w:uiPriority w:val="99"/>
    <w:semiHidden/>
    <w:rsid w:val="007E2A7A"/>
    <w:rPr>
      <w:rFonts w:ascii="Tahoma" w:eastAsia="Times New Roman" w:hAnsi="Tahoma" w:cs="Tahoma"/>
      <w:sz w:val="16"/>
      <w:szCs w:val="16"/>
      <w:lang w:eastAsia="ru-RU"/>
    </w:rPr>
  </w:style>
  <w:style w:type="character" w:styleId="a5">
    <w:name w:val="Hyperlink"/>
    <w:basedOn w:val="a0"/>
    <w:uiPriority w:val="99"/>
    <w:rsid w:val="007E2A7A"/>
    <w:rPr>
      <w:color w:val="0000FF"/>
      <w:u w:val="single"/>
    </w:rPr>
  </w:style>
  <w:style w:type="paragraph" w:customStyle="1" w:styleId="ConsPlusTitle">
    <w:name w:val="ConsPlusTitle"/>
    <w:rsid w:val="007E2A7A"/>
    <w:pPr>
      <w:widowControl w:val="0"/>
      <w:autoSpaceDE w:val="0"/>
      <w:autoSpaceDN w:val="0"/>
      <w:adjustRightInd w:val="0"/>
      <w:jc w:val="left"/>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7E2A7A"/>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ConsPlusCell">
    <w:name w:val="ConsPlusCell"/>
    <w:uiPriority w:val="99"/>
    <w:rsid w:val="007E2A7A"/>
    <w:pPr>
      <w:widowControl w:val="0"/>
      <w:autoSpaceDE w:val="0"/>
      <w:autoSpaceDN w:val="0"/>
      <w:adjustRightInd w:val="0"/>
      <w:jc w:val="left"/>
    </w:pPr>
    <w:rPr>
      <w:rFonts w:ascii="Arial" w:eastAsia="Times New Roman" w:hAnsi="Arial" w:cs="Arial"/>
      <w:sz w:val="20"/>
      <w:szCs w:val="20"/>
      <w:lang w:eastAsia="ru-RU"/>
    </w:rPr>
  </w:style>
  <w:style w:type="paragraph" w:customStyle="1" w:styleId="11">
    <w:name w:val="Заголовок 11"/>
    <w:basedOn w:val="a"/>
    <w:next w:val="a"/>
    <w:rsid w:val="007E2A7A"/>
    <w:pPr>
      <w:keepNext/>
      <w:widowControl w:val="0"/>
      <w:tabs>
        <w:tab w:val="num" w:pos="900"/>
      </w:tabs>
      <w:spacing w:line="200" w:lineRule="atLeast"/>
      <w:ind w:left="900" w:hanging="360"/>
      <w:jc w:val="center"/>
      <w:outlineLvl w:val="0"/>
    </w:pPr>
    <w:rPr>
      <w:rFonts w:ascii="Times New Roman" w:eastAsia="Times New Roman" w:hAnsi="Times New Roman" w:cs="Times New Roman"/>
      <w:b/>
      <w:bCs/>
      <w:sz w:val="26"/>
      <w:szCs w:val="26"/>
      <w:lang w:eastAsia="ar-SA"/>
    </w:rPr>
  </w:style>
  <w:style w:type="paragraph" w:customStyle="1" w:styleId="ConsPlusNormal">
    <w:name w:val="ConsPlusNormal"/>
    <w:rsid w:val="007E2A7A"/>
    <w:pPr>
      <w:widowControl w:val="0"/>
      <w:autoSpaceDE w:val="0"/>
      <w:autoSpaceDN w:val="0"/>
      <w:adjustRightInd w:val="0"/>
      <w:jc w:val="left"/>
    </w:pPr>
    <w:rPr>
      <w:rFonts w:ascii="Arial" w:eastAsiaTheme="minorEastAsia" w:hAnsi="Arial" w:cs="Arial"/>
      <w:sz w:val="20"/>
      <w:szCs w:val="20"/>
      <w:lang w:eastAsia="ru-RU"/>
    </w:rPr>
  </w:style>
  <w:style w:type="paragraph" w:customStyle="1" w:styleId="a6">
    <w:name w:val="Знак Знак Знак Знак"/>
    <w:basedOn w:val="a"/>
    <w:rsid w:val="007E2A7A"/>
    <w:pPr>
      <w:spacing w:before="100" w:beforeAutospacing="1" w:after="100" w:afterAutospacing="1"/>
      <w:jc w:val="left"/>
    </w:pPr>
    <w:rPr>
      <w:rFonts w:ascii="Tahoma" w:eastAsia="Times New Roman" w:hAnsi="Tahoma" w:cs="Times New Roman"/>
      <w:sz w:val="20"/>
      <w:szCs w:val="20"/>
      <w:lang w:val="en-US"/>
    </w:rPr>
  </w:style>
  <w:style w:type="paragraph" w:styleId="a7">
    <w:name w:val="header"/>
    <w:basedOn w:val="a"/>
    <w:link w:val="a8"/>
    <w:uiPriority w:val="99"/>
    <w:semiHidden/>
    <w:unhideWhenUsed/>
    <w:rsid w:val="007E2A7A"/>
    <w:pPr>
      <w:tabs>
        <w:tab w:val="center" w:pos="4677"/>
        <w:tab w:val="right" w:pos="9355"/>
      </w:tabs>
      <w:spacing w:after="200" w:line="276" w:lineRule="auto"/>
      <w:jc w:val="left"/>
    </w:pPr>
    <w:rPr>
      <w:rFonts w:eastAsiaTheme="minorEastAsia"/>
      <w:lang w:eastAsia="ru-RU"/>
    </w:rPr>
  </w:style>
  <w:style w:type="character" w:customStyle="1" w:styleId="a8">
    <w:name w:val="Верхний колонтитул Знак"/>
    <w:basedOn w:val="a0"/>
    <w:link w:val="a7"/>
    <w:uiPriority w:val="99"/>
    <w:semiHidden/>
    <w:rsid w:val="007E2A7A"/>
    <w:rPr>
      <w:rFonts w:eastAsiaTheme="minorEastAsia"/>
      <w:lang w:eastAsia="ru-RU"/>
    </w:rPr>
  </w:style>
  <w:style w:type="paragraph" w:styleId="a9">
    <w:name w:val="footer"/>
    <w:basedOn w:val="a"/>
    <w:link w:val="aa"/>
    <w:uiPriority w:val="99"/>
    <w:unhideWhenUsed/>
    <w:rsid w:val="007E2A7A"/>
    <w:pPr>
      <w:tabs>
        <w:tab w:val="center" w:pos="4677"/>
        <w:tab w:val="right" w:pos="9355"/>
      </w:tabs>
      <w:spacing w:after="200" w:line="276" w:lineRule="auto"/>
      <w:jc w:val="left"/>
    </w:pPr>
    <w:rPr>
      <w:rFonts w:eastAsiaTheme="minorEastAsia"/>
      <w:lang w:eastAsia="ru-RU"/>
    </w:rPr>
  </w:style>
  <w:style w:type="character" w:customStyle="1" w:styleId="aa">
    <w:name w:val="Нижний колонтитул Знак"/>
    <w:basedOn w:val="a0"/>
    <w:link w:val="a9"/>
    <w:uiPriority w:val="99"/>
    <w:rsid w:val="007E2A7A"/>
    <w:rPr>
      <w:rFonts w:eastAsiaTheme="minorEastAsia"/>
      <w:lang w:eastAsia="ru-RU"/>
    </w:rPr>
  </w:style>
  <w:style w:type="paragraph" w:styleId="ab">
    <w:name w:val="List Paragraph"/>
    <w:basedOn w:val="a"/>
    <w:uiPriority w:val="34"/>
    <w:qFormat/>
    <w:rsid w:val="007E2A7A"/>
    <w:pPr>
      <w:widowControl w:val="0"/>
      <w:spacing w:after="200" w:line="276" w:lineRule="auto"/>
      <w:ind w:left="720"/>
      <w:contextualSpacing/>
      <w:jc w:val="left"/>
    </w:pPr>
    <w:rPr>
      <w:rFonts w:ascii="Calibri" w:eastAsia="Calibri" w:hAnsi="Calibri" w:cs="Calibri"/>
      <w:lang w:eastAsia="ar-SA"/>
    </w:rPr>
  </w:style>
  <w:style w:type="paragraph" w:styleId="2">
    <w:name w:val="Body Text Indent 2"/>
    <w:basedOn w:val="a"/>
    <w:link w:val="20"/>
    <w:uiPriority w:val="99"/>
    <w:rsid w:val="007E2A7A"/>
    <w:pPr>
      <w:spacing w:after="120" w:line="480" w:lineRule="auto"/>
      <w:ind w:left="283"/>
      <w:jc w:val="left"/>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7E2A7A"/>
    <w:rPr>
      <w:rFonts w:ascii="Times New Roman" w:eastAsia="Times New Roman" w:hAnsi="Times New Roman" w:cs="Times New Roman"/>
      <w:sz w:val="24"/>
      <w:szCs w:val="24"/>
      <w:lang w:eastAsia="ru-RU"/>
    </w:rPr>
  </w:style>
  <w:style w:type="paragraph" w:styleId="ac">
    <w:name w:val="Body Text"/>
    <w:basedOn w:val="a"/>
    <w:link w:val="ad"/>
    <w:rsid w:val="007E2A7A"/>
    <w:pPr>
      <w:spacing w:after="120"/>
      <w:jc w:val="left"/>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7E2A7A"/>
    <w:rPr>
      <w:rFonts w:ascii="Times New Roman" w:eastAsia="Times New Roman" w:hAnsi="Times New Roman" w:cs="Times New Roman"/>
      <w:sz w:val="24"/>
      <w:szCs w:val="24"/>
      <w:lang w:eastAsia="ru-RU"/>
    </w:rPr>
  </w:style>
  <w:style w:type="paragraph" w:customStyle="1" w:styleId="ConsNormal">
    <w:name w:val="ConsNormal"/>
    <w:rsid w:val="007E2A7A"/>
    <w:pPr>
      <w:widowControl w:val="0"/>
      <w:autoSpaceDE w:val="0"/>
      <w:autoSpaceDN w:val="0"/>
      <w:adjustRightInd w:val="0"/>
      <w:ind w:firstLine="720"/>
      <w:jc w:val="left"/>
    </w:pPr>
    <w:rPr>
      <w:rFonts w:ascii="Arial" w:eastAsia="Times New Roman" w:hAnsi="Arial" w:cs="Arial"/>
      <w:sz w:val="16"/>
      <w:szCs w:val="16"/>
      <w:lang w:eastAsia="ru-RU"/>
    </w:rPr>
  </w:style>
  <w:style w:type="character" w:customStyle="1" w:styleId="apple-converted-space">
    <w:name w:val="apple-converted-space"/>
    <w:basedOn w:val="a0"/>
    <w:rsid w:val="007E2A7A"/>
  </w:style>
  <w:style w:type="character" w:customStyle="1" w:styleId="ae">
    <w:name w:val="Основной текст с отступом Знак"/>
    <w:basedOn w:val="a0"/>
    <w:link w:val="af"/>
    <w:uiPriority w:val="99"/>
    <w:semiHidden/>
    <w:rsid w:val="007E2A7A"/>
    <w:rPr>
      <w:rFonts w:eastAsiaTheme="minorEastAsia"/>
      <w:lang w:eastAsia="ru-RU"/>
    </w:rPr>
  </w:style>
  <w:style w:type="paragraph" w:styleId="af">
    <w:name w:val="Body Text Indent"/>
    <w:basedOn w:val="a"/>
    <w:link w:val="ae"/>
    <w:uiPriority w:val="99"/>
    <w:semiHidden/>
    <w:unhideWhenUsed/>
    <w:rsid w:val="007E2A7A"/>
    <w:pPr>
      <w:spacing w:after="120" w:line="276" w:lineRule="auto"/>
      <w:ind w:left="283"/>
      <w:jc w:val="left"/>
    </w:pPr>
    <w:rPr>
      <w:rFonts w:eastAsiaTheme="minorEastAsia"/>
      <w:lang w:eastAsia="ru-RU"/>
    </w:rPr>
  </w:style>
  <w:style w:type="character" w:customStyle="1" w:styleId="12">
    <w:name w:val="Основной текст с отступом Знак1"/>
    <w:basedOn w:val="a0"/>
    <w:link w:val="af"/>
    <w:uiPriority w:val="99"/>
    <w:semiHidden/>
    <w:rsid w:val="007E2A7A"/>
  </w:style>
  <w:style w:type="character" w:customStyle="1" w:styleId="21">
    <w:name w:val="Основной текст 2 Знак"/>
    <w:basedOn w:val="a0"/>
    <w:link w:val="22"/>
    <w:uiPriority w:val="99"/>
    <w:semiHidden/>
    <w:rsid w:val="007E2A7A"/>
    <w:rPr>
      <w:rFonts w:eastAsiaTheme="minorEastAsia"/>
      <w:lang w:eastAsia="ru-RU"/>
    </w:rPr>
  </w:style>
  <w:style w:type="paragraph" w:styleId="22">
    <w:name w:val="Body Text 2"/>
    <w:basedOn w:val="a"/>
    <w:link w:val="21"/>
    <w:uiPriority w:val="99"/>
    <w:semiHidden/>
    <w:unhideWhenUsed/>
    <w:rsid w:val="007E2A7A"/>
    <w:pPr>
      <w:spacing w:after="120" w:line="480" w:lineRule="auto"/>
      <w:jc w:val="left"/>
    </w:pPr>
    <w:rPr>
      <w:rFonts w:eastAsiaTheme="minorEastAsia"/>
      <w:lang w:eastAsia="ru-RU"/>
    </w:rPr>
  </w:style>
  <w:style w:type="character" w:customStyle="1" w:styleId="210">
    <w:name w:val="Основной текст 2 Знак1"/>
    <w:basedOn w:val="a0"/>
    <w:link w:val="22"/>
    <w:uiPriority w:val="99"/>
    <w:semiHidden/>
    <w:rsid w:val="007E2A7A"/>
  </w:style>
  <w:style w:type="paragraph" w:styleId="af0">
    <w:name w:val="Title"/>
    <w:basedOn w:val="a"/>
    <w:link w:val="af1"/>
    <w:qFormat/>
    <w:rsid w:val="007E2A7A"/>
    <w:pPr>
      <w:jc w:val="center"/>
    </w:pPr>
    <w:rPr>
      <w:rFonts w:ascii="Times New Roman" w:eastAsia="Times New Roman" w:hAnsi="Times New Roman" w:cs="Times New Roman"/>
      <w:b/>
      <w:sz w:val="30"/>
      <w:szCs w:val="20"/>
      <w:lang w:eastAsia="ru-RU"/>
    </w:rPr>
  </w:style>
  <w:style w:type="character" w:customStyle="1" w:styleId="af1">
    <w:name w:val="Название Знак"/>
    <w:basedOn w:val="a0"/>
    <w:link w:val="af0"/>
    <w:rsid w:val="007E2A7A"/>
    <w:rPr>
      <w:rFonts w:ascii="Times New Roman" w:eastAsia="Times New Roman" w:hAnsi="Times New Roman" w:cs="Times New Roman"/>
      <w:b/>
      <w:sz w:val="30"/>
      <w:szCs w:val="20"/>
      <w:lang w:eastAsia="ru-RU"/>
    </w:rPr>
  </w:style>
  <w:style w:type="paragraph" w:styleId="af2">
    <w:name w:val="annotation text"/>
    <w:basedOn w:val="a"/>
    <w:link w:val="af3"/>
    <w:uiPriority w:val="99"/>
    <w:semiHidden/>
    <w:unhideWhenUsed/>
    <w:rsid w:val="007E2A7A"/>
    <w:pPr>
      <w:spacing w:after="200"/>
      <w:jc w:val="left"/>
    </w:pPr>
    <w:rPr>
      <w:rFonts w:eastAsiaTheme="minorEastAsia"/>
      <w:sz w:val="20"/>
      <w:szCs w:val="20"/>
      <w:lang w:eastAsia="ru-RU"/>
    </w:rPr>
  </w:style>
  <w:style w:type="character" w:customStyle="1" w:styleId="af3">
    <w:name w:val="Текст примечания Знак"/>
    <w:basedOn w:val="a0"/>
    <w:link w:val="af2"/>
    <w:uiPriority w:val="99"/>
    <w:semiHidden/>
    <w:rsid w:val="007E2A7A"/>
    <w:rPr>
      <w:rFonts w:eastAsiaTheme="minorEastAsia"/>
      <w:sz w:val="20"/>
      <w:szCs w:val="20"/>
      <w:lang w:eastAsia="ru-RU"/>
    </w:rPr>
  </w:style>
  <w:style w:type="character" w:customStyle="1" w:styleId="af4">
    <w:name w:val="Тема примечания Знак"/>
    <w:basedOn w:val="af3"/>
    <w:link w:val="af5"/>
    <w:uiPriority w:val="99"/>
    <w:semiHidden/>
    <w:rsid w:val="007E2A7A"/>
    <w:rPr>
      <w:b/>
      <w:bCs/>
    </w:rPr>
  </w:style>
  <w:style w:type="paragraph" w:styleId="af5">
    <w:name w:val="annotation subject"/>
    <w:basedOn w:val="af2"/>
    <w:next w:val="af2"/>
    <w:link w:val="af4"/>
    <w:uiPriority w:val="99"/>
    <w:semiHidden/>
    <w:unhideWhenUsed/>
    <w:rsid w:val="007E2A7A"/>
    <w:rPr>
      <w:b/>
      <w:bCs/>
    </w:rPr>
  </w:style>
  <w:style w:type="character" w:customStyle="1" w:styleId="13">
    <w:name w:val="Тема примечания Знак1"/>
    <w:basedOn w:val="af3"/>
    <w:link w:val="af5"/>
    <w:uiPriority w:val="99"/>
    <w:semiHidden/>
    <w:rsid w:val="007E2A7A"/>
    <w:rPr>
      <w:b/>
      <w:bCs/>
    </w:rPr>
  </w:style>
  <w:style w:type="paragraph" w:customStyle="1" w:styleId="font5">
    <w:name w:val="font5"/>
    <w:basedOn w:val="a"/>
    <w:rsid w:val="007E2A7A"/>
    <w:pPr>
      <w:spacing w:before="100" w:beforeAutospacing="1" w:after="100" w:afterAutospacing="1"/>
      <w:jc w:val="left"/>
    </w:pPr>
    <w:rPr>
      <w:rFonts w:ascii="Calibri" w:eastAsia="Times New Roman" w:hAnsi="Calibri" w:cs="Calibri"/>
      <w:color w:val="000000"/>
      <w:sz w:val="24"/>
      <w:szCs w:val="24"/>
      <w:lang w:eastAsia="ru-RU"/>
    </w:rPr>
  </w:style>
  <w:style w:type="paragraph" w:customStyle="1" w:styleId="xl65">
    <w:name w:val="xl65"/>
    <w:basedOn w:val="a"/>
    <w:rsid w:val="007E2A7A"/>
    <w:pPr>
      <w:pBdr>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66">
    <w:name w:val="xl66"/>
    <w:basedOn w:val="a"/>
    <w:rsid w:val="007E2A7A"/>
    <w:pPr>
      <w:pBdr>
        <w:right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67">
    <w:name w:val="xl67"/>
    <w:basedOn w:val="a"/>
    <w:rsid w:val="007E2A7A"/>
    <w:pPr>
      <w:pBdr>
        <w:bottom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68">
    <w:name w:val="xl68"/>
    <w:basedOn w:val="a"/>
    <w:rsid w:val="007E2A7A"/>
    <w:pPr>
      <w:pBdr>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69">
    <w:name w:val="xl69"/>
    <w:basedOn w:val="a"/>
    <w:rsid w:val="007E2A7A"/>
    <w:pPr>
      <w:pBdr>
        <w:bottom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70">
    <w:name w:val="xl70"/>
    <w:basedOn w:val="a"/>
    <w:rsid w:val="007E2A7A"/>
    <w:pPr>
      <w:pBdr>
        <w:left w:val="single" w:sz="8" w:space="0" w:color="auto"/>
        <w:bottom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71">
    <w:name w:val="xl71"/>
    <w:basedOn w:val="a"/>
    <w:rsid w:val="007E2A7A"/>
    <w:pPr>
      <w:pBdr>
        <w:right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72">
    <w:name w:val="xl72"/>
    <w:basedOn w:val="a"/>
    <w:rsid w:val="007E2A7A"/>
    <w:pPr>
      <w:pBdr>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73">
    <w:name w:val="xl73"/>
    <w:basedOn w:val="a"/>
    <w:rsid w:val="007E2A7A"/>
    <w:pPr>
      <w:pBdr>
        <w:left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74">
    <w:name w:val="xl74"/>
    <w:basedOn w:val="a"/>
    <w:rsid w:val="007E2A7A"/>
    <w:pPr>
      <w:pBdr>
        <w:top w:val="single" w:sz="8" w:space="0" w:color="auto"/>
        <w:left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75">
    <w:name w:val="xl75"/>
    <w:basedOn w:val="a"/>
    <w:rsid w:val="007E2A7A"/>
    <w:pPr>
      <w:pBdr>
        <w:left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76">
    <w:name w:val="xl76"/>
    <w:basedOn w:val="a"/>
    <w:rsid w:val="007E2A7A"/>
    <w:pPr>
      <w:pBdr>
        <w:left w:val="single" w:sz="8" w:space="0" w:color="auto"/>
        <w:bottom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77">
    <w:name w:val="xl77"/>
    <w:basedOn w:val="a"/>
    <w:rsid w:val="007E2A7A"/>
    <w:pPr>
      <w:pBdr>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78">
    <w:name w:val="xl78"/>
    <w:basedOn w:val="a"/>
    <w:rsid w:val="007E2A7A"/>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color w:val="0000FF"/>
      <w:sz w:val="24"/>
      <w:szCs w:val="24"/>
      <w:u w:val="single"/>
      <w:lang w:eastAsia="ru-RU"/>
    </w:rPr>
  </w:style>
  <w:style w:type="paragraph" w:customStyle="1" w:styleId="xl79">
    <w:name w:val="xl79"/>
    <w:basedOn w:val="a"/>
    <w:rsid w:val="007E2A7A"/>
    <w:pPr>
      <w:pBdr>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color w:val="0000FF"/>
      <w:sz w:val="24"/>
      <w:szCs w:val="24"/>
      <w:u w:val="single"/>
      <w:lang w:eastAsia="ru-RU"/>
    </w:rPr>
  </w:style>
  <w:style w:type="paragraph" w:customStyle="1" w:styleId="xl80">
    <w:name w:val="xl80"/>
    <w:basedOn w:val="a"/>
    <w:rsid w:val="007E2A7A"/>
    <w:pPr>
      <w:pBdr>
        <w:left w:val="single" w:sz="8" w:space="0" w:color="auto"/>
        <w:bottom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color w:val="0000FF"/>
      <w:sz w:val="24"/>
      <w:szCs w:val="24"/>
      <w:u w:val="single"/>
      <w:lang w:eastAsia="ru-RU"/>
    </w:rPr>
  </w:style>
  <w:style w:type="paragraph" w:customStyle="1" w:styleId="xl81">
    <w:name w:val="xl81"/>
    <w:basedOn w:val="a"/>
    <w:rsid w:val="007E2A7A"/>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2">
    <w:name w:val="xl82"/>
    <w:basedOn w:val="a"/>
    <w:rsid w:val="007E2A7A"/>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83">
    <w:name w:val="xl83"/>
    <w:basedOn w:val="a"/>
    <w:rsid w:val="007E2A7A"/>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84">
    <w:name w:val="xl84"/>
    <w:basedOn w:val="a"/>
    <w:rsid w:val="007E2A7A"/>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85">
    <w:name w:val="xl85"/>
    <w:basedOn w:val="a"/>
    <w:rsid w:val="007E2A7A"/>
    <w:pPr>
      <w:pBdr>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86">
    <w:name w:val="xl86"/>
    <w:basedOn w:val="a"/>
    <w:rsid w:val="007E2A7A"/>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87">
    <w:name w:val="xl87"/>
    <w:basedOn w:val="a"/>
    <w:rsid w:val="007E2A7A"/>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88">
    <w:name w:val="xl88"/>
    <w:basedOn w:val="a"/>
    <w:rsid w:val="007E2A7A"/>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7E2A7A"/>
    <w:pPr>
      <w:pBdr>
        <w:top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24"/>
      <w:szCs w:val="24"/>
      <w:lang w:eastAsia="ru-RU"/>
    </w:rPr>
  </w:style>
  <w:style w:type="paragraph" w:customStyle="1" w:styleId="xl91">
    <w:name w:val="xl91"/>
    <w:basedOn w:val="a"/>
    <w:rsid w:val="007E2A7A"/>
    <w:pPr>
      <w:pBdr>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
    <w:rsid w:val="007E2A7A"/>
    <w:pPr>
      <w:pBdr>
        <w:bottom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color w:val="000000"/>
      <w:sz w:val="24"/>
      <w:szCs w:val="24"/>
      <w:lang w:eastAsia="ru-RU"/>
    </w:rPr>
  </w:style>
  <w:style w:type="paragraph" w:customStyle="1" w:styleId="xl93">
    <w:name w:val="xl93"/>
    <w:basedOn w:val="a"/>
    <w:rsid w:val="007E2A7A"/>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24"/>
      <w:szCs w:val="24"/>
      <w:lang w:eastAsia="ru-RU"/>
    </w:rPr>
  </w:style>
  <w:style w:type="paragraph" w:customStyle="1" w:styleId="xl94">
    <w:name w:val="xl94"/>
    <w:basedOn w:val="a"/>
    <w:rsid w:val="007E2A7A"/>
    <w:pPr>
      <w:pBdr>
        <w:right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95">
    <w:name w:val="xl95"/>
    <w:basedOn w:val="a"/>
    <w:rsid w:val="007E2A7A"/>
    <w:pPr>
      <w:pBdr>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96">
    <w:name w:val="xl96"/>
    <w:basedOn w:val="a"/>
    <w:rsid w:val="007E2A7A"/>
    <w:pPr>
      <w:pBdr>
        <w:top w:val="single" w:sz="8" w:space="0" w:color="auto"/>
        <w:bottom w:val="single" w:sz="8" w:space="0" w:color="auto"/>
      </w:pBd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97">
    <w:name w:val="xl97"/>
    <w:basedOn w:val="a"/>
    <w:rsid w:val="007E2A7A"/>
    <w:pPr>
      <w:pBdr>
        <w:top w:val="single" w:sz="8" w:space="0" w:color="auto"/>
        <w:left w:val="single" w:sz="8" w:space="0" w:color="auto"/>
        <w:bottom w:val="single" w:sz="8" w:space="0" w:color="auto"/>
      </w:pBd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98">
    <w:name w:val="xl98"/>
    <w:basedOn w:val="a"/>
    <w:rsid w:val="007E2A7A"/>
    <w:pPr>
      <w:pBdr>
        <w:top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99">
    <w:name w:val="xl99"/>
    <w:basedOn w:val="a"/>
    <w:rsid w:val="007E2A7A"/>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color w:val="000000"/>
      <w:sz w:val="24"/>
      <w:szCs w:val="24"/>
      <w:lang w:eastAsia="ru-RU"/>
    </w:rPr>
  </w:style>
  <w:style w:type="paragraph" w:customStyle="1" w:styleId="xl100">
    <w:name w:val="xl100"/>
    <w:basedOn w:val="a"/>
    <w:rsid w:val="007E2A7A"/>
    <w:pPr>
      <w:pBdr>
        <w:left w:val="single" w:sz="8" w:space="0" w:color="auto"/>
        <w:bottom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7E2A7A"/>
    <w:pPr>
      <w:pBdr>
        <w:bottom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02">
    <w:name w:val="xl102"/>
    <w:basedOn w:val="a"/>
    <w:rsid w:val="007E2A7A"/>
    <w:pPr>
      <w:pBdr>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lang w:eastAsia="ru-RU"/>
    </w:rPr>
  </w:style>
  <w:style w:type="paragraph" w:customStyle="1" w:styleId="xl103">
    <w:name w:val="xl103"/>
    <w:basedOn w:val="a"/>
    <w:rsid w:val="007E2A7A"/>
    <w:pPr>
      <w:pBdr>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1;&#1080;&#1089;&#1105;&#1085;&#1086;&#1082;\Desktop\&#1082;%20&#1087;&#1088;&#1086;&#1075;&#1088;&#1072;&#1084;&#1084;&#1077;.xlsx" TargetMode="External"/><Relationship Id="rId13" Type="http://schemas.openxmlformats.org/officeDocument/2006/relationships/hyperlink" Target="file:///C:\Users\&#1051;&#1080;&#1089;&#1105;&#1085;&#1086;&#1082;\Desktop\&#1082;%20&#1087;&#1088;&#1086;&#1075;&#1088;&#1072;&#1084;&#1084;&#1077;.xls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E22D0FC0A9BA0636FA11DFCE4E2536860F7DCAA5282BFF4E3774BC8B2F10F2910D3AcBT6H" TargetMode="External"/><Relationship Id="rId12" Type="http://schemas.openxmlformats.org/officeDocument/2006/relationships/hyperlink" Target="file:///C:\Users\&#1051;&#1080;&#1089;&#1105;&#1085;&#1086;&#1082;\Desktop\&#1082;%20&#1087;&#1088;&#1086;&#1075;&#1088;&#1072;&#1084;&#1084;&#1077;.xlsx" TargetMode="External"/><Relationship Id="rId17" Type="http://schemas.openxmlformats.org/officeDocument/2006/relationships/hyperlink" Target="file:///C:\Users\&#1051;&#1080;&#1089;&#1105;&#1085;&#1086;&#1082;\Desktop\&#1082;%20&#1087;&#1088;&#1086;&#1075;&#1088;&#1072;&#1084;&#1084;&#1077;.xlsx" TargetMode="External"/><Relationship Id="rId2" Type="http://schemas.openxmlformats.org/officeDocument/2006/relationships/numbering" Target="numbering.xml"/><Relationship Id="rId16" Type="http://schemas.openxmlformats.org/officeDocument/2006/relationships/hyperlink" Target="file:///C:\Users\&#1051;&#1080;&#1089;&#1105;&#1085;&#1086;&#1082;\Desktop\&#1082;%20&#1087;&#1088;&#1086;&#1075;&#1088;&#1072;&#1084;&#1084;&#1077;.xlsx" TargetMode="External"/><Relationship Id="rId1" Type="http://schemas.openxmlformats.org/officeDocument/2006/relationships/customXml" Target="../customXml/item1.xml"/><Relationship Id="rId6" Type="http://schemas.openxmlformats.org/officeDocument/2006/relationships/hyperlink" Target="consultantplus://offline/ref=E22D0FC0A9BA0636FA11DFCE4E2536860F7DCAA5282BFF4E3774BC8B2F10F2910D3AcBT6H" TargetMode="External"/><Relationship Id="rId11" Type="http://schemas.openxmlformats.org/officeDocument/2006/relationships/hyperlink" Target="file:///C:\Users\&#1051;&#1080;&#1089;&#1105;&#1085;&#1086;&#1082;\Desktop\&#1082;%20&#1087;&#1088;&#1086;&#1075;&#1088;&#1072;&#1084;&#1084;&#1077;.xlsx" TargetMode="External"/><Relationship Id="rId5" Type="http://schemas.openxmlformats.org/officeDocument/2006/relationships/webSettings" Target="webSettings.xml"/><Relationship Id="rId15" Type="http://schemas.openxmlformats.org/officeDocument/2006/relationships/hyperlink" Target="consultantplus://offline/ref=E22D0FC0A9BA0636FA11DFCE4E2536860F7DCAA5282BFF4E3774BC8B2F10F2910D3AcBT6H" TargetMode="External"/><Relationship Id="rId10" Type="http://schemas.openxmlformats.org/officeDocument/2006/relationships/hyperlink" Target="consultantplus://offline/ref=E22D0FC0A9BA0636FA11DFCE4E2536860F7DCAA5282BFF4E3774BC8B2F10F2910D3AcBT6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1051;&#1080;&#1089;&#1105;&#1085;&#1086;&#1082;\Desktop\&#1082;%20&#1087;&#1088;&#1086;&#1075;&#1088;&#1072;&#1084;&#1084;&#1077;.xlsx" TargetMode="External"/><Relationship Id="rId14" Type="http://schemas.openxmlformats.org/officeDocument/2006/relationships/hyperlink" Target="file:///C:\Users\&#1051;&#1080;&#1089;&#1105;&#1085;&#1086;&#1082;\Desktop\&#1082;%20&#1087;&#1088;&#1086;&#1075;&#1088;&#1072;&#1084;&#1084;&#1077;.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678E5-791F-4AD6-8645-FE69CFCD6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53</Pages>
  <Words>9493</Words>
  <Characters>54111</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Econom17</dc:creator>
  <cp:lastModifiedBy>Econom17</cp:lastModifiedBy>
  <cp:revision>6</cp:revision>
  <cp:lastPrinted>2020-04-10T13:15:00Z</cp:lastPrinted>
  <dcterms:created xsi:type="dcterms:W3CDTF">2020-05-12T14:05:00Z</dcterms:created>
  <dcterms:modified xsi:type="dcterms:W3CDTF">2020-05-18T11:21:00Z</dcterms:modified>
</cp:coreProperties>
</file>