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13" w:rsidRPr="00F74B7B" w:rsidRDefault="00225C13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B7B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225C13" w:rsidRPr="00F74B7B" w:rsidRDefault="00225C13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C13" w:rsidRPr="00F74B7B" w:rsidRDefault="00225C13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C13" w:rsidRPr="00F74B7B" w:rsidRDefault="00225C13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C13" w:rsidRPr="00225C13" w:rsidRDefault="00225C13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</w:t>
      </w:r>
      <w:r w:rsidRPr="00F74B7B">
        <w:rPr>
          <w:rFonts w:ascii="Times New Roman" w:hAnsi="Times New Roman" w:cs="Times New Roman"/>
          <w:sz w:val="28"/>
          <w:szCs w:val="28"/>
        </w:rPr>
        <w:t xml:space="preserve">я программа: </w:t>
      </w:r>
      <w:r w:rsidRPr="00225C13">
        <w:rPr>
          <w:rFonts w:ascii="Times New Roman" w:hAnsi="Times New Roman" w:cs="Times New Roman"/>
          <w:sz w:val="28"/>
          <w:szCs w:val="28"/>
        </w:rPr>
        <w:t>«</w:t>
      </w:r>
      <w:r w:rsidRPr="00225C13">
        <w:rPr>
          <w:rFonts w:ascii="Times New Roman" w:hAnsi="Times New Roman" w:cs="Times New Roman"/>
          <w:bCs/>
          <w:sz w:val="28"/>
          <w:szCs w:val="28"/>
        </w:rPr>
        <w:t>Муниципальное управление»</w:t>
      </w: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106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B7B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232577" w:rsidRPr="00232577">
        <w:rPr>
          <w:rFonts w:ascii="Times New Roman" w:hAnsi="Times New Roman" w:cs="Times New Roman"/>
          <w:sz w:val="28"/>
          <w:szCs w:val="28"/>
        </w:rPr>
        <w:t>Отдел правов</w:t>
      </w:r>
      <w:r w:rsidR="00232577">
        <w:rPr>
          <w:rFonts w:ascii="Times New Roman" w:hAnsi="Times New Roman" w:cs="Times New Roman"/>
          <w:sz w:val="28"/>
          <w:szCs w:val="28"/>
        </w:rPr>
        <w:t>о</w:t>
      </w:r>
      <w:r w:rsidR="00232577" w:rsidRPr="00232577">
        <w:rPr>
          <w:rFonts w:ascii="Times New Roman" w:hAnsi="Times New Roman" w:cs="Times New Roman"/>
          <w:sz w:val="28"/>
          <w:szCs w:val="28"/>
        </w:rPr>
        <w:t>й и кадровой работы</w:t>
      </w:r>
    </w:p>
    <w:p w:rsidR="00225C13" w:rsidRPr="00F74B7B" w:rsidRDefault="00225C13" w:rsidP="001060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1060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B7B">
        <w:rPr>
          <w:rFonts w:ascii="Times New Roman" w:hAnsi="Times New Roman" w:cs="Times New Roman"/>
          <w:sz w:val="28"/>
          <w:szCs w:val="28"/>
        </w:rPr>
        <w:t xml:space="preserve"> Отчетный год: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56918">
        <w:rPr>
          <w:rFonts w:ascii="Times New Roman" w:hAnsi="Times New Roman" w:cs="Times New Roman"/>
          <w:sz w:val="28"/>
          <w:szCs w:val="28"/>
        </w:rPr>
        <w:t>9</w:t>
      </w:r>
    </w:p>
    <w:p w:rsidR="00225C13" w:rsidRPr="00F74B7B" w:rsidRDefault="00225C13" w:rsidP="001060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1060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B7B">
        <w:rPr>
          <w:rFonts w:ascii="Times New Roman" w:hAnsi="Times New Roman" w:cs="Times New Roman"/>
          <w:sz w:val="28"/>
          <w:szCs w:val="28"/>
        </w:rPr>
        <w:t xml:space="preserve"> Дата составления годового отчета:</w:t>
      </w:r>
      <w:r w:rsidR="00056918">
        <w:rPr>
          <w:rFonts w:ascii="Times New Roman" w:hAnsi="Times New Roman" w:cs="Times New Roman"/>
          <w:sz w:val="28"/>
          <w:szCs w:val="28"/>
        </w:rPr>
        <w:t xml:space="preserve"> 10.03.2020</w:t>
      </w:r>
    </w:p>
    <w:p w:rsidR="00225C13" w:rsidRPr="00F74B7B" w:rsidRDefault="00225C13" w:rsidP="001060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3F49" w:rsidRDefault="00225C13" w:rsidP="00106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B7B">
        <w:rPr>
          <w:rFonts w:ascii="Times New Roman" w:hAnsi="Times New Roman" w:cs="Times New Roman"/>
          <w:sz w:val="28"/>
          <w:szCs w:val="28"/>
        </w:rPr>
        <w:t xml:space="preserve"> Исполнитель </w:t>
      </w:r>
      <w:r>
        <w:rPr>
          <w:rFonts w:ascii="Times New Roman" w:hAnsi="Times New Roman" w:cs="Times New Roman"/>
          <w:sz w:val="28"/>
          <w:szCs w:val="28"/>
        </w:rPr>
        <w:t xml:space="preserve">– главный специалист, </w:t>
      </w:r>
      <w:r w:rsidR="00232577">
        <w:rPr>
          <w:rFonts w:ascii="Times New Roman" w:hAnsi="Times New Roman" w:cs="Times New Roman"/>
          <w:sz w:val="28"/>
          <w:szCs w:val="28"/>
        </w:rPr>
        <w:t xml:space="preserve">Терентьева </w:t>
      </w:r>
      <w:r w:rsidR="00293F49">
        <w:rPr>
          <w:rFonts w:ascii="Times New Roman" w:hAnsi="Times New Roman" w:cs="Times New Roman"/>
          <w:sz w:val="28"/>
          <w:szCs w:val="28"/>
        </w:rPr>
        <w:t>Светлана Николаевна</w:t>
      </w:r>
    </w:p>
    <w:p w:rsidR="00225C13" w:rsidRDefault="00225C13" w:rsidP="00106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тел.98-261</w:t>
      </w: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«Ижемский»___________________________</w:t>
      </w: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6133" w:rsidRDefault="00B56133" w:rsidP="00D9149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1493" w:rsidRDefault="00D91493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06001" w:rsidRDefault="00106001" w:rsidP="00D9149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D9149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25C13" w:rsidRDefault="00225C13" w:rsidP="001060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60D7F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Муниципальная программа муниципального обр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азования муниципального района «Ижемский» «Муниципальное управление»</w:t>
      </w:r>
      <w:r w:rsidRPr="00C60D7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Подпрограмма1«Управление муниципальными финансами и муниципальным долгом»</w:t>
      </w:r>
      <w:bookmarkStart w:id="0" w:name="_GoBack"/>
      <w:bookmarkEnd w:id="0"/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В условиях недостаточности собственных доходов и увеличения расходов на исполнение полномочий органами местного самоуправления достигнута реализация следующих задач: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обеспечены устойчивость и сбалансированность бюджета МО МР «Ижемский»;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осуществляется  внутренний муниципальный финансовый контроль и контроль в сфере закупок;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повышается уровень открытости и прозрачности бюджетного процесса в МО МР «Ижемский».</w:t>
      </w:r>
    </w:p>
    <w:p w:rsidR="00D91493" w:rsidRPr="00D91493" w:rsidRDefault="00D91493" w:rsidP="00D91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493">
        <w:rPr>
          <w:rFonts w:ascii="Times New Roman" w:hAnsi="Times New Roman" w:cs="Times New Roman"/>
          <w:bCs/>
          <w:sz w:val="28"/>
          <w:szCs w:val="28"/>
        </w:rPr>
        <w:t xml:space="preserve">Муниципальный район «Ижемский» по результатам мониторинга </w:t>
      </w:r>
      <w:r w:rsidRPr="00D91493">
        <w:rPr>
          <w:rFonts w:ascii="Times New Roman" w:hAnsi="Times New Roman" w:cs="Times New Roman"/>
          <w:color w:val="212529"/>
          <w:sz w:val="28"/>
          <w:szCs w:val="28"/>
        </w:rPr>
        <w:t>соблюдения муниципальными образованиями городских округов и муниципальных районов Республики Коми требований бюджетного законодательства Российской Федерации и оценки качества управления бюджетным процессом</w:t>
      </w:r>
      <w:r w:rsidRPr="00D91493">
        <w:rPr>
          <w:rFonts w:ascii="Times New Roman" w:hAnsi="Times New Roman" w:cs="Times New Roman"/>
          <w:bCs/>
          <w:color w:val="212529"/>
          <w:sz w:val="28"/>
          <w:szCs w:val="28"/>
        </w:rPr>
        <w:t xml:space="preserve"> за 2019 год отнесен к муниципальным образованиям, </w:t>
      </w:r>
      <w:r w:rsidRPr="00D91493">
        <w:rPr>
          <w:rFonts w:ascii="Times New Roman" w:hAnsi="Times New Roman" w:cs="Times New Roman"/>
          <w:sz w:val="28"/>
          <w:szCs w:val="28"/>
        </w:rPr>
        <w:t>комплексная оценка качества которого соответствует II степени качества, т.е. характеризуется надлежащим качеством управления муниципальными финансами.</w:t>
      </w:r>
    </w:p>
    <w:p w:rsidR="00D91493" w:rsidRPr="00D91493" w:rsidRDefault="00D91493" w:rsidP="00D91493">
      <w:pPr>
        <w:pStyle w:val="ConsPlusNormal"/>
        <w:ind w:firstLine="567"/>
        <w:jc w:val="both"/>
        <w:rPr>
          <w:rFonts w:ascii="Times New Roman" w:hAnsi="Times New Roman" w:cs="Times New Roman"/>
          <w:color w:val="343A40"/>
          <w:sz w:val="28"/>
          <w:szCs w:val="28"/>
          <w:shd w:val="clear" w:color="auto" w:fill="FFFFFF"/>
        </w:rPr>
      </w:pPr>
      <w:r w:rsidRPr="00D91493">
        <w:rPr>
          <w:rFonts w:ascii="Times New Roman" w:hAnsi="Times New Roman" w:cs="Times New Roman"/>
          <w:sz w:val="28"/>
          <w:szCs w:val="28"/>
        </w:rPr>
        <w:t xml:space="preserve">По результатам мониторинга </w:t>
      </w:r>
      <w:r w:rsidRPr="00106001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Республики Коми по уровню открытости бюджетных данных среди 14 муниципальных образований муниципальный район «Ижемский» занял 3 место.</w:t>
      </w:r>
    </w:p>
    <w:p w:rsidR="00D91493" w:rsidRPr="00D91493" w:rsidRDefault="00D91493" w:rsidP="00D91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493">
        <w:rPr>
          <w:rFonts w:ascii="Times New Roman" w:hAnsi="Times New Roman" w:cs="Times New Roman"/>
          <w:sz w:val="28"/>
          <w:szCs w:val="28"/>
        </w:rPr>
        <w:t xml:space="preserve">Доля расходов бюджета муниципального района "Ижемский", </w:t>
      </w:r>
      <w:proofErr w:type="spellStart"/>
      <w:r w:rsidRPr="00D91493">
        <w:rPr>
          <w:rFonts w:ascii="Times New Roman" w:hAnsi="Times New Roman" w:cs="Times New Roman"/>
          <w:sz w:val="28"/>
          <w:szCs w:val="28"/>
        </w:rPr>
        <w:t>сформировванных</w:t>
      </w:r>
      <w:proofErr w:type="spellEnd"/>
      <w:r w:rsidRPr="00D91493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 в общем объеме расходов составил 90,6%</w:t>
      </w:r>
    </w:p>
    <w:p w:rsidR="00D91493" w:rsidRPr="00D91493" w:rsidRDefault="00D91493" w:rsidP="00D91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493">
        <w:rPr>
          <w:rFonts w:ascii="Times New Roman" w:hAnsi="Times New Roman" w:cs="Times New Roman"/>
          <w:sz w:val="28"/>
          <w:szCs w:val="28"/>
        </w:rPr>
        <w:t>Отношение фактических поступлений по налоговым и неналоговым доходам к утвержденным бюджетным назначениям составило 101,7 %.</w:t>
      </w:r>
    </w:p>
    <w:p w:rsidR="00D91493" w:rsidRPr="00D91493" w:rsidRDefault="00D91493" w:rsidP="00D91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493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отсутствует.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 xml:space="preserve">В отчётном периоде в установленном порядке проведены публичные слушания: 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 xml:space="preserve">- по проекту решения Совета муниципального района «Ижемский» «Об исполнении бюджета муниципального образования муниципального </w:t>
      </w:r>
      <w:r w:rsidR="00106001">
        <w:rPr>
          <w:rFonts w:ascii="Times New Roman" w:eastAsia="Times New Roman" w:hAnsi="Times New Roman"/>
          <w:sz w:val="28"/>
          <w:szCs w:val="28"/>
        </w:rPr>
        <w:t xml:space="preserve">района «Ижемский» за 2018 год» </w:t>
      </w:r>
      <w:r w:rsidRPr="00D91493">
        <w:rPr>
          <w:rFonts w:ascii="Times New Roman" w:eastAsia="Times New Roman" w:hAnsi="Times New Roman"/>
          <w:sz w:val="28"/>
          <w:szCs w:val="28"/>
        </w:rPr>
        <w:t xml:space="preserve">31 мая 2019 г.; 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>- по проекту решения Совета муниципального района «Ижемский» о бюджете муниципального образования муниципального района «Ижемский» на 2020 год и плановый период 2021-2022 годов 02 декабря 2019г.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91493">
        <w:rPr>
          <w:rFonts w:ascii="Times New Roman" w:eastAsia="Times New Roman" w:hAnsi="Times New Roman"/>
          <w:sz w:val="28"/>
          <w:szCs w:val="28"/>
        </w:rPr>
        <w:t>Проект решения о бюджете муниципального образования муниципального района «Ижемский» на очередной финансовый год и плановый период со всеми документами и материалами внесен администрацией муниципального района «Ижемский» в Совет муниципального района «Ижемский» в установленный ср</w:t>
      </w:r>
      <w:r w:rsidR="00106001">
        <w:rPr>
          <w:rFonts w:ascii="Times New Roman" w:eastAsia="Times New Roman" w:hAnsi="Times New Roman"/>
          <w:sz w:val="28"/>
          <w:szCs w:val="28"/>
        </w:rPr>
        <w:t xml:space="preserve">ок 15.11.2019 г. (срок согласно </w:t>
      </w:r>
      <w:r w:rsidRPr="00D91493">
        <w:rPr>
          <w:rFonts w:ascii="Times New Roman" w:eastAsia="Times New Roman" w:hAnsi="Times New Roman"/>
          <w:sz w:val="28"/>
          <w:szCs w:val="28"/>
        </w:rPr>
        <w:t xml:space="preserve">статьи 10 бюджетного процесса, утвержденного решением </w:t>
      </w:r>
      <w:r w:rsidRPr="00D91493">
        <w:rPr>
          <w:rFonts w:ascii="Times New Roman" w:eastAsia="Times New Roman" w:hAnsi="Times New Roman"/>
          <w:sz w:val="28"/>
          <w:szCs w:val="28"/>
        </w:rPr>
        <w:lastRenderedPageBreak/>
        <w:t>Совета МР «Ижемский» от 05.10.2012 г. № 4-15/5).</w:t>
      </w:r>
      <w:proofErr w:type="gramEnd"/>
      <w:r w:rsidRPr="00D91493">
        <w:rPr>
          <w:rFonts w:ascii="Times New Roman" w:eastAsia="Times New Roman" w:hAnsi="Times New Roman"/>
          <w:sz w:val="28"/>
          <w:szCs w:val="28"/>
        </w:rPr>
        <w:t xml:space="preserve"> В установленном порядке принято Решение Совета муниципального района «Ижемский» «О бюджете муниципального образования муниципального района «Ижемский» на 2020 год и плановый период 2021 и 2022 годов» 10 декабря 2019 за № 6-3/2.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Нормативные правовые акты, определяющие основные направления бюджетной и налоговой политики муниципального района «Ижемский», своевременно актуализированы.</w:t>
      </w:r>
    </w:p>
    <w:p w:rsidR="00D91493" w:rsidRPr="00D91493" w:rsidRDefault="00D91493" w:rsidP="00D914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1493">
        <w:rPr>
          <w:rFonts w:ascii="Times New Roman" w:hAnsi="Times New Roman"/>
          <w:bCs/>
          <w:sz w:val="28"/>
          <w:szCs w:val="28"/>
        </w:rPr>
        <w:t>Расходы бюджета, направленные на выравнивание бюджетной обеспеченности сельских поселений в отчетном периоде профинансированы в объёме, предусмотренном сводной бюджетной росписью на соответствующий финансовый год.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>Утвержден и размещен на официальном сайте Финансового управления администрации муниципального района «Ижемский» план проведения проверок на 2019 год. План контрольных мероприятий выполнен. В 18 объектах контроля объем финансовых нарушений снизился. Проведено 1 контрольное мероприятие целевого и эффективного использования средств, выделенных на реализацию муниципальной программы муниципального образования муниципального района «Ижемский» «Развитие физической культуры и спорта». Проведены ревизии в 3 сельских поселениях.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>Погашение муниципальных заимствований планируется с 2023 года.</w:t>
      </w:r>
    </w:p>
    <w:p w:rsidR="00D91493" w:rsidRP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91493">
        <w:rPr>
          <w:rFonts w:ascii="Times New Roman" w:eastAsia="Times New Roman" w:hAnsi="Times New Roman"/>
          <w:sz w:val="28"/>
          <w:szCs w:val="28"/>
        </w:rPr>
        <w:t>Уровень исполнения показателей (индикаторов) подпрограммы в 2019 году составил 100 %.</w:t>
      </w:r>
    </w:p>
    <w:p w:rsidR="00D91493" w:rsidRDefault="00D91493" w:rsidP="00D9149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56918" w:rsidRPr="00056918" w:rsidRDefault="00056918" w:rsidP="00D9149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 2 «Управление муниципальным имуществом»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 xml:space="preserve">В рамках данной подпрограммы отделом по управлению земельными ресурсами и муниципальным имуществом осуществлялась регистрация объектов недвижимого имущества. В отчетном периоде было зарегистрировано 12 объектов. Производилось изготовление технической документации на объекты недвижимого имущества муниципальной собственности, а также на объекты, выявленные в рамках инвентаризации (бесхозное имущество). Также в 2019 году произведена оценка рыночной стоимости годовой арендной платы и оценка рыночной стоимости объекта. 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техническая инвентаризация 4 объектов недвижимости муниципального имущества. Внедрена автоматизированная система управления государственной и муниципальной собственностью (АСУС) на 9 рабочих местах. Проведена оценка рыночной стоимости 4 объектов муниципальной собственности. Приватизировано4 объекта недвижимости. Доходы от продажи </w:t>
      </w:r>
      <w:r w:rsidR="00D91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имущества </w:t>
      </w:r>
      <w:r w:rsidRPr="0005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 году составили 1 045,9тыс.руб. Заключен 1 новый договор аренды на объект муниципальной собственности, 3 договора безвозмездного пользования.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 3 «Электронный муниципалитет»</w:t>
      </w:r>
    </w:p>
    <w:p w:rsidR="00056918" w:rsidRPr="00056918" w:rsidRDefault="00056918" w:rsidP="00D914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Реализуя данную подпрограмму приобретены МФУ, 1 принтер, 14 мониторов, 12 системных блоков</w:t>
      </w:r>
      <w:r w:rsidRPr="00056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5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Оказана консультативная помощь сельским </w:t>
      </w:r>
      <w:r w:rsidRPr="0005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поселениям и муниципальным бюджетным учреждениям муниципального района «Ижемский». Проведены мероприятия по обеспечению безопасности персональных данных. Обучены сотрудники администрации правилам и порядку обработки и защиты персональных данных. Осуществлена непрерывная антивирусная защита сервера и рабочих станций ЛВС. Оказывались муниципальные услуги сектором службы одного окна.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 4 «Противодействие коррупции в муниципальном образовании  муниципального района «Ижемский»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>В течение 2019 года администрацией района были приняты муниципальные правовые акты, касающиеся вопросов противодействия коррупции. Проведена антикоррупционная экспертиза муниципальных правовых актов и проектов муниципальных правовых актов и устранены коррупционные факторы в муниципальных правовых актах (проектах).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 xml:space="preserve">- проведена антикоррупционная экспертиза в отношении 126 нормативно-правовых актов администрации района, </w:t>
      </w:r>
      <w:proofErr w:type="spellStart"/>
      <w:r w:rsidRPr="00056918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056918">
        <w:rPr>
          <w:rFonts w:ascii="Times New Roman" w:hAnsi="Times New Roman" w:cs="Times New Roman"/>
          <w:sz w:val="28"/>
          <w:szCs w:val="28"/>
        </w:rPr>
        <w:t xml:space="preserve"> факторов выявлено не было. В 2019 году было разработано и утверждено 16 правовых актов в целях противодействия коррупции, а также во всех муниципальных учреждениях актуализированы правовые акты в целях противодействия коррупции. Прокуратурой Ижемского района регулярно даются заключения на проекты нормативных правовых актов, изучаются проекты постановлений администрации района и решений представительного органа на предмет наличия в них </w:t>
      </w:r>
      <w:proofErr w:type="spellStart"/>
      <w:r w:rsidRPr="00056918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056918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>Создаются совместные рабочие группы по разработке нормативных правовых актов (внесение изменений и дополнений, разработке муниципальных программ, установление арендной платы, и т.д.).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 xml:space="preserve">Необходимо отметить, что своевременно были предоставлены сведения о доходах, об имуществе и обязательствах имущественного характера лицами, замещающими муниципальные должности и руководителями муниципальных учреждений и размещены на официальном сайте администрации муниципального района «Ижемский». Отделом правовой и кадровой работы администрации проведен внутренний мониторинг полноты и достоверности сведений о доходах, об имуществе и обязательствах имущественного характера, представленных руководителями муниципальных учреждений и муниципальными служащими администрации. 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>В рамках информационного освещения антикоррупционной деятельности муниципального района «Ижемский» в течение 2019 года на официальном сайте администрации муниципального района «Ижемский» в разделе «Противодействие коррупции» была размещена информация по вопросам противодействия коррупции и комиссии по противодействию коррупции.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ab/>
        <w:t>В отчетный период администрация муниципального района «Ижемский» совместно с представителями Администрации Главы Республики Коми, Прокуратуры Ижемского района провели более 7 совместных совещаний, направленных на противодействие коррупции в органах местного самоуправления на территории МО МР «Ижемский».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 5 «Развитие муниципальной службы в муниципальном районе «Ижемский»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>Администрацией района была сформирована потребность в обучении муниципальных служащих на 2019 год. В 2019 году на курсах повышения квалификации обучено35 муниципальны</w:t>
      </w:r>
      <w:r w:rsidR="00D91493">
        <w:rPr>
          <w:rFonts w:ascii="Times New Roman" w:hAnsi="Times New Roman" w:cs="Times New Roman"/>
          <w:sz w:val="28"/>
          <w:szCs w:val="28"/>
        </w:rPr>
        <w:t>х</w:t>
      </w:r>
      <w:r w:rsidRPr="00056918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D91493">
        <w:rPr>
          <w:rFonts w:ascii="Times New Roman" w:hAnsi="Times New Roman" w:cs="Times New Roman"/>
          <w:sz w:val="28"/>
          <w:szCs w:val="28"/>
        </w:rPr>
        <w:t>х</w:t>
      </w:r>
      <w:r w:rsidRPr="00056918">
        <w:rPr>
          <w:rFonts w:ascii="Times New Roman" w:hAnsi="Times New Roman" w:cs="Times New Roman"/>
          <w:sz w:val="28"/>
          <w:szCs w:val="28"/>
        </w:rPr>
        <w:t xml:space="preserve"> администрации района. В течение 2019 года осуществлялась актуализация должностных инструкций.</w:t>
      </w:r>
    </w:p>
    <w:p w:rsidR="00056918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18" w:rsidRPr="00056918" w:rsidRDefault="00056918" w:rsidP="00D914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18">
        <w:rPr>
          <w:rFonts w:ascii="Times New Roman" w:hAnsi="Times New Roman" w:cs="Times New Roman"/>
          <w:b/>
          <w:sz w:val="28"/>
          <w:szCs w:val="28"/>
        </w:rPr>
        <w:t>Подпрограмма 6 «Поддержка социально ориентированных некоммерческих организаций»</w:t>
      </w:r>
    </w:p>
    <w:p w:rsidR="00225C13" w:rsidRPr="00DE4997" w:rsidRDefault="00225C13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5C13" w:rsidRPr="00056918" w:rsidRDefault="00056918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>За период 2019</w:t>
      </w:r>
      <w:r w:rsidR="00225C13" w:rsidRPr="00056918">
        <w:rPr>
          <w:rFonts w:ascii="Times New Roman" w:hAnsi="Times New Roman" w:cs="Times New Roman"/>
          <w:sz w:val="28"/>
          <w:szCs w:val="28"/>
        </w:rPr>
        <w:t xml:space="preserve"> года администрацией муниципального района «Ижемский» был организован конкурс на выделение денежных средств социально ориентированных организаций на получение субсидий (гранты в форме субсидий) на финансовое обеспечение затрат в связи с производством (реализации) товаров, выполнением работ, оказанием услуг, порядком (правилами) предоставления которых установлено требованием о последующем подтверждении их использования в соответствии с условиями и (или) целями предоставления из бюджета муниципального образования муниципального района «Ижемский».</w:t>
      </w:r>
    </w:p>
    <w:p w:rsidR="00225C13" w:rsidRPr="00056918" w:rsidRDefault="00225C13" w:rsidP="00D914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56918">
        <w:rPr>
          <w:rFonts w:ascii="Times New Roman" w:hAnsi="Times New Roman" w:cs="Times New Roman"/>
          <w:sz w:val="28"/>
          <w:szCs w:val="28"/>
        </w:rPr>
        <w:tab/>
        <w:t>В ходе проведения конкурса выявлен победитель: Автономная некоммерческая организация Межрайонный центр социального обслуживания «Доверие»</w:t>
      </w:r>
      <w:r w:rsidR="00056918" w:rsidRPr="00056918">
        <w:rPr>
          <w:rFonts w:ascii="Times New Roman" w:hAnsi="Times New Roman" w:cs="Times New Roman"/>
          <w:sz w:val="28"/>
          <w:szCs w:val="28"/>
        </w:rPr>
        <w:t xml:space="preserve"> и </w:t>
      </w:r>
      <w:r w:rsidR="00056918">
        <w:rPr>
          <w:rFonts w:ascii="Times New Roman CYR" w:hAnsi="Times New Roman CYR" w:cs="Times New Roman CYR"/>
          <w:bCs/>
          <w:sz w:val="28"/>
          <w:szCs w:val="28"/>
        </w:rPr>
        <w:t>Ижемский</w:t>
      </w:r>
      <w:r w:rsidR="00056918" w:rsidRPr="00056918">
        <w:rPr>
          <w:rFonts w:ascii="Times New Roman CYR" w:hAnsi="Times New Roman CYR" w:cs="Times New Roman CYR"/>
          <w:bCs/>
          <w:sz w:val="28"/>
          <w:szCs w:val="28"/>
        </w:rPr>
        <w:t xml:space="preserve"> районн</w:t>
      </w:r>
      <w:r w:rsidR="00056918">
        <w:rPr>
          <w:rFonts w:ascii="Times New Roman CYR" w:hAnsi="Times New Roman CYR" w:cs="Times New Roman CYR"/>
          <w:bCs/>
          <w:sz w:val="28"/>
          <w:szCs w:val="28"/>
        </w:rPr>
        <w:t>ый совет</w:t>
      </w:r>
      <w:r w:rsidR="00056918" w:rsidRPr="00056918">
        <w:rPr>
          <w:rFonts w:ascii="Times New Roman CYR" w:hAnsi="Times New Roman CYR" w:cs="Times New Roman CYR"/>
          <w:bCs/>
          <w:sz w:val="28"/>
          <w:szCs w:val="28"/>
        </w:rPr>
        <w:t xml:space="preserve"> ветеран</w:t>
      </w:r>
      <w:r w:rsidR="00056918">
        <w:rPr>
          <w:rFonts w:ascii="Times New Roman CYR" w:hAnsi="Times New Roman CYR" w:cs="Times New Roman CYR"/>
          <w:bCs/>
          <w:sz w:val="28"/>
          <w:szCs w:val="28"/>
        </w:rPr>
        <w:t xml:space="preserve">ов (пенсионеров) войны, труда, </w:t>
      </w:r>
      <w:r w:rsidR="00056918" w:rsidRPr="00056918">
        <w:rPr>
          <w:rFonts w:ascii="Times New Roman CYR" w:hAnsi="Times New Roman CYR" w:cs="Times New Roman CYR"/>
          <w:bCs/>
          <w:sz w:val="28"/>
          <w:szCs w:val="28"/>
        </w:rPr>
        <w:t>Вооружённых сил и правоохранительных органов</w:t>
      </w:r>
      <w:r w:rsidR="00056918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225C13" w:rsidRPr="00C60D7F" w:rsidRDefault="00225C13" w:rsidP="00D914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918">
        <w:rPr>
          <w:rFonts w:ascii="Times New Roman" w:hAnsi="Times New Roman" w:cs="Times New Roman"/>
          <w:sz w:val="28"/>
          <w:szCs w:val="28"/>
        </w:rPr>
        <w:tab/>
        <w:t>Сумма выделенных денежных средств на приобретение оборудования (</w:t>
      </w:r>
      <w:r w:rsidR="00FF5126">
        <w:rPr>
          <w:rFonts w:ascii="Times New Roman" w:hAnsi="Times New Roman" w:cs="Times New Roman"/>
          <w:sz w:val="28"/>
          <w:szCs w:val="28"/>
        </w:rPr>
        <w:t>планшета и палок для скандинавской ходьбы</w:t>
      </w:r>
      <w:r w:rsidR="00D50DDA">
        <w:rPr>
          <w:rFonts w:ascii="Times New Roman" w:hAnsi="Times New Roman" w:cs="Times New Roman"/>
          <w:sz w:val="28"/>
          <w:szCs w:val="28"/>
        </w:rPr>
        <w:t>) 8</w:t>
      </w:r>
      <w:r w:rsidRPr="00056918">
        <w:rPr>
          <w:rFonts w:ascii="Times New Roman" w:hAnsi="Times New Roman" w:cs="Times New Roman"/>
          <w:sz w:val="28"/>
          <w:szCs w:val="28"/>
        </w:rPr>
        <w:t>0 000 рубл</w:t>
      </w:r>
      <w:r w:rsidR="00FF5126">
        <w:rPr>
          <w:rFonts w:ascii="Times New Roman" w:hAnsi="Times New Roman" w:cs="Times New Roman"/>
          <w:sz w:val="28"/>
          <w:szCs w:val="28"/>
        </w:rPr>
        <w:t>ей, а также издание</w:t>
      </w:r>
      <w:r w:rsidR="00D50DDA">
        <w:rPr>
          <w:rFonts w:ascii="Times New Roman" w:hAnsi="Times New Roman" w:cs="Times New Roman"/>
          <w:sz w:val="28"/>
          <w:szCs w:val="28"/>
        </w:rPr>
        <w:t xml:space="preserve"> буклетов «Помним тебя, солдат» 10 000 рублей.</w:t>
      </w:r>
    </w:p>
    <w:p w:rsidR="00056918" w:rsidRPr="00056918" w:rsidRDefault="00056918" w:rsidP="00D9149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Cs/>
          <w:sz w:val="28"/>
          <w:szCs w:val="28"/>
        </w:rPr>
      </w:pPr>
    </w:p>
    <w:sectPr w:rsidR="00056918" w:rsidRPr="00056918" w:rsidSect="00D50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90AAE"/>
    <w:multiLevelType w:val="hybridMultilevel"/>
    <w:tmpl w:val="E648F2BE"/>
    <w:lvl w:ilvl="0" w:tplc="2232538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133"/>
    <w:rsid w:val="00056918"/>
    <w:rsid w:val="000E1D50"/>
    <w:rsid w:val="00106001"/>
    <w:rsid w:val="001141B3"/>
    <w:rsid w:val="00222B8C"/>
    <w:rsid w:val="00225C13"/>
    <w:rsid w:val="00232577"/>
    <w:rsid w:val="00293F49"/>
    <w:rsid w:val="00300016"/>
    <w:rsid w:val="0034267A"/>
    <w:rsid w:val="003D2D19"/>
    <w:rsid w:val="00622858"/>
    <w:rsid w:val="00697762"/>
    <w:rsid w:val="006B4473"/>
    <w:rsid w:val="0071048E"/>
    <w:rsid w:val="00762319"/>
    <w:rsid w:val="007648E4"/>
    <w:rsid w:val="007E5128"/>
    <w:rsid w:val="008D6B60"/>
    <w:rsid w:val="008F2720"/>
    <w:rsid w:val="0090372E"/>
    <w:rsid w:val="00915484"/>
    <w:rsid w:val="00957490"/>
    <w:rsid w:val="00A1301A"/>
    <w:rsid w:val="00B56133"/>
    <w:rsid w:val="00B8044B"/>
    <w:rsid w:val="00C81D41"/>
    <w:rsid w:val="00CF383A"/>
    <w:rsid w:val="00D50DDA"/>
    <w:rsid w:val="00D91493"/>
    <w:rsid w:val="00E47437"/>
    <w:rsid w:val="00EC6102"/>
    <w:rsid w:val="00F66D9B"/>
    <w:rsid w:val="00FD66AE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link w:val="a4"/>
    <w:uiPriority w:val="34"/>
    <w:qFormat/>
    <w:rsid w:val="007623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Варианты ответов Знак,List Paragraph Знак"/>
    <w:link w:val="a3"/>
    <w:uiPriority w:val="34"/>
    <w:locked/>
    <w:rsid w:val="0076231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EC6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610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mail-defaultmailrucssattributepostfix">
    <w:name w:val="gmail-default_mailru_css_attribute_postfix"/>
    <w:basedOn w:val="a"/>
    <w:rsid w:val="0022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2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0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Ижемский</dc:creator>
  <cp:lastModifiedBy>Econom17</cp:lastModifiedBy>
  <cp:revision>2</cp:revision>
  <cp:lastPrinted>2020-05-13T06:18:00Z</cp:lastPrinted>
  <dcterms:created xsi:type="dcterms:W3CDTF">2020-05-13T13:57:00Z</dcterms:created>
  <dcterms:modified xsi:type="dcterms:W3CDTF">2020-05-13T13:57:00Z</dcterms:modified>
</cp:coreProperties>
</file>