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реализации муниципальной программы муниципального образования </w:t>
      </w:r>
    </w:p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Ижемский</w:t>
      </w:r>
    </w:p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«Территориальное развитие»</w:t>
      </w: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2F78D7">
        <w:tc>
          <w:tcPr>
            <w:tcW w:w="4785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4786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2F78D7">
        <w:tc>
          <w:tcPr>
            <w:tcW w:w="4785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</w:tr>
      <w:tr w:rsidR="002F78D7">
        <w:tc>
          <w:tcPr>
            <w:tcW w:w="4785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год:</w:t>
            </w:r>
          </w:p>
        </w:tc>
        <w:tc>
          <w:tcPr>
            <w:tcW w:w="4786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2F78D7">
        <w:tc>
          <w:tcPr>
            <w:tcW w:w="4785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</w:tr>
      <w:tr w:rsidR="002F78D7">
        <w:tc>
          <w:tcPr>
            <w:tcW w:w="4785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исполнитель:</w:t>
            </w:r>
          </w:p>
        </w:tc>
        <w:tc>
          <w:tcPr>
            <w:tcW w:w="4786" w:type="dxa"/>
          </w:tcPr>
          <w:p w:rsidR="002F78D7" w:rsidRDefault="00F86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3A3EDE">
              <w:rPr>
                <w:sz w:val="28"/>
                <w:szCs w:val="28"/>
              </w:rPr>
              <w:t xml:space="preserve"> отдела территориального развития и коммунального хозяйства администрации муниципального района «Ижемский»,</w:t>
            </w:r>
          </w:p>
          <w:p w:rsidR="002F78D7" w:rsidRDefault="00F86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</w:t>
            </w:r>
            <w:r w:rsidR="003A3E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Денис Николаевич</w:t>
            </w:r>
            <w:r w:rsidR="003A3EDE">
              <w:rPr>
                <w:sz w:val="28"/>
                <w:szCs w:val="28"/>
              </w:rPr>
              <w:t>,</w:t>
            </w:r>
          </w:p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8(82140)-94-107 (1</w:t>
            </w:r>
            <w:r w:rsidR="00577B33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),</w:t>
            </w:r>
          </w:p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hyperlink r:id="rId7" w:history="1">
              <w:r>
                <w:rPr>
                  <w:rStyle w:val="a6"/>
                  <w:sz w:val="28"/>
                  <w:szCs w:val="28"/>
                  <w:lang w:val="en-US"/>
                </w:rPr>
                <w:t>jkhiks</w:t>
              </w:r>
              <w:r>
                <w:rPr>
                  <w:rStyle w:val="a6"/>
                  <w:sz w:val="28"/>
                  <w:szCs w:val="28"/>
                </w:rPr>
                <w:t>@</w:t>
              </w:r>
              <w:r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6"/>
                  <w:sz w:val="28"/>
                  <w:szCs w:val="28"/>
                </w:rPr>
                <w:t>.</w:t>
              </w:r>
              <w:r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F78D7">
        <w:tc>
          <w:tcPr>
            <w:tcW w:w="4785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</w:tr>
      <w:tr w:rsidR="002F78D7">
        <w:tc>
          <w:tcPr>
            <w:tcW w:w="4785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составления:</w:t>
            </w:r>
          </w:p>
        </w:tc>
        <w:tc>
          <w:tcPr>
            <w:tcW w:w="4786" w:type="dxa"/>
          </w:tcPr>
          <w:p w:rsidR="002F78D7" w:rsidRDefault="003A3EDE" w:rsidP="00F86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</w:t>
            </w:r>
            <w:r w:rsidR="00F8623C">
              <w:rPr>
                <w:sz w:val="28"/>
                <w:szCs w:val="28"/>
              </w:rPr>
              <w:t>5</w:t>
            </w:r>
          </w:p>
        </w:tc>
      </w:tr>
      <w:tr w:rsidR="002F78D7">
        <w:tc>
          <w:tcPr>
            <w:tcW w:w="4785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</w:tr>
      <w:tr w:rsidR="002F78D7">
        <w:tc>
          <w:tcPr>
            <w:tcW w:w="4785" w:type="dxa"/>
          </w:tcPr>
          <w:p w:rsidR="002F78D7" w:rsidRDefault="003A3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4786" w:type="dxa"/>
            <w:vAlign w:val="bottom"/>
          </w:tcPr>
          <w:p w:rsidR="002F78D7" w:rsidRDefault="003A3E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Кретов</w:t>
            </w:r>
          </w:p>
        </w:tc>
      </w:tr>
      <w:tr w:rsidR="002F78D7">
        <w:tc>
          <w:tcPr>
            <w:tcW w:w="4785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F78D7" w:rsidRDefault="002F78D7">
            <w:pPr>
              <w:rPr>
                <w:sz w:val="28"/>
                <w:szCs w:val="28"/>
              </w:rPr>
            </w:pPr>
          </w:p>
        </w:tc>
      </w:tr>
    </w:tbl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2F7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78D7" w:rsidRDefault="003A3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2F78D7" w:rsidRDefault="002F78D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F78D7" w:rsidRDefault="003A3EDE">
      <w:pPr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proofErr w:type="gramStart"/>
      <w:r w:rsidR="00B36DC3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 МР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«Ижемский» «Территориальное развитие» (далее – Программа) утверждена постановлением администрации муниципального района «Ижемский» от 19.01.2022 № 21.</w:t>
      </w:r>
    </w:p>
    <w:p w:rsidR="002F78D7" w:rsidRDefault="002F78D7">
      <w:pPr>
        <w:spacing w:after="0" w:line="240" w:lineRule="auto"/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pStyle w:val="a3"/>
        <w:numPr>
          <w:ilvl w:val="0"/>
          <w:numId w:val="50"/>
        </w:num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Конкретные результаты реализации муниципальной программы, </w:t>
      </w:r>
    </w:p>
    <w:p w:rsidR="002F78D7" w:rsidRDefault="003A3EDE">
      <w:pPr>
        <w:pStyle w:val="a3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достигнутые за 2024 год</w:t>
      </w:r>
    </w:p>
    <w:p w:rsidR="002F78D7" w:rsidRDefault="002F78D7">
      <w:pPr>
        <w:pStyle w:val="a3"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удовлетворения потребностей населения Ижемского района в доступном и комфортном жилье и качественными жилищно-коммунальными услугами в отчетном году: </w:t>
      </w:r>
    </w:p>
    <w:p w:rsidR="002F78D7" w:rsidRDefault="003A3EDE" w:rsidP="0050368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представлены земельные участки для ИЖС;</w:t>
      </w:r>
    </w:p>
    <w:p w:rsidR="002F78D7" w:rsidRDefault="003A3EDE" w:rsidP="0050368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переселены граждане из аварийного жилищного фонда;</w:t>
      </w:r>
    </w:p>
    <w:p w:rsidR="002F78D7" w:rsidRDefault="003A3EDE" w:rsidP="0050368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выданы социальные выплаты на строительство и приобретение жилья;</w:t>
      </w:r>
    </w:p>
    <w:p w:rsidR="002F78D7" w:rsidRDefault="003A3EDE" w:rsidP="0050368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обеспечены жилыми помещениями дети-сироты;</w:t>
      </w:r>
    </w:p>
    <w:p w:rsidR="002F78D7" w:rsidRPr="00C0265D" w:rsidRDefault="003A3EDE" w:rsidP="00C0265D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5D">
        <w:rPr>
          <w:rFonts w:ascii="Times New Roman" w:hAnsi="Times New Roman" w:cs="Times New Roman"/>
          <w:sz w:val="24"/>
          <w:szCs w:val="24"/>
        </w:rPr>
        <w:t>- заключены договора социального найма;</w:t>
      </w:r>
    </w:p>
    <w:p w:rsidR="002F78D7" w:rsidRDefault="003A3EDE" w:rsidP="00C0265D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5D">
        <w:rPr>
          <w:rFonts w:ascii="Times New Roman" w:hAnsi="Times New Roman" w:cs="Times New Roman"/>
          <w:sz w:val="24"/>
          <w:szCs w:val="24"/>
        </w:rPr>
        <w:t xml:space="preserve">- отловлены животные </w:t>
      </w:r>
      <w:r w:rsidR="004167DD">
        <w:rPr>
          <w:rFonts w:ascii="Times New Roman" w:hAnsi="Times New Roman" w:cs="Times New Roman"/>
          <w:sz w:val="24"/>
          <w:szCs w:val="24"/>
        </w:rPr>
        <w:t xml:space="preserve">без владельцев </w:t>
      </w:r>
      <w:r w:rsidRPr="00C0265D">
        <w:rPr>
          <w:rFonts w:ascii="Times New Roman" w:hAnsi="Times New Roman" w:cs="Times New Roman"/>
          <w:sz w:val="24"/>
          <w:szCs w:val="24"/>
        </w:rPr>
        <w:t>на территории района;</w:t>
      </w:r>
    </w:p>
    <w:p w:rsidR="002F78D7" w:rsidRDefault="003A3EDE" w:rsidP="0050368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оформлено в собственность бесхозяйное имущество;</w:t>
      </w:r>
    </w:p>
    <w:p w:rsidR="002F78D7" w:rsidRDefault="003A3EDE" w:rsidP="00C0265D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обустроены площадки для временного накопления ТКО. </w:t>
      </w:r>
    </w:p>
    <w:p w:rsidR="002F78D7" w:rsidRDefault="002F78D7">
      <w:pPr>
        <w:pStyle w:val="a3"/>
        <w:spacing w:after="0" w:line="240" w:lineRule="auto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pStyle w:val="a3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Итоги выполнения основных мероприятий муниципальной программы.</w:t>
      </w:r>
    </w:p>
    <w:p w:rsidR="002F78D7" w:rsidRDefault="002F78D7">
      <w:pPr>
        <w:pStyle w:val="a3"/>
        <w:spacing w:after="0" w:line="240" w:lineRule="auto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pStyle w:val="a3"/>
        <w:spacing w:after="0" w:line="240" w:lineRule="auto"/>
        <w:ind w:left="0" w:right="-1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Программы входит 3 подпрограммы: </w:t>
      </w:r>
    </w:p>
    <w:p w:rsidR="002F78D7" w:rsidRDefault="003A3ED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«Строительство и обеспечение качественным доступным жильем населения Ижемского района»;</w:t>
      </w:r>
    </w:p>
    <w:p w:rsidR="002F78D7" w:rsidRDefault="003A3ED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населения»;</w:t>
      </w:r>
    </w:p>
    <w:p w:rsidR="002F78D7" w:rsidRDefault="003A3ED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«Развитие систем обращения с отходами».</w:t>
      </w:r>
    </w:p>
    <w:p w:rsidR="002F78D7" w:rsidRDefault="003A3EDE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приведена характеристика основных результатов реализации подпрограмм Программ. </w:t>
      </w:r>
    </w:p>
    <w:p w:rsidR="002F78D7" w:rsidRDefault="002F78D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«Строительство и обеспечение качественным доступным жильем населения Ижемского района» (далее – Подпрограмма 1)</w:t>
      </w:r>
    </w:p>
    <w:p w:rsidR="00F5334E" w:rsidRDefault="00F5334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2F78D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Целью Подпрограммы 1 является – создание условий для обеспечения качественным, доступным жильем населения Ижемского района.</w:t>
      </w:r>
    </w:p>
    <w:p w:rsidR="002F78D7" w:rsidRDefault="003A3EDE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Достижение цели Подпрограммы 1 обеспечивается путем решения следующих задач: </w:t>
      </w:r>
    </w:p>
    <w:p w:rsidR="002F78D7" w:rsidRDefault="003A3ED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Обеспечение жилищного строительства в соответствии с эффективной градостроительной и земельной политикой;</w:t>
      </w:r>
    </w:p>
    <w:p w:rsidR="002F78D7" w:rsidRDefault="003A3EDE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Улучшение жилищных условий граждан.</w:t>
      </w:r>
    </w:p>
    <w:p w:rsidR="002F78D7" w:rsidRPr="00B554E5" w:rsidRDefault="003A3EDE" w:rsidP="001D630B">
      <w:pPr>
        <w:shd w:val="clear" w:color="auto" w:fill="FFFFFF" w:themeFill="background1"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554E5">
        <w:rPr>
          <w:rFonts w:ascii="Times New Roman" w:hAnsi="Times New Roman" w:cs="Times New Roman"/>
          <w:sz w:val="24"/>
          <w:szCs w:val="24"/>
        </w:rPr>
        <w:t>Основными результатами, достигнутыми в рамках реализации Подпрограммы 1 по итогам 202</w:t>
      </w:r>
      <w:r w:rsidR="00B554E5" w:rsidRPr="00B554E5">
        <w:rPr>
          <w:rFonts w:ascii="Times New Roman" w:hAnsi="Times New Roman" w:cs="Times New Roman"/>
          <w:sz w:val="24"/>
          <w:szCs w:val="24"/>
        </w:rPr>
        <w:t>4</w:t>
      </w:r>
      <w:r w:rsidRPr="00B554E5">
        <w:rPr>
          <w:rFonts w:ascii="Times New Roman" w:hAnsi="Times New Roman" w:cs="Times New Roman"/>
          <w:sz w:val="24"/>
          <w:szCs w:val="24"/>
        </w:rPr>
        <w:t xml:space="preserve"> года, являются:</w:t>
      </w:r>
    </w:p>
    <w:p w:rsidR="002F78D7" w:rsidRPr="00B554E5" w:rsidRDefault="003A3EDE" w:rsidP="00C24365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4E5">
        <w:rPr>
          <w:rFonts w:ascii="Times New Roman" w:hAnsi="Times New Roman" w:cs="Times New Roman"/>
          <w:sz w:val="24"/>
          <w:szCs w:val="24"/>
        </w:rPr>
        <w:t>- заключены контракты на межевание 5 новых земельных участков;</w:t>
      </w:r>
    </w:p>
    <w:p w:rsidR="002F78D7" w:rsidRPr="00B554E5" w:rsidRDefault="003A3EDE" w:rsidP="00C24365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4E5">
        <w:rPr>
          <w:rFonts w:ascii="Times New Roman" w:hAnsi="Times New Roman" w:cs="Times New Roman"/>
          <w:sz w:val="24"/>
          <w:szCs w:val="24"/>
        </w:rPr>
        <w:t xml:space="preserve">- введено в эксплуатацию более </w:t>
      </w:r>
      <w:r w:rsidR="00C24365">
        <w:rPr>
          <w:rFonts w:ascii="Times New Roman" w:hAnsi="Times New Roman" w:cs="Times New Roman"/>
          <w:sz w:val="24"/>
          <w:szCs w:val="24"/>
        </w:rPr>
        <w:t>8,12</w:t>
      </w:r>
      <w:r w:rsidRPr="00B554E5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Pr="00B554E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B554E5">
        <w:rPr>
          <w:rFonts w:ascii="Times New Roman" w:hAnsi="Times New Roman" w:cs="Times New Roman"/>
          <w:sz w:val="24"/>
          <w:szCs w:val="24"/>
        </w:rPr>
        <w:t>. жилья индивидуальными застройщиками;</w:t>
      </w:r>
    </w:p>
    <w:p w:rsidR="002F78D7" w:rsidRPr="00B554E5" w:rsidRDefault="003A3EDE" w:rsidP="00B554E5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4E5">
        <w:rPr>
          <w:rFonts w:ascii="Times New Roman" w:hAnsi="Times New Roman" w:cs="Times New Roman"/>
          <w:sz w:val="24"/>
          <w:szCs w:val="24"/>
        </w:rPr>
        <w:t xml:space="preserve">- </w:t>
      </w:r>
      <w:r w:rsidR="0049476F">
        <w:rPr>
          <w:rFonts w:ascii="Times New Roman" w:hAnsi="Times New Roman" w:cs="Times New Roman"/>
          <w:sz w:val="24"/>
          <w:szCs w:val="24"/>
        </w:rPr>
        <w:t>2</w:t>
      </w:r>
      <w:r w:rsidRPr="00B554E5">
        <w:rPr>
          <w:rFonts w:ascii="Times New Roman" w:hAnsi="Times New Roman" w:cs="Times New Roman"/>
          <w:sz w:val="24"/>
          <w:szCs w:val="24"/>
        </w:rPr>
        <w:t xml:space="preserve"> семьям предоставлена государственная поддержка на строительство или приобретение жилья на общую сумму </w:t>
      </w:r>
      <w:r w:rsidR="004167DD">
        <w:rPr>
          <w:rFonts w:ascii="Times New Roman" w:hAnsi="Times New Roman" w:cs="Times New Roman"/>
          <w:sz w:val="24"/>
          <w:szCs w:val="24"/>
        </w:rPr>
        <w:t>1014,7</w:t>
      </w:r>
      <w:r w:rsidR="0049476F">
        <w:rPr>
          <w:rFonts w:ascii="Times New Roman" w:hAnsi="Times New Roman" w:cs="Times New Roman"/>
          <w:sz w:val="24"/>
          <w:szCs w:val="24"/>
        </w:rPr>
        <w:t xml:space="preserve"> </w:t>
      </w:r>
      <w:r w:rsidR="004167DD">
        <w:rPr>
          <w:rFonts w:ascii="Times New Roman" w:hAnsi="Times New Roman" w:cs="Times New Roman"/>
          <w:sz w:val="24"/>
          <w:szCs w:val="24"/>
        </w:rPr>
        <w:t>тыс</w:t>
      </w:r>
      <w:r w:rsidRPr="00B554E5">
        <w:rPr>
          <w:rFonts w:ascii="Times New Roman" w:hAnsi="Times New Roman" w:cs="Times New Roman"/>
          <w:sz w:val="24"/>
          <w:szCs w:val="24"/>
        </w:rPr>
        <w:t>. руб.;</w:t>
      </w:r>
    </w:p>
    <w:p w:rsidR="002F78D7" w:rsidRDefault="003A3EDE" w:rsidP="004D1101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54E5">
        <w:rPr>
          <w:rFonts w:ascii="Times New Roman" w:hAnsi="Times New Roman" w:cs="Times New Roman"/>
          <w:sz w:val="24"/>
          <w:szCs w:val="24"/>
        </w:rPr>
        <w:t xml:space="preserve">-  приобретено </w:t>
      </w:r>
      <w:r w:rsidR="004167DD">
        <w:rPr>
          <w:rFonts w:ascii="Times New Roman" w:hAnsi="Times New Roman" w:cs="Times New Roman"/>
          <w:sz w:val="24"/>
          <w:szCs w:val="24"/>
        </w:rPr>
        <w:t>4</w:t>
      </w:r>
      <w:r w:rsidRPr="00B554E5">
        <w:rPr>
          <w:rFonts w:ascii="Times New Roman" w:hAnsi="Times New Roman" w:cs="Times New Roman"/>
          <w:sz w:val="24"/>
          <w:szCs w:val="24"/>
        </w:rPr>
        <w:t xml:space="preserve"> жилых помещений для детей-сирот и предоставлено </w:t>
      </w:r>
      <w:r w:rsidR="004D1101">
        <w:rPr>
          <w:rFonts w:ascii="Times New Roman" w:hAnsi="Times New Roman" w:cs="Times New Roman"/>
          <w:sz w:val="24"/>
          <w:szCs w:val="24"/>
        </w:rPr>
        <w:t xml:space="preserve">5 </w:t>
      </w:r>
      <w:r w:rsidRPr="00B554E5">
        <w:rPr>
          <w:rFonts w:ascii="Times New Roman" w:hAnsi="Times New Roman" w:cs="Times New Roman"/>
          <w:sz w:val="24"/>
          <w:szCs w:val="24"/>
        </w:rPr>
        <w:t>жилых помещений для детей-сирот.</w:t>
      </w:r>
    </w:p>
    <w:p w:rsidR="002F78D7" w:rsidRDefault="002F78D7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8D7" w:rsidRDefault="003A3EDE">
      <w:pPr>
        <w:spacing w:after="0" w:line="240" w:lineRule="auto"/>
        <w:ind w:right="-1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 (далее - Подпрограмма 2)</w:t>
      </w:r>
    </w:p>
    <w:p w:rsidR="002F78D7" w:rsidRDefault="002F78D7">
      <w:pPr>
        <w:spacing w:after="0" w:line="240" w:lineRule="auto"/>
        <w:ind w:right="-1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2 является - создание условий для обеспечения благоприятного и безопасного проживания граждан на территории Ижемского района и качественными жилищно-коммунальными услугами населения.</w:t>
      </w:r>
    </w:p>
    <w:p w:rsidR="002F78D7" w:rsidRDefault="003A3EDE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Подпрограммы 2 обеспечивается путем решения следующих задач:</w:t>
      </w:r>
    </w:p>
    <w:p w:rsidR="002F78D7" w:rsidRDefault="003A3EDE">
      <w:pPr>
        <w:tabs>
          <w:tab w:val="left" w:pos="302"/>
        </w:tabs>
        <w:spacing w:after="0" w:line="240" w:lineRule="auto"/>
        <w:ind w:left="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1. Создание условий для увеличения объема капитального ремонта жилищного фонда в целях повышения его комфортности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78D7" w:rsidRDefault="003A3EDE">
      <w:pPr>
        <w:tabs>
          <w:tab w:val="left" w:pos="302"/>
        </w:tabs>
        <w:spacing w:after="0" w:line="240" w:lineRule="auto"/>
        <w:ind w:left="34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Обеспечение благоприятного и безопасного проживания граждан на территории Ижемского района;</w:t>
      </w:r>
    </w:p>
    <w:p w:rsidR="002F78D7" w:rsidRDefault="003A3EDE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Организация в границах Ижемского района электро-, тепло-, водоснабжения и водоотведения населения.</w:t>
      </w:r>
    </w:p>
    <w:p w:rsidR="002F78D7" w:rsidRDefault="003A3EDE" w:rsidP="00E82CCD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результатами, достигнутыми в рамках реализации Подпрограммы 2 по итогам 202</w:t>
      </w:r>
      <w:r w:rsidR="00E82C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являются:</w:t>
      </w:r>
    </w:p>
    <w:p w:rsidR="002F78D7" w:rsidRDefault="003A3EDE" w:rsidP="00FD1F21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выполнен капитальный ремонт </w:t>
      </w:r>
      <w:r w:rsidR="00FD1F21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многоквартирных домов;</w:t>
      </w:r>
    </w:p>
    <w:p w:rsidR="002F78D7" w:rsidRDefault="003A3EDE" w:rsidP="00D05D01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5D01">
        <w:rPr>
          <w:rFonts w:ascii="Times New Roman" w:hAnsi="Times New Roman" w:cs="Times New Roman"/>
          <w:sz w:val="24"/>
          <w:szCs w:val="24"/>
        </w:rPr>
        <w:t xml:space="preserve">- на счет регионального оператора по капитальному ремонту многоквартирных домов в Республике Коми перечислено </w:t>
      </w:r>
      <w:r w:rsidR="00D05D01" w:rsidRPr="00D05D01">
        <w:rPr>
          <w:rFonts w:ascii="Times New Roman" w:hAnsi="Times New Roman" w:cs="Times New Roman"/>
          <w:color w:val="000000" w:themeColor="text1"/>
          <w:sz w:val="24"/>
          <w:szCs w:val="24"/>
        </w:rPr>
        <w:t>2 020,1</w:t>
      </w:r>
      <w:r w:rsidRPr="00D05D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05D01">
        <w:rPr>
          <w:rFonts w:ascii="Times New Roman" w:hAnsi="Times New Roman" w:cs="Times New Roman"/>
          <w:sz w:val="24"/>
          <w:szCs w:val="24"/>
        </w:rPr>
        <w:t>тыс. руб.;</w:t>
      </w:r>
    </w:p>
    <w:p w:rsidR="002F78D7" w:rsidRDefault="003A3EDE" w:rsidP="004D1101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отловлено </w:t>
      </w:r>
      <w:r w:rsidR="004D11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животных</w:t>
      </w:r>
      <w:r w:rsidR="004167DD">
        <w:rPr>
          <w:rFonts w:ascii="Times New Roman" w:hAnsi="Times New Roman" w:cs="Times New Roman"/>
          <w:sz w:val="24"/>
          <w:szCs w:val="24"/>
        </w:rPr>
        <w:t xml:space="preserve"> без владельцев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78D7" w:rsidRDefault="003A3EDE" w:rsidP="004D1101">
      <w:pPr>
        <w:shd w:val="clear" w:color="auto" w:fill="FFFFFF" w:themeFill="background1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функционирование МБУ «Жилищное управление».</w:t>
      </w:r>
    </w:p>
    <w:p w:rsidR="002F78D7" w:rsidRDefault="002F78D7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8D7" w:rsidRDefault="003A3ED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«Развитие систем обращения с отходами» (далее – Подпрограмма 3)</w:t>
      </w:r>
    </w:p>
    <w:p w:rsidR="002F78D7" w:rsidRDefault="003A3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Целью Подпрограммы 3 является - Улучшение экологической обстановки в Ижемском районе.</w:t>
      </w:r>
    </w:p>
    <w:p w:rsidR="002F78D7" w:rsidRDefault="003A3E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цели Подпрограммы 3 обеспечивается путем решения следующей задачи: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Приведение в нормативное состояние объектов размещения отходов.</w:t>
      </w:r>
    </w:p>
    <w:p w:rsidR="002F78D7" w:rsidRDefault="002F78D7">
      <w:pPr>
        <w:pStyle w:val="a3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F78D7" w:rsidRDefault="003A3EDE" w:rsidP="00AE20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результатами, достигнутыми в рамках реализации Подпрограммы 3 по итогам 202</w:t>
      </w:r>
      <w:r w:rsidR="00AE203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года, являются:</w:t>
      </w:r>
    </w:p>
    <w:p w:rsidR="002F78D7" w:rsidRDefault="003A3EDE" w:rsidP="00AE2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1</w:t>
      </w:r>
      <w:r w:rsidR="00AE203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контейнерных площадок для сбора ТКО;</w:t>
      </w:r>
    </w:p>
    <w:p w:rsidR="002F78D7" w:rsidRDefault="003A3EDE" w:rsidP="005851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заключение </w:t>
      </w:r>
      <w:r w:rsidR="00BF4941">
        <w:rPr>
          <w:rFonts w:ascii="Times New Roman" w:hAnsi="Times New Roman" w:cs="Times New Roman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sz w:val="24"/>
          <w:szCs w:val="24"/>
        </w:rPr>
        <w:t xml:space="preserve"> на обслуживание контейнерных площадок для сбора ТКО. </w:t>
      </w:r>
    </w:p>
    <w:p w:rsidR="002F78D7" w:rsidRDefault="003A3EDE" w:rsidP="00986F6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реализации в 202</w:t>
      </w:r>
      <w:r w:rsidR="0043577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Программы основные мероприятия выполнены не в полном объеме. Достигнуты плановые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значения 2</w:t>
      </w:r>
      <w:r w:rsidR="004167D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целевых индикаторов из 27. </w:t>
      </w:r>
    </w:p>
    <w:p w:rsidR="002F78D7" w:rsidRDefault="003A3EDE" w:rsidP="00986F6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F6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Не достижение плановых значений целевых индикаторов обусловлено </w:t>
      </w:r>
      <w:r w:rsidR="00986F69">
        <w:rPr>
          <w:rFonts w:ascii="Times New Roman" w:hAnsi="Times New Roman" w:cs="Times New Roman"/>
          <w:sz w:val="24"/>
          <w:szCs w:val="24"/>
        </w:rPr>
        <w:t>недостаточн</w:t>
      </w:r>
      <w:r w:rsidR="004167DD">
        <w:rPr>
          <w:rFonts w:ascii="Times New Roman" w:hAnsi="Times New Roman" w:cs="Times New Roman"/>
          <w:sz w:val="24"/>
          <w:szCs w:val="24"/>
        </w:rPr>
        <w:t>ым</w:t>
      </w:r>
      <w:r w:rsidR="00986F69">
        <w:rPr>
          <w:rFonts w:ascii="Times New Roman" w:hAnsi="Times New Roman" w:cs="Times New Roman"/>
          <w:sz w:val="24"/>
          <w:szCs w:val="24"/>
        </w:rPr>
        <w:t xml:space="preserve"> финансирование</w:t>
      </w:r>
      <w:r w:rsidR="004167D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</w:rPr>
        <w:t>отлов безнадзорных животных</w:t>
      </w:r>
      <w:r w:rsidR="00986F69">
        <w:rPr>
          <w:rFonts w:ascii="Times New Roman" w:eastAsia="Times New Roman" w:hAnsi="Times New Roman" w:cs="Times New Roman"/>
          <w:sz w:val="24"/>
          <w:szCs w:val="24"/>
        </w:rPr>
        <w:t>, недостаточны</w:t>
      </w:r>
      <w:r w:rsidR="004167D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986F69">
        <w:rPr>
          <w:rFonts w:ascii="Times New Roman" w:eastAsia="Times New Roman" w:hAnsi="Times New Roman" w:cs="Times New Roman"/>
          <w:sz w:val="24"/>
          <w:szCs w:val="24"/>
        </w:rPr>
        <w:t xml:space="preserve"> объем</w:t>
      </w:r>
      <w:r w:rsidR="004167DD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986F69">
        <w:rPr>
          <w:rFonts w:ascii="Times New Roman" w:eastAsia="Times New Roman" w:hAnsi="Times New Roman" w:cs="Times New Roman"/>
          <w:sz w:val="24"/>
          <w:szCs w:val="24"/>
        </w:rPr>
        <w:t xml:space="preserve"> финансовых средств, предусмотренных на социальные выплаты на строительство (приобретение) жилья</w:t>
      </w:r>
      <w:r w:rsidR="003636FC">
        <w:rPr>
          <w:rFonts w:ascii="Times New Roman" w:eastAsia="Times New Roman" w:hAnsi="Times New Roman" w:cs="Times New Roman"/>
          <w:sz w:val="24"/>
          <w:szCs w:val="24"/>
        </w:rPr>
        <w:t>, отсутствием свободных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F78D7" w:rsidRDefault="002F78D7" w:rsidP="00986F69">
      <w:pPr>
        <w:shd w:val="clear" w:color="auto" w:fill="FFFFFF" w:themeFill="background1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Данные об использовании бюджетных ассигнований и иных средств на реализацию мероприятий муниципальной программы </w:t>
      </w:r>
    </w:p>
    <w:p w:rsidR="002F78D7" w:rsidRDefault="003A3ED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об использовании бюджетный ассигнований бюджета МР «Ижемский» (с учетом средств федерального и республиканского бюджетов) представлены в таблице 13 к Годовому отчету.</w:t>
      </w:r>
    </w:p>
    <w:p w:rsidR="002F78D7" w:rsidRDefault="003A3ED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расходы, предусмотренные на реализацию Программы на 2024 год составили 165 25</w:t>
      </w:r>
      <w:r w:rsidR="0020459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,5 тыс. руб. Кассовые расходы составили 161 796,6 тыс. руб. или 97,9 % к плану. Основной причиной неисполнения плановых расходов является: </w:t>
      </w:r>
    </w:p>
    <w:p w:rsidR="002F78D7" w:rsidRPr="00D62331" w:rsidRDefault="003A3EDE" w:rsidP="00012EE1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F78D7" w:rsidRPr="0095020B" w:rsidRDefault="003A3EDE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5020B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012EE1">
        <w:rPr>
          <w:rFonts w:ascii="Times New Roman" w:hAnsi="Times New Roman" w:cs="Times New Roman"/>
          <w:sz w:val="24"/>
          <w:szCs w:val="24"/>
        </w:rPr>
        <w:t>1</w:t>
      </w:r>
      <w:r w:rsidRPr="0095020B">
        <w:rPr>
          <w:rFonts w:ascii="Times New Roman" w:hAnsi="Times New Roman" w:cs="Times New Roman"/>
          <w:sz w:val="24"/>
          <w:szCs w:val="24"/>
        </w:rPr>
        <w:t xml:space="preserve">.  Реализация мероприятий по переселению граждан из аварийного жилищного фонда. Расходы составили по плану – </w:t>
      </w:r>
      <w:r w:rsidR="0095020B" w:rsidRPr="0095020B">
        <w:rPr>
          <w:rFonts w:ascii="Times New Roman" w:hAnsi="Times New Roman" w:cs="Times New Roman"/>
          <w:sz w:val="24"/>
          <w:szCs w:val="24"/>
        </w:rPr>
        <w:t>7 451,9</w:t>
      </w:r>
      <w:r w:rsidRPr="0095020B">
        <w:rPr>
          <w:rFonts w:ascii="Times New Roman" w:hAnsi="Times New Roman" w:cs="Times New Roman"/>
          <w:sz w:val="24"/>
          <w:szCs w:val="24"/>
        </w:rPr>
        <w:t xml:space="preserve"> тыс. рублей, по факту – </w:t>
      </w:r>
      <w:r w:rsidR="0095020B" w:rsidRPr="0095020B">
        <w:rPr>
          <w:rFonts w:ascii="Times New Roman" w:hAnsi="Times New Roman" w:cs="Times New Roman"/>
          <w:sz w:val="24"/>
          <w:szCs w:val="24"/>
        </w:rPr>
        <w:t>6 988,9</w:t>
      </w:r>
      <w:r w:rsidRPr="0095020B">
        <w:rPr>
          <w:rFonts w:ascii="Times New Roman" w:hAnsi="Times New Roman" w:cs="Times New Roman"/>
          <w:sz w:val="24"/>
          <w:szCs w:val="24"/>
        </w:rPr>
        <w:t xml:space="preserve"> тыс. рублей. Не освоение связано с экономией выделенных бюджетных ассигнований.</w:t>
      </w:r>
    </w:p>
    <w:p w:rsidR="002F78D7" w:rsidRDefault="003A3EDE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D7302">
        <w:rPr>
          <w:rFonts w:ascii="Times New Roman" w:hAnsi="Times New Roman" w:cs="Times New Roman"/>
          <w:sz w:val="24"/>
          <w:szCs w:val="24"/>
        </w:rPr>
        <w:t xml:space="preserve">         </w:t>
      </w:r>
      <w:r w:rsidR="00012EE1">
        <w:rPr>
          <w:rFonts w:ascii="Times New Roman" w:hAnsi="Times New Roman" w:cs="Times New Roman"/>
          <w:sz w:val="24"/>
          <w:szCs w:val="24"/>
        </w:rPr>
        <w:t>2</w:t>
      </w:r>
      <w:r w:rsidRPr="00BD7302">
        <w:rPr>
          <w:rFonts w:ascii="Times New Roman" w:hAnsi="Times New Roman" w:cs="Times New Roman"/>
          <w:sz w:val="24"/>
          <w:szCs w:val="24"/>
        </w:rPr>
        <w:t xml:space="preserve">.     Строительство и реконструкция объектов водоотведения и очистки сточных вод. Расходы составили по плану – </w:t>
      </w:r>
      <w:r w:rsidR="00BD7302" w:rsidRPr="00BD7302">
        <w:rPr>
          <w:rFonts w:ascii="Times New Roman" w:hAnsi="Times New Roman" w:cs="Times New Roman"/>
          <w:sz w:val="24"/>
          <w:szCs w:val="24"/>
        </w:rPr>
        <w:t>84 241,3</w:t>
      </w:r>
      <w:r w:rsidRPr="00BD7302">
        <w:rPr>
          <w:rFonts w:ascii="Times New Roman" w:hAnsi="Times New Roman" w:cs="Times New Roman"/>
          <w:sz w:val="24"/>
          <w:szCs w:val="24"/>
        </w:rPr>
        <w:t xml:space="preserve"> тыс. рублей, по факту – </w:t>
      </w:r>
      <w:r w:rsidR="00BD7302" w:rsidRPr="00BD7302">
        <w:rPr>
          <w:rFonts w:ascii="Times New Roman" w:hAnsi="Times New Roman" w:cs="Times New Roman"/>
          <w:sz w:val="24"/>
          <w:szCs w:val="24"/>
        </w:rPr>
        <w:t>84 020,2</w:t>
      </w:r>
      <w:r w:rsidRPr="00BD7302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Pr="00B633BB">
        <w:rPr>
          <w:rFonts w:ascii="Times New Roman" w:hAnsi="Times New Roman" w:cs="Times New Roman"/>
          <w:sz w:val="24"/>
          <w:szCs w:val="24"/>
        </w:rPr>
        <w:t xml:space="preserve">Не освоение заложенных средств связано с </w:t>
      </w:r>
      <w:r w:rsidR="00E7106A">
        <w:rPr>
          <w:rFonts w:ascii="Times New Roman" w:hAnsi="Times New Roman" w:cs="Times New Roman"/>
          <w:sz w:val="24"/>
          <w:szCs w:val="24"/>
        </w:rPr>
        <w:t>переходом работ по авторскому надзору на 2025 г</w:t>
      </w:r>
      <w:r w:rsidRPr="00B633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78D7" w:rsidRDefault="002F78D7">
      <w:pPr>
        <w:tabs>
          <w:tab w:val="left" w:pos="1134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78D7" w:rsidRDefault="003A3EDE">
      <w:pPr>
        <w:spacing w:after="0" w:line="240" w:lineRule="auto"/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Результаты оценки эффективности реализации муниципальной программы </w:t>
      </w:r>
    </w:p>
    <w:p w:rsidR="002F78D7" w:rsidRDefault="002F78D7">
      <w:pPr>
        <w:spacing w:after="0" w:line="240" w:lineRule="auto"/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Pr="00170D7E" w:rsidRDefault="003A3ED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D7E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проводится путем заполнения анкеты (Приложение к отчету).</w:t>
      </w:r>
    </w:p>
    <w:p w:rsidR="002F78D7" w:rsidRDefault="003A3ED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70D7E">
        <w:rPr>
          <w:rFonts w:ascii="Times New Roman" w:hAnsi="Times New Roman" w:cs="Times New Roman"/>
          <w:sz w:val="24"/>
          <w:szCs w:val="24"/>
        </w:rPr>
        <w:t>По результатам проведенной оценки эффективности реализации Программы за 202</w:t>
      </w:r>
      <w:r w:rsidR="0082477D" w:rsidRPr="00170D7E">
        <w:rPr>
          <w:rFonts w:ascii="Times New Roman" w:hAnsi="Times New Roman" w:cs="Times New Roman"/>
          <w:sz w:val="24"/>
          <w:szCs w:val="24"/>
        </w:rPr>
        <w:t>4</w:t>
      </w:r>
      <w:r w:rsidRPr="00170D7E">
        <w:rPr>
          <w:rFonts w:ascii="Times New Roman" w:hAnsi="Times New Roman" w:cs="Times New Roman"/>
          <w:sz w:val="24"/>
          <w:szCs w:val="24"/>
        </w:rPr>
        <w:t xml:space="preserve"> год Программа признана «</w:t>
      </w:r>
      <w:r w:rsidR="00170D7E" w:rsidRPr="00170D7E">
        <w:rPr>
          <w:rFonts w:ascii="Times New Roman" w:hAnsi="Times New Roman" w:cs="Times New Roman"/>
          <w:sz w:val="24"/>
          <w:szCs w:val="24"/>
        </w:rPr>
        <w:t>Умеренно эффективной</w:t>
      </w:r>
      <w:r w:rsidRPr="00170D7E">
        <w:rPr>
          <w:rFonts w:ascii="Times New Roman" w:hAnsi="Times New Roman" w:cs="Times New Roman"/>
          <w:sz w:val="24"/>
          <w:szCs w:val="24"/>
        </w:rPr>
        <w:t xml:space="preserve">» с итоговой оценкой </w:t>
      </w:r>
      <w:r w:rsidR="00170D7E" w:rsidRPr="00170D7E">
        <w:rPr>
          <w:rFonts w:ascii="Times New Roman" w:hAnsi="Times New Roman" w:cs="Times New Roman"/>
          <w:sz w:val="24"/>
          <w:szCs w:val="24"/>
        </w:rPr>
        <w:t xml:space="preserve">81,83 </w:t>
      </w:r>
      <w:r w:rsidRPr="00170D7E">
        <w:rPr>
          <w:rFonts w:ascii="Times New Roman" w:hAnsi="Times New Roman" w:cs="Times New Roman"/>
          <w:sz w:val="24"/>
          <w:szCs w:val="24"/>
        </w:rPr>
        <w:t>%.</w:t>
      </w:r>
    </w:p>
    <w:bookmarkEnd w:id="0"/>
    <w:p w:rsidR="002F78D7" w:rsidRDefault="002F78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78D7" w:rsidRDefault="003A3EDE">
      <w:pPr>
        <w:spacing w:after="0" w:line="240" w:lineRule="auto"/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Планы по дальнейшей реализации мероприятий муниципальной программы с указанием планируемых изменений муниципальной программы.</w:t>
      </w:r>
    </w:p>
    <w:p w:rsidR="002F78D7" w:rsidRDefault="002F78D7">
      <w:pPr>
        <w:spacing w:after="0" w:line="240" w:lineRule="auto"/>
        <w:ind w:left="360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3A3E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2F78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Дальнейшая реализация Программы продолжится в соответствии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Комплексным планом действий по реализации муниципальной программы МР «Ижемский» </w:t>
      </w:r>
      <w:r w:rsidR="00012EE1"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>
        <w:rPr>
          <w:rFonts w:ascii="Times New Roman" w:hAnsi="Times New Roman" w:cs="Times New Roman"/>
          <w:sz w:val="24"/>
          <w:szCs w:val="24"/>
        </w:rPr>
        <w:t>«Территориальное развитие» на 2025 год.</w:t>
      </w:r>
    </w:p>
    <w:p w:rsidR="002F78D7" w:rsidRDefault="003A3E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br/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Таблица 11</w:t>
      </w:r>
    </w:p>
    <w:p w:rsidR="002F78D7" w:rsidRDefault="002F7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Сведения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 достижении значений целевых индикаторов и показателей</w:t>
      </w:r>
    </w:p>
    <w:p w:rsidR="002F78D7" w:rsidRDefault="002F7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601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"/>
        <w:gridCol w:w="560"/>
        <w:gridCol w:w="3290"/>
        <w:gridCol w:w="126"/>
        <w:gridCol w:w="992"/>
        <w:gridCol w:w="1434"/>
        <w:gridCol w:w="130"/>
        <w:gridCol w:w="1134"/>
        <w:gridCol w:w="1129"/>
        <w:gridCol w:w="158"/>
        <w:gridCol w:w="834"/>
        <w:gridCol w:w="853"/>
        <w:gridCol w:w="10"/>
        <w:gridCol w:w="50"/>
        <w:gridCol w:w="1922"/>
        <w:gridCol w:w="911"/>
        <w:gridCol w:w="1357"/>
        <w:gridCol w:w="426"/>
      </w:tblGrid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976" w:type="dxa"/>
            <w:gridSpan w:val="3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992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564" w:type="dxa"/>
            <w:gridSpan w:val="2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Направленность </w:t>
            </w:r>
          </w:p>
        </w:tc>
        <w:tc>
          <w:tcPr>
            <w:tcW w:w="1134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Принадлежность </w:t>
            </w:r>
          </w:p>
        </w:tc>
        <w:tc>
          <w:tcPr>
            <w:tcW w:w="2984" w:type="dxa"/>
            <w:gridSpan w:val="5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1972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D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Обоснование отклонений значения целевого индикатора и показателя на конец отчетного года (при наличии)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ind w:left="-2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Ответственный </w:t>
            </w:r>
            <w:hyperlink w:anchor="Par132" w:history="1"/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6" w:type="dxa"/>
            <w:gridSpan w:val="3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gridSpan w:val="2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2023 год </w:t>
            </w:r>
          </w:p>
        </w:tc>
        <w:tc>
          <w:tcPr>
            <w:tcW w:w="1845" w:type="dxa"/>
            <w:gridSpan w:val="3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982" w:type="dxa"/>
            <w:gridSpan w:val="3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76" w:type="dxa"/>
            <w:gridSpan w:val="3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gridSpan w:val="2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53" w:type="dxa"/>
          </w:tcPr>
          <w:p w:rsidR="002F78D7" w:rsidRPr="00B36DC3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D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982" w:type="dxa"/>
            <w:gridSpan w:val="3"/>
          </w:tcPr>
          <w:p w:rsidR="002F78D7" w:rsidRPr="00B36DC3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6" w:type="dxa"/>
            <w:gridSpan w:val="3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4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9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3" w:type="dxa"/>
          </w:tcPr>
          <w:p w:rsidR="002F78D7" w:rsidRPr="00B36DC3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D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2" w:type="dxa"/>
            <w:gridSpan w:val="3"/>
          </w:tcPr>
          <w:p w:rsidR="002F78D7" w:rsidRPr="00B36DC3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DC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68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F78D7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«Развитие транспортной системы»</w:t>
            </w:r>
          </w:p>
        </w:tc>
      </w:tr>
      <w:tr w:rsidR="002F78D7" w:rsidTr="00325164">
        <w:trPr>
          <w:gridAfter w:val="1"/>
          <w:wAfter w:w="426" w:type="dxa"/>
        </w:trPr>
        <w:tc>
          <w:tcPr>
            <w:tcW w:w="703" w:type="dxa"/>
            <w:gridSpan w:val="2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  <w:gridSpan w:val="3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работой жилищно-коммунального хозяйства</w:t>
            </w:r>
          </w:p>
        </w:tc>
        <w:tc>
          <w:tcPr>
            <w:tcW w:w="992" w:type="dxa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53,6</w:t>
            </w:r>
          </w:p>
        </w:tc>
        <w:tc>
          <w:tcPr>
            <w:tcW w:w="992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3" w:type="dxa"/>
            <w:shd w:val="clear" w:color="auto" w:fill="FFFFFF" w:themeFill="background1"/>
          </w:tcPr>
          <w:p w:rsidR="002F78D7" w:rsidRDefault="00325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982" w:type="dxa"/>
            <w:gridSpan w:val="3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6" w:type="dxa"/>
            <w:gridSpan w:val="3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4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815" cy="225425"/>
                  <wp:effectExtent l="0" t="0" r="635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1,205</w:t>
            </w:r>
          </w:p>
        </w:tc>
        <w:tc>
          <w:tcPr>
            <w:tcW w:w="992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853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1,15</w:t>
            </w:r>
          </w:p>
        </w:tc>
        <w:tc>
          <w:tcPr>
            <w:tcW w:w="1982" w:type="dxa"/>
            <w:gridSpan w:val="3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</w:t>
            </w:r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6" w:type="dxa"/>
            <w:gridSpan w:val="3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992" w:type="dxa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564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129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4,676</w:t>
            </w:r>
          </w:p>
        </w:tc>
        <w:tc>
          <w:tcPr>
            <w:tcW w:w="992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3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8,12</w:t>
            </w:r>
          </w:p>
        </w:tc>
        <w:tc>
          <w:tcPr>
            <w:tcW w:w="1982" w:type="dxa"/>
            <w:gridSpan w:val="3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2F78D7" w:rsidTr="005C07A4">
        <w:tblPrEx>
          <w:tblLook w:val="04A0" w:firstRow="1" w:lastRow="0" w:firstColumn="1" w:lastColumn="0" w:noHBand="0" w:noVBand="1"/>
        </w:tblPrEx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1«Строительство, обеспечение качественным, доступным жильем населения Ижемского района»</w:t>
            </w:r>
          </w:p>
        </w:tc>
      </w:tr>
      <w:tr w:rsidR="002F78D7" w:rsidTr="005C07A4">
        <w:tblPrEx>
          <w:tblLook w:val="04A0" w:firstRow="1" w:lastRow="0" w:firstColumn="1" w:lastColumn="0" w:noHBand="0" w:noVBand="1"/>
        </w:tblPrEx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2F78D7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2F78D7" w:rsidRDefault="003A3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6" w:type="dxa"/>
            <w:gridSpan w:val="3"/>
          </w:tcPr>
          <w:p w:rsidR="002F78D7" w:rsidRDefault="003A3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«Ижемский»</w:t>
            </w:r>
          </w:p>
        </w:tc>
        <w:tc>
          <w:tcPr>
            <w:tcW w:w="992" w:type="dxa"/>
          </w:tcPr>
          <w:p w:rsidR="002F78D7" w:rsidRDefault="003A3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  <w:gridSpan w:val="2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2F78D7" w:rsidRDefault="003A3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3" w:type="dxa"/>
          </w:tcPr>
          <w:p w:rsidR="002F78D7" w:rsidRDefault="00957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95781B" w:rsidRDefault="009578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gridSpan w:val="3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703" w:type="dxa"/>
            <w:gridSpan w:val="2"/>
            <w:shd w:val="clear" w:color="auto" w:fill="auto"/>
          </w:tcPr>
          <w:p w:rsidR="006B1DDD" w:rsidRDefault="006B1DDD" w:rsidP="006B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6B1DDD" w:rsidRDefault="006B1DDD" w:rsidP="006B1DDD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992" w:type="dxa"/>
            <w:shd w:val="clear" w:color="auto" w:fill="auto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3AC4F0F7" wp14:editId="305CF8AA">
                  <wp:extent cx="142875" cy="198755"/>
                  <wp:effectExtent l="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703" w:type="dxa"/>
            <w:gridSpan w:val="2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  <w:tc>
          <w:tcPr>
            <w:tcW w:w="992" w:type="dxa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79BC6FCA" wp14:editId="4D199703">
                  <wp:extent cx="142875" cy="198755"/>
                  <wp:effectExtent l="0" t="0" r="9525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3" w:type="dxa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510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земельными ресурсами и муниципальным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имуществом администрации муниципального района «Ижемский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76" w:type="dxa"/>
            <w:gridSpan w:val="3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992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  <w:gridSpan w:val="2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9C32707" wp14:editId="7EBD28AE">
                  <wp:extent cx="142875" cy="198755"/>
                  <wp:effectExtent l="0" t="0" r="9525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6B1DDD" w:rsidRDefault="008730D5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6" w:type="dxa"/>
            <w:gridSpan w:val="3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992" w:type="dxa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1564" w:type="dxa"/>
            <w:gridSpan w:val="2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CEA60E" wp14:editId="47C530E4">
                  <wp:extent cx="142875" cy="198755"/>
                  <wp:effectExtent l="0" t="0" r="9525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2" w:type="dxa"/>
            <w:gridSpan w:val="3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6B1DDD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6" w:type="dxa"/>
            <w:gridSpan w:val="3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992" w:type="dxa"/>
          </w:tcPr>
          <w:p w:rsidR="006B1DDD" w:rsidRDefault="006B1DDD" w:rsidP="006B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F17171" wp14:editId="3399FB5B">
                  <wp:extent cx="142875" cy="198755"/>
                  <wp:effectExtent l="0" t="0" r="9525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6B1DDD" w:rsidRDefault="006B1DDD" w:rsidP="006B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6B1DDD" w:rsidRDefault="006B1DDD" w:rsidP="006B1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gridSpan w:val="3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6B1DDD" w:rsidRDefault="006B1DDD" w:rsidP="006B1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</w:t>
            </w:r>
          </w:p>
        </w:tc>
        <w:tc>
          <w:tcPr>
            <w:tcW w:w="992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5566D4" wp14:editId="3356ADE8">
                  <wp:extent cx="142875" cy="198755"/>
                  <wp:effectExtent l="0" t="0" r="9525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D245F4" w:rsidRDefault="00012EE1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Отсутствие свободных земельных участков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земельными ресурсами и муниципальным имуществом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«Ижемский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проживающих на сельских территориях, получивших социальные выплаты на строительство (приобретение) жилья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5A5D6C" wp14:editId="68BEBE4A">
                  <wp:extent cx="142875" cy="198755"/>
                  <wp:effectExtent l="0" t="0" r="9525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3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факту распределения субсидии Минсельхозом</w:t>
            </w: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9716B7" wp14:editId="574F51A8">
                  <wp:extent cx="142875" cy="198755"/>
                  <wp:effectExtent l="0" t="0" r="9525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D245F4" w:rsidRPr="00E05AC0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FC7885" wp14:editId="28A83BAB">
                  <wp:extent cx="142875" cy="198755"/>
                  <wp:effectExtent l="0" t="0" r="9525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 строящихся для предоставления по договору найма жилого помещения</w:t>
            </w:r>
          </w:p>
        </w:tc>
        <w:tc>
          <w:tcPr>
            <w:tcW w:w="992" w:type="dxa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05CF2F" wp14:editId="4EEA2387">
                  <wp:extent cx="142875" cy="198755"/>
                  <wp:effectExtent l="0" t="0" r="9525" b="0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1. Создание условий для увеличения объема капитального ремонта жилищного фонда в целях повышения его комфортности и</w:t>
            </w:r>
          </w:p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61C9A3" wp14:editId="4D8132A7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811299" wp14:editId="22B360EF">
                  <wp:extent cx="142875" cy="19875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Исходя из размеров предоставленной субвенции</w:t>
            </w: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захоронений в сельских поселениях, подлежащих очистке от мусора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9A7349" wp14:editId="7E4595C7">
                  <wp:extent cx="142875" cy="198755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8FE077" wp14:editId="00A301BD">
                  <wp:extent cx="142875" cy="198755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  <w:vAlign w:val="center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864E3C" wp14:editId="23740B79">
                  <wp:extent cx="142875" cy="198755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E8DE5D" wp14:editId="41A756DC">
                  <wp:extent cx="142875" cy="198755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76" w:type="dxa"/>
            <w:gridSpan w:val="3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выявленных бесхозяйных объектов недвижимого имущества, используемых для передачи энергетических ресурсов, оформленных в установленном порядке и включенных в перечень муниципальной собственности</w:t>
            </w:r>
          </w:p>
        </w:tc>
        <w:tc>
          <w:tcPr>
            <w:tcW w:w="992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BC1993" wp14:editId="0A2E0C93">
                  <wp:extent cx="142875" cy="198755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D245F4" w:rsidRDefault="00BE3A26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  <w:shd w:val="clear" w:color="auto" w:fill="auto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</w:t>
            </w:r>
          </w:p>
        </w:tc>
      </w:tr>
      <w:tr w:rsidR="00D245F4" w:rsidTr="00D67A2D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народных проектов по благоустройству источников холодного водоснабжения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A513A9" wp14:editId="0EEFECF9">
                  <wp:extent cx="142875" cy="19875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FFFFFF" w:themeFill="background1"/>
          </w:tcPr>
          <w:p w:rsidR="00D245F4" w:rsidRPr="008730D5" w:rsidRDefault="00D67A2D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67A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992" w:type="dxa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62D73D" wp14:editId="5BE7FD46">
                  <wp:extent cx="170815" cy="225425"/>
                  <wp:effectExtent l="0" t="0" r="635" b="317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2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F4" w:rsidRDefault="00D245F4" w:rsidP="00D2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объектов водоснабжения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F4" w:rsidRDefault="00D245F4" w:rsidP="00D245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DEC5685" wp14:editId="1EC02255">
                  <wp:extent cx="140335" cy="201295"/>
                  <wp:effectExtent l="0" t="0" r="0" b="825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201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«Развитие систем обращения с отходами»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15593" w:type="dxa"/>
            <w:gridSpan w:val="18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ТКО</w:t>
            </w:r>
          </w:p>
        </w:tc>
        <w:tc>
          <w:tcPr>
            <w:tcW w:w="992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F1CDA7" wp14:editId="166B510B">
                  <wp:extent cx="142875" cy="198755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объектов размещения твердых коммунальных отходов</w:t>
            </w:r>
          </w:p>
        </w:tc>
        <w:tc>
          <w:tcPr>
            <w:tcW w:w="992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10D083" wp14:editId="561C104C">
                  <wp:extent cx="142875" cy="19875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D245F4" w:rsidRDefault="00986F69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</w:t>
            </w:r>
          </w:p>
        </w:tc>
      </w:tr>
      <w:tr w:rsidR="00D245F4" w:rsidTr="005C07A4">
        <w:trPr>
          <w:gridAfter w:val="1"/>
          <w:wAfter w:w="426" w:type="dxa"/>
        </w:trPr>
        <w:tc>
          <w:tcPr>
            <w:tcW w:w="703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76" w:type="dxa"/>
            <w:gridSpan w:val="3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охваченного организованной системой сбора и вывоза твердых коммунальных отходов</w:t>
            </w:r>
          </w:p>
        </w:tc>
        <w:tc>
          <w:tcPr>
            <w:tcW w:w="992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564" w:type="dxa"/>
            <w:gridSpan w:val="2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AA243B" wp14:editId="533C9F22">
                  <wp:extent cx="142875" cy="198755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</w:t>
            </w:r>
          </w:p>
        </w:tc>
        <w:tc>
          <w:tcPr>
            <w:tcW w:w="1129" w:type="dxa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3" w:type="dxa"/>
            <w:shd w:val="clear" w:color="auto" w:fill="auto"/>
          </w:tcPr>
          <w:p w:rsidR="00D245F4" w:rsidRDefault="00D245F4" w:rsidP="00D245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2" w:type="dxa"/>
            <w:gridSpan w:val="3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D245F4" w:rsidRDefault="00D245F4" w:rsidP="00D2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690"/>
          <w:jc w:val="center"/>
        </w:trPr>
        <w:tc>
          <w:tcPr>
            <w:tcW w:w="154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ar129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Таблица 12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420"/>
          <w:jc w:val="center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основного мероприятия, ВЦП, мероприятия, контрольного события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Плановый срок в 2024 году окончания реализации </w:t>
            </w:r>
          </w:p>
        </w:tc>
        <w:tc>
          <w:tcPr>
            <w:tcW w:w="17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 в 2024 году окончания реализации</w:t>
            </w:r>
          </w:p>
        </w:tc>
        <w:tc>
          <w:tcPr>
            <w:tcW w:w="2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DC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 &lt;9&gt;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840"/>
          <w:jc w:val="center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Территориальное развитие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495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1. Строительство, обеспечение качественным, доступным жильем населения Ижемского района 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645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Проектные мероприятия</w:t>
            </w:r>
          </w:p>
        </w:tc>
      </w:tr>
      <w:tr w:rsidR="00D245F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1.1.4.                               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5F4" w:rsidRDefault="00D245F4" w:rsidP="00D2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Отсутствуют 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1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1.1.4.1.                                           Разработка и проведение экспертизы проектно-сметной документации на строительство объектов инженерной и дорожной инфраструктуры на земельных участках, предоставленных или подлежащих предоставлению для целей жилищного строительства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2024 году финансирование мероприятия не осуществлялось 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6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1.1.4.2.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Проведение строительно-монтажных работ по обеспечению инженерной и дорожной инфраструктурой земельных участков для целей жилищного строительства/ввод в эксплуатацию объектов капитального строительства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2024 году были поданы документы для включения объекта «Строительство улично-дорожной сети в с. Ижма» в адресную инвестиционную программу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1.1.4.3.                                           Разработка документации по планировке территории с целью размещения квартала индивидуальной жилой застройки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2024 году финансирование мероприятия не осуществлялось 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Разработана ПСД с положительной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госэкспертизой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с. Ижма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Отдел строительства, архитектуры и градостроительства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31.08.2024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83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Разработка документов территориального проектирования,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актуализация документов территориального планирования МО МР «Ижемский», разработка местных нормативов градостроительного проектирования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2024 году выполнено постановка на кадастровый учет границ населенных пунктов сельских поселений «Ижма» и «Краснобор» и территориальных зон СП «Ижма»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Актуализация местных нормативов градостроительного проектирования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2024 году мероприятия не проводились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1.1.1.3.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Актуализация схемы территориального планирования МО МР «Ижемский»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2024 году мероприятия не проводились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1.1.1.4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необходимых согласований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2024 году мероприятия не проводились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Утверждены документы территориального планирования, местные нормативы градостроительного проектирования МО МР «Ижемский»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8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1.1.2.                   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Внесение изменений в генеральные планы и в ПЗЗ сельских поселений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строительства, архитектуры и градостроительства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2024 году выполнено постановка на кадастровый учет границ населенных пунктов сельских поселений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«Ижма» и «Краснобор» и территориальных зон СП «Ижма»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Проведение необходимых согласований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2024 году мероприятия не проводились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Разработка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  <w:r w:rsidRPr="006D22AB">
              <w:rPr>
                <w:rFonts w:ascii="Times New Roman" w:eastAsia="Times New Roman" w:hAnsi="Times New Roman" w:cs="Times New Roman"/>
                <w:sz w:val="24"/>
                <w:szCs w:val="24"/>
              </w:rPr>
              <w:t>в отношение 12 кварталов.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2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1.1.2.4.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комплексных кадастровых работ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в отношение 12 кварталов.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Утверждены, актуализированные генеральные планы и ПЗЗ сельских поселений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81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1.1.3.                                                  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расселенных аварийных многоквартирных домов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1.1.3.1.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Подготовка документации для формирования земельных участков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1.1.3.2.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Проведение аукционов по реализации земельных участков для индивидуального жилищного строительства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выполнено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Сформированы земельные участки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Отдел по управлению земельными ресурсами и муниципальным имуществом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8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75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Задача 2. Улучшение жилищных условий граждан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8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75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Проектные мероприятия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Основное мероприятие 1F3 (1.2.6)    Реализация регионального проекта «Обеспечение устойчивого сокращения непригодного для проживания жилищного фонда»</w:t>
            </w:r>
          </w:p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1F3 (1.2.6.1)                            Сбор информации для включения в программу переселения аварийных домов, признанных таковыми после 1 января 2017 года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5.2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"Мероприятие 1F3 (1.2.6.2)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Выкуп жилых помещений в аварийных МКД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приобретние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на вторичном рынке "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«Контрольное событие № 10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Выкуплено жилых помещений в аварийных МКД»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Процессные мероприятия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1.2.1.    Реализация мероприятий по переселению граждан из аварийного жилищного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3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1.2.1.1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оценки стоимости жилых помещений в аварийных МКД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1.2.1.2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 под аварийным жилищным фондом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1.2.1.3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 аварийных многоквартирных домов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Проверка сметной документации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1.2.1.5 Приобретение жилых помещений на реализацию мероприятий по переселению граждан из аварийного жилищного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1.2.1.6 Ремонт жилых помещений на реализация мероприятий по переселению граждан из аварийного жилищного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1.2.1.7 </w:t>
            </w:r>
          </w:p>
          <w:p w:rsidR="00072EDD" w:rsidRDefault="00072EDD" w:rsidP="00072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Выкуп жилых помещений на реализацию мероприятий по переселению граждан из аварийного жилищного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5</w:t>
            </w:r>
          </w:p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Отмежеван земельный участок под аварийный жилищный фонд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30.06.2024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9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tabs>
                <w:tab w:val="left" w:pos="10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Основное мероприятие 1.2.2. </w:t>
            </w:r>
          </w:p>
          <w:p w:rsidR="00072EDD" w:rsidRDefault="00072EDD" w:rsidP="00072EDD">
            <w:pPr>
              <w:tabs>
                <w:tab w:val="left" w:pos="10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1.2.2.1.              Формирование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01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6</w:t>
            </w:r>
          </w:p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Предоставлены земельные участки льготной категории граждан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7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1.2.3     Предоставление социальных выплат на строительство или приобретение жилья гражданам, проживающим в сельской местности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1.2.3.1.                                Прием заявлений и документов от граждан, имеющих право на получение социальных выплат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2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1.2.3.2.                          Ежегодное обновление информации для формирования списков участников программы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7</w:t>
            </w:r>
          </w:p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Предоставлены социальные выплаты на строительство или приобретение жилья гражданам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3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1.2.4.       Содействие в предоставлении государственной поддержки на приобретение (строительство) жилья молодым семьям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9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1.2.4.1.                  Заключение соглашений между органами местного самоуправления и Министерством образования, науки и молодежной политики Республики Коми по реализации мероприятий по предоставлению социальных выплат молодым семьям на приобретение (строительство) жилья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1.2.4.2.                           Прием заявлений и документов от граждан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1.2.4.3.           Предоставление молодым семьям, нуждающимся в улучшении жилищных условий, социальных выплат на приобретение жилого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помещения или создание объекта индивидуального жилищного строительства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3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Предоставлена социальная выплата на улучшение жилищных условий одной молодой семье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31.05.2024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829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1.2.5.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 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4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1.2.5.1.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Прием заявлений, постановка на учет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9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1.2.5.2.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Формирование муниципального специализированного жилищного фонда для последующего предоставления по договорам найма детям-сиротам и детям, оставшихся без попечения родителей, лицам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8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Обеспечены жилыми помещениями муниципального специализированного жилищного фонда, предоставляемыми по договорам найма специализированных жилых помещений 8 детей-сирот и детей, оставшихся без попечения родителей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072EDD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8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«Основное мероприятие 1.2.7</w:t>
            </w:r>
          </w:p>
          <w:p w:rsidR="00072EDD" w:rsidRDefault="00072EDD" w:rsidP="00072ED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Строительство жилья, предоставляемого по договору найма жилого помещения»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2EDD" w:rsidRDefault="00072EDD" w:rsidP="00072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8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5.1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«Проектирование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жилья,  предоставляемого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 договору найма жилого помещения»</w:t>
            </w:r>
          </w:p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8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 Строительство жилья, предоставляемого по договору найма жилого помещения»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8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«Контрольное событие № 11</w:t>
            </w:r>
          </w:p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Получено положительное заключение государственной экспертизы проектной документации жилого дома, разрешение на ввод в эксплуатацию жилого дома.» </w:t>
            </w:r>
          </w:p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2. 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2.1.1.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Техническая инвентаризация многоквартирных домов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11.1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Мероприятие 2.1.1.1.</w:t>
            </w:r>
          </w:p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конкурсной документации для проведения электронного аукциона и заключения муниципального контракта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выполнено, прямой договор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Актуализация технических паспортов многоквартирных домов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 событие № 12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Актуализированы паспорта многоквартирных домов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9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2.1.2.            Реализация мероприятий по капитальному и текущему ремонту многоквартирных домов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2.1.2.1.                                   Ежегодная актуализация реестра многоквартирных домов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2.1.2.2.                      Принятие участия в программе капитального ремонта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2.1.2.3.                           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3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2.1.2.4.                                Текущий ремонт многоквартирных домов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 событие № 13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Внесены взносы на капитальный ремонт общего имущества в многоквартирных домах в доле муниципальных помещений, составляющих казну муниципального района «Ижемский»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2.2.1.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Обращение с животными без владельцев на территории Ижемского района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2.2.1.1.                 Заключение соглашения с Министерством сельского хозяйства и потребительского рынка РК на предоставление  субсидий из республиканского бюджета в бюджет муниципального района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Соглашение заключено 23.01.2024 г.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75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при осуществлении деятельности по обращению с животными без владельцев 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соглашения отловлено 8 собак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14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Отловлены безнадзорные животные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31.10.2024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2.2.2.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Содержание мест захоронения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2.2.2.1.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Заключение Соглашений о передаче органам местного самоуправления сельских поселений осуществления части полномочий муниципального района по содержанию мест захоронений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2.2.2.2.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Перечисление иных межбюджетных трансфертов бюджетам сельских поселений на осуществление полномочий муниципального района по содержанию мест захоронения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15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Администрациями сельских поселений осуществлены полномочия по содержанию мест захоронения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31.10.2024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2.2.3.     Обеспечение функционирования деятельности муниципального учреждения "Жилищное управление"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8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2.2.3.1.                Осуществление деятельности по заключению, внесению изменений в договора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жилищного фонда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8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2.2.3.2.                Осуществление деятельности по расторжению договоров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жилищного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17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Обеспечено функционирование деятельности МБУ "Жилищное управление"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00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Процессные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2.3.1. Строительство и реконструкция объектов водоснабжения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Строительство скважин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Pr="000E6214" w:rsidRDefault="005C07A4" w:rsidP="005C0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</w:t>
            </w:r>
            <w:r w:rsidRPr="000E6214">
              <w:rPr>
                <w:rFonts w:ascii="Times New Roman" w:hAnsi="Times New Roman" w:cs="Times New Roman"/>
              </w:rPr>
              <w:t xml:space="preserve">униципальный контракт </w:t>
            </w:r>
            <w:r w:rsidRPr="000E6214">
              <w:rPr>
                <w:rFonts w:ascii="Times New Roman" w:eastAsia="Calibri" w:hAnsi="Times New Roman" w:cs="Times New Roman"/>
              </w:rPr>
              <w:t>от 13.05.2024 г.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E6214">
              <w:rPr>
                <w:rFonts w:ascii="Times New Roman" w:hAnsi="Times New Roman" w:cs="Times New Roman"/>
              </w:rPr>
              <w:t>№</w:t>
            </w:r>
            <w:r w:rsidRPr="000E6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21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0307300082324000018</w:t>
            </w:r>
          </w:p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214">
              <w:rPr>
                <w:rFonts w:ascii="Times New Roman" w:hAnsi="Times New Roman" w:cs="Times New Roman"/>
                <w:color w:val="000000" w:themeColor="text1"/>
              </w:rPr>
              <w:t xml:space="preserve">на </w:t>
            </w:r>
            <w:r w:rsidRPr="000E6214">
              <w:rPr>
                <w:rFonts w:ascii="Times New Roman" w:eastAsia="Calibri" w:hAnsi="Times New Roman" w:cs="Times New Roman"/>
              </w:rPr>
              <w:t xml:space="preserve">строительство артезианской самоизливной скважины </w:t>
            </w:r>
            <w:r>
              <w:rPr>
                <w:rFonts w:ascii="Times New Roman" w:eastAsia="Calibri" w:hAnsi="Times New Roman" w:cs="Times New Roman"/>
              </w:rPr>
              <w:t>в с. Мохча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Разработка технической документации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16.3.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2.3.1.3. Проведение государственной экспертизы технической документации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16.4.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2.3.1.3. Проведение производственного контроля качества воды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Выполнена техническая экспертиза артезианской скважины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4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2.3.2. Строительство и реконструкция объектов водоотведения и очистки сточных вод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2.3.2.1.                          Проектирование и проведение государственной экспертизы объекта "Строительство канализационных очистных сооружений в с. Ижма"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40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2.3.2.2.                       Строительство канализационных очистных сооружений в с. Ижма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Заключён муниципальный контракт на строительство Объекта на 2024 – 2025 гг. 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2.3.2.3.                           Строительный контроль за строительством канализационных очистных сооружений в с. Ижма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Заключён контракт на строительный контроль Объекта на 2024 – 2025 гг.  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Контрольное событие № 17  Пройдена государственная экспертиза объекта "Строительство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канализационных очистных сооружений в с. Ижма"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Отдел строительства, архитектуры и градостроительства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56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2.3.3. 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2.3.3.1.                              Выявление бесхозяйных объектов недвижимого имущества, используемых для передачи энергетических ресурсов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14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18.2.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2.3.3.2.                    Организация постановки в установленном порядке объектов, используемых для передачи энергетических ресурсов,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19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Признание права муниципальной собственности на объекты недвижимого имущества, используемые для передачи энергетических ресурсов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9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2.3.4.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Реализация народных проектов по благоустройству источников холодного водоснабжения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2.3.4.1.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Реализация народных проектов по благоустройству источников холодного водоснабжения прошедших отбор в рамках проекта "Народный бюджет"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Реализовано 2 проекта по благоустройству источников ХВС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20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Реализованы народные проекты по благоустройству источников холодного водоснабжения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2.3.5.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2.3.5.1.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Устранение аварийных ситуаций на объектах муниципального жилищного фонда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20.2.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2.3.5.2.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документов, заключение договоров на устранение аварийных ситуаций на объектах муниципального жилищного фонда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2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21 Устранены аварии на объектах муниципального жилого фонда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04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2.3.6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Разработка и актуализация схем теплоснабжения, водоснабжения и водоотведения сельских поселений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2.3.6.1.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Подготовка конкурсной документации для размещения электронного аукциона  для разработки и актуализации схем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теплоснабжения сельских поселений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21.2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2.3.6.2. Разработка и актуализация схем теплоснабжения,</w:t>
            </w:r>
            <w:r>
              <w:t xml:space="preserve"> </w:t>
            </w:r>
            <w:r w:rsidRPr="008479B1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водоснабжения и водоотведения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 договор № </w:t>
            </w:r>
            <w:r w:rsidRPr="008479B1">
              <w:rPr>
                <w:rFonts w:ascii="Times New Roman" w:eastAsia="Times New Roman" w:hAnsi="Times New Roman" w:cs="Times New Roman"/>
                <w:sz w:val="24"/>
                <w:szCs w:val="24"/>
              </w:rPr>
              <w:t>10-04/07-04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04.07.2024 на разработку схемы ВСВО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22 Актуализированы схемы теплоснабжения сельских поселений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683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2.3.7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Ремонт объектов водоснабжения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2.3.7.1. Ремонт действующих скважин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событие № 23</w:t>
            </w:r>
          </w:p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Отремонтированы объекты водоснабжения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39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</w:p>
        </w:tc>
        <w:tc>
          <w:tcPr>
            <w:tcW w:w="147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3  «Развитие систем обращения с отходами»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39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</w:p>
        </w:tc>
        <w:tc>
          <w:tcPr>
            <w:tcW w:w="147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339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</w:p>
        </w:tc>
        <w:tc>
          <w:tcPr>
            <w:tcW w:w="147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3.1.1.                    Строительство объекта размещения (полигонов, площадок хранения) твердых коммунальных и промышленных отходов для обеспечения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эффективной утилизации отходов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3.1.1.1.                          Строительство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полигона в с. Ижма и объекта размещения (площадки хранения) твердых бытовых отходов в с. Сизябск Ижемского района Республики Коми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1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3.1.1.2.                   Осуществление строительного контроля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Финансирование не предусматривалось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24</w:t>
            </w:r>
          </w:p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Построен полигон ТКО в с. Ижма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481"/>
          <w:jc w:val="center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Процессные мероприятия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3.1.2.  Ликвидация и рекультивация несанкционированных свалок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Отсутствуют 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24.1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3.1.2.1.             Разработка проектно-сметной документации на ликвидацию свалки в с. Ижма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A2683F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="005C07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24.2</w:t>
            </w: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3.1.2.2.           Заключение договоров на ликвидацию свалок.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A2683F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="005C07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Контрольное событие № 25      Улучшение экологической обстановки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2807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3.1.3.                         Организация системы вывоза твердых коммунальных отходов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25.1.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3.1.3.1.                               Закупка спецтранспорта для обеспечения вывоза ТКО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3.1.3.2.                   Устройство контейнерных площадок для сбора и временного накопления ТКО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Заключено 2 договора на обустройство площадок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960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25.3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3.1.3.3.                                              Создание системы по раздельному сбору отходов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57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25.4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3.1.3.4.           Обслуживание и ремонт контейнерных площадок для сбора и временного накопления ТКО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 м</w:t>
            </w:r>
            <w:r w:rsidRPr="00D8382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униципальный контракт № 0307300082323000069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23.01.2024 г.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3.1.3.5.                    Закупка контейнеров для сбора ТКО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C07A4" w:rsidTr="005C07A4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567" w:type="dxa"/>
          <w:trHeight w:val="1605"/>
          <w:jc w:val="center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Контрольное событие № 26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Обустроена контейнерная площадка для сбора и временного хранения ТКО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1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31.12.2024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07A4" w:rsidRDefault="005C07A4" w:rsidP="005C0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8D7" w:rsidRDefault="003A3E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13</w:t>
      </w:r>
    </w:p>
    <w:p w:rsidR="002F78D7" w:rsidRDefault="002F7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B36D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17" w:history="1">
        <w:r w:rsidR="003A3EDE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Отчет</w:t>
        </w:r>
      </w:hyperlink>
      <w:r w:rsidR="003A3E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 использовании бюджетных ассигнований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бюджета муниципального района «Ижемский» 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(с учетом средств федерального бюджета 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 республиканского бюджета Республики Коми)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реализацию муниципальной программы</w:t>
      </w:r>
      <w:hyperlink w:anchor="Par325" w:history="1"/>
      <w:r>
        <w:rPr>
          <w:rFonts w:ascii="Times New Roman" w:eastAsia="Calibri" w:hAnsi="Times New Roman" w:cs="Times New Roman"/>
          <w:color w:val="0000FF"/>
          <w:sz w:val="24"/>
          <w:szCs w:val="24"/>
          <w:lang w:eastAsia="en-US"/>
        </w:rPr>
        <w:t xml:space="preserve"> «Территориальное развитие»</w:t>
      </w:r>
    </w:p>
    <w:p w:rsidR="002F78D7" w:rsidRDefault="002F7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bookmarkStart w:id="2" w:name="Par325"/>
      <w:bookmarkEnd w:id="2"/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2910"/>
      </w:tblGrid>
      <w:tr w:rsidR="002F78D7">
        <w:trPr>
          <w:jc w:val="center"/>
        </w:trPr>
        <w:tc>
          <w:tcPr>
            <w:tcW w:w="3323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5178" w:type="dxa"/>
            <w:gridSpan w:val="2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(тыс. руб.)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сводная бюджетная роспись на 31.12.2024 г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кассовое исполнение</w:t>
            </w:r>
          </w:p>
        </w:tc>
      </w:tr>
      <w:tr w:rsidR="002F78D7">
        <w:trPr>
          <w:jc w:val="center"/>
        </w:trPr>
        <w:tc>
          <w:tcPr>
            <w:tcW w:w="3323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F78D7">
        <w:trPr>
          <w:jc w:val="center"/>
        </w:trPr>
        <w:tc>
          <w:tcPr>
            <w:tcW w:w="3323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«Территориальное развитие»</w:t>
            </w: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165 254,5</w:t>
            </w:r>
          </w:p>
        </w:tc>
        <w:tc>
          <w:tcPr>
            <w:tcW w:w="2910" w:type="dxa"/>
            <w:vAlign w:val="center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161795,6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60 831,0</w:t>
            </w:r>
          </w:p>
        </w:tc>
        <w:tc>
          <w:tcPr>
            <w:tcW w:w="2910" w:type="dxa"/>
            <w:vAlign w:val="center"/>
          </w:tcPr>
          <w:p w:rsidR="002F78D7" w:rsidRDefault="003A3EDE" w:rsidP="00A26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58371,</w:t>
            </w:r>
            <w:r w:rsidR="00A268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5 752,2</w:t>
            </w:r>
          </w:p>
        </w:tc>
        <w:tc>
          <w:tcPr>
            <w:tcW w:w="2910" w:type="dxa"/>
            <w:vAlign w:val="center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5327,2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98 671,3</w:t>
            </w:r>
          </w:p>
        </w:tc>
        <w:tc>
          <w:tcPr>
            <w:tcW w:w="2910" w:type="dxa"/>
            <w:vAlign w:val="center"/>
          </w:tcPr>
          <w:p w:rsidR="002F78D7" w:rsidRDefault="003A3EDE" w:rsidP="00A26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98096,</w:t>
            </w:r>
            <w:r w:rsidR="00A268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2F78D7">
        <w:trPr>
          <w:jc w:val="center"/>
        </w:trPr>
        <w:tc>
          <w:tcPr>
            <w:tcW w:w="3323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1. </w:t>
            </w:r>
          </w:p>
        </w:tc>
        <w:tc>
          <w:tcPr>
            <w:tcW w:w="3402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52 244,5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51327,4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46 262,3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45730,2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 w:rsidP="00A2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5 702,</w:t>
            </w:r>
            <w:r w:rsidR="00A268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5317,2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 строительства, архитектуры и градостроительства администрации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2F78D7">
        <w:trPr>
          <w:jc w:val="center"/>
        </w:trPr>
        <w:tc>
          <w:tcPr>
            <w:tcW w:w="15021" w:type="dxa"/>
            <w:gridSpan w:val="5"/>
            <w:shd w:val="clear" w:color="auto" w:fill="auto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311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5 402,2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5317,2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1.1.3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1.1.4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строительства, с разработкой проектов планировок территорий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118" w:type="dxa"/>
            <w:shd w:val="clear" w:color="auto" w:fill="FFFFFF" w:themeFill="background1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7 451,9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6988,9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1.2.2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льготной категории граждан</w:t>
            </w:r>
          </w:p>
        </w:tc>
        <w:tc>
          <w:tcPr>
            <w:tcW w:w="311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управлению земельными ресурсами и муниципальным имуществом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11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1 014,7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1014,7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фонда,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оставшихся без попечения родителей, и достигли возраста 23 лет  </w:t>
            </w:r>
          </w:p>
        </w:tc>
        <w:tc>
          <w:tcPr>
            <w:tcW w:w="311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10 810,0</w:t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10740,9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1F3 (1.2.6)</w:t>
            </w:r>
          </w:p>
        </w:tc>
        <w:tc>
          <w:tcPr>
            <w:tcW w:w="3402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311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26 985,7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10" w:type="dxa"/>
            <w:shd w:val="clear" w:color="auto" w:fill="FFFFFF" w:themeFill="background1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26985,7</w:t>
            </w:r>
          </w:p>
        </w:tc>
      </w:tr>
      <w:tr w:rsidR="002F78D7">
        <w:trPr>
          <w:jc w:val="center"/>
        </w:trPr>
        <w:tc>
          <w:tcPr>
            <w:tcW w:w="3323" w:type="dxa"/>
            <w:vMerge w:val="restart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Подпрограмма 2</w:t>
            </w:r>
          </w:p>
        </w:tc>
        <w:tc>
          <w:tcPr>
            <w:tcW w:w="3402" w:type="dxa"/>
            <w:vMerge w:val="restart"/>
            <w:vAlign w:val="center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Обеспечение благоприятного и безопасного проживания граждан на территории Ижемского района и качественными жилищно-коммунальными услугами населения</w:t>
            </w: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109 867,2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108284,9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11 425,9</w:t>
            </w:r>
          </w:p>
        </w:tc>
        <w:tc>
          <w:tcPr>
            <w:tcW w:w="2910" w:type="dxa"/>
          </w:tcPr>
          <w:p w:rsidR="002F78D7" w:rsidRDefault="003A3EDE" w:rsidP="00A26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10458,</w:t>
            </w:r>
            <w:r w:rsidR="00A2683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98 391,3</w:t>
            </w:r>
          </w:p>
        </w:tc>
        <w:tc>
          <w:tcPr>
            <w:tcW w:w="2910" w:type="dxa"/>
          </w:tcPr>
          <w:p w:rsidR="002F78D7" w:rsidRDefault="003A3EDE" w:rsidP="00A26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97816,</w:t>
            </w:r>
            <w:r w:rsidR="00A2683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</w:tr>
      <w:tr w:rsidR="002F78D7">
        <w:trPr>
          <w:trHeight w:val="1656"/>
          <w:jc w:val="center"/>
        </w:trPr>
        <w:tc>
          <w:tcPr>
            <w:tcW w:w="3323" w:type="dxa"/>
            <w:vMerge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10,0</w:t>
            </w:r>
          </w:p>
        </w:tc>
      </w:tr>
      <w:tr w:rsidR="002F78D7">
        <w:trPr>
          <w:jc w:val="center"/>
        </w:trPr>
        <w:tc>
          <w:tcPr>
            <w:tcW w:w="15021" w:type="dxa"/>
            <w:gridSpan w:val="5"/>
            <w:shd w:val="clear" w:color="auto" w:fill="auto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2.1.1.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Техническая инвентаризация многоквартирных домов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87,2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2 785,0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2020,1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209,0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2.2.2.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265,3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265,3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2.2.3.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деятельности муниципального учреждения "Жилищное управление"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7 568,9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7568,9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2.3.1.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водоснабжения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14 150,0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13796,5</w:t>
            </w:r>
          </w:p>
          <w:p w:rsidR="002F78D7" w:rsidRDefault="002F7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реконструкция объектов водоотведения и очистки сточных вод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строительства, архитектуры и градостроительства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84 241,3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84020,2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2.3.3.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по управлению земельными ресурсами и муниципальным имуществом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2.3.4.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2.3.5.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2.3.6.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актуализация схем теплоснабжения сельских поселений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  <w:p w:rsidR="002F78D7" w:rsidRDefault="002F7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8D7" w:rsidRDefault="002F7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F78D7" w:rsidRDefault="002F7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2.3.7.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объектов водоснабжения 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 w:rsidR="002F78D7" w:rsidRDefault="002F7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27,0 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2F78D7">
        <w:trPr>
          <w:jc w:val="center"/>
        </w:trPr>
        <w:tc>
          <w:tcPr>
            <w:tcW w:w="3323" w:type="dxa"/>
            <w:vMerge w:val="restart"/>
            <w:vAlign w:val="center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Подпрограмма 3</w:t>
            </w:r>
          </w:p>
        </w:tc>
        <w:tc>
          <w:tcPr>
            <w:tcW w:w="3402" w:type="dxa"/>
            <w:vMerge w:val="restart"/>
            <w:vAlign w:val="center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систем обращения с отходами</w:t>
            </w:r>
          </w:p>
        </w:tc>
        <w:tc>
          <w:tcPr>
            <w:tcW w:w="3118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3 142,8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2183,3</w:t>
            </w:r>
          </w:p>
        </w:tc>
      </w:tr>
      <w:tr w:rsidR="002F78D7">
        <w:trPr>
          <w:jc w:val="center"/>
        </w:trPr>
        <w:tc>
          <w:tcPr>
            <w:tcW w:w="3323" w:type="dxa"/>
            <w:vMerge/>
            <w:vAlign w:val="center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vAlign w:val="center"/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3 142,8</w:t>
            </w:r>
          </w:p>
        </w:tc>
        <w:tc>
          <w:tcPr>
            <w:tcW w:w="2910" w:type="dxa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2183,3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и рекультивация несанкционированных свалок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1 340,</w:t>
            </w:r>
            <w:r w:rsidR="00A268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1121,8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3.1.3.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вывоза твердых коммунальных отходов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территориального развития и коммунального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1 736,1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1061,5</w:t>
            </w:r>
          </w:p>
        </w:tc>
      </w:tr>
      <w:tr w:rsidR="002F78D7">
        <w:trPr>
          <w:jc w:val="center"/>
        </w:trPr>
        <w:tc>
          <w:tcPr>
            <w:tcW w:w="3323" w:type="dxa"/>
            <w:shd w:val="clear" w:color="auto" w:fill="auto"/>
            <w:vAlign w:val="bottom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3.1.4.</w:t>
            </w:r>
          </w:p>
        </w:tc>
        <w:tc>
          <w:tcPr>
            <w:tcW w:w="3402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3118" w:type="dxa"/>
            <w:shd w:val="clear" w:color="auto" w:fill="auto"/>
          </w:tcPr>
          <w:p w:rsidR="002F78D7" w:rsidRDefault="003A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shd w:val="clear" w:color="auto" w:fill="auto"/>
          </w:tcPr>
          <w:p w:rsidR="002F78D7" w:rsidRDefault="003A3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2910" w:type="dxa"/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2F78D7" w:rsidRDefault="002F78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3A3E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br/>
      </w: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Default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06019C" w:rsidRPr="0006019C" w:rsidRDefault="0006019C" w:rsidP="000601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6019C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1</w:t>
      </w:r>
      <w:bookmarkStart w:id="3" w:name="Par2005"/>
      <w:bookmarkEnd w:id="3"/>
      <w:r w:rsidRPr="0006019C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06019C" w:rsidRPr="0006019C" w:rsidRDefault="0006019C" w:rsidP="000601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06019C" w:rsidRPr="0006019C" w:rsidRDefault="0006019C" w:rsidP="000601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6019C">
        <w:rPr>
          <w:rFonts w:ascii="Times New Roman" w:eastAsia="Times New Roman" w:hAnsi="Times New Roman" w:cs="Times New Roman"/>
          <w:sz w:val="24"/>
          <w:szCs w:val="24"/>
        </w:rPr>
        <w:t xml:space="preserve">Отчет о выполнении сводных показателей муниципальных заданий на оказание муниципальных услуг муниципальными учреждениями по муниципальной </w:t>
      </w:r>
      <w:proofErr w:type="gramStart"/>
      <w:r w:rsidRPr="0006019C">
        <w:rPr>
          <w:rFonts w:ascii="Times New Roman" w:eastAsia="Times New Roman" w:hAnsi="Times New Roman" w:cs="Times New Roman"/>
          <w:sz w:val="24"/>
          <w:szCs w:val="24"/>
        </w:rPr>
        <w:t>программе  муниципального</w:t>
      </w:r>
      <w:proofErr w:type="gramEnd"/>
      <w:r w:rsidRPr="0006019C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муниципального района «Ижемский»</w:t>
      </w:r>
    </w:p>
    <w:p w:rsidR="0006019C" w:rsidRPr="0006019C" w:rsidRDefault="0006019C" w:rsidP="000601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6019C">
        <w:rPr>
          <w:rFonts w:ascii="Times New Roman" w:eastAsia="Times New Roman" w:hAnsi="Times New Roman" w:cs="Times New Roman"/>
          <w:sz w:val="24"/>
          <w:szCs w:val="24"/>
        </w:rPr>
        <w:t>«Территориальное развитие»</w:t>
      </w:r>
    </w:p>
    <w:tbl>
      <w:tblPr>
        <w:tblW w:w="15367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555"/>
        <w:gridCol w:w="1417"/>
        <w:gridCol w:w="935"/>
        <w:gridCol w:w="1418"/>
        <w:gridCol w:w="1275"/>
        <w:gridCol w:w="767"/>
      </w:tblGrid>
      <w:tr w:rsidR="0006019C" w:rsidRPr="0006019C" w:rsidTr="0006019C">
        <w:trPr>
          <w:trHeight w:val="1000"/>
        </w:trPr>
        <w:tc>
          <w:tcPr>
            <w:tcW w:w="9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подпрограммы,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 (работы), показателя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23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3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Расходы бюджета муниципального района «Ижемский» на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муниципальной услуги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</w:tr>
      <w:tr w:rsidR="0006019C" w:rsidRPr="0006019C" w:rsidTr="0006019C">
        <w:trPr>
          <w:trHeight w:val="1600"/>
        </w:trPr>
        <w:tc>
          <w:tcPr>
            <w:tcW w:w="9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019C" w:rsidRPr="0006019C" w:rsidRDefault="0006019C" w:rsidP="00060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роспись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 01.01.2024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роспись на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исполнение </w:t>
            </w:r>
          </w:p>
        </w:tc>
      </w:tr>
      <w:tr w:rsidR="0006019C" w:rsidRPr="0006019C" w:rsidTr="0006019C"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6019C" w:rsidRPr="0006019C" w:rsidTr="0006019C">
        <w:trPr>
          <w:trHeight w:val="600"/>
        </w:trPr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 ее содержание: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60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Заключение (изменение) договоров социального найма жилых помещений государственного жилищного фонда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1040,7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1040,7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1300,9</w:t>
            </w:r>
          </w:p>
        </w:tc>
      </w:tr>
      <w:tr w:rsidR="0006019C" w:rsidRPr="0006019C" w:rsidTr="0006019C"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06019C" w:rsidRPr="0006019C" w:rsidTr="0006019C"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Площадь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26906,27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29900,27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06019C" w:rsidRPr="0006019C" w:rsidTr="0006019C">
        <w:trPr>
          <w:trHeight w:val="600"/>
        </w:trPr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 ее содержание:</w:t>
            </w:r>
          </w:p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060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Заключение договоров найма специализированного жилого помещения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8467,7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8648,4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7940,2</w:t>
            </w:r>
          </w:p>
        </w:tc>
      </w:tr>
      <w:tr w:rsidR="0006019C" w:rsidRPr="0006019C" w:rsidTr="0006019C"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06019C" w:rsidRPr="0006019C" w:rsidTr="0006019C">
        <w:tc>
          <w:tcPr>
            <w:tcW w:w="9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Площадь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3 306,93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3905,93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6019C" w:rsidRPr="0006019C" w:rsidRDefault="0006019C" w:rsidP="0006019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601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06019C" w:rsidRPr="0006019C" w:rsidRDefault="0006019C" w:rsidP="0006019C">
      <w:pPr>
        <w:widowControl w:val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F78D7" w:rsidRDefault="003A3EDE" w:rsidP="000601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lastRenderedPageBreak/>
        <w:br/>
      </w:r>
    </w:p>
    <w:p w:rsidR="002F78D7" w:rsidRDefault="002F78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06019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</w:t>
      </w:r>
      <w:r w:rsidR="003A3EDE">
        <w:rPr>
          <w:rFonts w:ascii="Times New Roman" w:eastAsia="Calibri" w:hAnsi="Times New Roman" w:cs="Times New Roman"/>
          <w:sz w:val="20"/>
          <w:szCs w:val="20"/>
          <w:lang w:eastAsia="en-US"/>
        </w:rPr>
        <w:t>Таблица 16</w:t>
      </w:r>
    </w:p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достижении значений показателей результатов использования субсидий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2F78D7" w:rsidRDefault="003A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 программы МО М</w:t>
      </w:r>
      <w:r w:rsidR="00AE7BDB">
        <w:rPr>
          <w:rFonts w:ascii="Times New Roman" w:eastAsia="Calibri" w:hAnsi="Times New Roman" w:cs="Times New Roman"/>
          <w:sz w:val="24"/>
          <w:szCs w:val="24"/>
          <w:lang w:eastAsia="en-US"/>
        </w:rPr>
        <w:t>Р «Ижемский» «Территориальное развитие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 за 2024 год</w:t>
      </w:r>
    </w:p>
    <w:tbl>
      <w:tblPr>
        <w:tblW w:w="1537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4178"/>
        <w:gridCol w:w="1842"/>
        <w:gridCol w:w="2694"/>
        <w:gridCol w:w="1276"/>
        <w:gridCol w:w="1134"/>
      </w:tblGrid>
      <w:tr w:rsidR="002F78D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2F78D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 ед. изм.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</w:tc>
      </w:tr>
      <w:tr w:rsidR="002F78D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2F78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разработке проектов межевания территории кадастровых кварталов для  обеспечения проведения комплексных кадастровых работ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Субсидия на проведение комплексных  кадастровых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отношении трех земельных участков проведены комплексные кадастровые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873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F78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в предоставлении государственной поддержки на приобретение (строительство)  жилья молодым семьям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Субсидия на предоставление социальных выплат молодым семьям на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приобретение (строительство) 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количества молодых семей, улучшивших жилищные условия с использованием    социальных     выплат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873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2F78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3"/>
                <w:szCs w:val="23"/>
              </w:rPr>
              <w:t>Основное мероприятие 1.2.5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3"/>
                <w:szCs w:val="23"/>
              </w:rPr>
              <w:t>Осуществление государственных полномочий по обеспечению жилыми помещениями муниципального специализированного жилищного фонда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Субвенции из республиканского бюджета Республики Коми на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обеспечение детей-сирот и детей, оставшихся без попечения родителей,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лиц из числа детей-сирот и детей, оставшихся без попечения родителей,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жилыми помещениями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жилыми помещениями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873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2F78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2.2.1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Обращение с животными без владельцев на территории Ижемского района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Субвенция из республиканского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бюджета Республики Коми бюджету муниципального образования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муниципального района «Ижемский» на осуществление государственного полномочия Республики Коми по организации на территории соответствующего муниципального образования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благоприятного и безопасного проживания населения  МО МР «Ижемский»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873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F78D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2.3.7</w:t>
            </w:r>
          </w:p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объектов водоснабжения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Субсидия  имеющая целевое назначение, на реализацию мероприятий по строительству артезианских скважин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благоприятного и безопасного проживания населения  МО МР «Ижемский»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3A3E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введенных в действие водопроводных сетей</w:t>
            </w:r>
          </w:p>
          <w:p w:rsidR="002F78D7" w:rsidRDefault="002F78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AF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D7" w:rsidRDefault="00AF2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2F78D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F78D7" w:rsidRDefault="002F78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F78D7" w:rsidSect="0006019C">
      <w:pgSz w:w="16838" w:h="11906" w:orient="landscape"/>
      <w:pgMar w:top="284" w:right="152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276" w:rsidRDefault="00A67276">
      <w:pPr>
        <w:spacing w:after="0" w:line="240" w:lineRule="auto"/>
      </w:pPr>
      <w:r>
        <w:separator/>
      </w:r>
    </w:p>
  </w:endnote>
  <w:endnote w:type="continuationSeparator" w:id="0">
    <w:p w:rsidR="00A67276" w:rsidRDefault="00A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276" w:rsidRDefault="00A67276">
      <w:pPr>
        <w:spacing w:after="0" w:line="240" w:lineRule="auto"/>
      </w:pPr>
      <w:r>
        <w:separator/>
      </w:r>
    </w:p>
  </w:footnote>
  <w:footnote w:type="continuationSeparator" w:id="0">
    <w:p w:rsidR="00A67276" w:rsidRDefault="00A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DC3" w:rsidRDefault="00B36D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2" w15:restartNumberingAfterBreak="0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77D7C"/>
    <w:multiLevelType w:val="hybridMultilevel"/>
    <w:tmpl w:val="86420362"/>
    <w:lvl w:ilvl="0" w:tplc="E4285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 w15:restartNumberingAfterBreak="0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1" w15:restartNumberingAfterBreak="0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2938AB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677935"/>
    <w:multiLevelType w:val="hybridMultilevel"/>
    <w:tmpl w:val="86143230"/>
    <w:lvl w:ilvl="0" w:tplc="F81AC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31" w15:restartNumberingAfterBreak="0">
    <w:nsid w:val="4F97268B"/>
    <w:multiLevelType w:val="hybridMultilevel"/>
    <w:tmpl w:val="13D42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5" w15:restartNumberingAfterBreak="0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 w15:restartNumberingAfterBreak="0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40" w15:restartNumberingAfterBreak="0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2" w15:restartNumberingAfterBreak="0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43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 w15:restartNumberingAfterBreak="0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5" w15:restartNumberingAfterBreak="0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0"/>
  </w:num>
  <w:num w:numId="4">
    <w:abstractNumId w:val="13"/>
  </w:num>
  <w:num w:numId="5">
    <w:abstractNumId w:val="41"/>
  </w:num>
  <w:num w:numId="6">
    <w:abstractNumId w:val="43"/>
  </w:num>
  <w:num w:numId="7">
    <w:abstractNumId w:val="34"/>
  </w:num>
  <w:num w:numId="8">
    <w:abstractNumId w:val="3"/>
  </w:num>
  <w:num w:numId="9">
    <w:abstractNumId w:val="23"/>
  </w:num>
  <w:num w:numId="10">
    <w:abstractNumId w:val="21"/>
  </w:num>
  <w:num w:numId="11">
    <w:abstractNumId w:val="5"/>
  </w:num>
  <w:num w:numId="12">
    <w:abstractNumId w:val="7"/>
  </w:num>
  <w:num w:numId="13">
    <w:abstractNumId w:val="6"/>
  </w:num>
  <w:num w:numId="14">
    <w:abstractNumId w:val="37"/>
  </w:num>
  <w:num w:numId="15">
    <w:abstractNumId w:val="4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8"/>
  </w:num>
  <w:num w:numId="19">
    <w:abstractNumId w:val="12"/>
  </w:num>
  <w:num w:numId="20">
    <w:abstractNumId w:val="40"/>
  </w:num>
  <w:num w:numId="21">
    <w:abstractNumId w:val="35"/>
  </w:num>
  <w:num w:numId="22">
    <w:abstractNumId w:val="4"/>
  </w:num>
  <w:num w:numId="23">
    <w:abstractNumId w:val="24"/>
  </w:num>
  <w:num w:numId="24">
    <w:abstractNumId w:val="36"/>
  </w:num>
  <w:num w:numId="25">
    <w:abstractNumId w:val="44"/>
  </w:num>
  <w:num w:numId="26">
    <w:abstractNumId w:val="33"/>
  </w:num>
  <w:num w:numId="27">
    <w:abstractNumId w:val="15"/>
  </w:num>
  <w:num w:numId="28">
    <w:abstractNumId w:val="10"/>
  </w:num>
  <w:num w:numId="29">
    <w:abstractNumId w:val="1"/>
  </w:num>
  <w:num w:numId="30">
    <w:abstractNumId w:val="32"/>
  </w:num>
  <w:num w:numId="31">
    <w:abstractNumId w:val="46"/>
  </w:num>
  <w:num w:numId="32">
    <w:abstractNumId w:val="28"/>
  </w:num>
  <w:num w:numId="33">
    <w:abstractNumId w:val="27"/>
  </w:num>
  <w:num w:numId="34">
    <w:abstractNumId w:val="38"/>
  </w:num>
  <w:num w:numId="35">
    <w:abstractNumId w:val="19"/>
  </w:num>
  <w:num w:numId="36">
    <w:abstractNumId w:val="42"/>
  </w:num>
  <w:num w:numId="37">
    <w:abstractNumId w:val="25"/>
  </w:num>
  <w:num w:numId="38">
    <w:abstractNumId w:val="20"/>
  </w:num>
  <w:num w:numId="39">
    <w:abstractNumId w:val="39"/>
  </w:num>
  <w:num w:numId="40">
    <w:abstractNumId w:val="30"/>
  </w:num>
  <w:num w:numId="41">
    <w:abstractNumId w:val="17"/>
  </w:num>
  <w:num w:numId="42">
    <w:abstractNumId w:val="45"/>
  </w:num>
  <w:num w:numId="43">
    <w:abstractNumId w:val="48"/>
  </w:num>
  <w:num w:numId="44">
    <w:abstractNumId w:val="16"/>
  </w:num>
  <w:num w:numId="45">
    <w:abstractNumId w:val="2"/>
  </w:num>
  <w:num w:numId="46">
    <w:abstractNumId w:val="11"/>
  </w:num>
  <w:num w:numId="47">
    <w:abstractNumId w:val="9"/>
  </w:num>
  <w:num w:numId="48">
    <w:abstractNumId w:val="49"/>
  </w:num>
  <w:num w:numId="49">
    <w:abstractNumId w:val="26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D7"/>
    <w:rsid w:val="00012EE1"/>
    <w:rsid w:val="000370DA"/>
    <w:rsid w:val="0006019C"/>
    <w:rsid w:val="00072EDD"/>
    <w:rsid w:val="000E6214"/>
    <w:rsid w:val="001165EF"/>
    <w:rsid w:val="00131521"/>
    <w:rsid w:val="00170D7E"/>
    <w:rsid w:val="001C5BD0"/>
    <w:rsid w:val="001D630B"/>
    <w:rsid w:val="001F5B65"/>
    <w:rsid w:val="0020459F"/>
    <w:rsid w:val="0028441C"/>
    <w:rsid w:val="002D5B71"/>
    <w:rsid w:val="002F78D7"/>
    <w:rsid w:val="00325164"/>
    <w:rsid w:val="003636FC"/>
    <w:rsid w:val="003A3EDE"/>
    <w:rsid w:val="003C557F"/>
    <w:rsid w:val="003F5692"/>
    <w:rsid w:val="004167DD"/>
    <w:rsid w:val="0042067D"/>
    <w:rsid w:val="00435771"/>
    <w:rsid w:val="00470193"/>
    <w:rsid w:val="0049476F"/>
    <w:rsid w:val="004D1101"/>
    <w:rsid w:val="004D2D28"/>
    <w:rsid w:val="00503687"/>
    <w:rsid w:val="00507D91"/>
    <w:rsid w:val="00577B33"/>
    <w:rsid w:val="005851FB"/>
    <w:rsid w:val="005C07A4"/>
    <w:rsid w:val="00631A95"/>
    <w:rsid w:val="006428E7"/>
    <w:rsid w:val="006808DC"/>
    <w:rsid w:val="006A07A0"/>
    <w:rsid w:val="006A5F06"/>
    <w:rsid w:val="006B1DDD"/>
    <w:rsid w:val="006B3196"/>
    <w:rsid w:val="006D1025"/>
    <w:rsid w:val="007221CF"/>
    <w:rsid w:val="007A139F"/>
    <w:rsid w:val="0082477D"/>
    <w:rsid w:val="00845822"/>
    <w:rsid w:val="008479B1"/>
    <w:rsid w:val="008730D5"/>
    <w:rsid w:val="00907DA1"/>
    <w:rsid w:val="0095020B"/>
    <w:rsid w:val="0095781B"/>
    <w:rsid w:val="00986F69"/>
    <w:rsid w:val="00A2683F"/>
    <w:rsid w:val="00A37644"/>
    <w:rsid w:val="00A67276"/>
    <w:rsid w:val="00A75CF5"/>
    <w:rsid w:val="00A92E25"/>
    <w:rsid w:val="00AC4039"/>
    <w:rsid w:val="00AD4D46"/>
    <w:rsid w:val="00AE203D"/>
    <w:rsid w:val="00AE7BDB"/>
    <w:rsid w:val="00AF2AB3"/>
    <w:rsid w:val="00B21A95"/>
    <w:rsid w:val="00B36DC3"/>
    <w:rsid w:val="00B4321B"/>
    <w:rsid w:val="00B554E5"/>
    <w:rsid w:val="00B633BB"/>
    <w:rsid w:val="00B83B69"/>
    <w:rsid w:val="00B85283"/>
    <w:rsid w:val="00B936DB"/>
    <w:rsid w:val="00BD7302"/>
    <w:rsid w:val="00BE3A26"/>
    <w:rsid w:val="00BF4941"/>
    <w:rsid w:val="00C0265D"/>
    <w:rsid w:val="00C24365"/>
    <w:rsid w:val="00C66C11"/>
    <w:rsid w:val="00C66EBF"/>
    <w:rsid w:val="00CB00BE"/>
    <w:rsid w:val="00CB6BCE"/>
    <w:rsid w:val="00D05D01"/>
    <w:rsid w:val="00D245F4"/>
    <w:rsid w:val="00D248F3"/>
    <w:rsid w:val="00D62331"/>
    <w:rsid w:val="00D67A2D"/>
    <w:rsid w:val="00D67B41"/>
    <w:rsid w:val="00D83828"/>
    <w:rsid w:val="00DF10BF"/>
    <w:rsid w:val="00E05AC0"/>
    <w:rsid w:val="00E16A6A"/>
    <w:rsid w:val="00E47820"/>
    <w:rsid w:val="00E7106A"/>
    <w:rsid w:val="00E82CCD"/>
    <w:rsid w:val="00ED0555"/>
    <w:rsid w:val="00F5334E"/>
    <w:rsid w:val="00F8623C"/>
    <w:rsid w:val="00FD1F21"/>
    <w:rsid w:val="00FD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2B49"/>
  <w15:docId w15:val="{8FF6F1D8-E8E5-45D4-A869-4CF47F62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0">
    <w:name w:val="Заголовок 11"/>
    <w:basedOn w:val="a"/>
    <w:next w:val="a"/>
    <w:pPr>
      <w:keepNext/>
      <w:widowControl w:val="0"/>
      <w:tabs>
        <w:tab w:val="num" w:pos="900"/>
      </w:tabs>
      <w:spacing w:after="0" w:line="200" w:lineRule="atLeast"/>
      <w:ind w:left="900" w:hanging="36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7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</w:rPr>
  </w:style>
  <w:style w:type="character" w:customStyle="1" w:styleId="apple-converted-space">
    <w:name w:val="apple-converted-space"/>
    <w:basedOn w:val="a0"/>
  </w:style>
  <w:style w:type="character" w:customStyle="1" w:styleId="ae">
    <w:name w:val="Основной текст с отступом Знак"/>
    <w:basedOn w:val="a0"/>
    <w:link w:val="af"/>
    <w:uiPriority w:val="99"/>
    <w:semiHidden/>
  </w:style>
  <w:style w:type="paragraph" w:styleId="af">
    <w:name w:val="Body Text Indent"/>
    <w:basedOn w:val="a"/>
    <w:link w:val="ae"/>
    <w:uiPriority w:val="99"/>
    <w:semiHidden/>
    <w:unhideWhenUsed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</w:style>
  <w:style w:type="character" w:customStyle="1" w:styleId="21">
    <w:name w:val="Основной текст 2 Знак"/>
    <w:basedOn w:val="a0"/>
    <w:link w:val="22"/>
    <w:uiPriority w:val="99"/>
    <w:semiHidden/>
  </w:style>
  <w:style w:type="paragraph" w:styleId="22">
    <w:name w:val="Body Text 2"/>
    <w:basedOn w:val="a"/>
    <w:link w:val="21"/>
    <w:uiPriority w:val="99"/>
    <w:semiHidden/>
    <w:unhideWhenUsed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</w:style>
  <w:style w:type="paragraph" w:styleId="af0">
    <w:name w:val="Title"/>
    <w:basedOn w:val="a"/>
    <w:link w:val="a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Заголовок Знак"/>
    <w:basedOn w:val="a0"/>
    <w:link w:val="af0"/>
    <w:rPr>
      <w:rFonts w:ascii="Times New Roman" w:eastAsia="Times New Roman" w:hAnsi="Times New Roman" w:cs="Times New Roman"/>
      <w:b/>
      <w:sz w:val="30"/>
      <w:szCs w:val="20"/>
    </w:rPr>
  </w:style>
  <w:style w:type="paragraph" w:styleId="af2">
    <w:name w:val="annotation text"/>
    <w:basedOn w:val="a"/>
    <w:link w:val="af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sz w:val="20"/>
      <w:szCs w:val="20"/>
    </w:rPr>
  </w:style>
  <w:style w:type="character" w:customStyle="1" w:styleId="af4">
    <w:name w:val="Тема примечания Знак"/>
    <w:basedOn w:val="af3"/>
    <w:link w:val="af5"/>
    <w:uiPriority w:val="99"/>
    <w:semiHidden/>
    <w:rPr>
      <w:b/>
      <w:bCs/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Pr>
      <w:b/>
      <w:bCs/>
    </w:rPr>
  </w:style>
  <w:style w:type="character" w:customStyle="1" w:styleId="13">
    <w:name w:val="Тема примечания Знак1"/>
    <w:basedOn w:val="af3"/>
    <w:uiPriority w:val="99"/>
    <w:semiHidden/>
    <w:rPr>
      <w:b/>
      <w:bCs/>
      <w:sz w:val="20"/>
      <w:szCs w:val="20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5">
    <w:name w:val="xl6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9">
    <w:name w:val="xl7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0">
    <w:name w:val="xl8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</w:style>
  <w:style w:type="character" w:styleId="af7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0">
    <w:name w:val="xl120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3">
    <w:name w:val="xl12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27">
    <w:name w:val="xl12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7">
    <w:name w:val="xl137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9">
    <w:name w:val="xl139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1">
    <w:name w:val="xl141"/>
    <w:basedOn w:val="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6">
    <w:name w:val="xl14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0">
    <w:name w:val="xl150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2">
    <w:name w:val="xl15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7">
    <w:name w:val="xl15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8">
    <w:name w:val="xl158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onsPlusNormal0">
    <w:name w:val="ConsPlusNormal Знак"/>
    <w:basedOn w:val="a0"/>
    <w:link w:val="ConsPlusNormal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1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khiks@mail.ru" TargetMode="Externa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60</Pages>
  <Words>9477</Words>
  <Characters>54019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12</cp:revision>
  <cp:lastPrinted>2025-04-29T07:18:00Z</cp:lastPrinted>
  <dcterms:created xsi:type="dcterms:W3CDTF">2025-05-14T06:36:00Z</dcterms:created>
  <dcterms:modified xsi:type="dcterms:W3CDTF">2025-05-14T13:44:00Z</dcterms:modified>
</cp:coreProperties>
</file>