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муниципальнöйрайонса</w:t>
            </w:r>
            <w:proofErr w:type="spellEnd"/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0967">
        <w:rPr>
          <w:rFonts w:ascii="Times New Roman" w:hAnsi="Times New Roman" w:cs="Times New Roman"/>
          <w:sz w:val="26"/>
          <w:szCs w:val="26"/>
        </w:rPr>
        <w:t>03</w:t>
      </w:r>
      <w:r w:rsidR="009361D7">
        <w:rPr>
          <w:rFonts w:ascii="Times New Roman" w:hAnsi="Times New Roman" w:cs="Times New Roman"/>
          <w:sz w:val="26"/>
          <w:szCs w:val="26"/>
        </w:rPr>
        <w:t xml:space="preserve"> </w:t>
      </w:r>
      <w:r w:rsidR="005B503A">
        <w:rPr>
          <w:rFonts w:ascii="Times New Roman" w:hAnsi="Times New Roman" w:cs="Times New Roman"/>
          <w:sz w:val="26"/>
          <w:szCs w:val="26"/>
        </w:rPr>
        <w:t xml:space="preserve">марта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544556">
        <w:rPr>
          <w:rFonts w:ascii="Times New Roman" w:hAnsi="Times New Roman" w:cs="Times New Roman"/>
          <w:sz w:val="26"/>
          <w:szCs w:val="26"/>
        </w:rPr>
        <w:t xml:space="preserve">  </w:t>
      </w:r>
      <w:r w:rsidR="0046435B">
        <w:rPr>
          <w:rFonts w:ascii="Times New Roman" w:hAnsi="Times New Roman" w:cs="Times New Roman"/>
          <w:sz w:val="26"/>
          <w:szCs w:val="26"/>
        </w:rPr>
        <w:t xml:space="preserve">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0967">
        <w:rPr>
          <w:rFonts w:ascii="Times New Roman" w:hAnsi="Times New Roman" w:cs="Times New Roman"/>
          <w:sz w:val="26"/>
          <w:szCs w:val="26"/>
        </w:rPr>
        <w:t>160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100462,6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01CB9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31239,6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724E1E">
              <w:rPr>
                <w:rFonts w:ascii="Times New Roman" w:hAnsi="Times New Roman" w:cs="Times New Roman"/>
                <w:sz w:val="26"/>
                <w:szCs w:val="26"/>
              </w:rPr>
              <w:t>59051,9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18260,8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24618B">
              <w:rPr>
                <w:rFonts w:ascii="Times New Roman" w:hAnsi="Times New Roman" w:cs="Times New Roman"/>
                <w:sz w:val="26"/>
                <w:szCs w:val="26"/>
              </w:rPr>
              <w:t>41410,7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5A7C66">
              <w:rPr>
                <w:rFonts w:ascii="Times New Roman" w:hAnsi="Times New Roman" w:cs="Times New Roman"/>
                <w:sz w:val="26"/>
                <w:szCs w:val="26"/>
              </w:rPr>
              <w:t>12978,8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483F27" w:rsidRDefault="00483F27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687590" w:rsidP="00A10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24E1E" w:rsidRDefault="00C7544F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24E1E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724E1E">
        <w:rPr>
          <w:rFonts w:ascii="Times New Roman" w:hAnsi="Times New Roman" w:cs="Times New Roman"/>
          <w:sz w:val="26"/>
          <w:szCs w:val="26"/>
        </w:rPr>
        <w:t>5-2019</w:t>
      </w:r>
      <w:r w:rsidR="00724E1E" w:rsidRPr="000B4439">
        <w:rPr>
          <w:rFonts w:ascii="Times New Roman" w:hAnsi="Times New Roman" w:cs="Times New Roman"/>
          <w:sz w:val="26"/>
          <w:szCs w:val="26"/>
        </w:rPr>
        <w:t xml:space="preserve"> годы предусма</w:t>
      </w:r>
      <w:r w:rsidR="00724E1E" w:rsidRPr="000B4439">
        <w:rPr>
          <w:rFonts w:ascii="Times New Roman" w:hAnsi="Times New Roman" w:cs="Times New Roman"/>
          <w:sz w:val="26"/>
          <w:szCs w:val="26"/>
        </w:rPr>
        <w:t>т</w:t>
      </w:r>
      <w:r w:rsidR="00724E1E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724E1E">
        <w:rPr>
          <w:rFonts w:ascii="Times New Roman" w:hAnsi="Times New Roman" w:cs="Times New Roman"/>
          <w:sz w:val="26"/>
          <w:szCs w:val="26"/>
        </w:rPr>
        <w:t xml:space="preserve">100462,6 </w:t>
      </w:r>
      <w:r w:rsidR="00724E1E" w:rsidRPr="000B4439">
        <w:rPr>
          <w:rFonts w:ascii="Times New Roman" w:hAnsi="Times New Roman" w:cs="Times New Roman"/>
          <w:sz w:val="26"/>
          <w:szCs w:val="26"/>
        </w:rPr>
        <w:t>тыс.</w:t>
      </w:r>
      <w:r w:rsidR="00724E1E">
        <w:rPr>
          <w:rFonts w:ascii="Times New Roman" w:hAnsi="Times New Roman" w:cs="Times New Roman"/>
          <w:sz w:val="26"/>
          <w:szCs w:val="26"/>
        </w:rPr>
        <w:t xml:space="preserve"> </w:t>
      </w:r>
      <w:r w:rsidR="00724E1E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31239,6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724E1E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724E1E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59051,9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18260,8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724E1E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724E1E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 xml:space="preserve">41410,7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724E1E" w:rsidRPr="000B4439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12978,8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724E1E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24E1E" w:rsidRDefault="00724E1E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Pr="000B4439" w:rsidRDefault="00FB76ED" w:rsidP="00724E1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2015 - 2018 гг. по источникам финансиров</w:t>
      </w:r>
      <w:r w:rsidRPr="000B4439">
        <w:rPr>
          <w:rFonts w:ascii="Times New Roman" w:hAnsi="Times New Roman" w:cs="Times New Roman"/>
          <w:sz w:val="26"/>
          <w:szCs w:val="26"/>
        </w:rPr>
        <w:t>а</w:t>
      </w:r>
      <w:r w:rsidRPr="000B4439">
        <w:rPr>
          <w:rFonts w:ascii="Times New Roman" w:hAnsi="Times New Roman" w:cs="Times New Roman"/>
          <w:sz w:val="26"/>
          <w:szCs w:val="26"/>
        </w:rPr>
        <w:t xml:space="preserve">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C7544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687590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мы на период 2015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>75927,8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«Ижемский» </w:t>
            </w:r>
            <w:r w:rsidR="001866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>43633,5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дам:</w:t>
            </w:r>
          </w:p>
          <w:p w:rsidR="00E96EF9" w:rsidRPr="00E60E0E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15092,9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4E1E">
              <w:rPr>
                <w:rFonts w:ascii="Times New Roman" w:hAnsi="Times New Roman" w:cs="Times New Roman"/>
                <w:sz w:val="26"/>
                <w:szCs w:val="26"/>
              </w:rPr>
              <w:t>13551,7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 xml:space="preserve">5566,0 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5A7C66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>6146,0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  тыс. руб.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32294,3</w:t>
            </w:r>
            <w:r w:rsidR="001E43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E96EF9" w:rsidRDefault="00E96EF9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11564,4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9950F2">
              <w:rPr>
                <w:rFonts w:ascii="Times New Roman" w:hAnsi="Times New Roman" w:cs="Times New Roman"/>
                <w:sz w:val="26"/>
                <w:szCs w:val="26"/>
              </w:rPr>
              <w:t>10560,0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Default="000B2FE6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7078DB" w:rsidRDefault="0000019B" w:rsidP="0000019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537147" w:rsidRDefault="00537147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FB76ED" w:rsidRDefault="00687590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1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B3AE8" w:rsidRPr="007078DB" w:rsidRDefault="00C7544F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B3AE8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7B3AE8">
        <w:rPr>
          <w:rFonts w:ascii="Times New Roman" w:hAnsi="Times New Roman" w:cs="Times New Roman"/>
          <w:sz w:val="26"/>
          <w:szCs w:val="26"/>
        </w:rPr>
        <w:t>мы на период 2015-2019</w:t>
      </w:r>
      <w:r w:rsidR="007B3AE8" w:rsidRPr="007078DB">
        <w:rPr>
          <w:rFonts w:ascii="Times New Roman" w:hAnsi="Times New Roman" w:cs="Times New Roman"/>
          <w:sz w:val="26"/>
          <w:szCs w:val="26"/>
        </w:rPr>
        <w:t xml:space="preserve"> гг.  пред</w:t>
      </w:r>
      <w:r w:rsidR="007B3AE8" w:rsidRPr="007078DB">
        <w:rPr>
          <w:rFonts w:ascii="Times New Roman" w:hAnsi="Times New Roman" w:cs="Times New Roman"/>
          <w:sz w:val="26"/>
          <w:szCs w:val="26"/>
        </w:rPr>
        <w:t>у</w:t>
      </w:r>
      <w:r w:rsidR="007B3AE8" w:rsidRPr="007078DB">
        <w:rPr>
          <w:rFonts w:ascii="Times New Roman" w:hAnsi="Times New Roman" w:cs="Times New Roman"/>
          <w:sz w:val="26"/>
          <w:szCs w:val="26"/>
        </w:rPr>
        <w:t xml:space="preserve">сматривается в </w:t>
      </w:r>
      <w:r w:rsidR="007B3AE8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7B3AE8">
        <w:rPr>
          <w:rFonts w:ascii="Times New Roman" w:hAnsi="Times New Roman" w:cs="Times New Roman"/>
          <w:sz w:val="26"/>
          <w:szCs w:val="26"/>
        </w:rPr>
        <w:t xml:space="preserve">75927,8   </w:t>
      </w:r>
      <w:r w:rsidR="007B3AE8" w:rsidRPr="007078DB">
        <w:rPr>
          <w:rFonts w:ascii="Times New Roman" w:hAnsi="Times New Roman" w:cs="Times New Roman"/>
          <w:sz w:val="26"/>
          <w:szCs w:val="26"/>
        </w:rPr>
        <w:t>тыс.</w:t>
      </w:r>
      <w:r w:rsidR="007B3AE8">
        <w:rPr>
          <w:rFonts w:ascii="Times New Roman" w:hAnsi="Times New Roman" w:cs="Times New Roman"/>
          <w:sz w:val="26"/>
          <w:szCs w:val="26"/>
        </w:rPr>
        <w:t xml:space="preserve"> </w:t>
      </w:r>
      <w:r w:rsidR="007B3AE8" w:rsidRPr="007078DB">
        <w:rPr>
          <w:rFonts w:ascii="Times New Roman" w:hAnsi="Times New Roman" w:cs="Times New Roman"/>
          <w:sz w:val="26"/>
          <w:szCs w:val="26"/>
        </w:rPr>
        <w:t>руб</w:t>
      </w:r>
      <w:r w:rsidR="007B3AE8">
        <w:rPr>
          <w:rFonts w:ascii="Times New Roman" w:hAnsi="Times New Roman" w:cs="Times New Roman"/>
          <w:sz w:val="26"/>
          <w:szCs w:val="26"/>
        </w:rPr>
        <w:t>.: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43633,5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7B3AE8" w:rsidRPr="00E60E0E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7B3AE8" w:rsidRPr="007078DB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13551,7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5566,0   тыс. руб.;</w:t>
      </w:r>
    </w:p>
    <w:p w:rsidR="007B3AE8" w:rsidRPr="007078DB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6146,0   тыс. руб.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32294,3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10560,0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 руб.;</w:t>
      </w:r>
    </w:p>
    <w:p w:rsidR="007B3AE8" w:rsidRDefault="007B3AE8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869FA" w:rsidRDefault="00DA4284" w:rsidP="007B3AE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</w:t>
      </w:r>
      <w:r w:rsidR="008313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водится в приложении к Программе (таблиц</w:t>
      </w:r>
      <w:r w:rsidR="0083134D">
        <w:rPr>
          <w:rFonts w:ascii="Times New Roman" w:hAnsi="Times New Roman" w:cs="Times New Roman"/>
          <w:sz w:val="26"/>
          <w:szCs w:val="26"/>
        </w:rPr>
        <w:t>ы</w:t>
      </w:r>
      <w:proofErr w:type="gramEnd"/>
    </w:p>
    <w:p w:rsidR="00CE008E" w:rsidRDefault="00DA4284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 и 5).»;</w:t>
      </w:r>
    </w:p>
    <w:p w:rsidR="00290A59" w:rsidRDefault="00290A59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Pr="007078DB" w:rsidRDefault="00E30967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5</w:t>
      </w:r>
      <w:r w:rsidR="00E864B7">
        <w:rPr>
          <w:rFonts w:ascii="Times New Roman" w:hAnsi="Times New Roman" w:cs="Times New Roman"/>
          <w:sz w:val="26"/>
          <w:szCs w:val="26"/>
        </w:rPr>
        <w:t xml:space="preserve">) </w:t>
      </w:r>
      <w:r w:rsidR="00E864B7"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E864B7" w:rsidRPr="007078DB">
        <w:rPr>
          <w:rFonts w:ascii="Times New Roman" w:hAnsi="Times New Roman" w:cs="Times New Roman"/>
          <w:sz w:val="26"/>
          <w:szCs w:val="26"/>
        </w:rPr>
        <w:t>м</w:t>
      </w:r>
      <w:r w:rsidR="00E864B7" w:rsidRPr="007078DB">
        <w:rPr>
          <w:rFonts w:ascii="Times New Roman" w:hAnsi="Times New Roman" w:cs="Times New Roman"/>
          <w:sz w:val="26"/>
          <w:szCs w:val="26"/>
        </w:rPr>
        <w:t>мы 2 «Организация транспортного обслуживания населения на   территории  мун</w:t>
      </w:r>
      <w:r w:rsidR="00E864B7" w:rsidRPr="007078DB">
        <w:rPr>
          <w:rFonts w:ascii="Times New Roman" w:hAnsi="Times New Roman" w:cs="Times New Roman"/>
          <w:sz w:val="26"/>
          <w:szCs w:val="26"/>
        </w:rPr>
        <w:t>и</w:t>
      </w:r>
      <w:r w:rsidR="00E864B7" w:rsidRPr="007078DB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изложить в следующей редакции: </w:t>
      </w:r>
    </w:p>
    <w:p w:rsidR="00570339" w:rsidRDefault="00570339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9950F2" w:rsidRDefault="009950F2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72109D" w:rsidRDefault="007210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8669D" w:rsidRDefault="001866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Default="00E864B7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E864B7" w:rsidRPr="007078DB" w:rsidTr="00B16D50">
        <w:trPr>
          <w:trHeight w:val="4990"/>
        </w:trPr>
        <w:tc>
          <w:tcPr>
            <w:tcW w:w="4173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- 201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18669D">
              <w:rPr>
                <w:rFonts w:ascii="Times New Roman" w:hAnsi="Times New Roman" w:cs="Times New Roman"/>
                <w:sz w:val="26"/>
                <w:szCs w:val="26"/>
              </w:rPr>
              <w:t>20471,2</w:t>
            </w:r>
            <w:r w:rsidR="00E91D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3AE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11423,4</w:t>
            </w:r>
            <w:r w:rsidR="0097463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годам:</w:t>
            </w:r>
          </w:p>
          <w:p w:rsidR="00E96EF9" w:rsidRPr="00E96EF9" w:rsidRDefault="00E96EF9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1577,4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7B3AE8">
              <w:rPr>
                <w:rFonts w:ascii="Times New Roman" w:hAnsi="Times New Roman" w:cs="Times New Roman"/>
                <w:sz w:val="26"/>
                <w:szCs w:val="26"/>
              </w:rPr>
              <w:t>3012,0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1500,0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6692" w:rsidRPr="007078DB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1500,0 тыс. руб.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24618B">
              <w:rPr>
                <w:rFonts w:ascii="Times New Roman" w:hAnsi="Times New Roman" w:cs="Times New Roman"/>
                <w:sz w:val="26"/>
                <w:szCs w:val="26"/>
              </w:rPr>
              <w:t>9116,4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E96EF9" w:rsidRPr="007078DB" w:rsidRDefault="00E96EF9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24618B">
              <w:rPr>
                <w:rFonts w:ascii="Times New Roman" w:hAnsi="Times New Roman" w:cs="Times New Roman"/>
                <w:sz w:val="26"/>
                <w:szCs w:val="26"/>
              </w:rPr>
              <w:t>2418,8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43669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6692" w:rsidRPr="007078DB" w:rsidRDefault="00436692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0,0 тыс. руб.</w:t>
            </w:r>
          </w:p>
        </w:tc>
      </w:tr>
    </w:tbl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E864B7" w:rsidRDefault="00E3096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</w:t>
      </w:r>
      <w:r w:rsidR="00E864B7">
        <w:rPr>
          <w:rFonts w:ascii="Times New Roman" w:hAnsi="Times New Roman" w:cs="Times New Roman"/>
          <w:sz w:val="26"/>
          <w:szCs w:val="26"/>
        </w:rPr>
        <w:t xml:space="preserve">) </w:t>
      </w:r>
      <w:r w:rsidR="00E864B7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2 </w:t>
      </w:r>
      <w:r w:rsidR="00E864B7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B3AE8" w:rsidRPr="007078DB" w:rsidRDefault="00E864B7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B3AE8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7B3AE8">
        <w:rPr>
          <w:rFonts w:ascii="Times New Roman" w:hAnsi="Times New Roman" w:cs="Times New Roman"/>
          <w:sz w:val="26"/>
          <w:szCs w:val="26"/>
        </w:rPr>
        <w:t>5</w:t>
      </w:r>
      <w:r w:rsidR="007B3AE8" w:rsidRPr="007078DB">
        <w:rPr>
          <w:rFonts w:ascii="Times New Roman" w:hAnsi="Times New Roman" w:cs="Times New Roman"/>
          <w:sz w:val="26"/>
          <w:szCs w:val="26"/>
        </w:rPr>
        <w:t xml:space="preserve"> - 201</w:t>
      </w:r>
      <w:r w:rsidR="007B3AE8">
        <w:rPr>
          <w:rFonts w:ascii="Times New Roman" w:hAnsi="Times New Roman" w:cs="Times New Roman"/>
          <w:sz w:val="26"/>
          <w:szCs w:val="26"/>
        </w:rPr>
        <w:t>9</w:t>
      </w:r>
      <w:r w:rsidR="007B3AE8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7B3AE8">
        <w:rPr>
          <w:rFonts w:ascii="Times New Roman" w:hAnsi="Times New Roman" w:cs="Times New Roman"/>
          <w:sz w:val="26"/>
          <w:szCs w:val="26"/>
        </w:rPr>
        <w:t xml:space="preserve">20471,2 </w:t>
      </w:r>
      <w:r w:rsidR="007B3AE8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7B3AE8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11423,4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о годам:</w:t>
      </w:r>
    </w:p>
    <w:p w:rsidR="007B3AE8" w:rsidRPr="00E96EF9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B3AE8" w:rsidRPr="007078DB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7B3AE8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3012,0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B3AE8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1500,0 тыс. руб.;</w:t>
      </w:r>
    </w:p>
    <w:p w:rsidR="007B3AE8" w:rsidRPr="007078DB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1500,0 тыс. руб.</w:t>
      </w:r>
    </w:p>
    <w:p w:rsidR="007B3AE8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9116,4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дам:</w:t>
      </w:r>
    </w:p>
    <w:p w:rsidR="007B3AE8" w:rsidRPr="007078DB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B3AE8" w:rsidRPr="007078DB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B3AE8" w:rsidRDefault="007B3AE8" w:rsidP="007B3AE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2418,8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B3AE8" w:rsidRDefault="007B3AE8" w:rsidP="007B3AE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тыс. руб.;</w:t>
      </w:r>
    </w:p>
    <w:p w:rsidR="007B3AE8" w:rsidRDefault="007B3AE8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0,0 тыс. руб.</w:t>
      </w:r>
    </w:p>
    <w:p w:rsidR="00E864B7" w:rsidRDefault="00E864B7" w:rsidP="007B3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E96EF9" w:rsidRDefault="00E96EF9" w:rsidP="00E96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66AE" w:rsidRPr="00881830" w:rsidRDefault="00E30967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</w:t>
      </w:r>
      <w:r w:rsidR="00A266AE">
        <w:rPr>
          <w:rFonts w:ascii="Times New Roman" w:hAnsi="Times New Roman" w:cs="Times New Roman"/>
          <w:sz w:val="26"/>
          <w:szCs w:val="26"/>
        </w:rPr>
        <w:t xml:space="preserve">) </w:t>
      </w:r>
      <w:r w:rsidR="00A266AE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E30967" w:rsidRPr="007078DB" w:rsidRDefault="00E30967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       подпрограммы</w:t>
            </w:r>
          </w:p>
        </w:tc>
        <w:tc>
          <w:tcPr>
            <w:tcW w:w="5538" w:type="dxa"/>
          </w:tcPr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 w:rsidR="00E96EF9"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CE636B">
              <w:rPr>
                <w:rFonts w:ascii="Times New Roman" w:hAnsi="Times New Roman" w:cs="Times New Roman"/>
                <w:sz w:val="26"/>
                <w:szCs w:val="26"/>
              </w:rPr>
              <w:t>3795,0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A266A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CE636B">
              <w:rPr>
                <w:rFonts w:ascii="Times New Roman" w:hAnsi="Times New Roman" w:cs="Times New Roman"/>
                <w:sz w:val="26"/>
                <w:szCs w:val="26"/>
              </w:rPr>
              <w:t>3795,0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E96EF9" w:rsidRPr="00E60E0E" w:rsidRDefault="00E96EF9" w:rsidP="00E96EF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1705,0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A266AE" w:rsidRDefault="00CE636B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 -   1697</w:t>
            </w:r>
            <w:r w:rsidR="00ED05EC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="00A266AE"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66AE" w:rsidRDefault="00ED05EC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100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05EC" w:rsidRPr="004E5DA1" w:rsidRDefault="00ED05EC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100,0  тыс. руб.</w:t>
            </w:r>
          </w:p>
        </w:tc>
      </w:tr>
    </w:tbl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A266AE" w:rsidRPr="00A266AE" w:rsidRDefault="00E30967" w:rsidP="00E309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8</w:t>
      </w:r>
      <w:r w:rsidR="00A266AE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3 </w:t>
      </w:r>
      <w:r w:rsidR="00A266AE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E636B" w:rsidRPr="00E60E0E" w:rsidRDefault="00A266AE" w:rsidP="00CE6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E636B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CE636B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CE636B" w:rsidRPr="004E5DA1">
        <w:rPr>
          <w:rFonts w:ascii="Times New Roman" w:hAnsi="Times New Roman" w:cs="Times New Roman"/>
          <w:sz w:val="26"/>
          <w:szCs w:val="26"/>
        </w:rPr>
        <w:t>-201</w:t>
      </w:r>
      <w:r w:rsidR="00CE636B">
        <w:rPr>
          <w:rFonts w:ascii="Times New Roman" w:hAnsi="Times New Roman" w:cs="Times New Roman"/>
          <w:sz w:val="26"/>
          <w:szCs w:val="26"/>
        </w:rPr>
        <w:t>9</w:t>
      </w:r>
      <w:r w:rsidR="00CE636B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CE636B">
        <w:rPr>
          <w:rFonts w:ascii="Times New Roman" w:hAnsi="Times New Roman" w:cs="Times New Roman"/>
          <w:sz w:val="26"/>
          <w:szCs w:val="26"/>
        </w:rPr>
        <w:t xml:space="preserve">3795,0 </w:t>
      </w:r>
      <w:r w:rsidR="00CE636B" w:rsidRPr="00E60E0E">
        <w:rPr>
          <w:rFonts w:ascii="Times New Roman" w:hAnsi="Times New Roman" w:cs="Times New Roman"/>
          <w:sz w:val="26"/>
          <w:szCs w:val="26"/>
        </w:rPr>
        <w:t>тыс.</w:t>
      </w:r>
      <w:r w:rsidR="00CE636B">
        <w:rPr>
          <w:rFonts w:ascii="Times New Roman" w:hAnsi="Times New Roman" w:cs="Times New Roman"/>
          <w:sz w:val="26"/>
          <w:szCs w:val="26"/>
        </w:rPr>
        <w:t xml:space="preserve"> </w:t>
      </w:r>
      <w:r w:rsidR="00CE636B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CE636B" w:rsidRDefault="00CE636B" w:rsidP="00CE6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E60E0E">
        <w:rPr>
          <w:rFonts w:ascii="Times New Roman" w:hAnsi="Times New Roman" w:cs="Times New Roman"/>
          <w:sz w:val="26"/>
          <w:szCs w:val="26"/>
        </w:rPr>
        <w:t>м</w:t>
      </w:r>
      <w:r w:rsidRPr="00E60E0E">
        <w:rPr>
          <w:rFonts w:ascii="Times New Roman" w:hAnsi="Times New Roman" w:cs="Times New Roman"/>
          <w:sz w:val="26"/>
          <w:szCs w:val="26"/>
        </w:rPr>
        <w:t xml:space="preserve">ский» </w:t>
      </w:r>
      <w:r>
        <w:rPr>
          <w:rFonts w:ascii="Times New Roman" w:hAnsi="Times New Roman" w:cs="Times New Roman"/>
          <w:sz w:val="26"/>
          <w:szCs w:val="26"/>
        </w:rPr>
        <w:t xml:space="preserve">3795,0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CE636B" w:rsidRPr="00E60E0E" w:rsidRDefault="00CE636B" w:rsidP="00CE636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E636B" w:rsidRPr="004E5DA1" w:rsidRDefault="00CE636B" w:rsidP="00CE636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CE636B" w:rsidRDefault="00CE636B" w:rsidP="00CE636B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 1697,1</w:t>
      </w:r>
      <w:r w:rsidRPr="004E5DA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E636B" w:rsidRDefault="00CE636B" w:rsidP="00CE636B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100,0  тыс. руб.;</w:t>
      </w:r>
    </w:p>
    <w:p w:rsidR="00CE636B" w:rsidRDefault="00CE636B" w:rsidP="00CE6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100,0  тыс. руб.</w:t>
      </w:r>
    </w:p>
    <w:p w:rsidR="00A266AE" w:rsidRPr="007078DB" w:rsidRDefault="00A266AE" w:rsidP="00CE6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1059D" w:rsidRPr="001D42E3" w:rsidRDefault="001D42E3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8E423B" w:rsidRDefault="00E30967" w:rsidP="00E30967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9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согла</w:t>
      </w:r>
      <w:r w:rsidR="000C5990">
        <w:rPr>
          <w:rFonts w:ascii="Times New Roman" w:hAnsi="Times New Roman" w:cs="Times New Roman"/>
          <w:sz w:val="26"/>
          <w:szCs w:val="26"/>
        </w:rPr>
        <w:t>с</w:t>
      </w:r>
      <w:r w:rsidR="000C5990">
        <w:rPr>
          <w:rFonts w:ascii="Times New Roman" w:hAnsi="Times New Roman" w:cs="Times New Roman"/>
          <w:sz w:val="26"/>
          <w:szCs w:val="26"/>
        </w:rPr>
        <w:t>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E423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46435B">
        <w:rPr>
          <w:rFonts w:ascii="Times New Roman" w:hAnsi="Times New Roman" w:cs="Times New Roman"/>
          <w:sz w:val="26"/>
          <w:szCs w:val="26"/>
        </w:rPr>
        <w:t>, кур</w:t>
      </w:r>
      <w:r w:rsidR="0046435B">
        <w:rPr>
          <w:rFonts w:ascii="Times New Roman" w:hAnsi="Times New Roman" w:cs="Times New Roman"/>
          <w:sz w:val="26"/>
          <w:szCs w:val="26"/>
        </w:rPr>
        <w:t>и</w:t>
      </w:r>
      <w:r w:rsidR="0046435B">
        <w:rPr>
          <w:rFonts w:ascii="Times New Roman" w:hAnsi="Times New Roman" w:cs="Times New Roman"/>
          <w:sz w:val="26"/>
          <w:szCs w:val="26"/>
        </w:rPr>
        <w:t>рующего вопросы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6435B" w:rsidRDefault="0046435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9361D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361D7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1F42C5">
          <w:pgSz w:w="11907" w:h="16839" w:code="9"/>
          <w:pgMar w:top="1418" w:right="850" w:bottom="1276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E30967">
        <w:rPr>
          <w:rFonts w:ascii="Times New Roman" w:hAnsi="Times New Roman" w:cs="Times New Roman"/>
          <w:sz w:val="26"/>
          <w:szCs w:val="26"/>
        </w:rPr>
        <w:t xml:space="preserve"> 03 </w:t>
      </w:r>
      <w:r w:rsidR="005B503A">
        <w:rPr>
          <w:rFonts w:ascii="Times New Roman" w:hAnsi="Times New Roman" w:cs="Times New Roman"/>
          <w:sz w:val="26"/>
          <w:szCs w:val="26"/>
        </w:rPr>
        <w:t>марта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9361D7">
        <w:rPr>
          <w:rFonts w:ascii="Times New Roman" w:hAnsi="Times New Roman" w:cs="Times New Roman"/>
          <w:sz w:val="26"/>
          <w:szCs w:val="26"/>
        </w:rPr>
        <w:t xml:space="preserve"> </w:t>
      </w:r>
      <w:r w:rsidR="00E30967">
        <w:rPr>
          <w:rFonts w:ascii="Times New Roman" w:hAnsi="Times New Roman" w:cs="Times New Roman"/>
          <w:sz w:val="26"/>
          <w:szCs w:val="26"/>
        </w:rPr>
        <w:t>160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1"/>
        <w:gridCol w:w="851"/>
        <w:gridCol w:w="850"/>
        <w:gridCol w:w="851"/>
        <w:gridCol w:w="709"/>
        <w:gridCol w:w="708"/>
      </w:tblGrid>
      <w:tr w:rsidR="00C37765" w:rsidRPr="008F38CF" w:rsidTr="00C37765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C37765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9950F2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7201A2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5B503A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5B503A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9950F2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70752,8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7201A2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5B503A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5B503A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7201A2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5B503A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5B503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18669D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 xml:space="preserve">ства администрации </w:t>
            </w:r>
            <w:proofErr w:type="spellStart"/>
            <w:proofErr w:type="gramStart"/>
            <w:r w:rsidRPr="00DF35FA">
              <w:rPr>
                <w:rFonts w:ascii="Times New Roman" w:hAnsi="Times New Roman" w:cs="Times New Roman"/>
              </w:rPr>
              <w:t>муни</w:t>
            </w:r>
            <w:r>
              <w:rPr>
                <w:rFonts w:ascii="Times New Roman" w:hAnsi="Times New Roman" w:cs="Times New Roman"/>
              </w:rPr>
              <w:t>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4835,8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27F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5B503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lastRenderedPageBreak/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lastRenderedPageBreak/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lastRenderedPageBreak/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18061,0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7201A2" w:rsidP="00054A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530D6B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7201A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0D6B">
              <w:rPr>
                <w:rFonts w:ascii="Times New Roman" w:hAnsi="Times New Roman" w:cs="Times New Roman"/>
              </w:rPr>
              <w:t>662,4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6C4E73" w:rsidRDefault="006C4E73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4E73">
              <w:rPr>
                <w:rFonts w:ascii="Times New Roman" w:hAnsi="Times New Roman" w:cs="Times New Roman"/>
                <w:b/>
                <w:bCs/>
              </w:rPr>
              <w:t>38</w:t>
            </w:r>
            <w:r w:rsidR="00530D6B" w:rsidRPr="006C4E73">
              <w:rPr>
                <w:rFonts w:ascii="Times New Roman" w:hAnsi="Times New Roman" w:cs="Times New Roman"/>
                <w:b/>
                <w:bCs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65243A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34674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6C4E7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6C4E7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530D6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65243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C37765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6471F" w:rsidRDefault="00530D6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6C4E7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30D6B">
              <w:rPr>
                <w:rFonts w:ascii="Times New Roman" w:hAnsi="Times New Roman" w:cs="Times New Roman"/>
              </w:rPr>
              <w:t>5</w:t>
            </w:r>
            <w:r w:rsidR="00C3776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530D6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lastRenderedPageBreak/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CD47D6" w:rsidRDefault="007201A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31239,6</w:t>
            </w:r>
          </w:p>
        </w:tc>
        <w:tc>
          <w:tcPr>
            <w:tcW w:w="1134" w:type="dxa"/>
          </w:tcPr>
          <w:p w:rsidR="00C37765" w:rsidRPr="00CD47D6" w:rsidRDefault="005A7C6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6681,0</w:t>
            </w:r>
          </w:p>
        </w:tc>
        <w:tc>
          <w:tcPr>
            <w:tcW w:w="1276" w:type="dxa"/>
          </w:tcPr>
          <w:p w:rsidR="00C37765" w:rsidRPr="00CD47D6" w:rsidRDefault="005A7C6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6681,0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CD47D6" w:rsidRDefault="007201A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12978,8</w:t>
            </w: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CD47D6" w:rsidRDefault="007201A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18260,8</w:t>
            </w:r>
          </w:p>
        </w:tc>
        <w:tc>
          <w:tcPr>
            <w:tcW w:w="1134" w:type="dxa"/>
          </w:tcPr>
          <w:p w:rsidR="00C37765" w:rsidRPr="00CD47D6" w:rsidRDefault="005A7C6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6681,0</w:t>
            </w:r>
          </w:p>
        </w:tc>
        <w:tc>
          <w:tcPr>
            <w:tcW w:w="1276" w:type="dxa"/>
          </w:tcPr>
          <w:p w:rsidR="00C37765" w:rsidRPr="00CD47D6" w:rsidRDefault="005A7C66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6681,0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CD47D6" w:rsidRDefault="007201A2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24111,7</w:t>
            </w:r>
          </w:p>
        </w:tc>
        <w:tc>
          <w:tcPr>
            <w:tcW w:w="1134" w:type="dxa"/>
          </w:tcPr>
          <w:p w:rsidR="00C37765" w:rsidRPr="00CD47D6" w:rsidRDefault="00C37765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5481,0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CD47D6" w:rsidRDefault="00040F4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10560,0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CD47D6" w:rsidRDefault="007201A2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13551,7</w:t>
            </w:r>
          </w:p>
        </w:tc>
        <w:tc>
          <w:tcPr>
            <w:tcW w:w="1134" w:type="dxa"/>
          </w:tcPr>
          <w:p w:rsidR="00C37765" w:rsidRPr="00CD47D6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5481,0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7201A2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14031,1</w:t>
            </w:r>
          </w:p>
        </w:tc>
        <w:tc>
          <w:tcPr>
            <w:tcW w:w="1134" w:type="dxa"/>
          </w:tcPr>
          <w:p w:rsidR="00C37765" w:rsidRPr="00B16D50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3661,1</w:t>
            </w:r>
          </w:p>
        </w:tc>
        <w:tc>
          <w:tcPr>
            <w:tcW w:w="1276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040F43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2954,4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7201A2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11076,7</w:t>
            </w:r>
          </w:p>
        </w:tc>
        <w:tc>
          <w:tcPr>
            <w:tcW w:w="1134" w:type="dxa"/>
          </w:tcPr>
          <w:p w:rsidR="00C37765" w:rsidRPr="008141C3" w:rsidRDefault="00C37765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3661,1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93AFE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8046,6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7605,6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93AFE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441,0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93AFE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93AFE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местного </w:t>
            </w:r>
            <w:proofErr w:type="spellStart"/>
            <w:r w:rsidRPr="008F38CF">
              <w:rPr>
                <w:rFonts w:ascii="Times New Roman" w:hAnsi="Times New Roman" w:cs="Times New Roman"/>
                <w:lang w:eastAsia="en-US"/>
              </w:rPr>
              <w:t>значенияи</w:t>
            </w:r>
            <w:proofErr w:type="spellEnd"/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</w:t>
            </w:r>
            <w:r w:rsidRPr="00D5751D">
              <w:rPr>
                <w:rFonts w:ascii="Times New Roman" w:hAnsi="Times New Roman" w:cs="Times New Roman"/>
                <w:b/>
              </w:rPr>
              <w:lastRenderedPageBreak/>
              <w:t>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D5751D" w:rsidRDefault="007201A2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5430,8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D5751D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D5751D" w:rsidRDefault="007201A2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3012,0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7201A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2812,0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7201A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2812,0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293AF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2618,8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D5751D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1697,1</w:t>
            </w:r>
          </w:p>
        </w:tc>
        <w:tc>
          <w:tcPr>
            <w:tcW w:w="1134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253CE9" w:rsidRDefault="007A3A76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1697,1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lastRenderedPageBreak/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43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37765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7A3A7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1297,1</w:t>
            </w:r>
          </w:p>
        </w:tc>
        <w:tc>
          <w:tcPr>
            <w:tcW w:w="1134" w:type="dxa"/>
          </w:tcPr>
          <w:p w:rsidR="00C37765" w:rsidRPr="008F38CF" w:rsidRDefault="00C37765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7A3A7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1297,1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3A4153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3A415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652FD0" w:rsidRPr="00CA6782" w:rsidRDefault="00652FD0" w:rsidP="00CA6782">
      <w:pPr>
        <w:pStyle w:val="ConsPlusNormal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07B" w:rsidRDefault="00BB007B" w:rsidP="00204F79">
      <w:pPr>
        <w:spacing w:after="0" w:line="240" w:lineRule="auto"/>
      </w:pPr>
      <w:r>
        <w:separator/>
      </w:r>
    </w:p>
  </w:endnote>
  <w:endnote w:type="continuationSeparator" w:id="1">
    <w:p w:rsidR="00BB007B" w:rsidRDefault="00BB007B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07B" w:rsidRDefault="00BB007B" w:rsidP="00204F79">
      <w:pPr>
        <w:spacing w:after="0" w:line="240" w:lineRule="auto"/>
      </w:pPr>
      <w:r>
        <w:separator/>
      </w:r>
    </w:p>
  </w:footnote>
  <w:footnote w:type="continuationSeparator" w:id="1">
    <w:p w:rsidR="00BB007B" w:rsidRDefault="00BB007B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7C91"/>
    <w:rsid w:val="001417BA"/>
    <w:rsid w:val="0014180A"/>
    <w:rsid w:val="00143976"/>
    <w:rsid w:val="00144DE4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35FB"/>
    <w:rsid w:val="0018669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908C3"/>
    <w:rsid w:val="00290A59"/>
    <w:rsid w:val="00291B65"/>
    <w:rsid w:val="00292DB3"/>
    <w:rsid w:val="00293AFE"/>
    <w:rsid w:val="00297E43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108A"/>
    <w:rsid w:val="00322930"/>
    <w:rsid w:val="00324F78"/>
    <w:rsid w:val="003302F4"/>
    <w:rsid w:val="00332D7C"/>
    <w:rsid w:val="00333931"/>
    <w:rsid w:val="003353A1"/>
    <w:rsid w:val="00335F06"/>
    <w:rsid w:val="00337AF7"/>
    <w:rsid w:val="003411D6"/>
    <w:rsid w:val="00341398"/>
    <w:rsid w:val="00343930"/>
    <w:rsid w:val="00346157"/>
    <w:rsid w:val="00351CF2"/>
    <w:rsid w:val="00357067"/>
    <w:rsid w:val="0036471F"/>
    <w:rsid w:val="0037057E"/>
    <w:rsid w:val="003713AE"/>
    <w:rsid w:val="00372DD8"/>
    <w:rsid w:val="00375018"/>
    <w:rsid w:val="003814CA"/>
    <w:rsid w:val="00381DC0"/>
    <w:rsid w:val="0038285F"/>
    <w:rsid w:val="0038394F"/>
    <w:rsid w:val="003868EB"/>
    <w:rsid w:val="00386ABE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3892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C79"/>
    <w:rsid w:val="00457072"/>
    <w:rsid w:val="004578B3"/>
    <w:rsid w:val="00461156"/>
    <w:rsid w:val="00461545"/>
    <w:rsid w:val="0046181F"/>
    <w:rsid w:val="0046193F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71CF"/>
    <w:rsid w:val="004C0F61"/>
    <w:rsid w:val="004C26C5"/>
    <w:rsid w:val="004C4A19"/>
    <w:rsid w:val="004D0AB6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5CB1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510"/>
    <w:rsid w:val="00664CDA"/>
    <w:rsid w:val="00670A34"/>
    <w:rsid w:val="00670EB7"/>
    <w:rsid w:val="00671F0E"/>
    <w:rsid w:val="006735A9"/>
    <w:rsid w:val="00675D4D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1536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5B20"/>
    <w:rsid w:val="006D6C55"/>
    <w:rsid w:val="006E2414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561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F51"/>
    <w:rsid w:val="007C3B19"/>
    <w:rsid w:val="007C4F7E"/>
    <w:rsid w:val="007C6BE0"/>
    <w:rsid w:val="007C6C58"/>
    <w:rsid w:val="007C6F97"/>
    <w:rsid w:val="007D1A40"/>
    <w:rsid w:val="007D23DA"/>
    <w:rsid w:val="007D53A8"/>
    <w:rsid w:val="007D546A"/>
    <w:rsid w:val="007E0A52"/>
    <w:rsid w:val="007E172E"/>
    <w:rsid w:val="007E17E6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800FF9"/>
    <w:rsid w:val="008019E7"/>
    <w:rsid w:val="00805075"/>
    <w:rsid w:val="00805550"/>
    <w:rsid w:val="00805AA7"/>
    <w:rsid w:val="008112BF"/>
    <w:rsid w:val="008141C3"/>
    <w:rsid w:val="00816687"/>
    <w:rsid w:val="00820773"/>
    <w:rsid w:val="00821582"/>
    <w:rsid w:val="00821CD9"/>
    <w:rsid w:val="00823B82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91276"/>
    <w:rsid w:val="00892011"/>
    <w:rsid w:val="00892540"/>
    <w:rsid w:val="00893517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40A16"/>
    <w:rsid w:val="00941C11"/>
    <w:rsid w:val="00944E6D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50F2"/>
    <w:rsid w:val="00995AAE"/>
    <w:rsid w:val="0099629B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120C"/>
    <w:rsid w:val="00A33BDF"/>
    <w:rsid w:val="00A35011"/>
    <w:rsid w:val="00A351C6"/>
    <w:rsid w:val="00A36B42"/>
    <w:rsid w:val="00A411E6"/>
    <w:rsid w:val="00A44E2F"/>
    <w:rsid w:val="00A45DD5"/>
    <w:rsid w:val="00A47A9D"/>
    <w:rsid w:val="00A552CA"/>
    <w:rsid w:val="00A60C3A"/>
    <w:rsid w:val="00A61282"/>
    <w:rsid w:val="00A61D51"/>
    <w:rsid w:val="00A625F5"/>
    <w:rsid w:val="00A62752"/>
    <w:rsid w:val="00A6464F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47E"/>
    <w:rsid w:val="00A94A86"/>
    <w:rsid w:val="00A95A64"/>
    <w:rsid w:val="00A95D0E"/>
    <w:rsid w:val="00A9735C"/>
    <w:rsid w:val="00A97950"/>
    <w:rsid w:val="00AA5BE2"/>
    <w:rsid w:val="00AA66B3"/>
    <w:rsid w:val="00AA7CCB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5D14"/>
    <w:rsid w:val="00B33D4A"/>
    <w:rsid w:val="00B35954"/>
    <w:rsid w:val="00B3641F"/>
    <w:rsid w:val="00B37037"/>
    <w:rsid w:val="00B37801"/>
    <w:rsid w:val="00B42A9C"/>
    <w:rsid w:val="00B44131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64D2"/>
    <w:rsid w:val="00BA7070"/>
    <w:rsid w:val="00BB007B"/>
    <w:rsid w:val="00BB09D2"/>
    <w:rsid w:val="00BB0D40"/>
    <w:rsid w:val="00BB2924"/>
    <w:rsid w:val="00BB2CEB"/>
    <w:rsid w:val="00BB4BB5"/>
    <w:rsid w:val="00BB4F53"/>
    <w:rsid w:val="00BC0DBF"/>
    <w:rsid w:val="00BC1BC7"/>
    <w:rsid w:val="00BC464E"/>
    <w:rsid w:val="00BD5AA6"/>
    <w:rsid w:val="00BD7384"/>
    <w:rsid w:val="00BD7929"/>
    <w:rsid w:val="00BE0E02"/>
    <w:rsid w:val="00BE2D62"/>
    <w:rsid w:val="00BE6307"/>
    <w:rsid w:val="00BF1790"/>
    <w:rsid w:val="00BF1D62"/>
    <w:rsid w:val="00BF336A"/>
    <w:rsid w:val="00BF3583"/>
    <w:rsid w:val="00BF3770"/>
    <w:rsid w:val="00BF3E87"/>
    <w:rsid w:val="00C001E3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9C4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BF"/>
    <w:rsid w:val="00CA6696"/>
    <w:rsid w:val="00CA6782"/>
    <w:rsid w:val="00CA6DA5"/>
    <w:rsid w:val="00CB13B8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B"/>
    <w:rsid w:val="00E20796"/>
    <w:rsid w:val="00E23DD9"/>
    <w:rsid w:val="00E2708B"/>
    <w:rsid w:val="00E279BF"/>
    <w:rsid w:val="00E30967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BC4"/>
    <w:rsid w:val="00E97EF5"/>
    <w:rsid w:val="00EA11B4"/>
    <w:rsid w:val="00EA2694"/>
    <w:rsid w:val="00EA389C"/>
    <w:rsid w:val="00EA3B1A"/>
    <w:rsid w:val="00EB20BC"/>
    <w:rsid w:val="00EB2DBC"/>
    <w:rsid w:val="00EB48BD"/>
    <w:rsid w:val="00EB4D3D"/>
    <w:rsid w:val="00EB566B"/>
    <w:rsid w:val="00EC3655"/>
    <w:rsid w:val="00EC43C7"/>
    <w:rsid w:val="00EC45AE"/>
    <w:rsid w:val="00EC7080"/>
    <w:rsid w:val="00EC7954"/>
    <w:rsid w:val="00ED05EC"/>
    <w:rsid w:val="00ED27F2"/>
    <w:rsid w:val="00ED37A2"/>
    <w:rsid w:val="00ED3AFA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1140A"/>
    <w:rsid w:val="00F1234C"/>
    <w:rsid w:val="00F2251B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2FF5-9108-4545-BDAC-C3256920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21936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2017-03-09T05:13:00Z</cp:lastPrinted>
  <dcterms:created xsi:type="dcterms:W3CDTF">2019-09-05T07:39:00Z</dcterms:created>
  <dcterms:modified xsi:type="dcterms:W3CDTF">2019-09-05T07:39:00Z</dcterms:modified>
</cp:coreProperties>
</file>