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
        <w:tblW w:w="9568" w:type="dxa"/>
        <w:tblLook w:val="01E0"/>
      </w:tblPr>
      <w:tblGrid>
        <w:gridCol w:w="3510"/>
        <w:gridCol w:w="2492"/>
        <w:gridCol w:w="3566"/>
      </w:tblGrid>
      <w:tr w:rsidR="001D2B97" w:rsidRPr="00845C52">
        <w:tc>
          <w:tcPr>
            <w:tcW w:w="3510" w:type="dxa"/>
          </w:tcPr>
          <w:p w:rsidR="007909F8" w:rsidRPr="007E42C9" w:rsidRDefault="007909F8" w:rsidP="00E30967">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«Изьва»</w:t>
            </w:r>
          </w:p>
          <w:p w:rsidR="007909F8" w:rsidRPr="007E42C9" w:rsidRDefault="007909F8" w:rsidP="00E30967">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муниципальнöй</w:t>
            </w:r>
            <w:r w:rsidR="00830EE8">
              <w:rPr>
                <w:rFonts w:ascii="Times New Roman" w:hAnsi="Times New Roman" w:cs="Times New Roman"/>
                <w:b/>
                <w:bCs/>
                <w:szCs w:val="24"/>
              </w:rPr>
              <w:t xml:space="preserve"> </w:t>
            </w:r>
            <w:r w:rsidRPr="007E42C9">
              <w:rPr>
                <w:rFonts w:ascii="Times New Roman" w:hAnsi="Times New Roman" w:cs="Times New Roman"/>
                <w:b/>
                <w:bCs/>
                <w:szCs w:val="24"/>
              </w:rPr>
              <w:t>районса</w:t>
            </w:r>
          </w:p>
          <w:p w:rsidR="001D2B97" w:rsidRPr="00845C52" w:rsidRDefault="007909F8" w:rsidP="00E30967">
            <w:pPr>
              <w:spacing w:after="0" w:line="240" w:lineRule="auto"/>
              <w:jc w:val="center"/>
              <w:rPr>
                <w:rFonts w:ascii="Times New Roman" w:hAnsi="Times New Roman" w:cs="Times New Roman"/>
                <w:b/>
                <w:bCs/>
                <w:sz w:val="26"/>
                <w:szCs w:val="26"/>
              </w:rPr>
            </w:pPr>
            <w:r w:rsidRPr="007E42C9">
              <w:rPr>
                <w:rFonts w:ascii="Times New Roman" w:hAnsi="Times New Roman" w:cs="Times New Roman"/>
                <w:b/>
                <w:bCs/>
                <w:szCs w:val="24"/>
              </w:rPr>
              <w:t>администрация</w:t>
            </w:r>
          </w:p>
        </w:tc>
        <w:tc>
          <w:tcPr>
            <w:tcW w:w="2492" w:type="dxa"/>
          </w:tcPr>
          <w:p w:rsidR="001D2B97" w:rsidRPr="00845C52" w:rsidRDefault="00C216C4" w:rsidP="00E30967">
            <w:pPr>
              <w:spacing w:after="0" w:line="240" w:lineRule="auto"/>
              <w:jc w:val="center"/>
              <w:rPr>
                <w:rFonts w:ascii="Times New Roman" w:hAnsi="Times New Roman" w:cs="Times New Roman"/>
                <w:b/>
                <w:bCs/>
                <w:sz w:val="26"/>
                <w:szCs w:val="26"/>
              </w:rPr>
            </w:pPr>
            <w:r w:rsidRPr="00845C52">
              <w:rPr>
                <w:rFonts w:ascii="Times New Roman" w:hAnsi="Times New Roman" w:cs="Times New Roman"/>
                <w:b/>
                <w:bCs/>
                <w:noProof/>
                <w:sz w:val="26"/>
                <w:szCs w:val="26"/>
              </w:rPr>
              <w:drawing>
                <wp:inline distT="0" distB="0" distL="0" distR="0">
                  <wp:extent cx="542290" cy="669925"/>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rsidR="001D2B97" w:rsidRPr="00845C52" w:rsidRDefault="001D2B97" w:rsidP="00E30967">
            <w:pPr>
              <w:spacing w:after="0" w:line="240" w:lineRule="auto"/>
              <w:jc w:val="center"/>
              <w:rPr>
                <w:rFonts w:ascii="Times New Roman" w:hAnsi="Times New Roman" w:cs="Times New Roman"/>
                <w:b/>
                <w:bCs/>
                <w:sz w:val="26"/>
                <w:szCs w:val="26"/>
              </w:rPr>
            </w:pPr>
          </w:p>
        </w:tc>
        <w:tc>
          <w:tcPr>
            <w:tcW w:w="3566" w:type="dxa"/>
          </w:tcPr>
          <w:p w:rsidR="001D2B97" w:rsidRPr="007E42C9" w:rsidRDefault="001D2B97" w:rsidP="00E30967">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Администрация</w:t>
            </w:r>
          </w:p>
          <w:p w:rsidR="001D2B97" w:rsidRPr="007E42C9" w:rsidRDefault="001D2B97" w:rsidP="00E30967">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муниципального района</w:t>
            </w:r>
          </w:p>
          <w:p w:rsidR="001D2B97" w:rsidRPr="007E42C9" w:rsidRDefault="001D2B97" w:rsidP="00E30967">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«Ижемский»</w:t>
            </w:r>
          </w:p>
          <w:p w:rsidR="00324F78" w:rsidRDefault="00324F78" w:rsidP="00E30967">
            <w:pPr>
              <w:spacing w:after="0" w:line="240" w:lineRule="auto"/>
              <w:jc w:val="center"/>
              <w:rPr>
                <w:rFonts w:ascii="Times New Roman" w:hAnsi="Times New Roman" w:cs="Times New Roman"/>
                <w:b/>
                <w:bCs/>
                <w:sz w:val="26"/>
                <w:szCs w:val="26"/>
              </w:rPr>
            </w:pPr>
          </w:p>
          <w:p w:rsidR="00AA7CCB" w:rsidRPr="003F244E" w:rsidRDefault="00AA7CCB" w:rsidP="00E30967">
            <w:pPr>
              <w:spacing w:after="0" w:line="240" w:lineRule="auto"/>
              <w:jc w:val="center"/>
              <w:rPr>
                <w:rFonts w:ascii="Times New Roman" w:hAnsi="Times New Roman" w:cs="Times New Roman"/>
                <w:b/>
                <w:bCs/>
                <w:sz w:val="28"/>
                <w:szCs w:val="26"/>
              </w:rPr>
            </w:pPr>
          </w:p>
        </w:tc>
      </w:tr>
    </w:tbl>
    <w:p w:rsidR="001D2B97" w:rsidRPr="00845C52" w:rsidRDefault="001D2B97" w:rsidP="00E30967">
      <w:pPr>
        <w:pStyle w:val="1"/>
        <w:rPr>
          <w:spacing w:val="120"/>
        </w:rPr>
      </w:pPr>
      <w:r w:rsidRPr="00845C52">
        <w:rPr>
          <w:spacing w:val="120"/>
        </w:rPr>
        <w:t>ШУÖМ</w:t>
      </w:r>
    </w:p>
    <w:p w:rsidR="001D2B97" w:rsidRPr="00845C52" w:rsidRDefault="001D2B97" w:rsidP="00C322D3">
      <w:pPr>
        <w:spacing w:after="0" w:line="240" w:lineRule="auto"/>
        <w:rPr>
          <w:rFonts w:ascii="Times New Roman" w:hAnsi="Times New Roman" w:cs="Times New Roman"/>
          <w:sz w:val="26"/>
          <w:szCs w:val="26"/>
        </w:rPr>
      </w:pPr>
    </w:p>
    <w:p w:rsidR="001D2B97" w:rsidRPr="00845C52" w:rsidRDefault="001D2B97" w:rsidP="00C322D3">
      <w:pPr>
        <w:pStyle w:val="1"/>
      </w:pPr>
      <w:r w:rsidRPr="00845C52">
        <w:t>П О С Т А Н О В Л Е Н И Е</w:t>
      </w:r>
    </w:p>
    <w:p w:rsidR="001D2B97" w:rsidRPr="00845C52" w:rsidRDefault="00D12107" w:rsidP="00582A9A">
      <w:pPr>
        <w:spacing w:after="0" w:line="240" w:lineRule="auto"/>
        <w:jc w:val="center"/>
        <w:rPr>
          <w:rFonts w:ascii="Times New Roman" w:hAnsi="Times New Roman" w:cs="Times New Roman"/>
          <w:sz w:val="26"/>
          <w:szCs w:val="26"/>
        </w:rPr>
      </w:pPr>
      <w:r w:rsidRPr="00845C52">
        <w:rPr>
          <w:rFonts w:ascii="Times New Roman" w:hAnsi="Times New Roman" w:cs="Times New Roman"/>
          <w:sz w:val="26"/>
          <w:szCs w:val="26"/>
        </w:rPr>
        <w:tab/>
      </w:r>
      <w:r w:rsidR="0046181F">
        <w:rPr>
          <w:rFonts w:ascii="Times New Roman" w:hAnsi="Times New Roman" w:cs="Times New Roman"/>
          <w:sz w:val="26"/>
          <w:szCs w:val="26"/>
        </w:rPr>
        <w:tab/>
      </w:r>
    </w:p>
    <w:p w:rsidR="001D2B97" w:rsidRPr="00845C52" w:rsidRDefault="00FC0A53" w:rsidP="00C322D3">
      <w:pPr>
        <w:spacing w:after="0" w:line="240" w:lineRule="auto"/>
        <w:rPr>
          <w:rFonts w:ascii="Times New Roman" w:hAnsi="Times New Roman" w:cs="Times New Roman"/>
          <w:sz w:val="26"/>
          <w:szCs w:val="26"/>
        </w:rPr>
      </w:pPr>
      <w:r>
        <w:rPr>
          <w:rFonts w:ascii="Times New Roman" w:hAnsi="Times New Roman" w:cs="Times New Roman"/>
          <w:sz w:val="26"/>
          <w:szCs w:val="26"/>
        </w:rPr>
        <w:t>о</w:t>
      </w:r>
      <w:r w:rsidR="002414CF" w:rsidRPr="00845C52">
        <w:rPr>
          <w:rFonts w:ascii="Times New Roman" w:hAnsi="Times New Roman" w:cs="Times New Roman"/>
          <w:sz w:val="26"/>
          <w:szCs w:val="26"/>
        </w:rPr>
        <w:t>т</w:t>
      </w:r>
      <w:r>
        <w:rPr>
          <w:rFonts w:ascii="Times New Roman" w:hAnsi="Times New Roman" w:cs="Times New Roman"/>
          <w:sz w:val="26"/>
          <w:szCs w:val="26"/>
        </w:rPr>
        <w:t xml:space="preserve"> </w:t>
      </w:r>
      <w:r w:rsidR="001866CD">
        <w:rPr>
          <w:rFonts w:ascii="Times New Roman" w:hAnsi="Times New Roman" w:cs="Times New Roman"/>
          <w:sz w:val="26"/>
          <w:szCs w:val="26"/>
        </w:rPr>
        <w:t>12 февраля</w:t>
      </w:r>
      <w:r w:rsidR="00ED29ED">
        <w:rPr>
          <w:rFonts w:ascii="Times New Roman" w:hAnsi="Times New Roman" w:cs="Times New Roman"/>
          <w:sz w:val="26"/>
          <w:szCs w:val="26"/>
        </w:rPr>
        <w:t xml:space="preserve"> </w:t>
      </w:r>
      <w:r w:rsidR="001D2B97" w:rsidRPr="00845C52">
        <w:rPr>
          <w:rFonts w:ascii="Times New Roman" w:hAnsi="Times New Roman" w:cs="Times New Roman"/>
          <w:sz w:val="26"/>
          <w:szCs w:val="26"/>
        </w:rPr>
        <w:t>201</w:t>
      </w:r>
      <w:r w:rsidR="00ED29ED">
        <w:rPr>
          <w:rFonts w:ascii="Times New Roman" w:hAnsi="Times New Roman" w:cs="Times New Roman"/>
          <w:sz w:val="26"/>
          <w:szCs w:val="26"/>
        </w:rPr>
        <w:t>8</w:t>
      </w:r>
      <w:r w:rsidR="001D2B97" w:rsidRPr="00845C52">
        <w:rPr>
          <w:rFonts w:ascii="Times New Roman" w:hAnsi="Times New Roman" w:cs="Times New Roman"/>
          <w:sz w:val="26"/>
          <w:szCs w:val="26"/>
        </w:rPr>
        <w:t xml:space="preserve"> года                                                                       </w:t>
      </w:r>
      <w:r w:rsidR="00B25D14">
        <w:rPr>
          <w:rFonts w:ascii="Times New Roman" w:hAnsi="Times New Roman" w:cs="Times New Roman"/>
          <w:sz w:val="26"/>
          <w:szCs w:val="26"/>
        </w:rPr>
        <w:t xml:space="preserve">     </w:t>
      </w:r>
      <w:r w:rsidR="00E30967">
        <w:rPr>
          <w:rFonts w:ascii="Times New Roman" w:hAnsi="Times New Roman" w:cs="Times New Roman"/>
          <w:sz w:val="26"/>
          <w:szCs w:val="26"/>
        </w:rPr>
        <w:t xml:space="preserve">  </w:t>
      </w:r>
      <w:r w:rsidR="00B25D14">
        <w:rPr>
          <w:rFonts w:ascii="Times New Roman" w:hAnsi="Times New Roman" w:cs="Times New Roman"/>
          <w:sz w:val="26"/>
          <w:szCs w:val="26"/>
        </w:rPr>
        <w:t xml:space="preserve">        </w:t>
      </w:r>
      <w:r w:rsidR="00E179F7">
        <w:rPr>
          <w:rFonts w:ascii="Times New Roman" w:hAnsi="Times New Roman" w:cs="Times New Roman"/>
          <w:sz w:val="26"/>
          <w:szCs w:val="26"/>
        </w:rPr>
        <w:t xml:space="preserve">  </w:t>
      </w:r>
      <w:r w:rsidR="007F7B12">
        <w:rPr>
          <w:rFonts w:ascii="Times New Roman" w:hAnsi="Times New Roman" w:cs="Times New Roman"/>
          <w:sz w:val="26"/>
          <w:szCs w:val="26"/>
        </w:rPr>
        <w:t xml:space="preserve"> </w:t>
      </w:r>
      <w:r w:rsidR="00893C45">
        <w:rPr>
          <w:rFonts w:ascii="Times New Roman" w:hAnsi="Times New Roman" w:cs="Times New Roman"/>
          <w:sz w:val="26"/>
          <w:szCs w:val="26"/>
        </w:rPr>
        <w:t xml:space="preserve"> </w:t>
      </w:r>
      <w:r w:rsidR="001866CD">
        <w:rPr>
          <w:rFonts w:ascii="Times New Roman" w:hAnsi="Times New Roman" w:cs="Times New Roman"/>
          <w:sz w:val="26"/>
          <w:szCs w:val="26"/>
        </w:rPr>
        <w:t xml:space="preserve">    </w:t>
      </w:r>
      <w:r w:rsidR="001D2B97" w:rsidRPr="00845C52">
        <w:rPr>
          <w:rFonts w:ascii="Times New Roman" w:hAnsi="Times New Roman" w:cs="Times New Roman"/>
          <w:sz w:val="26"/>
          <w:szCs w:val="26"/>
        </w:rPr>
        <w:t>№</w:t>
      </w:r>
      <w:r>
        <w:rPr>
          <w:rFonts w:ascii="Times New Roman" w:hAnsi="Times New Roman" w:cs="Times New Roman"/>
          <w:sz w:val="26"/>
          <w:szCs w:val="26"/>
        </w:rPr>
        <w:t xml:space="preserve"> </w:t>
      </w:r>
      <w:r w:rsidR="001866CD">
        <w:rPr>
          <w:rFonts w:ascii="Times New Roman" w:hAnsi="Times New Roman" w:cs="Times New Roman"/>
          <w:sz w:val="26"/>
          <w:szCs w:val="26"/>
        </w:rPr>
        <w:t>77</w:t>
      </w:r>
    </w:p>
    <w:p w:rsidR="001D2B97" w:rsidRPr="007078DB" w:rsidRDefault="001D2B97" w:rsidP="00C322D3">
      <w:pPr>
        <w:spacing w:after="0" w:line="240" w:lineRule="auto"/>
        <w:rPr>
          <w:rFonts w:ascii="Times New Roman" w:hAnsi="Times New Roman" w:cs="Times New Roman"/>
        </w:rPr>
      </w:pPr>
      <w:r w:rsidRPr="007078DB">
        <w:rPr>
          <w:rFonts w:ascii="Times New Roman" w:hAnsi="Times New Roman" w:cs="Times New Roman"/>
        </w:rPr>
        <w:t>Республика Коми, Ижемский район</w:t>
      </w:r>
      <w:r w:rsidR="00E30967">
        <w:rPr>
          <w:rFonts w:ascii="Times New Roman" w:hAnsi="Times New Roman" w:cs="Times New Roman"/>
        </w:rPr>
        <w:t>,</w:t>
      </w:r>
      <w:r w:rsidRPr="007078DB">
        <w:rPr>
          <w:rFonts w:ascii="Times New Roman" w:hAnsi="Times New Roman" w:cs="Times New Roman"/>
        </w:rPr>
        <w:t xml:space="preserve"> с. Ижма</w:t>
      </w:r>
    </w:p>
    <w:tbl>
      <w:tblPr>
        <w:tblW w:w="0" w:type="auto"/>
        <w:tblInd w:w="-106" w:type="dxa"/>
        <w:tblLook w:val="01E0"/>
      </w:tblPr>
      <w:tblGrid>
        <w:gridCol w:w="9678"/>
      </w:tblGrid>
      <w:tr w:rsidR="001D2B97" w:rsidRPr="007078DB">
        <w:trPr>
          <w:trHeight w:val="1279"/>
        </w:trPr>
        <w:tc>
          <w:tcPr>
            <w:tcW w:w="9747" w:type="dxa"/>
          </w:tcPr>
          <w:p w:rsidR="001D2B97" w:rsidRPr="007078DB" w:rsidRDefault="001D2B97" w:rsidP="007078DB">
            <w:pPr>
              <w:spacing w:after="0" w:line="240" w:lineRule="auto"/>
              <w:jc w:val="center"/>
              <w:rPr>
                <w:rFonts w:ascii="Times New Roman" w:hAnsi="Times New Roman" w:cs="Times New Roman"/>
                <w:sz w:val="26"/>
                <w:szCs w:val="26"/>
              </w:rPr>
            </w:pPr>
          </w:p>
          <w:p w:rsidR="00CE6863" w:rsidRPr="007078DB" w:rsidRDefault="003A6588"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О внесении изменений в постановление администрации муниципального</w:t>
            </w:r>
          </w:p>
          <w:p w:rsidR="00CE6863" w:rsidRPr="007078DB" w:rsidRDefault="003A6588"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района «Ижемский» от 30 декабря 2014 года № 1263 «</w:t>
            </w:r>
            <w:r w:rsidR="001D2B97" w:rsidRPr="007078DB">
              <w:rPr>
                <w:rFonts w:ascii="Times New Roman" w:hAnsi="Times New Roman" w:cs="Times New Roman"/>
                <w:sz w:val="26"/>
                <w:szCs w:val="26"/>
              </w:rPr>
              <w:t xml:space="preserve">Об утверждении </w:t>
            </w:r>
          </w:p>
          <w:p w:rsidR="001D2B97" w:rsidRPr="007078DB" w:rsidRDefault="001D2B97"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муниципальной программы муниципального образования муниципального района «Ижемский» «Развитие транспортной системы»</w:t>
            </w:r>
          </w:p>
        </w:tc>
      </w:tr>
    </w:tbl>
    <w:p w:rsidR="001D2B97" w:rsidRPr="007078DB" w:rsidRDefault="001D2B97" w:rsidP="007078DB">
      <w:pPr>
        <w:tabs>
          <w:tab w:val="left" w:pos="720"/>
        </w:tabs>
        <w:spacing w:after="0" w:line="240" w:lineRule="auto"/>
        <w:jc w:val="both"/>
        <w:rPr>
          <w:rFonts w:ascii="Times New Roman" w:hAnsi="Times New Roman" w:cs="Times New Roman"/>
          <w:sz w:val="26"/>
          <w:szCs w:val="26"/>
        </w:rPr>
      </w:pPr>
    </w:p>
    <w:p w:rsidR="001D2B97" w:rsidRPr="007078DB" w:rsidRDefault="001D2B97" w:rsidP="0096490E">
      <w:pPr>
        <w:pStyle w:val="ConsPlusNonformat"/>
        <w:widowControl/>
        <w:ind w:firstLine="708"/>
        <w:jc w:val="both"/>
        <w:rPr>
          <w:rFonts w:ascii="Times New Roman" w:hAnsi="Times New Roman" w:cs="Times New Roman"/>
          <w:sz w:val="26"/>
          <w:szCs w:val="26"/>
        </w:rPr>
      </w:pPr>
      <w:r w:rsidRPr="007078DB">
        <w:rPr>
          <w:rFonts w:ascii="Times New Roman" w:hAnsi="Times New Roman" w:cs="Times New Roman"/>
          <w:sz w:val="26"/>
          <w:szCs w:val="26"/>
        </w:rPr>
        <w:t>В  соответствии с Уставом муниципального образования муниципального района «Ижемский», постановлением администрации муниципального района «Ижемский»  от 08</w:t>
      </w:r>
      <w:r w:rsidR="0096490E">
        <w:rPr>
          <w:rFonts w:ascii="Times New Roman" w:hAnsi="Times New Roman" w:cs="Times New Roman"/>
          <w:sz w:val="26"/>
          <w:szCs w:val="26"/>
        </w:rPr>
        <w:t xml:space="preserve"> апреля </w:t>
      </w:r>
      <w:r w:rsidRPr="007078DB">
        <w:rPr>
          <w:rFonts w:ascii="Times New Roman" w:hAnsi="Times New Roman" w:cs="Times New Roman"/>
          <w:sz w:val="26"/>
          <w:szCs w:val="26"/>
        </w:rPr>
        <w:t>2014 г</w:t>
      </w:r>
      <w:r w:rsidR="0096490E">
        <w:rPr>
          <w:rFonts w:ascii="Times New Roman" w:hAnsi="Times New Roman" w:cs="Times New Roman"/>
          <w:sz w:val="26"/>
          <w:szCs w:val="26"/>
        </w:rPr>
        <w:t>ода</w:t>
      </w:r>
      <w:r w:rsidRPr="007078DB">
        <w:rPr>
          <w:rFonts w:ascii="Times New Roman" w:hAnsi="Times New Roman" w:cs="Times New Roman"/>
          <w:sz w:val="26"/>
          <w:szCs w:val="26"/>
        </w:rPr>
        <w:t xml:space="preserve"> № 287 «Об утверждении перечня муниц</w:t>
      </w:r>
      <w:r w:rsidRPr="007078DB">
        <w:rPr>
          <w:rFonts w:ascii="Times New Roman" w:hAnsi="Times New Roman" w:cs="Times New Roman"/>
          <w:sz w:val="26"/>
          <w:szCs w:val="26"/>
        </w:rPr>
        <w:t>и</w:t>
      </w:r>
      <w:r w:rsidRPr="007078DB">
        <w:rPr>
          <w:rFonts w:ascii="Times New Roman" w:hAnsi="Times New Roman" w:cs="Times New Roman"/>
          <w:sz w:val="26"/>
          <w:szCs w:val="26"/>
        </w:rPr>
        <w:t xml:space="preserve">пальных программ муниципального района «Ижемский» </w:t>
      </w:r>
    </w:p>
    <w:p w:rsidR="001D2B97" w:rsidRPr="007078DB" w:rsidRDefault="001D2B97" w:rsidP="007078DB">
      <w:pPr>
        <w:pStyle w:val="ConsPlusNonformat"/>
        <w:widowControl/>
        <w:jc w:val="both"/>
        <w:rPr>
          <w:rFonts w:ascii="Times New Roman" w:hAnsi="Times New Roman" w:cs="Times New Roman"/>
          <w:sz w:val="26"/>
          <w:szCs w:val="26"/>
        </w:rPr>
      </w:pPr>
    </w:p>
    <w:p w:rsidR="001D2B97" w:rsidRDefault="001D2B97" w:rsidP="006045F7">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администрация муниципального района «Ижемский»</w:t>
      </w:r>
    </w:p>
    <w:p w:rsidR="0096490E" w:rsidRPr="007078DB" w:rsidRDefault="0096490E" w:rsidP="007078DB">
      <w:pPr>
        <w:spacing w:after="0" w:line="240" w:lineRule="auto"/>
        <w:ind w:firstLine="709"/>
        <w:jc w:val="center"/>
        <w:rPr>
          <w:rFonts w:ascii="Times New Roman" w:hAnsi="Times New Roman" w:cs="Times New Roman"/>
          <w:sz w:val="26"/>
          <w:szCs w:val="26"/>
        </w:rPr>
      </w:pPr>
    </w:p>
    <w:p w:rsidR="001D2B97" w:rsidRDefault="001D2B97" w:rsidP="007078DB">
      <w:pPr>
        <w:pStyle w:val="ConsPlusNormal"/>
        <w:widowControl/>
        <w:jc w:val="center"/>
        <w:rPr>
          <w:rFonts w:ascii="Times New Roman" w:hAnsi="Times New Roman" w:cs="Times New Roman"/>
          <w:sz w:val="26"/>
          <w:szCs w:val="26"/>
        </w:rPr>
      </w:pPr>
      <w:r w:rsidRPr="007078DB">
        <w:rPr>
          <w:rFonts w:ascii="Times New Roman" w:hAnsi="Times New Roman" w:cs="Times New Roman"/>
          <w:sz w:val="26"/>
          <w:szCs w:val="26"/>
        </w:rPr>
        <w:t xml:space="preserve">П О С Т А Н О В Л Я Е Т: </w:t>
      </w:r>
    </w:p>
    <w:p w:rsidR="0096490E" w:rsidRPr="007078DB" w:rsidRDefault="0096490E" w:rsidP="007078DB">
      <w:pPr>
        <w:pStyle w:val="ConsPlusNormal"/>
        <w:widowControl/>
        <w:jc w:val="center"/>
        <w:rPr>
          <w:rFonts w:ascii="Times New Roman" w:hAnsi="Times New Roman" w:cs="Times New Roman"/>
          <w:sz w:val="26"/>
          <w:szCs w:val="26"/>
        </w:rPr>
      </w:pPr>
    </w:p>
    <w:p w:rsidR="001D2B97" w:rsidRDefault="001D2B97" w:rsidP="00C75B32">
      <w:pPr>
        <w:tabs>
          <w:tab w:val="left" w:pos="567"/>
        </w:tabs>
        <w:spacing w:after="0" w:line="240" w:lineRule="auto"/>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1. </w:t>
      </w:r>
      <w:r w:rsidR="003A6588" w:rsidRPr="007078DB">
        <w:rPr>
          <w:rFonts w:ascii="Times New Roman" w:hAnsi="Times New Roman" w:cs="Times New Roman"/>
          <w:sz w:val="26"/>
          <w:szCs w:val="26"/>
        </w:rPr>
        <w:t>Внести в постановлени</w:t>
      </w:r>
      <w:r w:rsidR="004C0F61" w:rsidRPr="007078DB">
        <w:rPr>
          <w:rFonts w:ascii="Times New Roman" w:hAnsi="Times New Roman" w:cs="Times New Roman"/>
          <w:sz w:val="26"/>
          <w:szCs w:val="26"/>
        </w:rPr>
        <w:t>е</w:t>
      </w:r>
      <w:r w:rsidR="003A6588" w:rsidRPr="007078DB">
        <w:rPr>
          <w:rFonts w:ascii="Times New Roman" w:hAnsi="Times New Roman" w:cs="Times New Roman"/>
          <w:sz w:val="26"/>
          <w:szCs w:val="26"/>
        </w:rPr>
        <w:t xml:space="preserve"> администрации муниципального района «Иже</w:t>
      </w:r>
      <w:r w:rsidR="003A6588" w:rsidRPr="007078DB">
        <w:rPr>
          <w:rFonts w:ascii="Times New Roman" w:hAnsi="Times New Roman" w:cs="Times New Roman"/>
          <w:sz w:val="26"/>
          <w:szCs w:val="26"/>
        </w:rPr>
        <w:t>м</w:t>
      </w:r>
      <w:r w:rsidR="003A6588" w:rsidRPr="007078DB">
        <w:rPr>
          <w:rFonts w:ascii="Times New Roman" w:hAnsi="Times New Roman" w:cs="Times New Roman"/>
          <w:sz w:val="26"/>
          <w:szCs w:val="26"/>
        </w:rPr>
        <w:t>ский» от 30 декабря 2014 года № 1263 «Об утверждении муниципальной програ</w:t>
      </w:r>
      <w:r w:rsidR="003A6588" w:rsidRPr="007078DB">
        <w:rPr>
          <w:rFonts w:ascii="Times New Roman" w:hAnsi="Times New Roman" w:cs="Times New Roman"/>
          <w:sz w:val="26"/>
          <w:szCs w:val="26"/>
        </w:rPr>
        <w:t>м</w:t>
      </w:r>
      <w:r w:rsidR="003A6588" w:rsidRPr="007078DB">
        <w:rPr>
          <w:rFonts w:ascii="Times New Roman" w:hAnsi="Times New Roman" w:cs="Times New Roman"/>
          <w:sz w:val="26"/>
          <w:szCs w:val="26"/>
        </w:rPr>
        <w:t>мы муниципального образования муниципального района «Ижемский» «Развитие транспортной системы» (далее – Постановление)</w:t>
      </w:r>
      <w:r w:rsidR="00040DD7" w:rsidRPr="007078DB">
        <w:rPr>
          <w:rFonts w:ascii="Times New Roman" w:hAnsi="Times New Roman" w:cs="Times New Roman"/>
          <w:sz w:val="26"/>
          <w:szCs w:val="26"/>
        </w:rPr>
        <w:t xml:space="preserve"> следующ</w:t>
      </w:r>
      <w:r w:rsidR="00CE6863" w:rsidRPr="007078DB">
        <w:rPr>
          <w:rFonts w:ascii="Times New Roman" w:hAnsi="Times New Roman" w:cs="Times New Roman"/>
          <w:sz w:val="26"/>
          <w:szCs w:val="26"/>
        </w:rPr>
        <w:t>и</w:t>
      </w:r>
      <w:r w:rsidR="00040DD7" w:rsidRPr="007078DB">
        <w:rPr>
          <w:rFonts w:ascii="Times New Roman" w:hAnsi="Times New Roman" w:cs="Times New Roman"/>
          <w:sz w:val="26"/>
          <w:szCs w:val="26"/>
        </w:rPr>
        <w:t>е изменени</w:t>
      </w:r>
      <w:r w:rsidR="00CE6863" w:rsidRPr="007078DB">
        <w:rPr>
          <w:rFonts w:ascii="Times New Roman" w:hAnsi="Times New Roman" w:cs="Times New Roman"/>
          <w:sz w:val="26"/>
          <w:szCs w:val="26"/>
        </w:rPr>
        <w:t>я</w:t>
      </w:r>
      <w:r w:rsidR="00040DD7" w:rsidRPr="007078DB">
        <w:rPr>
          <w:rFonts w:ascii="Times New Roman" w:hAnsi="Times New Roman" w:cs="Times New Roman"/>
          <w:sz w:val="26"/>
          <w:szCs w:val="26"/>
        </w:rPr>
        <w:t>:</w:t>
      </w:r>
    </w:p>
    <w:p w:rsidR="000B2FE6" w:rsidRDefault="00001CB9"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1) позицию</w:t>
      </w:r>
      <w:r w:rsidR="009A68F0">
        <w:rPr>
          <w:rFonts w:ascii="Times New Roman" w:hAnsi="Times New Roman" w:cs="Times New Roman"/>
          <w:sz w:val="26"/>
          <w:szCs w:val="26"/>
        </w:rPr>
        <w:t xml:space="preserve"> </w:t>
      </w:r>
      <w:r w:rsidR="000B2FE6">
        <w:rPr>
          <w:rFonts w:ascii="Times New Roman" w:hAnsi="Times New Roman" w:cs="Times New Roman"/>
          <w:sz w:val="26"/>
          <w:szCs w:val="26"/>
        </w:rPr>
        <w:t>«</w:t>
      </w:r>
      <w:r w:rsidR="000B2FE6" w:rsidRPr="000B2FE6">
        <w:rPr>
          <w:rFonts w:ascii="Times New Roman" w:hAnsi="Times New Roman" w:cs="Times New Roman"/>
          <w:sz w:val="26"/>
          <w:szCs w:val="26"/>
        </w:rPr>
        <w:t>Объемы финансирования программы» паспорта муниципальной программы муниципального образования муниципального района  «Ижемский» «Развитие транспортной системы»</w:t>
      </w:r>
      <w:r w:rsidR="009C5DD0">
        <w:rPr>
          <w:rFonts w:ascii="Times New Roman" w:hAnsi="Times New Roman" w:cs="Times New Roman"/>
          <w:sz w:val="26"/>
          <w:szCs w:val="26"/>
        </w:rPr>
        <w:t xml:space="preserve"> </w:t>
      </w:r>
      <w:r w:rsidR="000B2FE6" w:rsidRPr="007078DB">
        <w:rPr>
          <w:rFonts w:ascii="Times New Roman" w:hAnsi="Times New Roman" w:cs="Times New Roman"/>
          <w:sz w:val="26"/>
          <w:szCs w:val="26"/>
        </w:rPr>
        <w:t xml:space="preserve">изложить в </w:t>
      </w:r>
      <w:r w:rsidR="001F42C5">
        <w:rPr>
          <w:rFonts w:ascii="Times New Roman" w:hAnsi="Times New Roman" w:cs="Times New Roman"/>
          <w:sz w:val="26"/>
          <w:szCs w:val="26"/>
        </w:rPr>
        <w:t>новой</w:t>
      </w:r>
      <w:r w:rsidR="000B2FE6" w:rsidRPr="007078DB">
        <w:rPr>
          <w:rFonts w:ascii="Times New Roman" w:hAnsi="Times New Roman" w:cs="Times New Roman"/>
          <w:sz w:val="26"/>
          <w:szCs w:val="26"/>
        </w:rPr>
        <w:t xml:space="preserve"> редакции: </w:t>
      </w:r>
    </w:p>
    <w:p w:rsidR="006A2ED8" w:rsidRDefault="006A2ED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w:t>
      </w:r>
    </w:p>
    <w:tbl>
      <w:tblPr>
        <w:tblW w:w="9411" w:type="dxa"/>
        <w:tblCellSpacing w:w="5" w:type="nil"/>
        <w:tblInd w:w="75" w:type="dxa"/>
        <w:tblLayout w:type="fixed"/>
        <w:tblCellMar>
          <w:left w:w="75" w:type="dxa"/>
          <w:right w:w="75" w:type="dxa"/>
        </w:tblCellMar>
        <w:tblLook w:val="0000"/>
      </w:tblPr>
      <w:tblGrid>
        <w:gridCol w:w="2835"/>
        <w:gridCol w:w="6576"/>
      </w:tblGrid>
      <w:tr w:rsidR="000B2FE6" w:rsidRPr="000B4439" w:rsidTr="003F176C">
        <w:trPr>
          <w:tblCellSpacing w:w="5" w:type="nil"/>
        </w:trPr>
        <w:tc>
          <w:tcPr>
            <w:tcW w:w="2835" w:type="dxa"/>
            <w:tcBorders>
              <w:top w:val="single" w:sz="4" w:space="0" w:color="auto"/>
              <w:left w:val="single" w:sz="4" w:space="0" w:color="auto"/>
              <w:bottom w:val="single" w:sz="4" w:space="0" w:color="auto"/>
              <w:right w:val="single" w:sz="4" w:space="0" w:color="auto"/>
            </w:tcBorders>
          </w:tcPr>
          <w:p w:rsidR="000B2FE6" w:rsidRPr="000B4439" w:rsidRDefault="000B2FE6" w:rsidP="00C75B32">
            <w:pPr>
              <w:pStyle w:val="ConsPlusNormal"/>
              <w:ind w:firstLine="567"/>
              <w:rPr>
                <w:rFonts w:ascii="Times New Roman" w:hAnsi="Times New Roman" w:cs="Times New Roman"/>
                <w:sz w:val="26"/>
                <w:szCs w:val="26"/>
              </w:rPr>
            </w:pPr>
            <w:r w:rsidRPr="000B4439">
              <w:rPr>
                <w:rFonts w:ascii="Times New Roman" w:hAnsi="Times New Roman" w:cs="Times New Roman"/>
                <w:sz w:val="26"/>
                <w:szCs w:val="26"/>
              </w:rPr>
              <w:t>Объемы финанс</w:t>
            </w:r>
            <w:r w:rsidRPr="000B4439">
              <w:rPr>
                <w:rFonts w:ascii="Times New Roman" w:hAnsi="Times New Roman" w:cs="Times New Roman"/>
                <w:sz w:val="26"/>
                <w:szCs w:val="26"/>
              </w:rPr>
              <w:t>и</w:t>
            </w:r>
            <w:r w:rsidRPr="000B4439">
              <w:rPr>
                <w:rFonts w:ascii="Times New Roman" w:hAnsi="Times New Roman" w:cs="Times New Roman"/>
                <w:sz w:val="26"/>
                <w:szCs w:val="26"/>
              </w:rPr>
              <w:t>рования программы</w:t>
            </w:r>
          </w:p>
        </w:tc>
        <w:tc>
          <w:tcPr>
            <w:tcW w:w="6576" w:type="dxa"/>
            <w:tcBorders>
              <w:top w:val="single" w:sz="4" w:space="0" w:color="auto"/>
              <w:left w:val="single" w:sz="4" w:space="0" w:color="auto"/>
              <w:bottom w:val="single" w:sz="4" w:space="0" w:color="auto"/>
              <w:right w:val="single" w:sz="4" w:space="0" w:color="auto"/>
            </w:tcBorders>
          </w:tcPr>
          <w:p w:rsidR="000B2FE6"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Общий объем финансирования Программы на п</w:t>
            </w:r>
            <w:r w:rsidRPr="000B4439">
              <w:rPr>
                <w:rFonts w:ascii="Times New Roman" w:hAnsi="Times New Roman" w:cs="Times New Roman"/>
                <w:sz w:val="26"/>
                <w:szCs w:val="26"/>
              </w:rPr>
              <w:t>е</w:t>
            </w:r>
            <w:r w:rsidRPr="000B4439">
              <w:rPr>
                <w:rFonts w:ascii="Times New Roman" w:hAnsi="Times New Roman" w:cs="Times New Roman"/>
                <w:sz w:val="26"/>
                <w:szCs w:val="26"/>
              </w:rPr>
              <w:t>риод 201</w:t>
            </w:r>
            <w:r w:rsidR="00386ABE">
              <w:rPr>
                <w:rFonts w:ascii="Times New Roman" w:hAnsi="Times New Roman" w:cs="Times New Roman"/>
                <w:sz w:val="26"/>
                <w:szCs w:val="26"/>
              </w:rPr>
              <w:t>5</w:t>
            </w:r>
            <w:r w:rsidR="00ED29ED">
              <w:rPr>
                <w:rFonts w:ascii="Times New Roman" w:hAnsi="Times New Roman" w:cs="Times New Roman"/>
                <w:sz w:val="26"/>
                <w:szCs w:val="26"/>
              </w:rPr>
              <w:t>-2020</w:t>
            </w:r>
            <w:r w:rsidRPr="000B4439">
              <w:rPr>
                <w:rFonts w:ascii="Times New Roman" w:hAnsi="Times New Roman" w:cs="Times New Roman"/>
                <w:sz w:val="26"/>
                <w:szCs w:val="26"/>
              </w:rPr>
              <w:t xml:space="preserve"> годы предусматривается в размере  </w:t>
            </w:r>
            <w:r w:rsidR="00ED29ED">
              <w:rPr>
                <w:rFonts w:ascii="Times New Roman" w:hAnsi="Times New Roman" w:cs="Times New Roman"/>
                <w:sz w:val="26"/>
                <w:szCs w:val="26"/>
              </w:rPr>
              <w:t>204315,1</w:t>
            </w:r>
            <w:r w:rsidR="004C375C">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386ABE" w:rsidRPr="000B4439" w:rsidRDefault="00386ABE"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21877,7</w:t>
            </w:r>
            <w:r w:rsidR="001614F0">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1614F0">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sidR="0046435B">
              <w:rPr>
                <w:rFonts w:ascii="Times New Roman" w:hAnsi="Times New Roman" w:cs="Times New Roman"/>
                <w:sz w:val="26"/>
                <w:szCs w:val="26"/>
              </w:rPr>
              <w:t>32433,3</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7130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2017 год -  </w:t>
            </w:r>
            <w:r w:rsidR="004C375C">
              <w:rPr>
                <w:rFonts w:ascii="Times New Roman" w:hAnsi="Times New Roman" w:cs="Times New Roman"/>
                <w:sz w:val="26"/>
                <w:szCs w:val="26"/>
              </w:rPr>
              <w:t>34192,1</w:t>
            </w:r>
            <w:r w:rsidR="00001CB9">
              <w:rPr>
                <w:rFonts w:ascii="Times New Roman" w:hAnsi="Times New Roman" w:cs="Times New Roman"/>
                <w:sz w:val="26"/>
                <w:szCs w:val="26"/>
              </w:rPr>
              <w:t xml:space="preserve"> </w:t>
            </w:r>
            <w:r w:rsidR="000B2FE6"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000B2FE6" w:rsidRPr="000B4439">
              <w:rPr>
                <w:rFonts w:ascii="Times New Roman" w:hAnsi="Times New Roman" w:cs="Times New Roman"/>
                <w:sz w:val="26"/>
                <w:szCs w:val="26"/>
              </w:rPr>
              <w:t>руб.;</w:t>
            </w:r>
          </w:p>
          <w:p w:rsidR="000B2FE6" w:rsidRDefault="00830EE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2018 год -  </w:t>
            </w:r>
            <w:r w:rsidR="00ED29ED">
              <w:rPr>
                <w:rFonts w:ascii="Times New Roman" w:hAnsi="Times New Roman" w:cs="Times New Roman"/>
                <w:sz w:val="26"/>
                <w:szCs w:val="26"/>
              </w:rPr>
              <w:t>99807,0</w:t>
            </w:r>
            <w:r w:rsidR="000B2FE6" w:rsidRPr="000B4439">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000B2FE6" w:rsidRPr="000B4439">
              <w:rPr>
                <w:rFonts w:ascii="Times New Roman" w:hAnsi="Times New Roman" w:cs="Times New Roman"/>
                <w:sz w:val="26"/>
                <w:szCs w:val="26"/>
              </w:rPr>
              <w:t>руб.</w:t>
            </w:r>
            <w:r w:rsidR="003F244E">
              <w:rPr>
                <w:rFonts w:ascii="Times New Roman" w:hAnsi="Times New Roman" w:cs="Times New Roman"/>
                <w:sz w:val="26"/>
                <w:szCs w:val="26"/>
              </w:rPr>
              <w:t>;</w:t>
            </w:r>
          </w:p>
          <w:p w:rsidR="003F244E" w:rsidRDefault="00ED29ED"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10114,0</w:t>
            </w:r>
            <w:r w:rsidR="003F244E">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003F244E">
              <w:rPr>
                <w:rFonts w:ascii="Times New Roman" w:hAnsi="Times New Roman" w:cs="Times New Roman"/>
                <w:sz w:val="26"/>
                <w:szCs w:val="26"/>
              </w:rPr>
              <w:t>руб.</w:t>
            </w:r>
            <w:r>
              <w:rPr>
                <w:rFonts w:ascii="Times New Roman" w:hAnsi="Times New Roman" w:cs="Times New Roman"/>
                <w:sz w:val="26"/>
                <w:szCs w:val="26"/>
              </w:rPr>
              <w:t>;</w:t>
            </w:r>
          </w:p>
          <w:p w:rsidR="00ED29ED" w:rsidRPr="000B4439" w:rsidRDefault="00ED29ED"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5891,0 тыс. руб.</w:t>
            </w:r>
          </w:p>
          <w:p w:rsidR="000B2FE6"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В том числе средства бюджета муниципального о</w:t>
            </w:r>
            <w:r w:rsidRPr="000B4439">
              <w:rPr>
                <w:rFonts w:ascii="Times New Roman" w:hAnsi="Times New Roman" w:cs="Times New Roman"/>
                <w:sz w:val="26"/>
                <w:szCs w:val="26"/>
              </w:rPr>
              <w:t>б</w:t>
            </w:r>
            <w:r w:rsidRPr="000B4439">
              <w:rPr>
                <w:rFonts w:ascii="Times New Roman" w:hAnsi="Times New Roman" w:cs="Times New Roman"/>
                <w:sz w:val="26"/>
                <w:szCs w:val="26"/>
              </w:rPr>
              <w:t xml:space="preserve">разования муниципального района «Ижемский» – </w:t>
            </w:r>
            <w:r w:rsidR="00EA7818">
              <w:rPr>
                <w:rFonts w:ascii="Times New Roman" w:hAnsi="Times New Roman" w:cs="Times New Roman"/>
                <w:sz w:val="26"/>
                <w:szCs w:val="26"/>
              </w:rPr>
              <w:t>128651,7</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r w:rsidR="00570339">
              <w:rPr>
                <w:rFonts w:ascii="Times New Roman" w:hAnsi="Times New Roman" w:cs="Times New Roman"/>
                <w:sz w:val="26"/>
                <w:szCs w:val="26"/>
              </w:rPr>
              <w:t>.</w:t>
            </w:r>
            <w:r w:rsidRPr="000B4439">
              <w:rPr>
                <w:rFonts w:ascii="Times New Roman" w:hAnsi="Times New Roman" w:cs="Times New Roman"/>
                <w:sz w:val="26"/>
                <w:szCs w:val="26"/>
              </w:rPr>
              <w:t>, в том числе по годам:</w:t>
            </w:r>
          </w:p>
          <w:p w:rsidR="00386ABE" w:rsidRPr="000B4439" w:rsidRDefault="00386ABE"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7503,8   </w:t>
            </w:r>
            <w:r w:rsidRPr="000B4439">
              <w:rPr>
                <w:rFonts w:ascii="Times New Roman" w:hAnsi="Times New Roman" w:cs="Times New Roman"/>
                <w:sz w:val="26"/>
                <w:szCs w:val="26"/>
              </w:rPr>
              <w:t>тыс.</w:t>
            </w:r>
            <w:r w:rsidR="006D219A">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lastRenderedPageBreak/>
              <w:t xml:space="preserve">2016 год -  </w:t>
            </w:r>
            <w:r w:rsidR="008E7F51">
              <w:rPr>
                <w:rFonts w:ascii="Times New Roman" w:hAnsi="Times New Roman" w:cs="Times New Roman"/>
                <w:sz w:val="26"/>
                <w:szCs w:val="26"/>
              </w:rPr>
              <w:t>18375,3</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0019B" w:rsidRPr="000B4439" w:rsidRDefault="0000019B"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sidR="004C375C">
              <w:rPr>
                <w:rFonts w:ascii="Times New Roman" w:hAnsi="Times New Roman" w:cs="Times New Roman"/>
                <w:sz w:val="26"/>
                <w:szCs w:val="26"/>
              </w:rPr>
              <w:t>16960,6</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0019B" w:rsidRDefault="0000019B"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2018 год -   </w:t>
            </w:r>
            <w:r w:rsidR="00EA7818">
              <w:rPr>
                <w:rFonts w:ascii="Times New Roman" w:hAnsi="Times New Roman" w:cs="Times New Roman"/>
                <w:sz w:val="26"/>
                <w:szCs w:val="26"/>
              </w:rPr>
              <w:t>69807,0</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00019B" w:rsidRDefault="0000019B"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2019 год -   </w:t>
            </w:r>
            <w:r w:rsidR="00EA7818">
              <w:rPr>
                <w:rFonts w:ascii="Times New Roman" w:hAnsi="Times New Roman" w:cs="Times New Roman"/>
                <w:sz w:val="26"/>
                <w:szCs w:val="26"/>
              </w:rPr>
              <w:t xml:space="preserve">10114,0 </w:t>
            </w:r>
            <w:r>
              <w:rPr>
                <w:rFonts w:ascii="Times New Roman" w:hAnsi="Times New Roman" w:cs="Times New Roman"/>
                <w:sz w:val="26"/>
                <w:szCs w:val="26"/>
              </w:rPr>
              <w:t>тыс. руб.</w:t>
            </w:r>
            <w:r w:rsidR="00EA7818">
              <w:rPr>
                <w:rFonts w:ascii="Times New Roman" w:hAnsi="Times New Roman" w:cs="Times New Roman"/>
                <w:sz w:val="26"/>
                <w:szCs w:val="26"/>
              </w:rPr>
              <w:t>;</w:t>
            </w:r>
          </w:p>
          <w:p w:rsidR="00EA7818" w:rsidRPr="000B4439" w:rsidRDefault="00EA781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5891,0 тыс. руб.</w:t>
            </w:r>
          </w:p>
          <w:p w:rsidR="000B2FE6"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средства республиканского бюджета Республики Коми</w:t>
            </w:r>
            <w:r w:rsidR="00CB4266">
              <w:rPr>
                <w:rFonts w:ascii="Times New Roman" w:hAnsi="Times New Roman" w:cs="Times New Roman"/>
                <w:sz w:val="26"/>
                <w:szCs w:val="26"/>
              </w:rPr>
              <w:t xml:space="preserve"> </w:t>
            </w:r>
            <w:r w:rsidRPr="000B4439">
              <w:rPr>
                <w:rFonts w:ascii="Times New Roman" w:hAnsi="Times New Roman" w:cs="Times New Roman"/>
                <w:sz w:val="26"/>
                <w:szCs w:val="26"/>
              </w:rPr>
              <w:t xml:space="preserve">-  </w:t>
            </w:r>
            <w:r w:rsidR="004C375C">
              <w:rPr>
                <w:rFonts w:ascii="Times New Roman" w:hAnsi="Times New Roman" w:cs="Times New Roman"/>
                <w:sz w:val="26"/>
                <w:szCs w:val="26"/>
              </w:rPr>
              <w:t>75663,4</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 в том числе по годам:</w:t>
            </w:r>
          </w:p>
          <w:p w:rsidR="00386ABE" w:rsidRPr="000B4439" w:rsidRDefault="00386ABE"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14373,9 </w:t>
            </w:r>
            <w:r w:rsidRPr="000B4439">
              <w:rPr>
                <w:rFonts w:ascii="Times New Roman" w:hAnsi="Times New Roman" w:cs="Times New Roman"/>
                <w:sz w:val="26"/>
                <w:szCs w:val="26"/>
              </w:rPr>
              <w:t>тыс.</w:t>
            </w:r>
            <w:r w:rsidR="006D219A">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sidR="008E7F51">
              <w:rPr>
                <w:rFonts w:ascii="Times New Roman" w:hAnsi="Times New Roman" w:cs="Times New Roman"/>
                <w:sz w:val="26"/>
                <w:szCs w:val="26"/>
              </w:rPr>
              <w:t>14058,0</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C75B32">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sidR="004C375C">
              <w:rPr>
                <w:rFonts w:ascii="Times New Roman" w:hAnsi="Times New Roman" w:cs="Times New Roman"/>
                <w:sz w:val="26"/>
                <w:szCs w:val="26"/>
              </w:rPr>
              <w:t>17231,5</w:t>
            </w:r>
            <w:r w:rsidRPr="000B4439">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Default="0097463E"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2018 год -  </w:t>
            </w:r>
            <w:r w:rsidR="0016558F">
              <w:rPr>
                <w:rFonts w:ascii="Times New Roman" w:hAnsi="Times New Roman" w:cs="Times New Roman"/>
                <w:sz w:val="26"/>
                <w:szCs w:val="26"/>
              </w:rPr>
              <w:t>30000,0</w:t>
            </w:r>
            <w:r w:rsidR="00FB76ED" w:rsidRPr="000B4439">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00FB76ED" w:rsidRPr="000B4439">
              <w:rPr>
                <w:rFonts w:ascii="Times New Roman" w:hAnsi="Times New Roman" w:cs="Times New Roman"/>
                <w:sz w:val="26"/>
                <w:szCs w:val="26"/>
              </w:rPr>
              <w:t>руб.</w:t>
            </w:r>
            <w:r w:rsidR="0000019B">
              <w:rPr>
                <w:rFonts w:ascii="Times New Roman" w:hAnsi="Times New Roman" w:cs="Times New Roman"/>
                <w:sz w:val="26"/>
                <w:szCs w:val="26"/>
              </w:rPr>
              <w:t>;</w:t>
            </w:r>
          </w:p>
          <w:p w:rsidR="0000019B" w:rsidRDefault="0000019B"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2019 год -  </w:t>
            </w:r>
            <w:r w:rsidR="00EA7818">
              <w:rPr>
                <w:rFonts w:ascii="Times New Roman" w:hAnsi="Times New Roman" w:cs="Times New Roman"/>
                <w:sz w:val="26"/>
                <w:szCs w:val="26"/>
              </w:rPr>
              <w:t xml:space="preserve">        </w:t>
            </w:r>
            <w:r w:rsidRPr="000B4439">
              <w:rPr>
                <w:rFonts w:ascii="Times New Roman" w:hAnsi="Times New Roman" w:cs="Times New Roman"/>
                <w:sz w:val="26"/>
                <w:szCs w:val="26"/>
              </w:rPr>
              <w:t>0,0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sidR="00EA7818">
              <w:rPr>
                <w:rFonts w:ascii="Times New Roman" w:hAnsi="Times New Roman" w:cs="Times New Roman"/>
                <w:sz w:val="26"/>
                <w:szCs w:val="26"/>
              </w:rPr>
              <w:t>;</w:t>
            </w:r>
          </w:p>
          <w:p w:rsidR="00EA7818" w:rsidRPr="000B4439" w:rsidRDefault="00EA781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0,0 тыс. руб.</w:t>
            </w:r>
          </w:p>
        </w:tc>
      </w:tr>
    </w:tbl>
    <w:p w:rsidR="003F176C" w:rsidRDefault="00484669" w:rsidP="00C75B32">
      <w:pPr>
        <w:spacing w:after="0" w:line="240" w:lineRule="auto"/>
        <w:ind w:firstLine="567"/>
        <w:jc w:val="right"/>
        <w:rPr>
          <w:rFonts w:ascii="Times New Roman" w:hAnsi="Times New Roman" w:cs="Times New Roman"/>
          <w:bCs/>
          <w:sz w:val="24"/>
          <w:szCs w:val="24"/>
        </w:rPr>
      </w:pPr>
      <w:r>
        <w:rPr>
          <w:rFonts w:ascii="Times New Roman" w:hAnsi="Times New Roman" w:cs="Times New Roman"/>
          <w:bCs/>
          <w:sz w:val="24"/>
          <w:szCs w:val="24"/>
        </w:rPr>
        <w:lastRenderedPageBreak/>
        <w:t>»;</w:t>
      </w:r>
    </w:p>
    <w:p w:rsidR="00320163" w:rsidRDefault="00320163" w:rsidP="00C75B32">
      <w:pPr>
        <w:spacing w:after="0" w:line="240" w:lineRule="auto"/>
        <w:ind w:firstLine="567"/>
        <w:jc w:val="both"/>
        <w:rPr>
          <w:rFonts w:ascii="Times New Roman" w:hAnsi="Times New Roman" w:cs="Times New Roman"/>
          <w:bCs/>
          <w:sz w:val="26"/>
          <w:szCs w:val="26"/>
        </w:rPr>
      </w:pPr>
    </w:p>
    <w:p w:rsidR="00FB76ED" w:rsidRPr="000B4439" w:rsidRDefault="00912891" w:rsidP="00C75B32">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w:t>
      </w:r>
      <w:r w:rsidR="00A1059D">
        <w:rPr>
          <w:rFonts w:ascii="Times New Roman" w:hAnsi="Times New Roman" w:cs="Times New Roman"/>
          <w:sz w:val="26"/>
          <w:szCs w:val="26"/>
        </w:rPr>
        <w:t>)</w:t>
      </w:r>
      <w:r w:rsidR="005D14A3">
        <w:rPr>
          <w:rFonts w:ascii="Times New Roman" w:hAnsi="Times New Roman" w:cs="Times New Roman"/>
          <w:sz w:val="26"/>
          <w:szCs w:val="26"/>
        </w:rPr>
        <w:t xml:space="preserve"> р</w:t>
      </w:r>
      <w:r w:rsidR="00FB76ED" w:rsidRPr="000B4439">
        <w:rPr>
          <w:rFonts w:ascii="Times New Roman" w:hAnsi="Times New Roman" w:cs="Times New Roman"/>
          <w:sz w:val="26"/>
          <w:szCs w:val="26"/>
        </w:rPr>
        <w:t>аздел 8  Программы изложить в следующей редакции:</w:t>
      </w:r>
    </w:p>
    <w:p w:rsidR="000B2FE6" w:rsidRPr="000B4439" w:rsidRDefault="000B2FE6" w:rsidP="00C75B32">
      <w:pPr>
        <w:pStyle w:val="ConsPlusNormal"/>
        <w:ind w:firstLine="567"/>
        <w:jc w:val="both"/>
        <w:rPr>
          <w:rFonts w:ascii="Times New Roman" w:hAnsi="Times New Roman" w:cs="Times New Roman"/>
          <w:sz w:val="26"/>
          <w:szCs w:val="26"/>
        </w:rPr>
      </w:pPr>
    </w:p>
    <w:p w:rsidR="00EA7818" w:rsidRDefault="00C7544F"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w:t>
      </w:r>
      <w:r w:rsidR="00EA7818" w:rsidRPr="000B4439">
        <w:rPr>
          <w:rFonts w:ascii="Times New Roman" w:hAnsi="Times New Roman" w:cs="Times New Roman"/>
          <w:sz w:val="26"/>
          <w:szCs w:val="26"/>
        </w:rPr>
        <w:t>Общий объем финансирования Программы на период 201</w:t>
      </w:r>
      <w:r w:rsidR="00EA7818">
        <w:rPr>
          <w:rFonts w:ascii="Times New Roman" w:hAnsi="Times New Roman" w:cs="Times New Roman"/>
          <w:sz w:val="26"/>
          <w:szCs w:val="26"/>
        </w:rPr>
        <w:t>5-2020</w:t>
      </w:r>
      <w:r w:rsidR="00EA7818" w:rsidRPr="000B4439">
        <w:rPr>
          <w:rFonts w:ascii="Times New Roman" w:hAnsi="Times New Roman" w:cs="Times New Roman"/>
          <w:sz w:val="26"/>
          <w:szCs w:val="26"/>
        </w:rPr>
        <w:t xml:space="preserve"> годы пред</w:t>
      </w:r>
      <w:r w:rsidR="00EA7818" w:rsidRPr="000B4439">
        <w:rPr>
          <w:rFonts w:ascii="Times New Roman" w:hAnsi="Times New Roman" w:cs="Times New Roman"/>
          <w:sz w:val="26"/>
          <w:szCs w:val="26"/>
        </w:rPr>
        <w:t>у</w:t>
      </w:r>
      <w:r w:rsidR="00EA7818" w:rsidRPr="000B4439">
        <w:rPr>
          <w:rFonts w:ascii="Times New Roman" w:hAnsi="Times New Roman" w:cs="Times New Roman"/>
          <w:sz w:val="26"/>
          <w:szCs w:val="26"/>
        </w:rPr>
        <w:t xml:space="preserve">сматривается в размере  </w:t>
      </w:r>
      <w:r w:rsidR="00EA7818">
        <w:rPr>
          <w:rFonts w:ascii="Times New Roman" w:hAnsi="Times New Roman" w:cs="Times New Roman"/>
          <w:sz w:val="26"/>
          <w:szCs w:val="26"/>
        </w:rPr>
        <w:t xml:space="preserve">204315,1 </w:t>
      </w:r>
      <w:r w:rsidR="00EA7818" w:rsidRPr="000B4439">
        <w:rPr>
          <w:rFonts w:ascii="Times New Roman" w:hAnsi="Times New Roman" w:cs="Times New Roman"/>
          <w:sz w:val="26"/>
          <w:szCs w:val="26"/>
        </w:rPr>
        <w:t>тыс.</w:t>
      </w:r>
      <w:r w:rsidR="00EA7818">
        <w:rPr>
          <w:rFonts w:ascii="Times New Roman" w:hAnsi="Times New Roman" w:cs="Times New Roman"/>
          <w:sz w:val="26"/>
          <w:szCs w:val="26"/>
        </w:rPr>
        <w:t xml:space="preserve"> </w:t>
      </w:r>
      <w:r w:rsidR="00EA7818" w:rsidRPr="000B4439">
        <w:rPr>
          <w:rFonts w:ascii="Times New Roman" w:hAnsi="Times New Roman" w:cs="Times New Roman"/>
          <w:sz w:val="26"/>
          <w:szCs w:val="26"/>
        </w:rPr>
        <w:t>руб.:</w:t>
      </w:r>
    </w:p>
    <w:p w:rsidR="00EA7818" w:rsidRPr="000B4439"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21877,7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Pr="000B4439"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32433,3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Pr="000B4439"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2017 год -  34192,1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2018 год -  99807,0</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EA7818"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10114,0 тыс. руб.;</w:t>
      </w:r>
    </w:p>
    <w:p w:rsidR="00EA7818" w:rsidRPr="000B4439"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5891,0 тыс. руб.</w:t>
      </w:r>
    </w:p>
    <w:p w:rsidR="00EA7818"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В том числе средства бюджета муниципального образования муниципального района «Ижемский» – </w:t>
      </w:r>
      <w:r>
        <w:rPr>
          <w:rFonts w:ascii="Times New Roman" w:hAnsi="Times New Roman" w:cs="Times New Roman"/>
          <w:sz w:val="26"/>
          <w:szCs w:val="26"/>
        </w:rPr>
        <w:t xml:space="preserve">128651,7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r w:rsidRPr="000B4439">
        <w:rPr>
          <w:rFonts w:ascii="Times New Roman" w:hAnsi="Times New Roman" w:cs="Times New Roman"/>
          <w:sz w:val="26"/>
          <w:szCs w:val="26"/>
        </w:rPr>
        <w:t>, в том числе по годам:</w:t>
      </w:r>
    </w:p>
    <w:p w:rsidR="00EA7818" w:rsidRPr="000B4439"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7503,8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Pr="000B4439"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18375,3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Pr="000B4439"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Pr>
          <w:rFonts w:ascii="Times New Roman" w:hAnsi="Times New Roman" w:cs="Times New Roman"/>
          <w:sz w:val="26"/>
          <w:szCs w:val="26"/>
        </w:rPr>
        <w:t>16960,6</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2018 год -   </w:t>
      </w:r>
      <w:r>
        <w:rPr>
          <w:rFonts w:ascii="Times New Roman" w:hAnsi="Times New Roman" w:cs="Times New Roman"/>
          <w:sz w:val="26"/>
          <w:szCs w:val="26"/>
        </w:rPr>
        <w:t>69807,0</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EA7818"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10114,0 тыс. руб.;</w:t>
      </w:r>
    </w:p>
    <w:p w:rsidR="00EA7818" w:rsidRPr="000B4439"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5891,0 тыс. руб.</w:t>
      </w:r>
    </w:p>
    <w:p w:rsidR="00EA7818"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средства республиканского бюджета Республики Коми</w:t>
      </w:r>
      <w:r>
        <w:rPr>
          <w:rFonts w:ascii="Times New Roman" w:hAnsi="Times New Roman" w:cs="Times New Roman"/>
          <w:sz w:val="26"/>
          <w:szCs w:val="26"/>
        </w:rPr>
        <w:t xml:space="preserve"> </w:t>
      </w:r>
      <w:r w:rsidRPr="000B4439">
        <w:rPr>
          <w:rFonts w:ascii="Times New Roman" w:hAnsi="Times New Roman" w:cs="Times New Roman"/>
          <w:sz w:val="26"/>
          <w:szCs w:val="26"/>
        </w:rPr>
        <w:t xml:space="preserve">-  </w:t>
      </w:r>
      <w:r>
        <w:rPr>
          <w:rFonts w:ascii="Times New Roman" w:hAnsi="Times New Roman" w:cs="Times New Roman"/>
          <w:sz w:val="26"/>
          <w:szCs w:val="26"/>
        </w:rPr>
        <w:t xml:space="preserve">75663,4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 в том числе по годам:</w:t>
      </w:r>
    </w:p>
    <w:p w:rsidR="00EA7818" w:rsidRPr="000B4439"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14373,9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Pr="000B4439"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14058,0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Pr="000B4439" w:rsidRDefault="00EA7818"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Pr>
          <w:rFonts w:ascii="Times New Roman" w:hAnsi="Times New Roman" w:cs="Times New Roman"/>
          <w:sz w:val="26"/>
          <w:szCs w:val="26"/>
        </w:rPr>
        <w:t>17231,5</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A7818"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2018 год -  30000,0</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EA7818"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2019 год -          </w:t>
      </w:r>
      <w:r w:rsidRPr="000B4439">
        <w:rPr>
          <w:rFonts w:ascii="Times New Roman" w:hAnsi="Times New Roman" w:cs="Times New Roman"/>
          <w:sz w:val="26"/>
          <w:szCs w:val="26"/>
        </w:rPr>
        <w:t>0,0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EA7818" w:rsidRDefault="00EA7818" w:rsidP="00EA781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0,0 тыс. руб.</w:t>
      </w:r>
    </w:p>
    <w:p w:rsidR="00FB76ED" w:rsidRDefault="00FB76ED" w:rsidP="00EA7818">
      <w:pPr>
        <w:pStyle w:val="ConsPlusNormal"/>
        <w:ind w:firstLine="567"/>
        <w:jc w:val="both"/>
        <w:rPr>
          <w:rFonts w:ascii="Times New Roman" w:hAnsi="Times New Roman" w:cs="Times New Roman"/>
          <w:sz w:val="26"/>
          <w:szCs w:val="26"/>
        </w:rPr>
      </w:pPr>
      <w:r w:rsidRPr="000B4439">
        <w:rPr>
          <w:rFonts w:ascii="Times New Roman" w:hAnsi="Times New Roman" w:cs="Times New Roman"/>
          <w:sz w:val="26"/>
          <w:szCs w:val="26"/>
        </w:rPr>
        <w:t>Ресурсное обе</w:t>
      </w:r>
      <w:r w:rsidR="00EA7818">
        <w:rPr>
          <w:rFonts w:ascii="Times New Roman" w:hAnsi="Times New Roman" w:cs="Times New Roman"/>
          <w:sz w:val="26"/>
          <w:szCs w:val="26"/>
        </w:rPr>
        <w:t>спечение Программы на 2015 - 2020</w:t>
      </w:r>
      <w:r w:rsidRPr="000B4439">
        <w:rPr>
          <w:rFonts w:ascii="Times New Roman" w:hAnsi="Times New Roman" w:cs="Times New Roman"/>
          <w:sz w:val="26"/>
          <w:szCs w:val="26"/>
        </w:rPr>
        <w:t xml:space="preserve"> гг. по источникам фина</w:t>
      </w:r>
      <w:r w:rsidRPr="000B4439">
        <w:rPr>
          <w:rFonts w:ascii="Times New Roman" w:hAnsi="Times New Roman" w:cs="Times New Roman"/>
          <w:sz w:val="26"/>
          <w:szCs w:val="26"/>
        </w:rPr>
        <w:t>н</w:t>
      </w:r>
      <w:r w:rsidRPr="000B4439">
        <w:rPr>
          <w:rFonts w:ascii="Times New Roman" w:hAnsi="Times New Roman" w:cs="Times New Roman"/>
          <w:sz w:val="26"/>
          <w:szCs w:val="26"/>
        </w:rPr>
        <w:t xml:space="preserve">сирования представлено в </w:t>
      </w:r>
      <w:hyperlink w:anchor="Par3168" w:tooltip="Ссылка на текущий документ" w:history="1">
        <w:r w:rsidRPr="000B4439">
          <w:rPr>
            <w:rFonts w:ascii="Times New Roman" w:hAnsi="Times New Roman" w:cs="Times New Roman"/>
            <w:color w:val="000000"/>
            <w:sz w:val="26"/>
            <w:szCs w:val="26"/>
          </w:rPr>
          <w:t>таблицах</w:t>
        </w:r>
      </w:hyperlink>
      <w:r w:rsidR="001E43A5">
        <w:t xml:space="preserve"> </w:t>
      </w:r>
      <w:r w:rsidRPr="000B4439">
        <w:rPr>
          <w:rFonts w:ascii="Times New Roman" w:hAnsi="Times New Roman" w:cs="Times New Roman"/>
          <w:sz w:val="26"/>
          <w:szCs w:val="26"/>
        </w:rPr>
        <w:t xml:space="preserve">4 и </w:t>
      </w:r>
      <w:hyperlink w:anchor="Par3442" w:tooltip="Ссылка на текущий документ" w:history="1">
        <w:r w:rsidRPr="000B4439">
          <w:rPr>
            <w:rFonts w:ascii="Times New Roman" w:hAnsi="Times New Roman" w:cs="Times New Roman"/>
            <w:color w:val="000000"/>
            <w:sz w:val="26"/>
            <w:szCs w:val="26"/>
          </w:rPr>
          <w:t>5</w:t>
        </w:r>
      </w:hyperlink>
      <w:r w:rsidRPr="000B4439">
        <w:rPr>
          <w:rFonts w:ascii="Times New Roman" w:hAnsi="Times New Roman" w:cs="Times New Roman"/>
          <w:sz w:val="26"/>
          <w:szCs w:val="26"/>
        </w:rPr>
        <w:t xml:space="preserve"> приложения  к Программе.</w:t>
      </w:r>
      <w:r w:rsidR="001821DF">
        <w:rPr>
          <w:rFonts w:ascii="Times New Roman" w:hAnsi="Times New Roman" w:cs="Times New Roman"/>
          <w:sz w:val="26"/>
          <w:szCs w:val="26"/>
        </w:rPr>
        <w:t>»;</w:t>
      </w:r>
    </w:p>
    <w:p w:rsidR="00AA427A" w:rsidRDefault="00AA427A" w:rsidP="00C75B32">
      <w:pPr>
        <w:pStyle w:val="ConsPlusNormal"/>
        <w:ind w:firstLine="567"/>
        <w:jc w:val="both"/>
        <w:rPr>
          <w:rFonts w:ascii="Times New Roman" w:hAnsi="Times New Roman" w:cs="Times New Roman"/>
          <w:sz w:val="26"/>
          <w:szCs w:val="26"/>
        </w:rPr>
      </w:pPr>
    </w:p>
    <w:p w:rsidR="00AA427A" w:rsidRDefault="00AA427A"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3</w:t>
      </w:r>
      <w:r w:rsidRPr="000B4439">
        <w:rPr>
          <w:rFonts w:ascii="Times New Roman" w:hAnsi="Times New Roman" w:cs="Times New Roman"/>
          <w:sz w:val="26"/>
          <w:szCs w:val="26"/>
        </w:rPr>
        <w:t>) позицию «Объемы финансирования подпрограммы» паспорта подпрогра</w:t>
      </w:r>
      <w:r w:rsidRPr="000B4439">
        <w:rPr>
          <w:rFonts w:ascii="Times New Roman" w:hAnsi="Times New Roman" w:cs="Times New Roman"/>
          <w:sz w:val="26"/>
          <w:szCs w:val="26"/>
        </w:rPr>
        <w:t>м</w:t>
      </w:r>
      <w:r w:rsidRPr="000B4439">
        <w:rPr>
          <w:rFonts w:ascii="Times New Roman" w:hAnsi="Times New Roman" w:cs="Times New Roman"/>
          <w:sz w:val="26"/>
          <w:szCs w:val="26"/>
        </w:rPr>
        <w:t xml:space="preserve">мы 1 «Развитие транспортной инфраструктуры и дорожного хозяйства» изложить в </w:t>
      </w:r>
      <w:r w:rsidRPr="000B4439">
        <w:rPr>
          <w:rFonts w:ascii="Times New Roman" w:hAnsi="Times New Roman" w:cs="Times New Roman"/>
          <w:sz w:val="26"/>
          <w:szCs w:val="26"/>
        </w:rPr>
        <w:lastRenderedPageBreak/>
        <w:t xml:space="preserve">следующей редакции: </w:t>
      </w:r>
    </w:p>
    <w:p w:rsidR="00AA427A" w:rsidRPr="000B4439" w:rsidRDefault="00AA427A"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0"/>
        <w:gridCol w:w="5427"/>
      </w:tblGrid>
      <w:tr w:rsidR="00AA427A" w:rsidRPr="007078DB" w:rsidTr="00E179F7">
        <w:tc>
          <w:tcPr>
            <w:tcW w:w="3930" w:type="dxa"/>
          </w:tcPr>
          <w:p w:rsidR="00AA427A" w:rsidRPr="007078DB" w:rsidRDefault="00AA427A" w:rsidP="00C75B32">
            <w:pPr>
              <w:autoSpaceDE w:val="0"/>
              <w:autoSpaceDN w:val="0"/>
              <w:adjustRightInd w:val="0"/>
              <w:spacing w:after="0" w:line="240" w:lineRule="auto"/>
              <w:ind w:firstLine="567"/>
              <w:jc w:val="both"/>
              <w:rPr>
                <w:rFonts w:ascii="Times New Roman" w:hAnsi="Times New Roman" w:cs="Times New Roman"/>
                <w:sz w:val="26"/>
                <w:szCs w:val="26"/>
              </w:rPr>
            </w:pPr>
            <w:r w:rsidRPr="007078DB">
              <w:rPr>
                <w:rFonts w:ascii="Times New Roman" w:hAnsi="Times New Roman" w:cs="Times New Roman"/>
                <w:sz w:val="26"/>
                <w:szCs w:val="26"/>
              </w:rPr>
              <w:t>Объемы финансирования</w:t>
            </w:r>
          </w:p>
          <w:p w:rsidR="00AA427A" w:rsidRDefault="00AA427A" w:rsidP="00C75B32">
            <w:pPr>
              <w:autoSpaceDE w:val="0"/>
              <w:autoSpaceDN w:val="0"/>
              <w:adjustRightInd w:val="0"/>
              <w:spacing w:after="0" w:line="240" w:lineRule="auto"/>
              <w:ind w:firstLine="567"/>
              <w:jc w:val="both"/>
              <w:rPr>
                <w:rFonts w:ascii="Times New Roman" w:hAnsi="Times New Roman" w:cs="Times New Roman"/>
                <w:sz w:val="26"/>
                <w:szCs w:val="26"/>
              </w:rPr>
            </w:pPr>
            <w:r w:rsidRPr="007078DB">
              <w:rPr>
                <w:rFonts w:ascii="Times New Roman" w:hAnsi="Times New Roman" w:cs="Times New Roman"/>
                <w:sz w:val="26"/>
                <w:szCs w:val="26"/>
              </w:rPr>
              <w:t>подпрограммы</w:t>
            </w:r>
          </w:p>
          <w:p w:rsidR="00AA427A" w:rsidRPr="007078DB" w:rsidRDefault="00AA427A" w:rsidP="00C75B32">
            <w:pPr>
              <w:autoSpaceDE w:val="0"/>
              <w:autoSpaceDN w:val="0"/>
              <w:adjustRightInd w:val="0"/>
              <w:spacing w:after="0" w:line="240" w:lineRule="auto"/>
              <w:ind w:firstLine="567"/>
              <w:jc w:val="both"/>
              <w:rPr>
                <w:rFonts w:ascii="Times New Roman" w:hAnsi="Times New Roman" w:cs="Times New Roman"/>
                <w:sz w:val="26"/>
                <w:szCs w:val="26"/>
              </w:rPr>
            </w:pPr>
          </w:p>
        </w:tc>
        <w:tc>
          <w:tcPr>
            <w:tcW w:w="5427" w:type="dxa"/>
          </w:tcPr>
          <w:p w:rsidR="00AA427A" w:rsidRPr="007078DB" w:rsidRDefault="00AA427A" w:rsidP="00C75B32">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Общий объем финансирования Подпрограм</w:t>
            </w:r>
            <w:r>
              <w:rPr>
                <w:rFonts w:ascii="Times New Roman" w:hAnsi="Times New Roman" w:cs="Times New Roman"/>
                <w:sz w:val="26"/>
                <w:szCs w:val="26"/>
              </w:rPr>
              <w:t>мы</w:t>
            </w:r>
            <w:r w:rsidR="00A549E8">
              <w:rPr>
                <w:rFonts w:ascii="Times New Roman" w:hAnsi="Times New Roman" w:cs="Times New Roman"/>
                <w:sz w:val="26"/>
                <w:szCs w:val="26"/>
              </w:rPr>
              <w:t xml:space="preserve"> на период 2015-2020</w:t>
            </w:r>
            <w:r w:rsidRPr="007078DB">
              <w:rPr>
                <w:rFonts w:ascii="Times New Roman" w:hAnsi="Times New Roman" w:cs="Times New Roman"/>
                <w:sz w:val="26"/>
                <w:szCs w:val="26"/>
              </w:rPr>
              <w:t xml:space="preserve"> гг.  предусматривается в </w:t>
            </w:r>
            <w:r w:rsidRPr="004E5DA1">
              <w:rPr>
                <w:rFonts w:ascii="Times New Roman" w:hAnsi="Times New Roman" w:cs="Times New Roman"/>
                <w:sz w:val="26"/>
                <w:szCs w:val="26"/>
              </w:rPr>
              <w:t xml:space="preserve">размере </w:t>
            </w:r>
            <w:r w:rsidR="00A549E8">
              <w:rPr>
                <w:rFonts w:ascii="Times New Roman" w:hAnsi="Times New Roman" w:cs="Times New Roman"/>
                <w:sz w:val="26"/>
                <w:szCs w:val="26"/>
              </w:rPr>
              <w:t>174092,6</w:t>
            </w:r>
            <w:r>
              <w:rPr>
                <w:rFonts w:ascii="Times New Roman" w:hAnsi="Times New Roman" w:cs="Times New Roman"/>
                <w:sz w:val="26"/>
                <w:szCs w:val="26"/>
              </w:rPr>
              <w:t xml:space="preserve">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p>
          <w:p w:rsidR="00AA427A" w:rsidRDefault="00AA427A" w:rsidP="00C75B32">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в том числе средства бюджета муниципального образования муниципального района «Ижемский» </w:t>
            </w:r>
            <w:r>
              <w:rPr>
                <w:rFonts w:ascii="Times New Roman" w:hAnsi="Times New Roman" w:cs="Times New Roman"/>
                <w:sz w:val="26"/>
                <w:szCs w:val="26"/>
              </w:rPr>
              <w:t xml:space="preserve"> </w:t>
            </w:r>
            <w:r w:rsidR="00A549E8">
              <w:rPr>
                <w:rFonts w:ascii="Times New Roman" w:hAnsi="Times New Roman" w:cs="Times New Roman"/>
                <w:sz w:val="26"/>
                <w:szCs w:val="26"/>
              </w:rPr>
              <w:t>110015,7</w:t>
            </w:r>
            <w:r>
              <w:rPr>
                <w:rFonts w:ascii="Times New Roman" w:hAnsi="Times New Roman" w:cs="Times New Roman"/>
                <w:sz w:val="26"/>
                <w:szCs w:val="26"/>
              </w:rPr>
              <w:t xml:space="preserve"> </w:t>
            </w:r>
            <w:r w:rsidRPr="00E60E0E">
              <w:rPr>
                <w:rFonts w:ascii="Times New Roman" w:hAnsi="Times New Roman" w:cs="Times New Roman"/>
                <w:sz w:val="26"/>
                <w:szCs w:val="26"/>
              </w:rPr>
              <w:t>тыс.</w:t>
            </w:r>
            <w:r>
              <w:rPr>
                <w:rFonts w:ascii="Times New Roman" w:hAnsi="Times New Roman" w:cs="Times New Roman"/>
                <w:sz w:val="26"/>
                <w:szCs w:val="26"/>
              </w:rPr>
              <w:t xml:space="preserve"> </w:t>
            </w:r>
            <w:r w:rsidRPr="00E60E0E">
              <w:rPr>
                <w:rFonts w:ascii="Times New Roman" w:hAnsi="Times New Roman" w:cs="Times New Roman"/>
                <w:sz w:val="26"/>
                <w:szCs w:val="26"/>
              </w:rPr>
              <w:t>руб., в т.ч. по годам:</w:t>
            </w:r>
          </w:p>
          <w:p w:rsidR="00AA427A" w:rsidRPr="00E60E0E" w:rsidRDefault="00AA427A" w:rsidP="00C75B32">
            <w:pPr>
              <w:pStyle w:val="ConsPlusNormal"/>
              <w:ind w:firstLine="567"/>
              <w:jc w:val="both"/>
              <w:rPr>
                <w:rFonts w:ascii="Times New Roman" w:hAnsi="Times New Roman" w:cs="Times New Roman"/>
                <w:sz w:val="26"/>
                <w:szCs w:val="26"/>
              </w:rPr>
            </w:pPr>
            <w:r w:rsidRPr="00E60E0E">
              <w:rPr>
                <w:rFonts w:ascii="Times New Roman" w:hAnsi="Times New Roman" w:cs="Times New Roman"/>
                <w:sz w:val="26"/>
                <w:szCs w:val="26"/>
              </w:rPr>
              <w:t xml:space="preserve">2015 год -   </w:t>
            </w:r>
            <w:r w:rsidR="00A549E8">
              <w:rPr>
                <w:rFonts w:ascii="Times New Roman" w:hAnsi="Times New Roman" w:cs="Times New Roman"/>
                <w:sz w:val="26"/>
                <w:szCs w:val="26"/>
              </w:rPr>
              <w:t xml:space="preserve">  3276,9 </w:t>
            </w:r>
            <w:r w:rsidRPr="00E60E0E">
              <w:rPr>
                <w:rFonts w:ascii="Times New Roman" w:hAnsi="Times New Roman" w:cs="Times New Roman"/>
                <w:sz w:val="26"/>
                <w:szCs w:val="26"/>
              </w:rPr>
              <w:t>тыс.</w:t>
            </w:r>
            <w:r w:rsidR="00A549E8">
              <w:rPr>
                <w:rFonts w:ascii="Times New Roman" w:hAnsi="Times New Roman" w:cs="Times New Roman"/>
                <w:sz w:val="26"/>
                <w:szCs w:val="26"/>
              </w:rPr>
              <w:t xml:space="preserve"> </w:t>
            </w:r>
            <w:r w:rsidRPr="00E60E0E">
              <w:rPr>
                <w:rFonts w:ascii="Times New Roman" w:hAnsi="Times New Roman" w:cs="Times New Roman"/>
                <w:sz w:val="26"/>
                <w:szCs w:val="26"/>
              </w:rPr>
              <w:t>руб.;</w:t>
            </w:r>
          </w:p>
          <w:p w:rsidR="00AA427A" w:rsidRPr="007078DB" w:rsidRDefault="00AA427A" w:rsidP="00C75B32">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15092,9 </w:t>
            </w:r>
            <w:r w:rsidRPr="007078DB">
              <w:rPr>
                <w:rFonts w:ascii="Times New Roman" w:hAnsi="Times New Roman" w:cs="Times New Roman"/>
                <w:sz w:val="26"/>
                <w:szCs w:val="26"/>
              </w:rPr>
              <w:t>тыс.</w:t>
            </w:r>
            <w:r w:rsidR="00A549E8">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r w:rsidRPr="007078DB">
              <w:rPr>
                <w:rFonts w:ascii="Times New Roman" w:hAnsi="Times New Roman" w:cs="Times New Roman"/>
                <w:sz w:val="26"/>
                <w:szCs w:val="26"/>
              </w:rPr>
              <w:t>;</w:t>
            </w:r>
          </w:p>
          <w:p w:rsidR="00AA427A" w:rsidRDefault="00AA427A" w:rsidP="00C75B32">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 </w:t>
            </w:r>
            <w:r w:rsidR="004C375C">
              <w:rPr>
                <w:rFonts w:ascii="Times New Roman" w:hAnsi="Times New Roman" w:cs="Times New Roman"/>
                <w:sz w:val="26"/>
                <w:szCs w:val="26"/>
              </w:rPr>
              <w:t>13654,9</w:t>
            </w:r>
            <w:r>
              <w:rPr>
                <w:rFonts w:ascii="Times New Roman" w:hAnsi="Times New Roman" w:cs="Times New Roman"/>
                <w:sz w:val="26"/>
                <w:szCs w:val="26"/>
              </w:rPr>
              <w:t xml:space="preserve">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p>
          <w:p w:rsidR="00AA427A" w:rsidRDefault="00AA427A"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2018 год -   </w:t>
            </w:r>
            <w:r w:rsidR="00390408">
              <w:rPr>
                <w:rFonts w:ascii="Times New Roman" w:hAnsi="Times New Roman" w:cs="Times New Roman"/>
                <w:sz w:val="26"/>
                <w:szCs w:val="26"/>
              </w:rPr>
              <w:t>6</w:t>
            </w:r>
            <w:r w:rsidR="00A549E8">
              <w:rPr>
                <w:rFonts w:ascii="Times New Roman" w:hAnsi="Times New Roman" w:cs="Times New Roman"/>
                <w:sz w:val="26"/>
                <w:szCs w:val="26"/>
              </w:rPr>
              <w:t xml:space="preserve">5505,0 </w:t>
            </w:r>
            <w:r>
              <w:rPr>
                <w:rFonts w:ascii="Times New Roman" w:hAnsi="Times New Roman" w:cs="Times New Roman"/>
                <w:sz w:val="26"/>
                <w:szCs w:val="26"/>
              </w:rPr>
              <w:t>тыс. руб.;</w:t>
            </w:r>
          </w:p>
          <w:p w:rsidR="00AA427A" w:rsidRDefault="00AA427A"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2019 год -   </w:t>
            </w:r>
            <w:r w:rsidR="00A549E8">
              <w:rPr>
                <w:rFonts w:ascii="Times New Roman" w:hAnsi="Times New Roman" w:cs="Times New Roman"/>
                <w:sz w:val="26"/>
                <w:szCs w:val="26"/>
              </w:rPr>
              <w:t xml:space="preserve">  6647,0 </w:t>
            </w:r>
            <w:r>
              <w:rPr>
                <w:rFonts w:ascii="Times New Roman" w:hAnsi="Times New Roman" w:cs="Times New Roman"/>
                <w:sz w:val="26"/>
                <w:szCs w:val="26"/>
              </w:rPr>
              <w:t>тыс. руб.</w:t>
            </w:r>
          </w:p>
          <w:p w:rsidR="00A549E8" w:rsidRPr="007078DB" w:rsidRDefault="00A549E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5839,0  тыс. руб.</w:t>
            </w:r>
          </w:p>
          <w:p w:rsidR="00AA427A" w:rsidRDefault="00AA427A" w:rsidP="00C75B32">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средства республиканского бюджета Республики Коми -  </w:t>
            </w:r>
            <w:r w:rsidR="002265AA">
              <w:rPr>
                <w:rFonts w:ascii="Times New Roman" w:hAnsi="Times New Roman" w:cs="Times New Roman"/>
                <w:sz w:val="26"/>
                <w:szCs w:val="26"/>
              </w:rPr>
              <w:t xml:space="preserve">64076,9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r w:rsidRPr="007078DB">
              <w:rPr>
                <w:rFonts w:ascii="Times New Roman" w:hAnsi="Times New Roman" w:cs="Times New Roman"/>
                <w:sz w:val="26"/>
                <w:szCs w:val="26"/>
              </w:rPr>
              <w:t>, в том числе по годам:</w:t>
            </w:r>
          </w:p>
          <w:p w:rsidR="00AA427A" w:rsidRDefault="00AA427A" w:rsidP="00C75B32">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 xml:space="preserve">10169,9 </w:t>
            </w:r>
            <w:r w:rsidRPr="007078DB">
              <w:rPr>
                <w:rFonts w:ascii="Times New Roman" w:hAnsi="Times New Roman" w:cs="Times New Roman"/>
                <w:sz w:val="26"/>
                <w:szCs w:val="26"/>
              </w:rPr>
              <w:t>тыс.руб</w:t>
            </w:r>
            <w:r>
              <w:rPr>
                <w:rFonts w:ascii="Times New Roman" w:hAnsi="Times New Roman" w:cs="Times New Roman"/>
                <w:sz w:val="26"/>
                <w:szCs w:val="26"/>
              </w:rPr>
              <w:t>.</w:t>
            </w:r>
            <w:r w:rsidRPr="007078DB">
              <w:rPr>
                <w:rFonts w:ascii="Times New Roman" w:hAnsi="Times New Roman" w:cs="Times New Roman"/>
                <w:sz w:val="26"/>
                <w:szCs w:val="26"/>
              </w:rPr>
              <w:t>;</w:t>
            </w:r>
          </w:p>
          <w:p w:rsidR="00AA427A" w:rsidRDefault="00AA427A" w:rsidP="00C75B32">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11564,4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r w:rsidRPr="007078DB">
              <w:rPr>
                <w:rFonts w:ascii="Times New Roman" w:hAnsi="Times New Roman" w:cs="Times New Roman"/>
                <w:sz w:val="26"/>
                <w:szCs w:val="26"/>
              </w:rPr>
              <w:t>;</w:t>
            </w:r>
          </w:p>
          <w:p w:rsidR="00AA427A" w:rsidRDefault="00AA427A" w:rsidP="00C75B32">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sidR="001614F0">
              <w:rPr>
                <w:rFonts w:ascii="Times New Roman" w:hAnsi="Times New Roman" w:cs="Times New Roman"/>
                <w:sz w:val="26"/>
                <w:szCs w:val="26"/>
              </w:rPr>
              <w:t>12342,6</w:t>
            </w:r>
            <w:r>
              <w:rPr>
                <w:rFonts w:ascii="Times New Roman" w:hAnsi="Times New Roman" w:cs="Times New Roman"/>
                <w:sz w:val="26"/>
                <w:szCs w:val="26"/>
              </w:rPr>
              <w:t xml:space="preserve">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p>
          <w:p w:rsidR="00AA427A" w:rsidRDefault="0016558F"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2018 год -  30000,0</w:t>
            </w:r>
            <w:r w:rsidR="00AA427A">
              <w:rPr>
                <w:rFonts w:ascii="Times New Roman" w:hAnsi="Times New Roman" w:cs="Times New Roman"/>
                <w:sz w:val="26"/>
                <w:szCs w:val="26"/>
              </w:rPr>
              <w:t xml:space="preserve"> тыс. руб.;</w:t>
            </w:r>
          </w:p>
          <w:p w:rsidR="00AA427A" w:rsidRDefault="00AA427A"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0,0 тыс. руб.</w:t>
            </w:r>
            <w:r w:rsidR="00A549E8">
              <w:rPr>
                <w:rFonts w:ascii="Times New Roman" w:hAnsi="Times New Roman" w:cs="Times New Roman"/>
                <w:sz w:val="26"/>
                <w:szCs w:val="26"/>
              </w:rPr>
              <w:t>;</w:t>
            </w:r>
          </w:p>
          <w:p w:rsidR="00A549E8" w:rsidRPr="007078DB" w:rsidRDefault="00A549E8" w:rsidP="00C75B32">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0,0 тыс. руб.</w:t>
            </w:r>
          </w:p>
        </w:tc>
      </w:tr>
    </w:tbl>
    <w:p w:rsidR="00AA427A" w:rsidRPr="000B4439" w:rsidRDefault="00AA427A" w:rsidP="00C75B32">
      <w:pPr>
        <w:pStyle w:val="ConsPlusNormal"/>
        <w:ind w:firstLine="567"/>
        <w:jc w:val="right"/>
        <w:rPr>
          <w:rFonts w:ascii="Times New Roman" w:hAnsi="Times New Roman" w:cs="Times New Roman"/>
          <w:sz w:val="26"/>
          <w:szCs w:val="26"/>
        </w:rPr>
      </w:pPr>
      <w:r w:rsidRPr="007078DB">
        <w:rPr>
          <w:rFonts w:ascii="Times New Roman" w:hAnsi="Times New Roman" w:cs="Times New Roman"/>
          <w:sz w:val="26"/>
          <w:szCs w:val="26"/>
        </w:rPr>
        <w:t>»;</w:t>
      </w:r>
    </w:p>
    <w:p w:rsidR="00145E20" w:rsidRDefault="00145E20" w:rsidP="0016558F">
      <w:pPr>
        <w:pStyle w:val="ConsPlusNormal"/>
        <w:ind w:left="708" w:firstLine="1"/>
        <w:jc w:val="both"/>
        <w:rPr>
          <w:rFonts w:ascii="Times New Roman" w:hAnsi="Times New Roman" w:cs="Times New Roman"/>
          <w:sz w:val="26"/>
          <w:szCs w:val="26"/>
        </w:rPr>
      </w:pPr>
      <w:r>
        <w:rPr>
          <w:rFonts w:ascii="Times New Roman" w:hAnsi="Times New Roman" w:cs="Times New Roman"/>
          <w:sz w:val="26"/>
          <w:szCs w:val="26"/>
        </w:rPr>
        <w:t xml:space="preserve">4) </w:t>
      </w:r>
      <w:r w:rsidRPr="007078DB">
        <w:rPr>
          <w:rFonts w:ascii="Times New Roman" w:hAnsi="Times New Roman" w:cs="Times New Roman"/>
          <w:sz w:val="26"/>
          <w:szCs w:val="26"/>
        </w:rPr>
        <w:t xml:space="preserve">раздел 6 подпрограммы </w:t>
      </w:r>
      <w:r>
        <w:rPr>
          <w:rFonts w:ascii="Times New Roman" w:hAnsi="Times New Roman" w:cs="Times New Roman"/>
          <w:sz w:val="26"/>
          <w:szCs w:val="26"/>
        </w:rPr>
        <w:t>1 изложить в следующей редакции:</w:t>
      </w:r>
    </w:p>
    <w:p w:rsidR="00145E20" w:rsidRDefault="00145E20" w:rsidP="00C75B32">
      <w:pPr>
        <w:pStyle w:val="ConsPlusNormal"/>
        <w:ind w:firstLine="567"/>
        <w:jc w:val="both"/>
        <w:rPr>
          <w:rFonts w:ascii="Times New Roman" w:hAnsi="Times New Roman" w:cs="Times New Roman"/>
          <w:sz w:val="26"/>
          <w:szCs w:val="26"/>
        </w:rPr>
      </w:pPr>
    </w:p>
    <w:p w:rsidR="00A549E8" w:rsidRPr="007078DB" w:rsidRDefault="00145E20"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w:t>
      </w:r>
      <w:r w:rsidR="00A549E8" w:rsidRPr="007078DB">
        <w:rPr>
          <w:rFonts w:ascii="Times New Roman" w:hAnsi="Times New Roman" w:cs="Times New Roman"/>
          <w:sz w:val="26"/>
          <w:szCs w:val="26"/>
        </w:rPr>
        <w:t>Общий объем финансирования Подпрограм</w:t>
      </w:r>
      <w:r w:rsidR="00A549E8">
        <w:rPr>
          <w:rFonts w:ascii="Times New Roman" w:hAnsi="Times New Roman" w:cs="Times New Roman"/>
          <w:sz w:val="26"/>
          <w:szCs w:val="26"/>
        </w:rPr>
        <w:t>мы на период 2015-2020</w:t>
      </w:r>
      <w:r w:rsidR="00A549E8" w:rsidRPr="007078DB">
        <w:rPr>
          <w:rFonts w:ascii="Times New Roman" w:hAnsi="Times New Roman" w:cs="Times New Roman"/>
          <w:sz w:val="26"/>
          <w:szCs w:val="26"/>
        </w:rPr>
        <w:t xml:space="preserve"> гг.  предусматривается в </w:t>
      </w:r>
      <w:r w:rsidR="00A549E8" w:rsidRPr="004E5DA1">
        <w:rPr>
          <w:rFonts w:ascii="Times New Roman" w:hAnsi="Times New Roman" w:cs="Times New Roman"/>
          <w:sz w:val="26"/>
          <w:szCs w:val="26"/>
        </w:rPr>
        <w:t xml:space="preserve">размере </w:t>
      </w:r>
      <w:r w:rsidR="00A549E8">
        <w:rPr>
          <w:rFonts w:ascii="Times New Roman" w:hAnsi="Times New Roman" w:cs="Times New Roman"/>
          <w:sz w:val="26"/>
          <w:szCs w:val="26"/>
        </w:rPr>
        <w:t xml:space="preserve">174092,6  </w:t>
      </w:r>
      <w:r w:rsidR="00A549E8" w:rsidRPr="007078DB">
        <w:rPr>
          <w:rFonts w:ascii="Times New Roman" w:hAnsi="Times New Roman" w:cs="Times New Roman"/>
          <w:sz w:val="26"/>
          <w:szCs w:val="26"/>
        </w:rPr>
        <w:t>тыс.</w:t>
      </w:r>
      <w:r w:rsidR="00A549E8">
        <w:rPr>
          <w:rFonts w:ascii="Times New Roman" w:hAnsi="Times New Roman" w:cs="Times New Roman"/>
          <w:sz w:val="26"/>
          <w:szCs w:val="26"/>
        </w:rPr>
        <w:t xml:space="preserve"> </w:t>
      </w:r>
      <w:r w:rsidR="00A549E8" w:rsidRPr="007078DB">
        <w:rPr>
          <w:rFonts w:ascii="Times New Roman" w:hAnsi="Times New Roman" w:cs="Times New Roman"/>
          <w:sz w:val="26"/>
          <w:szCs w:val="26"/>
        </w:rPr>
        <w:t>руб</w:t>
      </w:r>
      <w:r w:rsidR="00A549E8">
        <w:rPr>
          <w:rFonts w:ascii="Times New Roman" w:hAnsi="Times New Roman" w:cs="Times New Roman"/>
          <w:sz w:val="26"/>
          <w:szCs w:val="26"/>
        </w:rPr>
        <w:t>.:</w:t>
      </w:r>
    </w:p>
    <w:p w:rsidR="00A549E8" w:rsidRDefault="00A549E8" w:rsidP="00A549E8">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в том числе средства бюджета муниципального образования муниципального района «Ижемский» </w:t>
      </w:r>
      <w:r>
        <w:rPr>
          <w:rFonts w:ascii="Times New Roman" w:hAnsi="Times New Roman" w:cs="Times New Roman"/>
          <w:sz w:val="26"/>
          <w:szCs w:val="26"/>
        </w:rPr>
        <w:t xml:space="preserve"> 110015,7 </w:t>
      </w:r>
      <w:r w:rsidRPr="00E60E0E">
        <w:rPr>
          <w:rFonts w:ascii="Times New Roman" w:hAnsi="Times New Roman" w:cs="Times New Roman"/>
          <w:sz w:val="26"/>
          <w:szCs w:val="26"/>
        </w:rPr>
        <w:t>тыс.</w:t>
      </w:r>
      <w:r>
        <w:rPr>
          <w:rFonts w:ascii="Times New Roman" w:hAnsi="Times New Roman" w:cs="Times New Roman"/>
          <w:sz w:val="26"/>
          <w:szCs w:val="26"/>
        </w:rPr>
        <w:t xml:space="preserve"> </w:t>
      </w:r>
      <w:r w:rsidRPr="00E60E0E">
        <w:rPr>
          <w:rFonts w:ascii="Times New Roman" w:hAnsi="Times New Roman" w:cs="Times New Roman"/>
          <w:sz w:val="26"/>
          <w:szCs w:val="26"/>
        </w:rPr>
        <w:t>руб., в т.ч. по годам:</w:t>
      </w:r>
    </w:p>
    <w:p w:rsidR="00A549E8" w:rsidRPr="00E60E0E" w:rsidRDefault="00A549E8" w:rsidP="00A549E8">
      <w:pPr>
        <w:pStyle w:val="ConsPlusNormal"/>
        <w:ind w:firstLine="567"/>
        <w:jc w:val="both"/>
        <w:rPr>
          <w:rFonts w:ascii="Times New Roman" w:hAnsi="Times New Roman" w:cs="Times New Roman"/>
          <w:sz w:val="26"/>
          <w:szCs w:val="26"/>
        </w:rPr>
      </w:pPr>
      <w:r w:rsidRPr="00E60E0E">
        <w:rPr>
          <w:rFonts w:ascii="Times New Roman" w:hAnsi="Times New Roman" w:cs="Times New Roman"/>
          <w:sz w:val="26"/>
          <w:szCs w:val="26"/>
        </w:rPr>
        <w:t xml:space="preserve">2015 год -   </w:t>
      </w:r>
      <w:r>
        <w:rPr>
          <w:rFonts w:ascii="Times New Roman" w:hAnsi="Times New Roman" w:cs="Times New Roman"/>
          <w:sz w:val="26"/>
          <w:szCs w:val="26"/>
        </w:rPr>
        <w:t xml:space="preserve">  3276,9 </w:t>
      </w:r>
      <w:r w:rsidRPr="00E60E0E">
        <w:rPr>
          <w:rFonts w:ascii="Times New Roman" w:hAnsi="Times New Roman" w:cs="Times New Roman"/>
          <w:sz w:val="26"/>
          <w:szCs w:val="26"/>
        </w:rPr>
        <w:t>тыс.</w:t>
      </w:r>
      <w:r>
        <w:rPr>
          <w:rFonts w:ascii="Times New Roman" w:hAnsi="Times New Roman" w:cs="Times New Roman"/>
          <w:sz w:val="26"/>
          <w:szCs w:val="26"/>
        </w:rPr>
        <w:t xml:space="preserve"> </w:t>
      </w:r>
      <w:r w:rsidRPr="00E60E0E">
        <w:rPr>
          <w:rFonts w:ascii="Times New Roman" w:hAnsi="Times New Roman" w:cs="Times New Roman"/>
          <w:sz w:val="26"/>
          <w:szCs w:val="26"/>
        </w:rPr>
        <w:t>руб.;</w:t>
      </w:r>
    </w:p>
    <w:p w:rsidR="00A549E8" w:rsidRPr="007078DB" w:rsidRDefault="00A549E8" w:rsidP="00A549E8">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15092,9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r w:rsidRPr="007078DB">
        <w:rPr>
          <w:rFonts w:ascii="Times New Roman" w:hAnsi="Times New Roman" w:cs="Times New Roman"/>
          <w:sz w:val="26"/>
          <w:szCs w:val="26"/>
        </w:rPr>
        <w:t>;</w:t>
      </w:r>
    </w:p>
    <w:p w:rsidR="00A549E8" w:rsidRDefault="00A549E8" w:rsidP="00A549E8">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 13654,9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p>
    <w:p w:rsidR="00A549E8" w:rsidRDefault="00A549E8"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2018 год -   65505,0 тыс. руб.;</w:t>
      </w:r>
    </w:p>
    <w:p w:rsidR="00A549E8" w:rsidRDefault="00A549E8"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6647,0 тыс. руб.</w:t>
      </w:r>
    </w:p>
    <w:p w:rsidR="00A549E8" w:rsidRPr="007078DB" w:rsidRDefault="00A549E8"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5839,0  тыс. руб.</w:t>
      </w:r>
    </w:p>
    <w:p w:rsidR="00A549E8" w:rsidRDefault="00A549E8" w:rsidP="00A549E8">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средства республиканского бюджета Республики Коми -  </w:t>
      </w:r>
      <w:r>
        <w:rPr>
          <w:rFonts w:ascii="Times New Roman" w:hAnsi="Times New Roman" w:cs="Times New Roman"/>
          <w:sz w:val="26"/>
          <w:szCs w:val="26"/>
        </w:rPr>
        <w:t xml:space="preserve">64076,9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r w:rsidRPr="007078DB">
        <w:rPr>
          <w:rFonts w:ascii="Times New Roman" w:hAnsi="Times New Roman" w:cs="Times New Roman"/>
          <w:sz w:val="26"/>
          <w:szCs w:val="26"/>
        </w:rPr>
        <w:t>, в том числе по годам:</w:t>
      </w:r>
    </w:p>
    <w:p w:rsidR="00A549E8" w:rsidRDefault="00A549E8" w:rsidP="00A549E8">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 xml:space="preserve">10169,9 </w:t>
      </w:r>
      <w:r w:rsidRPr="007078DB">
        <w:rPr>
          <w:rFonts w:ascii="Times New Roman" w:hAnsi="Times New Roman" w:cs="Times New Roman"/>
          <w:sz w:val="26"/>
          <w:szCs w:val="26"/>
        </w:rPr>
        <w:t>тыс.руб</w:t>
      </w:r>
      <w:r>
        <w:rPr>
          <w:rFonts w:ascii="Times New Roman" w:hAnsi="Times New Roman" w:cs="Times New Roman"/>
          <w:sz w:val="26"/>
          <w:szCs w:val="26"/>
        </w:rPr>
        <w:t>.</w:t>
      </w:r>
      <w:r w:rsidRPr="007078DB">
        <w:rPr>
          <w:rFonts w:ascii="Times New Roman" w:hAnsi="Times New Roman" w:cs="Times New Roman"/>
          <w:sz w:val="26"/>
          <w:szCs w:val="26"/>
        </w:rPr>
        <w:t>;</w:t>
      </w:r>
    </w:p>
    <w:p w:rsidR="00A549E8" w:rsidRDefault="00A549E8" w:rsidP="00A549E8">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11564,4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r w:rsidRPr="007078DB">
        <w:rPr>
          <w:rFonts w:ascii="Times New Roman" w:hAnsi="Times New Roman" w:cs="Times New Roman"/>
          <w:sz w:val="26"/>
          <w:szCs w:val="26"/>
        </w:rPr>
        <w:t>;</w:t>
      </w:r>
    </w:p>
    <w:p w:rsidR="00A549E8" w:rsidRDefault="00A549E8" w:rsidP="00A549E8">
      <w:pPr>
        <w:pStyle w:val="ConsPlusNormal"/>
        <w:ind w:firstLine="567"/>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12342,6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p>
    <w:p w:rsidR="00A549E8" w:rsidRDefault="00A549E8"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2018 год -  30000,0 тыс. руб.;</w:t>
      </w:r>
    </w:p>
    <w:p w:rsidR="00A549E8" w:rsidRDefault="00A549E8"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2019 год -         0,0 тыс. руб.;</w:t>
      </w:r>
    </w:p>
    <w:p w:rsidR="00A549E8" w:rsidRDefault="00A549E8"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2020 год -         0,0 тыс. руб.</w:t>
      </w:r>
    </w:p>
    <w:p w:rsidR="00A549E8" w:rsidRDefault="00A549E8" w:rsidP="00A549E8">
      <w:pPr>
        <w:pStyle w:val="ConsPlusNormal"/>
        <w:ind w:firstLine="567"/>
        <w:jc w:val="both"/>
        <w:rPr>
          <w:rFonts w:ascii="Times New Roman" w:hAnsi="Times New Roman" w:cs="Times New Roman"/>
          <w:sz w:val="26"/>
          <w:szCs w:val="26"/>
        </w:rPr>
      </w:pPr>
    </w:p>
    <w:p w:rsidR="00145E20" w:rsidRDefault="00145E20"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w:t>
      </w:r>
      <w:r w:rsidR="00F2426A">
        <w:rPr>
          <w:rFonts w:ascii="Times New Roman" w:hAnsi="Times New Roman" w:cs="Times New Roman"/>
          <w:sz w:val="26"/>
          <w:szCs w:val="26"/>
        </w:rPr>
        <w:t xml:space="preserve"> </w:t>
      </w:r>
      <w:r>
        <w:rPr>
          <w:rFonts w:ascii="Times New Roman" w:hAnsi="Times New Roman" w:cs="Times New Roman"/>
          <w:sz w:val="26"/>
          <w:szCs w:val="26"/>
        </w:rPr>
        <w:t>4 и 5).»</w:t>
      </w:r>
    </w:p>
    <w:p w:rsidR="002265AA" w:rsidRDefault="002265AA" w:rsidP="002265AA">
      <w:pPr>
        <w:pStyle w:val="ConsPlusNormal"/>
        <w:ind w:firstLine="567"/>
        <w:jc w:val="both"/>
        <w:rPr>
          <w:rFonts w:ascii="Times New Roman" w:hAnsi="Times New Roman" w:cs="Times New Roman"/>
          <w:sz w:val="26"/>
          <w:szCs w:val="26"/>
        </w:rPr>
      </w:pPr>
    </w:p>
    <w:p w:rsidR="002265AA" w:rsidRDefault="002265AA" w:rsidP="00A549E8">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5</w:t>
      </w:r>
      <w:r w:rsidRPr="000B4439">
        <w:rPr>
          <w:rFonts w:ascii="Times New Roman" w:hAnsi="Times New Roman" w:cs="Times New Roman"/>
          <w:sz w:val="26"/>
          <w:szCs w:val="26"/>
        </w:rPr>
        <w:t xml:space="preserve">) позицию «Объемы финансирования подпрограммы» паспорта подпрограммы </w:t>
      </w:r>
      <w:r>
        <w:rPr>
          <w:rFonts w:ascii="Times New Roman" w:hAnsi="Times New Roman" w:cs="Times New Roman"/>
          <w:sz w:val="26"/>
          <w:szCs w:val="26"/>
        </w:rPr>
        <w:t>2</w:t>
      </w:r>
      <w:r w:rsidRPr="000B4439">
        <w:rPr>
          <w:rFonts w:ascii="Times New Roman" w:hAnsi="Times New Roman" w:cs="Times New Roman"/>
          <w:sz w:val="26"/>
          <w:szCs w:val="26"/>
        </w:rPr>
        <w:t xml:space="preserve"> «</w:t>
      </w:r>
      <w:r w:rsidRPr="007078DB">
        <w:rPr>
          <w:rFonts w:ascii="Times New Roman" w:hAnsi="Times New Roman" w:cs="Times New Roman"/>
          <w:sz w:val="26"/>
          <w:szCs w:val="26"/>
        </w:rPr>
        <w:t>Организация транспортного обслуживания населения на   территории  муниципального района «Ижемский»</w:t>
      </w:r>
      <w:r>
        <w:rPr>
          <w:rFonts w:ascii="Times New Roman" w:hAnsi="Times New Roman" w:cs="Times New Roman"/>
          <w:sz w:val="26"/>
          <w:szCs w:val="26"/>
        </w:rPr>
        <w:t xml:space="preserve"> </w:t>
      </w:r>
      <w:r w:rsidRPr="000B4439">
        <w:rPr>
          <w:rFonts w:ascii="Times New Roman" w:hAnsi="Times New Roman" w:cs="Times New Roman"/>
          <w:sz w:val="26"/>
          <w:szCs w:val="26"/>
        </w:rPr>
        <w:t xml:space="preserve">изложить в следующей редакции: </w:t>
      </w:r>
    </w:p>
    <w:p w:rsidR="002265AA" w:rsidRDefault="002265AA" w:rsidP="002265AA">
      <w:pPr>
        <w:pStyle w:val="ab"/>
        <w:autoSpaceDE w:val="0"/>
        <w:autoSpaceDN w:val="0"/>
        <w:adjustRightInd w:val="0"/>
        <w:spacing w:after="0" w:line="240" w:lineRule="auto"/>
        <w:ind w:left="0"/>
        <w:jc w:val="both"/>
        <w:rPr>
          <w:rFonts w:ascii="Times New Roman" w:hAnsi="Times New Roman" w:cs="Times New Roman"/>
          <w:sz w:val="26"/>
          <w:szCs w:val="26"/>
        </w:rPr>
      </w:pPr>
      <w:r w:rsidRPr="007078DB">
        <w:rPr>
          <w:rFonts w:ascii="Times New Roman" w:hAnsi="Times New Roman" w:cs="Times New Roman"/>
          <w:sz w:val="26"/>
          <w:szCs w:val="26"/>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3"/>
        <w:gridCol w:w="5465"/>
      </w:tblGrid>
      <w:tr w:rsidR="002265AA" w:rsidRPr="007078DB" w:rsidTr="00ED29ED">
        <w:trPr>
          <w:trHeight w:val="4990"/>
        </w:trPr>
        <w:tc>
          <w:tcPr>
            <w:tcW w:w="4173" w:type="dxa"/>
          </w:tcPr>
          <w:p w:rsidR="002265AA" w:rsidRPr="007078DB"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Объемы финансирования</w:t>
            </w:r>
          </w:p>
          <w:p w:rsidR="002265AA" w:rsidRPr="007078DB"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подпрограммы</w:t>
            </w:r>
          </w:p>
        </w:tc>
        <w:tc>
          <w:tcPr>
            <w:tcW w:w="5465" w:type="dxa"/>
          </w:tcPr>
          <w:p w:rsidR="002265AA" w:rsidRPr="007078DB"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Общий объем финансирования подпрограммы на период 201</w:t>
            </w:r>
            <w:r>
              <w:rPr>
                <w:rFonts w:ascii="Times New Roman" w:hAnsi="Times New Roman" w:cs="Times New Roman"/>
                <w:sz w:val="26"/>
                <w:szCs w:val="26"/>
              </w:rPr>
              <w:t>5</w:t>
            </w:r>
            <w:r w:rsidRPr="007078DB">
              <w:rPr>
                <w:rFonts w:ascii="Times New Roman" w:hAnsi="Times New Roman" w:cs="Times New Roman"/>
                <w:sz w:val="26"/>
                <w:szCs w:val="26"/>
              </w:rPr>
              <w:t xml:space="preserve"> - 20</w:t>
            </w:r>
            <w:r w:rsidR="00A549E8">
              <w:rPr>
                <w:rFonts w:ascii="Times New Roman" w:hAnsi="Times New Roman" w:cs="Times New Roman"/>
                <w:sz w:val="26"/>
                <w:szCs w:val="26"/>
              </w:rPr>
              <w:t>20</w:t>
            </w:r>
            <w:r w:rsidRPr="007078DB">
              <w:rPr>
                <w:rFonts w:ascii="Times New Roman" w:hAnsi="Times New Roman" w:cs="Times New Roman"/>
                <w:sz w:val="26"/>
                <w:szCs w:val="26"/>
              </w:rPr>
              <w:t xml:space="preserve"> гг. составит </w:t>
            </w:r>
            <w:r w:rsidR="00A549E8">
              <w:rPr>
                <w:rFonts w:ascii="Times New Roman" w:hAnsi="Times New Roman" w:cs="Times New Roman"/>
                <w:sz w:val="26"/>
                <w:szCs w:val="26"/>
              </w:rPr>
              <w:t>26196,6</w:t>
            </w:r>
            <w:r>
              <w:rPr>
                <w:rFonts w:ascii="Times New Roman" w:hAnsi="Times New Roman" w:cs="Times New Roman"/>
                <w:sz w:val="26"/>
                <w:szCs w:val="26"/>
              </w:rPr>
              <w:t xml:space="preserve"> </w:t>
            </w:r>
            <w:r w:rsidRPr="007078DB">
              <w:rPr>
                <w:rFonts w:ascii="Times New Roman" w:hAnsi="Times New Roman" w:cs="Times New Roman"/>
                <w:sz w:val="26"/>
                <w:szCs w:val="26"/>
              </w:rPr>
              <w:t>тыс. рублей, в том числе:</w:t>
            </w:r>
          </w:p>
          <w:p w:rsidR="002265AA"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средства бюджета муниципального образования муниципального района «Ижемский»</w:t>
            </w:r>
            <w:r>
              <w:rPr>
                <w:rFonts w:ascii="Times New Roman" w:hAnsi="Times New Roman" w:cs="Times New Roman"/>
                <w:sz w:val="26"/>
                <w:szCs w:val="26"/>
              </w:rPr>
              <w:t xml:space="preserve"> </w:t>
            </w:r>
            <w:r w:rsidR="00A549E8">
              <w:rPr>
                <w:rFonts w:ascii="Times New Roman" w:hAnsi="Times New Roman" w:cs="Times New Roman"/>
                <w:color w:val="000000" w:themeColor="text1"/>
                <w:sz w:val="26"/>
                <w:szCs w:val="26"/>
              </w:rPr>
              <w:t>14610,2</w:t>
            </w:r>
            <w:r>
              <w:rPr>
                <w:rFonts w:ascii="Times New Roman" w:hAnsi="Times New Roman" w:cs="Times New Roman"/>
                <w:color w:val="000000" w:themeColor="text1"/>
                <w:sz w:val="26"/>
                <w:szCs w:val="26"/>
              </w:rPr>
              <w:t xml:space="preserve">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 в т.ч.</w:t>
            </w:r>
            <w:r w:rsidR="00A549E8">
              <w:rPr>
                <w:rFonts w:ascii="Times New Roman" w:hAnsi="Times New Roman" w:cs="Times New Roman"/>
                <w:sz w:val="26"/>
                <w:szCs w:val="26"/>
              </w:rPr>
              <w:t xml:space="preserve"> </w:t>
            </w:r>
            <w:r w:rsidRPr="007078DB">
              <w:rPr>
                <w:rFonts w:ascii="Times New Roman" w:hAnsi="Times New Roman" w:cs="Times New Roman"/>
                <w:sz w:val="26"/>
                <w:szCs w:val="26"/>
              </w:rPr>
              <w:t>по годам:</w:t>
            </w:r>
          </w:p>
          <w:p w:rsidR="002265AA" w:rsidRPr="00E96EF9"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3834,0</w:t>
            </w:r>
            <w:r w:rsidRPr="007078DB">
              <w:rPr>
                <w:rFonts w:ascii="Times New Roman" w:hAnsi="Times New Roman" w:cs="Times New Roman"/>
                <w:sz w:val="26"/>
                <w:szCs w:val="26"/>
              </w:rPr>
              <w:t xml:space="preserve"> тыс. руб.;</w:t>
            </w:r>
          </w:p>
          <w:p w:rsidR="002265AA" w:rsidRPr="007078DB"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1577,4 </w:t>
            </w:r>
            <w:r w:rsidRPr="007078DB">
              <w:rPr>
                <w:rFonts w:ascii="Times New Roman" w:hAnsi="Times New Roman" w:cs="Times New Roman"/>
                <w:sz w:val="26"/>
                <w:szCs w:val="26"/>
              </w:rPr>
              <w:t>тыс. руб.;</w:t>
            </w:r>
          </w:p>
          <w:p w:rsidR="002265AA"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sidR="004C375C">
              <w:rPr>
                <w:rFonts w:ascii="Times New Roman" w:hAnsi="Times New Roman" w:cs="Times New Roman"/>
                <w:sz w:val="26"/>
                <w:szCs w:val="26"/>
              </w:rPr>
              <w:t xml:space="preserve">2358,8 </w:t>
            </w:r>
            <w:r w:rsidRPr="007078DB">
              <w:rPr>
                <w:rFonts w:ascii="Times New Roman" w:hAnsi="Times New Roman" w:cs="Times New Roman"/>
                <w:sz w:val="26"/>
                <w:szCs w:val="26"/>
              </w:rPr>
              <w:t>тыс. руб.;</w:t>
            </w:r>
          </w:p>
          <w:p w:rsidR="002265AA" w:rsidRDefault="00A549E8" w:rsidP="00ED29ED">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3420,0</w:t>
            </w:r>
            <w:r w:rsidR="002265AA">
              <w:rPr>
                <w:rFonts w:ascii="Times New Roman" w:hAnsi="Times New Roman" w:cs="Times New Roman"/>
                <w:sz w:val="26"/>
                <w:szCs w:val="26"/>
              </w:rPr>
              <w:t xml:space="preserve"> тыс. руб.;</w:t>
            </w:r>
          </w:p>
          <w:p w:rsidR="002265AA" w:rsidRDefault="00A549E8" w:rsidP="00ED29ED">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3420,0</w:t>
            </w:r>
            <w:r w:rsidR="002265AA">
              <w:rPr>
                <w:rFonts w:ascii="Times New Roman" w:hAnsi="Times New Roman" w:cs="Times New Roman"/>
                <w:sz w:val="26"/>
                <w:szCs w:val="26"/>
              </w:rPr>
              <w:t xml:space="preserve"> тыс. руб.</w:t>
            </w:r>
            <w:r>
              <w:rPr>
                <w:rFonts w:ascii="Times New Roman" w:hAnsi="Times New Roman" w:cs="Times New Roman"/>
                <w:sz w:val="26"/>
                <w:szCs w:val="26"/>
              </w:rPr>
              <w:t>;</w:t>
            </w:r>
          </w:p>
          <w:p w:rsidR="00A549E8" w:rsidRPr="007078DB" w:rsidRDefault="00A549E8" w:rsidP="00ED29ED">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2020 год –       0,0 тыс. руб.</w:t>
            </w:r>
          </w:p>
          <w:p w:rsidR="002265AA"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средства республиканского бюджета Республики Коми </w:t>
            </w:r>
            <w:r>
              <w:rPr>
                <w:rFonts w:ascii="Times New Roman" w:hAnsi="Times New Roman" w:cs="Times New Roman"/>
                <w:sz w:val="26"/>
                <w:szCs w:val="26"/>
              </w:rPr>
              <w:t xml:space="preserve">11586,4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руб.вт.ч. по годам:</w:t>
            </w:r>
          </w:p>
          <w:p w:rsidR="002265AA" w:rsidRPr="007078DB"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4204,0</w:t>
            </w:r>
            <w:r w:rsidRPr="007078DB">
              <w:rPr>
                <w:rFonts w:ascii="Times New Roman" w:hAnsi="Times New Roman" w:cs="Times New Roman"/>
                <w:sz w:val="26"/>
                <w:szCs w:val="26"/>
              </w:rPr>
              <w:t xml:space="preserve"> тыс. руб.;</w:t>
            </w:r>
          </w:p>
          <w:p w:rsidR="002265AA" w:rsidRPr="007078DB" w:rsidRDefault="002265AA" w:rsidP="00ED29ED">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2493</w:t>
            </w:r>
            <w:r w:rsidRPr="007078DB">
              <w:rPr>
                <w:rFonts w:ascii="Times New Roman" w:hAnsi="Times New Roman" w:cs="Times New Roman"/>
                <w:sz w:val="26"/>
                <w:szCs w:val="26"/>
              </w:rPr>
              <w:t>,</w:t>
            </w:r>
            <w:r>
              <w:rPr>
                <w:rFonts w:ascii="Times New Roman" w:hAnsi="Times New Roman" w:cs="Times New Roman"/>
                <w:sz w:val="26"/>
                <w:szCs w:val="26"/>
              </w:rPr>
              <w:t>6</w:t>
            </w:r>
            <w:r w:rsidRPr="007078DB">
              <w:rPr>
                <w:rFonts w:ascii="Times New Roman" w:hAnsi="Times New Roman" w:cs="Times New Roman"/>
                <w:sz w:val="26"/>
                <w:szCs w:val="26"/>
              </w:rPr>
              <w:t xml:space="preserve"> тыс. руб.;</w:t>
            </w:r>
          </w:p>
          <w:p w:rsidR="002265AA" w:rsidRDefault="002265AA" w:rsidP="00ED29ED">
            <w:pPr>
              <w:autoSpaceDE w:val="0"/>
              <w:autoSpaceDN w:val="0"/>
              <w:adjustRightInd w:val="0"/>
              <w:spacing w:after="0" w:line="240" w:lineRule="auto"/>
              <w:outlineLvl w:val="0"/>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4888,8</w:t>
            </w:r>
            <w:r w:rsidRPr="007078DB">
              <w:rPr>
                <w:rFonts w:ascii="Times New Roman" w:hAnsi="Times New Roman" w:cs="Times New Roman"/>
                <w:sz w:val="26"/>
                <w:szCs w:val="26"/>
              </w:rPr>
              <w:t xml:space="preserve"> тыс. руб.</w:t>
            </w:r>
            <w:r>
              <w:rPr>
                <w:rFonts w:ascii="Times New Roman" w:hAnsi="Times New Roman" w:cs="Times New Roman"/>
                <w:sz w:val="26"/>
                <w:szCs w:val="26"/>
              </w:rPr>
              <w:t>;</w:t>
            </w:r>
          </w:p>
          <w:p w:rsidR="002265AA" w:rsidRDefault="002265AA" w:rsidP="00ED29ED">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 xml:space="preserve">2018 год -  </w:t>
            </w:r>
            <w:r w:rsidR="00A549E8">
              <w:rPr>
                <w:rFonts w:ascii="Times New Roman" w:hAnsi="Times New Roman" w:cs="Times New Roman"/>
                <w:sz w:val="26"/>
                <w:szCs w:val="26"/>
              </w:rPr>
              <w:t xml:space="preserve">      </w:t>
            </w:r>
            <w:r>
              <w:rPr>
                <w:rFonts w:ascii="Times New Roman" w:hAnsi="Times New Roman" w:cs="Times New Roman"/>
                <w:sz w:val="26"/>
                <w:szCs w:val="26"/>
              </w:rPr>
              <w:t>0,0 тыс. руб.;</w:t>
            </w:r>
          </w:p>
          <w:p w:rsidR="002265AA" w:rsidRDefault="002265AA" w:rsidP="00ED29ED">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 xml:space="preserve">2019 год -  </w:t>
            </w:r>
            <w:r w:rsidR="00A549E8">
              <w:rPr>
                <w:rFonts w:ascii="Times New Roman" w:hAnsi="Times New Roman" w:cs="Times New Roman"/>
                <w:sz w:val="26"/>
                <w:szCs w:val="26"/>
              </w:rPr>
              <w:t xml:space="preserve">      </w:t>
            </w:r>
            <w:r>
              <w:rPr>
                <w:rFonts w:ascii="Times New Roman" w:hAnsi="Times New Roman" w:cs="Times New Roman"/>
                <w:sz w:val="26"/>
                <w:szCs w:val="26"/>
              </w:rPr>
              <w:t>0,0 тыс. руб.</w:t>
            </w:r>
            <w:r w:rsidR="00A549E8">
              <w:rPr>
                <w:rFonts w:ascii="Times New Roman" w:hAnsi="Times New Roman" w:cs="Times New Roman"/>
                <w:sz w:val="26"/>
                <w:szCs w:val="26"/>
              </w:rPr>
              <w:t>;</w:t>
            </w:r>
          </w:p>
          <w:p w:rsidR="00A549E8" w:rsidRPr="007078DB" w:rsidRDefault="00A549E8" w:rsidP="00ED29ED">
            <w:pPr>
              <w:autoSpaceDE w:val="0"/>
              <w:autoSpaceDN w:val="0"/>
              <w:adjustRightInd w:val="0"/>
              <w:spacing w:after="0" w:line="240" w:lineRule="auto"/>
              <w:outlineLvl w:val="0"/>
              <w:rPr>
                <w:rFonts w:ascii="Times New Roman" w:hAnsi="Times New Roman" w:cs="Times New Roman"/>
                <w:b/>
                <w:bCs/>
                <w:sz w:val="26"/>
                <w:szCs w:val="26"/>
              </w:rPr>
            </w:pPr>
            <w:r>
              <w:rPr>
                <w:rFonts w:ascii="Times New Roman" w:hAnsi="Times New Roman" w:cs="Times New Roman"/>
                <w:sz w:val="26"/>
                <w:szCs w:val="26"/>
              </w:rPr>
              <w:t>2020 год -        0,0 тыс. руб.</w:t>
            </w:r>
          </w:p>
        </w:tc>
      </w:tr>
    </w:tbl>
    <w:p w:rsidR="002265AA" w:rsidRDefault="002265AA" w:rsidP="002265AA">
      <w:pPr>
        <w:tabs>
          <w:tab w:val="left" w:pos="379"/>
          <w:tab w:val="left" w:pos="993"/>
        </w:tabs>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w:t>
      </w:r>
    </w:p>
    <w:p w:rsidR="002265AA" w:rsidRDefault="002265AA" w:rsidP="002265AA">
      <w:pPr>
        <w:tabs>
          <w:tab w:val="left" w:pos="379"/>
          <w:tab w:val="left" w:pos="993"/>
        </w:tabs>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 xml:space="preserve">6) </w:t>
      </w:r>
      <w:r w:rsidRPr="00B1468F">
        <w:rPr>
          <w:rFonts w:ascii="Times New Roman" w:hAnsi="Times New Roman" w:cs="Times New Roman"/>
          <w:sz w:val="26"/>
          <w:szCs w:val="26"/>
        </w:rPr>
        <w:t xml:space="preserve">раздел 6 подпрограммы </w:t>
      </w:r>
      <w:r>
        <w:rPr>
          <w:rFonts w:ascii="Times New Roman" w:hAnsi="Times New Roman" w:cs="Times New Roman"/>
          <w:sz w:val="26"/>
          <w:szCs w:val="26"/>
        </w:rPr>
        <w:t xml:space="preserve">2 </w:t>
      </w:r>
      <w:r w:rsidRPr="00B1468F">
        <w:rPr>
          <w:rFonts w:ascii="Times New Roman" w:hAnsi="Times New Roman" w:cs="Times New Roman"/>
          <w:sz w:val="26"/>
          <w:szCs w:val="26"/>
        </w:rPr>
        <w:t>изложить в следующей редакции:</w:t>
      </w:r>
    </w:p>
    <w:p w:rsidR="002265AA" w:rsidRDefault="002265AA" w:rsidP="002265AA">
      <w:pPr>
        <w:tabs>
          <w:tab w:val="left" w:pos="379"/>
          <w:tab w:val="left" w:pos="993"/>
        </w:tabs>
        <w:autoSpaceDE w:val="0"/>
        <w:autoSpaceDN w:val="0"/>
        <w:adjustRightInd w:val="0"/>
        <w:spacing w:after="0" w:line="240" w:lineRule="auto"/>
        <w:jc w:val="both"/>
        <w:outlineLvl w:val="0"/>
        <w:rPr>
          <w:rFonts w:ascii="Times New Roman" w:hAnsi="Times New Roman" w:cs="Times New Roman"/>
          <w:sz w:val="26"/>
          <w:szCs w:val="26"/>
        </w:rPr>
      </w:pPr>
    </w:p>
    <w:p w:rsidR="00A549E8" w:rsidRPr="007078DB" w:rsidRDefault="002265AA" w:rsidP="00A549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A549E8" w:rsidRPr="007078DB">
        <w:rPr>
          <w:rFonts w:ascii="Times New Roman" w:hAnsi="Times New Roman" w:cs="Times New Roman"/>
          <w:sz w:val="26"/>
          <w:szCs w:val="26"/>
        </w:rPr>
        <w:t>Общий объем финансирования подпрограммы на период 201</w:t>
      </w:r>
      <w:r w:rsidR="00A549E8">
        <w:rPr>
          <w:rFonts w:ascii="Times New Roman" w:hAnsi="Times New Roman" w:cs="Times New Roman"/>
          <w:sz w:val="26"/>
          <w:szCs w:val="26"/>
        </w:rPr>
        <w:t>5</w:t>
      </w:r>
      <w:r w:rsidR="00A549E8" w:rsidRPr="007078DB">
        <w:rPr>
          <w:rFonts w:ascii="Times New Roman" w:hAnsi="Times New Roman" w:cs="Times New Roman"/>
          <w:sz w:val="26"/>
          <w:szCs w:val="26"/>
        </w:rPr>
        <w:t xml:space="preserve"> - 20</w:t>
      </w:r>
      <w:r w:rsidR="00A549E8">
        <w:rPr>
          <w:rFonts w:ascii="Times New Roman" w:hAnsi="Times New Roman" w:cs="Times New Roman"/>
          <w:sz w:val="26"/>
          <w:szCs w:val="26"/>
        </w:rPr>
        <w:t>20</w:t>
      </w:r>
      <w:r w:rsidR="00A549E8" w:rsidRPr="007078DB">
        <w:rPr>
          <w:rFonts w:ascii="Times New Roman" w:hAnsi="Times New Roman" w:cs="Times New Roman"/>
          <w:sz w:val="26"/>
          <w:szCs w:val="26"/>
        </w:rPr>
        <w:t xml:space="preserve"> гг. составит </w:t>
      </w:r>
      <w:r w:rsidR="00A549E8">
        <w:rPr>
          <w:rFonts w:ascii="Times New Roman" w:hAnsi="Times New Roman" w:cs="Times New Roman"/>
          <w:sz w:val="26"/>
          <w:szCs w:val="26"/>
        </w:rPr>
        <w:t xml:space="preserve">26196,6 </w:t>
      </w:r>
      <w:r w:rsidR="00A549E8" w:rsidRPr="007078DB">
        <w:rPr>
          <w:rFonts w:ascii="Times New Roman" w:hAnsi="Times New Roman" w:cs="Times New Roman"/>
          <w:sz w:val="26"/>
          <w:szCs w:val="26"/>
        </w:rPr>
        <w:t>тыс. рублей, в том числе:</w:t>
      </w:r>
    </w:p>
    <w:p w:rsidR="00A549E8" w:rsidRDefault="00A549E8" w:rsidP="00A549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средства бюджета муниципального образования муниципального района «Ижемский»</w:t>
      </w:r>
      <w:r>
        <w:rPr>
          <w:rFonts w:ascii="Times New Roman" w:hAnsi="Times New Roman" w:cs="Times New Roman"/>
          <w:sz w:val="26"/>
          <w:szCs w:val="26"/>
        </w:rPr>
        <w:t xml:space="preserve"> </w:t>
      </w:r>
      <w:r>
        <w:rPr>
          <w:rFonts w:ascii="Times New Roman" w:hAnsi="Times New Roman" w:cs="Times New Roman"/>
          <w:color w:val="000000" w:themeColor="text1"/>
          <w:sz w:val="26"/>
          <w:szCs w:val="26"/>
        </w:rPr>
        <w:t xml:space="preserve">14610,2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 в т.ч.</w:t>
      </w:r>
      <w:r>
        <w:rPr>
          <w:rFonts w:ascii="Times New Roman" w:hAnsi="Times New Roman" w:cs="Times New Roman"/>
          <w:sz w:val="26"/>
          <w:szCs w:val="26"/>
        </w:rPr>
        <w:t xml:space="preserve"> </w:t>
      </w:r>
      <w:r w:rsidRPr="007078DB">
        <w:rPr>
          <w:rFonts w:ascii="Times New Roman" w:hAnsi="Times New Roman" w:cs="Times New Roman"/>
          <w:sz w:val="26"/>
          <w:szCs w:val="26"/>
        </w:rPr>
        <w:t>по годам:</w:t>
      </w:r>
    </w:p>
    <w:p w:rsidR="00A549E8" w:rsidRPr="00E96EF9" w:rsidRDefault="00A549E8" w:rsidP="00A549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3834,0</w:t>
      </w:r>
      <w:r w:rsidRPr="007078DB">
        <w:rPr>
          <w:rFonts w:ascii="Times New Roman" w:hAnsi="Times New Roman" w:cs="Times New Roman"/>
          <w:sz w:val="26"/>
          <w:szCs w:val="26"/>
        </w:rPr>
        <w:t xml:space="preserve"> тыс. руб.;</w:t>
      </w:r>
    </w:p>
    <w:p w:rsidR="00A549E8" w:rsidRPr="007078DB" w:rsidRDefault="00A549E8" w:rsidP="00A549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1577,4 </w:t>
      </w:r>
      <w:r w:rsidRPr="007078DB">
        <w:rPr>
          <w:rFonts w:ascii="Times New Roman" w:hAnsi="Times New Roman" w:cs="Times New Roman"/>
          <w:sz w:val="26"/>
          <w:szCs w:val="26"/>
        </w:rPr>
        <w:t>тыс. руб.;</w:t>
      </w:r>
    </w:p>
    <w:p w:rsidR="00A549E8" w:rsidRDefault="00A549E8" w:rsidP="00A549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2358,8 </w:t>
      </w:r>
      <w:r w:rsidRPr="007078DB">
        <w:rPr>
          <w:rFonts w:ascii="Times New Roman" w:hAnsi="Times New Roman" w:cs="Times New Roman"/>
          <w:sz w:val="26"/>
          <w:szCs w:val="26"/>
        </w:rPr>
        <w:t>тыс. руб.;</w:t>
      </w:r>
    </w:p>
    <w:p w:rsidR="00A549E8" w:rsidRDefault="00A549E8" w:rsidP="00A549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3420,0 тыс. руб.;</w:t>
      </w:r>
    </w:p>
    <w:p w:rsidR="00A549E8" w:rsidRDefault="00A549E8" w:rsidP="00A549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3420,0 тыс. руб.;</w:t>
      </w:r>
    </w:p>
    <w:p w:rsidR="00A549E8" w:rsidRPr="007078DB" w:rsidRDefault="00A549E8" w:rsidP="00A549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2020 год –       0,0 тыс. руб.</w:t>
      </w:r>
    </w:p>
    <w:p w:rsidR="00A549E8" w:rsidRDefault="00A549E8" w:rsidP="00A549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средства республиканского бюджета Республики Коми </w:t>
      </w:r>
      <w:r>
        <w:rPr>
          <w:rFonts w:ascii="Times New Roman" w:hAnsi="Times New Roman" w:cs="Times New Roman"/>
          <w:sz w:val="26"/>
          <w:szCs w:val="26"/>
        </w:rPr>
        <w:t xml:space="preserve">11586,4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руб.вт.ч. по годам:</w:t>
      </w:r>
    </w:p>
    <w:p w:rsidR="00A549E8" w:rsidRPr="007078DB" w:rsidRDefault="00A549E8" w:rsidP="00A549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4204,0</w:t>
      </w:r>
      <w:r w:rsidRPr="007078DB">
        <w:rPr>
          <w:rFonts w:ascii="Times New Roman" w:hAnsi="Times New Roman" w:cs="Times New Roman"/>
          <w:sz w:val="26"/>
          <w:szCs w:val="26"/>
        </w:rPr>
        <w:t xml:space="preserve"> тыс. руб.;</w:t>
      </w:r>
    </w:p>
    <w:p w:rsidR="00A549E8" w:rsidRPr="007078DB" w:rsidRDefault="00A549E8" w:rsidP="00A549E8">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2493</w:t>
      </w:r>
      <w:r w:rsidRPr="007078DB">
        <w:rPr>
          <w:rFonts w:ascii="Times New Roman" w:hAnsi="Times New Roman" w:cs="Times New Roman"/>
          <w:sz w:val="26"/>
          <w:szCs w:val="26"/>
        </w:rPr>
        <w:t>,</w:t>
      </w:r>
      <w:r>
        <w:rPr>
          <w:rFonts w:ascii="Times New Roman" w:hAnsi="Times New Roman" w:cs="Times New Roman"/>
          <w:sz w:val="26"/>
          <w:szCs w:val="26"/>
        </w:rPr>
        <w:t>6</w:t>
      </w:r>
      <w:r w:rsidRPr="007078DB">
        <w:rPr>
          <w:rFonts w:ascii="Times New Roman" w:hAnsi="Times New Roman" w:cs="Times New Roman"/>
          <w:sz w:val="26"/>
          <w:szCs w:val="26"/>
        </w:rPr>
        <w:t xml:space="preserve"> тыс. руб.;</w:t>
      </w:r>
    </w:p>
    <w:p w:rsidR="00A549E8" w:rsidRDefault="00A549E8" w:rsidP="00A549E8">
      <w:pPr>
        <w:autoSpaceDE w:val="0"/>
        <w:autoSpaceDN w:val="0"/>
        <w:adjustRightInd w:val="0"/>
        <w:spacing w:after="0" w:line="240" w:lineRule="auto"/>
        <w:outlineLvl w:val="0"/>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4888,8</w:t>
      </w:r>
      <w:r w:rsidRPr="007078DB">
        <w:rPr>
          <w:rFonts w:ascii="Times New Roman" w:hAnsi="Times New Roman" w:cs="Times New Roman"/>
          <w:sz w:val="26"/>
          <w:szCs w:val="26"/>
        </w:rPr>
        <w:t xml:space="preserve"> тыс. руб.</w:t>
      </w:r>
      <w:r>
        <w:rPr>
          <w:rFonts w:ascii="Times New Roman" w:hAnsi="Times New Roman" w:cs="Times New Roman"/>
          <w:sz w:val="26"/>
          <w:szCs w:val="26"/>
        </w:rPr>
        <w:t>;</w:t>
      </w:r>
    </w:p>
    <w:p w:rsidR="00A549E8" w:rsidRDefault="00A549E8" w:rsidP="00A549E8">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2018 год -        0,0 тыс. руб.;</w:t>
      </w:r>
    </w:p>
    <w:p w:rsidR="00A549E8" w:rsidRDefault="00A549E8" w:rsidP="00A549E8">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2019 год -        0,0 тыс. руб.;</w:t>
      </w:r>
    </w:p>
    <w:p w:rsidR="00A549E8" w:rsidRDefault="00A549E8" w:rsidP="00A549E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2020 год -        0,0 тыс. руб.</w:t>
      </w:r>
    </w:p>
    <w:p w:rsidR="002265AA" w:rsidRDefault="002265AA" w:rsidP="00A549E8">
      <w:pPr>
        <w:autoSpaceDE w:val="0"/>
        <w:autoSpaceDN w:val="0"/>
        <w:adjustRightInd w:val="0"/>
        <w:spacing w:after="0" w:line="240" w:lineRule="auto"/>
        <w:ind w:firstLine="567"/>
        <w:jc w:val="both"/>
        <w:rPr>
          <w:rFonts w:ascii="Times New Roman" w:hAnsi="Times New Roman" w:cs="Times New Roman"/>
          <w:sz w:val="26"/>
          <w:szCs w:val="26"/>
        </w:rPr>
      </w:pPr>
      <w:r w:rsidRPr="007078DB">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9" w:history="1">
        <w:r w:rsidRPr="007078DB">
          <w:rPr>
            <w:rFonts w:ascii="Times New Roman" w:hAnsi="Times New Roman" w:cs="Times New Roman"/>
            <w:sz w:val="26"/>
            <w:szCs w:val="26"/>
          </w:rPr>
          <w:t xml:space="preserve">таблицы 4 </w:t>
        </w:r>
      </w:hyperlink>
      <w:r w:rsidRPr="007078DB">
        <w:rPr>
          <w:rFonts w:ascii="Times New Roman" w:hAnsi="Times New Roman" w:cs="Times New Roman"/>
          <w:sz w:val="26"/>
          <w:szCs w:val="26"/>
        </w:rPr>
        <w:t xml:space="preserve"> и </w:t>
      </w:r>
      <w:hyperlink r:id="rId10" w:history="1">
        <w:r w:rsidRPr="007078DB">
          <w:rPr>
            <w:rFonts w:ascii="Times New Roman" w:hAnsi="Times New Roman" w:cs="Times New Roman"/>
            <w:sz w:val="26"/>
            <w:szCs w:val="26"/>
          </w:rPr>
          <w:t>5</w:t>
        </w:r>
      </w:hyperlink>
      <w:r w:rsidRPr="007078DB">
        <w:rPr>
          <w:rFonts w:ascii="Times New Roman" w:hAnsi="Times New Roman" w:cs="Times New Roman"/>
          <w:sz w:val="26"/>
          <w:szCs w:val="26"/>
        </w:rPr>
        <w:t>).»;</w:t>
      </w:r>
    </w:p>
    <w:p w:rsidR="002265AA" w:rsidRDefault="002265AA" w:rsidP="002265AA">
      <w:pPr>
        <w:pStyle w:val="ConsPlusNormal"/>
        <w:ind w:firstLine="567"/>
        <w:jc w:val="both"/>
        <w:rPr>
          <w:rFonts w:ascii="Times New Roman" w:hAnsi="Times New Roman" w:cs="Times New Roman"/>
          <w:sz w:val="26"/>
          <w:szCs w:val="26"/>
        </w:rPr>
      </w:pPr>
    </w:p>
    <w:p w:rsidR="0031285B" w:rsidRDefault="0031285B" w:rsidP="0031285B">
      <w:pPr>
        <w:pStyle w:val="ConsPlusNormal"/>
        <w:ind w:firstLine="567"/>
        <w:jc w:val="both"/>
        <w:rPr>
          <w:rFonts w:ascii="Times New Roman" w:hAnsi="Times New Roman" w:cs="Times New Roman"/>
          <w:sz w:val="26"/>
          <w:szCs w:val="26"/>
        </w:rPr>
      </w:pPr>
    </w:p>
    <w:p w:rsidR="0031285B" w:rsidRPr="00881830" w:rsidRDefault="002265AA" w:rsidP="0031285B">
      <w:pPr>
        <w:tabs>
          <w:tab w:val="left" w:pos="426"/>
        </w:tab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7</w:t>
      </w:r>
      <w:r w:rsidR="0031285B">
        <w:rPr>
          <w:rFonts w:ascii="Times New Roman" w:hAnsi="Times New Roman" w:cs="Times New Roman"/>
          <w:sz w:val="26"/>
          <w:szCs w:val="26"/>
        </w:rPr>
        <w:t xml:space="preserve">) </w:t>
      </w:r>
      <w:r w:rsidR="0031285B" w:rsidRPr="00881830">
        <w:rPr>
          <w:rFonts w:ascii="Times New Roman" w:hAnsi="Times New Roman" w:cs="Times New Roman"/>
          <w:sz w:val="26"/>
          <w:szCs w:val="26"/>
        </w:rPr>
        <w:t>позицию «Объемы финансирования подпрограммы» паспорта подпрограммы 3 «Повышение безопасности дорожного движения на территории муниципального района «Ижемский» изложить в следующей редакции:</w:t>
      </w:r>
    </w:p>
    <w:p w:rsidR="0031285B" w:rsidRDefault="0031285B" w:rsidP="0031285B">
      <w:pPr>
        <w:pStyle w:val="ab"/>
        <w:tabs>
          <w:tab w:val="left" w:pos="993"/>
        </w:tabs>
        <w:autoSpaceDE w:val="0"/>
        <w:autoSpaceDN w:val="0"/>
        <w:adjustRightInd w:val="0"/>
        <w:spacing w:after="0" w:line="240" w:lineRule="auto"/>
        <w:ind w:left="0" w:firstLine="567"/>
        <w:jc w:val="both"/>
        <w:rPr>
          <w:rFonts w:ascii="Times New Roman" w:hAnsi="Times New Roman" w:cs="Times New Roman"/>
          <w:sz w:val="26"/>
          <w:szCs w:val="26"/>
        </w:rPr>
      </w:pPr>
      <w:r w:rsidRPr="007078DB">
        <w:rPr>
          <w:rFonts w:ascii="Times New Roman" w:hAnsi="Times New Roman" w:cs="Times New Roman"/>
          <w:sz w:val="26"/>
          <w:szCs w:val="26"/>
        </w:rPr>
        <w:t>«</w:t>
      </w:r>
    </w:p>
    <w:p w:rsidR="0031285B" w:rsidRPr="007078DB" w:rsidRDefault="0031285B" w:rsidP="0031285B">
      <w:pPr>
        <w:pStyle w:val="ab"/>
        <w:tabs>
          <w:tab w:val="left" w:pos="993"/>
        </w:tabs>
        <w:autoSpaceDE w:val="0"/>
        <w:autoSpaceDN w:val="0"/>
        <w:adjustRightInd w:val="0"/>
        <w:spacing w:after="0" w:line="240" w:lineRule="auto"/>
        <w:ind w:left="0" w:firstLine="567"/>
        <w:jc w:val="both"/>
        <w:rPr>
          <w:rFonts w:ascii="Times New Roman" w:hAnsi="Times New Roman" w:cs="Times New Roman"/>
          <w:sz w:val="26"/>
          <w:szCs w:val="26"/>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2"/>
        <w:gridCol w:w="5538"/>
      </w:tblGrid>
      <w:tr w:rsidR="0031285B" w:rsidRPr="004E5DA1" w:rsidTr="00830EE8">
        <w:tc>
          <w:tcPr>
            <w:tcW w:w="4102" w:type="dxa"/>
          </w:tcPr>
          <w:p w:rsidR="0031285B" w:rsidRPr="007078DB" w:rsidRDefault="0031285B" w:rsidP="00830EE8">
            <w:pPr>
              <w:autoSpaceDE w:val="0"/>
              <w:autoSpaceDN w:val="0"/>
              <w:adjustRightInd w:val="0"/>
              <w:spacing w:after="0" w:line="240" w:lineRule="auto"/>
              <w:ind w:right="1168" w:firstLine="567"/>
              <w:jc w:val="both"/>
              <w:rPr>
                <w:rFonts w:ascii="Times New Roman" w:hAnsi="Times New Roman" w:cs="Times New Roman"/>
                <w:sz w:val="26"/>
                <w:szCs w:val="26"/>
              </w:rPr>
            </w:pPr>
            <w:r w:rsidRPr="007078DB">
              <w:rPr>
                <w:rFonts w:ascii="Times New Roman" w:hAnsi="Times New Roman" w:cs="Times New Roman"/>
                <w:sz w:val="26"/>
                <w:szCs w:val="26"/>
              </w:rPr>
              <w:t>Объемы финансирования        подпрограммы</w:t>
            </w:r>
          </w:p>
        </w:tc>
        <w:tc>
          <w:tcPr>
            <w:tcW w:w="5538" w:type="dxa"/>
          </w:tcPr>
          <w:p w:rsidR="0031285B" w:rsidRPr="00E60E0E" w:rsidRDefault="0031285B" w:rsidP="00830EE8">
            <w:pPr>
              <w:autoSpaceDE w:val="0"/>
              <w:autoSpaceDN w:val="0"/>
              <w:adjustRightInd w:val="0"/>
              <w:spacing w:after="0" w:line="240" w:lineRule="auto"/>
              <w:ind w:firstLine="567"/>
              <w:jc w:val="both"/>
              <w:rPr>
                <w:rFonts w:ascii="Times New Roman" w:hAnsi="Times New Roman" w:cs="Times New Roman"/>
                <w:sz w:val="26"/>
                <w:szCs w:val="26"/>
              </w:rPr>
            </w:pPr>
            <w:r w:rsidRPr="004E5DA1">
              <w:rPr>
                <w:rFonts w:ascii="Times New Roman" w:hAnsi="Times New Roman" w:cs="Times New Roman"/>
                <w:sz w:val="26"/>
                <w:szCs w:val="26"/>
              </w:rPr>
              <w:t>Общий объем финансиров</w:t>
            </w:r>
            <w:r>
              <w:rPr>
                <w:rFonts w:ascii="Times New Roman" w:hAnsi="Times New Roman" w:cs="Times New Roman"/>
                <w:sz w:val="26"/>
                <w:szCs w:val="26"/>
              </w:rPr>
              <w:t>ания подпрограммы на период 2015</w:t>
            </w:r>
            <w:r w:rsidRPr="004E5DA1">
              <w:rPr>
                <w:rFonts w:ascii="Times New Roman" w:hAnsi="Times New Roman" w:cs="Times New Roman"/>
                <w:sz w:val="26"/>
                <w:szCs w:val="26"/>
              </w:rPr>
              <w:t>-20</w:t>
            </w:r>
            <w:r w:rsidR="00A549E8">
              <w:rPr>
                <w:rFonts w:ascii="Times New Roman" w:hAnsi="Times New Roman" w:cs="Times New Roman"/>
                <w:sz w:val="26"/>
                <w:szCs w:val="26"/>
              </w:rPr>
              <w:t>20</w:t>
            </w:r>
            <w:r w:rsidRPr="004E5DA1">
              <w:rPr>
                <w:rFonts w:ascii="Times New Roman" w:hAnsi="Times New Roman" w:cs="Times New Roman"/>
                <w:sz w:val="26"/>
                <w:szCs w:val="26"/>
              </w:rPr>
              <w:t xml:space="preserve"> гг. составит  </w:t>
            </w:r>
            <w:r w:rsidR="00A549E8">
              <w:rPr>
                <w:rFonts w:ascii="Times New Roman" w:hAnsi="Times New Roman" w:cs="Times New Roman"/>
                <w:sz w:val="26"/>
                <w:szCs w:val="26"/>
              </w:rPr>
              <w:t>4025,9</w:t>
            </w:r>
            <w:r>
              <w:rPr>
                <w:rFonts w:ascii="Times New Roman" w:hAnsi="Times New Roman" w:cs="Times New Roman"/>
                <w:sz w:val="26"/>
                <w:szCs w:val="26"/>
              </w:rPr>
              <w:t xml:space="preserve"> </w:t>
            </w:r>
            <w:r w:rsidRPr="00E60E0E">
              <w:rPr>
                <w:rFonts w:ascii="Times New Roman" w:hAnsi="Times New Roman" w:cs="Times New Roman"/>
                <w:sz w:val="26"/>
                <w:szCs w:val="26"/>
              </w:rPr>
              <w:t>тыс.</w:t>
            </w:r>
            <w:r>
              <w:rPr>
                <w:rFonts w:ascii="Times New Roman" w:hAnsi="Times New Roman" w:cs="Times New Roman"/>
                <w:sz w:val="26"/>
                <w:szCs w:val="26"/>
              </w:rPr>
              <w:t xml:space="preserve"> </w:t>
            </w:r>
            <w:r w:rsidRPr="00E60E0E">
              <w:rPr>
                <w:rFonts w:ascii="Times New Roman" w:hAnsi="Times New Roman" w:cs="Times New Roman"/>
                <w:sz w:val="26"/>
                <w:szCs w:val="26"/>
              </w:rPr>
              <w:t>руб., в том числе:</w:t>
            </w:r>
          </w:p>
          <w:p w:rsidR="0031285B" w:rsidRDefault="0031285B" w:rsidP="00830EE8">
            <w:pPr>
              <w:autoSpaceDE w:val="0"/>
              <w:autoSpaceDN w:val="0"/>
              <w:adjustRightInd w:val="0"/>
              <w:spacing w:after="0" w:line="240" w:lineRule="auto"/>
              <w:ind w:firstLine="567"/>
              <w:jc w:val="both"/>
              <w:rPr>
                <w:rFonts w:ascii="Times New Roman" w:hAnsi="Times New Roman" w:cs="Times New Roman"/>
                <w:sz w:val="26"/>
                <w:szCs w:val="26"/>
              </w:rPr>
            </w:pPr>
            <w:r w:rsidRPr="00E60E0E">
              <w:rPr>
                <w:rFonts w:ascii="Times New Roman" w:hAnsi="Times New Roman" w:cs="Times New Roman"/>
                <w:sz w:val="26"/>
                <w:szCs w:val="26"/>
              </w:rPr>
              <w:t xml:space="preserve">средства бюджета муниципального образования муниципального района «Ижемский» </w:t>
            </w:r>
            <w:r w:rsidR="00A549E8">
              <w:rPr>
                <w:rFonts w:ascii="Times New Roman" w:hAnsi="Times New Roman" w:cs="Times New Roman"/>
                <w:sz w:val="26"/>
                <w:szCs w:val="26"/>
              </w:rPr>
              <w:t>4025,9</w:t>
            </w:r>
            <w:r>
              <w:rPr>
                <w:rFonts w:ascii="Times New Roman" w:hAnsi="Times New Roman" w:cs="Times New Roman"/>
                <w:sz w:val="26"/>
                <w:szCs w:val="26"/>
              </w:rPr>
              <w:t xml:space="preserve"> </w:t>
            </w:r>
            <w:r w:rsidRPr="00E60E0E">
              <w:rPr>
                <w:rFonts w:ascii="Times New Roman" w:hAnsi="Times New Roman" w:cs="Times New Roman"/>
                <w:sz w:val="26"/>
                <w:szCs w:val="26"/>
              </w:rPr>
              <w:t>тыс. руб., в т.ч. по годам:</w:t>
            </w:r>
          </w:p>
          <w:p w:rsidR="0031285B" w:rsidRPr="00E60E0E" w:rsidRDefault="0031285B" w:rsidP="00830EE8">
            <w:pPr>
              <w:pStyle w:val="ConsPlusCell"/>
              <w:ind w:firstLine="567"/>
              <w:rPr>
                <w:rFonts w:ascii="Times New Roman" w:hAnsi="Times New Roman" w:cs="Times New Roman"/>
                <w:sz w:val="26"/>
                <w:szCs w:val="26"/>
              </w:rPr>
            </w:pPr>
            <w:r w:rsidRPr="00E60E0E">
              <w:rPr>
                <w:rFonts w:ascii="Times New Roman" w:hAnsi="Times New Roman" w:cs="Times New Roman"/>
                <w:sz w:val="26"/>
                <w:szCs w:val="26"/>
              </w:rPr>
              <w:t xml:space="preserve">2015 год -   </w:t>
            </w:r>
            <w:r w:rsidR="00A549E8">
              <w:rPr>
                <w:rFonts w:ascii="Times New Roman" w:hAnsi="Times New Roman" w:cs="Times New Roman"/>
                <w:sz w:val="26"/>
                <w:szCs w:val="26"/>
              </w:rPr>
              <w:t xml:space="preserve">  </w:t>
            </w:r>
            <w:r>
              <w:rPr>
                <w:rFonts w:ascii="Times New Roman" w:hAnsi="Times New Roman" w:cs="Times New Roman"/>
                <w:sz w:val="26"/>
                <w:szCs w:val="26"/>
              </w:rPr>
              <w:t>392,9</w:t>
            </w:r>
            <w:r w:rsidRPr="00E60E0E">
              <w:rPr>
                <w:rFonts w:ascii="Times New Roman" w:hAnsi="Times New Roman" w:cs="Times New Roman"/>
                <w:sz w:val="26"/>
                <w:szCs w:val="26"/>
              </w:rPr>
              <w:t xml:space="preserve"> тыс. руб.</w:t>
            </w:r>
          </w:p>
          <w:p w:rsidR="0031285B" w:rsidRPr="004E5DA1" w:rsidRDefault="0031285B" w:rsidP="00830EE8">
            <w:pPr>
              <w:pStyle w:val="ConsPlusCell"/>
              <w:ind w:firstLine="567"/>
              <w:rPr>
                <w:rFonts w:ascii="Times New Roman" w:hAnsi="Times New Roman" w:cs="Times New Roman"/>
                <w:sz w:val="26"/>
                <w:szCs w:val="26"/>
              </w:rPr>
            </w:pPr>
            <w:r w:rsidRPr="004E5DA1">
              <w:rPr>
                <w:rFonts w:ascii="Times New Roman" w:hAnsi="Times New Roman" w:cs="Times New Roman"/>
                <w:sz w:val="26"/>
                <w:szCs w:val="26"/>
              </w:rPr>
              <w:t xml:space="preserve">2016 год -   </w:t>
            </w:r>
            <w:r>
              <w:rPr>
                <w:rFonts w:ascii="Times New Roman" w:hAnsi="Times New Roman" w:cs="Times New Roman"/>
                <w:sz w:val="26"/>
                <w:szCs w:val="26"/>
              </w:rPr>
              <w:t xml:space="preserve">1705,0 </w:t>
            </w:r>
            <w:r w:rsidRPr="004E5DA1">
              <w:rPr>
                <w:rFonts w:ascii="Times New Roman" w:hAnsi="Times New Roman" w:cs="Times New Roman"/>
                <w:sz w:val="26"/>
                <w:szCs w:val="26"/>
              </w:rPr>
              <w:t xml:space="preserve">тыс. руб.;   </w:t>
            </w:r>
          </w:p>
          <w:p w:rsidR="0031285B" w:rsidRDefault="0031285B" w:rsidP="00830EE8">
            <w:pPr>
              <w:pStyle w:val="ConsPlusCell"/>
              <w:ind w:firstLine="567"/>
              <w:rPr>
                <w:rFonts w:ascii="Times New Roman" w:hAnsi="Times New Roman" w:cs="Times New Roman"/>
                <w:sz w:val="26"/>
                <w:szCs w:val="26"/>
              </w:rPr>
            </w:pPr>
            <w:r>
              <w:rPr>
                <w:rFonts w:ascii="Times New Roman" w:hAnsi="Times New Roman" w:cs="Times New Roman"/>
                <w:sz w:val="26"/>
                <w:szCs w:val="26"/>
              </w:rPr>
              <w:t xml:space="preserve">2017 год -   </w:t>
            </w:r>
            <w:r w:rsidR="00A549E8">
              <w:rPr>
                <w:rFonts w:ascii="Times New Roman" w:hAnsi="Times New Roman" w:cs="Times New Roman"/>
                <w:sz w:val="26"/>
                <w:szCs w:val="26"/>
              </w:rPr>
              <w:t xml:space="preserve">  </w:t>
            </w:r>
            <w:r w:rsidR="002265AA">
              <w:rPr>
                <w:rFonts w:ascii="Times New Roman" w:hAnsi="Times New Roman" w:cs="Times New Roman"/>
                <w:sz w:val="26"/>
                <w:szCs w:val="26"/>
              </w:rPr>
              <w:t>947,0</w:t>
            </w:r>
            <w:r>
              <w:rPr>
                <w:rFonts w:ascii="Times New Roman" w:hAnsi="Times New Roman" w:cs="Times New Roman"/>
                <w:sz w:val="26"/>
                <w:szCs w:val="26"/>
              </w:rPr>
              <w:t xml:space="preserve"> </w:t>
            </w:r>
            <w:r w:rsidRPr="004E5DA1">
              <w:rPr>
                <w:rFonts w:ascii="Times New Roman" w:hAnsi="Times New Roman" w:cs="Times New Roman"/>
                <w:sz w:val="26"/>
                <w:szCs w:val="26"/>
              </w:rPr>
              <w:t>тыс. руб.</w:t>
            </w:r>
            <w:r>
              <w:rPr>
                <w:rFonts w:ascii="Times New Roman" w:hAnsi="Times New Roman" w:cs="Times New Roman"/>
                <w:sz w:val="26"/>
                <w:szCs w:val="26"/>
              </w:rPr>
              <w:t>;</w:t>
            </w:r>
          </w:p>
          <w:p w:rsidR="0031285B" w:rsidRDefault="002265AA" w:rsidP="00830EE8">
            <w:pPr>
              <w:pStyle w:val="ConsPlusCell"/>
              <w:ind w:firstLine="567"/>
              <w:rPr>
                <w:rFonts w:ascii="Times New Roman" w:hAnsi="Times New Roman" w:cs="Times New Roman"/>
                <w:sz w:val="26"/>
                <w:szCs w:val="26"/>
              </w:rPr>
            </w:pPr>
            <w:r>
              <w:rPr>
                <w:rFonts w:ascii="Times New Roman" w:hAnsi="Times New Roman" w:cs="Times New Roman"/>
                <w:sz w:val="26"/>
                <w:szCs w:val="26"/>
              </w:rPr>
              <w:t xml:space="preserve">2018 год -     </w:t>
            </w:r>
            <w:r w:rsidR="00A549E8">
              <w:rPr>
                <w:rFonts w:ascii="Times New Roman" w:hAnsi="Times New Roman" w:cs="Times New Roman"/>
                <w:sz w:val="26"/>
                <w:szCs w:val="26"/>
              </w:rPr>
              <w:t>882,0</w:t>
            </w:r>
            <w:r w:rsidR="0031285B">
              <w:rPr>
                <w:rFonts w:ascii="Times New Roman" w:hAnsi="Times New Roman" w:cs="Times New Roman"/>
                <w:sz w:val="26"/>
                <w:szCs w:val="26"/>
              </w:rPr>
              <w:t xml:space="preserve"> тыс. руб.;</w:t>
            </w:r>
          </w:p>
          <w:p w:rsidR="0031285B" w:rsidRDefault="00A549E8" w:rsidP="00830EE8">
            <w:pPr>
              <w:pStyle w:val="ConsPlusCell"/>
              <w:ind w:firstLine="567"/>
              <w:rPr>
                <w:rFonts w:ascii="Times New Roman" w:hAnsi="Times New Roman" w:cs="Times New Roman"/>
                <w:sz w:val="26"/>
                <w:szCs w:val="26"/>
              </w:rPr>
            </w:pPr>
            <w:r>
              <w:rPr>
                <w:rFonts w:ascii="Times New Roman" w:hAnsi="Times New Roman" w:cs="Times New Roman"/>
                <w:sz w:val="26"/>
                <w:szCs w:val="26"/>
              </w:rPr>
              <w:t>2019 год -       47,0</w:t>
            </w:r>
            <w:r w:rsidR="0031285B">
              <w:rPr>
                <w:rFonts w:ascii="Times New Roman" w:hAnsi="Times New Roman" w:cs="Times New Roman"/>
                <w:sz w:val="26"/>
                <w:szCs w:val="26"/>
              </w:rPr>
              <w:t xml:space="preserve"> тыс. руб.</w:t>
            </w:r>
            <w:r>
              <w:rPr>
                <w:rFonts w:ascii="Times New Roman" w:hAnsi="Times New Roman" w:cs="Times New Roman"/>
                <w:sz w:val="26"/>
                <w:szCs w:val="26"/>
              </w:rPr>
              <w:t>;</w:t>
            </w:r>
          </w:p>
          <w:p w:rsidR="00A549E8" w:rsidRPr="004E5DA1" w:rsidRDefault="00A549E8" w:rsidP="00830EE8">
            <w:pPr>
              <w:pStyle w:val="ConsPlusCell"/>
              <w:ind w:firstLine="567"/>
              <w:rPr>
                <w:rFonts w:ascii="Times New Roman" w:hAnsi="Times New Roman" w:cs="Times New Roman"/>
                <w:sz w:val="26"/>
                <w:szCs w:val="26"/>
              </w:rPr>
            </w:pPr>
            <w:r>
              <w:rPr>
                <w:rFonts w:ascii="Times New Roman" w:hAnsi="Times New Roman" w:cs="Times New Roman"/>
                <w:sz w:val="26"/>
                <w:szCs w:val="26"/>
              </w:rPr>
              <w:t>2020 год -       52,0 тыс. руб.</w:t>
            </w:r>
          </w:p>
        </w:tc>
      </w:tr>
    </w:tbl>
    <w:p w:rsidR="0031285B" w:rsidRPr="007078DB" w:rsidRDefault="0031285B" w:rsidP="0031285B">
      <w:pPr>
        <w:autoSpaceDE w:val="0"/>
        <w:autoSpaceDN w:val="0"/>
        <w:adjustRightInd w:val="0"/>
        <w:spacing w:after="0" w:line="240" w:lineRule="auto"/>
        <w:ind w:firstLine="567"/>
        <w:jc w:val="right"/>
        <w:rPr>
          <w:rFonts w:ascii="Times New Roman" w:hAnsi="Times New Roman" w:cs="Times New Roman"/>
          <w:sz w:val="26"/>
          <w:szCs w:val="26"/>
        </w:rPr>
      </w:pPr>
      <w:r w:rsidRPr="007078DB">
        <w:rPr>
          <w:rFonts w:ascii="Times New Roman" w:hAnsi="Times New Roman" w:cs="Times New Roman"/>
          <w:sz w:val="26"/>
          <w:szCs w:val="26"/>
        </w:rPr>
        <w:t>»;</w:t>
      </w:r>
    </w:p>
    <w:p w:rsidR="0031285B" w:rsidRDefault="0031285B" w:rsidP="0031285B">
      <w:pPr>
        <w:widowControl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p>
    <w:p w:rsidR="0031285B" w:rsidRPr="00A266AE" w:rsidRDefault="002265AA" w:rsidP="0031285B">
      <w:pPr>
        <w:tabs>
          <w:tab w:val="left" w:pos="426"/>
        </w:tabs>
        <w:autoSpaceDE w:val="0"/>
        <w:autoSpaceDN w:val="0"/>
        <w:adjustRightInd w:val="0"/>
        <w:spacing w:after="0" w:line="240" w:lineRule="auto"/>
        <w:ind w:firstLine="567"/>
        <w:jc w:val="both"/>
        <w:rPr>
          <w:rFonts w:ascii="Times New Roman" w:hAnsi="Times New Roman" w:cs="Times New Roman"/>
          <w:b/>
          <w:bCs/>
          <w:sz w:val="26"/>
          <w:szCs w:val="26"/>
        </w:rPr>
      </w:pPr>
      <w:r>
        <w:rPr>
          <w:rFonts w:ascii="Times New Roman" w:hAnsi="Times New Roman" w:cs="Times New Roman"/>
          <w:sz w:val="26"/>
          <w:szCs w:val="26"/>
        </w:rPr>
        <w:tab/>
        <w:t>8</w:t>
      </w:r>
      <w:r w:rsidR="0031285B" w:rsidRPr="00A266AE">
        <w:rPr>
          <w:rFonts w:ascii="Times New Roman" w:hAnsi="Times New Roman" w:cs="Times New Roman"/>
          <w:sz w:val="26"/>
          <w:szCs w:val="26"/>
        </w:rPr>
        <w:t xml:space="preserve">) раздел 6 подпрограммы </w:t>
      </w:r>
      <w:r w:rsidR="0031285B">
        <w:rPr>
          <w:rFonts w:ascii="Times New Roman" w:hAnsi="Times New Roman" w:cs="Times New Roman"/>
          <w:sz w:val="26"/>
          <w:szCs w:val="26"/>
        </w:rPr>
        <w:t xml:space="preserve">3 </w:t>
      </w:r>
      <w:r w:rsidR="0031285B" w:rsidRPr="00A266AE">
        <w:rPr>
          <w:rFonts w:ascii="Times New Roman" w:hAnsi="Times New Roman" w:cs="Times New Roman"/>
          <w:sz w:val="26"/>
          <w:szCs w:val="26"/>
        </w:rPr>
        <w:t>изложить в следующей редакции:</w:t>
      </w:r>
    </w:p>
    <w:p w:rsidR="0031285B" w:rsidRPr="007078DB" w:rsidRDefault="0031285B" w:rsidP="0031285B">
      <w:pPr>
        <w:autoSpaceDE w:val="0"/>
        <w:autoSpaceDN w:val="0"/>
        <w:adjustRightInd w:val="0"/>
        <w:spacing w:after="0" w:line="240" w:lineRule="auto"/>
        <w:ind w:firstLine="567"/>
        <w:jc w:val="center"/>
        <w:outlineLvl w:val="0"/>
        <w:rPr>
          <w:rFonts w:ascii="Times New Roman" w:hAnsi="Times New Roman" w:cs="Times New Roman"/>
          <w:b/>
          <w:bCs/>
          <w:sz w:val="26"/>
          <w:szCs w:val="26"/>
        </w:rPr>
      </w:pPr>
    </w:p>
    <w:p w:rsidR="00A549E8" w:rsidRPr="00E60E0E" w:rsidRDefault="0031285B" w:rsidP="00A549E8">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A549E8" w:rsidRPr="004E5DA1">
        <w:rPr>
          <w:rFonts w:ascii="Times New Roman" w:hAnsi="Times New Roman" w:cs="Times New Roman"/>
          <w:sz w:val="26"/>
          <w:szCs w:val="26"/>
        </w:rPr>
        <w:t>Общий объем финансиров</w:t>
      </w:r>
      <w:r w:rsidR="00A549E8">
        <w:rPr>
          <w:rFonts w:ascii="Times New Roman" w:hAnsi="Times New Roman" w:cs="Times New Roman"/>
          <w:sz w:val="26"/>
          <w:szCs w:val="26"/>
        </w:rPr>
        <w:t>ания подпрограммы на период 2015</w:t>
      </w:r>
      <w:r w:rsidR="00A549E8" w:rsidRPr="004E5DA1">
        <w:rPr>
          <w:rFonts w:ascii="Times New Roman" w:hAnsi="Times New Roman" w:cs="Times New Roman"/>
          <w:sz w:val="26"/>
          <w:szCs w:val="26"/>
        </w:rPr>
        <w:t>-20</w:t>
      </w:r>
      <w:r w:rsidR="00A549E8">
        <w:rPr>
          <w:rFonts w:ascii="Times New Roman" w:hAnsi="Times New Roman" w:cs="Times New Roman"/>
          <w:sz w:val="26"/>
          <w:szCs w:val="26"/>
        </w:rPr>
        <w:t>20</w:t>
      </w:r>
      <w:r w:rsidR="00A549E8" w:rsidRPr="004E5DA1">
        <w:rPr>
          <w:rFonts w:ascii="Times New Roman" w:hAnsi="Times New Roman" w:cs="Times New Roman"/>
          <w:sz w:val="26"/>
          <w:szCs w:val="26"/>
        </w:rPr>
        <w:t xml:space="preserve"> гг. составит  </w:t>
      </w:r>
      <w:r w:rsidR="00A549E8">
        <w:rPr>
          <w:rFonts w:ascii="Times New Roman" w:hAnsi="Times New Roman" w:cs="Times New Roman"/>
          <w:sz w:val="26"/>
          <w:szCs w:val="26"/>
        </w:rPr>
        <w:t xml:space="preserve">4025,9 </w:t>
      </w:r>
      <w:r w:rsidR="00A549E8" w:rsidRPr="00E60E0E">
        <w:rPr>
          <w:rFonts w:ascii="Times New Roman" w:hAnsi="Times New Roman" w:cs="Times New Roman"/>
          <w:sz w:val="26"/>
          <w:szCs w:val="26"/>
        </w:rPr>
        <w:t>тыс.</w:t>
      </w:r>
      <w:r w:rsidR="00A549E8">
        <w:rPr>
          <w:rFonts w:ascii="Times New Roman" w:hAnsi="Times New Roman" w:cs="Times New Roman"/>
          <w:sz w:val="26"/>
          <w:szCs w:val="26"/>
        </w:rPr>
        <w:t xml:space="preserve"> </w:t>
      </w:r>
      <w:r w:rsidR="00A549E8" w:rsidRPr="00E60E0E">
        <w:rPr>
          <w:rFonts w:ascii="Times New Roman" w:hAnsi="Times New Roman" w:cs="Times New Roman"/>
          <w:sz w:val="26"/>
          <w:szCs w:val="26"/>
        </w:rPr>
        <w:t>руб., в том числе:</w:t>
      </w:r>
    </w:p>
    <w:p w:rsidR="00A549E8" w:rsidRDefault="00A549E8" w:rsidP="00A549E8">
      <w:pPr>
        <w:autoSpaceDE w:val="0"/>
        <w:autoSpaceDN w:val="0"/>
        <w:adjustRightInd w:val="0"/>
        <w:spacing w:after="0" w:line="240" w:lineRule="auto"/>
        <w:ind w:firstLine="567"/>
        <w:jc w:val="both"/>
        <w:rPr>
          <w:rFonts w:ascii="Times New Roman" w:hAnsi="Times New Roman" w:cs="Times New Roman"/>
          <w:sz w:val="26"/>
          <w:szCs w:val="26"/>
        </w:rPr>
      </w:pPr>
      <w:r w:rsidRPr="00E60E0E">
        <w:rPr>
          <w:rFonts w:ascii="Times New Roman" w:hAnsi="Times New Roman" w:cs="Times New Roman"/>
          <w:sz w:val="26"/>
          <w:szCs w:val="26"/>
        </w:rPr>
        <w:t xml:space="preserve">средства бюджета муниципального образования муниципального района «Ижемский» </w:t>
      </w:r>
      <w:r>
        <w:rPr>
          <w:rFonts w:ascii="Times New Roman" w:hAnsi="Times New Roman" w:cs="Times New Roman"/>
          <w:sz w:val="26"/>
          <w:szCs w:val="26"/>
        </w:rPr>
        <w:t xml:space="preserve">4025,9 </w:t>
      </w:r>
      <w:r w:rsidRPr="00E60E0E">
        <w:rPr>
          <w:rFonts w:ascii="Times New Roman" w:hAnsi="Times New Roman" w:cs="Times New Roman"/>
          <w:sz w:val="26"/>
          <w:szCs w:val="26"/>
        </w:rPr>
        <w:t>тыс. руб., в т.ч. по годам:</w:t>
      </w:r>
    </w:p>
    <w:p w:rsidR="00A549E8" w:rsidRPr="00E60E0E" w:rsidRDefault="00A549E8" w:rsidP="00A549E8">
      <w:pPr>
        <w:pStyle w:val="ConsPlusCell"/>
        <w:ind w:firstLine="567"/>
        <w:rPr>
          <w:rFonts w:ascii="Times New Roman" w:hAnsi="Times New Roman" w:cs="Times New Roman"/>
          <w:sz w:val="26"/>
          <w:szCs w:val="26"/>
        </w:rPr>
      </w:pPr>
      <w:r w:rsidRPr="00E60E0E">
        <w:rPr>
          <w:rFonts w:ascii="Times New Roman" w:hAnsi="Times New Roman" w:cs="Times New Roman"/>
          <w:sz w:val="26"/>
          <w:szCs w:val="26"/>
        </w:rPr>
        <w:t xml:space="preserve">2015 год -   </w:t>
      </w:r>
      <w:r>
        <w:rPr>
          <w:rFonts w:ascii="Times New Roman" w:hAnsi="Times New Roman" w:cs="Times New Roman"/>
          <w:sz w:val="26"/>
          <w:szCs w:val="26"/>
        </w:rPr>
        <w:t xml:space="preserve">  392,9</w:t>
      </w:r>
      <w:r w:rsidRPr="00E60E0E">
        <w:rPr>
          <w:rFonts w:ascii="Times New Roman" w:hAnsi="Times New Roman" w:cs="Times New Roman"/>
          <w:sz w:val="26"/>
          <w:szCs w:val="26"/>
        </w:rPr>
        <w:t xml:space="preserve"> тыс. руб.</w:t>
      </w:r>
    </w:p>
    <w:p w:rsidR="00A549E8" w:rsidRPr="004E5DA1" w:rsidRDefault="00A549E8" w:rsidP="00A549E8">
      <w:pPr>
        <w:pStyle w:val="ConsPlusCell"/>
        <w:ind w:firstLine="567"/>
        <w:rPr>
          <w:rFonts w:ascii="Times New Roman" w:hAnsi="Times New Roman" w:cs="Times New Roman"/>
          <w:sz w:val="26"/>
          <w:szCs w:val="26"/>
        </w:rPr>
      </w:pPr>
      <w:r w:rsidRPr="004E5DA1">
        <w:rPr>
          <w:rFonts w:ascii="Times New Roman" w:hAnsi="Times New Roman" w:cs="Times New Roman"/>
          <w:sz w:val="26"/>
          <w:szCs w:val="26"/>
        </w:rPr>
        <w:t xml:space="preserve">2016 год -   </w:t>
      </w:r>
      <w:r>
        <w:rPr>
          <w:rFonts w:ascii="Times New Roman" w:hAnsi="Times New Roman" w:cs="Times New Roman"/>
          <w:sz w:val="26"/>
          <w:szCs w:val="26"/>
        </w:rPr>
        <w:t xml:space="preserve">1705,0 </w:t>
      </w:r>
      <w:r w:rsidRPr="004E5DA1">
        <w:rPr>
          <w:rFonts w:ascii="Times New Roman" w:hAnsi="Times New Roman" w:cs="Times New Roman"/>
          <w:sz w:val="26"/>
          <w:szCs w:val="26"/>
        </w:rPr>
        <w:t xml:space="preserve">тыс. руб.;   </w:t>
      </w:r>
    </w:p>
    <w:p w:rsidR="00A549E8" w:rsidRDefault="00A549E8" w:rsidP="00A549E8">
      <w:pPr>
        <w:pStyle w:val="ConsPlusCell"/>
        <w:ind w:firstLine="567"/>
        <w:rPr>
          <w:rFonts w:ascii="Times New Roman" w:hAnsi="Times New Roman" w:cs="Times New Roman"/>
          <w:sz w:val="26"/>
          <w:szCs w:val="26"/>
        </w:rPr>
      </w:pPr>
      <w:r>
        <w:rPr>
          <w:rFonts w:ascii="Times New Roman" w:hAnsi="Times New Roman" w:cs="Times New Roman"/>
          <w:sz w:val="26"/>
          <w:szCs w:val="26"/>
        </w:rPr>
        <w:t xml:space="preserve">2017 год -     947,0 </w:t>
      </w:r>
      <w:r w:rsidRPr="004E5DA1">
        <w:rPr>
          <w:rFonts w:ascii="Times New Roman" w:hAnsi="Times New Roman" w:cs="Times New Roman"/>
          <w:sz w:val="26"/>
          <w:szCs w:val="26"/>
        </w:rPr>
        <w:t>тыс. руб.</w:t>
      </w:r>
      <w:r>
        <w:rPr>
          <w:rFonts w:ascii="Times New Roman" w:hAnsi="Times New Roman" w:cs="Times New Roman"/>
          <w:sz w:val="26"/>
          <w:szCs w:val="26"/>
        </w:rPr>
        <w:t>;</w:t>
      </w:r>
    </w:p>
    <w:p w:rsidR="00A549E8" w:rsidRDefault="00A549E8" w:rsidP="00A549E8">
      <w:pPr>
        <w:pStyle w:val="ConsPlusCell"/>
        <w:ind w:firstLine="567"/>
        <w:rPr>
          <w:rFonts w:ascii="Times New Roman" w:hAnsi="Times New Roman" w:cs="Times New Roman"/>
          <w:sz w:val="26"/>
          <w:szCs w:val="26"/>
        </w:rPr>
      </w:pPr>
      <w:r>
        <w:rPr>
          <w:rFonts w:ascii="Times New Roman" w:hAnsi="Times New Roman" w:cs="Times New Roman"/>
          <w:sz w:val="26"/>
          <w:szCs w:val="26"/>
        </w:rPr>
        <w:t>2018 год -     882,0 тыс. руб.;</w:t>
      </w:r>
    </w:p>
    <w:p w:rsidR="00A549E8" w:rsidRDefault="00A549E8" w:rsidP="00A549E8">
      <w:pPr>
        <w:pStyle w:val="ConsPlusCell"/>
        <w:ind w:firstLine="567"/>
        <w:rPr>
          <w:rFonts w:ascii="Times New Roman" w:hAnsi="Times New Roman" w:cs="Times New Roman"/>
          <w:sz w:val="26"/>
          <w:szCs w:val="26"/>
        </w:rPr>
      </w:pPr>
      <w:r>
        <w:rPr>
          <w:rFonts w:ascii="Times New Roman" w:hAnsi="Times New Roman" w:cs="Times New Roman"/>
          <w:sz w:val="26"/>
          <w:szCs w:val="26"/>
        </w:rPr>
        <w:t>2019 год -       47,0 тыс. руб.;</w:t>
      </w:r>
    </w:p>
    <w:p w:rsidR="00A549E8" w:rsidRDefault="00A549E8" w:rsidP="00A549E8">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2020 год -       52,0 тыс. руб.</w:t>
      </w:r>
    </w:p>
    <w:p w:rsidR="0031285B" w:rsidRDefault="0031285B" w:rsidP="00A549E8">
      <w:pPr>
        <w:autoSpaceDE w:val="0"/>
        <w:autoSpaceDN w:val="0"/>
        <w:adjustRightInd w:val="0"/>
        <w:spacing w:after="0" w:line="240" w:lineRule="auto"/>
        <w:ind w:firstLine="567"/>
        <w:jc w:val="both"/>
        <w:rPr>
          <w:rFonts w:ascii="Times New Roman" w:hAnsi="Times New Roman" w:cs="Times New Roman"/>
          <w:sz w:val="26"/>
          <w:szCs w:val="26"/>
        </w:rPr>
      </w:pPr>
      <w:r w:rsidRPr="007078DB">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11" w:history="1">
        <w:r w:rsidRPr="007078DB">
          <w:rPr>
            <w:rFonts w:ascii="Times New Roman" w:hAnsi="Times New Roman" w:cs="Times New Roman"/>
            <w:sz w:val="26"/>
            <w:szCs w:val="26"/>
          </w:rPr>
          <w:t xml:space="preserve">таблицы 4 </w:t>
        </w:r>
      </w:hyperlink>
      <w:r w:rsidRPr="007078DB">
        <w:rPr>
          <w:rFonts w:ascii="Times New Roman" w:hAnsi="Times New Roman" w:cs="Times New Roman"/>
          <w:sz w:val="26"/>
          <w:szCs w:val="26"/>
        </w:rPr>
        <w:t xml:space="preserve"> и </w:t>
      </w:r>
      <w:hyperlink r:id="rId12" w:history="1">
        <w:r w:rsidRPr="007078DB">
          <w:rPr>
            <w:rFonts w:ascii="Times New Roman" w:hAnsi="Times New Roman" w:cs="Times New Roman"/>
            <w:sz w:val="26"/>
            <w:szCs w:val="26"/>
          </w:rPr>
          <w:t>5</w:t>
        </w:r>
      </w:hyperlink>
      <w:r w:rsidRPr="007078DB">
        <w:rPr>
          <w:rFonts w:ascii="Times New Roman" w:hAnsi="Times New Roman" w:cs="Times New Roman"/>
          <w:sz w:val="26"/>
          <w:szCs w:val="26"/>
        </w:rPr>
        <w:t>).»;</w:t>
      </w:r>
    </w:p>
    <w:p w:rsidR="0031285B" w:rsidRDefault="0031285B" w:rsidP="0031285B">
      <w:pPr>
        <w:pStyle w:val="ConsPlusNormal"/>
        <w:ind w:firstLine="567"/>
        <w:jc w:val="both"/>
        <w:rPr>
          <w:rFonts w:ascii="Times New Roman" w:hAnsi="Times New Roman" w:cs="Times New Roman"/>
          <w:sz w:val="26"/>
          <w:szCs w:val="26"/>
        </w:rPr>
      </w:pPr>
    </w:p>
    <w:p w:rsidR="00A1059D" w:rsidRDefault="001D42E3" w:rsidP="00A549E8">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EE1FDC" w:rsidRPr="00A549E8" w:rsidRDefault="00A96E91" w:rsidP="00A549E8">
      <w:pPr>
        <w:pStyle w:val="ab"/>
        <w:tabs>
          <w:tab w:val="left" w:pos="426"/>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ab/>
      </w:r>
      <w:r w:rsidR="002265AA">
        <w:rPr>
          <w:rFonts w:ascii="Times New Roman" w:hAnsi="Times New Roman" w:cs="Times New Roman"/>
          <w:sz w:val="26"/>
          <w:szCs w:val="26"/>
        </w:rPr>
        <w:t>9</w:t>
      </w:r>
      <w:r w:rsidR="001D42E3">
        <w:rPr>
          <w:rFonts w:ascii="Times New Roman" w:hAnsi="Times New Roman" w:cs="Times New Roman"/>
          <w:sz w:val="26"/>
          <w:szCs w:val="26"/>
        </w:rPr>
        <w:t xml:space="preserve">) </w:t>
      </w:r>
      <w:r w:rsidR="000C5990">
        <w:rPr>
          <w:rFonts w:ascii="Times New Roman" w:hAnsi="Times New Roman" w:cs="Times New Roman"/>
          <w:sz w:val="26"/>
          <w:szCs w:val="26"/>
        </w:rPr>
        <w:t>таблицы</w:t>
      </w:r>
      <w:r w:rsidR="009C5DD0">
        <w:rPr>
          <w:rFonts w:ascii="Times New Roman" w:hAnsi="Times New Roman" w:cs="Times New Roman"/>
          <w:sz w:val="26"/>
          <w:szCs w:val="26"/>
        </w:rPr>
        <w:t xml:space="preserve"> </w:t>
      </w:r>
      <w:r w:rsidR="00395965">
        <w:rPr>
          <w:rFonts w:ascii="Times New Roman" w:hAnsi="Times New Roman" w:cs="Times New Roman"/>
          <w:sz w:val="26"/>
          <w:szCs w:val="26"/>
        </w:rPr>
        <w:t>4,</w:t>
      </w:r>
      <w:r w:rsidR="000C5990">
        <w:rPr>
          <w:rFonts w:ascii="Times New Roman" w:hAnsi="Times New Roman" w:cs="Times New Roman"/>
          <w:sz w:val="26"/>
          <w:szCs w:val="26"/>
        </w:rPr>
        <w:t xml:space="preserve"> 5 приложения </w:t>
      </w:r>
      <w:r w:rsidR="00395965">
        <w:rPr>
          <w:rFonts w:ascii="Times New Roman" w:hAnsi="Times New Roman" w:cs="Times New Roman"/>
          <w:sz w:val="26"/>
          <w:szCs w:val="26"/>
        </w:rPr>
        <w:t>и Приложение № 3 к Программе</w:t>
      </w:r>
      <w:r w:rsidR="000C5990">
        <w:rPr>
          <w:rFonts w:ascii="Times New Roman" w:hAnsi="Times New Roman" w:cs="Times New Roman"/>
          <w:sz w:val="26"/>
          <w:szCs w:val="26"/>
        </w:rPr>
        <w:t xml:space="preserve"> изложить в новой редакции согласно</w:t>
      </w:r>
      <w:r w:rsidR="009C5DD0">
        <w:rPr>
          <w:rFonts w:ascii="Times New Roman" w:hAnsi="Times New Roman" w:cs="Times New Roman"/>
          <w:sz w:val="26"/>
          <w:szCs w:val="26"/>
        </w:rPr>
        <w:t xml:space="preserve"> </w:t>
      </w:r>
      <w:r w:rsidR="000C5990">
        <w:rPr>
          <w:rFonts w:ascii="Times New Roman" w:hAnsi="Times New Roman" w:cs="Times New Roman"/>
          <w:sz w:val="26"/>
          <w:szCs w:val="26"/>
        </w:rPr>
        <w:t>приложению к настоящему постановлению.</w:t>
      </w:r>
      <w:r w:rsidR="003868EB" w:rsidRPr="00A549E8">
        <w:rPr>
          <w:rFonts w:ascii="Times New Roman" w:hAnsi="Times New Roman" w:cs="Times New Roman"/>
          <w:sz w:val="26"/>
          <w:szCs w:val="26"/>
        </w:rPr>
        <w:tab/>
      </w:r>
    </w:p>
    <w:p w:rsidR="0046435B" w:rsidRDefault="008E423B" w:rsidP="00C75B32">
      <w:pPr>
        <w:pStyle w:val="ab"/>
        <w:tabs>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2</w:t>
      </w:r>
      <w:r w:rsidRPr="007078DB">
        <w:rPr>
          <w:rFonts w:ascii="Times New Roman" w:hAnsi="Times New Roman" w:cs="Times New Roman"/>
          <w:sz w:val="26"/>
          <w:szCs w:val="26"/>
        </w:rPr>
        <w:t xml:space="preserve">. </w:t>
      </w:r>
      <w:r>
        <w:rPr>
          <w:rFonts w:ascii="Times New Roman" w:hAnsi="Times New Roman" w:cs="Times New Roman"/>
          <w:sz w:val="26"/>
          <w:szCs w:val="26"/>
        </w:rPr>
        <w:t>Контроль за исполнением настоящег</w:t>
      </w:r>
      <w:r w:rsidR="0046435B">
        <w:rPr>
          <w:rFonts w:ascii="Times New Roman" w:hAnsi="Times New Roman" w:cs="Times New Roman"/>
          <w:sz w:val="26"/>
          <w:szCs w:val="26"/>
        </w:rPr>
        <w:t>о постановления возложить</w:t>
      </w:r>
      <w:r w:rsidR="009950F2">
        <w:rPr>
          <w:rFonts w:ascii="Times New Roman" w:hAnsi="Times New Roman" w:cs="Times New Roman"/>
          <w:sz w:val="26"/>
          <w:szCs w:val="26"/>
        </w:rPr>
        <w:t xml:space="preserve"> на</w:t>
      </w:r>
      <w:r>
        <w:rPr>
          <w:rFonts w:ascii="Times New Roman" w:hAnsi="Times New Roman" w:cs="Times New Roman"/>
          <w:sz w:val="26"/>
          <w:szCs w:val="26"/>
        </w:rPr>
        <w:t xml:space="preserve"> заместителя руководителя администрации муниципального района «Ижемский»</w:t>
      </w:r>
      <w:r w:rsidR="00DB5DF4">
        <w:rPr>
          <w:rFonts w:ascii="Times New Roman" w:hAnsi="Times New Roman" w:cs="Times New Roman"/>
          <w:sz w:val="26"/>
          <w:szCs w:val="26"/>
        </w:rPr>
        <w:t xml:space="preserve"> Попова Ф.А.</w:t>
      </w:r>
    </w:p>
    <w:p w:rsidR="001D2B97" w:rsidRPr="007078DB" w:rsidRDefault="008E423B" w:rsidP="00C75B32">
      <w:pPr>
        <w:pStyle w:val="ab"/>
        <w:tabs>
          <w:tab w:val="left" w:pos="1134"/>
        </w:tabs>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3</w:t>
      </w:r>
      <w:r w:rsidR="001D2B97" w:rsidRPr="007078DB">
        <w:rPr>
          <w:rFonts w:ascii="Times New Roman" w:hAnsi="Times New Roman" w:cs="Times New Roman"/>
          <w:sz w:val="26"/>
          <w:szCs w:val="26"/>
        </w:rPr>
        <w:t xml:space="preserve">. Настоящее постановление вступает в силу со дня </w:t>
      </w:r>
      <w:r w:rsidR="00DC7C50" w:rsidRPr="007078DB">
        <w:rPr>
          <w:rFonts w:ascii="Times New Roman" w:hAnsi="Times New Roman" w:cs="Times New Roman"/>
          <w:sz w:val="26"/>
          <w:szCs w:val="26"/>
        </w:rPr>
        <w:t>официального опубликования (обнародования).</w:t>
      </w:r>
    </w:p>
    <w:p w:rsidR="004E5DA1" w:rsidRDefault="004E5DA1" w:rsidP="007078DB">
      <w:pPr>
        <w:spacing w:after="0" w:line="240" w:lineRule="auto"/>
        <w:rPr>
          <w:rFonts w:ascii="Times New Roman" w:hAnsi="Times New Roman" w:cs="Times New Roman"/>
          <w:sz w:val="26"/>
          <w:szCs w:val="26"/>
        </w:rPr>
      </w:pPr>
    </w:p>
    <w:p w:rsidR="001D2B97" w:rsidRPr="007078DB" w:rsidRDefault="000E0A5A" w:rsidP="007078DB">
      <w:pPr>
        <w:spacing w:after="0" w:line="240" w:lineRule="auto"/>
        <w:rPr>
          <w:rFonts w:ascii="Times New Roman" w:hAnsi="Times New Roman" w:cs="Times New Roman"/>
          <w:sz w:val="26"/>
          <w:szCs w:val="26"/>
        </w:rPr>
      </w:pPr>
      <w:r>
        <w:rPr>
          <w:rFonts w:ascii="Times New Roman" w:hAnsi="Times New Roman" w:cs="Times New Roman"/>
          <w:sz w:val="26"/>
          <w:szCs w:val="26"/>
        </w:rPr>
        <w:t>Р</w:t>
      </w:r>
      <w:r w:rsidR="001D2B97" w:rsidRPr="007078DB">
        <w:rPr>
          <w:rFonts w:ascii="Times New Roman" w:hAnsi="Times New Roman" w:cs="Times New Roman"/>
          <w:sz w:val="26"/>
          <w:szCs w:val="26"/>
        </w:rPr>
        <w:t>уководител</w:t>
      </w:r>
      <w:r>
        <w:rPr>
          <w:rFonts w:ascii="Times New Roman" w:hAnsi="Times New Roman" w:cs="Times New Roman"/>
          <w:sz w:val="26"/>
          <w:szCs w:val="26"/>
        </w:rPr>
        <w:t>ь</w:t>
      </w:r>
      <w:r w:rsidR="001D2B97" w:rsidRPr="007078DB">
        <w:rPr>
          <w:rFonts w:ascii="Times New Roman" w:hAnsi="Times New Roman" w:cs="Times New Roman"/>
          <w:sz w:val="26"/>
          <w:szCs w:val="26"/>
        </w:rPr>
        <w:t xml:space="preserve"> администрации </w:t>
      </w:r>
    </w:p>
    <w:p w:rsidR="001D2B97" w:rsidRPr="007078DB" w:rsidRDefault="001D2B97" w:rsidP="007078DB">
      <w:pPr>
        <w:spacing w:after="0" w:line="240" w:lineRule="auto"/>
        <w:rPr>
          <w:rFonts w:ascii="Times New Roman" w:hAnsi="Times New Roman" w:cs="Times New Roman"/>
          <w:sz w:val="26"/>
          <w:szCs w:val="26"/>
        </w:rPr>
      </w:pPr>
      <w:r w:rsidRPr="007078DB">
        <w:rPr>
          <w:rFonts w:ascii="Times New Roman" w:hAnsi="Times New Roman" w:cs="Times New Roman"/>
          <w:sz w:val="26"/>
          <w:szCs w:val="26"/>
        </w:rPr>
        <w:t xml:space="preserve">муниципального района «Ижемский»              </w:t>
      </w:r>
      <w:r w:rsidR="00F1140A">
        <w:rPr>
          <w:rFonts w:ascii="Times New Roman" w:hAnsi="Times New Roman" w:cs="Times New Roman"/>
          <w:sz w:val="26"/>
          <w:szCs w:val="26"/>
        </w:rPr>
        <w:t xml:space="preserve">   </w:t>
      </w:r>
      <w:r w:rsidR="009361D7">
        <w:rPr>
          <w:rFonts w:ascii="Times New Roman" w:hAnsi="Times New Roman" w:cs="Times New Roman"/>
          <w:sz w:val="26"/>
          <w:szCs w:val="26"/>
        </w:rPr>
        <w:t xml:space="preserve">                   </w:t>
      </w:r>
      <w:r w:rsidR="00F1140A">
        <w:rPr>
          <w:rFonts w:ascii="Times New Roman" w:hAnsi="Times New Roman" w:cs="Times New Roman"/>
          <w:sz w:val="26"/>
          <w:szCs w:val="26"/>
        </w:rPr>
        <w:t xml:space="preserve">          </w:t>
      </w:r>
      <w:r w:rsidR="000E0A5A">
        <w:rPr>
          <w:rFonts w:ascii="Times New Roman" w:hAnsi="Times New Roman" w:cs="Times New Roman"/>
          <w:sz w:val="26"/>
          <w:szCs w:val="26"/>
        </w:rPr>
        <w:t xml:space="preserve">  </w:t>
      </w:r>
      <w:r w:rsidR="00E179F7">
        <w:rPr>
          <w:rFonts w:ascii="Times New Roman" w:hAnsi="Times New Roman" w:cs="Times New Roman"/>
          <w:sz w:val="26"/>
          <w:szCs w:val="26"/>
        </w:rPr>
        <w:t xml:space="preserve"> </w:t>
      </w:r>
      <w:r w:rsidR="00F1140A">
        <w:rPr>
          <w:rFonts w:ascii="Times New Roman" w:hAnsi="Times New Roman" w:cs="Times New Roman"/>
          <w:sz w:val="26"/>
          <w:szCs w:val="26"/>
        </w:rPr>
        <w:t xml:space="preserve"> </w:t>
      </w:r>
      <w:r w:rsidR="000E0A5A">
        <w:rPr>
          <w:rFonts w:ascii="Times New Roman" w:hAnsi="Times New Roman" w:cs="Times New Roman"/>
          <w:sz w:val="26"/>
          <w:szCs w:val="26"/>
        </w:rPr>
        <w:t>Л.И. Терентьева</w:t>
      </w:r>
    </w:p>
    <w:p w:rsidR="00DF44F1" w:rsidRPr="007078DB" w:rsidRDefault="00DF44F1" w:rsidP="007078DB">
      <w:pPr>
        <w:spacing w:after="0" w:line="240" w:lineRule="auto"/>
        <w:jc w:val="right"/>
        <w:rPr>
          <w:rFonts w:ascii="Times New Roman" w:hAnsi="Times New Roman" w:cs="Times New Roman"/>
          <w:sz w:val="26"/>
          <w:szCs w:val="26"/>
        </w:rPr>
      </w:pPr>
    </w:p>
    <w:p w:rsidR="00DF44F1" w:rsidRPr="007078DB" w:rsidRDefault="00DF44F1" w:rsidP="007078DB">
      <w:pPr>
        <w:spacing w:after="0" w:line="240" w:lineRule="auto"/>
        <w:jc w:val="right"/>
        <w:rPr>
          <w:rFonts w:ascii="Times New Roman" w:hAnsi="Times New Roman" w:cs="Times New Roman"/>
          <w:sz w:val="26"/>
          <w:szCs w:val="26"/>
        </w:rPr>
      </w:pPr>
    </w:p>
    <w:p w:rsidR="001D2B97" w:rsidRPr="007078DB" w:rsidRDefault="00CD6516" w:rsidP="007078DB">
      <w:pPr>
        <w:pStyle w:val="ConsPlusNormal"/>
        <w:ind w:firstLine="540"/>
        <w:jc w:val="center"/>
        <w:rPr>
          <w:rFonts w:ascii="Times New Roman" w:hAnsi="Times New Roman" w:cs="Times New Roman"/>
          <w:b/>
          <w:bCs/>
          <w:sz w:val="26"/>
          <w:szCs w:val="26"/>
        </w:rPr>
      </w:pPr>
      <w:r>
        <w:rPr>
          <w:rFonts w:ascii="Times New Roman" w:hAnsi="Times New Roman" w:cs="Times New Roman"/>
          <w:b/>
          <w:bCs/>
          <w:sz w:val="26"/>
          <w:szCs w:val="26"/>
        </w:rPr>
        <w:t xml:space="preserve"> </w:t>
      </w:r>
    </w:p>
    <w:p w:rsidR="001D2B97" w:rsidRPr="00845C52" w:rsidRDefault="001D2B97" w:rsidP="00C322D3">
      <w:pPr>
        <w:autoSpaceDE w:val="0"/>
        <w:autoSpaceDN w:val="0"/>
        <w:adjustRightInd w:val="0"/>
        <w:spacing w:after="0" w:line="240" w:lineRule="auto"/>
        <w:jc w:val="right"/>
        <w:outlineLvl w:val="1"/>
        <w:rPr>
          <w:rFonts w:ascii="Times New Roman" w:hAnsi="Times New Roman" w:cs="Times New Roman"/>
          <w:sz w:val="26"/>
          <w:szCs w:val="26"/>
        </w:rPr>
      </w:pPr>
    </w:p>
    <w:p w:rsidR="001D2B97" w:rsidRPr="00845C52" w:rsidRDefault="001D2B97" w:rsidP="00C322D3">
      <w:pPr>
        <w:autoSpaceDE w:val="0"/>
        <w:autoSpaceDN w:val="0"/>
        <w:adjustRightInd w:val="0"/>
        <w:spacing w:after="0" w:line="240" w:lineRule="auto"/>
        <w:jc w:val="right"/>
        <w:outlineLvl w:val="1"/>
        <w:rPr>
          <w:rFonts w:ascii="Times New Roman" w:hAnsi="Times New Roman" w:cs="Times New Roman"/>
          <w:sz w:val="26"/>
          <w:szCs w:val="26"/>
        </w:rPr>
      </w:pPr>
    </w:p>
    <w:p w:rsidR="001D2B97" w:rsidRPr="00845C52" w:rsidRDefault="001D2B97" w:rsidP="00C322D3">
      <w:pPr>
        <w:autoSpaceDE w:val="0"/>
        <w:autoSpaceDN w:val="0"/>
        <w:adjustRightInd w:val="0"/>
        <w:spacing w:after="0" w:line="240" w:lineRule="auto"/>
        <w:jc w:val="right"/>
        <w:outlineLvl w:val="1"/>
        <w:rPr>
          <w:rFonts w:ascii="Times New Roman" w:hAnsi="Times New Roman" w:cs="Times New Roman"/>
          <w:sz w:val="26"/>
          <w:szCs w:val="26"/>
        </w:rPr>
      </w:pPr>
    </w:p>
    <w:p w:rsidR="001D2B97" w:rsidRDefault="001D2B97" w:rsidP="00C322D3">
      <w:pPr>
        <w:autoSpaceDE w:val="0"/>
        <w:autoSpaceDN w:val="0"/>
        <w:adjustRightInd w:val="0"/>
        <w:spacing w:after="0" w:line="240" w:lineRule="auto"/>
        <w:jc w:val="right"/>
        <w:outlineLvl w:val="1"/>
        <w:rPr>
          <w:rFonts w:ascii="Times New Roman" w:hAnsi="Times New Roman" w:cs="Times New Roman"/>
          <w:sz w:val="26"/>
          <w:szCs w:val="26"/>
        </w:rPr>
      </w:pPr>
    </w:p>
    <w:p w:rsidR="0093481B" w:rsidRPr="00845C52" w:rsidRDefault="0093481B" w:rsidP="00C322D3">
      <w:pPr>
        <w:autoSpaceDE w:val="0"/>
        <w:autoSpaceDN w:val="0"/>
        <w:adjustRightInd w:val="0"/>
        <w:spacing w:after="0" w:line="240" w:lineRule="auto"/>
        <w:jc w:val="right"/>
        <w:outlineLvl w:val="1"/>
        <w:rPr>
          <w:rFonts w:ascii="Times New Roman" w:hAnsi="Times New Roman" w:cs="Times New Roman"/>
          <w:sz w:val="26"/>
          <w:szCs w:val="26"/>
        </w:rPr>
      </w:pPr>
    </w:p>
    <w:p w:rsidR="001D2B97" w:rsidRPr="00845C52" w:rsidRDefault="001D2B97" w:rsidP="00C322D3">
      <w:pPr>
        <w:spacing w:after="0" w:line="240" w:lineRule="auto"/>
        <w:rPr>
          <w:rFonts w:cs="Times New Roman"/>
          <w:sz w:val="26"/>
          <w:szCs w:val="26"/>
        </w:rPr>
        <w:sectPr w:rsidR="001D2B97" w:rsidRPr="00845C52" w:rsidSect="00372CF0">
          <w:pgSz w:w="11907" w:h="16839" w:code="9"/>
          <w:pgMar w:top="1418" w:right="850" w:bottom="1418" w:left="1701" w:header="708" w:footer="708" w:gutter="0"/>
          <w:cols w:space="708"/>
          <w:docGrid w:linePitch="360"/>
        </w:sectPr>
      </w:pPr>
    </w:p>
    <w:p w:rsidR="002D15B7" w:rsidRPr="00845C52" w:rsidRDefault="002D15B7" w:rsidP="002D15B7">
      <w:pPr>
        <w:pStyle w:val="ConsPlusNormal"/>
        <w:ind w:left="720" w:right="-314"/>
        <w:jc w:val="right"/>
        <w:rPr>
          <w:rFonts w:ascii="Times New Roman" w:hAnsi="Times New Roman" w:cs="Times New Roman"/>
          <w:sz w:val="26"/>
          <w:szCs w:val="26"/>
        </w:rPr>
      </w:pPr>
      <w:bookmarkStart w:id="0" w:name="Par1468"/>
      <w:bookmarkEnd w:id="0"/>
      <w:r w:rsidRPr="00845C52">
        <w:rPr>
          <w:rFonts w:ascii="Times New Roman" w:hAnsi="Times New Roman" w:cs="Times New Roman"/>
          <w:sz w:val="26"/>
          <w:szCs w:val="26"/>
        </w:rPr>
        <w:t xml:space="preserve">Приложение </w:t>
      </w:r>
    </w:p>
    <w:p w:rsidR="002D15B7" w:rsidRPr="00845C52" w:rsidRDefault="002D15B7" w:rsidP="002D15B7">
      <w:pPr>
        <w:pStyle w:val="ConsPlusNormal"/>
        <w:ind w:left="720" w:right="-314"/>
        <w:jc w:val="right"/>
        <w:rPr>
          <w:rFonts w:ascii="Times New Roman" w:hAnsi="Times New Roman" w:cs="Times New Roman"/>
          <w:sz w:val="26"/>
          <w:szCs w:val="26"/>
        </w:rPr>
      </w:pPr>
      <w:r w:rsidRPr="00845C52">
        <w:rPr>
          <w:rFonts w:ascii="Times New Roman" w:hAnsi="Times New Roman" w:cs="Times New Roman"/>
          <w:sz w:val="26"/>
          <w:szCs w:val="26"/>
        </w:rPr>
        <w:t xml:space="preserve">к постановлению администрации </w:t>
      </w:r>
    </w:p>
    <w:p w:rsidR="002D15B7" w:rsidRPr="00845C52" w:rsidRDefault="002D15B7" w:rsidP="002D15B7">
      <w:pPr>
        <w:pStyle w:val="ConsPlusNormal"/>
        <w:ind w:left="720" w:right="-314"/>
        <w:jc w:val="right"/>
        <w:rPr>
          <w:rFonts w:ascii="Times New Roman" w:hAnsi="Times New Roman" w:cs="Times New Roman"/>
          <w:sz w:val="26"/>
          <w:szCs w:val="26"/>
        </w:rPr>
      </w:pPr>
      <w:r w:rsidRPr="00845C52">
        <w:rPr>
          <w:rFonts w:ascii="Times New Roman" w:hAnsi="Times New Roman" w:cs="Times New Roman"/>
          <w:sz w:val="26"/>
          <w:szCs w:val="26"/>
        </w:rPr>
        <w:t>муниципального района «Ижемский»</w:t>
      </w:r>
    </w:p>
    <w:p w:rsidR="002D15B7" w:rsidRPr="00845C52" w:rsidRDefault="002D15B7" w:rsidP="002D15B7">
      <w:pPr>
        <w:pStyle w:val="ConsPlusNormal"/>
        <w:ind w:left="720" w:right="-314"/>
        <w:jc w:val="right"/>
        <w:rPr>
          <w:rFonts w:ascii="Times New Roman" w:hAnsi="Times New Roman" w:cs="Times New Roman"/>
          <w:sz w:val="26"/>
          <w:szCs w:val="26"/>
        </w:rPr>
      </w:pPr>
      <w:r w:rsidRPr="00845C52">
        <w:rPr>
          <w:rFonts w:ascii="Times New Roman" w:hAnsi="Times New Roman" w:cs="Times New Roman"/>
          <w:sz w:val="26"/>
          <w:szCs w:val="26"/>
        </w:rPr>
        <w:t>от</w:t>
      </w:r>
      <w:r w:rsidR="00E30967">
        <w:rPr>
          <w:rFonts w:ascii="Times New Roman" w:hAnsi="Times New Roman" w:cs="Times New Roman"/>
          <w:sz w:val="26"/>
          <w:szCs w:val="26"/>
        </w:rPr>
        <w:t xml:space="preserve"> </w:t>
      </w:r>
      <w:r w:rsidR="001866CD">
        <w:rPr>
          <w:rFonts w:ascii="Times New Roman" w:hAnsi="Times New Roman" w:cs="Times New Roman"/>
          <w:sz w:val="26"/>
          <w:szCs w:val="26"/>
        </w:rPr>
        <w:t>12 февраля</w:t>
      </w:r>
      <w:r w:rsidR="00B25D14">
        <w:rPr>
          <w:rFonts w:ascii="Times New Roman" w:hAnsi="Times New Roman" w:cs="Times New Roman"/>
          <w:sz w:val="26"/>
          <w:szCs w:val="26"/>
        </w:rPr>
        <w:t xml:space="preserve"> </w:t>
      </w:r>
      <w:r w:rsidRPr="00845C52">
        <w:rPr>
          <w:rFonts w:ascii="Times New Roman" w:hAnsi="Times New Roman" w:cs="Times New Roman"/>
          <w:sz w:val="26"/>
          <w:szCs w:val="26"/>
        </w:rPr>
        <w:t>201</w:t>
      </w:r>
      <w:r w:rsidR="00BF43DE">
        <w:rPr>
          <w:rFonts w:ascii="Times New Roman" w:hAnsi="Times New Roman" w:cs="Times New Roman"/>
          <w:sz w:val="26"/>
          <w:szCs w:val="26"/>
        </w:rPr>
        <w:t>8</w:t>
      </w:r>
      <w:r w:rsidRPr="00845C52">
        <w:rPr>
          <w:rFonts w:ascii="Times New Roman" w:hAnsi="Times New Roman" w:cs="Times New Roman"/>
          <w:sz w:val="26"/>
          <w:szCs w:val="26"/>
        </w:rPr>
        <w:t xml:space="preserve"> года №</w:t>
      </w:r>
      <w:r w:rsidR="008C39BB">
        <w:rPr>
          <w:rFonts w:ascii="Times New Roman" w:hAnsi="Times New Roman" w:cs="Times New Roman"/>
          <w:sz w:val="26"/>
          <w:szCs w:val="26"/>
        </w:rPr>
        <w:t xml:space="preserve"> </w:t>
      </w:r>
      <w:r w:rsidR="001866CD">
        <w:rPr>
          <w:rFonts w:ascii="Times New Roman" w:hAnsi="Times New Roman" w:cs="Times New Roman"/>
          <w:sz w:val="26"/>
          <w:szCs w:val="26"/>
        </w:rPr>
        <w:t>77</w:t>
      </w:r>
    </w:p>
    <w:p w:rsidR="001D2B97" w:rsidRDefault="001D2B97" w:rsidP="00C322D3">
      <w:pPr>
        <w:autoSpaceDE w:val="0"/>
        <w:autoSpaceDN w:val="0"/>
        <w:adjustRightInd w:val="0"/>
        <w:spacing w:after="0" w:line="240" w:lineRule="auto"/>
        <w:jc w:val="right"/>
        <w:outlineLvl w:val="2"/>
        <w:rPr>
          <w:rFonts w:ascii="Times New Roman" w:hAnsi="Times New Roman" w:cs="Times New Roman"/>
          <w:sz w:val="26"/>
          <w:szCs w:val="26"/>
        </w:rPr>
      </w:pPr>
    </w:p>
    <w:p w:rsidR="00DE1BAC" w:rsidRPr="00845C52" w:rsidRDefault="00DE1BAC" w:rsidP="00C322D3">
      <w:pPr>
        <w:autoSpaceDE w:val="0"/>
        <w:autoSpaceDN w:val="0"/>
        <w:adjustRightInd w:val="0"/>
        <w:spacing w:after="0" w:line="240" w:lineRule="auto"/>
        <w:jc w:val="right"/>
        <w:outlineLvl w:val="2"/>
        <w:rPr>
          <w:rFonts w:ascii="Times New Roman" w:hAnsi="Times New Roman" w:cs="Times New Roman"/>
          <w:sz w:val="26"/>
          <w:szCs w:val="26"/>
        </w:rPr>
      </w:pPr>
    </w:p>
    <w:p w:rsidR="001D2B97" w:rsidRPr="00845C52" w:rsidRDefault="008E423B" w:rsidP="00C322D3">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rPr>
        <w:t>«</w:t>
      </w:r>
      <w:r w:rsidR="001D2B97" w:rsidRPr="002B639C">
        <w:rPr>
          <w:rFonts w:ascii="Times New Roman" w:hAnsi="Times New Roman" w:cs="Times New Roman"/>
        </w:rPr>
        <w:t>Таблица № 4</w:t>
      </w:r>
    </w:p>
    <w:p w:rsidR="002C4B26" w:rsidRPr="00D26B29" w:rsidRDefault="002C4B26" w:rsidP="002C4B26">
      <w:pPr>
        <w:widowControl w:val="0"/>
        <w:autoSpaceDE w:val="0"/>
        <w:autoSpaceDN w:val="0"/>
        <w:adjustRightInd w:val="0"/>
        <w:spacing w:after="0" w:line="240" w:lineRule="auto"/>
        <w:jc w:val="center"/>
        <w:rPr>
          <w:rFonts w:ascii="Times New Roman" w:hAnsi="Times New Roman" w:cs="Times New Roman"/>
          <w:sz w:val="24"/>
          <w:szCs w:val="24"/>
        </w:rPr>
      </w:pPr>
      <w:r w:rsidRPr="00D26B29">
        <w:rPr>
          <w:rFonts w:ascii="Times New Roman" w:hAnsi="Times New Roman" w:cs="Times New Roman"/>
          <w:sz w:val="24"/>
          <w:szCs w:val="24"/>
        </w:rPr>
        <w:t>Ресурсное обеспечение</w:t>
      </w:r>
    </w:p>
    <w:p w:rsidR="002B639C" w:rsidRDefault="002C4B26" w:rsidP="002C4B26">
      <w:pPr>
        <w:widowControl w:val="0"/>
        <w:autoSpaceDE w:val="0"/>
        <w:autoSpaceDN w:val="0"/>
        <w:adjustRightInd w:val="0"/>
        <w:spacing w:after="0" w:line="240" w:lineRule="auto"/>
        <w:jc w:val="center"/>
        <w:rPr>
          <w:rFonts w:ascii="Times New Roman" w:hAnsi="Times New Roman" w:cs="Times New Roman"/>
          <w:sz w:val="24"/>
          <w:szCs w:val="24"/>
        </w:rPr>
      </w:pPr>
      <w:r w:rsidRPr="00D26B29">
        <w:rPr>
          <w:rFonts w:ascii="Times New Roman" w:hAnsi="Times New Roman" w:cs="Times New Roman"/>
          <w:sz w:val="24"/>
          <w:szCs w:val="24"/>
        </w:rPr>
        <w:t xml:space="preserve">реализации муниципальной программы муниципального образования муниципального района «Ижемский» </w:t>
      </w:r>
    </w:p>
    <w:p w:rsidR="002B639C" w:rsidRDefault="002C4B26" w:rsidP="002B639C">
      <w:pPr>
        <w:widowControl w:val="0"/>
        <w:autoSpaceDE w:val="0"/>
        <w:autoSpaceDN w:val="0"/>
        <w:adjustRightInd w:val="0"/>
        <w:spacing w:after="0" w:line="240" w:lineRule="auto"/>
        <w:jc w:val="center"/>
        <w:rPr>
          <w:rFonts w:ascii="Times New Roman" w:hAnsi="Times New Roman" w:cs="Times New Roman"/>
          <w:sz w:val="24"/>
          <w:szCs w:val="24"/>
        </w:rPr>
      </w:pPr>
      <w:r w:rsidRPr="00D26B29">
        <w:rPr>
          <w:rFonts w:ascii="Times New Roman" w:hAnsi="Times New Roman" w:cs="Times New Roman"/>
          <w:sz w:val="24"/>
          <w:szCs w:val="24"/>
        </w:rPr>
        <w:t>«Развитие транспортной системы» за счет средств бюджета муниципального района «Ижемский»</w:t>
      </w:r>
    </w:p>
    <w:p w:rsidR="008D53A8" w:rsidRDefault="002C4B26" w:rsidP="008D53A8">
      <w:pPr>
        <w:widowControl w:val="0"/>
        <w:autoSpaceDE w:val="0"/>
        <w:autoSpaceDN w:val="0"/>
        <w:adjustRightInd w:val="0"/>
        <w:spacing w:after="0" w:line="240" w:lineRule="auto"/>
        <w:jc w:val="center"/>
        <w:rPr>
          <w:rFonts w:ascii="Times New Roman" w:hAnsi="Times New Roman" w:cs="Times New Roman"/>
          <w:sz w:val="24"/>
          <w:szCs w:val="24"/>
        </w:rPr>
      </w:pPr>
      <w:r w:rsidRPr="00D26B29">
        <w:rPr>
          <w:rFonts w:ascii="Times New Roman" w:hAnsi="Times New Roman" w:cs="Times New Roman"/>
          <w:sz w:val="24"/>
          <w:szCs w:val="24"/>
        </w:rPr>
        <w:t>(с учетом средств республиканского бюджета Республики Коми и федерального бюджета)</w:t>
      </w:r>
    </w:p>
    <w:tbl>
      <w:tblPr>
        <w:tblW w:w="15594" w:type="dxa"/>
        <w:tblCellSpacing w:w="5" w:type="nil"/>
        <w:tblInd w:w="-209" w:type="dxa"/>
        <w:tblLayout w:type="fixed"/>
        <w:tblCellMar>
          <w:left w:w="75" w:type="dxa"/>
          <w:right w:w="75" w:type="dxa"/>
        </w:tblCellMar>
        <w:tblLook w:val="0000"/>
      </w:tblPr>
      <w:tblGrid>
        <w:gridCol w:w="1984"/>
        <w:gridCol w:w="4963"/>
        <w:gridCol w:w="2693"/>
        <w:gridCol w:w="992"/>
        <w:gridCol w:w="851"/>
        <w:gridCol w:w="850"/>
        <w:gridCol w:w="851"/>
        <w:gridCol w:w="850"/>
        <w:gridCol w:w="851"/>
        <w:gridCol w:w="709"/>
      </w:tblGrid>
      <w:tr w:rsidR="00C37765" w:rsidRPr="008F38CF" w:rsidTr="00BE2B54">
        <w:trPr>
          <w:tblCellSpacing w:w="5" w:type="nil"/>
        </w:trPr>
        <w:tc>
          <w:tcPr>
            <w:tcW w:w="1984" w:type="dxa"/>
            <w:vMerge w:val="restart"/>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Статус</w:t>
            </w:r>
          </w:p>
        </w:tc>
        <w:tc>
          <w:tcPr>
            <w:tcW w:w="4963" w:type="dxa"/>
            <w:vMerge w:val="restart"/>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693" w:type="dxa"/>
            <w:vMerge w:val="restart"/>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 xml:space="preserve">Ответственный исполнитель, соисполнители, </w:t>
            </w:r>
          </w:p>
        </w:tc>
        <w:tc>
          <w:tcPr>
            <w:tcW w:w="992"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p>
        </w:tc>
        <w:tc>
          <w:tcPr>
            <w:tcW w:w="4962" w:type="dxa"/>
            <w:gridSpan w:val="6"/>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Расходы (тыс. руб.), годы</w:t>
            </w:r>
          </w:p>
        </w:tc>
      </w:tr>
      <w:tr w:rsidR="00C37765" w:rsidRPr="008F38CF" w:rsidTr="00BE2B54">
        <w:trPr>
          <w:trHeight w:val="470"/>
          <w:tblCellSpacing w:w="5" w:type="nil"/>
        </w:trPr>
        <w:tc>
          <w:tcPr>
            <w:tcW w:w="1984" w:type="dxa"/>
            <w:vMerge/>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p>
        </w:tc>
        <w:tc>
          <w:tcPr>
            <w:tcW w:w="4963" w:type="dxa"/>
            <w:vMerge/>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всего</w:t>
            </w:r>
          </w:p>
          <w:p w:rsidR="00C37765" w:rsidRPr="008F38CF" w:rsidRDefault="00C37765" w:rsidP="002C4B26">
            <w:pPr>
              <w:pStyle w:val="ConsPlusCell"/>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CA6782">
            <w:pPr>
              <w:pStyle w:val="ConsPlusCell"/>
              <w:jc w:val="center"/>
              <w:rPr>
                <w:rFonts w:ascii="Times New Roman" w:hAnsi="Times New Roman" w:cs="Times New Roman"/>
              </w:rPr>
            </w:pPr>
            <w:r w:rsidRPr="008F38CF">
              <w:rPr>
                <w:rFonts w:ascii="Times New Roman" w:hAnsi="Times New Roman" w:cs="Times New Roman"/>
              </w:rPr>
              <w:t>2015</w:t>
            </w:r>
          </w:p>
          <w:p w:rsidR="00C37765" w:rsidRPr="008F38CF" w:rsidRDefault="00C37765" w:rsidP="00CA6782">
            <w:pPr>
              <w:pStyle w:val="ConsPlusCell"/>
              <w:jc w:val="center"/>
              <w:rPr>
                <w:rFonts w:ascii="Times New Roman" w:hAnsi="Times New Roman" w:cs="Times New Roman"/>
              </w:rPr>
            </w:pPr>
            <w:r w:rsidRPr="008F38CF">
              <w:rPr>
                <w:rFonts w:ascii="Times New Roman" w:hAnsi="Times New Roman" w:cs="Times New Roman"/>
              </w:rPr>
              <w:t>год</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2016</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2017</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2018</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2019</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2020</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r>
      <w:tr w:rsidR="00C37765"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1</w:t>
            </w:r>
          </w:p>
        </w:tc>
        <w:tc>
          <w:tcPr>
            <w:tcW w:w="4963"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w:t>
            </w:r>
          </w:p>
        </w:tc>
        <w:tc>
          <w:tcPr>
            <w:tcW w:w="2693"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CA6782">
            <w:pPr>
              <w:pStyle w:val="ConsPlusCell"/>
              <w:jc w:val="center"/>
              <w:rPr>
                <w:rFonts w:ascii="Times New Roman" w:hAnsi="Times New Roman" w:cs="Times New Roman"/>
              </w:rPr>
            </w:pPr>
            <w:r w:rsidRPr="008F38CF">
              <w:rPr>
                <w:rFonts w:ascii="Times New Roman" w:hAnsi="Times New Roman" w:cs="Times New Roman"/>
              </w:rPr>
              <w:t>5</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8</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9</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10</w:t>
            </w:r>
          </w:p>
        </w:tc>
      </w:tr>
      <w:tr w:rsidR="00C37765"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Муниципальная программа</w:t>
            </w:r>
          </w:p>
        </w:tc>
        <w:tc>
          <w:tcPr>
            <w:tcW w:w="496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b/>
                <w:bCs/>
              </w:rPr>
            </w:pPr>
            <w:r w:rsidRPr="008F38CF">
              <w:rPr>
                <w:rFonts w:ascii="Times New Roman" w:hAnsi="Times New Roman" w:cs="Times New Roman"/>
                <w:b/>
                <w:bCs/>
              </w:rPr>
              <w:t>«Развитие транспортной системы»</w:t>
            </w:r>
          </w:p>
        </w:tc>
        <w:tc>
          <w:tcPr>
            <w:tcW w:w="2693"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C37765" w:rsidRPr="00352046" w:rsidRDefault="00BE2B54" w:rsidP="00E42A68">
            <w:pPr>
              <w:jc w:val="center"/>
              <w:rPr>
                <w:rFonts w:ascii="Times New Roman" w:hAnsi="Times New Roman" w:cs="Times New Roman"/>
                <w:b/>
                <w:bCs/>
                <w:sz w:val="20"/>
                <w:szCs w:val="20"/>
                <w:highlight w:val="yellow"/>
              </w:rPr>
            </w:pPr>
            <w:r>
              <w:rPr>
                <w:rFonts w:ascii="Times New Roman" w:hAnsi="Times New Roman" w:cs="Times New Roman"/>
                <w:b/>
                <w:bCs/>
                <w:sz w:val="20"/>
                <w:szCs w:val="20"/>
              </w:rPr>
              <w:t>204315,1</w:t>
            </w:r>
          </w:p>
        </w:tc>
        <w:tc>
          <w:tcPr>
            <w:tcW w:w="851" w:type="dxa"/>
            <w:tcBorders>
              <w:top w:val="single" w:sz="4" w:space="0" w:color="auto"/>
              <w:left w:val="single" w:sz="4" w:space="0" w:color="auto"/>
              <w:bottom w:val="single" w:sz="4" w:space="0" w:color="auto"/>
              <w:right w:val="single" w:sz="4" w:space="0" w:color="auto"/>
            </w:tcBorders>
          </w:tcPr>
          <w:p w:rsidR="00C37765" w:rsidRPr="002A7F26" w:rsidRDefault="00C37765" w:rsidP="00CA6782">
            <w:pPr>
              <w:jc w:val="center"/>
              <w:rPr>
                <w:rFonts w:ascii="Times New Roman" w:hAnsi="Times New Roman" w:cs="Times New Roman"/>
                <w:b/>
                <w:bCs/>
                <w:sz w:val="20"/>
                <w:szCs w:val="20"/>
              </w:rPr>
            </w:pPr>
            <w:r w:rsidRPr="002A7F26">
              <w:rPr>
                <w:rFonts w:ascii="Times New Roman" w:hAnsi="Times New Roman" w:cs="Times New Roman"/>
                <w:b/>
                <w:bCs/>
                <w:sz w:val="20"/>
                <w:szCs w:val="20"/>
              </w:rPr>
              <w:t>21877,7</w:t>
            </w:r>
          </w:p>
        </w:tc>
        <w:tc>
          <w:tcPr>
            <w:tcW w:w="850" w:type="dxa"/>
            <w:tcBorders>
              <w:top w:val="single" w:sz="4" w:space="0" w:color="auto"/>
              <w:left w:val="single" w:sz="4" w:space="0" w:color="auto"/>
              <w:bottom w:val="single" w:sz="4" w:space="0" w:color="auto"/>
              <w:right w:val="single" w:sz="4" w:space="0" w:color="auto"/>
            </w:tcBorders>
          </w:tcPr>
          <w:p w:rsidR="00C37765" w:rsidRPr="002A7F26" w:rsidRDefault="00C37765" w:rsidP="002C4B26">
            <w:pPr>
              <w:jc w:val="center"/>
              <w:rPr>
                <w:rFonts w:ascii="Times New Roman" w:hAnsi="Times New Roman" w:cs="Times New Roman"/>
                <w:b/>
                <w:bCs/>
                <w:sz w:val="20"/>
                <w:szCs w:val="20"/>
              </w:rPr>
            </w:pPr>
            <w:r w:rsidRPr="002A7F26">
              <w:rPr>
                <w:rFonts w:ascii="Times New Roman" w:hAnsi="Times New Roman" w:cs="Times New Roman"/>
                <w:b/>
                <w:bCs/>
                <w:sz w:val="20"/>
                <w:szCs w:val="20"/>
              </w:rPr>
              <w:t>32433,3</w:t>
            </w:r>
          </w:p>
        </w:tc>
        <w:tc>
          <w:tcPr>
            <w:tcW w:w="851" w:type="dxa"/>
            <w:tcBorders>
              <w:top w:val="single" w:sz="4" w:space="0" w:color="auto"/>
              <w:left w:val="single" w:sz="4" w:space="0" w:color="auto"/>
              <w:bottom w:val="single" w:sz="4" w:space="0" w:color="auto"/>
              <w:right w:val="single" w:sz="4" w:space="0" w:color="auto"/>
            </w:tcBorders>
          </w:tcPr>
          <w:p w:rsidR="00C37765" w:rsidRPr="00352046" w:rsidRDefault="003C0C64" w:rsidP="001821DF">
            <w:pPr>
              <w:jc w:val="center"/>
              <w:rPr>
                <w:rFonts w:ascii="Times New Roman" w:hAnsi="Times New Roman" w:cs="Times New Roman"/>
                <w:b/>
                <w:bCs/>
                <w:sz w:val="20"/>
                <w:szCs w:val="20"/>
                <w:highlight w:val="yellow"/>
              </w:rPr>
            </w:pPr>
            <w:r>
              <w:rPr>
                <w:rFonts w:ascii="Times New Roman" w:hAnsi="Times New Roman" w:cs="Times New Roman"/>
                <w:b/>
                <w:bCs/>
                <w:sz w:val="20"/>
                <w:szCs w:val="20"/>
              </w:rPr>
              <w:t>34192,</w:t>
            </w:r>
            <w:r w:rsidR="004C375C">
              <w:rPr>
                <w:rFonts w:ascii="Times New Roman" w:hAnsi="Times New Roman" w:cs="Times New Roman"/>
                <w:b/>
                <w:bCs/>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C37765" w:rsidRPr="002A7F26" w:rsidRDefault="00ED29ED" w:rsidP="002C4B26">
            <w:pPr>
              <w:pStyle w:val="ConsPlusCell"/>
              <w:jc w:val="center"/>
              <w:rPr>
                <w:rFonts w:ascii="Times New Roman" w:hAnsi="Times New Roman" w:cs="Times New Roman"/>
                <w:b/>
              </w:rPr>
            </w:pPr>
            <w:r>
              <w:rPr>
                <w:rFonts w:ascii="Times New Roman" w:hAnsi="Times New Roman" w:cs="Times New Roman"/>
                <w:b/>
              </w:rPr>
              <w:t>99807,0</w:t>
            </w:r>
          </w:p>
        </w:tc>
        <w:tc>
          <w:tcPr>
            <w:tcW w:w="851" w:type="dxa"/>
            <w:tcBorders>
              <w:top w:val="single" w:sz="4" w:space="0" w:color="auto"/>
              <w:left w:val="single" w:sz="4" w:space="0" w:color="auto"/>
              <w:bottom w:val="single" w:sz="4" w:space="0" w:color="auto"/>
              <w:right w:val="single" w:sz="4" w:space="0" w:color="auto"/>
            </w:tcBorders>
          </w:tcPr>
          <w:p w:rsidR="00C37765" w:rsidRPr="002A7F26" w:rsidRDefault="00BE2B54" w:rsidP="002C4B26">
            <w:pPr>
              <w:pStyle w:val="ConsPlusCell"/>
              <w:jc w:val="center"/>
              <w:rPr>
                <w:rFonts w:ascii="Times New Roman" w:hAnsi="Times New Roman" w:cs="Times New Roman"/>
                <w:b/>
              </w:rPr>
            </w:pPr>
            <w:r>
              <w:rPr>
                <w:rFonts w:ascii="Times New Roman" w:hAnsi="Times New Roman" w:cs="Times New Roman"/>
                <w:b/>
              </w:rPr>
              <w:t>10114,0</w:t>
            </w:r>
          </w:p>
        </w:tc>
        <w:tc>
          <w:tcPr>
            <w:tcW w:w="709" w:type="dxa"/>
            <w:tcBorders>
              <w:top w:val="single" w:sz="4" w:space="0" w:color="auto"/>
              <w:left w:val="single" w:sz="4" w:space="0" w:color="auto"/>
              <w:bottom w:val="single" w:sz="4" w:space="0" w:color="auto"/>
              <w:right w:val="single" w:sz="4" w:space="0" w:color="auto"/>
            </w:tcBorders>
          </w:tcPr>
          <w:p w:rsidR="00C37765" w:rsidRPr="00164962" w:rsidRDefault="00BE2B54" w:rsidP="002C4B26">
            <w:pPr>
              <w:pStyle w:val="ConsPlusCell"/>
              <w:jc w:val="center"/>
              <w:rPr>
                <w:rFonts w:ascii="Times New Roman" w:hAnsi="Times New Roman" w:cs="Times New Roman"/>
                <w:b/>
              </w:rPr>
            </w:pPr>
            <w:r>
              <w:rPr>
                <w:rFonts w:ascii="Times New Roman" w:hAnsi="Times New Roman" w:cs="Times New Roman"/>
                <w:b/>
              </w:rPr>
              <w:t>5891,0</w:t>
            </w:r>
          </w:p>
        </w:tc>
      </w:tr>
      <w:tr w:rsidR="00C37765"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Подпрограмма 1.</w:t>
            </w:r>
          </w:p>
        </w:tc>
        <w:tc>
          <w:tcPr>
            <w:tcW w:w="496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b/>
                <w:bCs/>
              </w:rPr>
            </w:pPr>
            <w:r w:rsidRPr="008F38CF">
              <w:rPr>
                <w:rFonts w:ascii="Times New Roman" w:hAnsi="Times New Roman" w:cs="Times New Roman"/>
                <w:b/>
                <w:bCs/>
              </w:rPr>
              <w:t>Развитие транспортной инфраструктуры и дорожного хозяйства</w:t>
            </w:r>
          </w:p>
        </w:tc>
        <w:tc>
          <w:tcPr>
            <w:tcW w:w="2693"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Всего</w:t>
            </w:r>
          </w:p>
        </w:tc>
        <w:tc>
          <w:tcPr>
            <w:tcW w:w="992" w:type="dxa"/>
            <w:tcBorders>
              <w:top w:val="single" w:sz="4" w:space="0" w:color="auto"/>
              <w:left w:val="single" w:sz="4" w:space="0" w:color="auto"/>
              <w:bottom w:val="single" w:sz="4" w:space="0" w:color="auto"/>
              <w:right w:val="single" w:sz="4" w:space="0" w:color="auto"/>
            </w:tcBorders>
          </w:tcPr>
          <w:p w:rsidR="00C37765" w:rsidRPr="00F907FB" w:rsidRDefault="00350AF6" w:rsidP="00E42A68">
            <w:pPr>
              <w:pStyle w:val="ConsPlusCell"/>
              <w:jc w:val="center"/>
              <w:rPr>
                <w:rFonts w:ascii="Times New Roman" w:hAnsi="Times New Roman" w:cs="Times New Roman"/>
                <w:b/>
                <w:bCs/>
              </w:rPr>
            </w:pPr>
            <w:r>
              <w:rPr>
                <w:rFonts w:ascii="Times New Roman" w:hAnsi="Times New Roman" w:cs="Times New Roman"/>
                <w:b/>
                <w:bCs/>
              </w:rPr>
              <w:t>174092,6</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b/>
                <w:bCs/>
              </w:rPr>
            </w:pPr>
            <w:r w:rsidRPr="00F907FB">
              <w:rPr>
                <w:rFonts w:ascii="Times New Roman" w:hAnsi="Times New Roman" w:cs="Times New Roman"/>
                <w:b/>
                <w:bCs/>
              </w:rPr>
              <w:t>13446,8</w:t>
            </w:r>
          </w:p>
        </w:tc>
        <w:tc>
          <w:tcPr>
            <w:tcW w:w="850" w:type="dxa"/>
            <w:tcBorders>
              <w:top w:val="single" w:sz="4" w:space="0" w:color="auto"/>
              <w:left w:val="single" w:sz="4" w:space="0" w:color="auto"/>
              <w:bottom w:val="single" w:sz="4" w:space="0" w:color="auto"/>
              <w:right w:val="single" w:sz="4" w:space="0" w:color="auto"/>
            </w:tcBorders>
          </w:tcPr>
          <w:p w:rsidR="00C37765" w:rsidRPr="00F907FB" w:rsidRDefault="00C37765" w:rsidP="00164962">
            <w:pPr>
              <w:pStyle w:val="ConsPlusCell"/>
              <w:jc w:val="center"/>
              <w:rPr>
                <w:rFonts w:ascii="Times New Roman" w:hAnsi="Times New Roman" w:cs="Times New Roman"/>
                <w:b/>
                <w:bCs/>
              </w:rPr>
            </w:pPr>
            <w:r>
              <w:rPr>
                <w:rFonts w:ascii="Times New Roman" w:hAnsi="Times New Roman" w:cs="Times New Roman"/>
                <w:b/>
                <w:bCs/>
              </w:rPr>
              <w:t>26657,3</w:t>
            </w:r>
          </w:p>
        </w:tc>
        <w:tc>
          <w:tcPr>
            <w:tcW w:w="851" w:type="dxa"/>
            <w:tcBorders>
              <w:top w:val="single" w:sz="4" w:space="0" w:color="auto"/>
              <w:left w:val="single" w:sz="4" w:space="0" w:color="auto"/>
              <w:bottom w:val="single" w:sz="4" w:space="0" w:color="auto"/>
              <w:right w:val="single" w:sz="4" w:space="0" w:color="auto"/>
            </w:tcBorders>
          </w:tcPr>
          <w:p w:rsidR="00C37765" w:rsidRPr="00CD47D6" w:rsidRDefault="003C0C64" w:rsidP="005B503A">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25997,</w:t>
            </w:r>
            <w:r w:rsidR="004C375C">
              <w:rPr>
                <w:rFonts w:ascii="Times New Roman" w:hAnsi="Times New Roman" w:cs="Times New Roman"/>
                <w:b/>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C37765" w:rsidRPr="00CD47D6" w:rsidRDefault="00BE2B54" w:rsidP="00A1059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95505,0</w:t>
            </w:r>
          </w:p>
        </w:tc>
        <w:tc>
          <w:tcPr>
            <w:tcW w:w="851" w:type="dxa"/>
            <w:tcBorders>
              <w:top w:val="single" w:sz="4" w:space="0" w:color="auto"/>
              <w:left w:val="single" w:sz="4" w:space="0" w:color="auto"/>
              <w:bottom w:val="single" w:sz="4" w:space="0" w:color="auto"/>
              <w:right w:val="single" w:sz="4" w:space="0" w:color="auto"/>
            </w:tcBorders>
          </w:tcPr>
          <w:p w:rsidR="00C37765" w:rsidRPr="00164962" w:rsidRDefault="00BE2B54" w:rsidP="005B503A">
            <w:pPr>
              <w:pStyle w:val="ConsPlusCell"/>
              <w:jc w:val="center"/>
              <w:rPr>
                <w:rFonts w:ascii="Times New Roman" w:hAnsi="Times New Roman" w:cs="Times New Roman"/>
                <w:b/>
              </w:rPr>
            </w:pPr>
            <w:r>
              <w:rPr>
                <w:rFonts w:ascii="Times New Roman" w:hAnsi="Times New Roman" w:cs="Times New Roman"/>
                <w:b/>
              </w:rPr>
              <w:t>6647,0</w:t>
            </w:r>
          </w:p>
        </w:tc>
        <w:tc>
          <w:tcPr>
            <w:tcW w:w="709" w:type="dxa"/>
            <w:tcBorders>
              <w:top w:val="single" w:sz="4" w:space="0" w:color="auto"/>
              <w:left w:val="single" w:sz="4" w:space="0" w:color="auto"/>
              <w:bottom w:val="single" w:sz="4" w:space="0" w:color="auto"/>
              <w:right w:val="single" w:sz="4" w:space="0" w:color="auto"/>
            </w:tcBorders>
          </w:tcPr>
          <w:p w:rsidR="00C37765" w:rsidRPr="00164962" w:rsidRDefault="00BE2B54" w:rsidP="00BE2B54">
            <w:pPr>
              <w:pStyle w:val="ConsPlusCell"/>
              <w:jc w:val="center"/>
              <w:rPr>
                <w:rFonts w:ascii="Times New Roman" w:hAnsi="Times New Roman" w:cs="Times New Roman"/>
                <w:b/>
              </w:rPr>
            </w:pPr>
            <w:r>
              <w:rPr>
                <w:rFonts w:ascii="Times New Roman" w:hAnsi="Times New Roman" w:cs="Times New Roman"/>
                <w:b/>
              </w:rPr>
              <w:t>5839,0</w:t>
            </w:r>
          </w:p>
        </w:tc>
      </w:tr>
      <w:tr w:rsidR="00C37765"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1.1.1</w:t>
            </w:r>
          </w:p>
        </w:tc>
        <w:tc>
          <w:tcPr>
            <w:tcW w:w="4963" w:type="dxa"/>
            <w:tcBorders>
              <w:top w:val="single" w:sz="4" w:space="0" w:color="auto"/>
              <w:left w:val="single" w:sz="4" w:space="0" w:color="auto"/>
              <w:bottom w:val="single" w:sz="4" w:space="0" w:color="auto"/>
              <w:right w:val="single" w:sz="4" w:space="0" w:color="auto"/>
            </w:tcBorders>
          </w:tcPr>
          <w:p w:rsidR="00C37765" w:rsidRPr="008F38CF" w:rsidRDefault="00C37765" w:rsidP="003E2836">
            <w:pPr>
              <w:pStyle w:val="ConsPlusCell"/>
              <w:jc w:val="both"/>
              <w:rPr>
                <w:rFonts w:ascii="Times New Roman" w:hAnsi="Times New Roman" w:cs="Times New Roman"/>
              </w:rPr>
            </w:pPr>
            <w:r w:rsidRPr="008F38CF">
              <w:rPr>
                <w:rFonts w:ascii="Times New Roman" w:hAnsi="Times New Roman" w:cs="Times New Roman"/>
              </w:rPr>
              <w:t xml:space="preserve">Обеспечение содержания, ремонта и капитального ремонта автомобильных дорог общего пользования </w:t>
            </w:r>
            <w:r>
              <w:rPr>
                <w:rFonts w:ascii="Times New Roman" w:hAnsi="Times New Roman" w:cs="Times New Roman"/>
              </w:rPr>
              <w:t xml:space="preserve">местного </w:t>
            </w:r>
            <w:r w:rsidRPr="008F38CF">
              <w:rPr>
                <w:rFonts w:ascii="Times New Roman" w:hAnsi="Times New Roman" w:cs="Times New Roman"/>
              </w:rPr>
              <w:t>значения</w:t>
            </w:r>
            <w:r>
              <w:rPr>
                <w:rFonts w:ascii="Times New Roman" w:hAnsi="Times New Roman" w:cs="Times New Roman"/>
              </w:rPr>
              <w:t xml:space="preserve"> и улично-дорожной сети</w:t>
            </w:r>
          </w:p>
        </w:tc>
        <w:tc>
          <w:tcPr>
            <w:tcW w:w="2693"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sidRPr="008F38CF">
              <w:rPr>
                <w:rFonts w:ascii="Times New Roman" w:hAnsi="Times New Roman" w:cs="Times New Roman"/>
              </w:rPr>
              <w:t xml:space="preserve">Отдел территориального развития и коммунального хозяйства администрации </w:t>
            </w:r>
            <w:r>
              <w:rPr>
                <w:rFonts w:ascii="Times New Roman" w:hAnsi="Times New Roman" w:cs="Times New Roman"/>
              </w:rPr>
              <w:t>муниципального района</w:t>
            </w:r>
            <w:r w:rsidRPr="008F38CF">
              <w:rPr>
                <w:rFonts w:ascii="Times New Roman" w:hAnsi="Times New Roman" w:cs="Times New Roman"/>
              </w:rPr>
              <w:t xml:space="preserve"> «Ижемский»</w:t>
            </w:r>
          </w:p>
        </w:tc>
        <w:tc>
          <w:tcPr>
            <w:tcW w:w="992" w:type="dxa"/>
            <w:tcBorders>
              <w:top w:val="single" w:sz="4" w:space="0" w:color="auto"/>
              <w:left w:val="single" w:sz="4" w:space="0" w:color="auto"/>
              <w:bottom w:val="single" w:sz="4" w:space="0" w:color="auto"/>
              <w:right w:val="single" w:sz="4" w:space="0" w:color="auto"/>
            </w:tcBorders>
          </w:tcPr>
          <w:p w:rsidR="00C37765" w:rsidRPr="00C27F3F" w:rsidRDefault="00350AF6" w:rsidP="00700E5F">
            <w:pPr>
              <w:pStyle w:val="ConsPlusCell"/>
              <w:jc w:val="center"/>
              <w:rPr>
                <w:rFonts w:ascii="Times New Roman" w:hAnsi="Times New Roman" w:cs="Times New Roman"/>
              </w:rPr>
            </w:pPr>
            <w:r>
              <w:rPr>
                <w:rFonts w:ascii="Times New Roman" w:hAnsi="Times New Roman" w:cs="Times New Roman"/>
              </w:rPr>
              <w:t>44438,2</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rPr>
                <w:rFonts w:ascii="Times New Roman" w:hAnsi="Times New Roman" w:cs="Times New Roman"/>
              </w:rPr>
            </w:pPr>
            <w:r w:rsidRPr="00F907FB">
              <w:rPr>
                <w:rFonts w:ascii="Times New Roman" w:hAnsi="Times New Roman" w:cs="Times New Roman"/>
              </w:rPr>
              <w:t>5437,1</w:t>
            </w:r>
          </w:p>
        </w:tc>
        <w:tc>
          <w:tcPr>
            <w:tcW w:w="850" w:type="dxa"/>
            <w:tcBorders>
              <w:top w:val="single" w:sz="4" w:space="0" w:color="auto"/>
              <w:left w:val="single" w:sz="4" w:space="0" w:color="auto"/>
              <w:bottom w:val="single" w:sz="4" w:space="0" w:color="auto"/>
              <w:right w:val="single" w:sz="4" w:space="0" w:color="auto"/>
            </w:tcBorders>
          </w:tcPr>
          <w:p w:rsidR="00C37765" w:rsidRPr="00F907FB" w:rsidRDefault="00C37765" w:rsidP="00700E5F">
            <w:pPr>
              <w:pStyle w:val="ConsPlusCell"/>
              <w:jc w:val="center"/>
              <w:rPr>
                <w:rFonts w:ascii="Times New Roman" w:hAnsi="Times New Roman" w:cs="Times New Roman"/>
              </w:rPr>
            </w:pPr>
            <w:r>
              <w:rPr>
                <w:rFonts w:ascii="Times New Roman" w:hAnsi="Times New Roman" w:cs="Times New Roman"/>
              </w:rPr>
              <w:t>15841,9</w:t>
            </w:r>
          </w:p>
        </w:tc>
        <w:tc>
          <w:tcPr>
            <w:tcW w:w="851" w:type="dxa"/>
            <w:tcBorders>
              <w:top w:val="single" w:sz="4" w:space="0" w:color="auto"/>
              <w:left w:val="single" w:sz="4" w:space="0" w:color="auto"/>
              <w:bottom w:val="single" w:sz="4" w:space="0" w:color="auto"/>
              <w:right w:val="single" w:sz="4" w:space="0" w:color="auto"/>
            </w:tcBorders>
          </w:tcPr>
          <w:p w:rsidR="00C37765" w:rsidRPr="00700E5F" w:rsidRDefault="003C0C64" w:rsidP="00A1059D">
            <w:pPr>
              <w:pStyle w:val="ConsPlusCell"/>
              <w:jc w:val="center"/>
              <w:rPr>
                <w:rFonts w:ascii="Times New Roman" w:hAnsi="Times New Roman" w:cs="Times New Roman"/>
              </w:rPr>
            </w:pPr>
            <w:r>
              <w:rPr>
                <w:rFonts w:ascii="Times New Roman" w:hAnsi="Times New Roman" w:cs="Times New Roman"/>
              </w:rPr>
              <w:t>9619,</w:t>
            </w:r>
            <w:r w:rsidR="004C375C">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C37765" w:rsidRPr="00700E5F" w:rsidRDefault="00350AF6" w:rsidP="00A1059D">
            <w:pPr>
              <w:pStyle w:val="ConsPlusCell"/>
              <w:jc w:val="center"/>
              <w:rPr>
                <w:rFonts w:ascii="Times New Roman" w:hAnsi="Times New Roman" w:cs="Times New Roman"/>
              </w:rPr>
            </w:pPr>
            <w:r>
              <w:rPr>
                <w:rFonts w:ascii="Times New Roman" w:hAnsi="Times New Roman" w:cs="Times New Roman"/>
              </w:rPr>
              <w:t>3621,2</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350AF6" w:rsidP="002C4B26">
            <w:pPr>
              <w:pStyle w:val="ConsPlusCell"/>
              <w:jc w:val="center"/>
              <w:rPr>
                <w:rFonts w:ascii="Times New Roman" w:hAnsi="Times New Roman" w:cs="Times New Roman"/>
              </w:rPr>
            </w:pPr>
            <w:r>
              <w:rPr>
                <w:rFonts w:ascii="Times New Roman" w:hAnsi="Times New Roman" w:cs="Times New Roman"/>
              </w:rPr>
              <w:t>4863,2</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350AF6" w:rsidP="002C4B26">
            <w:pPr>
              <w:pStyle w:val="ConsPlusCell"/>
              <w:jc w:val="center"/>
              <w:rPr>
                <w:rFonts w:ascii="Times New Roman" w:hAnsi="Times New Roman" w:cs="Times New Roman"/>
              </w:rPr>
            </w:pPr>
            <w:r>
              <w:rPr>
                <w:rFonts w:ascii="Times New Roman" w:hAnsi="Times New Roman" w:cs="Times New Roman"/>
              </w:rPr>
              <w:t>5055,2</w:t>
            </w:r>
          </w:p>
        </w:tc>
      </w:tr>
      <w:tr w:rsidR="00C37765"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1.1.2</w:t>
            </w:r>
          </w:p>
        </w:tc>
        <w:tc>
          <w:tcPr>
            <w:tcW w:w="496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rPr>
            </w:pPr>
            <w:r w:rsidRPr="008F38CF">
              <w:rPr>
                <w:rFonts w:ascii="Times New Roman" w:hAnsi="Times New Roman" w:cs="Times New Roman"/>
              </w:rPr>
              <w:t>Оборудование и содержание ледовых переправ и зимних автомобильных дорог общего пользования местного значения</w:t>
            </w:r>
          </w:p>
        </w:tc>
        <w:tc>
          <w:tcPr>
            <w:tcW w:w="2693"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sidRPr="008F38CF">
              <w:rPr>
                <w:rFonts w:ascii="Times New Roman" w:hAnsi="Times New Roman" w:cs="Times New Roman"/>
              </w:rPr>
              <w:t xml:space="preserve">Отдел территориального развития и коммунального хозяйства администрации </w:t>
            </w:r>
            <w:r>
              <w:rPr>
                <w:rFonts w:ascii="Times New Roman" w:hAnsi="Times New Roman" w:cs="Times New Roman"/>
              </w:rPr>
              <w:t>муниципального района</w:t>
            </w:r>
            <w:r w:rsidRPr="008F38CF">
              <w:rPr>
                <w:rFonts w:ascii="Times New Roman" w:hAnsi="Times New Roman" w:cs="Times New Roman"/>
              </w:rPr>
              <w:t xml:space="preserve"> «Ижемский»</w:t>
            </w:r>
          </w:p>
        </w:tc>
        <w:tc>
          <w:tcPr>
            <w:tcW w:w="992" w:type="dxa"/>
            <w:tcBorders>
              <w:top w:val="single" w:sz="4" w:space="0" w:color="auto"/>
              <w:left w:val="single" w:sz="4" w:space="0" w:color="auto"/>
              <w:bottom w:val="single" w:sz="4" w:space="0" w:color="auto"/>
              <w:right w:val="single" w:sz="4" w:space="0" w:color="auto"/>
            </w:tcBorders>
          </w:tcPr>
          <w:p w:rsidR="00C37765" w:rsidRPr="00C27F3F" w:rsidRDefault="00350AF6" w:rsidP="002C4B26">
            <w:pPr>
              <w:pStyle w:val="ConsPlusCell"/>
              <w:jc w:val="center"/>
              <w:rPr>
                <w:rFonts w:ascii="Times New Roman" w:hAnsi="Times New Roman" w:cs="Times New Roman"/>
              </w:rPr>
            </w:pPr>
            <w:r>
              <w:rPr>
                <w:rFonts w:ascii="Times New Roman" w:hAnsi="Times New Roman" w:cs="Times New Roman"/>
              </w:rPr>
              <w:t>27195,1</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7682,2</w:t>
            </w:r>
          </w:p>
        </w:tc>
        <w:tc>
          <w:tcPr>
            <w:tcW w:w="850"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rPr>
            </w:pPr>
            <w:r>
              <w:rPr>
                <w:rFonts w:ascii="Times New Roman" w:hAnsi="Times New Roman" w:cs="Times New Roman"/>
              </w:rPr>
              <w:t>8938,1</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4B5D79" w:rsidP="002C4B26">
            <w:pPr>
              <w:pStyle w:val="ConsPlusCell"/>
              <w:jc w:val="center"/>
              <w:rPr>
                <w:rFonts w:ascii="Times New Roman" w:hAnsi="Times New Roman" w:cs="Times New Roman"/>
              </w:rPr>
            </w:pPr>
            <w:r>
              <w:rPr>
                <w:rFonts w:ascii="Times New Roman" w:hAnsi="Times New Roman" w:cs="Times New Roman"/>
              </w:rPr>
              <w:t>94</w:t>
            </w:r>
            <w:r w:rsidR="00352046">
              <w:rPr>
                <w:rFonts w:ascii="Times New Roman" w:hAnsi="Times New Roman" w:cs="Times New Roman"/>
              </w:rPr>
              <w:t>23,4</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350AF6" w:rsidP="002C4B26">
            <w:pPr>
              <w:pStyle w:val="ConsPlusCell"/>
              <w:jc w:val="center"/>
              <w:rPr>
                <w:rFonts w:ascii="Times New Roman" w:hAnsi="Times New Roman" w:cs="Times New Roman"/>
              </w:rPr>
            </w:pPr>
            <w:r>
              <w:rPr>
                <w:rFonts w:ascii="Times New Roman" w:hAnsi="Times New Roman" w:cs="Times New Roman"/>
              </w:rPr>
              <w:t>383,8</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350AF6" w:rsidP="002C4B26">
            <w:pPr>
              <w:pStyle w:val="ConsPlusCell"/>
              <w:jc w:val="center"/>
              <w:rPr>
                <w:rFonts w:ascii="Times New Roman" w:hAnsi="Times New Roman" w:cs="Times New Roman"/>
              </w:rPr>
            </w:pPr>
            <w:r>
              <w:rPr>
                <w:rFonts w:ascii="Times New Roman" w:hAnsi="Times New Roman" w:cs="Times New Roman"/>
              </w:rPr>
              <w:t>383,8</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350AF6" w:rsidP="002C4B26">
            <w:pPr>
              <w:pStyle w:val="ConsPlusCell"/>
              <w:jc w:val="center"/>
              <w:rPr>
                <w:rFonts w:ascii="Times New Roman" w:hAnsi="Times New Roman" w:cs="Times New Roman"/>
              </w:rPr>
            </w:pPr>
            <w:r>
              <w:rPr>
                <w:rFonts w:ascii="Times New Roman" w:hAnsi="Times New Roman" w:cs="Times New Roman"/>
              </w:rPr>
              <w:t>383,8</w:t>
            </w:r>
          </w:p>
        </w:tc>
      </w:tr>
      <w:tr w:rsidR="00C37765"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w:t>
            </w:r>
            <w:r>
              <w:rPr>
                <w:rFonts w:ascii="Times New Roman" w:hAnsi="Times New Roman" w:cs="Times New Roman"/>
              </w:rPr>
              <w:t>3</w:t>
            </w:r>
          </w:p>
        </w:tc>
        <w:tc>
          <w:tcPr>
            <w:tcW w:w="496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rPr>
            </w:pPr>
            <w:r>
              <w:rPr>
                <w:rFonts w:ascii="Times New Roman" w:hAnsi="Times New Roman" w:cs="Times New Roman"/>
              </w:rPr>
              <w:t xml:space="preserve">Содержание элементов наплавного моста </w:t>
            </w:r>
          </w:p>
        </w:tc>
        <w:tc>
          <w:tcPr>
            <w:tcW w:w="2693"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Pr>
                <w:rFonts w:ascii="Times New Roman" w:hAnsi="Times New Roman" w:cs="Times New Roman"/>
              </w:rPr>
              <w:t>Отдел террито</w:t>
            </w:r>
            <w:r w:rsidRPr="00DF35FA">
              <w:rPr>
                <w:rFonts w:ascii="Times New Roman" w:hAnsi="Times New Roman" w:cs="Times New Roman"/>
              </w:rPr>
              <w:t>риального раз</w:t>
            </w:r>
            <w:r>
              <w:rPr>
                <w:rFonts w:ascii="Times New Roman" w:hAnsi="Times New Roman" w:cs="Times New Roman"/>
              </w:rPr>
              <w:t>вития и комму</w:t>
            </w:r>
            <w:r w:rsidRPr="00DF35FA">
              <w:rPr>
                <w:rFonts w:ascii="Times New Roman" w:hAnsi="Times New Roman" w:cs="Times New Roman"/>
              </w:rPr>
              <w:t>нального хозяйства администрации муни</w:t>
            </w:r>
            <w:r w:rsidR="00FD311B">
              <w:rPr>
                <w:rFonts w:ascii="Times New Roman" w:hAnsi="Times New Roman" w:cs="Times New Roman"/>
              </w:rPr>
              <w:t>ци</w:t>
            </w:r>
            <w:r>
              <w:rPr>
                <w:rFonts w:ascii="Times New Roman" w:hAnsi="Times New Roman" w:cs="Times New Roman"/>
              </w:rPr>
              <w:t>пального района «Ижем</w:t>
            </w:r>
            <w:r w:rsidRPr="00DF35FA">
              <w:rPr>
                <w:rFonts w:ascii="Times New Roman" w:hAnsi="Times New Roman" w:cs="Times New Roman"/>
              </w:rPr>
              <w:t>ский»</w:t>
            </w:r>
          </w:p>
        </w:tc>
        <w:tc>
          <w:tcPr>
            <w:tcW w:w="992" w:type="dxa"/>
            <w:tcBorders>
              <w:top w:val="single" w:sz="4" w:space="0" w:color="auto"/>
              <w:left w:val="single" w:sz="4" w:space="0" w:color="auto"/>
              <w:bottom w:val="single" w:sz="4" w:space="0" w:color="auto"/>
              <w:right w:val="single" w:sz="4" w:space="0" w:color="auto"/>
            </w:tcBorders>
          </w:tcPr>
          <w:p w:rsidR="00C37765" w:rsidRPr="00C27F3F" w:rsidRDefault="00B77445" w:rsidP="002C4B26">
            <w:pPr>
              <w:pStyle w:val="ConsPlusCell"/>
              <w:jc w:val="center"/>
              <w:rPr>
                <w:rFonts w:ascii="Times New Roman" w:hAnsi="Times New Roman" w:cs="Times New Roman"/>
              </w:rPr>
            </w:pPr>
            <w:r>
              <w:rPr>
                <w:rFonts w:ascii="Times New Roman" w:hAnsi="Times New Roman" w:cs="Times New Roman"/>
              </w:rPr>
              <w:t>4456,8</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C37765" w:rsidRDefault="00C37765" w:rsidP="00DF35FA">
            <w:pPr>
              <w:pStyle w:val="ConsPlusCell"/>
              <w:rPr>
                <w:rFonts w:ascii="Times New Roman" w:hAnsi="Times New Roman" w:cs="Times New Roman"/>
              </w:rPr>
            </w:pPr>
            <w:r>
              <w:rPr>
                <w:rFonts w:ascii="Times New Roman" w:hAnsi="Times New Roman" w:cs="Times New Roman"/>
              </w:rPr>
              <w:t>1335,8</w:t>
            </w:r>
          </w:p>
        </w:tc>
        <w:tc>
          <w:tcPr>
            <w:tcW w:w="851" w:type="dxa"/>
            <w:tcBorders>
              <w:top w:val="single" w:sz="4" w:space="0" w:color="auto"/>
              <w:left w:val="single" w:sz="4" w:space="0" w:color="auto"/>
              <w:bottom w:val="single" w:sz="4" w:space="0" w:color="auto"/>
              <w:right w:val="single" w:sz="4" w:space="0" w:color="auto"/>
            </w:tcBorders>
          </w:tcPr>
          <w:p w:rsidR="00C37765" w:rsidRDefault="003C0C64" w:rsidP="002C4B26">
            <w:pPr>
              <w:pStyle w:val="ConsPlusCell"/>
              <w:jc w:val="center"/>
              <w:rPr>
                <w:rFonts w:ascii="Times New Roman" w:hAnsi="Times New Roman" w:cs="Times New Roman"/>
              </w:rPr>
            </w:pPr>
            <w:r>
              <w:rPr>
                <w:rFonts w:ascii="Times New Roman" w:hAnsi="Times New Roman" w:cs="Times New Roman"/>
              </w:rPr>
              <w:t>1121,0</w:t>
            </w:r>
          </w:p>
        </w:tc>
        <w:tc>
          <w:tcPr>
            <w:tcW w:w="850"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1000</w:t>
            </w:r>
            <w:r w:rsidR="00071308">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1000</w:t>
            </w:r>
            <w:r w:rsidR="00071308">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r>
      <w:tr w:rsidR="00C37765"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C37765" w:rsidRPr="008F38CF" w:rsidRDefault="00C37765" w:rsidP="00B16D50">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w:t>
            </w:r>
            <w:r>
              <w:rPr>
                <w:rFonts w:ascii="Times New Roman" w:hAnsi="Times New Roman" w:cs="Times New Roman"/>
              </w:rPr>
              <w:t>4</w:t>
            </w:r>
          </w:p>
        </w:tc>
        <w:tc>
          <w:tcPr>
            <w:tcW w:w="4963" w:type="dxa"/>
            <w:tcBorders>
              <w:top w:val="single" w:sz="4" w:space="0" w:color="auto"/>
              <w:left w:val="single" w:sz="4" w:space="0" w:color="auto"/>
              <w:bottom w:val="single" w:sz="4" w:space="0" w:color="auto"/>
              <w:right w:val="single" w:sz="4" w:space="0" w:color="auto"/>
            </w:tcBorders>
          </w:tcPr>
          <w:p w:rsidR="00C37765" w:rsidRPr="008F38CF" w:rsidRDefault="00C37765" w:rsidP="00484669">
            <w:pPr>
              <w:pStyle w:val="ConsPlusCell"/>
              <w:jc w:val="both"/>
              <w:rPr>
                <w:rFonts w:ascii="Times New Roman" w:hAnsi="Times New Roman" w:cs="Times New Roman"/>
              </w:rPr>
            </w:pPr>
            <w:r>
              <w:rPr>
                <w:rFonts w:ascii="Times New Roman" w:hAnsi="Times New Roman" w:cs="Times New Roman"/>
              </w:rPr>
              <w:t xml:space="preserve">Реализация </w:t>
            </w:r>
            <w:r w:rsidR="00484669">
              <w:rPr>
                <w:rFonts w:ascii="Times New Roman" w:hAnsi="Times New Roman" w:cs="Times New Roman"/>
              </w:rPr>
              <w:t>народных</w:t>
            </w:r>
            <w:r>
              <w:rPr>
                <w:rFonts w:ascii="Times New Roman" w:hAnsi="Times New Roman" w:cs="Times New Roman"/>
              </w:rPr>
              <w:t xml:space="preserve"> проектов в сфере дорожной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C37765" w:rsidRPr="008F38CF" w:rsidRDefault="00C37765" w:rsidP="00B16D50">
            <w:pPr>
              <w:pStyle w:val="ConsPlusCell"/>
              <w:jc w:val="both"/>
              <w:rPr>
                <w:rFonts w:ascii="Times New Roman" w:hAnsi="Times New Roman" w:cs="Times New Roman"/>
              </w:rPr>
            </w:pPr>
            <w:r w:rsidRPr="008F38CF">
              <w:rPr>
                <w:rFonts w:ascii="Times New Roman" w:hAnsi="Times New Roman" w:cs="Times New Roman"/>
              </w:rPr>
              <w:t xml:space="preserve">Отдел территориального развития и коммунального хозяйства администрации </w:t>
            </w:r>
            <w:r>
              <w:rPr>
                <w:rFonts w:ascii="Times New Roman" w:hAnsi="Times New Roman" w:cs="Times New Roman"/>
              </w:rPr>
              <w:t>муниципального района</w:t>
            </w:r>
            <w:r w:rsidRPr="008F38CF">
              <w:rPr>
                <w:rFonts w:ascii="Times New Roman" w:hAnsi="Times New Roman" w:cs="Times New Roman"/>
              </w:rPr>
              <w:t xml:space="preserve"> «Ижемский»</w:t>
            </w:r>
          </w:p>
        </w:tc>
        <w:tc>
          <w:tcPr>
            <w:tcW w:w="992" w:type="dxa"/>
            <w:tcBorders>
              <w:top w:val="single" w:sz="4" w:space="0" w:color="auto"/>
              <w:left w:val="single" w:sz="4" w:space="0" w:color="auto"/>
              <w:bottom w:val="single" w:sz="4" w:space="0" w:color="auto"/>
              <w:right w:val="single" w:sz="4" w:space="0" w:color="auto"/>
            </w:tcBorders>
          </w:tcPr>
          <w:p w:rsidR="00C37765" w:rsidRPr="00C27F3F" w:rsidRDefault="00FD311B" w:rsidP="002C4B26">
            <w:pPr>
              <w:pStyle w:val="ConsPlusCell"/>
              <w:jc w:val="center"/>
              <w:rPr>
                <w:rFonts w:ascii="Times New Roman" w:hAnsi="Times New Roman" w:cs="Times New Roman"/>
              </w:rPr>
            </w:pPr>
            <w:r>
              <w:rPr>
                <w:rFonts w:ascii="Times New Roman" w:hAnsi="Times New Roman" w:cs="Times New Roman"/>
              </w:rPr>
              <w:t>3</w:t>
            </w:r>
            <w:r w:rsidR="00352046">
              <w:rPr>
                <w:rFonts w:ascii="Times New Roman" w:hAnsi="Times New Roman" w:cs="Times New Roman"/>
              </w:rPr>
              <w:t>34,0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Default="00352046" w:rsidP="002C4B26">
            <w:pPr>
              <w:pStyle w:val="ConsPlusCell"/>
              <w:jc w:val="center"/>
              <w:rPr>
                <w:rFonts w:ascii="Times New Roman" w:hAnsi="Times New Roman" w:cs="Times New Roman"/>
              </w:rPr>
            </w:pPr>
            <w:r>
              <w:rPr>
                <w:rFonts w:ascii="Times New Roman" w:hAnsi="Times New Roman" w:cs="Times New Roman"/>
              </w:rPr>
              <w:t>334,0</w:t>
            </w:r>
          </w:p>
        </w:tc>
        <w:tc>
          <w:tcPr>
            <w:tcW w:w="850"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B16D50">
            <w:pPr>
              <w:pStyle w:val="ConsPlusCell"/>
              <w:rPr>
                <w:rFonts w:ascii="Times New Roman" w:hAnsi="Times New Roman" w:cs="Times New Roman"/>
              </w:rPr>
            </w:pPr>
            <w:r>
              <w:rPr>
                <w:rFonts w:ascii="Times New Roman" w:hAnsi="Times New Roman" w:cs="Times New Roman"/>
              </w:rPr>
              <w:t>Основное мероприятие 1.1.5</w:t>
            </w:r>
          </w:p>
        </w:tc>
        <w:tc>
          <w:tcPr>
            <w:tcW w:w="4963" w:type="dxa"/>
            <w:tcBorders>
              <w:top w:val="single" w:sz="4" w:space="0" w:color="auto"/>
              <w:left w:val="single" w:sz="4" w:space="0" w:color="auto"/>
              <w:bottom w:val="single" w:sz="4" w:space="0" w:color="auto"/>
              <w:right w:val="single" w:sz="4" w:space="0" w:color="auto"/>
            </w:tcBorders>
          </w:tcPr>
          <w:p w:rsidR="00121898" w:rsidRDefault="00121898" w:rsidP="00484669">
            <w:pPr>
              <w:pStyle w:val="ConsPlusCell"/>
              <w:jc w:val="both"/>
              <w:rPr>
                <w:rFonts w:ascii="Times New Roman" w:hAnsi="Times New Roman" w:cs="Times New Roman"/>
              </w:rPr>
            </w:pPr>
            <w:r>
              <w:rPr>
                <w:rFonts w:ascii="Times New Roman" w:hAnsi="Times New Roman" w:cs="Times New Roman"/>
              </w:rPr>
              <w:t>Устройство наплавного моста</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121898">
            <w:pPr>
              <w:pStyle w:val="ConsPlusCell"/>
              <w:jc w:val="both"/>
              <w:rPr>
                <w:rFonts w:ascii="Times New Roman" w:hAnsi="Times New Roman" w:cs="Times New Roman"/>
              </w:rPr>
            </w:pPr>
            <w:r w:rsidRPr="008F38CF">
              <w:rPr>
                <w:rFonts w:ascii="Times New Roman" w:hAnsi="Times New Roman" w:cs="Times New Roman"/>
              </w:rPr>
              <w:t xml:space="preserve">Отдел территориального развития и коммунального хозяйства администрации </w:t>
            </w:r>
            <w:r>
              <w:rPr>
                <w:rFonts w:ascii="Times New Roman" w:hAnsi="Times New Roman" w:cs="Times New Roman"/>
              </w:rPr>
              <w:t>муниципального района</w:t>
            </w:r>
            <w:r w:rsidRPr="008F38CF">
              <w:rPr>
                <w:rFonts w:ascii="Times New Roman" w:hAnsi="Times New Roman" w:cs="Times New Roman"/>
              </w:rPr>
              <w:t xml:space="preserve"> «Ижемский»</w:t>
            </w:r>
          </w:p>
        </w:tc>
        <w:tc>
          <w:tcPr>
            <w:tcW w:w="992" w:type="dxa"/>
            <w:tcBorders>
              <w:top w:val="single" w:sz="4" w:space="0" w:color="auto"/>
              <w:left w:val="single" w:sz="4" w:space="0" w:color="auto"/>
              <w:bottom w:val="single" w:sz="4" w:space="0" w:color="auto"/>
              <w:right w:val="single" w:sz="4" w:space="0" w:color="auto"/>
            </w:tcBorders>
          </w:tcPr>
          <w:p w:rsidR="00121898" w:rsidRDefault="006E0275" w:rsidP="002C4B26">
            <w:pPr>
              <w:pStyle w:val="ConsPlusCell"/>
              <w:jc w:val="center"/>
              <w:rPr>
                <w:rFonts w:ascii="Times New Roman" w:hAnsi="Times New Roman" w:cs="Times New Roman"/>
              </w:rPr>
            </w:pPr>
            <w:r>
              <w:rPr>
                <w:rFonts w:ascii="Times New Roman" w:hAnsi="Times New Roman" w:cs="Times New Roman"/>
              </w:rPr>
              <w:t>9</w:t>
            </w:r>
            <w:r w:rsidR="00AB0683">
              <w:rPr>
                <w:rFonts w:ascii="Times New Roman" w:hAnsi="Times New Roman" w:cs="Times New Roman"/>
              </w:rPr>
              <w:t>00</w:t>
            </w:r>
            <w:r w:rsidR="00121898">
              <w:rPr>
                <w:rFonts w:ascii="Times New Roman" w:hAnsi="Times New Roman" w:cs="Times New Roman"/>
              </w:rPr>
              <w:t>00,0</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21898" w:rsidRDefault="00121898" w:rsidP="002C4B26">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21898" w:rsidRDefault="007E2903" w:rsidP="003C0C64">
            <w:pPr>
              <w:pStyle w:val="ConsPlusCell"/>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21898" w:rsidRDefault="003C0C64" w:rsidP="002C4B26">
            <w:pPr>
              <w:pStyle w:val="ConsPlusCell"/>
              <w:jc w:val="center"/>
              <w:rPr>
                <w:rFonts w:ascii="Times New Roman" w:hAnsi="Times New Roman" w:cs="Times New Roman"/>
              </w:rPr>
            </w:pPr>
            <w:r>
              <w:rPr>
                <w:rFonts w:ascii="Times New Roman" w:hAnsi="Times New Roman" w:cs="Times New Roman"/>
              </w:rPr>
              <w:t>9</w:t>
            </w:r>
            <w:r w:rsidR="009943DB">
              <w:rPr>
                <w:rFonts w:ascii="Times New Roman" w:hAnsi="Times New Roman" w:cs="Times New Roman"/>
              </w:rPr>
              <w:t>000</w:t>
            </w:r>
            <w:r w:rsidR="00121898">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21898" w:rsidRDefault="00121898" w:rsidP="002C4B26">
            <w:pPr>
              <w:pStyle w:val="ConsPlusCell"/>
              <w:jc w:val="center"/>
              <w:rPr>
                <w:rFonts w:ascii="Times New Roman" w:hAnsi="Times New Roman" w:cs="Times New Roman"/>
              </w:rPr>
            </w:pPr>
            <w:r>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121898" w:rsidRDefault="00121898" w:rsidP="002C4B26">
            <w:pPr>
              <w:pStyle w:val="ConsPlusCell"/>
              <w:jc w:val="center"/>
              <w:rPr>
                <w:rFonts w:ascii="Times New Roman" w:hAnsi="Times New Roman" w:cs="Times New Roman"/>
              </w:rPr>
            </w:pPr>
            <w:r>
              <w:rPr>
                <w:rFonts w:ascii="Times New Roman" w:hAnsi="Times New Roman" w:cs="Times New Roman"/>
              </w:rPr>
              <w:t>0,0</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1.2.1</w:t>
            </w:r>
          </w:p>
        </w:tc>
        <w:tc>
          <w:tcPr>
            <w:tcW w:w="4963" w:type="dxa"/>
            <w:tcBorders>
              <w:top w:val="single" w:sz="4" w:space="0" w:color="auto"/>
              <w:left w:val="single" w:sz="4" w:space="0" w:color="auto"/>
              <w:bottom w:val="single" w:sz="4" w:space="0" w:color="auto"/>
              <w:right w:val="single" w:sz="4" w:space="0" w:color="auto"/>
            </w:tcBorders>
          </w:tcPr>
          <w:p w:rsidR="00121898" w:rsidRPr="008F38CF" w:rsidRDefault="00121898" w:rsidP="00A62752">
            <w:pPr>
              <w:pStyle w:val="ConsPlusCell"/>
              <w:jc w:val="both"/>
              <w:rPr>
                <w:rFonts w:ascii="Times New Roman" w:hAnsi="Times New Roman" w:cs="Times New Roman"/>
              </w:rPr>
            </w:pPr>
            <w:r w:rsidRPr="008F38CF">
              <w:rPr>
                <w:rFonts w:ascii="Times New Roman" w:hAnsi="Times New Roman" w:cs="Times New Roman"/>
              </w:rPr>
              <w:t xml:space="preserve">Проведение работ по технической инвентаризации и государственной регистрации прав на автомобильные дороги общего пользования  </w:t>
            </w:r>
            <w:r w:rsidRPr="008F38CF">
              <w:rPr>
                <w:rFonts w:ascii="Times New Roman" w:hAnsi="Times New Roman" w:cs="Times New Roman"/>
                <w:lang w:eastAsia="en-US"/>
              </w:rPr>
              <w:t>местного значения</w:t>
            </w:r>
            <w:r>
              <w:rPr>
                <w:rFonts w:ascii="Times New Roman" w:hAnsi="Times New Roman" w:cs="Times New Roman"/>
                <w:lang w:eastAsia="en-US"/>
              </w:rPr>
              <w:t xml:space="preserve"> </w:t>
            </w:r>
            <w:r w:rsidRPr="008F38CF">
              <w:rPr>
                <w:rFonts w:ascii="Times New Roman" w:hAnsi="Times New Roman" w:cs="Times New Roman"/>
                <w:lang w:eastAsia="en-US"/>
              </w:rPr>
              <w:t>и внесение сведений о них в государственный кадастр недвижимости</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CC30C6">
            <w:pPr>
              <w:pStyle w:val="ConsPlusCell"/>
              <w:jc w:val="both"/>
              <w:rPr>
                <w:rFonts w:ascii="Times New Roman" w:hAnsi="Times New Roman" w:cs="Times New Roman"/>
              </w:rPr>
            </w:pPr>
            <w:r w:rsidRPr="008F38CF">
              <w:rPr>
                <w:rFonts w:ascii="Times New Roman" w:hAnsi="Times New Roman" w:cs="Times New Roman"/>
              </w:rPr>
              <w:t>Отдел по управлению земельными ресурсами и муниципальным имуществом</w:t>
            </w:r>
            <w:r>
              <w:rPr>
                <w:rFonts w:ascii="Times New Roman" w:hAnsi="Times New Roman" w:cs="Times New Roman"/>
              </w:rPr>
              <w:t xml:space="preserve">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121898" w:rsidRPr="00C27F3F" w:rsidRDefault="00350AF6" w:rsidP="002C4B26">
            <w:pPr>
              <w:pStyle w:val="ConsPlusCell"/>
              <w:jc w:val="center"/>
              <w:rPr>
                <w:rFonts w:ascii="Times New Roman" w:hAnsi="Times New Roman" w:cs="Times New Roman"/>
              </w:rPr>
            </w:pPr>
            <w:r>
              <w:rPr>
                <w:rFonts w:ascii="Times New Roman" w:hAnsi="Times New Roman" w:cs="Times New Roman"/>
              </w:rPr>
              <w:t>2669,0</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rPr>
            </w:pPr>
            <w:r w:rsidRPr="00F907FB">
              <w:rPr>
                <w:rFonts w:ascii="Times New Roman" w:hAnsi="Times New Roman" w:cs="Times New Roman"/>
              </w:rPr>
              <w:t>327,5</w:t>
            </w:r>
          </w:p>
        </w:tc>
        <w:tc>
          <w:tcPr>
            <w:tcW w:w="850" w:type="dxa"/>
            <w:tcBorders>
              <w:top w:val="single" w:sz="4" w:space="0" w:color="auto"/>
              <w:left w:val="single" w:sz="4" w:space="0" w:color="auto"/>
              <w:bottom w:val="single" w:sz="4" w:space="0" w:color="auto"/>
              <w:right w:val="single" w:sz="4" w:space="0" w:color="auto"/>
            </w:tcBorders>
          </w:tcPr>
          <w:p w:rsidR="00121898" w:rsidRPr="00F907FB" w:rsidRDefault="00121898" w:rsidP="002C4B26">
            <w:pPr>
              <w:pStyle w:val="ConsPlusCell"/>
              <w:jc w:val="center"/>
              <w:rPr>
                <w:rFonts w:ascii="Times New Roman" w:hAnsi="Times New Roman" w:cs="Times New Roman"/>
              </w:rPr>
            </w:pPr>
            <w:r w:rsidRPr="00F907FB">
              <w:rPr>
                <w:rFonts w:ascii="Times New Roman" w:hAnsi="Times New Roman" w:cs="Times New Roman"/>
              </w:rPr>
              <w:t>541,5</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jc w:val="center"/>
              <w:rPr>
                <w:rFonts w:ascii="Times New Roman" w:hAnsi="Times New Roman" w:cs="Times New Roman"/>
              </w:rPr>
            </w:pPr>
            <w:r>
              <w:rPr>
                <w:rFonts w:ascii="Times New Roman" w:hAnsi="Times New Roman" w:cs="Times New Roman"/>
              </w:rPr>
              <w:t>500</w:t>
            </w:r>
            <w:r w:rsidRPr="008F38CF">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121898" w:rsidRPr="008F38CF" w:rsidRDefault="00350AF6" w:rsidP="002C4B26">
            <w:pPr>
              <w:pStyle w:val="ConsPlusCell"/>
              <w:jc w:val="center"/>
              <w:rPr>
                <w:rFonts w:ascii="Times New Roman" w:hAnsi="Times New Roman" w:cs="Times New Roman"/>
              </w:rPr>
            </w:pPr>
            <w:r>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jc w:val="center"/>
              <w:rPr>
                <w:rFonts w:ascii="Times New Roman" w:hAnsi="Times New Roman" w:cs="Times New Roman"/>
              </w:rPr>
            </w:pPr>
            <w:r>
              <w:rPr>
                <w:rFonts w:ascii="Times New Roman" w:hAnsi="Times New Roman" w:cs="Times New Roman"/>
              </w:rPr>
              <w:t>40</w:t>
            </w:r>
            <w:r w:rsidRPr="008F38CF">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121898" w:rsidRPr="008F38CF" w:rsidRDefault="00350AF6" w:rsidP="002C4B26">
            <w:pPr>
              <w:pStyle w:val="ConsPlusCell"/>
              <w:jc w:val="center"/>
              <w:rPr>
                <w:rFonts w:ascii="Times New Roman" w:hAnsi="Times New Roman" w:cs="Times New Roman"/>
              </w:rPr>
            </w:pPr>
            <w:r>
              <w:rPr>
                <w:rFonts w:ascii="Times New Roman" w:hAnsi="Times New Roman" w:cs="Times New Roman"/>
              </w:rPr>
              <w:t>400,0</w:t>
            </w:r>
          </w:p>
        </w:tc>
      </w:tr>
      <w:tr w:rsidR="00121898"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121898">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w:t>
            </w:r>
            <w:r>
              <w:rPr>
                <w:rFonts w:ascii="Times New Roman" w:hAnsi="Times New Roman" w:cs="Times New Roman"/>
              </w:rPr>
              <w:t>2.2</w:t>
            </w:r>
          </w:p>
        </w:tc>
        <w:tc>
          <w:tcPr>
            <w:tcW w:w="4963" w:type="dxa"/>
            <w:tcBorders>
              <w:top w:val="single" w:sz="4" w:space="0" w:color="auto"/>
              <w:left w:val="single" w:sz="4" w:space="0" w:color="auto"/>
              <w:bottom w:val="single" w:sz="4" w:space="0" w:color="auto"/>
              <w:right w:val="single" w:sz="4" w:space="0" w:color="auto"/>
            </w:tcBorders>
          </w:tcPr>
          <w:p w:rsidR="00121898" w:rsidRDefault="00121898" w:rsidP="00121898">
            <w:pPr>
              <w:pStyle w:val="ConsPlusCell"/>
              <w:jc w:val="both"/>
              <w:rPr>
                <w:rFonts w:ascii="Times New Roman" w:hAnsi="Times New Roman" w:cs="Times New Roman"/>
              </w:rPr>
            </w:pPr>
            <w:r>
              <w:rPr>
                <w:rFonts w:ascii="Times New Roman" w:hAnsi="Times New Roman" w:cs="Times New Roman"/>
              </w:rPr>
              <w:t>Проведение ремонта улично-дорожной сети</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121898">
            <w:pPr>
              <w:pStyle w:val="ConsPlusCell"/>
              <w:jc w:val="both"/>
              <w:rPr>
                <w:rFonts w:ascii="Times New Roman" w:hAnsi="Times New Roman" w:cs="Times New Roman"/>
              </w:rPr>
            </w:pPr>
            <w:r>
              <w:rPr>
                <w:rFonts w:ascii="Times New Roman" w:hAnsi="Times New Roman" w:cs="Times New Roman"/>
              </w:rPr>
              <w:t>Отдел территориального развития и коммунального хозяйства</w:t>
            </w:r>
            <w:r w:rsidR="00071308">
              <w:rPr>
                <w:rFonts w:ascii="Times New Roman" w:hAnsi="Times New Roman" w:cs="Times New Roman"/>
              </w:rPr>
              <w:t xml:space="preserve"> администрации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121898" w:rsidRPr="00C27F3F" w:rsidRDefault="00352046" w:rsidP="00121898">
            <w:pPr>
              <w:pStyle w:val="ConsPlusCell"/>
              <w:jc w:val="center"/>
              <w:rPr>
                <w:rFonts w:ascii="Times New Roman" w:hAnsi="Times New Roman" w:cs="Times New Roman"/>
              </w:rPr>
            </w:pPr>
            <w:r>
              <w:rPr>
                <w:rFonts w:ascii="Times New Roman" w:hAnsi="Times New Roman" w:cs="Times New Roman"/>
              </w:rPr>
              <w:t>4999,5</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121898">
            <w:pPr>
              <w:pStyle w:val="ConsPlusCell"/>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21898" w:rsidRDefault="00121898" w:rsidP="00121898">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21898" w:rsidRDefault="00352046" w:rsidP="00121898">
            <w:pPr>
              <w:pStyle w:val="ConsPlusCell"/>
              <w:jc w:val="center"/>
              <w:rPr>
                <w:rFonts w:ascii="Times New Roman" w:hAnsi="Times New Roman" w:cs="Times New Roman"/>
              </w:rPr>
            </w:pPr>
            <w:r>
              <w:rPr>
                <w:rFonts w:ascii="Times New Roman" w:hAnsi="Times New Roman" w:cs="Times New Roman"/>
              </w:rPr>
              <w:t>4999,5</w:t>
            </w:r>
          </w:p>
        </w:tc>
        <w:tc>
          <w:tcPr>
            <w:tcW w:w="850" w:type="dxa"/>
            <w:tcBorders>
              <w:top w:val="single" w:sz="4" w:space="0" w:color="auto"/>
              <w:left w:val="single" w:sz="4" w:space="0" w:color="auto"/>
              <w:bottom w:val="single" w:sz="4" w:space="0" w:color="auto"/>
              <w:right w:val="single" w:sz="4" w:space="0" w:color="auto"/>
            </w:tcBorders>
          </w:tcPr>
          <w:p w:rsidR="00121898" w:rsidRDefault="00121898" w:rsidP="00121898">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21898" w:rsidRDefault="00121898" w:rsidP="00121898">
            <w:pPr>
              <w:pStyle w:val="ConsPlusCell"/>
              <w:jc w:val="center"/>
              <w:rPr>
                <w:rFonts w:ascii="Times New Roman" w:hAnsi="Times New Roman" w:cs="Times New Roman"/>
              </w:rPr>
            </w:pPr>
            <w:r>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121898" w:rsidRDefault="00121898" w:rsidP="00121898">
            <w:pPr>
              <w:pStyle w:val="ConsPlusCell"/>
              <w:jc w:val="center"/>
              <w:rPr>
                <w:rFonts w:ascii="Times New Roman" w:hAnsi="Times New Roman" w:cs="Times New Roman"/>
              </w:rPr>
            </w:pPr>
            <w:r>
              <w:rPr>
                <w:rFonts w:ascii="Times New Roman" w:hAnsi="Times New Roman" w:cs="Times New Roman"/>
              </w:rPr>
              <w:t>0,0</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b/>
                <w:bCs/>
              </w:rPr>
            </w:pPr>
            <w:r w:rsidRPr="008F38CF">
              <w:rPr>
                <w:rFonts w:ascii="Times New Roman" w:hAnsi="Times New Roman" w:cs="Times New Roman"/>
                <w:b/>
                <w:bCs/>
              </w:rPr>
              <w:t>Подпрограммы 2.</w:t>
            </w:r>
          </w:p>
        </w:tc>
        <w:tc>
          <w:tcPr>
            <w:tcW w:w="4963" w:type="dxa"/>
            <w:tcBorders>
              <w:top w:val="single" w:sz="4" w:space="0" w:color="auto"/>
              <w:left w:val="single" w:sz="4" w:space="0" w:color="auto"/>
              <w:bottom w:val="single" w:sz="4" w:space="0" w:color="auto"/>
              <w:right w:val="single" w:sz="4" w:space="0" w:color="auto"/>
            </w:tcBorders>
          </w:tcPr>
          <w:p w:rsidR="00121898" w:rsidRDefault="00121898" w:rsidP="00A62752">
            <w:pPr>
              <w:pStyle w:val="ConsPlusCell"/>
              <w:jc w:val="both"/>
              <w:rPr>
                <w:rFonts w:ascii="Times New Roman" w:hAnsi="Times New Roman" w:cs="Times New Roman"/>
                <w:b/>
                <w:bCs/>
              </w:rPr>
            </w:pPr>
            <w:r w:rsidRPr="008F38CF">
              <w:rPr>
                <w:rFonts w:ascii="Times New Roman" w:hAnsi="Times New Roman" w:cs="Times New Roman"/>
                <w:b/>
                <w:bCs/>
              </w:rPr>
              <w:t xml:space="preserve"> «Организация транспортного обслуживания населения на   территории  муниципального района «Ижемский»</w:t>
            </w:r>
          </w:p>
          <w:p w:rsidR="00121898" w:rsidRPr="008F38CF" w:rsidRDefault="00121898" w:rsidP="00A62752">
            <w:pPr>
              <w:pStyle w:val="ConsPlusCell"/>
              <w:jc w:val="both"/>
              <w:rPr>
                <w:rFonts w:ascii="Times New Roman" w:hAnsi="Times New Roman" w:cs="Times New Roman"/>
                <w:b/>
                <w:bCs/>
              </w:rPr>
            </w:pP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b/>
                <w:bCs/>
              </w:rPr>
            </w:pPr>
            <w:r w:rsidRPr="008F38CF">
              <w:rPr>
                <w:rFonts w:ascii="Times New Roman" w:hAnsi="Times New Roman" w:cs="Times New Roman"/>
                <w:b/>
                <w:bCs/>
              </w:rPr>
              <w:t xml:space="preserve">Всего </w:t>
            </w:r>
          </w:p>
        </w:tc>
        <w:tc>
          <w:tcPr>
            <w:tcW w:w="992" w:type="dxa"/>
            <w:tcBorders>
              <w:top w:val="single" w:sz="4" w:space="0" w:color="auto"/>
              <w:left w:val="single" w:sz="4" w:space="0" w:color="auto"/>
              <w:bottom w:val="single" w:sz="4" w:space="0" w:color="auto"/>
              <w:right w:val="single" w:sz="4" w:space="0" w:color="auto"/>
            </w:tcBorders>
          </w:tcPr>
          <w:p w:rsidR="00121898" w:rsidRPr="00C27F3F" w:rsidRDefault="00350AF6" w:rsidP="004C375C">
            <w:pPr>
              <w:pStyle w:val="ConsPlusCell"/>
              <w:jc w:val="center"/>
              <w:rPr>
                <w:rFonts w:ascii="Times New Roman" w:hAnsi="Times New Roman" w:cs="Times New Roman"/>
                <w:b/>
                <w:bCs/>
              </w:rPr>
            </w:pPr>
            <w:r>
              <w:rPr>
                <w:rFonts w:ascii="Times New Roman" w:hAnsi="Times New Roman" w:cs="Times New Roman"/>
                <w:b/>
                <w:bCs/>
              </w:rPr>
              <w:t>26196,6</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b/>
                <w:bCs/>
              </w:rPr>
            </w:pPr>
            <w:r w:rsidRPr="00F907FB">
              <w:rPr>
                <w:rFonts w:ascii="Times New Roman" w:hAnsi="Times New Roman" w:cs="Times New Roman"/>
                <w:b/>
                <w:bCs/>
              </w:rPr>
              <w:t>8038,0</w:t>
            </w:r>
          </w:p>
        </w:tc>
        <w:tc>
          <w:tcPr>
            <w:tcW w:w="850" w:type="dxa"/>
            <w:tcBorders>
              <w:top w:val="single" w:sz="4" w:space="0" w:color="auto"/>
              <w:left w:val="single" w:sz="4" w:space="0" w:color="auto"/>
              <w:bottom w:val="single" w:sz="4" w:space="0" w:color="auto"/>
              <w:right w:val="single" w:sz="4" w:space="0" w:color="auto"/>
            </w:tcBorders>
          </w:tcPr>
          <w:p w:rsidR="00121898" w:rsidRPr="00F907FB" w:rsidRDefault="00121898" w:rsidP="002C4B26">
            <w:pPr>
              <w:pStyle w:val="ConsPlusCell"/>
              <w:jc w:val="center"/>
              <w:rPr>
                <w:rFonts w:ascii="Times New Roman" w:hAnsi="Times New Roman" w:cs="Times New Roman"/>
                <w:b/>
                <w:bCs/>
              </w:rPr>
            </w:pPr>
            <w:r>
              <w:rPr>
                <w:rFonts w:ascii="Times New Roman" w:hAnsi="Times New Roman" w:cs="Times New Roman"/>
                <w:b/>
                <w:bCs/>
              </w:rPr>
              <w:t>4071,0</w:t>
            </w:r>
          </w:p>
        </w:tc>
        <w:tc>
          <w:tcPr>
            <w:tcW w:w="851" w:type="dxa"/>
            <w:tcBorders>
              <w:top w:val="single" w:sz="4" w:space="0" w:color="auto"/>
              <w:left w:val="single" w:sz="4" w:space="0" w:color="auto"/>
              <w:bottom w:val="single" w:sz="4" w:space="0" w:color="auto"/>
              <w:right w:val="single" w:sz="4" w:space="0" w:color="auto"/>
            </w:tcBorders>
          </w:tcPr>
          <w:p w:rsidR="00121898" w:rsidRPr="00834674" w:rsidRDefault="003C0C64" w:rsidP="001821DF">
            <w:pPr>
              <w:pStyle w:val="ConsPlusCell"/>
              <w:jc w:val="center"/>
              <w:rPr>
                <w:rFonts w:ascii="Times New Roman" w:hAnsi="Times New Roman" w:cs="Times New Roman"/>
                <w:b/>
                <w:bCs/>
              </w:rPr>
            </w:pPr>
            <w:r>
              <w:rPr>
                <w:rFonts w:ascii="Times New Roman" w:hAnsi="Times New Roman" w:cs="Times New Roman"/>
                <w:b/>
                <w:bCs/>
              </w:rPr>
              <w:t>7247,</w:t>
            </w:r>
            <w:r w:rsidR="004C375C">
              <w:rPr>
                <w:rFonts w:ascii="Times New Roman" w:hAnsi="Times New Roman" w:cs="Times New Roman"/>
                <w:b/>
                <w:bCs/>
              </w:rPr>
              <w:t>6</w:t>
            </w:r>
          </w:p>
        </w:tc>
        <w:tc>
          <w:tcPr>
            <w:tcW w:w="850" w:type="dxa"/>
            <w:tcBorders>
              <w:top w:val="single" w:sz="4" w:space="0" w:color="auto"/>
              <w:left w:val="single" w:sz="4" w:space="0" w:color="auto"/>
              <w:bottom w:val="single" w:sz="4" w:space="0" w:color="auto"/>
              <w:right w:val="single" w:sz="4" w:space="0" w:color="auto"/>
            </w:tcBorders>
          </w:tcPr>
          <w:p w:rsidR="00121898" w:rsidRPr="00834674" w:rsidRDefault="00350AF6" w:rsidP="002C4B26">
            <w:pPr>
              <w:pStyle w:val="ConsPlusCell"/>
              <w:jc w:val="center"/>
              <w:rPr>
                <w:rFonts w:ascii="Times New Roman" w:hAnsi="Times New Roman" w:cs="Times New Roman"/>
                <w:b/>
              </w:rPr>
            </w:pPr>
            <w:r>
              <w:rPr>
                <w:rFonts w:ascii="Times New Roman" w:hAnsi="Times New Roman" w:cs="Times New Roman"/>
                <w:b/>
              </w:rPr>
              <w:t>3420,0</w:t>
            </w:r>
          </w:p>
        </w:tc>
        <w:tc>
          <w:tcPr>
            <w:tcW w:w="851" w:type="dxa"/>
            <w:tcBorders>
              <w:top w:val="single" w:sz="4" w:space="0" w:color="auto"/>
              <w:left w:val="single" w:sz="4" w:space="0" w:color="auto"/>
              <w:bottom w:val="single" w:sz="4" w:space="0" w:color="auto"/>
              <w:right w:val="single" w:sz="4" w:space="0" w:color="auto"/>
            </w:tcBorders>
          </w:tcPr>
          <w:p w:rsidR="00121898" w:rsidRPr="00834674" w:rsidRDefault="00350AF6" w:rsidP="002C4B26">
            <w:pPr>
              <w:pStyle w:val="ConsPlusCell"/>
              <w:jc w:val="center"/>
              <w:rPr>
                <w:rFonts w:ascii="Times New Roman" w:hAnsi="Times New Roman" w:cs="Times New Roman"/>
                <w:b/>
              </w:rPr>
            </w:pPr>
            <w:r>
              <w:rPr>
                <w:rFonts w:ascii="Times New Roman" w:hAnsi="Times New Roman" w:cs="Times New Roman"/>
                <w:b/>
              </w:rPr>
              <w:t>3420,0</w:t>
            </w:r>
          </w:p>
        </w:tc>
        <w:tc>
          <w:tcPr>
            <w:tcW w:w="709" w:type="dxa"/>
            <w:tcBorders>
              <w:top w:val="single" w:sz="4" w:space="0" w:color="auto"/>
              <w:left w:val="single" w:sz="4" w:space="0" w:color="auto"/>
              <w:bottom w:val="single" w:sz="4" w:space="0" w:color="auto"/>
              <w:right w:val="single" w:sz="4" w:space="0" w:color="auto"/>
            </w:tcBorders>
          </w:tcPr>
          <w:p w:rsidR="00121898" w:rsidRPr="00834674" w:rsidRDefault="00121898" w:rsidP="002C4B26">
            <w:pPr>
              <w:pStyle w:val="ConsPlusCell"/>
              <w:jc w:val="center"/>
              <w:rPr>
                <w:rFonts w:ascii="Times New Roman" w:hAnsi="Times New Roman" w:cs="Times New Roman"/>
                <w:b/>
              </w:rPr>
            </w:pPr>
            <w:r w:rsidRPr="00834674">
              <w:rPr>
                <w:rFonts w:ascii="Times New Roman" w:hAnsi="Times New Roman" w:cs="Times New Roman"/>
                <w:b/>
              </w:rPr>
              <w:t>0,0</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2.1.1</w:t>
            </w:r>
          </w:p>
        </w:tc>
        <w:tc>
          <w:tcPr>
            <w:tcW w:w="4963" w:type="dxa"/>
            <w:tcBorders>
              <w:top w:val="single" w:sz="4" w:space="0" w:color="auto"/>
              <w:left w:val="single" w:sz="4" w:space="0" w:color="auto"/>
              <w:bottom w:val="single" w:sz="4" w:space="0" w:color="auto"/>
              <w:right w:val="single" w:sz="4" w:space="0" w:color="auto"/>
            </w:tcBorders>
          </w:tcPr>
          <w:p w:rsidR="00121898" w:rsidRPr="008F38CF" w:rsidRDefault="00121898" w:rsidP="00A62752">
            <w:pPr>
              <w:pStyle w:val="ConsPlusCell"/>
              <w:jc w:val="both"/>
              <w:rPr>
                <w:rFonts w:ascii="Times New Roman" w:hAnsi="Times New Roman" w:cs="Times New Roman"/>
              </w:rPr>
            </w:pPr>
            <w:r w:rsidRPr="008F38CF">
              <w:rPr>
                <w:rFonts w:ascii="Times New Roman" w:hAnsi="Times New Roman" w:cs="Times New Roman"/>
              </w:rPr>
              <w:t>Организация осуществления перевозок пассажиров и багажа автомобильным транспортом</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CC30C6">
            <w:pPr>
              <w:pStyle w:val="ConsPlusCell"/>
              <w:jc w:val="both"/>
              <w:rPr>
                <w:rFonts w:ascii="Times New Roman" w:hAnsi="Times New Roman" w:cs="Times New Roman"/>
              </w:rPr>
            </w:pPr>
            <w:r w:rsidRPr="008F38CF">
              <w:rPr>
                <w:rFonts w:ascii="Times New Roman" w:hAnsi="Times New Roman" w:cs="Times New Roman"/>
              </w:rPr>
              <w:t xml:space="preserve">Отдел экономического анализа и прогнозирования администрации </w:t>
            </w:r>
            <w:r>
              <w:rPr>
                <w:rFonts w:ascii="Times New Roman" w:hAnsi="Times New Roman" w:cs="Times New Roman"/>
              </w:rPr>
              <w:t>муниципального района</w:t>
            </w:r>
            <w:r w:rsidRPr="008F38CF">
              <w:rPr>
                <w:rFonts w:ascii="Times New Roman" w:hAnsi="Times New Roman" w:cs="Times New Roman"/>
              </w:rPr>
              <w:t xml:space="preserve"> «Ижемский»</w:t>
            </w:r>
          </w:p>
        </w:tc>
        <w:tc>
          <w:tcPr>
            <w:tcW w:w="992" w:type="dxa"/>
            <w:tcBorders>
              <w:top w:val="single" w:sz="4" w:space="0" w:color="auto"/>
              <w:left w:val="single" w:sz="4" w:space="0" w:color="auto"/>
              <w:bottom w:val="single" w:sz="4" w:space="0" w:color="auto"/>
              <w:right w:val="single" w:sz="4" w:space="0" w:color="auto"/>
            </w:tcBorders>
          </w:tcPr>
          <w:p w:rsidR="00121898" w:rsidRPr="00C27F3F" w:rsidRDefault="00350AF6" w:rsidP="002C4B26">
            <w:pPr>
              <w:pStyle w:val="ConsPlusCell"/>
              <w:jc w:val="center"/>
              <w:rPr>
                <w:rFonts w:ascii="Times New Roman" w:hAnsi="Times New Roman" w:cs="Times New Roman"/>
              </w:rPr>
            </w:pPr>
            <w:r>
              <w:rPr>
                <w:rFonts w:ascii="Times New Roman" w:hAnsi="Times New Roman" w:cs="Times New Roman"/>
              </w:rPr>
              <w:t>13511,2</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rPr>
            </w:pPr>
            <w:r w:rsidRPr="00F907FB">
              <w:rPr>
                <w:rFonts w:ascii="Times New Roman" w:hAnsi="Times New Roman" w:cs="Times New Roman"/>
              </w:rPr>
              <w:t>3607,0</w:t>
            </w:r>
          </w:p>
        </w:tc>
        <w:tc>
          <w:tcPr>
            <w:tcW w:w="850" w:type="dxa"/>
            <w:tcBorders>
              <w:top w:val="single" w:sz="4" w:space="0" w:color="auto"/>
              <w:left w:val="single" w:sz="4" w:space="0" w:color="auto"/>
              <w:bottom w:val="single" w:sz="4" w:space="0" w:color="auto"/>
              <w:right w:val="single" w:sz="4" w:space="0" w:color="auto"/>
            </w:tcBorders>
          </w:tcPr>
          <w:p w:rsidR="00121898" w:rsidRPr="00F907FB" w:rsidRDefault="00121898" w:rsidP="002C4B26">
            <w:pPr>
              <w:pStyle w:val="ConsPlusCell"/>
              <w:jc w:val="center"/>
              <w:rPr>
                <w:rFonts w:ascii="Times New Roman" w:hAnsi="Times New Roman" w:cs="Times New Roman"/>
              </w:rPr>
            </w:pPr>
            <w:r>
              <w:rPr>
                <w:rFonts w:ascii="Times New Roman" w:hAnsi="Times New Roman" w:cs="Times New Roman"/>
              </w:rPr>
              <w:t>1371,9</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3C0C64" w:rsidP="001821DF">
            <w:pPr>
              <w:pStyle w:val="ConsPlusCell"/>
              <w:jc w:val="center"/>
              <w:rPr>
                <w:rFonts w:ascii="Times New Roman" w:hAnsi="Times New Roman" w:cs="Times New Roman"/>
              </w:rPr>
            </w:pPr>
            <w:r>
              <w:rPr>
                <w:rFonts w:ascii="Times New Roman" w:hAnsi="Times New Roman" w:cs="Times New Roman"/>
              </w:rPr>
              <w:t>2192,</w:t>
            </w:r>
            <w:r w:rsidR="004C375C">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tcPr>
          <w:p w:rsidR="00121898" w:rsidRPr="008F38CF" w:rsidRDefault="00350AF6" w:rsidP="002C4B26">
            <w:pPr>
              <w:pStyle w:val="ConsPlusCell"/>
              <w:jc w:val="center"/>
              <w:rPr>
                <w:rFonts w:ascii="Times New Roman" w:hAnsi="Times New Roman" w:cs="Times New Roman"/>
              </w:rPr>
            </w:pPr>
            <w:r>
              <w:rPr>
                <w:rFonts w:ascii="Times New Roman" w:hAnsi="Times New Roman" w:cs="Times New Roman"/>
              </w:rPr>
              <w:t>3170,0</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350AF6" w:rsidP="002C4B26">
            <w:pPr>
              <w:pStyle w:val="ConsPlusCell"/>
              <w:jc w:val="center"/>
              <w:rPr>
                <w:rFonts w:ascii="Times New Roman" w:hAnsi="Times New Roman" w:cs="Times New Roman"/>
              </w:rPr>
            </w:pPr>
            <w:r>
              <w:rPr>
                <w:rFonts w:ascii="Times New Roman" w:hAnsi="Times New Roman" w:cs="Times New Roman"/>
              </w:rPr>
              <w:t>3170,0</w:t>
            </w:r>
          </w:p>
        </w:tc>
        <w:tc>
          <w:tcPr>
            <w:tcW w:w="709"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2.1.2</w:t>
            </w:r>
          </w:p>
        </w:tc>
        <w:tc>
          <w:tcPr>
            <w:tcW w:w="4963" w:type="dxa"/>
            <w:tcBorders>
              <w:top w:val="single" w:sz="4" w:space="0" w:color="auto"/>
              <w:left w:val="single" w:sz="4" w:space="0" w:color="auto"/>
              <w:bottom w:val="single" w:sz="4" w:space="0" w:color="auto"/>
              <w:right w:val="single" w:sz="4" w:space="0" w:color="auto"/>
            </w:tcBorders>
          </w:tcPr>
          <w:p w:rsidR="00121898" w:rsidRPr="008F38CF" w:rsidRDefault="00121898" w:rsidP="00A62752">
            <w:pPr>
              <w:pStyle w:val="ConsPlusCell"/>
              <w:jc w:val="both"/>
              <w:rPr>
                <w:rFonts w:ascii="Times New Roman" w:hAnsi="Times New Roman" w:cs="Times New Roman"/>
              </w:rPr>
            </w:pPr>
            <w:r w:rsidRPr="008F38CF">
              <w:rPr>
                <w:rFonts w:ascii="Times New Roman" w:hAnsi="Times New Roman" w:cs="Times New Roman"/>
              </w:rPr>
              <w:t>Организация осуществления перевозок пассажиров и багажа водным транспортом</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CC30C6">
            <w:pPr>
              <w:pStyle w:val="ConsPlusCell"/>
              <w:jc w:val="both"/>
              <w:rPr>
                <w:rFonts w:ascii="Times New Roman" w:hAnsi="Times New Roman" w:cs="Times New Roman"/>
              </w:rPr>
            </w:pPr>
            <w:r w:rsidRPr="008F38CF">
              <w:rPr>
                <w:rFonts w:ascii="Times New Roman" w:hAnsi="Times New Roman" w:cs="Times New Roman"/>
              </w:rPr>
              <w:t xml:space="preserve">Отдел экономического анализа и прогнозирования администрации </w:t>
            </w:r>
            <w:r>
              <w:rPr>
                <w:rFonts w:ascii="Times New Roman" w:hAnsi="Times New Roman" w:cs="Times New Roman"/>
              </w:rPr>
              <w:t>муниципального района</w:t>
            </w:r>
            <w:r w:rsidRPr="008F38CF">
              <w:rPr>
                <w:rFonts w:ascii="Times New Roman" w:hAnsi="Times New Roman" w:cs="Times New Roman"/>
              </w:rPr>
              <w:t xml:space="preserve"> «Ижемский»</w:t>
            </w:r>
          </w:p>
        </w:tc>
        <w:tc>
          <w:tcPr>
            <w:tcW w:w="992" w:type="dxa"/>
            <w:tcBorders>
              <w:top w:val="single" w:sz="4" w:space="0" w:color="auto"/>
              <w:left w:val="single" w:sz="4" w:space="0" w:color="auto"/>
              <w:bottom w:val="single" w:sz="4" w:space="0" w:color="auto"/>
              <w:right w:val="single" w:sz="4" w:space="0" w:color="auto"/>
            </w:tcBorders>
          </w:tcPr>
          <w:p w:rsidR="00121898" w:rsidRPr="00C27F3F" w:rsidRDefault="00350AF6" w:rsidP="006D2190">
            <w:pPr>
              <w:pStyle w:val="ConsPlusCell"/>
              <w:jc w:val="center"/>
              <w:rPr>
                <w:rFonts w:ascii="Times New Roman" w:hAnsi="Times New Roman" w:cs="Times New Roman"/>
              </w:rPr>
            </w:pPr>
            <w:r>
              <w:rPr>
                <w:rFonts w:ascii="Times New Roman" w:hAnsi="Times New Roman" w:cs="Times New Roman"/>
              </w:rPr>
              <w:t>126</w:t>
            </w:r>
            <w:r w:rsidR="001F5F97">
              <w:rPr>
                <w:rFonts w:ascii="Times New Roman" w:hAnsi="Times New Roman" w:cs="Times New Roman"/>
              </w:rPr>
              <w:t>85,4</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spacing w:after="0" w:line="240" w:lineRule="auto"/>
              <w:jc w:val="center"/>
              <w:rPr>
                <w:rFonts w:ascii="Times New Roman" w:hAnsi="Times New Roman" w:cs="Times New Roman"/>
                <w:snapToGrid w:val="0"/>
                <w:sz w:val="20"/>
                <w:szCs w:val="20"/>
              </w:rPr>
            </w:pPr>
            <w:r w:rsidRPr="00F907FB">
              <w:rPr>
                <w:rFonts w:ascii="Times New Roman" w:hAnsi="Times New Roman" w:cs="Times New Roman"/>
                <w:snapToGrid w:val="0"/>
                <w:sz w:val="20"/>
                <w:szCs w:val="20"/>
              </w:rPr>
              <w:t>4431,0</w:t>
            </w:r>
          </w:p>
        </w:tc>
        <w:tc>
          <w:tcPr>
            <w:tcW w:w="850" w:type="dxa"/>
            <w:tcBorders>
              <w:top w:val="single" w:sz="4" w:space="0" w:color="auto"/>
              <w:left w:val="single" w:sz="4" w:space="0" w:color="auto"/>
              <w:bottom w:val="single" w:sz="4" w:space="0" w:color="auto"/>
              <w:right w:val="single" w:sz="4" w:space="0" w:color="auto"/>
            </w:tcBorders>
          </w:tcPr>
          <w:p w:rsidR="00121898" w:rsidRPr="00F907FB" w:rsidRDefault="00121898" w:rsidP="006D2190">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2699,1</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3C0C64" w:rsidP="0016496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5055,3</w:t>
            </w:r>
          </w:p>
        </w:tc>
        <w:tc>
          <w:tcPr>
            <w:tcW w:w="850" w:type="dxa"/>
            <w:tcBorders>
              <w:top w:val="single" w:sz="4" w:space="0" w:color="auto"/>
              <w:left w:val="single" w:sz="4" w:space="0" w:color="auto"/>
              <w:bottom w:val="single" w:sz="4" w:space="0" w:color="auto"/>
              <w:right w:val="single" w:sz="4" w:space="0" w:color="auto"/>
            </w:tcBorders>
          </w:tcPr>
          <w:p w:rsidR="00121898" w:rsidRPr="008F38CF" w:rsidRDefault="00121898" w:rsidP="00350AF6">
            <w:pPr>
              <w:pStyle w:val="ConsPlusCell"/>
              <w:jc w:val="center"/>
              <w:rPr>
                <w:rFonts w:ascii="Times New Roman" w:hAnsi="Times New Roman" w:cs="Times New Roman"/>
              </w:rPr>
            </w:pPr>
            <w:r>
              <w:rPr>
                <w:rFonts w:ascii="Times New Roman" w:hAnsi="Times New Roman" w:cs="Times New Roman"/>
              </w:rPr>
              <w:t>2</w:t>
            </w:r>
            <w:r w:rsidR="00350AF6">
              <w:rPr>
                <w:rFonts w:ascii="Times New Roman" w:hAnsi="Times New Roman" w:cs="Times New Roman"/>
              </w:rPr>
              <w:t>5</w:t>
            </w:r>
            <w:r>
              <w:rPr>
                <w:rFonts w:ascii="Times New Roman" w:hAnsi="Times New Roman" w:cs="Times New Roman"/>
              </w:rPr>
              <w:t>0</w:t>
            </w:r>
            <w:r w:rsidRPr="008F38CF">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350AF6" w:rsidP="006D2190">
            <w:pPr>
              <w:pStyle w:val="ConsPlusCell"/>
              <w:jc w:val="center"/>
              <w:rPr>
                <w:rFonts w:ascii="Times New Roman" w:hAnsi="Times New Roman" w:cs="Times New Roman"/>
              </w:rPr>
            </w:pPr>
            <w:r>
              <w:rPr>
                <w:rFonts w:ascii="Times New Roman" w:hAnsi="Times New Roman" w:cs="Times New Roman"/>
              </w:rPr>
              <w:t>250,0</w:t>
            </w:r>
          </w:p>
        </w:tc>
        <w:tc>
          <w:tcPr>
            <w:tcW w:w="709" w:type="dxa"/>
            <w:tcBorders>
              <w:top w:val="single" w:sz="4" w:space="0" w:color="auto"/>
              <w:left w:val="single" w:sz="4" w:space="0" w:color="auto"/>
              <w:bottom w:val="single" w:sz="4" w:space="0" w:color="auto"/>
              <w:right w:val="single" w:sz="4" w:space="0" w:color="auto"/>
            </w:tcBorders>
          </w:tcPr>
          <w:p w:rsidR="00121898" w:rsidRPr="008F38CF" w:rsidRDefault="00121898" w:rsidP="006D2190">
            <w:pPr>
              <w:pStyle w:val="ConsPlusCell"/>
              <w:jc w:val="center"/>
              <w:rPr>
                <w:rFonts w:ascii="Times New Roman" w:hAnsi="Times New Roman" w:cs="Times New Roman"/>
              </w:rPr>
            </w:pPr>
            <w:r w:rsidRPr="008F38CF">
              <w:rPr>
                <w:rFonts w:ascii="Times New Roman" w:hAnsi="Times New Roman" w:cs="Times New Roman"/>
              </w:rPr>
              <w:t>0,0</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b/>
                <w:bCs/>
              </w:rPr>
            </w:pPr>
            <w:r w:rsidRPr="008F38CF">
              <w:rPr>
                <w:rFonts w:ascii="Times New Roman" w:hAnsi="Times New Roman" w:cs="Times New Roman"/>
                <w:b/>
                <w:bCs/>
              </w:rPr>
              <w:t>Подпрограмма 3.</w:t>
            </w:r>
          </w:p>
        </w:tc>
        <w:tc>
          <w:tcPr>
            <w:tcW w:w="4963" w:type="dxa"/>
            <w:tcBorders>
              <w:top w:val="single" w:sz="4" w:space="0" w:color="auto"/>
              <w:left w:val="single" w:sz="4" w:space="0" w:color="auto"/>
              <w:bottom w:val="single" w:sz="4" w:space="0" w:color="auto"/>
              <w:right w:val="single" w:sz="4" w:space="0" w:color="auto"/>
            </w:tcBorders>
          </w:tcPr>
          <w:p w:rsidR="00121898" w:rsidRPr="008F38CF" w:rsidRDefault="00121898" w:rsidP="00A62752">
            <w:pPr>
              <w:pStyle w:val="ConsPlusCell"/>
              <w:jc w:val="both"/>
              <w:rPr>
                <w:rFonts w:ascii="Times New Roman" w:hAnsi="Times New Roman" w:cs="Times New Roman"/>
                <w:b/>
                <w:bCs/>
              </w:rPr>
            </w:pPr>
            <w:r w:rsidRPr="008F38CF">
              <w:rPr>
                <w:rFonts w:ascii="Times New Roman" w:hAnsi="Times New Roman" w:cs="Times New Roman"/>
                <w:b/>
                <w:bCs/>
              </w:rPr>
              <w:t>«Повышение безопасности дорожного движения на территории муниципального района «Ижемский»</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b/>
                <w:bCs/>
              </w:rPr>
            </w:pPr>
            <w:r w:rsidRPr="008F38CF">
              <w:rPr>
                <w:rFonts w:ascii="Times New Roman" w:hAnsi="Times New Roman" w:cs="Times New Roman"/>
                <w:b/>
                <w:bCs/>
              </w:rPr>
              <w:t xml:space="preserve">Всего </w:t>
            </w:r>
          </w:p>
        </w:tc>
        <w:tc>
          <w:tcPr>
            <w:tcW w:w="992" w:type="dxa"/>
            <w:tcBorders>
              <w:top w:val="single" w:sz="4" w:space="0" w:color="auto"/>
              <w:left w:val="single" w:sz="4" w:space="0" w:color="auto"/>
              <w:bottom w:val="single" w:sz="4" w:space="0" w:color="auto"/>
              <w:right w:val="single" w:sz="4" w:space="0" w:color="auto"/>
            </w:tcBorders>
          </w:tcPr>
          <w:p w:rsidR="00121898" w:rsidRPr="006C4E73" w:rsidRDefault="00350AF6" w:rsidP="008C7091">
            <w:pPr>
              <w:pStyle w:val="ConsPlusCell"/>
              <w:jc w:val="center"/>
              <w:rPr>
                <w:rFonts w:ascii="Times New Roman" w:hAnsi="Times New Roman" w:cs="Times New Roman"/>
                <w:b/>
                <w:bCs/>
              </w:rPr>
            </w:pPr>
            <w:r>
              <w:rPr>
                <w:rFonts w:ascii="Times New Roman" w:hAnsi="Times New Roman" w:cs="Times New Roman"/>
                <w:b/>
                <w:bCs/>
              </w:rPr>
              <w:t>4025,9</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b/>
                <w:bCs/>
              </w:rPr>
            </w:pPr>
            <w:r w:rsidRPr="00F907FB">
              <w:rPr>
                <w:rFonts w:ascii="Times New Roman" w:hAnsi="Times New Roman" w:cs="Times New Roman"/>
                <w:b/>
                <w:bCs/>
              </w:rPr>
              <w:t>392,9</w:t>
            </w:r>
          </w:p>
        </w:tc>
        <w:tc>
          <w:tcPr>
            <w:tcW w:w="850" w:type="dxa"/>
            <w:tcBorders>
              <w:top w:val="single" w:sz="4" w:space="0" w:color="auto"/>
              <w:left w:val="single" w:sz="4" w:space="0" w:color="auto"/>
              <w:bottom w:val="single" w:sz="4" w:space="0" w:color="auto"/>
              <w:right w:val="single" w:sz="4" w:space="0" w:color="auto"/>
            </w:tcBorders>
          </w:tcPr>
          <w:p w:rsidR="00121898" w:rsidRPr="00F907FB" w:rsidRDefault="00121898" w:rsidP="002C4B26">
            <w:pPr>
              <w:pStyle w:val="ConsPlusCell"/>
              <w:jc w:val="center"/>
              <w:rPr>
                <w:rFonts w:ascii="Times New Roman" w:hAnsi="Times New Roman" w:cs="Times New Roman"/>
                <w:b/>
                <w:bCs/>
              </w:rPr>
            </w:pPr>
            <w:r>
              <w:rPr>
                <w:rFonts w:ascii="Times New Roman" w:hAnsi="Times New Roman" w:cs="Times New Roman"/>
                <w:b/>
                <w:bCs/>
              </w:rPr>
              <w:t>1705,0</w:t>
            </w:r>
          </w:p>
        </w:tc>
        <w:tc>
          <w:tcPr>
            <w:tcW w:w="851" w:type="dxa"/>
            <w:tcBorders>
              <w:top w:val="single" w:sz="4" w:space="0" w:color="auto"/>
              <w:left w:val="single" w:sz="4" w:space="0" w:color="auto"/>
              <w:bottom w:val="single" w:sz="4" w:space="0" w:color="auto"/>
              <w:right w:val="single" w:sz="4" w:space="0" w:color="auto"/>
            </w:tcBorders>
          </w:tcPr>
          <w:p w:rsidR="00121898" w:rsidRPr="00834674" w:rsidRDefault="003C0C64" w:rsidP="002C4B26">
            <w:pPr>
              <w:pStyle w:val="ConsPlusCell"/>
              <w:jc w:val="center"/>
              <w:rPr>
                <w:rFonts w:ascii="Times New Roman" w:hAnsi="Times New Roman" w:cs="Times New Roman"/>
                <w:b/>
                <w:bCs/>
              </w:rPr>
            </w:pPr>
            <w:r>
              <w:rPr>
                <w:rFonts w:ascii="Times New Roman" w:hAnsi="Times New Roman" w:cs="Times New Roman"/>
                <w:b/>
                <w:bCs/>
              </w:rPr>
              <w:t>947,0</w:t>
            </w:r>
          </w:p>
        </w:tc>
        <w:tc>
          <w:tcPr>
            <w:tcW w:w="850" w:type="dxa"/>
            <w:tcBorders>
              <w:top w:val="single" w:sz="4" w:space="0" w:color="auto"/>
              <w:left w:val="single" w:sz="4" w:space="0" w:color="auto"/>
              <w:bottom w:val="single" w:sz="4" w:space="0" w:color="auto"/>
              <w:right w:val="single" w:sz="4" w:space="0" w:color="auto"/>
            </w:tcBorders>
          </w:tcPr>
          <w:p w:rsidR="00121898" w:rsidRPr="00834674" w:rsidRDefault="00350AF6" w:rsidP="003C0C64">
            <w:pPr>
              <w:pStyle w:val="ConsPlusCell"/>
              <w:jc w:val="center"/>
              <w:rPr>
                <w:rFonts w:ascii="Times New Roman" w:hAnsi="Times New Roman" w:cs="Times New Roman"/>
                <w:b/>
              </w:rPr>
            </w:pPr>
            <w:r>
              <w:rPr>
                <w:rFonts w:ascii="Times New Roman" w:hAnsi="Times New Roman" w:cs="Times New Roman"/>
                <w:b/>
              </w:rPr>
              <w:t>882,0</w:t>
            </w:r>
          </w:p>
        </w:tc>
        <w:tc>
          <w:tcPr>
            <w:tcW w:w="851" w:type="dxa"/>
            <w:tcBorders>
              <w:top w:val="single" w:sz="4" w:space="0" w:color="auto"/>
              <w:left w:val="single" w:sz="4" w:space="0" w:color="auto"/>
              <w:bottom w:val="single" w:sz="4" w:space="0" w:color="auto"/>
              <w:right w:val="single" w:sz="4" w:space="0" w:color="auto"/>
            </w:tcBorders>
          </w:tcPr>
          <w:p w:rsidR="00121898" w:rsidRPr="00834674" w:rsidRDefault="00350AF6" w:rsidP="002C4B26">
            <w:pPr>
              <w:pStyle w:val="ConsPlusCell"/>
              <w:jc w:val="center"/>
              <w:rPr>
                <w:rFonts w:ascii="Times New Roman" w:hAnsi="Times New Roman" w:cs="Times New Roman"/>
                <w:b/>
              </w:rPr>
            </w:pPr>
            <w:r>
              <w:rPr>
                <w:rFonts w:ascii="Times New Roman" w:hAnsi="Times New Roman" w:cs="Times New Roman"/>
                <w:b/>
              </w:rPr>
              <w:t>47,0</w:t>
            </w:r>
          </w:p>
        </w:tc>
        <w:tc>
          <w:tcPr>
            <w:tcW w:w="709" w:type="dxa"/>
            <w:tcBorders>
              <w:top w:val="single" w:sz="4" w:space="0" w:color="auto"/>
              <w:left w:val="single" w:sz="4" w:space="0" w:color="auto"/>
              <w:bottom w:val="single" w:sz="4" w:space="0" w:color="auto"/>
              <w:right w:val="single" w:sz="4" w:space="0" w:color="auto"/>
            </w:tcBorders>
          </w:tcPr>
          <w:p w:rsidR="00121898" w:rsidRPr="00834674" w:rsidRDefault="00350AF6" w:rsidP="00350AF6">
            <w:pPr>
              <w:pStyle w:val="ConsPlusCell"/>
              <w:jc w:val="center"/>
              <w:rPr>
                <w:rFonts w:ascii="Times New Roman" w:hAnsi="Times New Roman" w:cs="Times New Roman"/>
                <w:b/>
              </w:rPr>
            </w:pPr>
            <w:r>
              <w:rPr>
                <w:rFonts w:ascii="Times New Roman" w:hAnsi="Times New Roman" w:cs="Times New Roman"/>
                <w:b/>
              </w:rPr>
              <w:t>52,0</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3.2.1</w:t>
            </w:r>
          </w:p>
          <w:p w:rsidR="00121898" w:rsidRPr="008F38CF" w:rsidRDefault="00121898" w:rsidP="002C4B26">
            <w:pPr>
              <w:pStyle w:val="ConsPlusCell"/>
              <w:rPr>
                <w:rFonts w:ascii="Times New Roman" w:hAnsi="Times New Roman" w:cs="Times New Roman"/>
                <w:b/>
                <w:color w:val="00B050"/>
              </w:rPr>
            </w:pPr>
          </w:p>
        </w:tc>
        <w:tc>
          <w:tcPr>
            <w:tcW w:w="4963" w:type="dxa"/>
            <w:tcBorders>
              <w:top w:val="single" w:sz="4" w:space="0" w:color="auto"/>
              <w:left w:val="single" w:sz="4" w:space="0" w:color="auto"/>
              <w:bottom w:val="single" w:sz="4" w:space="0" w:color="auto"/>
              <w:right w:val="single" w:sz="4" w:space="0" w:color="auto"/>
            </w:tcBorders>
          </w:tcPr>
          <w:p w:rsidR="00121898" w:rsidRPr="008F38CF" w:rsidRDefault="00121898" w:rsidP="00A62752">
            <w:pPr>
              <w:pStyle w:val="ConsPlusCell"/>
              <w:jc w:val="both"/>
              <w:rPr>
                <w:rFonts w:ascii="Times New Roman" w:hAnsi="Times New Roman" w:cs="Times New Roman"/>
              </w:rPr>
            </w:pPr>
            <w:r w:rsidRPr="008F38CF">
              <w:rPr>
                <w:rFonts w:ascii="Times New Roman" w:hAnsi="Times New Roman" w:cs="Times New Roman"/>
              </w:rPr>
              <w:t>Проведение районных соревнований юных инспекторов движения «Безопасное колесо» среди учащихся школ муниципального района «Ижемский»</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CC30C6">
            <w:pPr>
              <w:pStyle w:val="ConsPlusCell"/>
              <w:jc w:val="both"/>
              <w:rPr>
                <w:rFonts w:ascii="Times New Roman" w:hAnsi="Times New Roman" w:cs="Times New Roman"/>
              </w:rPr>
            </w:pPr>
            <w:r>
              <w:rPr>
                <w:rFonts w:ascii="Times New Roman" w:hAnsi="Times New Roman" w:cs="Times New Roman"/>
              </w:rPr>
              <w:t>Управление   о</w:t>
            </w:r>
            <w:r w:rsidRPr="008F38CF">
              <w:rPr>
                <w:rFonts w:ascii="Times New Roman" w:hAnsi="Times New Roman" w:cs="Times New Roman"/>
              </w:rPr>
              <w:t>бразования администрации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121898" w:rsidRPr="0036471F" w:rsidRDefault="00350AF6" w:rsidP="002C4B26">
            <w:pPr>
              <w:pStyle w:val="ConsPlusCell"/>
              <w:jc w:val="center"/>
              <w:rPr>
                <w:rFonts w:ascii="Times New Roman" w:hAnsi="Times New Roman" w:cs="Times New Roman"/>
              </w:rPr>
            </w:pPr>
            <w:r>
              <w:rPr>
                <w:rFonts w:ascii="Times New Roman" w:hAnsi="Times New Roman" w:cs="Times New Roman"/>
              </w:rPr>
              <w:t>194,5</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rPr>
            </w:pPr>
            <w:r w:rsidRPr="00F907FB">
              <w:rPr>
                <w:rFonts w:ascii="Times New Roman" w:hAnsi="Times New Roman" w:cs="Times New Roman"/>
              </w:rPr>
              <w:t>45,0</w:t>
            </w:r>
          </w:p>
        </w:tc>
        <w:tc>
          <w:tcPr>
            <w:tcW w:w="850" w:type="dxa"/>
            <w:tcBorders>
              <w:top w:val="single" w:sz="4" w:space="0" w:color="auto"/>
              <w:left w:val="single" w:sz="4" w:space="0" w:color="auto"/>
              <w:bottom w:val="single" w:sz="4" w:space="0" w:color="auto"/>
              <w:right w:val="single" w:sz="4" w:space="0" w:color="auto"/>
            </w:tcBorders>
          </w:tcPr>
          <w:p w:rsidR="00121898" w:rsidRPr="00F907FB" w:rsidRDefault="00121898" w:rsidP="002C4B26">
            <w:pPr>
              <w:pStyle w:val="ConsPlusCell"/>
              <w:jc w:val="center"/>
              <w:rPr>
                <w:rFonts w:ascii="Times New Roman" w:hAnsi="Times New Roman" w:cs="Times New Roman"/>
              </w:rPr>
            </w:pPr>
            <w:r>
              <w:rPr>
                <w:rFonts w:ascii="Times New Roman" w:hAnsi="Times New Roman" w:cs="Times New Roman"/>
              </w:rPr>
              <w:t>50,5</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352046" w:rsidP="002C4B26">
            <w:pPr>
              <w:pStyle w:val="ConsPlusCell"/>
              <w:jc w:val="center"/>
              <w:rPr>
                <w:rFonts w:ascii="Times New Roman" w:hAnsi="Times New Roman" w:cs="Times New Roman"/>
              </w:rPr>
            </w:pPr>
            <w:r>
              <w:rPr>
                <w:rFonts w:ascii="Times New Roman" w:hAnsi="Times New Roman" w:cs="Times New Roman"/>
              </w:rPr>
              <w:t>23,5</w:t>
            </w:r>
          </w:p>
        </w:tc>
        <w:tc>
          <w:tcPr>
            <w:tcW w:w="850" w:type="dxa"/>
            <w:tcBorders>
              <w:top w:val="single" w:sz="4" w:space="0" w:color="auto"/>
              <w:left w:val="single" w:sz="4" w:space="0" w:color="auto"/>
              <w:bottom w:val="single" w:sz="4" w:space="0" w:color="auto"/>
              <w:right w:val="single" w:sz="4" w:space="0" w:color="auto"/>
            </w:tcBorders>
          </w:tcPr>
          <w:p w:rsidR="00121898" w:rsidRPr="008F38CF" w:rsidRDefault="00350AF6" w:rsidP="002C4B26">
            <w:pPr>
              <w:pStyle w:val="ConsPlusCell"/>
              <w:jc w:val="center"/>
              <w:rPr>
                <w:rFonts w:ascii="Times New Roman" w:hAnsi="Times New Roman" w:cs="Times New Roman"/>
              </w:rPr>
            </w:pPr>
            <w:r>
              <w:rPr>
                <w:rFonts w:ascii="Times New Roman" w:hAnsi="Times New Roman" w:cs="Times New Roman"/>
              </w:rPr>
              <w:t>23,5</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350AF6" w:rsidP="002C4B26">
            <w:pPr>
              <w:pStyle w:val="ConsPlusCell"/>
              <w:jc w:val="center"/>
              <w:rPr>
                <w:rFonts w:ascii="Times New Roman" w:hAnsi="Times New Roman" w:cs="Times New Roman"/>
              </w:rPr>
            </w:pPr>
            <w:r>
              <w:rPr>
                <w:rFonts w:ascii="Times New Roman" w:hAnsi="Times New Roman" w:cs="Times New Roman"/>
              </w:rPr>
              <w:t>23,5</w:t>
            </w:r>
          </w:p>
        </w:tc>
        <w:tc>
          <w:tcPr>
            <w:tcW w:w="709" w:type="dxa"/>
            <w:tcBorders>
              <w:top w:val="single" w:sz="4" w:space="0" w:color="auto"/>
              <w:left w:val="single" w:sz="4" w:space="0" w:color="auto"/>
              <w:bottom w:val="single" w:sz="4" w:space="0" w:color="auto"/>
              <w:right w:val="single" w:sz="4" w:space="0" w:color="auto"/>
            </w:tcBorders>
          </w:tcPr>
          <w:p w:rsidR="00121898" w:rsidRPr="008F38CF" w:rsidRDefault="00350AF6" w:rsidP="002C4B26">
            <w:pPr>
              <w:pStyle w:val="ConsPlusCell"/>
              <w:jc w:val="center"/>
              <w:rPr>
                <w:rFonts w:ascii="Times New Roman" w:hAnsi="Times New Roman" w:cs="Times New Roman"/>
              </w:rPr>
            </w:pPr>
            <w:r>
              <w:rPr>
                <w:rFonts w:ascii="Times New Roman" w:hAnsi="Times New Roman" w:cs="Times New Roman"/>
              </w:rPr>
              <w:t>28,5</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3.2.7</w:t>
            </w:r>
          </w:p>
        </w:tc>
        <w:tc>
          <w:tcPr>
            <w:tcW w:w="4963" w:type="dxa"/>
            <w:tcBorders>
              <w:top w:val="single" w:sz="4" w:space="0" w:color="auto"/>
              <w:left w:val="single" w:sz="4" w:space="0" w:color="auto"/>
              <w:bottom w:val="single" w:sz="4" w:space="0" w:color="auto"/>
              <w:right w:val="single" w:sz="4" w:space="0" w:color="auto"/>
            </w:tcBorders>
          </w:tcPr>
          <w:p w:rsidR="00121898" w:rsidRPr="008F38CF" w:rsidRDefault="00121898" w:rsidP="00A62752">
            <w:pPr>
              <w:pStyle w:val="12"/>
              <w:tabs>
                <w:tab w:val="left" w:pos="35"/>
              </w:tabs>
              <w:autoSpaceDE w:val="0"/>
              <w:autoSpaceDN w:val="0"/>
              <w:adjustRightInd w:val="0"/>
              <w:spacing w:after="0" w:line="240" w:lineRule="auto"/>
              <w:ind w:left="35"/>
              <w:jc w:val="both"/>
              <w:rPr>
                <w:rFonts w:ascii="Times New Roman" w:hAnsi="Times New Roman"/>
              </w:rPr>
            </w:pPr>
            <w:r w:rsidRPr="008F38CF">
              <w:rPr>
                <w:rFonts w:ascii="Times New Roman" w:hAnsi="Times New Roman"/>
              </w:rPr>
              <w:t xml:space="preserve">Обеспечение участия команды учащихся школ муниципального района «Ижемский» на республиканских соревнованиях «Безопасное колесо» </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CC30C6">
            <w:pPr>
              <w:pStyle w:val="ConsPlusCell"/>
              <w:jc w:val="both"/>
              <w:rPr>
                <w:rFonts w:ascii="Times New Roman" w:hAnsi="Times New Roman" w:cs="Times New Roman"/>
              </w:rPr>
            </w:pPr>
            <w:r w:rsidRPr="008F38CF">
              <w:rPr>
                <w:rFonts w:ascii="Times New Roman" w:hAnsi="Times New Roman" w:cs="Times New Roman"/>
              </w:rPr>
              <w:t>Управление  образования администрации муниципального района «Ижемский»</w:t>
            </w:r>
          </w:p>
        </w:tc>
        <w:tc>
          <w:tcPr>
            <w:tcW w:w="992" w:type="dxa"/>
            <w:tcBorders>
              <w:top w:val="single" w:sz="4" w:space="0" w:color="auto"/>
              <w:left w:val="single" w:sz="4" w:space="0" w:color="auto"/>
              <w:bottom w:val="single" w:sz="4" w:space="0" w:color="auto"/>
              <w:right w:val="single" w:sz="4" w:space="0" w:color="auto"/>
            </w:tcBorders>
          </w:tcPr>
          <w:p w:rsidR="00121898" w:rsidRPr="0036471F" w:rsidRDefault="00BB76E5" w:rsidP="002C4B26">
            <w:pPr>
              <w:pStyle w:val="ConsPlusCell"/>
              <w:jc w:val="center"/>
              <w:rPr>
                <w:rFonts w:ascii="Times New Roman" w:hAnsi="Times New Roman" w:cs="Times New Roman"/>
              </w:rPr>
            </w:pPr>
            <w:r>
              <w:rPr>
                <w:rFonts w:ascii="Times New Roman" w:hAnsi="Times New Roman" w:cs="Times New Roman"/>
              </w:rPr>
              <w:t>159,2</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rPr>
            </w:pPr>
            <w:r w:rsidRPr="00F907FB">
              <w:rPr>
                <w:rFonts w:ascii="Times New Roman" w:hAnsi="Times New Roman" w:cs="Times New Roman"/>
              </w:rPr>
              <w:t>20,4</w:t>
            </w:r>
          </w:p>
        </w:tc>
        <w:tc>
          <w:tcPr>
            <w:tcW w:w="850" w:type="dxa"/>
            <w:tcBorders>
              <w:top w:val="single" w:sz="4" w:space="0" w:color="auto"/>
              <w:left w:val="single" w:sz="4" w:space="0" w:color="auto"/>
              <w:bottom w:val="single" w:sz="4" w:space="0" w:color="auto"/>
              <w:right w:val="single" w:sz="4" w:space="0" w:color="auto"/>
            </w:tcBorders>
          </w:tcPr>
          <w:p w:rsidR="00121898" w:rsidRPr="00F907FB" w:rsidRDefault="00121898" w:rsidP="0046435B">
            <w:pPr>
              <w:pStyle w:val="ConsPlusCell"/>
              <w:jc w:val="center"/>
              <w:rPr>
                <w:rFonts w:ascii="Times New Roman" w:hAnsi="Times New Roman" w:cs="Times New Roman"/>
              </w:rPr>
            </w:pPr>
            <w:r w:rsidRPr="00F907FB">
              <w:rPr>
                <w:rFonts w:ascii="Times New Roman" w:hAnsi="Times New Roman" w:cs="Times New Roman"/>
              </w:rPr>
              <w:t>4</w:t>
            </w:r>
            <w:r>
              <w:rPr>
                <w:rFonts w:ascii="Times New Roman" w:hAnsi="Times New Roman" w:cs="Times New Roman"/>
              </w:rPr>
              <w:t>4,8</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6E0275" w:rsidP="0065243A">
            <w:pPr>
              <w:pStyle w:val="ConsPlusCell"/>
              <w:jc w:val="center"/>
              <w:rPr>
                <w:rFonts w:ascii="Times New Roman" w:hAnsi="Times New Roman" w:cs="Times New Roman"/>
              </w:rPr>
            </w:pPr>
            <w:r>
              <w:rPr>
                <w:rFonts w:ascii="Times New Roman" w:hAnsi="Times New Roman" w:cs="Times New Roman"/>
              </w:rPr>
              <w:t>23,5</w:t>
            </w:r>
          </w:p>
        </w:tc>
        <w:tc>
          <w:tcPr>
            <w:tcW w:w="850" w:type="dxa"/>
            <w:tcBorders>
              <w:top w:val="single" w:sz="4" w:space="0" w:color="auto"/>
              <w:left w:val="single" w:sz="4" w:space="0" w:color="auto"/>
              <w:bottom w:val="single" w:sz="4" w:space="0" w:color="auto"/>
              <w:right w:val="single" w:sz="4" w:space="0" w:color="auto"/>
            </w:tcBorders>
          </w:tcPr>
          <w:p w:rsidR="00121898" w:rsidRPr="008F38CF" w:rsidRDefault="00BB76E5" w:rsidP="002C4B26">
            <w:pPr>
              <w:pStyle w:val="ConsPlusCell"/>
              <w:jc w:val="center"/>
              <w:rPr>
                <w:rFonts w:ascii="Times New Roman" w:hAnsi="Times New Roman" w:cs="Times New Roman"/>
              </w:rPr>
            </w:pPr>
            <w:r>
              <w:rPr>
                <w:rFonts w:ascii="Times New Roman" w:hAnsi="Times New Roman" w:cs="Times New Roman"/>
              </w:rPr>
              <w:t>23,5</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BB76E5" w:rsidP="002C4B26">
            <w:pPr>
              <w:pStyle w:val="ConsPlusCell"/>
              <w:jc w:val="center"/>
              <w:rPr>
                <w:rFonts w:ascii="Times New Roman" w:hAnsi="Times New Roman" w:cs="Times New Roman"/>
              </w:rPr>
            </w:pPr>
            <w:r>
              <w:rPr>
                <w:rFonts w:ascii="Times New Roman" w:hAnsi="Times New Roman" w:cs="Times New Roman"/>
              </w:rPr>
              <w:t>23,5</w:t>
            </w:r>
          </w:p>
        </w:tc>
        <w:tc>
          <w:tcPr>
            <w:tcW w:w="709" w:type="dxa"/>
            <w:tcBorders>
              <w:top w:val="single" w:sz="4" w:space="0" w:color="auto"/>
              <w:left w:val="single" w:sz="4" w:space="0" w:color="auto"/>
              <w:bottom w:val="single" w:sz="4" w:space="0" w:color="auto"/>
              <w:right w:val="single" w:sz="4" w:space="0" w:color="auto"/>
            </w:tcBorders>
          </w:tcPr>
          <w:p w:rsidR="00121898" w:rsidRPr="008F38CF" w:rsidRDefault="00BB76E5" w:rsidP="002C4B26">
            <w:pPr>
              <w:pStyle w:val="ConsPlusCell"/>
              <w:jc w:val="center"/>
              <w:rPr>
                <w:rFonts w:ascii="Times New Roman" w:hAnsi="Times New Roman" w:cs="Times New Roman"/>
              </w:rPr>
            </w:pPr>
            <w:r>
              <w:rPr>
                <w:rFonts w:ascii="Times New Roman" w:hAnsi="Times New Roman" w:cs="Times New Roman"/>
              </w:rPr>
              <w:t>23,5</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3.3.1</w:t>
            </w:r>
          </w:p>
        </w:tc>
        <w:tc>
          <w:tcPr>
            <w:tcW w:w="4963" w:type="dxa"/>
            <w:tcBorders>
              <w:top w:val="single" w:sz="4" w:space="0" w:color="auto"/>
              <w:left w:val="single" w:sz="4" w:space="0" w:color="auto"/>
              <w:bottom w:val="single" w:sz="4" w:space="0" w:color="auto"/>
              <w:right w:val="single" w:sz="4" w:space="0" w:color="auto"/>
            </w:tcBorders>
          </w:tcPr>
          <w:p w:rsidR="00121898" w:rsidRPr="008F38CF" w:rsidRDefault="00121898" w:rsidP="00A62752">
            <w:pPr>
              <w:pStyle w:val="12"/>
              <w:tabs>
                <w:tab w:val="left" w:pos="35"/>
              </w:tabs>
              <w:autoSpaceDE w:val="0"/>
              <w:autoSpaceDN w:val="0"/>
              <w:adjustRightInd w:val="0"/>
              <w:spacing w:after="0" w:line="240" w:lineRule="auto"/>
              <w:ind w:left="35"/>
              <w:jc w:val="both"/>
              <w:rPr>
                <w:rFonts w:ascii="Times New Roman" w:hAnsi="Times New Roman"/>
              </w:rPr>
            </w:pPr>
            <w:r w:rsidRPr="008F38CF">
              <w:rPr>
                <w:rFonts w:ascii="Times New Roman" w:hAnsi="Times New Roman"/>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r>
              <w:rPr>
                <w:rFonts w:ascii="Times New Roman" w:hAnsi="Times New Roman"/>
              </w:rPr>
              <w:t>, улицах, проездах</w:t>
            </w:r>
            <w:r w:rsidRPr="008F38CF">
              <w:rPr>
                <w:rFonts w:ascii="Times New Roman" w:hAnsi="Times New Roman"/>
              </w:rPr>
              <w:t xml:space="preserve"> </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CC30C6">
            <w:pPr>
              <w:widowControl w:val="0"/>
              <w:autoSpaceDE w:val="0"/>
              <w:autoSpaceDN w:val="0"/>
              <w:adjustRightInd w:val="0"/>
              <w:spacing w:after="0" w:line="240" w:lineRule="auto"/>
              <w:jc w:val="both"/>
              <w:rPr>
                <w:rFonts w:ascii="Times New Roman" w:hAnsi="Times New Roman" w:cs="Times New Roman"/>
              </w:rPr>
            </w:pPr>
            <w:r w:rsidRPr="008F38CF">
              <w:rPr>
                <w:rFonts w:ascii="Times New Roman" w:hAnsi="Times New Roman" w:cs="Times New Roman"/>
                <w:sz w:val="20"/>
                <w:szCs w:val="20"/>
              </w:rPr>
              <w:t xml:space="preserve">Отдел территориального развития и коммунального хозяйства администрации </w:t>
            </w:r>
            <w:r>
              <w:rPr>
                <w:rFonts w:ascii="Times New Roman" w:hAnsi="Times New Roman" w:cs="Times New Roman"/>
              </w:rPr>
              <w:t>муниципального района</w:t>
            </w:r>
            <w:r w:rsidRPr="008F38CF">
              <w:rPr>
                <w:rFonts w:ascii="Times New Roman" w:hAnsi="Times New Roman" w:cs="Times New Roman"/>
                <w:sz w:val="20"/>
                <w:szCs w:val="20"/>
              </w:rPr>
              <w:t xml:space="preserve"> «Ижемский»</w:t>
            </w:r>
          </w:p>
        </w:tc>
        <w:tc>
          <w:tcPr>
            <w:tcW w:w="992" w:type="dxa"/>
            <w:tcBorders>
              <w:top w:val="single" w:sz="4" w:space="0" w:color="auto"/>
              <w:left w:val="single" w:sz="4" w:space="0" w:color="auto"/>
              <w:bottom w:val="single" w:sz="4" w:space="0" w:color="auto"/>
              <w:right w:val="single" w:sz="4" w:space="0" w:color="auto"/>
            </w:tcBorders>
          </w:tcPr>
          <w:p w:rsidR="00121898" w:rsidRPr="0036471F" w:rsidRDefault="00BB76E5" w:rsidP="008C7091">
            <w:pPr>
              <w:pStyle w:val="ConsPlusCell"/>
              <w:jc w:val="center"/>
              <w:rPr>
                <w:rFonts w:ascii="Times New Roman" w:hAnsi="Times New Roman" w:cs="Times New Roman"/>
              </w:rPr>
            </w:pPr>
            <w:r>
              <w:rPr>
                <w:rFonts w:ascii="Times New Roman" w:hAnsi="Times New Roman" w:cs="Times New Roman"/>
              </w:rPr>
              <w:t>2722,2</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rPr>
            </w:pPr>
            <w:r w:rsidRPr="00F907FB">
              <w:rPr>
                <w:rFonts w:ascii="Times New Roman" w:hAnsi="Times New Roman" w:cs="Times New Roman"/>
              </w:rPr>
              <w:t>327,5</w:t>
            </w:r>
          </w:p>
        </w:tc>
        <w:tc>
          <w:tcPr>
            <w:tcW w:w="850" w:type="dxa"/>
            <w:tcBorders>
              <w:top w:val="single" w:sz="4" w:space="0" w:color="auto"/>
              <w:left w:val="single" w:sz="4" w:space="0" w:color="auto"/>
              <w:bottom w:val="single" w:sz="4" w:space="0" w:color="auto"/>
              <w:right w:val="single" w:sz="4" w:space="0" w:color="auto"/>
            </w:tcBorders>
          </w:tcPr>
          <w:p w:rsidR="00121898" w:rsidRPr="00F907FB" w:rsidRDefault="00121898" w:rsidP="002C4B26">
            <w:pPr>
              <w:pStyle w:val="ConsPlusCell"/>
              <w:jc w:val="center"/>
              <w:rPr>
                <w:rFonts w:ascii="Times New Roman" w:hAnsi="Times New Roman" w:cs="Times New Roman"/>
              </w:rPr>
            </w:pPr>
            <w:r>
              <w:rPr>
                <w:rFonts w:ascii="Times New Roman" w:hAnsi="Times New Roman" w:cs="Times New Roman"/>
              </w:rPr>
              <w:t>1159,7</w:t>
            </w:r>
          </w:p>
          <w:p w:rsidR="00121898" w:rsidRPr="00F907FB" w:rsidRDefault="00121898" w:rsidP="002C4B26">
            <w:pPr>
              <w:pStyle w:val="ConsPlusCell"/>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3C0C64" w:rsidP="002C4B26">
            <w:pPr>
              <w:pStyle w:val="ConsPlusCell"/>
              <w:jc w:val="center"/>
              <w:rPr>
                <w:rFonts w:ascii="Times New Roman" w:hAnsi="Times New Roman" w:cs="Times New Roman"/>
              </w:rPr>
            </w:pPr>
            <w:r>
              <w:rPr>
                <w:rFonts w:ascii="Times New Roman" w:hAnsi="Times New Roman" w:cs="Times New Roman"/>
              </w:rPr>
              <w:t>400,0</w:t>
            </w:r>
          </w:p>
        </w:tc>
        <w:tc>
          <w:tcPr>
            <w:tcW w:w="850" w:type="dxa"/>
            <w:tcBorders>
              <w:top w:val="single" w:sz="4" w:space="0" w:color="auto"/>
              <w:left w:val="single" w:sz="4" w:space="0" w:color="auto"/>
              <w:bottom w:val="single" w:sz="4" w:space="0" w:color="auto"/>
              <w:right w:val="single" w:sz="4" w:space="0" w:color="auto"/>
            </w:tcBorders>
          </w:tcPr>
          <w:p w:rsidR="00121898" w:rsidRPr="008F38CF" w:rsidRDefault="00BB76E5" w:rsidP="002C4B26">
            <w:pPr>
              <w:pStyle w:val="ConsPlusCell"/>
              <w:jc w:val="center"/>
              <w:rPr>
                <w:rFonts w:ascii="Times New Roman" w:hAnsi="Times New Roman" w:cs="Times New Roman"/>
              </w:rPr>
            </w:pPr>
            <w:r>
              <w:rPr>
                <w:rFonts w:ascii="Times New Roman" w:hAnsi="Times New Roman" w:cs="Times New Roman"/>
              </w:rPr>
              <w:t>835,0</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BB76E5" w:rsidP="002C4B26">
            <w:pPr>
              <w:pStyle w:val="ConsPlusCell"/>
              <w:jc w:val="center"/>
              <w:rPr>
                <w:rFonts w:ascii="Times New Roman" w:hAnsi="Times New Roman" w:cs="Times New Roman"/>
              </w:rPr>
            </w:pPr>
            <w:r>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121898" w:rsidRPr="008F38CF" w:rsidTr="00BE2B54">
        <w:trPr>
          <w:tblCellSpacing w:w="5" w:type="nil"/>
        </w:trPr>
        <w:tc>
          <w:tcPr>
            <w:tcW w:w="1984"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rPr>
                <w:rFonts w:ascii="Times New Roman" w:hAnsi="Times New Roman" w:cs="Times New Roman"/>
              </w:rPr>
            </w:pPr>
            <w:r>
              <w:rPr>
                <w:rFonts w:ascii="Times New Roman" w:hAnsi="Times New Roman" w:cs="Times New Roman"/>
              </w:rPr>
              <w:t>Основное мероприятие 3.3.2</w:t>
            </w:r>
          </w:p>
        </w:tc>
        <w:tc>
          <w:tcPr>
            <w:tcW w:w="4963" w:type="dxa"/>
            <w:tcBorders>
              <w:top w:val="single" w:sz="4" w:space="0" w:color="auto"/>
              <w:left w:val="single" w:sz="4" w:space="0" w:color="auto"/>
              <w:bottom w:val="single" w:sz="4" w:space="0" w:color="auto"/>
              <w:right w:val="single" w:sz="4" w:space="0" w:color="auto"/>
            </w:tcBorders>
          </w:tcPr>
          <w:p w:rsidR="00121898" w:rsidRPr="008F38CF" w:rsidRDefault="00121898" w:rsidP="00A62752">
            <w:pPr>
              <w:pStyle w:val="12"/>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Обеспечение обустройства и установки автобусных павильонов на автомобильных дорогах общего пользования местного значения</w:t>
            </w:r>
          </w:p>
        </w:tc>
        <w:tc>
          <w:tcPr>
            <w:tcW w:w="2693" w:type="dxa"/>
            <w:tcBorders>
              <w:top w:val="single" w:sz="4" w:space="0" w:color="auto"/>
              <w:left w:val="single" w:sz="4" w:space="0" w:color="auto"/>
              <w:bottom w:val="single" w:sz="4" w:space="0" w:color="auto"/>
              <w:right w:val="single" w:sz="4" w:space="0" w:color="auto"/>
            </w:tcBorders>
          </w:tcPr>
          <w:p w:rsidR="00121898" w:rsidRPr="008F38CF" w:rsidRDefault="00121898" w:rsidP="0097463E">
            <w:pPr>
              <w:widowControl w:val="0"/>
              <w:autoSpaceDE w:val="0"/>
              <w:autoSpaceDN w:val="0"/>
              <w:adjustRightInd w:val="0"/>
              <w:spacing w:after="0" w:line="240" w:lineRule="auto"/>
              <w:jc w:val="both"/>
              <w:rPr>
                <w:rFonts w:ascii="Times New Roman" w:hAnsi="Times New Roman" w:cs="Times New Roman"/>
              </w:rPr>
            </w:pPr>
            <w:r w:rsidRPr="008F38CF">
              <w:rPr>
                <w:rFonts w:ascii="Times New Roman" w:hAnsi="Times New Roman" w:cs="Times New Roman"/>
                <w:sz w:val="20"/>
                <w:szCs w:val="20"/>
              </w:rPr>
              <w:t xml:space="preserve">Отдел территориального развития и коммунального хозяйства администрации </w:t>
            </w:r>
            <w:r>
              <w:rPr>
                <w:rFonts w:ascii="Times New Roman" w:hAnsi="Times New Roman" w:cs="Times New Roman"/>
              </w:rPr>
              <w:t>муниципального района</w:t>
            </w:r>
            <w:r w:rsidRPr="008F38CF">
              <w:rPr>
                <w:rFonts w:ascii="Times New Roman" w:hAnsi="Times New Roman" w:cs="Times New Roman"/>
                <w:sz w:val="20"/>
                <w:szCs w:val="20"/>
              </w:rPr>
              <w:t xml:space="preserve"> «Ижемский»</w:t>
            </w:r>
          </w:p>
        </w:tc>
        <w:tc>
          <w:tcPr>
            <w:tcW w:w="992" w:type="dxa"/>
            <w:tcBorders>
              <w:top w:val="single" w:sz="4" w:space="0" w:color="auto"/>
              <w:left w:val="single" w:sz="4" w:space="0" w:color="auto"/>
              <w:bottom w:val="single" w:sz="4" w:space="0" w:color="auto"/>
              <w:right w:val="single" w:sz="4" w:space="0" w:color="auto"/>
            </w:tcBorders>
          </w:tcPr>
          <w:p w:rsidR="00121898" w:rsidRPr="0036471F" w:rsidRDefault="007D00C1" w:rsidP="008C7091">
            <w:pPr>
              <w:pStyle w:val="ConsPlusCell"/>
              <w:jc w:val="center"/>
              <w:rPr>
                <w:rFonts w:ascii="Times New Roman" w:hAnsi="Times New Roman" w:cs="Times New Roman"/>
              </w:rPr>
            </w:pPr>
            <w:r>
              <w:rPr>
                <w:rFonts w:ascii="Times New Roman" w:hAnsi="Times New Roman" w:cs="Times New Roman"/>
              </w:rPr>
              <w:t>9</w:t>
            </w:r>
            <w:r w:rsidR="00121898">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121898" w:rsidRPr="00F907FB" w:rsidRDefault="00121898" w:rsidP="00CA6782">
            <w:pPr>
              <w:pStyle w:val="ConsPlusCell"/>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21898" w:rsidRDefault="00121898" w:rsidP="002C4B26">
            <w:pPr>
              <w:pStyle w:val="ConsPlusCell"/>
              <w:jc w:val="center"/>
              <w:rPr>
                <w:rFonts w:ascii="Times New Roman" w:hAnsi="Times New Roman" w:cs="Times New Roman"/>
              </w:rPr>
            </w:pPr>
            <w:r>
              <w:rPr>
                <w:rFonts w:ascii="Times New Roman" w:hAnsi="Times New Roman" w:cs="Times New Roman"/>
              </w:rPr>
              <w:t>450,0</w:t>
            </w:r>
          </w:p>
        </w:tc>
        <w:tc>
          <w:tcPr>
            <w:tcW w:w="851" w:type="dxa"/>
            <w:tcBorders>
              <w:top w:val="single" w:sz="4" w:space="0" w:color="auto"/>
              <w:left w:val="single" w:sz="4" w:space="0" w:color="auto"/>
              <w:bottom w:val="single" w:sz="4" w:space="0" w:color="auto"/>
              <w:right w:val="single" w:sz="4" w:space="0" w:color="auto"/>
            </w:tcBorders>
          </w:tcPr>
          <w:p w:rsidR="00121898" w:rsidRDefault="007D00C1" w:rsidP="002C4B26">
            <w:pPr>
              <w:pStyle w:val="ConsPlusCell"/>
              <w:jc w:val="center"/>
              <w:rPr>
                <w:rFonts w:ascii="Times New Roman" w:hAnsi="Times New Roman" w:cs="Times New Roman"/>
              </w:rPr>
            </w:pPr>
            <w:r>
              <w:rPr>
                <w:rFonts w:ascii="Times New Roman" w:hAnsi="Times New Roman" w:cs="Times New Roman"/>
              </w:rPr>
              <w:t>5</w:t>
            </w:r>
            <w:r w:rsidR="00121898">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121898" w:rsidRDefault="00121898" w:rsidP="002C4B26">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jc w:val="center"/>
              <w:rPr>
                <w:rFonts w:ascii="Times New Roman" w:hAnsi="Times New Roman" w:cs="Times New Roman"/>
              </w:rPr>
            </w:pPr>
            <w:r>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121898" w:rsidRPr="008F38CF" w:rsidRDefault="00121898" w:rsidP="002C4B26">
            <w:pPr>
              <w:pStyle w:val="ConsPlusCell"/>
              <w:jc w:val="center"/>
              <w:rPr>
                <w:rFonts w:ascii="Times New Roman" w:hAnsi="Times New Roman" w:cs="Times New Roman"/>
              </w:rPr>
            </w:pPr>
            <w:r>
              <w:rPr>
                <w:rFonts w:ascii="Times New Roman" w:hAnsi="Times New Roman" w:cs="Times New Roman"/>
              </w:rPr>
              <w:t>0,0</w:t>
            </w:r>
          </w:p>
        </w:tc>
      </w:tr>
    </w:tbl>
    <w:p w:rsidR="003C6504" w:rsidRDefault="003C6504" w:rsidP="00584C77">
      <w:pPr>
        <w:pStyle w:val="2"/>
        <w:spacing w:after="0" w:line="240" w:lineRule="auto"/>
        <w:ind w:left="0" w:right="-10"/>
        <w:rPr>
          <w:rFonts w:ascii="Calibri" w:hAnsi="Calibri"/>
          <w:sz w:val="22"/>
          <w:szCs w:val="22"/>
        </w:rPr>
      </w:pPr>
      <w:bookmarkStart w:id="1" w:name="Par1892"/>
      <w:bookmarkEnd w:id="1"/>
    </w:p>
    <w:p w:rsidR="00537147" w:rsidRDefault="00537147" w:rsidP="00584C77">
      <w:pPr>
        <w:pStyle w:val="2"/>
        <w:spacing w:after="0" w:line="240" w:lineRule="auto"/>
        <w:ind w:left="0" w:right="-10"/>
        <w:rPr>
          <w:rFonts w:ascii="Calibri" w:hAnsi="Calibri"/>
          <w:sz w:val="22"/>
          <w:szCs w:val="22"/>
        </w:rPr>
      </w:pPr>
    </w:p>
    <w:p w:rsidR="00537147" w:rsidRDefault="00537147" w:rsidP="00584C77">
      <w:pPr>
        <w:pStyle w:val="2"/>
        <w:spacing w:after="0" w:line="240" w:lineRule="auto"/>
        <w:ind w:left="0" w:right="-10"/>
        <w:rPr>
          <w:rFonts w:ascii="Calibri" w:hAnsi="Calibri"/>
          <w:sz w:val="22"/>
          <w:szCs w:val="22"/>
        </w:rPr>
      </w:pPr>
    </w:p>
    <w:p w:rsidR="002C4B26" w:rsidRPr="008F38CF" w:rsidRDefault="002C4B26" w:rsidP="002C4B26">
      <w:pPr>
        <w:pStyle w:val="2"/>
        <w:spacing w:after="0" w:line="240" w:lineRule="auto"/>
        <w:ind w:left="696" w:right="-10" w:firstLine="720"/>
        <w:jc w:val="right"/>
        <w:rPr>
          <w:sz w:val="20"/>
          <w:szCs w:val="20"/>
        </w:rPr>
      </w:pPr>
      <w:r w:rsidRPr="002C4B26">
        <w:rPr>
          <w:sz w:val="20"/>
          <w:szCs w:val="20"/>
        </w:rPr>
        <w:t>Таблица 5</w:t>
      </w:r>
    </w:p>
    <w:p w:rsidR="002C4B26" w:rsidRPr="008F38CF" w:rsidRDefault="002C4B26" w:rsidP="002C4B26">
      <w:pPr>
        <w:pStyle w:val="2"/>
        <w:spacing w:after="0" w:line="240" w:lineRule="auto"/>
        <w:ind w:left="696" w:right="-10" w:firstLine="720"/>
        <w:jc w:val="right"/>
        <w:rPr>
          <w:sz w:val="20"/>
          <w:szCs w:val="20"/>
        </w:rPr>
      </w:pPr>
    </w:p>
    <w:p w:rsidR="002C4B26" w:rsidRPr="008F38CF" w:rsidRDefault="002C4B26" w:rsidP="002C4B26">
      <w:pPr>
        <w:spacing w:after="120" w:line="240" w:lineRule="auto"/>
        <w:ind w:left="284" w:right="395" w:firstLine="720"/>
        <w:jc w:val="center"/>
        <w:rPr>
          <w:rFonts w:ascii="Times New Roman" w:hAnsi="Times New Roman" w:cs="Times New Roman"/>
          <w:b/>
          <w:bCs/>
          <w:sz w:val="20"/>
          <w:szCs w:val="20"/>
        </w:rPr>
      </w:pPr>
      <w:r w:rsidRPr="008F38CF">
        <w:rPr>
          <w:rFonts w:ascii="Times New Roman" w:hAnsi="Times New Roman" w:cs="Times New Roman"/>
          <w:b/>
          <w:bCs/>
          <w:sz w:val="20"/>
          <w:szCs w:val="2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w:t>
      </w:r>
      <w:r w:rsidR="00772AC2">
        <w:rPr>
          <w:rFonts w:ascii="Times New Roman" w:hAnsi="Times New Roman" w:cs="Times New Roman"/>
          <w:b/>
          <w:bCs/>
          <w:sz w:val="20"/>
          <w:szCs w:val="20"/>
        </w:rPr>
        <w:t xml:space="preserve"> </w:t>
      </w:r>
      <w:r w:rsidRPr="008F38CF">
        <w:rPr>
          <w:rFonts w:ascii="Times New Roman" w:hAnsi="Times New Roman" w:cs="Times New Roman"/>
          <w:b/>
          <w:bCs/>
          <w:sz w:val="20"/>
          <w:szCs w:val="20"/>
        </w:rPr>
        <w:t xml:space="preserve">муниципального образования муниципального района «Ижемский» «Развитие транспортной системы»  </w:t>
      </w:r>
    </w:p>
    <w:tbl>
      <w:tblPr>
        <w:tblW w:w="15872"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700"/>
        <w:gridCol w:w="2833"/>
        <w:gridCol w:w="4393"/>
        <w:gridCol w:w="1281"/>
        <w:gridCol w:w="1134"/>
        <w:gridCol w:w="992"/>
        <w:gridCol w:w="1134"/>
        <w:gridCol w:w="1276"/>
        <w:gridCol w:w="1129"/>
      </w:tblGrid>
      <w:tr w:rsidR="00C37765" w:rsidRPr="008F38CF" w:rsidTr="00CA6782">
        <w:trPr>
          <w:cantSplit/>
          <w:trHeight w:val="647"/>
        </w:trPr>
        <w:tc>
          <w:tcPr>
            <w:tcW w:w="1700" w:type="dxa"/>
            <w:vMerge w:val="restart"/>
            <w:vAlign w:val="center"/>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Статус</w:t>
            </w:r>
          </w:p>
        </w:tc>
        <w:tc>
          <w:tcPr>
            <w:tcW w:w="2833" w:type="dxa"/>
            <w:vMerge w:val="restart"/>
            <w:vAlign w:val="center"/>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 xml:space="preserve">Наименование муниципальной программы, подпрограммы муниципальной программы, ведомственной целевой программы, </w:t>
            </w:r>
          </w:p>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основного мероприятия</w:t>
            </w:r>
          </w:p>
        </w:tc>
        <w:tc>
          <w:tcPr>
            <w:tcW w:w="4393" w:type="dxa"/>
            <w:vMerge w:val="restart"/>
            <w:vAlign w:val="center"/>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 xml:space="preserve">Источник финансирования </w:t>
            </w:r>
          </w:p>
        </w:tc>
        <w:tc>
          <w:tcPr>
            <w:tcW w:w="6946" w:type="dxa"/>
            <w:gridSpan w:val="6"/>
          </w:tcPr>
          <w:p w:rsidR="00C37765" w:rsidRPr="008F38CF" w:rsidRDefault="00C37765" w:rsidP="002C4B26">
            <w:pPr>
              <w:ind w:left="-314"/>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 xml:space="preserve">Оценка расходов </w:t>
            </w:r>
            <w:r w:rsidRPr="008F38CF">
              <w:rPr>
                <w:rFonts w:ascii="Times New Roman" w:hAnsi="Times New Roman" w:cs="Times New Roman"/>
                <w:snapToGrid w:val="0"/>
                <w:color w:val="000000"/>
                <w:sz w:val="20"/>
                <w:szCs w:val="20"/>
              </w:rPr>
              <w:br w:type="textWrapping" w:clear="all"/>
              <w:t>(тыс. руб.), годы</w:t>
            </w:r>
          </w:p>
        </w:tc>
      </w:tr>
      <w:tr w:rsidR="00C37765" w:rsidRPr="008F38CF" w:rsidTr="00CA6782">
        <w:trPr>
          <w:cantSplit/>
          <w:trHeight w:val="646"/>
        </w:trPr>
        <w:tc>
          <w:tcPr>
            <w:tcW w:w="1700" w:type="dxa"/>
            <w:vMerge/>
            <w:vAlign w:val="center"/>
          </w:tcPr>
          <w:p w:rsidR="00C37765" w:rsidRPr="008F38CF" w:rsidRDefault="00C37765" w:rsidP="002C4B26">
            <w:pPr>
              <w:spacing w:after="0" w:line="240" w:lineRule="auto"/>
              <w:ind w:right="-30" w:firstLine="720"/>
              <w:jc w:val="center"/>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jc w:val="center"/>
              <w:rPr>
                <w:rFonts w:ascii="Times New Roman" w:hAnsi="Times New Roman" w:cs="Times New Roman"/>
                <w:snapToGrid w:val="0"/>
                <w:color w:val="000000"/>
                <w:sz w:val="20"/>
                <w:szCs w:val="20"/>
              </w:rPr>
            </w:pPr>
          </w:p>
        </w:tc>
        <w:tc>
          <w:tcPr>
            <w:tcW w:w="4393" w:type="dxa"/>
            <w:vMerge/>
            <w:vAlign w:val="center"/>
          </w:tcPr>
          <w:p w:rsidR="00C37765" w:rsidRPr="008F38CF" w:rsidRDefault="00C37765" w:rsidP="002C4B26">
            <w:pPr>
              <w:spacing w:after="0" w:line="240" w:lineRule="auto"/>
              <w:ind w:right="-30" w:firstLine="720"/>
              <w:jc w:val="center"/>
              <w:rPr>
                <w:rFonts w:ascii="Times New Roman" w:hAnsi="Times New Roman" w:cs="Times New Roman"/>
                <w:snapToGrid w:val="0"/>
                <w:color w:val="000000"/>
                <w:sz w:val="20"/>
                <w:szCs w:val="20"/>
              </w:rPr>
            </w:pPr>
          </w:p>
        </w:tc>
        <w:tc>
          <w:tcPr>
            <w:tcW w:w="1281" w:type="dxa"/>
            <w:vAlign w:val="center"/>
          </w:tcPr>
          <w:p w:rsidR="00C37765" w:rsidRPr="008F38CF" w:rsidRDefault="00C37765" w:rsidP="00CA6782">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2015 год</w:t>
            </w:r>
          </w:p>
        </w:tc>
        <w:tc>
          <w:tcPr>
            <w:tcW w:w="1134"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2016 год</w:t>
            </w:r>
          </w:p>
        </w:tc>
        <w:tc>
          <w:tcPr>
            <w:tcW w:w="992"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2017 год</w:t>
            </w:r>
          </w:p>
        </w:tc>
        <w:tc>
          <w:tcPr>
            <w:tcW w:w="1134"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2018 год</w:t>
            </w:r>
          </w:p>
        </w:tc>
        <w:tc>
          <w:tcPr>
            <w:tcW w:w="1276"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2019 год</w:t>
            </w:r>
          </w:p>
        </w:tc>
        <w:tc>
          <w:tcPr>
            <w:tcW w:w="1129"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2020 год</w:t>
            </w:r>
          </w:p>
        </w:tc>
      </w:tr>
      <w:tr w:rsidR="00C37765" w:rsidRPr="008F38CF" w:rsidTr="00C37765">
        <w:trPr>
          <w:cantSplit/>
          <w:trHeight w:val="261"/>
        </w:trPr>
        <w:tc>
          <w:tcPr>
            <w:tcW w:w="1700" w:type="dxa"/>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1</w:t>
            </w:r>
          </w:p>
        </w:tc>
        <w:tc>
          <w:tcPr>
            <w:tcW w:w="2833" w:type="dxa"/>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2</w:t>
            </w:r>
          </w:p>
        </w:tc>
        <w:tc>
          <w:tcPr>
            <w:tcW w:w="4393" w:type="dxa"/>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3</w:t>
            </w:r>
          </w:p>
        </w:tc>
        <w:tc>
          <w:tcPr>
            <w:tcW w:w="1281" w:type="dxa"/>
          </w:tcPr>
          <w:p w:rsidR="00C37765" w:rsidRPr="008F38CF" w:rsidRDefault="00C37765" w:rsidP="00CA6782">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4</w:t>
            </w: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5</w:t>
            </w: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6</w:t>
            </w: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7</w:t>
            </w:r>
          </w:p>
        </w:tc>
        <w:tc>
          <w:tcPr>
            <w:tcW w:w="1276"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8</w:t>
            </w:r>
          </w:p>
        </w:tc>
        <w:tc>
          <w:tcPr>
            <w:tcW w:w="1129"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9</w:t>
            </w:r>
          </w:p>
        </w:tc>
      </w:tr>
      <w:tr w:rsidR="00C37765" w:rsidRPr="008F38CF" w:rsidTr="00C37765">
        <w:trPr>
          <w:cantSplit/>
          <w:trHeight w:val="251"/>
        </w:trPr>
        <w:tc>
          <w:tcPr>
            <w:tcW w:w="1700" w:type="dxa"/>
            <w:vMerge w:val="restart"/>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Муниципальная программа</w:t>
            </w:r>
          </w:p>
        </w:tc>
        <w:tc>
          <w:tcPr>
            <w:tcW w:w="2833" w:type="dxa"/>
            <w:vMerge w:val="restart"/>
          </w:tcPr>
          <w:p w:rsidR="00C37765" w:rsidRPr="00CD47D6" w:rsidRDefault="00C37765" w:rsidP="00800FF9">
            <w:pPr>
              <w:spacing w:after="0" w:line="240" w:lineRule="auto"/>
              <w:ind w:right="-30"/>
              <w:jc w:val="both"/>
              <w:rPr>
                <w:rFonts w:ascii="Times New Roman" w:hAnsi="Times New Roman" w:cs="Times New Roman"/>
                <w:b/>
                <w:snapToGrid w:val="0"/>
                <w:color w:val="000000"/>
                <w:sz w:val="20"/>
                <w:szCs w:val="20"/>
              </w:rPr>
            </w:pPr>
            <w:r w:rsidRPr="00CD47D6">
              <w:rPr>
                <w:rFonts w:ascii="Times New Roman" w:hAnsi="Times New Roman" w:cs="Times New Roman"/>
                <w:b/>
                <w:sz w:val="20"/>
                <w:szCs w:val="20"/>
              </w:rPr>
              <w:t>Развитие транспортной системы</w:t>
            </w: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21877,7</w:t>
            </w:r>
          </w:p>
        </w:tc>
        <w:tc>
          <w:tcPr>
            <w:tcW w:w="1134" w:type="dxa"/>
          </w:tcPr>
          <w:p w:rsidR="00C37765" w:rsidRPr="005D14A3"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bCs/>
                <w:sz w:val="20"/>
                <w:szCs w:val="20"/>
              </w:rPr>
              <w:t>32433,3</w:t>
            </w:r>
          </w:p>
        </w:tc>
        <w:tc>
          <w:tcPr>
            <w:tcW w:w="992" w:type="dxa"/>
          </w:tcPr>
          <w:p w:rsidR="00C37765" w:rsidRPr="00E30EFF" w:rsidRDefault="006B19EF"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34192,</w:t>
            </w:r>
            <w:r w:rsidR="004C375C">
              <w:rPr>
                <w:rFonts w:ascii="Times New Roman" w:hAnsi="Times New Roman" w:cs="Times New Roman"/>
                <w:b/>
                <w:sz w:val="20"/>
                <w:szCs w:val="20"/>
              </w:rPr>
              <w:t>1</w:t>
            </w:r>
          </w:p>
        </w:tc>
        <w:tc>
          <w:tcPr>
            <w:tcW w:w="1134" w:type="dxa"/>
          </w:tcPr>
          <w:p w:rsidR="00C37765" w:rsidRPr="00CD47D6" w:rsidRDefault="00BB76E5" w:rsidP="006B19E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99807,0</w:t>
            </w:r>
          </w:p>
        </w:tc>
        <w:tc>
          <w:tcPr>
            <w:tcW w:w="1276" w:type="dxa"/>
          </w:tcPr>
          <w:p w:rsidR="00C37765" w:rsidRPr="00CD47D6" w:rsidRDefault="00BB76E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10114,0</w:t>
            </w:r>
          </w:p>
        </w:tc>
        <w:tc>
          <w:tcPr>
            <w:tcW w:w="1129" w:type="dxa"/>
          </w:tcPr>
          <w:p w:rsidR="00C37765" w:rsidRPr="00CD47D6" w:rsidRDefault="00BB76E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5891,0</w:t>
            </w:r>
          </w:p>
        </w:tc>
      </w:tr>
      <w:tr w:rsidR="00C37765" w:rsidRPr="008F38CF" w:rsidTr="00C37765">
        <w:trPr>
          <w:cantSplit/>
          <w:trHeight w:val="261"/>
        </w:trPr>
        <w:tc>
          <w:tcPr>
            <w:tcW w:w="1700" w:type="dxa"/>
            <w:vMerge/>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p>
        </w:tc>
        <w:tc>
          <w:tcPr>
            <w:tcW w:w="2833" w:type="dxa"/>
            <w:vMerge/>
          </w:tcPr>
          <w:p w:rsidR="00C37765" w:rsidRPr="00CD47D6" w:rsidRDefault="00C37765" w:rsidP="00800FF9">
            <w:pPr>
              <w:spacing w:after="0" w:line="240" w:lineRule="auto"/>
              <w:ind w:left="193" w:right="-3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b/>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z w:val="20"/>
                <w:szCs w:val="20"/>
              </w:rPr>
            </w:pPr>
          </w:p>
        </w:tc>
        <w:tc>
          <w:tcPr>
            <w:tcW w:w="992" w:type="dxa"/>
          </w:tcPr>
          <w:p w:rsidR="00C37765" w:rsidRPr="00E30EFF" w:rsidRDefault="00C37765" w:rsidP="002C4B26">
            <w:pPr>
              <w:spacing w:after="0" w:line="240" w:lineRule="auto"/>
              <w:jc w:val="center"/>
              <w:rPr>
                <w:rFonts w:ascii="Times New Roman" w:hAnsi="Times New Roman" w:cs="Times New Roman"/>
                <w:b/>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p>
        </w:tc>
      </w:tr>
      <w:tr w:rsidR="00C37765" w:rsidRPr="008F38CF" w:rsidTr="00C37765">
        <w:trPr>
          <w:cantSplit/>
          <w:trHeight w:val="261"/>
        </w:trPr>
        <w:tc>
          <w:tcPr>
            <w:tcW w:w="1700" w:type="dxa"/>
            <w:vMerge/>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p>
        </w:tc>
        <w:tc>
          <w:tcPr>
            <w:tcW w:w="2833" w:type="dxa"/>
            <w:vMerge/>
          </w:tcPr>
          <w:p w:rsidR="00C37765" w:rsidRPr="00CD47D6" w:rsidRDefault="00C37765" w:rsidP="00800FF9">
            <w:pPr>
              <w:spacing w:after="0" w:line="240" w:lineRule="auto"/>
              <w:ind w:left="193" w:right="-3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14373,9</w:t>
            </w:r>
          </w:p>
        </w:tc>
        <w:tc>
          <w:tcPr>
            <w:tcW w:w="1134" w:type="dxa"/>
          </w:tcPr>
          <w:p w:rsidR="00C37765" w:rsidRPr="005D14A3" w:rsidRDefault="00C37765" w:rsidP="00E446A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14058,0</w:t>
            </w:r>
          </w:p>
        </w:tc>
        <w:tc>
          <w:tcPr>
            <w:tcW w:w="992" w:type="dxa"/>
          </w:tcPr>
          <w:p w:rsidR="00C37765" w:rsidRPr="00E42A68" w:rsidRDefault="00E42A68" w:rsidP="00E30EFF">
            <w:pPr>
              <w:spacing w:after="0" w:line="240" w:lineRule="auto"/>
              <w:jc w:val="center"/>
              <w:rPr>
                <w:rFonts w:ascii="Times New Roman" w:hAnsi="Times New Roman" w:cs="Times New Roman"/>
                <w:b/>
                <w:sz w:val="20"/>
                <w:szCs w:val="20"/>
              </w:rPr>
            </w:pPr>
            <w:r w:rsidRPr="00E42A68">
              <w:rPr>
                <w:rFonts w:ascii="Times New Roman" w:hAnsi="Times New Roman" w:cs="Times New Roman"/>
                <w:b/>
                <w:sz w:val="20"/>
                <w:szCs w:val="20"/>
              </w:rPr>
              <w:t>17231,</w:t>
            </w:r>
            <w:r w:rsidR="004C375C">
              <w:rPr>
                <w:rFonts w:ascii="Times New Roman" w:hAnsi="Times New Roman" w:cs="Times New Roman"/>
                <w:b/>
                <w:sz w:val="20"/>
                <w:szCs w:val="20"/>
              </w:rPr>
              <w:t>5</w:t>
            </w:r>
          </w:p>
        </w:tc>
        <w:tc>
          <w:tcPr>
            <w:tcW w:w="1134" w:type="dxa"/>
          </w:tcPr>
          <w:p w:rsidR="00C37765" w:rsidRPr="00E42A68" w:rsidRDefault="00BD445D" w:rsidP="002C4B26">
            <w:pPr>
              <w:spacing w:after="0" w:line="240" w:lineRule="auto"/>
              <w:jc w:val="center"/>
              <w:rPr>
                <w:rFonts w:ascii="Times New Roman" w:hAnsi="Times New Roman" w:cs="Times New Roman"/>
                <w:b/>
                <w:sz w:val="20"/>
                <w:szCs w:val="20"/>
              </w:rPr>
            </w:pPr>
            <w:r w:rsidRPr="00E42A68">
              <w:rPr>
                <w:rFonts w:ascii="Times New Roman" w:hAnsi="Times New Roman" w:cs="Times New Roman"/>
                <w:b/>
                <w:sz w:val="20"/>
                <w:szCs w:val="20"/>
              </w:rPr>
              <w:t>3000</w:t>
            </w:r>
            <w:r w:rsidR="00C37765" w:rsidRPr="00E42A68">
              <w:rPr>
                <w:rFonts w:ascii="Times New Roman" w:hAnsi="Times New Roman" w:cs="Times New Roman"/>
                <w:b/>
                <w:sz w:val="20"/>
                <w:szCs w:val="20"/>
              </w:rPr>
              <w:t>0,0</w:t>
            </w:r>
          </w:p>
        </w:tc>
        <w:tc>
          <w:tcPr>
            <w:tcW w:w="1276" w:type="dxa"/>
          </w:tcPr>
          <w:p w:rsidR="00C37765" w:rsidRPr="00E42A68" w:rsidRDefault="00C37765" w:rsidP="002C4B26">
            <w:pPr>
              <w:spacing w:after="0" w:line="240" w:lineRule="auto"/>
              <w:jc w:val="center"/>
              <w:rPr>
                <w:rFonts w:ascii="Times New Roman" w:hAnsi="Times New Roman" w:cs="Times New Roman"/>
                <w:b/>
                <w:sz w:val="20"/>
                <w:szCs w:val="20"/>
              </w:rPr>
            </w:pPr>
            <w:r w:rsidRPr="00E42A68">
              <w:rPr>
                <w:rFonts w:ascii="Times New Roman" w:hAnsi="Times New Roman" w:cs="Times New Roman"/>
                <w:b/>
                <w:sz w:val="20"/>
                <w:szCs w:val="20"/>
              </w:rPr>
              <w:t>0,00</w:t>
            </w: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7503,8</w:t>
            </w:r>
          </w:p>
        </w:tc>
        <w:tc>
          <w:tcPr>
            <w:tcW w:w="1134" w:type="dxa"/>
          </w:tcPr>
          <w:p w:rsidR="00C37765" w:rsidRPr="005D14A3" w:rsidRDefault="00C37765" w:rsidP="00772AC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18375,3</w:t>
            </w:r>
          </w:p>
        </w:tc>
        <w:tc>
          <w:tcPr>
            <w:tcW w:w="992" w:type="dxa"/>
          </w:tcPr>
          <w:p w:rsidR="00C37765" w:rsidRPr="00E42A68" w:rsidRDefault="00E42A68" w:rsidP="002C4B26">
            <w:pPr>
              <w:spacing w:after="0" w:line="240" w:lineRule="auto"/>
              <w:jc w:val="center"/>
              <w:rPr>
                <w:rFonts w:ascii="Times New Roman" w:hAnsi="Times New Roman" w:cs="Times New Roman"/>
                <w:b/>
                <w:sz w:val="20"/>
                <w:szCs w:val="20"/>
              </w:rPr>
            </w:pPr>
            <w:r w:rsidRPr="00E42A68">
              <w:rPr>
                <w:rFonts w:ascii="Times New Roman" w:hAnsi="Times New Roman" w:cs="Times New Roman"/>
                <w:b/>
                <w:sz w:val="20"/>
                <w:szCs w:val="20"/>
              </w:rPr>
              <w:t>16960,</w:t>
            </w:r>
            <w:r w:rsidR="004C375C">
              <w:rPr>
                <w:rFonts w:ascii="Times New Roman" w:hAnsi="Times New Roman" w:cs="Times New Roman"/>
                <w:b/>
                <w:sz w:val="20"/>
                <w:szCs w:val="20"/>
              </w:rPr>
              <w:t>6</w:t>
            </w:r>
          </w:p>
        </w:tc>
        <w:tc>
          <w:tcPr>
            <w:tcW w:w="1134" w:type="dxa"/>
          </w:tcPr>
          <w:p w:rsidR="00C37765" w:rsidRPr="00E42A68" w:rsidRDefault="00BB76E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69807,0</w:t>
            </w:r>
          </w:p>
        </w:tc>
        <w:tc>
          <w:tcPr>
            <w:tcW w:w="1276" w:type="dxa"/>
          </w:tcPr>
          <w:p w:rsidR="00C37765" w:rsidRPr="00E42A68" w:rsidRDefault="00BB76E5" w:rsidP="00EC795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10114,0</w:t>
            </w:r>
          </w:p>
        </w:tc>
        <w:tc>
          <w:tcPr>
            <w:tcW w:w="1129" w:type="dxa"/>
          </w:tcPr>
          <w:p w:rsidR="00C37765" w:rsidRPr="00CD47D6" w:rsidRDefault="00BB76E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5891,0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jc w:val="both"/>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restart"/>
          </w:tcPr>
          <w:p w:rsidR="00C37765" w:rsidRPr="00CD47D6" w:rsidRDefault="00C37765" w:rsidP="002C4B26">
            <w:pPr>
              <w:pStyle w:val="ConsPlusCell"/>
              <w:rPr>
                <w:rFonts w:ascii="Times New Roman" w:hAnsi="Times New Roman" w:cs="Times New Roman"/>
                <w:b/>
              </w:rPr>
            </w:pPr>
            <w:r w:rsidRPr="00CD47D6">
              <w:rPr>
                <w:rFonts w:ascii="Times New Roman" w:hAnsi="Times New Roman" w:cs="Times New Roman"/>
                <w:b/>
              </w:rPr>
              <w:t>Подпрограмма 1.</w:t>
            </w:r>
          </w:p>
        </w:tc>
        <w:tc>
          <w:tcPr>
            <w:tcW w:w="2833" w:type="dxa"/>
            <w:vMerge w:val="restart"/>
          </w:tcPr>
          <w:p w:rsidR="00C37765" w:rsidRPr="00CD47D6" w:rsidRDefault="00C37765" w:rsidP="00800FF9">
            <w:pPr>
              <w:pStyle w:val="ConsPlusCell"/>
              <w:jc w:val="both"/>
              <w:rPr>
                <w:rFonts w:ascii="Times New Roman" w:hAnsi="Times New Roman" w:cs="Times New Roman"/>
                <w:b/>
              </w:rPr>
            </w:pPr>
            <w:r w:rsidRPr="00CD47D6">
              <w:rPr>
                <w:rFonts w:ascii="Times New Roman" w:hAnsi="Times New Roman" w:cs="Times New Roman"/>
                <w:b/>
              </w:rPr>
              <w:t>Развитие транспортной инфраструктуры и дорожного хозяйства</w:t>
            </w:r>
          </w:p>
        </w:tc>
        <w:tc>
          <w:tcPr>
            <w:tcW w:w="4393" w:type="dxa"/>
          </w:tcPr>
          <w:p w:rsidR="00C37765" w:rsidRPr="00CD47D6" w:rsidRDefault="00C37765" w:rsidP="003A0323">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13446,8</w:t>
            </w:r>
          </w:p>
        </w:tc>
        <w:tc>
          <w:tcPr>
            <w:tcW w:w="1134" w:type="dxa"/>
          </w:tcPr>
          <w:p w:rsidR="00C37765" w:rsidRPr="005D14A3" w:rsidRDefault="00C37765" w:rsidP="00B16D50">
            <w:pPr>
              <w:pStyle w:val="ConsPlusCell"/>
              <w:jc w:val="center"/>
              <w:rPr>
                <w:rFonts w:ascii="Times New Roman" w:hAnsi="Times New Roman" w:cs="Times New Roman"/>
                <w:b/>
                <w:bCs/>
              </w:rPr>
            </w:pPr>
            <w:r>
              <w:rPr>
                <w:rFonts w:ascii="Times New Roman" w:hAnsi="Times New Roman" w:cs="Times New Roman"/>
                <w:b/>
                <w:bCs/>
              </w:rPr>
              <w:t>26657,3</w:t>
            </w:r>
          </w:p>
        </w:tc>
        <w:tc>
          <w:tcPr>
            <w:tcW w:w="992" w:type="dxa"/>
          </w:tcPr>
          <w:p w:rsidR="00C37765" w:rsidRPr="002A7F26" w:rsidRDefault="00176FD4" w:rsidP="00A1059D">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25997,</w:t>
            </w:r>
            <w:r w:rsidR="004C375C">
              <w:rPr>
                <w:rFonts w:ascii="Times New Roman" w:hAnsi="Times New Roman" w:cs="Times New Roman"/>
                <w:b/>
                <w:sz w:val="20"/>
                <w:szCs w:val="20"/>
              </w:rPr>
              <w:t>5</w:t>
            </w:r>
          </w:p>
        </w:tc>
        <w:tc>
          <w:tcPr>
            <w:tcW w:w="1134" w:type="dxa"/>
          </w:tcPr>
          <w:p w:rsidR="00C37765" w:rsidRPr="00CD47D6" w:rsidRDefault="00BB76E5" w:rsidP="00A1059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95505,0</w:t>
            </w:r>
          </w:p>
        </w:tc>
        <w:tc>
          <w:tcPr>
            <w:tcW w:w="1276" w:type="dxa"/>
          </w:tcPr>
          <w:p w:rsidR="00C37765" w:rsidRPr="00CD47D6" w:rsidRDefault="00BB76E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6647,0</w:t>
            </w:r>
          </w:p>
        </w:tc>
        <w:tc>
          <w:tcPr>
            <w:tcW w:w="1129" w:type="dxa"/>
          </w:tcPr>
          <w:p w:rsidR="00C37765" w:rsidRPr="00CD47D6" w:rsidRDefault="00BB76E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5839,0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c>
          <w:tcPr>
            <w:tcW w:w="992" w:type="dxa"/>
          </w:tcPr>
          <w:p w:rsidR="00C37765" w:rsidRPr="002A7F2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34" w:type="dxa"/>
          </w:tcPr>
          <w:p w:rsidR="00C37765" w:rsidRPr="00CD47D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c>
          <w:tcPr>
            <w:tcW w:w="1276" w:type="dxa"/>
          </w:tcPr>
          <w:p w:rsidR="00C37765" w:rsidRPr="00CD47D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29" w:type="dxa"/>
          </w:tcPr>
          <w:p w:rsidR="00C37765" w:rsidRPr="00CD47D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10169,9</w:t>
            </w:r>
          </w:p>
        </w:tc>
        <w:tc>
          <w:tcPr>
            <w:tcW w:w="1134" w:type="dxa"/>
          </w:tcPr>
          <w:p w:rsidR="00C37765" w:rsidRPr="00893517" w:rsidRDefault="00C37765" w:rsidP="008141C3">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11564,4</w:t>
            </w:r>
          </w:p>
        </w:tc>
        <w:tc>
          <w:tcPr>
            <w:tcW w:w="992" w:type="dxa"/>
          </w:tcPr>
          <w:p w:rsidR="00C37765" w:rsidRPr="00786F4A" w:rsidRDefault="002A7F26" w:rsidP="002C4B26">
            <w:pPr>
              <w:widowControl w:val="0"/>
              <w:autoSpaceDE w:val="0"/>
              <w:autoSpaceDN w:val="0"/>
              <w:adjustRightInd w:val="0"/>
              <w:spacing w:after="0" w:line="240" w:lineRule="auto"/>
              <w:jc w:val="center"/>
              <w:rPr>
                <w:rFonts w:ascii="Times New Roman" w:hAnsi="Times New Roman" w:cs="Times New Roman"/>
                <w:b/>
                <w:sz w:val="20"/>
                <w:szCs w:val="20"/>
              </w:rPr>
            </w:pPr>
            <w:r w:rsidRPr="00786F4A">
              <w:rPr>
                <w:rFonts w:ascii="Times New Roman" w:hAnsi="Times New Roman" w:cs="Times New Roman"/>
                <w:b/>
                <w:sz w:val="20"/>
                <w:szCs w:val="20"/>
              </w:rPr>
              <w:t>1</w:t>
            </w:r>
            <w:r w:rsidR="00807702" w:rsidRPr="00786F4A">
              <w:rPr>
                <w:rFonts w:ascii="Times New Roman" w:hAnsi="Times New Roman" w:cs="Times New Roman"/>
                <w:b/>
                <w:sz w:val="20"/>
                <w:szCs w:val="20"/>
              </w:rPr>
              <w:t>2342,</w:t>
            </w:r>
            <w:r w:rsidR="006E0275" w:rsidRPr="00786F4A">
              <w:rPr>
                <w:rFonts w:ascii="Times New Roman" w:hAnsi="Times New Roman" w:cs="Times New Roman"/>
                <w:b/>
                <w:sz w:val="20"/>
                <w:szCs w:val="20"/>
              </w:rPr>
              <w:t>6</w:t>
            </w:r>
          </w:p>
        </w:tc>
        <w:tc>
          <w:tcPr>
            <w:tcW w:w="1134" w:type="dxa"/>
          </w:tcPr>
          <w:p w:rsidR="00C37765" w:rsidRPr="00786F4A" w:rsidRDefault="00807702" w:rsidP="008141C3">
            <w:pPr>
              <w:spacing w:after="0" w:line="240" w:lineRule="auto"/>
              <w:jc w:val="center"/>
              <w:rPr>
                <w:rFonts w:ascii="Times New Roman" w:hAnsi="Times New Roman" w:cs="Times New Roman"/>
                <w:b/>
                <w:sz w:val="20"/>
                <w:szCs w:val="20"/>
              </w:rPr>
            </w:pPr>
            <w:r w:rsidRPr="00786F4A">
              <w:rPr>
                <w:rFonts w:ascii="Times New Roman" w:hAnsi="Times New Roman" w:cs="Times New Roman"/>
                <w:b/>
                <w:sz w:val="20"/>
                <w:szCs w:val="20"/>
              </w:rPr>
              <w:t>3000</w:t>
            </w:r>
            <w:r w:rsidR="00C37765" w:rsidRPr="00786F4A">
              <w:rPr>
                <w:rFonts w:ascii="Times New Roman" w:hAnsi="Times New Roman" w:cs="Times New Roman"/>
                <w:b/>
                <w:sz w:val="20"/>
                <w:szCs w:val="20"/>
              </w:rPr>
              <w:t>0,0</w:t>
            </w:r>
          </w:p>
        </w:tc>
        <w:tc>
          <w:tcPr>
            <w:tcW w:w="1276" w:type="dxa"/>
          </w:tcPr>
          <w:p w:rsidR="00C37765" w:rsidRPr="00786F4A" w:rsidRDefault="00C37765" w:rsidP="002C4B26">
            <w:pPr>
              <w:spacing w:after="0" w:line="240" w:lineRule="auto"/>
              <w:jc w:val="center"/>
              <w:rPr>
                <w:rFonts w:ascii="Times New Roman" w:hAnsi="Times New Roman" w:cs="Times New Roman"/>
                <w:b/>
                <w:sz w:val="20"/>
                <w:szCs w:val="20"/>
              </w:rPr>
            </w:pPr>
            <w:r w:rsidRPr="00786F4A">
              <w:rPr>
                <w:rFonts w:ascii="Times New Roman" w:hAnsi="Times New Roman" w:cs="Times New Roman"/>
                <w:b/>
                <w:sz w:val="20"/>
                <w:szCs w:val="20"/>
              </w:rPr>
              <w:t>0,00</w:t>
            </w: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3276,9</w:t>
            </w:r>
          </w:p>
        </w:tc>
        <w:tc>
          <w:tcPr>
            <w:tcW w:w="1134" w:type="dxa"/>
          </w:tcPr>
          <w:p w:rsidR="00C37765" w:rsidRPr="00893517"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15092,9</w:t>
            </w:r>
          </w:p>
        </w:tc>
        <w:tc>
          <w:tcPr>
            <w:tcW w:w="992" w:type="dxa"/>
          </w:tcPr>
          <w:p w:rsidR="00C37765" w:rsidRPr="00786F4A" w:rsidRDefault="00786F4A" w:rsidP="00530D6B">
            <w:pPr>
              <w:widowControl w:val="0"/>
              <w:autoSpaceDE w:val="0"/>
              <w:autoSpaceDN w:val="0"/>
              <w:adjustRightInd w:val="0"/>
              <w:spacing w:after="0" w:line="240" w:lineRule="auto"/>
              <w:jc w:val="center"/>
              <w:rPr>
                <w:rFonts w:ascii="Times New Roman" w:hAnsi="Times New Roman" w:cs="Times New Roman"/>
                <w:b/>
                <w:sz w:val="20"/>
                <w:szCs w:val="20"/>
              </w:rPr>
            </w:pPr>
            <w:r w:rsidRPr="00786F4A">
              <w:rPr>
                <w:rFonts w:ascii="Times New Roman" w:hAnsi="Times New Roman" w:cs="Times New Roman"/>
                <w:b/>
                <w:sz w:val="20"/>
                <w:szCs w:val="20"/>
              </w:rPr>
              <w:t>1365</w:t>
            </w:r>
            <w:r w:rsidR="004C375C">
              <w:rPr>
                <w:rFonts w:ascii="Times New Roman" w:hAnsi="Times New Roman" w:cs="Times New Roman"/>
                <w:b/>
                <w:sz w:val="20"/>
                <w:szCs w:val="20"/>
              </w:rPr>
              <w:t>4,9</w:t>
            </w:r>
          </w:p>
        </w:tc>
        <w:tc>
          <w:tcPr>
            <w:tcW w:w="1134" w:type="dxa"/>
          </w:tcPr>
          <w:p w:rsidR="00C37765" w:rsidRPr="00786F4A" w:rsidRDefault="00BB76E5" w:rsidP="00514F4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65505,0</w:t>
            </w:r>
          </w:p>
        </w:tc>
        <w:tc>
          <w:tcPr>
            <w:tcW w:w="1276" w:type="dxa"/>
          </w:tcPr>
          <w:p w:rsidR="00C37765" w:rsidRPr="00786F4A" w:rsidRDefault="00BB76E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6647,0</w:t>
            </w:r>
          </w:p>
        </w:tc>
        <w:tc>
          <w:tcPr>
            <w:tcW w:w="1129" w:type="dxa"/>
          </w:tcPr>
          <w:p w:rsidR="00C37765" w:rsidRPr="00CD47D6" w:rsidRDefault="00BB76E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5839,0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jc w:val="both"/>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1.1.1</w:t>
            </w:r>
          </w:p>
        </w:tc>
        <w:tc>
          <w:tcPr>
            <w:tcW w:w="2833" w:type="dxa"/>
            <w:vMerge w:val="restart"/>
          </w:tcPr>
          <w:p w:rsidR="00C37765" w:rsidRPr="008F38CF" w:rsidRDefault="00C37765" w:rsidP="00772AC2">
            <w:pPr>
              <w:pStyle w:val="ConsPlusCell"/>
              <w:jc w:val="both"/>
              <w:rPr>
                <w:rFonts w:ascii="Times New Roman" w:hAnsi="Times New Roman" w:cs="Times New Roman"/>
              </w:rPr>
            </w:pPr>
            <w:r w:rsidRPr="008F38CF">
              <w:rPr>
                <w:rFonts w:ascii="Times New Roman" w:hAnsi="Times New Roman" w:cs="Times New Roman"/>
              </w:rPr>
              <w:t xml:space="preserve">Обеспечение содержания, ремонта и капитального ремонта автомобильных дорог общего пользования </w:t>
            </w:r>
            <w:r>
              <w:rPr>
                <w:rFonts w:ascii="Times New Roman" w:hAnsi="Times New Roman" w:cs="Times New Roman"/>
              </w:rPr>
              <w:t>местного</w:t>
            </w:r>
            <w:r w:rsidRPr="008F38CF">
              <w:rPr>
                <w:rFonts w:ascii="Times New Roman" w:hAnsi="Times New Roman" w:cs="Times New Roman"/>
              </w:rPr>
              <w:t xml:space="preserve"> значения</w:t>
            </w:r>
            <w:r>
              <w:rPr>
                <w:rFonts w:ascii="Times New Roman" w:hAnsi="Times New Roman" w:cs="Times New Roman"/>
              </w:rPr>
              <w:t xml:space="preserve"> и улично-дорожной сети</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5437,1</w:t>
            </w:r>
          </w:p>
        </w:tc>
        <w:tc>
          <w:tcPr>
            <w:tcW w:w="1134" w:type="dxa"/>
          </w:tcPr>
          <w:p w:rsidR="00C37765" w:rsidRPr="005D14A3" w:rsidRDefault="00C37765" w:rsidP="00700E5F">
            <w:pPr>
              <w:pStyle w:val="ConsPlusCell"/>
              <w:jc w:val="center"/>
              <w:rPr>
                <w:rFonts w:ascii="Times New Roman" w:hAnsi="Times New Roman" w:cs="Times New Roman"/>
                <w:b/>
              </w:rPr>
            </w:pPr>
            <w:r>
              <w:rPr>
                <w:rFonts w:ascii="Times New Roman" w:hAnsi="Times New Roman" w:cs="Times New Roman"/>
                <w:b/>
              </w:rPr>
              <w:t>15841,9</w:t>
            </w:r>
          </w:p>
        </w:tc>
        <w:tc>
          <w:tcPr>
            <w:tcW w:w="992" w:type="dxa"/>
          </w:tcPr>
          <w:p w:rsidR="00C37765" w:rsidRPr="00B16D50" w:rsidRDefault="00176FD4" w:rsidP="00816687">
            <w:pPr>
              <w:pStyle w:val="ConsPlusCell"/>
              <w:jc w:val="center"/>
              <w:rPr>
                <w:rFonts w:ascii="Times New Roman" w:hAnsi="Times New Roman" w:cs="Times New Roman"/>
                <w:b/>
              </w:rPr>
            </w:pPr>
            <w:r>
              <w:rPr>
                <w:rFonts w:ascii="Times New Roman" w:hAnsi="Times New Roman" w:cs="Times New Roman"/>
                <w:b/>
              </w:rPr>
              <w:t>9619,</w:t>
            </w:r>
            <w:r w:rsidR="004C375C">
              <w:rPr>
                <w:rFonts w:ascii="Times New Roman" w:hAnsi="Times New Roman" w:cs="Times New Roman"/>
                <w:b/>
              </w:rPr>
              <w:t>6</w:t>
            </w:r>
          </w:p>
        </w:tc>
        <w:tc>
          <w:tcPr>
            <w:tcW w:w="1134" w:type="dxa"/>
          </w:tcPr>
          <w:p w:rsidR="00C37765" w:rsidRPr="00B16D50" w:rsidRDefault="00BB76E5" w:rsidP="00700E5F">
            <w:pPr>
              <w:pStyle w:val="ConsPlusCell"/>
              <w:jc w:val="center"/>
              <w:rPr>
                <w:rFonts w:ascii="Times New Roman" w:hAnsi="Times New Roman" w:cs="Times New Roman"/>
                <w:b/>
              </w:rPr>
            </w:pPr>
            <w:r>
              <w:rPr>
                <w:rFonts w:ascii="Times New Roman" w:hAnsi="Times New Roman" w:cs="Times New Roman"/>
                <w:b/>
              </w:rPr>
              <w:t>3621,2</w:t>
            </w:r>
          </w:p>
        </w:tc>
        <w:tc>
          <w:tcPr>
            <w:tcW w:w="1276" w:type="dxa"/>
          </w:tcPr>
          <w:p w:rsidR="00C37765" w:rsidRPr="00B42A9C" w:rsidRDefault="00BB76E5" w:rsidP="008141C3">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4863,2</w:t>
            </w:r>
          </w:p>
        </w:tc>
        <w:tc>
          <w:tcPr>
            <w:tcW w:w="1129" w:type="dxa"/>
          </w:tcPr>
          <w:p w:rsidR="00C37765" w:rsidRPr="00B42A9C" w:rsidRDefault="00BB76E5" w:rsidP="008141C3">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5055,2</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2C4B26">
            <w:pPr>
              <w:widowControl w:val="0"/>
              <w:autoSpaceDE w:val="0"/>
              <w:autoSpaceDN w:val="0"/>
              <w:adjustRightInd w:val="0"/>
              <w:spacing w:after="0" w:line="240" w:lineRule="auto"/>
              <w:ind w:left="-314"/>
              <w:jc w:val="center"/>
              <w:rPr>
                <w:rFonts w:ascii="Times New Roman" w:hAnsi="Times New Roman" w:cs="Times New Roman"/>
                <w:sz w:val="20"/>
                <w:szCs w:val="20"/>
              </w:rPr>
            </w:pPr>
          </w:p>
        </w:tc>
        <w:tc>
          <w:tcPr>
            <w:tcW w:w="1276" w:type="dxa"/>
          </w:tcPr>
          <w:p w:rsidR="00C37765" w:rsidRPr="008F38CF" w:rsidRDefault="00C37765" w:rsidP="002C4B26">
            <w:pPr>
              <w:widowControl w:val="0"/>
              <w:autoSpaceDE w:val="0"/>
              <w:autoSpaceDN w:val="0"/>
              <w:adjustRightInd w:val="0"/>
              <w:spacing w:after="0" w:line="240" w:lineRule="auto"/>
              <w:ind w:left="-314"/>
              <w:jc w:val="center"/>
              <w:rPr>
                <w:rFonts w:ascii="Times New Roman" w:hAnsi="Times New Roman" w:cs="Times New Roman"/>
                <w:sz w:val="20"/>
                <w:szCs w:val="20"/>
              </w:rPr>
            </w:pPr>
          </w:p>
        </w:tc>
        <w:tc>
          <w:tcPr>
            <w:tcW w:w="1129" w:type="dxa"/>
          </w:tcPr>
          <w:p w:rsidR="00C37765" w:rsidRPr="008F38CF" w:rsidRDefault="00C37765" w:rsidP="002C4B26">
            <w:pPr>
              <w:widowControl w:val="0"/>
              <w:autoSpaceDE w:val="0"/>
              <w:autoSpaceDN w:val="0"/>
              <w:adjustRightInd w:val="0"/>
              <w:spacing w:after="0" w:line="240" w:lineRule="auto"/>
              <w:ind w:left="-314"/>
              <w:jc w:val="center"/>
              <w:rPr>
                <w:rFonts w:ascii="Times New Roman" w:hAnsi="Times New Roman" w:cs="Times New Roman"/>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2871,8</w:t>
            </w: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5D14A3">
              <w:rPr>
                <w:rFonts w:ascii="Times New Roman" w:hAnsi="Times New Roman" w:cs="Times New Roman"/>
                <w:sz w:val="20"/>
                <w:szCs w:val="20"/>
              </w:rPr>
              <w:t>028,5</w:t>
            </w:r>
          </w:p>
        </w:tc>
        <w:tc>
          <w:tcPr>
            <w:tcW w:w="992" w:type="dxa"/>
          </w:tcPr>
          <w:p w:rsidR="00C37765" w:rsidRPr="008F38CF" w:rsidRDefault="006E0275" w:rsidP="00040F4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3076,2</w:t>
            </w:r>
          </w:p>
        </w:tc>
        <w:tc>
          <w:tcPr>
            <w:tcW w:w="1134" w:type="dxa"/>
          </w:tcPr>
          <w:p w:rsidR="00C37765" w:rsidRPr="008F38CF" w:rsidRDefault="00C37765" w:rsidP="008141C3">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276"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2565,3</w:t>
            </w:r>
          </w:p>
        </w:tc>
        <w:tc>
          <w:tcPr>
            <w:tcW w:w="1134" w:type="dxa"/>
          </w:tcPr>
          <w:p w:rsidR="00C37765" w:rsidRPr="005D14A3" w:rsidRDefault="00C37765" w:rsidP="00DA58A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12813,4</w:t>
            </w:r>
          </w:p>
        </w:tc>
        <w:tc>
          <w:tcPr>
            <w:tcW w:w="992" w:type="dxa"/>
          </w:tcPr>
          <w:p w:rsidR="00C37765" w:rsidRPr="008141C3" w:rsidRDefault="00786F4A" w:rsidP="00700E5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6543,</w:t>
            </w:r>
            <w:r w:rsidR="004C375C">
              <w:rPr>
                <w:rFonts w:ascii="Times New Roman" w:hAnsi="Times New Roman" w:cs="Times New Roman"/>
                <w:sz w:val="20"/>
                <w:szCs w:val="20"/>
              </w:rPr>
              <w:t>4</w:t>
            </w:r>
          </w:p>
        </w:tc>
        <w:tc>
          <w:tcPr>
            <w:tcW w:w="1134" w:type="dxa"/>
          </w:tcPr>
          <w:p w:rsidR="00C37765" w:rsidRPr="008141C3" w:rsidRDefault="00BB76E5" w:rsidP="00700E5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3621,2</w:t>
            </w:r>
          </w:p>
        </w:tc>
        <w:tc>
          <w:tcPr>
            <w:tcW w:w="1276" w:type="dxa"/>
          </w:tcPr>
          <w:p w:rsidR="00C37765" w:rsidRPr="00B244D0" w:rsidRDefault="00BB76E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4863,2</w:t>
            </w:r>
          </w:p>
        </w:tc>
        <w:tc>
          <w:tcPr>
            <w:tcW w:w="1129" w:type="dxa"/>
          </w:tcPr>
          <w:p w:rsidR="00C37765" w:rsidRPr="00B244D0" w:rsidRDefault="00BB76E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5055,2</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1.1.2</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Оборудование и содержание ледовых переправ и зимних автомобильных дорог общего пользования местного значения</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7682,2</w:t>
            </w:r>
          </w:p>
        </w:tc>
        <w:tc>
          <w:tcPr>
            <w:tcW w:w="1134" w:type="dxa"/>
          </w:tcPr>
          <w:p w:rsidR="00C37765" w:rsidRPr="005D14A3" w:rsidRDefault="00C37765" w:rsidP="00DA58A5">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8938,1</w:t>
            </w:r>
          </w:p>
        </w:tc>
        <w:tc>
          <w:tcPr>
            <w:tcW w:w="992" w:type="dxa"/>
          </w:tcPr>
          <w:p w:rsidR="00C37765" w:rsidRPr="008F38CF" w:rsidRDefault="002A7F26" w:rsidP="002C4B26">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9423,4</w:t>
            </w:r>
          </w:p>
        </w:tc>
        <w:tc>
          <w:tcPr>
            <w:tcW w:w="1134" w:type="dxa"/>
          </w:tcPr>
          <w:p w:rsidR="00C37765" w:rsidRPr="008141C3"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383,8</w:t>
            </w:r>
          </w:p>
        </w:tc>
        <w:tc>
          <w:tcPr>
            <w:tcW w:w="1276" w:type="dxa"/>
          </w:tcPr>
          <w:p w:rsidR="00C37765" w:rsidRPr="008141C3" w:rsidRDefault="000B0ED1" w:rsidP="00436692">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383,8</w:t>
            </w:r>
          </w:p>
        </w:tc>
        <w:tc>
          <w:tcPr>
            <w:tcW w:w="1129" w:type="dxa"/>
          </w:tcPr>
          <w:p w:rsidR="00C37765" w:rsidRPr="008141C3"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383,8</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129"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7298,1</w:t>
            </w:r>
          </w:p>
        </w:tc>
        <w:tc>
          <w:tcPr>
            <w:tcW w:w="1134" w:type="dxa"/>
          </w:tcPr>
          <w:p w:rsidR="00C37765" w:rsidRPr="005D14A3" w:rsidRDefault="00C37765" w:rsidP="00144DE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8535,7</w:t>
            </w:r>
          </w:p>
        </w:tc>
        <w:tc>
          <w:tcPr>
            <w:tcW w:w="992" w:type="dxa"/>
          </w:tcPr>
          <w:p w:rsidR="00C37765" w:rsidRPr="008F38CF" w:rsidRDefault="00CB2E25" w:rsidP="002C4B2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8966,4</w:t>
            </w:r>
          </w:p>
        </w:tc>
        <w:tc>
          <w:tcPr>
            <w:tcW w:w="1134"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384,1</w:t>
            </w:r>
          </w:p>
        </w:tc>
        <w:tc>
          <w:tcPr>
            <w:tcW w:w="1134" w:type="dxa"/>
          </w:tcPr>
          <w:p w:rsidR="00C37765" w:rsidRPr="005D14A3" w:rsidRDefault="00C37765" w:rsidP="00DA58A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402,4</w:t>
            </w:r>
          </w:p>
        </w:tc>
        <w:tc>
          <w:tcPr>
            <w:tcW w:w="992" w:type="dxa"/>
          </w:tcPr>
          <w:p w:rsidR="00C37765" w:rsidRPr="008141C3" w:rsidRDefault="002A7F26" w:rsidP="008141C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457,0</w:t>
            </w:r>
          </w:p>
        </w:tc>
        <w:tc>
          <w:tcPr>
            <w:tcW w:w="1134" w:type="dxa"/>
          </w:tcPr>
          <w:p w:rsidR="00C37765" w:rsidRPr="008141C3" w:rsidRDefault="000B0ED1" w:rsidP="008141C3">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383,8</w:t>
            </w:r>
          </w:p>
        </w:tc>
        <w:tc>
          <w:tcPr>
            <w:tcW w:w="1276" w:type="dxa"/>
          </w:tcPr>
          <w:p w:rsidR="00C37765" w:rsidRPr="008141C3" w:rsidRDefault="000B0ED1" w:rsidP="00436692">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383,8</w:t>
            </w:r>
          </w:p>
        </w:tc>
        <w:tc>
          <w:tcPr>
            <w:tcW w:w="1129" w:type="dxa"/>
          </w:tcPr>
          <w:p w:rsidR="00C37765" w:rsidRPr="00B244D0" w:rsidRDefault="000B0ED1"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383,8</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134"/>
        </w:trPr>
        <w:tc>
          <w:tcPr>
            <w:tcW w:w="1700" w:type="dxa"/>
            <w:vMerge w:val="restart"/>
            <w:vAlign w:val="center"/>
          </w:tcPr>
          <w:p w:rsidR="00E30967" w:rsidRDefault="00C37765" w:rsidP="00E30967">
            <w:pPr>
              <w:spacing w:after="0" w:line="240" w:lineRule="auto"/>
              <w:ind w:right="-30"/>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 xml:space="preserve">Основное </w:t>
            </w:r>
          </w:p>
          <w:p w:rsidR="00C37765" w:rsidRPr="008F38CF" w:rsidRDefault="00C37765" w:rsidP="00E30967">
            <w:pPr>
              <w:spacing w:after="0" w:line="240" w:lineRule="auto"/>
              <w:ind w:right="-30"/>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мероприятие 1.1.3</w:t>
            </w:r>
          </w:p>
        </w:tc>
        <w:tc>
          <w:tcPr>
            <w:tcW w:w="2833" w:type="dxa"/>
            <w:vMerge w:val="restart"/>
            <w:vAlign w:val="center"/>
          </w:tcPr>
          <w:p w:rsidR="00C37765" w:rsidRPr="008F38CF" w:rsidRDefault="00C37765" w:rsidP="00E30967">
            <w:pPr>
              <w:spacing w:after="0" w:line="240" w:lineRule="auto"/>
              <w:ind w:right="-30"/>
              <w:jc w:val="both"/>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Содержание элементов наплавного моста</w:t>
            </w: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0,0</w:t>
            </w:r>
          </w:p>
        </w:tc>
        <w:tc>
          <w:tcPr>
            <w:tcW w:w="1134" w:type="dxa"/>
          </w:tcPr>
          <w:p w:rsidR="00C37765" w:rsidRPr="005D14A3" w:rsidRDefault="00C37765" w:rsidP="0097463E">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1335,8</w:t>
            </w:r>
          </w:p>
        </w:tc>
        <w:tc>
          <w:tcPr>
            <w:tcW w:w="992" w:type="dxa"/>
          </w:tcPr>
          <w:p w:rsidR="00C37765" w:rsidRPr="008F38CF" w:rsidRDefault="00786F4A" w:rsidP="0097463E">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1121,0</w:t>
            </w:r>
          </w:p>
        </w:tc>
        <w:tc>
          <w:tcPr>
            <w:tcW w:w="1134" w:type="dxa"/>
          </w:tcPr>
          <w:p w:rsidR="00C37765" w:rsidRPr="008141C3" w:rsidRDefault="00C37765" w:rsidP="0097463E">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100</w:t>
            </w:r>
            <w:r w:rsidRPr="008141C3">
              <w:rPr>
                <w:rFonts w:ascii="Times New Roman" w:hAnsi="Times New Roman" w:cs="Times New Roman"/>
                <w:b/>
                <w:sz w:val="20"/>
                <w:szCs w:val="20"/>
              </w:rPr>
              <w:t>0,0</w:t>
            </w:r>
          </w:p>
        </w:tc>
        <w:tc>
          <w:tcPr>
            <w:tcW w:w="1276" w:type="dxa"/>
          </w:tcPr>
          <w:p w:rsidR="00C37765" w:rsidRPr="008141C3" w:rsidRDefault="00C37765" w:rsidP="0097463E">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100</w:t>
            </w:r>
            <w:r w:rsidRPr="008141C3">
              <w:rPr>
                <w:rFonts w:ascii="Times New Roman" w:hAnsi="Times New Roman" w:cs="Times New Roman"/>
                <w:b/>
                <w:sz w:val="20"/>
                <w:szCs w:val="20"/>
              </w:rPr>
              <w:t>0,0</w:t>
            </w:r>
          </w:p>
        </w:tc>
        <w:tc>
          <w:tcPr>
            <w:tcW w:w="1129" w:type="dxa"/>
          </w:tcPr>
          <w:p w:rsidR="00C37765" w:rsidRPr="008141C3" w:rsidRDefault="00C37765" w:rsidP="0097463E">
            <w:pPr>
              <w:spacing w:after="0" w:line="240" w:lineRule="auto"/>
              <w:ind w:left="112"/>
              <w:jc w:val="center"/>
              <w:rPr>
                <w:rFonts w:ascii="Times New Roman" w:hAnsi="Times New Roman" w:cs="Times New Roman"/>
                <w:b/>
                <w:sz w:val="20"/>
                <w:szCs w:val="20"/>
              </w:rPr>
            </w:pPr>
            <w:r w:rsidRPr="008141C3">
              <w:rPr>
                <w:rFonts w:ascii="Times New Roman" w:hAnsi="Times New Roman" w:cs="Times New Roman"/>
                <w:b/>
                <w:sz w:val="20"/>
                <w:szCs w:val="20"/>
              </w:rPr>
              <w:t>0,00</w:t>
            </w: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97463E">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97463E">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129" w:type="dxa"/>
          </w:tcPr>
          <w:p w:rsidR="00C37765" w:rsidRPr="008F38CF" w:rsidRDefault="00C37765" w:rsidP="0097463E">
            <w:pPr>
              <w:widowControl w:val="0"/>
              <w:autoSpaceDE w:val="0"/>
              <w:autoSpaceDN w:val="0"/>
              <w:adjustRightInd w:val="0"/>
              <w:spacing w:after="0" w:line="240" w:lineRule="auto"/>
              <w:ind w:left="112"/>
              <w:jc w:val="center"/>
              <w:rPr>
                <w:rFonts w:ascii="Times New Roman" w:hAnsi="Times New Roman" w:cs="Times New Roman"/>
                <w:sz w:val="20"/>
                <w:szCs w:val="20"/>
              </w:rPr>
            </w:pP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z w:val="20"/>
                <w:szCs w:val="20"/>
              </w:rPr>
            </w:pPr>
          </w:p>
        </w:tc>
        <w:tc>
          <w:tcPr>
            <w:tcW w:w="1276" w:type="dxa"/>
          </w:tcPr>
          <w:p w:rsidR="00C37765" w:rsidRPr="00B244D0" w:rsidRDefault="00C37765" w:rsidP="0097463E">
            <w:pPr>
              <w:spacing w:after="0" w:line="240" w:lineRule="auto"/>
              <w:jc w:val="center"/>
              <w:rPr>
                <w:rFonts w:ascii="Times New Roman" w:hAnsi="Times New Roman" w:cs="Times New Roman"/>
                <w:snapToGrid w:val="0"/>
                <w:color w:val="000000"/>
                <w:sz w:val="20"/>
                <w:szCs w:val="20"/>
              </w:rPr>
            </w:pPr>
          </w:p>
        </w:tc>
        <w:tc>
          <w:tcPr>
            <w:tcW w:w="1129" w:type="dxa"/>
          </w:tcPr>
          <w:p w:rsidR="00C37765" w:rsidRPr="00B244D0" w:rsidRDefault="00C37765" w:rsidP="0097463E">
            <w:pPr>
              <w:spacing w:after="0" w:line="240" w:lineRule="auto"/>
              <w:jc w:val="center"/>
              <w:rPr>
                <w:rFonts w:ascii="Times New Roman" w:hAnsi="Times New Roman" w:cs="Times New Roman"/>
                <w:snapToGrid w:val="0"/>
                <w:color w:val="000000"/>
                <w:sz w:val="20"/>
                <w:szCs w:val="20"/>
              </w:rPr>
            </w:pP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34" w:type="dxa"/>
          </w:tcPr>
          <w:p w:rsidR="00C37765" w:rsidRPr="005D14A3"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1335,8</w:t>
            </w:r>
          </w:p>
        </w:tc>
        <w:tc>
          <w:tcPr>
            <w:tcW w:w="992" w:type="dxa"/>
          </w:tcPr>
          <w:p w:rsidR="00C37765" w:rsidRPr="008141C3" w:rsidRDefault="00786F4A" w:rsidP="0097463E">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1121,0</w:t>
            </w:r>
          </w:p>
        </w:tc>
        <w:tc>
          <w:tcPr>
            <w:tcW w:w="1134" w:type="dxa"/>
          </w:tcPr>
          <w:p w:rsidR="00C37765" w:rsidRPr="008141C3" w:rsidRDefault="00C37765" w:rsidP="0097463E">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1000,0</w:t>
            </w:r>
          </w:p>
        </w:tc>
        <w:tc>
          <w:tcPr>
            <w:tcW w:w="1276" w:type="dxa"/>
          </w:tcPr>
          <w:p w:rsidR="00C37765" w:rsidRPr="00B244D0" w:rsidRDefault="00C37765" w:rsidP="0097463E">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1000,0</w:t>
            </w:r>
          </w:p>
        </w:tc>
        <w:tc>
          <w:tcPr>
            <w:tcW w:w="1129" w:type="dxa"/>
          </w:tcPr>
          <w:p w:rsidR="00C37765" w:rsidRPr="00B244D0" w:rsidRDefault="00C37765" w:rsidP="0097463E">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79"/>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83"/>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B16D50">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w:t>
            </w:r>
            <w:r>
              <w:rPr>
                <w:rFonts w:ascii="Times New Roman" w:hAnsi="Times New Roman" w:cs="Times New Roman"/>
              </w:rPr>
              <w:t>4</w:t>
            </w:r>
          </w:p>
        </w:tc>
        <w:tc>
          <w:tcPr>
            <w:tcW w:w="2833" w:type="dxa"/>
            <w:vMerge w:val="restart"/>
          </w:tcPr>
          <w:p w:rsidR="00C37765" w:rsidRPr="008F38CF" w:rsidRDefault="00C37765" w:rsidP="00484669">
            <w:pPr>
              <w:pStyle w:val="ConsPlusCell"/>
              <w:jc w:val="both"/>
              <w:rPr>
                <w:rFonts w:ascii="Times New Roman" w:hAnsi="Times New Roman" w:cs="Times New Roman"/>
              </w:rPr>
            </w:pPr>
            <w:r>
              <w:rPr>
                <w:rFonts w:ascii="Times New Roman" w:hAnsi="Times New Roman" w:cs="Times New Roman"/>
              </w:rPr>
              <w:t xml:space="preserve">Реализация </w:t>
            </w:r>
            <w:r w:rsidR="00484669">
              <w:rPr>
                <w:rFonts w:ascii="Times New Roman" w:hAnsi="Times New Roman" w:cs="Times New Roman"/>
              </w:rPr>
              <w:t>народных</w:t>
            </w:r>
            <w:r>
              <w:rPr>
                <w:rFonts w:ascii="Times New Roman" w:hAnsi="Times New Roman" w:cs="Times New Roman"/>
              </w:rPr>
              <w:t xml:space="preserve"> проектов в сфере дорожной деятельности</w:t>
            </w:r>
          </w:p>
        </w:tc>
        <w:tc>
          <w:tcPr>
            <w:tcW w:w="4393" w:type="dxa"/>
          </w:tcPr>
          <w:p w:rsidR="00C37765" w:rsidRPr="008F38CF" w:rsidRDefault="00C37765" w:rsidP="00B16D50">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3C0BB4" w:rsidRDefault="00C37765" w:rsidP="00CA6782">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c>
          <w:tcPr>
            <w:tcW w:w="1134" w:type="dxa"/>
          </w:tcPr>
          <w:p w:rsidR="00C37765" w:rsidRPr="003C0BB4" w:rsidRDefault="00C37765" w:rsidP="00B16D50">
            <w:pPr>
              <w:spacing w:after="0" w:line="240" w:lineRule="auto"/>
              <w:jc w:val="center"/>
              <w:rPr>
                <w:rFonts w:ascii="Times New Roman" w:hAnsi="Times New Roman" w:cs="Times New Roman"/>
                <w:b/>
                <w:snapToGrid w:val="0"/>
                <w:sz w:val="20"/>
                <w:szCs w:val="20"/>
              </w:rPr>
            </w:pPr>
            <w:r w:rsidRPr="00253CE9">
              <w:rPr>
                <w:rFonts w:ascii="Times New Roman" w:hAnsi="Times New Roman" w:cs="Times New Roman"/>
                <w:b/>
                <w:snapToGrid w:val="0"/>
                <w:sz w:val="20"/>
                <w:szCs w:val="20"/>
              </w:rPr>
              <w:t>0,0</w:t>
            </w:r>
          </w:p>
        </w:tc>
        <w:tc>
          <w:tcPr>
            <w:tcW w:w="992" w:type="dxa"/>
          </w:tcPr>
          <w:p w:rsidR="00C37765" w:rsidRPr="003C0BB4" w:rsidRDefault="002A7F26" w:rsidP="00B16D50">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334,0</w:t>
            </w:r>
          </w:p>
        </w:tc>
        <w:tc>
          <w:tcPr>
            <w:tcW w:w="1134" w:type="dxa"/>
          </w:tcPr>
          <w:p w:rsidR="00C37765" w:rsidRPr="003C0BB4" w:rsidRDefault="00C37765" w:rsidP="00B16D50">
            <w:pPr>
              <w:spacing w:after="0" w:line="240" w:lineRule="auto"/>
              <w:ind w:left="112"/>
              <w:jc w:val="center"/>
              <w:rPr>
                <w:rFonts w:ascii="Times New Roman" w:hAnsi="Times New Roman" w:cs="Times New Roman"/>
                <w:b/>
                <w:snapToGrid w:val="0"/>
                <w:color w:val="000000"/>
                <w:sz w:val="20"/>
                <w:szCs w:val="20"/>
              </w:rPr>
            </w:pPr>
            <w:r w:rsidRPr="00253CE9">
              <w:rPr>
                <w:rFonts w:ascii="Times New Roman" w:hAnsi="Times New Roman" w:cs="Times New Roman"/>
                <w:b/>
                <w:snapToGrid w:val="0"/>
                <w:color w:val="000000"/>
                <w:sz w:val="20"/>
                <w:szCs w:val="20"/>
              </w:rPr>
              <w:t>0,0</w:t>
            </w:r>
          </w:p>
        </w:tc>
        <w:tc>
          <w:tcPr>
            <w:tcW w:w="1276" w:type="dxa"/>
          </w:tcPr>
          <w:p w:rsidR="00C37765" w:rsidRPr="003C0BB4" w:rsidRDefault="00C37765" w:rsidP="00B16D50">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c>
          <w:tcPr>
            <w:tcW w:w="1129" w:type="dxa"/>
          </w:tcPr>
          <w:p w:rsidR="00C37765" w:rsidRPr="003C0BB4" w:rsidRDefault="00C37765" w:rsidP="00B16D50">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B16D50">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B16D50">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2A7F26"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5D14A3" w:rsidRDefault="002A7F26" w:rsidP="00B16D50">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0,0</w:t>
            </w:r>
          </w:p>
        </w:tc>
        <w:tc>
          <w:tcPr>
            <w:tcW w:w="992" w:type="dxa"/>
          </w:tcPr>
          <w:p w:rsidR="00C37765" w:rsidRPr="008F38CF" w:rsidRDefault="002A7F26" w:rsidP="00B16D50">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300,0</w:t>
            </w:r>
          </w:p>
        </w:tc>
        <w:tc>
          <w:tcPr>
            <w:tcW w:w="1134" w:type="dxa"/>
          </w:tcPr>
          <w:p w:rsidR="00C37765" w:rsidRPr="008F38CF" w:rsidRDefault="002A7F26"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276" w:type="dxa"/>
          </w:tcPr>
          <w:p w:rsidR="00C37765" w:rsidRPr="008F38CF" w:rsidRDefault="002A7F26"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C37765" w:rsidRPr="008F38CF" w:rsidRDefault="002A7F26"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5D14A3" w:rsidRDefault="00C37765" w:rsidP="00B16D50">
            <w:pPr>
              <w:spacing w:after="0" w:line="240" w:lineRule="auto"/>
              <w:jc w:val="center"/>
              <w:rPr>
                <w:rFonts w:ascii="Times New Roman" w:hAnsi="Times New Roman" w:cs="Times New Roman"/>
                <w:snapToGrid w:val="0"/>
                <w:sz w:val="20"/>
                <w:szCs w:val="20"/>
              </w:rPr>
            </w:pPr>
            <w:r>
              <w:rPr>
                <w:rFonts w:ascii="Times New Roman" w:hAnsi="Times New Roman" w:cs="Times New Roman"/>
                <w:sz w:val="20"/>
                <w:szCs w:val="20"/>
              </w:rPr>
              <w:t>0,0</w:t>
            </w:r>
          </w:p>
        </w:tc>
        <w:tc>
          <w:tcPr>
            <w:tcW w:w="992" w:type="dxa"/>
          </w:tcPr>
          <w:p w:rsidR="00C37765" w:rsidRPr="008F38CF" w:rsidRDefault="002A7F26" w:rsidP="00253CE9">
            <w:pPr>
              <w:tabs>
                <w:tab w:val="left" w:pos="335"/>
                <w:tab w:val="center" w:pos="525"/>
              </w:tabs>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z w:val="20"/>
                <w:szCs w:val="20"/>
              </w:rPr>
              <w:t>34,0</w:t>
            </w:r>
          </w:p>
        </w:tc>
        <w:tc>
          <w:tcPr>
            <w:tcW w:w="1134"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z w:val="20"/>
                <w:szCs w:val="20"/>
              </w:rPr>
              <w:t>0,0</w:t>
            </w:r>
          </w:p>
        </w:tc>
        <w:tc>
          <w:tcPr>
            <w:tcW w:w="1276"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2A7F26" w:rsidRPr="008F38CF" w:rsidTr="002A7F26">
        <w:trPr>
          <w:cantSplit/>
          <w:trHeight w:val="120"/>
        </w:trPr>
        <w:tc>
          <w:tcPr>
            <w:tcW w:w="1700" w:type="dxa"/>
            <w:vMerge w:val="restart"/>
            <w:vAlign w:val="center"/>
          </w:tcPr>
          <w:p w:rsidR="002A7F26" w:rsidRPr="002A7F26" w:rsidRDefault="002A7F26" w:rsidP="002A7F26">
            <w:pPr>
              <w:spacing w:after="0" w:line="240" w:lineRule="auto"/>
              <w:ind w:right="-30"/>
              <w:rPr>
                <w:rFonts w:ascii="Times New Roman" w:hAnsi="Times New Roman" w:cs="Times New Roman"/>
                <w:snapToGrid w:val="0"/>
                <w:color w:val="000000"/>
                <w:sz w:val="20"/>
                <w:szCs w:val="20"/>
              </w:rPr>
            </w:pPr>
            <w:r w:rsidRPr="002A7F26">
              <w:rPr>
                <w:rFonts w:ascii="Times New Roman" w:hAnsi="Times New Roman" w:cs="Times New Roman"/>
                <w:snapToGrid w:val="0"/>
                <w:color w:val="000000"/>
                <w:sz w:val="20"/>
                <w:szCs w:val="20"/>
              </w:rPr>
              <w:t xml:space="preserve">Основное </w:t>
            </w:r>
          </w:p>
          <w:p w:rsidR="002A7F26" w:rsidRPr="008F38CF" w:rsidRDefault="002A7F26" w:rsidP="002A7F26">
            <w:pPr>
              <w:spacing w:after="0" w:line="240" w:lineRule="auto"/>
              <w:ind w:right="-30"/>
              <w:rPr>
                <w:rFonts w:ascii="Times New Roman" w:hAnsi="Times New Roman" w:cs="Times New Roman"/>
                <w:snapToGrid w:val="0"/>
                <w:color w:val="000000"/>
                <w:sz w:val="20"/>
                <w:szCs w:val="20"/>
              </w:rPr>
            </w:pPr>
            <w:r w:rsidRPr="002A7F26">
              <w:rPr>
                <w:rFonts w:ascii="Times New Roman" w:hAnsi="Times New Roman" w:cs="Times New Roman"/>
                <w:snapToGrid w:val="0"/>
                <w:color w:val="000000"/>
                <w:sz w:val="20"/>
                <w:szCs w:val="20"/>
              </w:rPr>
              <w:t>мероприятие 1.1.</w:t>
            </w:r>
            <w:r>
              <w:rPr>
                <w:rFonts w:ascii="Times New Roman" w:hAnsi="Times New Roman" w:cs="Times New Roman"/>
                <w:snapToGrid w:val="0"/>
                <w:color w:val="000000"/>
                <w:sz w:val="20"/>
                <w:szCs w:val="20"/>
              </w:rPr>
              <w:t>5</w:t>
            </w:r>
          </w:p>
        </w:tc>
        <w:tc>
          <w:tcPr>
            <w:tcW w:w="2833" w:type="dxa"/>
            <w:vMerge w:val="restart"/>
            <w:vAlign w:val="center"/>
          </w:tcPr>
          <w:p w:rsidR="002A7F26" w:rsidRPr="008F38CF" w:rsidRDefault="002A7F26" w:rsidP="002A7F26">
            <w:pPr>
              <w:spacing w:after="0" w:line="240" w:lineRule="auto"/>
              <w:ind w:right="-30"/>
              <w:jc w:val="both"/>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 xml:space="preserve">Устройство наплавного моста </w:t>
            </w:r>
          </w:p>
        </w:tc>
        <w:tc>
          <w:tcPr>
            <w:tcW w:w="4393" w:type="dxa"/>
          </w:tcPr>
          <w:p w:rsidR="002A7F26" w:rsidRPr="008F38CF" w:rsidRDefault="002A7F26" w:rsidP="00893C45">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2A7F26" w:rsidRPr="003C0BB4" w:rsidRDefault="002A7F26" w:rsidP="00893C45">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c>
          <w:tcPr>
            <w:tcW w:w="1134" w:type="dxa"/>
          </w:tcPr>
          <w:p w:rsidR="002A7F26" w:rsidRPr="003C0BB4" w:rsidRDefault="002A7F26" w:rsidP="00893C45">
            <w:pPr>
              <w:spacing w:after="0" w:line="240" w:lineRule="auto"/>
              <w:jc w:val="center"/>
              <w:rPr>
                <w:rFonts w:ascii="Times New Roman" w:hAnsi="Times New Roman" w:cs="Times New Roman"/>
                <w:b/>
                <w:snapToGrid w:val="0"/>
                <w:sz w:val="20"/>
                <w:szCs w:val="20"/>
              </w:rPr>
            </w:pPr>
            <w:r w:rsidRPr="00253CE9">
              <w:rPr>
                <w:rFonts w:ascii="Times New Roman" w:hAnsi="Times New Roman" w:cs="Times New Roman"/>
                <w:b/>
                <w:snapToGrid w:val="0"/>
                <w:sz w:val="20"/>
                <w:szCs w:val="20"/>
              </w:rPr>
              <w:t>0,0</w:t>
            </w:r>
          </w:p>
        </w:tc>
        <w:tc>
          <w:tcPr>
            <w:tcW w:w="992" w:type="dxa"/>
          </w:tcPr>
          <w:p w:rsidR="002A7F26" w:rsidRPr="003C0BB4" w:rsidRDefault="00973F9E" w:rsidP="00786F4A">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0,0</w:t>
            </w:r>
          </w:p>
        </w:tc>
        <w:tc>
          <w:tcPr>
            <w:tcW w:w="1134" w:type="dxa"/>
          </w:tcPr>
          <w:p w:rsidR="002A7F26" w:rsidRPr="003C0BB4" w:rsidRDefault="00786F4A" w:rsidP="00EA2697">
            <w:pPr>
              <w:spacing w:after="0" w:line="240" w:lineRule="auto"/>
              <w:ind w:left="112"/>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9</w:t>
            </w:r>
            <w:r w:rsidR="00EA2697">
              <w:rPr>
                <w:rFonts w:ascii="Times New Roman" w:hAnsi="Times New Roman" w:cs="Times New Roman"/>
                <w:b/>
                <w:snapToGrid w:val="0"/>
                <w:color w:val="000000"/>
                <w:sz w:val="20"/>
                <w:szCs w:val="20"/>
              </w:rPr>
              <w:t>000</w:t>
            </w:r>
            <w:r w:rsidR="002A7F26" w:rsidRPr="00253CE9">
              <w:rPr>
                <w:rFonts w:ascii="Times New Roman" w:hAnsi="Times New Roman" w:cs="Times New Roman"/>
                <w:b/>
                <w:snapToGrid w:val="0"/>
                <w:color w:val="000000"/>
                <w:sz w:val="20"/>
                <w:szCs w:val="20"/>
              </w:rPr>
              <w:t>0,0</w:t>
            </w:r>
          </w:p>
        </w:tc>
        <w:tc>
          <w:tcPr>
            <w:tcW w:w="1276" w:type="dxa"/>
          </w:tcPr>
          <w:p w:rsidR="002A7F26" w:rsidRPr="003C0BB4" w:rsidRDefault="002A7F26" w:rsidP="00893C45">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c>
          <w:tcPr>
            <w:tcW w:w="1129" w:type="dxa"/>
          </w:tcPr>
          <w:p w:rsidR="002A7F26" w:rsidRPr="003C0BB4" w:rsidRDefault="002A7F26" w:rsidP="00893C45">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r>
      <w:tr w:rsidR="002A7F26" w:rsidRPr="008F38CF" w:rsidTr="002A7F26">
        <w:trPr>
          <w:cantSplit/>
          <w:trHeight w:val="95"/>
        </w:trPr>
        <w:tc>
          <w:tcPr>
            <w:tcW w:w="1700" w:type="dxa"/>
            <w:vMerge/>
            <w:vAlign w:val="center"/>
          </w:tcPr>
          <w:p w:rsidR="002A7F26" w:rsidRPr="008F38CF" w:rsidRDefault="002A7F26"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2A7F26" w:rsidRPr="008F38CF" w:rsidRDefault="002A7F26"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2A7F26" w:rsidRPr="008F38CF" w:rsidRDefault="002A7F26" w:rsidP="00893C45">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2A7F26" w:rsidRPr="00B244D0"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5D14A3" w:rsidRDefault="002A7F26" w:rsidP="00893C45">
            <w:pPr>
              <w:spacing w:after="0" w:line="240" w:lineRule="auto"/>
              <w:jc w:val="center"/>
              <w:rPr>
                <w:rFonts w:ascii="Times New Roman" w:hAnsi="Times New Roman" w:cs="Times New Roman"/>
                <w:snapToGrid w:val="0"/>
                <w:sz w:val="20"/>
                <w:szCs w:val="20"/>
              </w:rPr>
            </w:pPr>
          </w:p>
        </w:tc>
        <w:tc>
          <w:tcPr>
            <w:tcW w:w="992" w:type="dxa"/>
          </w:tcPr>
          <w:p w:rsidR="002A7F26" w:rsidRPr="008F38CF"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276"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129"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r>
      <w:tr w:rsidR="002A7F26" w:rsidRPr="008F38CF" w:rsidTr="002A7F26">
        <w:trPr>
          <w:cantSplit/>
          <w:trHeight w:val="95"/>
        </w:trPr>
        <w:tc>
          <w:tcPr>
            <w:tcW w:w="1700" w:type="dxa"/>
            <w:vMerge/>
            <w:vAlign w:val="center"/>
          </w:tcPr>
          <w:p w:rsidR="002A7F26" w:rsidRPr="008F38CF" w:rsidRDefault="002A7F26"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2A7F26" w:rsidRPr="008F38CF" w:rsidRDefault="002A7F26"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2A7F26" w:rsidRPr="008F38CF" w:rsidRDefault="002A7F26" w:rsidP="00893C45">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2A7F26" w:rsidRPr="00B244D0" w:rsidRDefault="00786F4A" w:rsidP="00893C45">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2A7F26" w:rsidRPr="005D14A3" w:rsidRDefault="00786F4A" w:rsidP="00893C45">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0,0</w:t>
            </w:r>
          </w:p>
        </w:tc>
        <w:tc>
          <w:tcPr>
            <w:tcW w:w="992" w:type="dxa"/>
          </w:tcPr>
          <w:p w:rsidR="002A7F26" w:rsidRPr="008F38CF" w:rsidRDefault="00786F4A" w:rsidP="00893C45">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2A7F26" w:rsidRPr="008F38CF" w:rsidRDefault="00786F4A" w:rsidP="00893C45">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30000,0</w:t>
            </w:r>
          </w:p>
        </w:tc>
        <w:tc>
          <w:tcPr>
            <w:tcW w:w="1276" w:type="dxa"/>
          </w:tcPr>
          <w:p w:rsidR="002A7F26" w:rsidRPr="008F38CF" w:rsidRDefault="00786F4A" w:rsidP="00893C45">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2A7F26" w:rsidRPr="008F38CF" w:rsidRDefault="00786F4A" w:rsidP="00893C45">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2A7F26" w:rsidRPr="008F38CF" w:rsidTr="002A7F26">
        <w:trPr>
          <w:cantSplit/>
          <w:trHeight w:val="135"/>
        </w:trPr>
        <w:tc>
          <w:tcPr>
            <w:tcW w:w="1700" w:type="dxa"/>
            <w:vMerge/>
            <w:vAlign w:val="center"/>
          </w:tcPr>
          <w:p w:rsidR="002A7F26" w:rsidRPr="008F38CF" w:rsidRDefault="002A7F26"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2A7F26" w:rsidRPr="008F38CF" w:rsidRDefault="002A7F26"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2A7F26" w:rsidRPr="008F38CF" w:rsidRDefault="002A7F26" w:rsidP="00893C45">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2A7F26" w:rsidRPr="00B244D0" w:rsidRDefault="002A7F26" w:rsidP="00893C45">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2A7F26" w:rsidRPr="005D14A3" w:rsidRDefault="002A7F26" w:rsidP="00893C45">
            <w:pPr>
              <w:spacing w:after="0" w:line="240" w:lineRule="auto"/>
              <w:jc w:val="center"/>
              <w:rPr>
                <w:rFonts w:ascii="Times New Roman" w:hAnsi="Times New Roman" w:cs="Times New Roman"/>
                <w:snapToGrid w:val="0"/>
                <w:sz w:val="20"/>
                <w:szCs w:val="20"/>
              </w:rPr>
            </w:pPr>
            <w:r>
              <w:rPr>
                <w:rFonts w:ascii="Times New Roman" w:hAnsi="Times New Roman" w:cs="Times New Roman"/>
                <w:sz w:val="20"/>
                <w:szCs w:val="20"/>
              </w:rPr>
              <w:t>0,0</w:t>
            </w:r>
          </w:p>
        </w:tc>
        <w:tc>
          <w:tcPr>
            <w:tcW w:w="992" w:type="dxa"/>
          </w:tcPr>
          <w:p w:rsidR="002A7F26" w:rsidRPr="008F38CF" w:rsidRDefault="00973F9E" w:rsidP="00786F4A">
            <w:pPr>
              <w:tabs>
                <w:tab w:val="left" w:pos="335"/>
                <w:tab w:val="center" w:pos="525"/>
              </w:tabs>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z w:val="20"/>
                <w:szCs w:val="20"/>
              </w:rPr>
              <w:t>0,0</w:t>
            </w:r>
          </w:p>
        </w:tc>
        <w:tc>
          <w:tcPr>
            <w:tcW w:w="1134" w:type="dxa"/>
          </w:tcPr>
          <w:p w:rsidR="002A7F26" w:rsidRPr="008F38CF" w:rsidRDefault="00786F4A" w:rsidP="00893C45">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z w:val="20"/>
                <w:szCs w:val="20"/>
              </w:rPr>
              <w:t>6</w:t>
            </w:r>
            <w:r w:rsidR="00EA2697">
              <w:rPr>
                <w:rFonts w:ascii="Times New Roman" w:hAnsi="Times New Roman" w:cs="Times New Roman"/>
                <w:sz w:val="20"/>
                <w:szCs w:val="20"/>
              </w:rPr>
              <w:t>0000,0</w:t>
            </w:r>
          </w:p>
        </w:tc>
        <w:tc>
          <w:tcPr>
            <w:tcW w:w="1276"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2A7F26" w:rsidRPr="008F38CF" w:rsidTr="002A7F26">
        <w:trPr>
          <w:cantSplit/>
          <w:trHeight w:val="120"/>
        </w:trPr>
        <w:tc>
          <w:tcPr>
            <w:tcW w:w="1700" w:type="dxa"/>
            <w:vMerge/>
            <w:vAlign w:val="center"/>
          </w:tcPr>
          <w:p w:rsidR="002A7F26" w:rsidRPr="008F38CF" w:rsidRDefault="002A7F26"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2A7F26" w:rsidRPr="008F38CF" w:rsidRDefault="002A7F26"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2A7F26" w:rsidRPr="008F38CF" w:rsidRDefault="002A7F26" w:rsidP="00893C45">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2A7F26" w:rsidRPr="00B244D0"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5D14A3" w:rsidRDefault="002A7F26" w:rsidP="00893C45">
            <w:pPr>
              <w:spacing w:after="0" w:line="240" w:lineRule="auto"/>
              <w:jc w:val="center"/>
              <w:rPr>
                <w:rFonts w:ascii="Times New Roman" w:hAnsi="Times New Roman" w:cs="Times New Roman"/>
                <w:snapToGrid w:val="0"/>
                <w:sz w:val="20"/>
                <w:szCs w:val="20"/>
              </w:rPr>
            </w:pPr>
          </w:p>
        </w:tc>
        <w:tc>
          <w:tcPr>
            <w:tcW w:w="992" w:type="dxa"/>
          </w:tcPr>
          <w:p w:rsidR="002A7F26" w:rsidRPr="008F38CF"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276"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129"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r>
      <w:tr w:rsidR="002A7F26" w:rsidRPr="008F38CF" w:rsidTr="002A7F26">
        <w:trPr>
          <w:cantSplit/>
          <w:trHeight w:val="120"/>
        </w:trPr>
        <w:tc>
          <w:tcPr>
            <w:tcW w:w="1700" w:type="dxa"/>
            <w:vMerge/>
            <w:vAlign w:val="center"/>
          </w:tcPr>
          <w:p w:rsidR="002A7F26" w:rsidRPr="008F38CF" w:rsidRDefault="002A7F26"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2A7F26" w:rsidRPr="008F38CF" w:rsidRDefault="002A7F26"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2A7F26" w:rsidRPr="008F38CF" w:rsidRDefault="002A7F26" w:rsidP="00893C45">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2A7F26" w:rsidRPr="00B244D0"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5D14A3" w:rsidRDefault="002A7F26" w:rsidP="00893C45">
            <w:pPr>
              <w:spacing w:after="0" w:line="240" w:lineRule="auto"/>
              <w:jc w:val="center"/>
              <w:rPr>
                <w:rFonts w:ascii="Times New Roman" w:hAnsi="Times New Roman" w:cs="Times New Roman"/>
                <w:snapToGrid w:val="0"/>
                <w:sz w:val="20"/>
                <w:szCs w:val="20"/>
              </w:rPr>
            </w:pPr>
          </w:p>
        </w:tc>
        <w:tc>
          <w:tcPr>
            <w:tcW w:w="992" w:type="dxa"/>
          </w:tcPr>
          <w:p w:rsidR="002A7F26" w:rsidRPr="008F38CF"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276"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129"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r>
      <w:tr w:rsidR="002A7F26" w:rsidRPr="008F38CF" w:rsidTr="002A7F26">
        <w:trPr>
          <w:cantSplit/>
          <w:trHeight w:val="110"/>
        </w:trPr>
        <w:tc>
          <w:tcPr>
            <w:tcW w:w="1700" w:type="dxa"/>
            <w:vMerge/>
            <w:vAlign w:val="center"/>
          </w:tcPr>
          <w:p w:rsidR="002A7F26" w:rsidRPr="008F38CF" w:rsidRDefault="002A7F26"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2A7F26" w:rsidRPr="008F38CF" w:rsidRDefault="002A7F26"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2A7F26" w:rsidRPr="008F38CF" w:rsidRDefault="002A7F26" w:rsidP="00893C45">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2A7F26" w:rsidRPr="00B244D0"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5D14A3" w:rsidRDefault="002A7F26" w:rsidP="00893C45">
            <w:pPr>
              <w:spacing w:after="0" w:line="240" w:lineRule="auto"/>
              <w:jc w:val="center"/>
              <w:rPr>
                <w:rFonts w:ascii="Times New Roman" w:hAnsi="Times New Roman" w:cs="Times New Roman"/>
                <w:snapToGrid w:val="0"/>
                <w:sz w:val="20"/>
                <w:szCs w:val="20"/>
              </w:rPr>
            </w:pPr>
          </w:p>
        </w:tc>
        <w:tc>
          <w:tcPr>
            <w:tcW w:w="992" w:type="dxa"/>
          </w:tcPr>
          <w:p w:rsidR="002A7F26" w:rsidRPr="008F38CF"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276"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129"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r>
      <w:tr w:rsidR="002A7F26" w:rsidRPr="008F38CF" w:rsidTr="002A7F26">
        <w:trPr>
          <w:cantSplit/>
          <w:trHeight w:val="110"/>
        </w:trPr>
        <w:tc>
          <w:tcPr>
            <w:tcW w:w="1700" w:type="dxa"/>
            <w:vMerge/>
            <w:vAlign w:val="center"/>
          </w:tcPr>
          <w:p w:rsidR="002A7F26" w:rsidRPr="008F38CF" w:rsidRDefault="002A7F26"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2A7F26" w:rsidRPr="008F38CF" w:rsidRDefault="002A7F26"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2A7F26" w:rsidRPr="008F38CF" w:rsidRDefault="002A7F26" w:rsidP="00893C45">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2A7F26" w:rsidRPr="00B244D0"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5D14A3" w:rsidRDefault="002A7F26" w:rsidP="00893C45">
            <w:pPr>
              <w:spacing w:after="0" w:line="240" w:lineRule="auto"/>
              <w:jc w:val="center"/>
              <w:rPr>
                <w:rFonts w:ascii="Times New Roman" w:hAnsi="Times New Roman" w:cs="Times New Roman"/>
                <w:snapToGrid w:val="0"/>
                <w:sz w:val="20"/>
                <w:szCs w:val="20"/>
              </w:rPr>
            </w:pPr>
          </w:p>
        </w:tc>
        <w:tc>
          <w:tcPr>
            <w:tcW w:w="992" w:type="dxa"/>
          </w:tcPr>
          <w:p w:rsidR="002A7F26" w:rsidRPr="008F38CF" w:rsidRDefault="002A7F26" w:rsidP="00893C45">
            <w:pPr>
              <w:spacing w:after="0" w:line="240" w:lineRule="auto"/>
              <w:jc w:val="center"/>
              <w:rPr>
                <w:rFonts w:ascii="Times New Roman" w:hAnsi="Times New Roman" w:cs="Times New Roman"/>
                <w:snapToGrid w:val="0"/>
                <w:color w:val="000000"/>
                <w:sz w:val="20"/>
                <w:szCs w:val="20"/>
              </w:rPr>
            </w:pPr>
          </w:p>
        </w:tc>
        <w:tc>
          <w:tcPr>
            <w:tcW w:w="1134"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276"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c>
          <w:tcPr>
            <w:tcW w:w="1129" w:type="dxa"/>
          </w:tcPr>
          <w:p w:rsidR="002A7F26" w:rsidRPr="008F38CF" w:rsidRDefault="002A7F26" w:rsidP="00893C45">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1.2.1</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 xml:space="preserve">Проведение работ по технической инвентаризации и государственной регистрации прав на автомобильные дороги общего пользования  </w:t>
            </w:r>
            <w:r w:rsidRPr="008F38CF">
              <w:rPr>
                <w:rFonts w:ascii="Times New Roman" w:hAnsi="Times New Roman" w:cs="Times New Roman"/>
                <w:lang w:eastAsia="en-US"/>
              </w:rPr>
              <w:t>местного значени</w:t>
            </w:r>
            <w:r w:rsidR="00C444F1">
              <w:rPr>
                <w:rFonts w:ascii="Times New Roman" w:hAnsi="Times New Roman" w:cs="Times New Roman"/>
                <w:lang w:eastAsia="en-US"/>
              </w:rPr>
              <w:t>я и</w:t>
            </w:r>
            <w:r w:rsidRPr="008F38CF">
              <w:rPr>
                <w:rFonts w:ascii="Times New Roman" w:hAnsi="Times New Roman" w:cs="Times New Roman"/>
                <w:lang w:eastAsia="en-US"/>
              </w:rPr>
              <w:t xml:space="preserve"> внесение сведений о них в государственный кадастр недвижимости</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327,5</w:t>
            </w: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r w:rsidRPr="005D14A3">
              <w:rPr>
                <w:rFonts w:ascii="Times New Roman" w:hAnsi="Times New Roman" w:cs="Times New Roman"/>
                <w:b/>
                <w:sz w:val="20"/>
                <w:szCs w:val="20"/>
              </w:rPr>
              <w:t>541,5</w:t>
            </w: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w:t>
            </w:r>
          </w:p>
        </w:tc>
        <w:tc>
          <w:tcPr>
            <w:tcW w:w="1134" w:type="dxa"/>
          </w:tcPr>
          <w:p w:rsidR="00C37765" w:rsidRPr="008141C3"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500,0</w:t>
            </w:r>
          </w:p>
        </w:tc>
        <w:tc>
          <w:tcPr>
            <w:tcW w:w="1276" w:type="dxa"/>
          </w:tcPr>
          <w:p w:rsidR="00C37765" w:rsidRPr="008141C3"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40</w:t>
            </w:r>
            <w:r w:rsidR="000B0ED1">
              <w:rPr>
                <w:rFonts w:ascii="Times New Roman" w:hAnsi="Times New Roman" w:cs="Times New Roman"/>
                <w:b/>
                <w:sz w:val="20"/>
                <w:szCs w:val="20"/>
              </w:rPr>
              <w:t>0,0</w:t>
            </w:r>
          </w:p>
        </w:tc>
        <w:tc>
          <w:tcPr>
            <w:tcW w:w="1129" w:type="dxa"/>
          </w:tcPr>
          <w:p w:rsidR="00C37765" w:rsidRPr="008141C3"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400,0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129"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129"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327,5</w:t>
            </w: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r w:rsidRPr="005D14A3">
              <w:rPr>
                <w:rFonts w:ascii="Times New Roman" w:hAnsi="Times New Roman" w:cs="Times New Roman"/>
                <w:sz w:val="20"/>
                <w:szCs w:val="20"/>
              </w:rPr>
              <w:t>541,5</w:t>
            </w: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500,0</w:t>
            </w:r>
          </w:p>
        </w:tc>
        <w:tc>
          <w:tcPr>
            <w:tcW w:w="1134" w:type="dxa"/>
          </w:tcPr>
          <w:p w:rsidR="00C37765" w:rsidRPr="008F38CF" w:rsidRDefault="000B0ED1"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500,0</w:t>
            </w:r>
          </w:p>
        </w:tc>
        <w:tc>
          <w:tcPr>
            <w:tcW w:w="1276"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40</w:t>
            </w:r>
            <w:r w:rsidRPr="008F38CF">
              <w:rPr>
                <w:rFonts w:ascii="Times New Roman" w:hAnsi="Times New Roman" w:cs="Times New Roman"/>
                <w:sz w:val="20"/>
                <w:szCs w:val="20"/>
              </w:rPr>
              <w:t>0,0</w:t>
            </w:r>
          </w:p>
        </w:tc>
        <w:tc>
          <w:tcPr>
            <w:tcW w:w="1129" w:type="dxa"/>
          </w:tcPr>
          <w:p w:rsidR="00C37765" w:rsidRPr="008F38CF" w:rsidRDefault="000B0ED1"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400,0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FD311B" w:rsidRPr="008F38CF" w:rsidTr="00121898">
        <w:trPr>
          <w:cantSplit/>
          <w:trHeight w:val="150"/>
        </w:trPr>
        <w:tc>
          <w:tcPr>
            <w:tcW w:w="1700" w:type="dxa"/>
            <w:vMerge w:val="restart"/>
          </w:tcPr>
          <w:p w:rsidR="00FD311B" w:rsidRPr="008F38CF" w:rsidRDefault="00FD311B" w:rsidP="00121898">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w:t>
            </w:r>
            <w:r w:rsidR="00C444F1">
              <w:rPr>
                <w:rFonts w:ascii="Times New Roman" w:hAnsi="Times New Roman" w:cs="Times New Roman"/>
              </w:rPr>
              <w:t>.2.2</w:t>
            </w:r>
          </w:p>
        </w:tc>
        <w:tc>
          <w:tcPr>
            <w:tcW w:w="2833" w:type="dxa"/>
            <w:vMerge w:val="restart"/>
          </w:tcPr>
          <w:p w:rsidR="00FD311B" w:rsidRPr="008F38CF" w:rsidRDefault="00FD311B" w:rsidP="00121898">
            <w:pPr>
              <w:pStyle w:val="ConsPlusCell"/>
              <w:jc w:val="both"/>
              <w:rPr>
                <w:rFonts w:ascii="Times New Roman" w:hAnsi="Times New Roman" w:cs="Times New Roman"/>
              </w:rPr>
            </w:pPr>
            <w:r>
              <w:rPr>
                <w:rFonts w:ascii="Times New Roman" w:hAnsi="Times New Roman" w:cs="Times New Roman"/>
              </w:rPr>
              <w:t>Проведение ремонта улично-дорожной сети</w:t>
            </w:r>
          </w:p>
        </w:tc>
        <w:tc>
          <w:tcPr>
            <w:tcW w:w="4393" w:type="dxa"/>
          </w:tcPr>
          <w:p w:rsidR="00FD311B" w:rsidRPr="008F38CF" w:rsidRDefault="00FD311B" w:rsidP="00121898">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FD311B" w:rsidRPr="00B244D0" w:rsidRDefault="00FD311B" w:rsidP="00121898">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0,0</w:t>
            </w:r>
          </w:p>
        </w:tc>
        <w:tc>
          <w:tcPr>
            <w:tcW w:w="1134" w:type="dxa"/>
          </w:tcPr>
          <w:p w:rsidR="00FD311B" w:rsidRPr="005D14A3" w:rsidRDefault="00FD311B" w:rsidP="00121898">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0,0</w:t>
            </w:r>
          </w:p>
        </w:tc>
        <w:tc>
          <w:tcPr>
            <w:tcW w:w="992" w:type="dxa"/>
          </w:tcPr>
          <w:p w:rsidR="00FD311B" w:rsidRDefault="002A7F26" w:rsidP="00121898">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4999,5</w:t>
            </w:r>
          </w:p>
        </w:tc>
        <w:tc>
          <w:tcPr>
            <w:tcW w:w="1134" w:type="dxa"/>
          </w:tcPr>
          <w:p w:rsidR="00FD311B" w:rsidRPr="008141C3" w:rsidRDefault="00FD311B" w:rsidP="00121898">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0,0</w:t>
            </w:r>
          </w:p>
        </w:tc>
        <w:tc>
          <w:tcPr>
            <w:tcW w:w="1276" w:type="dxa"/>
          </w:tcPr>
          <w:p w:rsidR="00FD311B" w:rsidRDefault="00FD311B" w:rsidP="00121898">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0,0</w:t>
            </w:r>
          </w:p>
        </w:tc>
        <w:tc>
          <w:tcPr>
            <w:tcW w:w="1129" w:type="dxa"/>
          </w:tcPr>
          <w:p w:rsidR="00FD311B" w:rsidRPr="008141C3" w:rsidRDefault="00FD311B" w:rsidP="00121898">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0,0</w:t>
            </w:r>
          </w:p>
        </w:tc>
      </w:tr>
      <w:tr w:rsidR="00FD311B" w:rsidRPr="008F38CF" w:rsidTr="00121898">
        <w:trPr>
          <w:cantSplit/>
          <w:trHeight w:val="65"/>
        </w:trPr>
        <w:tc>
          <w:tcPr>
            <w:tcW w:w="1700"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FD311B" w:rsidRPr="008F38CF" w:rsidRDefault="00FD311B"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FD311B" w:rsidRPr="00B244D0" w:rsidRDefault="00FD311B" w:rsidP="00CA6782">
            <w:pPr>
              <w:spacing w:after="0" w:line="240" w:lineRule="auto"/>
              <w:jc w:val="center"/>
              <w:rPr>
                <w:rFonts w:ascii="Times New Roman" w:hAnsi="Times New Roman" w:cs="Times New Roman"/>
                <w:snapToGrid w:val="0"/>
                <w:color w:val="000000"/>
                <w:sz w:val="20"/>
                <w:szCs w:val="20"/>
              </w:rPr>
            </w:pPr>
          </w:p>
        </w:tc>
        <w:tc>
          <w:tcPr>
            <w:tcW w:w="1134" w:type="dxa"/>
          </w:tcPr>
          <w:p w:rsidR="00FD311B" w:rsidRPr="005D14A3" w:rsidRDefault="00FD311B" w:rsidP="002C4B26">
            <w:pPr>
              <w:spacing w:after="0" w:line="240" w:lineRule="auto"/>
              <w:jc w:val="center"/>
              <w:rPr>
                <w:rFonts w:ascii="Times New Roman" w:hAnsi="Times New Roman" w:cs="Times New Roman"/>
                <w:snapToGrid w:val="0"/>
                <w:sz w:val="20"/>
                <w:szCs w:val="20"/>
              </w:rPr>
            </w:pPr>
          </w:p>
        </w:tc>
        <w:tc>
          <w:tcPr>
            <w:tcW w:w="992" w:type="dxa"/>
          </w:tcPr>
          <w:p w:rsidR="00FD311B" w:rsidRPr="008F38CF" w:rsidRDefault="00FD311B" w:rsidP="002C4B26">
            <w:pPr>
              <w:spacing w:after="0" w:line="240" w:lineRule="auto"/>
              <w:jc w:val="center"/>
              <w:rPr>
                <w:rFonts w:ascii="Times New Roman" w:hAnsi="Times New Roman" w:cs="Times New Roman"/>
                <w:snapToGrid w:val="0"/>
                <w:color w:val="000000"/>
                <w:sz w:val="20"/>
                <w:szCs w:val="20"/>
              </w:rPr>
            </w:pPr>
          </w:p>
        </w:tc>
        <w:tc>
          <w:tcPr>
            <w:tcW w:w="1134"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r>
      <w:tr w:rsidR="00FD311B" w:rsidRPr="008F38CF" w:rsidTr="00121898">
        <w:trPr>
          <w:cantSplit/>
          <w:trHeight w:val="95"/>
        </w:trPr>
        <w:tc>
          <w:tcPr>
            <w:tcW w:w="1700"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FD311B" w:rsidRPr="008F38CF" w:rsidRDefault="00FD311B"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FD311B" w:rsidRPr="00B244D0" w:rsidRDefault="00FD311B" w:rsidP="00CA6782">
            <w:pPr>
              <w:spacing w:after="0" w:line="240" w:lineRule="auto"/>
              <w:jc w:val="center"/>
              <w:rPr>
                <w:rFonts w:ascii="Times New Roman" w:hAnsi="Times New Roman" w:cs="Times New Roman"/>
                <w:snapToGrid w:val="0"/>
                <w:color w:val="000000"/>
                <w:sz w:val="20"/>
                <w:szCs w:val="20"/>
              </w:rPr>
            </w:pPr>
          </w:p>
        </w:tc>
        <w:tc>
          <w:tcPr>
            <w:tcW w:w="1134" w:type="dxa"/>
          </w:tcPr>
          <w:p w:rsidR="00FD311B" w:rsidRPr="005D14A3" w:rsidRDefault="00FD311B" w:rsidP="002C4B26">
            <w:pPr>
              <w:spacing w:after="0" w:line="240" w:lineRule="auto"/>
              <w:jc w:val="center"/>
              <w:rPr>
                <w:rFonts w:ascii="Times New Roman" w:hAnsi="Times New Roman" w:cs="Times New Roman"/>
                <w:snapToGrid w:val="0"/>
                <w:sz w:val="20"/>
                <w:szCs w:val="20"/>
              </w:rPr>
            </w:pPr>
          </w:p>
        </w:tc>
        <w:tc>
          <w:tcPr>
            <w:tcW w:w="992" w:type="dxa"/>
          </w:tcPr>
          <w:p w:rsidR="00FD311B" w:rsidRPr="008F38CF" w:rsidRDefault="00FD311B" w:rsidP="002C4B26">
            <w:pPr>
              <w:spacing w:after="0" w:line="240" w:lineRule="auto"/>
              <w:jc w:val="center"/>
              <w:rPr>
                <w:rFonts w:ascii="Times New Roman" w:hAnsi="Times New Roman" w:cs="Times New Roman"/>
                <w:snapToGrid w:val="0"/>
                <w:color w:val="000000"/>
                <w:sz w:val="20"/>
                <w:szCs w:val="20"/>
              </w:rPr>
            </w:pPr>
          </w:p>
        </w:tc>
        <w:tc>
          <w:tcPr>
            <w:tcW w:w="1134"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r>
      <w:tr w:rsidR="00FD311B" w:rsidRPr="008F38CF" w:rsidTr="00121898">
        <w:trPr>
          <w:cantSplit/>
          <w:trHeight w:val="120"/>
        </w:trPr>
        <w:tc>
          <w:tcPr>
            <w:tcW w:w="1700"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FD311B" w:rsidRPr="008F38CF" w:rsidRDefault="00FD311B"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FD311B" w:rsidRPr="00B244D0" w:rsidRDefault="00FD311B" w:rsidP="00CA6782">
            <w:pPr>
              <w:spacing w:after="0" w:line="240" w:lineRule="auto"/>
              <w:jc w:val="center"/>
              <w:rPr>
                <w:rFonts w:ascii="Times New Roman" w:hAnsi="Times New Roman" w:cs="Times New Roman"/>
                <w:snapToGrid w:val="0"/>
                <w:color w:val="000000"/>
                <w:sz w:val="20"/>
                <w:szCs w:val="20"/>
              </w:rPr>
            </w:pPr>
            <w:r w:rsidRPr="00A81B7F">
              <w:rPr>
                <w:rFonts w:ascii="Times New Roman" w:hAnsi="Times New Roman" w:cs="Times New Roman"/>
                <w:sz w:val="20"/>
                <w:szCs w:val="20"/>
              </w:rPr>
              <w:t>0,0</w:t>
            </w:r>
          </w:p>
        </w:tc>
        <w:tc>
          <w:tcPr>
            <w:tcW w:w="1134" w:type="dxa"/>
          </w:tcPr>
          <w:p w:rsidR="00FD311B" w:rsidRPr="005D14A3" w:rsidRDefault="00FD311B" w:rsidP="002C4B26">
            <w:pPr>
              <w:spacing w:after="0" w:line="240" w:lineRule="auto"/>
              <w:jc w:val="center"/>
              <w:rPr>
                <w:rFonts w:ascii="Times New Roman" w:hAnsi="Times New Roman" w:cs="Times New Roman"/>
                <w:snapToGrid w:val="0"/>
                <w:sz w:val="20"/>
                <w:szCs w:val="20"/>
              </w:rPr>
            </w:pPr>
            <w:r w:rsidRPr="00A81B7F">
              <w:rPr>
                <w:rFonts w:ascii="Times New Roman" w:hAnsi="Times New Roman" w:cs="Times New Roman"/>
                <w:sz w:val="20"/>
                <w:szCs w:val="20"/>
              </w:rPr>
              <w:t>0,0</w:t>
            </w:r>
          </w:p>
        </w:tc>
        <w:tc>
          <w:tcPr>
            <w:tcW w:w="992" w:type="dxa"/>
          </w:tcPr>
          <w:p w:rsidR="00FD311B" w:rsidRPr="008F38CF" w:rsidRDefault="002A7F26"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z w:val="20"/>
                <w:szCs w:val="20"/>
              </w:rPr>
              <w:t>4999,5</w:t>
            </w:r>
          </w:p>
        </w:tc>
        <w:tc>
          <w:tcPr>
            <w:tcW w:w="1134"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r w:rsidRPr="00A81B7F">
              <w:rPr>
                <w:rFonts w:ascii="Times New Roman" w:hAnsi="Times New Roman" w:cs="Times New Roman"/>
                <w:sz w:val="20"/>
                <w:szCs w:val="20"/>
              </w:rPr>
              <w:t>0,0</w:t>
            </w:r>
          </w:p>
        </w:tc>
        <w:tc>
          <w:tcPr>
            <w:tcW w:w="1276"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r w:rsidRPr="00A81B7F">
              <w:rPr>
                <w:rFonts w:ascii="Times New Roman" w:hAnsi="Times New Roman" w:cs="Times New Roman"/>
                <w:sz w:val="20"/>
                <w:szCs w:val="20"/>
              </w:rPr>
              <w:t>0,0</w:t>
            </w:r>
          </w:p>
        </w:tc>
        <w:tc>
          <w:tcPr>
            <w:tcW w:w="1129"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r w:rsidRPr="00A81B7F">
              <w:rPr>
                <w:rFonts w:ascii="Times New Roman" w:hAnsi="Times New Roman" w:cs="Times New Roman"/>
                <w:sz w:val="20"/>
                <w:szCs w:val="20"/>
              </w:rPr>
              <w:t>0,0</w:t>
            </w:r>
          </w:p>
        </w:tc>
      </w:tr>
      <w:tr w:rsidR="00FD311B" w:rsidRPr="008F38CF" w:rsidTr="00121898">
        <w:trPr>
          <w:cantSplit/>
          <w:trHeight w:val="135"/>
        </w:trPr>
        <w:tc>
          <w:tcPr>
            <w:tcW w:w="1700"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FD311B" w:rsidRPr="008F38CF" w:rsidRDefault="00FD311B"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FD311B" w:rsidRPr="00B244D0" w:rsidRDefault="00FD311B" w:rsidP="00CA6782">
            <w:pPr>
              <w:spacing w:after="0" w:line="240" w:lineRule="auto"/>
              <w:jc w:val="center"/>
              <w:rPr>
                <w:rFonts w:ascii="Times New Roman" w:hAnsi="Times New Roman" w:cs="Times New Roman"/>
                <w:snapToGrid w:val="0"/>
                <w:color w:val="000000"/>
                <w:sz w:val="20"/>
                <w:szCs w:val="20"/>
              </w:rPr>
            </w:pPr>
          </w:p>
        </w:tc>
        <w:tc>
          <w:tcPr>
            <w:tcW w:w="1134" w:type="dxa"/>
          </w:tcPr>
          <w:p w:rsidR="00FD311B" w:rsidRPr="005D14A3" w:rsidRDefault="00FD311B" w:rsidP="002C4B26">
            <w:pPr>
              <w:spacing w:after="0" w:line="240" w:lineRule="auto"/>
              <w:jc w:val="center"/>
              <w:rPr>
                <w:rFonts w:ascii="Times New Roman" w:hAnsi="Times New Roman" w:cs="Times New Roman"/>
                <w:snapToGrid w:val="0"/>
                <w:sz w:val="20"/>
                <w:szCs w:val="20"/>
              </w:rPr>
            </w:pPr>
          </w:p>
        </w:tc>
        <w:tc>
          <w:tcPr>
            <w:tcW w:w="992" w:type="dxa"/>
          </w:tcPr>
          <w:p w:rsidR="00FD311B" w:rsidRPr="008F38CF" w:rsidRDefault="00FD311B" w:rsidP="002C4B26">
            <w:pPr>
              <w:spacing w:after="0" w:line="240" w:lineRule="auto"/>
              <w:jc w:val="center"/>
              <w:rPr>
                <w:rFonts w:ascii="Times New Roman" w:hAnsi="Times New Roman" w:cs="Times New Roman"/>
                <w:snapToGrid w:val="0"/>
                <w:color w:val="000000"/>
                <w:sz w:val="20"/>
                <w:szCs w:val="20"/>
              </w:rPr>
            </w:pPr>
          </w:p>
        </w:tc>
        <w:tc>
          <w:tcPr>
            <w:tcW w:w="1134"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r>
      <w:tr w:rsidR="00FD311B" w:rsidRPr="008F38CF" w:rsidTr="00121898">
        <w:trPr>
          <w:cantSplit/>
          <w:trHeight w:val="95"/>
        </w:trPr>
        <w:tc>
          <w:tcPr>
            <w:tcW w:w="1700"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FD311B" w:rsidRPr="008F38CF" w:rsidRDefault="00FD311B"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FD311B" w:rsidRPr="00B244D0" w:rsidRDefault="00FD311B" w:rsidP="00CA6782">
            <w:pPr>
              <w:spacing w:after="0" w:line="240" w:lineRule="auto"/>
              <w:jc w:val="center"/>
              <w:rPr>
                <w:rFonts w:ascii="Times New Roman" w:hAnsi="Times New Roman" w:cs="Times New Roman"/>
                <w:snapToGrid w:val="0"/>
                <w:color w:val="000000"/>
                <w:sz w:val="20"/>
                <w:szCs w:val="20"/>
              </w:rPr>
            </w:pPr>
          </w:p>
        </w:tc>
        <w:tc>
          <w:tcPr>
            <w:tcW w:w="1134" w:type="dxa"/>
          </w:tcPr>
          <w:p w:rsidR="00FD311B" w:rsidRPr="005D14A3" w:rsidRDefault="00FD311B" w:rsidP="002C4B26">
            <w:pPr>
              <w:spacing w:after="0" w:line="240" w:lineRule="auto"/>
              <w:jc w:val="center"/>
              <w:rPr>
                <w:rFonts w:ascii="Times New Roman" w:hAnsi="Times New Roman" w:cs="Times New Roman"/>
                <w:snapToGrid w:val="0"/>
                <w:sz w:val="20"/>
                <w:szCs w:val="20"/>
              </w:rPr>
            </w:pPr>
          </w:p>
        </w:tc>
        <w:tc>
          <w:tcPr>
            <w:tcW w:w="992" w:type="dxa"/>
          </w:tcPr>
          <w:p w:rsidR="00FD311B" w:rsidRPr="008F38CF" w:rsidRDefault="00FD311B" w:rsidP="002C4B26">
            <w:pPr>
              <w:spacing w:after="0" w:line="240" w:lineRule="auto"/>
              <w:jc w:val="center"/>
              <w:rPr>
                <w:rFonts w:ascii="Times New Roman" w:hAnsi="Times New Roman" w:cs="Times New Roman"/>
                <w:snapToGrid w:val="0"/>
                <w:color w:val="000000"/>
                <w:sz w:val="20"/>
                <w:szCs w:val="20"/>
              </w:rPr>
            </w:pPr>
          </w:p>
        </w:tc>
        <w:tc>
          <w:tcPr>
            <w:tcW w:w="1134"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r>
      <w:tr w:rsidR="00FD311B" w:rsidRPr="008F38CF" w:rsidTr="00121898">
        <w:trPr>
          <w:cantSplit/>
          <w:trHeight w:val="120"/>
        </w:trPr>
        <w:tc>
          <w:tcPr>
            <w:tcW w:w="1700"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FD311B" w:rsidRPr="008F38CF" w:rsidRDefault="00FD311B"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FD311B" w:rsidRPr="00B244D0" w:rsidRDefault="00FD311B" w:rsidP="00CA6782">
            <w:pPr>
              <w:spacing w:after="0" w:line="240" w:lineRule="auto"/>
              <w:jc w:val="center"/>
              <w:rPr>
                <w:rFonts w:ascii="Times New Roman" w:hAnsi="Times New Roman" w:cs="Times New Roman"/>
                <w:snapToGrid w:val="0"/>
                <w:color w:val="000000"/>
                <w:sz w:val="20"/>
                <w:szCs w:val="20"/>
              </w:rPr>
            </w:pPr>
          </w:p>
        </w:tc>
        <w:tc>
          <w:tcPr>
            <w:tcW w:w="1134" w:type="dxa"/>
          </w:tcPr>
          <w:p w:rsidR="00FD311B" w:rsidRPr="005D14A3" w:rsidRDefault="00FD311B" w:rsidP="002C4B26">
            <w:pPr>
              <w:spacing w:after="0" w:line="240" w:lineRule="auto"/>
              <w:jc w:val="center"/>
              <w:rPr>
                <w:rFonts w:ascii="Times New Roman" w:hAnsi="Times New Roman" w:cs="Times New Roman"/>
                <w:snapToGrid w:val="0"/>
                <w:sz w:val="20"/>
                <w:szCs w:val="20"/>
              </w:rPr>
            </w:pPr>
          </w:p>
        </w:tc>
        <w:tc>
          <w:tcPr>
            <w:tcW w:w="992" w:type="dxa"/>
          </w:tcPr>
          <w:p w:rsidR="00FD311B" w:rsidRPr="008F38CF" w:rsidRDefault="00FD311B" w:rsidP="002C4B26">
            <w:pPr>
              <w:spacing w:after="0" w:line="240" w:lineRule="auto"/>
              <w:jc w:val="center"/>
              <w:rPr>
                <w:rFonts w:ascii="Times New Roman" w:hAnsi="Times New Roman" w:cs="Times New Roman"/>
                <w:snapToGrid w:val="0"/>
                <w:color w:val="000000"/>
                <w:sz w:val="20"/>
                <w:szCs w:val="20"/>
              </w:rPr>
            </w:pPr>
          </w:p>
        </w:tc>
        <w:tc>
          <w:tcPr>
            <w:tcW w:w="1134"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r>
      <w:tr w:rsidR="00FD311B" w:rsidRPr="008F38CF" w:rsidTr="00121898">
        <w:trPr>
          <w:cantSplit/>
          <w:trHeight w:val="150"/>
        </w:trPr>
        <w:tc>
          <w:tcPr>
            <w:tcW w:w="1700"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tcPr>
          <w:p w:rsidR="00FD311B" w:rsidRPr="008F38CF" w:rsidRDefault="00FD311B"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FD311B" w:rsidRPr="008F38CF" w:rsidRDefault="00FD311B"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FD311B" w:rsidRPr="00B244D0" w:rsidRDefault="00FD311B" w:rsidP="00CA6782">
            <w:pPr>
              <w:spacing w:after="0" w:line="240" w:lineRule="auto"/>
              <w:jc w:val="center"/>
              <w:rPr>
                <w:rFonts w:ascii="Times New Roman" w:hAnsi="Times New Roman" w:cs="Times New Roman"/>
                <w:snapToGrid w:val="0"/>
                <w:color w:val="000000"/>
                <w:sz w:val="20"/>
                <w:szCs w:val="20"/>
              </w:rPr>
            </w:pPr>
          </w:p>
        </w:tc>
        <w:tc>
          <w:tcPr>
            <w:tcW w:w="1134" w:type="dxa"/>
          </w:tcPr>
          <w:p w:rsidR="00FD311B" w:rsidRPr="005D14A3" w:rsidRDefault="00FD311B" w:rsidP="002C4B26">
            <w:pPr>
              <w:spacing w:after="0" w:line="240" w:lineRule="auto"/>
              <w:jc w:val="center"/>
              <w:rPr>
                <w:rFonts w:ascii="Times New Roman" w:hAnsi="Times New Roman" w:cs="Times New Roman"/>
                <w:snapToGrid w:val="0"/>
                <w:sz w:val="20"/>
                <w:szCs w:val="20"/>
              </w:rPr>
            </w:pPr>
          </w:p>
        </w:tc>
        <w:tc>
          <w:tcPr>
            <w:tcW w:w="992" w:type="dxa"/>
          </w:tcPr>
          <w:p w:rsidR="00FD311B" w:rsidRPr="008F38CF" w:rsidRDefault="00FD311B" w:rsidP="002C4B26">
            <w:pPr>
              <w:spacing w:after="0" w:line="240" w:lineRule="auto"/>
              <w:jc w:val="center"/>
              <w:rPr>
                <w:rFonts w:ascii="Times New Roman" w:hAnsi="Times New Roman" w:cs="Times New Roman"/>
                <w:snapToGrid w:val="0"/>
                <w:color w:val="000000"/>
                <w:sz w:val="20"/>
                <w:szCs w:val="20"/>
              </w:rPr>
            </w:pPr>
          </w:p>
        </w:tc>
        <w:tc>
          <w:tcPr>
            <w:tcW w:w="1134"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FD311B" w:rsidRPr="008F38CF" w:rsidRDefault="00FD311B"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D5751D" w:rsidRDefault="00C37765" w:rsidP="002C4B26">
            <w:pPr>
              <w:pStyle w:val="ConsPlusCell"/>
              <w:rPr>
                <w:rFonts w:ascii="Times New Roman" w:hAnsi="Times New Roman" w:cs="Times New Roman"/>
                <w:b/>
              </w:rPr>
            </w:pPr>
            <w:r w:rsidRPr="00D5751D">
              <w:rPr>
                <w:rFonts w:ascii="Times New Roman" w:hAnsi="Times New Roman" w:cs="Times New Roman"/>
                <w:b/>
              </w:rPr>
              <w:t>Подпрограмма 2.</w:t>
            </w:r>
          </w:p>
        </w:tc>
        <w:tc>
          <w:tcPr>
            <w:tcW w:w="2833" w:type="dxa"/>
            <w:vMerge w:val="restart"/>
          </w:tcPr>
          <w:p w:rsidR="00C37765" w:rsidRPr="00D5751D" w:rsidRDefault="00C37765" w:rsidP="00800FF9">
            <w:pPr>
              <w:pStyle w:val="ConsPlusCell"/>
              <w:jc w:val="both"/>
              <w:rPr>
                <w:rFonts w:ascii="Times New Roman" w:hAnsi="Times New Roman" w:cs="Times New Roman"/>
                <w:b/>
              </w:rPr>
            </w:pPr>
            <w:r w:rsidRPr="00D5751D">
              <w:rPr>
                <w:rFonts w:ascii="Times New Roman" w:hAnsi="Times New Roman" w:cs="Times New Roman"/>
                <w:b/>
              </w:rPr>
              <w:t xml:space="preserve"> Организация транспортного обслуживания населения на   территории  муниципального района «Ижемский»</w:t>
            </w: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8038,0</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4071,0</w:t>
            </w:r>
          </w:p>
        </w:tc>
        <w:tc>
          <w:tcPr>
            <w:tcW w:w="992" w:type="dxa"/>
          </w:tcPr>
          <w:p w:rsidR="00C37765" w:rsidRPr="002A7F26" w:rsidRDefault="00786F4A" w:rsidP="00054AD5">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7247,</w:t>
            </w:r>
            <w:r w:rsidR="004C375C">
              <w:rPr>
                <w:rFonts w:ascii="Times New Roman" w:hAnsi="Times New Roman" w:cs="Times New Roman"/>
                <w:b/>
                <w:snapToGrid w:val="0"/>
                <w:color w:val="000000"/>
                <w:sz w:val="20"/>
                <w:szCs w:val="20"/>
              </w:rPr>
              <w:t>6</w:t>
            </w:r>
          </w:p>
        </w:tc>
        <w:tc>
          <w:tcPr>
            <w:tcW w:w="1134" w:type="dxa"/>
          </w:tcPr>
          <w:p w:rsidR="00C37765" w:rsidRPr="00D5751D"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3420,0</w:t>
            </w:r>
          </w:p>
        </w:tc>
        <w:tc>
          <w:tcPr>
            <w:tcW w:w="1276" w:type="dxa"/>
          </w:tcPr>
          <w:p w:rsidR="00C37765" w:rsidRPr="00D5751D"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3420,0</w:t>
            </w:r>
          </w:p>
        </w:tc>
        <w:tc>
          <w:tcPr>
            <w:tcW w:w="1129"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2A7F2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4204,0</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sidRPr="005D14A3">
              <w:rPr>
                <w:rFonts w:ascii="Times New Roman" w:hAnsi="Times New Roman" w:cs="Times New Roman"/>
                <w:b/>
                <w:snapToGrid w:val="0"/>
                <w:sz w:val="20"/>
                <w:szCs w:val="20"/>
              </w:rPr>
              <w:t>2493,6</w:t>
            </w:r>
          </w:p>
        </w:tc>
        <w:tc>
          <w:tcPr>
            <w:tcW w:w="992" w:type="dxa"/>
          </w:tcPr>
          <w:p w:rsidR="00C37765" w:rsidRPr="002A7F26" w:rsidRDefault="00786F4A" w:rsidP="002C4B26">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4888,8</w:t>
            </w:r>
          </w:p>
        </w:tc>
        <w:tc>
          <w:tcPr>
            <w:tcW w:w="1134"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w:t>
            </w:r>
          </w:p>
        </w:tc>
        <w:tc>
          <w:tcPr>
            <w:tcW w:w="1276"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w:t>
            </w:r>
          </w:p>
        </w:tc>
        <w:tc>
          <w:tcPr>
            <w:tcW w:w="1129"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sidRPr="00B244D0">
              <w:rPr>
                <w:rFonts w:ascii="Times New Roman" w:hAnsi="Times New Roman" w:cs="Times New Roman"/>
                <w:b/>
                <w:snapToGrid w:val="0"/>
                <w:color w:val="000000"/>
                <w:sz w:val="20"/>
                <w:szCs w:val="20"/>
              </w:rPr>
              <w:t>3834,0</w:t>
            </w:r>
          </w:p>
        </w:tc>
        <w:tc>
          <w:tcPr>
            <w:tcW w:w="1134" w:type="dxa"/>
          </w:tcPr>
          <w:p w:rsidR="00C37765" w:rsidRPr="005D14A3" w:rsidRDefault="00C37765" w:rsidP="003F176C">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1577,4</w:t>
            </w:r>
          </w:p>
        </w:tc>
        <w:tc>
          <w:tcPr>
            <w:tcW w:w="992" w:type="dxa"/>
          </w:tcPr>
          <w:p w:rsidR="00C37765" w:rsidRPr="002A7F26" w:rsidRDefault="00786F4A" w:rsidP="00054AD5">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2358,</w:t>
            </w:r>
            <w:r w:rsidR="004C375C">
              <w:rPr>
                <w:rFonts w:ascii="Times New Roman" w:hAnsi="Times New Roman" w:cs="Times New Roman"/>
                <w:b/>
                <w:snapToGrid w:val="0"/>
                <w:color w:val="000000"/>
                <w:sz w:val="20"/>
                <w:szCs w:val="20"/>
              </w:rPr>
              <w:t>8</w:t>
            </w:r>
          </w:p>
        </w:tc>
        <w:tc>
          <w:tcPr>
            <w:tcW w:w="1134" w:type="dxa"/>
          </w:tcPr>
          <w:p w:rsidR="00C37765" w:rsidRPr="00D5751D" w:rsidRDefault="000B0ED1" w:rsidP="003F176C">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3420,0</w:t>
            </w:r>
          </w:p>
        </w:tc>
        <w:tc>
          <w:tcPr>
            <w:tcW w:w="1276" w:type="dxa"/>
          </w:tcPr>
          <w:p w:rsidR="00C37765" w:rsidRPr="00D5751D"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3420,0</w:t>
            </w:r>
          </w:p>
        </w:tc>
        <w:tc>
          <w:tcPr>
            <w:tcW w:w="1129"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jc w:val="both"/>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2.1.1</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Организация осуществления перевозок пассажиров и багажа автомобильным транспортом</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sidRPr="00B244D0">
              <w:rPr>
                <w:rFonts w:ascii="Times New Roman" w:hAnsi="Times New Roman" w:cs="Times New Roman"/>
                <w:b/>
                <w:snapToGrid w:val="0"/>
                <w:color w:val="000000"/>
                <w:sz w:val="20"/>
                <w:szCs w:val="20"/>
              </w:rPr>
              <w:t>3607,0</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1371,9</w:t>
            </w:r>
          </w:p>
        </w:tc>
        <w:tc>
          <w:tcPr>
            <w:tcW w:w="992" w:type="dxa"/>
          </w:tcPr>
          <w:p w:rsidR="00C37765" w:rsidRPr="008F38CF" w:rsidRDefault="00786F4A" w:rsidP="002C4B26">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2192,</w:t>
            </w:r>
            <w:r w:rsidR="004C375C">
              <w:rPr>
                <w:rFonts w:ascii="Times New Roman" w:hAnsi="Times New Roman" w:cs="Times New Roman"/>
                <w:b/>
                <w:snapToGrid w:val="0"/>
                <w:color w:val="000000"/>
                <w:sz w:val="20"/>
                <w:szCs w:val="20"/>
              </w:rPr>
              <w:t>3</w:t>
            </w:r>
          </w:p>
        </w:tc>
        <w:tc>
          <w:tcPr>
            <w:tcW w:w="1134" w:type="dxa"/>
          </w:tcPr>
          <w:p w:rsidR="00C37765" w:rsidRPr="00894C84"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3170,0</w:t>
            </w:r>
          </w:p>
        </w:tc>
        <w:tc>
          <w:tcPr>
            <w:tcW w:w="1276" w:type="dxa"/>
          </w:tcPr>
          <w:p w:rsidR="00C37765" w:rsidRPr="00D5751D" w:rsidRDefault="000B0ED1" w:rsidP="003F176C">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3170,0</w:t>
            </w:r>
          </w:p>
        </w:tc>
        <w:tc>
          <w:tcPr>
            <w:tcW w:w="1129" w:type="dxa"/>
          </w:tcPr>
          <w:p w:rsidR="00C37765" w:rsidRPr="00D5751D" w:rsidRDefault="00C37765" w:rsidP="003F176C">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sidRPr="00B244D0">
              <w:rPr>
                <w:rFonts w:ascii="Times New Roman" w:hAnsi="Times New Roman" w:cs="Times New Roman"/>
                <w:snapToGrid w:val="0"/>
                <w:color w:val="000000"/>
                <w:sz w:val="20"/>
                <w:szCs w:val="20"/>
              </w:rPr>
              <w:t>3607,0</w:t>
            </w: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1371,9</w:t>
            </w:r>
          </w:p>
        </w:tc>
        <w:tc>
          <w:tcPr>
            <w:tcW w:w="992" w:type="dxa"/>
          </w:tcPr>
          <w:p w:rsidR="00C37765" w:rsidRPr="008F38CF" w:rsidRDefault="00AD1432"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w:t>
            </w:r>
            <w:r w:rsidR="00786F4A">
              <w:rPr>
                <w:rFonts w:ascii="Times New Roman" w:hAnsi="Times New Roman" w:cs="Times New Roman"/>
                <w:snapToGrid w:val="0"/>
                <w:color w:val="000000"/>
                <w:sz w:val="20"/>
                <w:szCs w:val="20"/>
              </w:rPr>
              <w:t>192,</w:t>
            </w:r>
            <w:r w:rsidR="004C375C">
              <w:rPr>
                <w:rFonts w:ascii="Times New Roman" w:hAnsi="Times New Roman" w:cs="Times New Roman"/>
                <w:snapToGrid w:val="0"/>
                <w:color w:val="000000"/>
                <w:sz w:val="20"/>
                <w:szCs w:val="20"/>
              </w:rPr>
              <w:t>3</w:t>
            </w:r>
          </w:p>
        </w:tc>
        <w:tc>
          <w:tcPr>
            <w:tcW w:w="1134" w:type="dxa"/>
          </w:tcPr>
          <w:p w:rsidR="00C37765" w:rsidRPr="008F38CF" w:rsidRDefault="000B0ED1"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3170,0</w:t>
            </w:r>
          </w:p>
        </w:tc>
        <w:tc>
          <w:tcPr>
            <w:tcW w:w="1276" w:type="dxa"/>
          </w:tcPr>
          <w:p w:rsidR="00C37765" w:rsidRPr="008F38CF" w:rsidRDefault="000B0ED1"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3170,0</w:t>
            </w:r>
          </w:p>
        </w:tc>
        <w:tc>
          <w:tcPr>
            <w:tcW w:w="1129"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2.1.2</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Организация осуществления перевозок пассажиров и багажа водным транспортом</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4431,0</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2699,1</w:t>
            </w:r>
          </w:p>
        </w:tc>
        <w:tc>
          <w:tcPr>
            <w:tcW w:w="992" w:type="dxa"/>
          </w:tcPr>
          <w:p w:rsidR="00C37765" w:rsidRPr="00894C84" w:rsidRDefault="00786F4A" w:rsidP="002C4B26">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5055,3</w:t>
            </w:r>
          </w:p>
        </w:tc>
        <w:tc>
          <w:tcPr>
            <w:tcW w:w="1134" w:type="dxa"/>
          </w:tcPr>
          <w:p w:rsidR="00C37765" w:rsidRPr="00894C84" w:rsidRDefault="000B0ED1" w:rsidP="00894C84">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25</w:t>
            </w:r>
            <w:r w:rsidR="00C37765">
              <w:rPr>
                <w:rFonts w:ascii="Times New Roman" w:hAnsi="Times New Roman" w:cs="Times New Roman"/>
                <w:b/>
                <w:sz w:val="20"/>
                <w:szCs w:val="20"/>
              </w:rPr>
              <w:t>0,0</w:t>
            </w:r>
          </w:p>
        </w:tc>
        <w:tc>
          <w:tcPr>
            <w:tcW w:w="1276" w:type="dxa"/>
          </w:tcPr>
          <w:p w:rsidR="00C37765" w:rsidRPr="00894C84" w:rsidRDefault="000B0ED1"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25</w:t>
            </w:r>
            <w:r w:rsidR="00C37765">
              <w:rPr>
                <w:rFonts w:ascii="Times New Roman" w:hAnsi="Times New Roman" w:cs="Times New Roman"/>
                <w:b/>
                <w:sz w:val="20"/>
                <w:szCs w:val="20"/>
              </w:rPr>
              <w:t>0,0</w:t>
            </w:r>
          </w:p>
        </w:tc>
        <w:tc>
          <w:tcPr>
            <w:tcW w:w="1129" w:type="dxa"/>
          </w:tcPr>
          <w:p w:rsidR="00C37765" w:rsidRPr="00894C84"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4204,0</w:t>
            </w: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2493,6</w:t>
            </w:r>
          </w:p>
        </w:tc>
        <w:tc>
          <w:tcPr>
            <w:tcW w:w="992" w:type="dxa"/>
          </w:tcPr>
          <w:p w:rsidR="00C37765" w:rsidRPr="008F38CF" w:rsidRDefault="00786F4A"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4888,8</w:t>
            </w:r>
          </w:p>
        </w:tc>
        <w:tc>
          <w:tcPr>
            <w:tcW w:w="1134"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129"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sidRPr="00B244D0">
              <w:rPr>
                <w:rFonts w:ascii="Times New Roman" w:hAnsi="Times New Roman" w:cs="Times New Roman"/>
                <w:snapToGrid w:val="0"/>
                <w:color w:val="000000"/>
                <w:sz w:val="20"/>
                <w:szCs w:val="20"/>
              </w:rPr>
              <w:t>227,0</w:t>
            </w:r>
          </w:p>
        </w:tc>
        <w:tc>
          <w:tcPr>
            <w:tcW w:w="1134" w:type="dxa"/>
          </w:tcPr>
          <w:p w:rsidR="00C37765" w:rsidRPr="005D14A3" w:rsidRDefault="00C37765" w:rsidP="008E7F51">
            <w:pPr>
              <w:spacing w:after="0" w:line="240" w:lineRule="auto"/>
              <w:jc w:val="center"/>
              <w:rPr>
                <w:rFonts w:ascii="Times New Roman" w:hAnsi="Times New Roman" w:cs="Times New Roman"/>
                <w:snapToGrid w:val="0"/>
                <w:sz w:val="20"/>
                <w:szCs w:val="20"/>
              </w:rPr>
            </w:pPr>
            <w:r w:rsidRPr="005D14A3">
              <w:rPr>
                <w:rFonts w:ascii="Times New Roman" w:hAnsi="Times New Roman" w:cs="Times New Roman"/>
                <w:snapToGrid w:val="0"/>
                <w:sz w:val="20"/>
                <w:szCs w:val="20"/>
              </w:rPr>
              <w:t xml:space="preserve">  </w:t>
            </w:r>
            <w:r>
              <w:rPr>
                <w:rFonts w:ascii="Times New Roman" w:hAnsi="Times New Roman" w:cs="Times New Roman"/>
                <w:snapToGrid w:val="0"/>
                <w:sz w:val="20"/>
                <w:szCs w:val="20"/>
              </w:rPr>
              <w:t>205,5</w:t>
            </w:r>
          </w:p>
        </w:tc>
        <w:tc>
          <w:tcPr>
            <w:tcW w:w="992" w:type="dxa"/>
          </w:tcPr>
          <w:p w:rsidR="00C37765" w:rsidRPr="008F38CF" w:rsidRDefault="00786F4A"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166,5</w:t>
            </w:r>
          </w:p>
        </w:tc>
        <w:tc>
          <w:tcPr>
            <w:tcW w:w="1134" w:type="dxa"/>
          </w:tcPr>
          <w:p w:rsidR="00C37765" w:rsidRPr="008F38CF" w:rsidRDefault="000B0ED1"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25</w:t>
            </w:r>
            <w:r w:rsidR="00C37765">
              <w:rPr>
                <w:rFonts w:ascii="Times New Roman" w:hAnsi="Times New Roman" w:cs="Times New Roman"/>
                <w:sz w:val="20"/>
                <w:szCs w:val="20"/>
              </w:rPr>
              <w:t>0,0</w:t>
            </w:r>
          </w:p>
        </w:tc>
        <w:tc>
          <w:tcPr>
            <w:tcW w:w="1276" w:type="dxa"/>
          </w:tcPr>
          <w:p w:rsidR="00C37765" w:rsidRPr="008F38CF" w:rsidRDefault="000B0ED1"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25</w:t>
            </w:r>
            <w:r w:rsidR="00C37765">
              <w:rPr>
                <w:rFonts w:ascii="Times New Roman" w:hAnsi="Times New Roman" w:cs="Times New Roman"/>
                <w:sz w:val="20"/>
                <w:szCs w:val="20"/>
              </w:rPr>
              <w:t>0,0</w:t>
            </w:r>
          </w:p>
        </w:tc>
        <w:tc>
          <w:tcPr>
            <w:tcW w:w="1129"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D5751D" w:rsidRDefault="00C37765" w:rsidP="002C4B26">
            <w:pPr>
              <w:pStyle w:val="ConsPlusCell"/>
              <w:rPr>
                <w:rFonts w:ascii="Times New Roman" w:hAnsi="Times New Roman" w:cs="Times New Roman"/>
                <w:b/>
              </w:rPr>
            </w:pPr>
            <w:r w:rsidRPr="00D5751D">
              <w:rPr>
                <w:rFonts w:ascii="Times New Roman" w:hAnsi="Times New Roman" w:cs="Times New Roman"/>
                <w:b/>
              </w:rPr>
              <w:t>Подпрограмма 3.</w:t>
            </w:r>
          </w:p>
        </w:tc>
        <w:tc>
          <w:tcPr>
            <w:tcW w:w="2833" w:type="dxa"/>
            <w:vMerge w:val="restart"/>
          </w:tcPr>
          <w:p w:rsidR="00C37765" w:rsidRPr="00D5751D" w:rsidRDefault="00C37765" w:rsidP="00800FF9">
            <w:pPr>
              <w:pStyle w:val="ConsPlusCell"/>
              <w:jc w:val="both"/>
              <w:rPr>
                <w:rFonts w:ascii="Times New Roman" w:hAnsi="Times New Roman" w:cs="Times New Roman"/>
                <w:b/>
              </w:rPr>
            </w:pPr>
            <w:r w:rsidRPr="00D5751D">
              <w:rPr>
                <w:rFonts w:ascii="Times New Roman" w:hAnsi="Times New Roman" w:cs="Times New Roman"/>
                <w:b/>
              </w:rPr>
              <w:t>Повышение безопасности дорожного движения на территории муниципального района «Ижемский»</w:t>
            </w: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392,9</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1705,0</w:t>
            </w:r>
          </w:p>
        </w:tc>
        <w:tc>
          <w:tcPr>
            <w:tcW w:w="992" w:type="dxa"/>
          </w:tcPr>
          <w:p w:rsidR="00C37765" w:rsidRPr="00E30EFF" w:rsidRDefault="00786F4A" w:rsidP="00E42A68">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947,0</w:t>
            </w:r>
          </w:p>
        </w:tc>
        <w:tc>
          <w:tcPr>
            <w:tcW w:w="1134" w:type="dxa"/>
          </w:tcPr>
          <w:p w:rsidR="00C37765" w:rsidRPr="00D5751D" w:rsidRDefault="000B0ED1" w:rsidP="00894C84">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882,0</w:t>
            </w:r>
          </w:p>
        </w:tc>
        <w:tc>
          <w:tcPr>
            <w:tcW w:w="1276" w:type="dxa"/>
          </w:tcPr>
          <w:p w:rsidR="00C37765" w:rsidRPr="00D5751D" w:rsidRDefault="000B0ED1" w:rsidP="00894C84">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47,0</w:t>
            </w:r>
          </w:p>
        </w:tc>
        <w:tc>
          <w:tcPr>
            <w:tcW w:w="1129" w:type="dxa"/>
          </w:tcPr>
          <w:p w:rsidR="00C37765" w:rsidRPr="00D5751D" w:rsidRDefault="000B0ED1" w:rsidP="00894C84">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52,0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E30EFF"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E30EFF"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z w:val="20"/>
                <w:szCs w:val="20"/>
              </w:rPr>
              <w:t>бюджет муниципального района «Ижемский»*</w:t>
            </w:r>
          </w:p>
        </w:tc>
        <w:tc>
          <w:tcPr>
            <w:tcW w:w="1281" w:type="dxa"/>
          </w:tcPr>
          <w:p w:rsidR="00C37765" w:rsidRPr="00253CE9" w:rsidRDefault="00C37765" w:rsidP="00CA6782">
            <w:pPr>
              <w:spacing w:after="0" w:line="240" w:lineRule="auto"/>
              <w:jc w:val="center"/>
              <w:rPr>
                <w:rFonts w:ascii="Times New Roman" w:hAnsi="Times New Roman" w:cs="Times New Roman"/>
                <w:snapToGrid w:val="0"/>
                <w:color w:val="000000"/>
                <w:sz w:val="20"/>
                <w:szCs w:val="20"/>
              </w:rPr>
            </w:pPr>
            <w:r w:rsidRPr="00253CE9">
              <w:rPr>
                <w:rFonts w:ascii="Times New Roman" w:hAnsi="Times New Roman" w:cs="Times New Roman"/>
                <w:snapToGrid w:val="0"/>
                <w:color w:val="000000"/>
                <w:sz w:val="20"/>
                <w:szCs w:val="20"/>
              </w:rPr>
              <w:t>392,9</w:t>
            </w:r>
          </w:p>
        </w:tc>
        <w:tc>
          <w:tcPr>
            <w:tcW w:w="1134" w:type="dxa"/>
          </w:tcPr>
          <w:p w:rsidR="00C37765" w:rsidRPr="00253CE9" w:rsidRDefault="00C37765" w:rsidP="003F176C">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1705,0</w:t>
            </w:r>
          </w:p>
        </w:tc>
        <w:tc>
          <w:tcPr>
            <w:tcW w:w="992" w:type="dxa"/>
          </w:tcPr>
          <w:p w:rsidR="00C37765" w:rsidRPr="00E30EFF" w:rsidRDefault="00E42A68" w:rsidP="00040F4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947,0</w:t>
            </w:r>
          </w:p>
        </w:tc>
        <w:tc>
          <w:tcPr>
            <w:tcW w:w="1134" w:type="dxa"/>
          </w:tcPr>
          <w:p w:rsidR="00C37765" w:rsidRPr="00253CE9" w:rsidRDefault="000B0ED1"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882,0</w:t>
            </w:r>
          </w:p>
        </w:tc>
        <w:tc>
          <w:tcPr>
            <w:tcW w:w="1276" w:type="dxa"/>
          </w:tcPr>
          <w:p w:rsidR="00C37765" w:rsidRPr="00253CE9" w:rsidRDefault="000B0ED1"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47,0</w:t>
            </w:r>
          </w:p>
        </w:tc>
        <w:tc>
          <w:tcPr>
            <w:tcW w:w="1129" w:type="dxa"/>
          </w:tcPr>
          <w:p w:rsidR="00C37765" w:rsidRPr="00253CE9" w:rsidRDefault="000B0ED1"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52,0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2A7F26" w:rsidRDefault="00C37765" w:rsidP="002C4B26">
            <w:pPr>
              <w:spacing w:after="0" w:line="240" w:lineRule="auto"/>
              <w:jc w:val="center"/>
              <w:rPr>
                <w:rFonts w:ascii="Times New Roman" w:hAnsi="Times New Roman" w:cs="Times New Roman"/>
                <w:b/>
                <w:snapToGrid w:val="0"/>
                <w:color w:val="000000"/>
                <w:sz w:val="20"/>
                <w:szCs w:val="20"/>
                <w:highlight w:val="yellow"/>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jc w:val="both"/>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3.2.1</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Проведение районных соревнований юных инспекторов движения «Безопасное колесо» среди учащихся школ муниципального района «Ижемский»</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45,0</w:t>
            </w: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50,5</w:t>
            </w:r>
          </w:p>
        </w:tc>
        <w:tc>
          <w:tcPr>
            <w:tcW w:w="992" w:type="dxa"/>
          </w:tcPr>
          <w:p w:rsidR="00C37765" w:rsidRPr="008F38CF" w:rsidRDefault="002A7F26"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23,5</w:t>
            </w:r>
          </w:p>
        </w:tc>
        <w:tc>
          <w:tcPr>
            <w:tcW w:w="1134" w:type="dxa"/>
          </w:tcPr>
          <w:p w:rsidR="00C37765" w:rsidRPr="008F38CF" w:rsidRDefault="00BF43DE" w:rsidP="00894C84">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c>
          <w:tcPr>
            <w:tcW w:w="1276" w:type="dxa"/>
          </w:tcPr>
          <w:p w:rsidR="00C37765" w:rsidRPr="008F38CF" w:rsidRDefault="00BF43DE" w:rsidP="00BF43DE">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c>
          <w:tcPr>
            <w:tcW w:w="1129" w:type="dxa"/>
          </w:tcPr>
          <w:p w:rsidR="00C37765" w:rsidRPr="008F38CF" w:rsidRDefault="00BF43DE" w:rsidP="00894C84">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28,5</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45,0</w:t>
            </w:r>
          </w:p>
        </w:tc>
        <w:tc>
          <w:tcPr>
            <w:tcW w:w="1134" w:type="dxa"/>
          </w:tcPr>
          <w:p w:rsidR="00C37765" w:rsidRPr="008F38CF" w:rsidRDefault="00C37765"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50,5</w:t>
            </w:r>
          </w:p>
        </w:tc>
        <w:tc>
          <w:tcPr>
            <w:tcW w:w="992" w:type="dxa"/>
          </w:tcPr>
          <w:p w:rsidR="00C37765" w:rsidRPr="008F38CF" w:rsidRDefault="002A7F26"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23,5</w:t>
            </w:r>
          </w:p>
        </w:tc>
        <w:tc>
          <w:tcPr>
            <w:tcW w:w="1134" w:type="dxa"/>
          </w:tcPr>
          <w:p w:rsidR="00C37765" w:rsidRPr="008F38CF" w:rsidRDefault="00BF43DE"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c>
          <w:tcPr>
            <w:tcW w:w="1276" w:type="dxa"/>
          </w:tcPr>
          <w:p w:rsidR="00C37765" w:rsidRPr="008F38CF" w:rsidRDefault="00BF43DE"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c>
          <w:tcPr>
            <w:tcW w:w="1129" w:type="dxa"/>
          </w:tcPr>
          <w:p w:rsidR="00C37765" w:rsidRPr="008F38CF" w:rsidRDefault="00BF43DE"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28,5</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3.2.7</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Обеспечение участия команды учащихся школ муниципального района «Ижемский» на республиканских соревнованиях «Безопасное колесо»</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20,4</w:t>
            </w: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44,8</w:t>
            </w:r>
          </w:p>
        </w:tc>
        <w:tc>
          <w:tcPr>
            <w:tcW w:w="992" w:type="dxa"/>
          </w:tcPr>
          <w:p w:rsidR="00C37765" w:rsidRPr="008F38CF" w:rsidRDefault="00994816" w:rsidP="00894C84">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23,5</w:t>
            </w:r>
          </w:p>
        </w:tc>
        <w:tc>
          <w:tcPr>
            <w:tcW w:w="1134" w:type="dxa"/>
          </w:tcPr>
          <w:p w:rsidR="00C37765" w:rsidRPr="008F38CF" w:rsidRDefault="00BF43DE" w:rsidP="00894C84">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c>
          <w:tcPr>
            <w:tcW w:w="1276" w:type="dxa"/>
          </w:tcPr>
          <w:p w:rsidR="00C37765" w:rsidRPr="008F38CF" w:rsidRDefault="00BF43DE" w:rsidP="00894C84">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c>
          <w:tcPr>
            <w:tcW w:w="1129" w:type="dxa"/>
          </w:tcPr>
          <w:p w:rsidR="00C37765" w:rsidRPr="008F38CF" w:rsidRDefault="00BF43DE" w:rsidP="00894C84">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A81B7F">
        <w:trPr>
          <w:cantSplit/>
          <w:trHeight w:val="22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20,4</w:t>
            </w:r>
          </w:p>
        </w:tc>
        <w:tc>
          <w:tcPr>
            <w:tcW w:w="1134" w:type="dxa"/>
          </w:tcPr>
          <w:p w:rsidR="00C37765" w:rsidRPr="008F38CF" w:rsidRDefault="00C37765"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44,8</w:t>
            </w:r>
          </w:p>
        </w:tc>
        <w:tc>
          <w:tcPr>
            <w:tcW w:w="992" w:type="dxa"/>
          </w:tcPr>
          <w:p w:rsidR="00C37765" w:rsidRPr="008F38CF" w:rsidRDefault="00994816"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23,5</w:t>
            </w:r>
          </w:p>
        </w:tc>
        <w:tc>
          <w:tcPr>
            <w:tcW w:w="1134" w:type="dxa"/>
          </w:tcPr>
          <w:p w:rsidR="00C37765" w:rsidRPr="008F38CF" w:rsidRDefault="00BF43DE" w:rsidP="00A81B7F">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c>
          <w:tcPr>
            <w:tcW w:w="1276" w:type="dxa"/>
          </w:tcPr>
          <w:p w:rsidR="00C37765" w:rsidRPr="008F38CF" w:rsidRDefault="00BF43DE"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c>
          <w:tcPr>
            <w:tcW w:w="1129" w:type="dxa"/>
          </w:tcPr>
          <w:p w:rsidR="00C37765" w:rsidRPr="008F38CF" w:rsidRDefault="00BF43DE"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23,5</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spacing w:after="0" w:line="240" w:lineRule="auto"/>
              <w:ind w:right="-30" w:firstLine="28"/>
              <w:rPr>
                <w:rFonts w:ascii="Times New Roman" w:hAnsi="Times New Roman" w:cs="Times New Roman"/>
                <w:snapToGrid w:val="0"/>
                <w:color w:val="000000"/>
                <w:sz w:val="20"/>
                <w:szCs w:val="20"/>
              </w:rPr>
            </w:pPr>
            <w:r w:rsidRPr="008F38CF">
              <w:rPr>
                <w:rFonts w:ascii="Times New Roman" w:hAnsi="Times New Roman" w:cs="Times New Roman"/>
                <w:sz w:val="20"/>
                <w:szCs w:val="20"/>
              </w:rPr>
              <w:t xml:space="preserve">Основное </w:t>
            </w:r>
            <w:r w:rsidRPr="008F38CF">
              <w:rPr>
                <w:rFonts w:ascii="Times New Roman" w:hAnsi="Times New Roman" w:cs="Times New Roman"/>
                <w:sz w:val="20"/>
                <w:szCs w:val="20"/>
              </w:rPr>
              <w:br/>
              <w:t>мероприятие 3.3.1</w:t>
            </w:r>
          </w:p>
        </w:tc>
        <w:tc>
          <w:tcPr>
            <w:tcW w:w="2833" w:type="dxa"/>
            <w:vMerge w:val="restart"/>
          </w:tcPr>
          <w:p w:rsidR="00C37765" w:rsidRPr="008F38CF" w:rsidRDefault="00C37765" w:rsidP="00800FF9">
            <w:pPr>
              <w:spacing w:after="0" w:line="240" w:lineRule="auto"/>
              <w:ind w:right="-30"/>
              <w:jc w:val="both"/>
              <w:rPr>
                <w:rFonts w:ascii="Times New Roman" w:hAnsi="Times New Roman" w:cs="Times New Roman"/>
                <w:snapToGrid w:val="0"/>
                <w:color w:val="000000"/>
                <w:sz w:val="20"/>
                <w:szCs w:val="20"/>
              </w:rPr>
            </w:pPr>
            <w:r w:rsidRPr="008F38CF">
              <w:rPr>
                <w:rFonts w:ascii="Times New Roman" w:hAnsi="Times New Roman" w:cs="Times New Roman"/>
                <w:sz w:val="20"/>
                <w:szCs w:val="2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r>
              <w:rPr>
                <w:rFonts w:ascii="Times New Roman" w:hAnsi="Times New Roman" w:cs="Times New Roman"/>
                <w:sz w:val="20"/>
                <w:szCs w:val="20"/>
              </w:rPr>
              <w:t>, улицах, проездах</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sidRPr="00B244D0">
              <w:rPr>
                <w:rFonts w:ascii="Times New Roman" w:hAnsi="Times New Roman" w:cs="Times New Roman"/>
                <w:snapToGrid w:val="0"/>
                <w:color w:val="000000"/>
                <w:sz w:val="20"/>
                <w:szCs w:val="20"/>
              </w:rPr>
              <w:t>327,5</w:t>
            </w:r>
          </w:p>
        </w:tc>
        <w:tc>
          <w:tcPr>
            <w:tcW w:w="1134" w:type="dxa"/>
          </w:tcPr>
          <w:p w:rsidR="00C37765" w:rsidRPr="009B48E3" w:rsidRDefault="00C37765" w:rsidP="002C4B26">
            <w:pPr>
              <w:spacing w:after="0" w:line="240" w:lineRule="auto"/>
              <w:jc w:val="center"/>
              <w:rPr>
                <w:rFonts w:ascii="Times New Roman" w:hAnsi="Times New Roman" w:cs="Times New Roman"/>
                <w:snapToGrid w:val="0"/>
                <w:sz w:val="20"/>
                <w:szCs w:val="20"/>
              </w:rPr>
            </w:pPr>
            <w:r w:rsidRPr="009B48E3">
              <w:rPr>
                <w:rFonts w:ascii="Times New Roman" w:hAnsi="Times New Roman" w:cs="Times New Roman"/>
                <w:snapToGrid w:val="0"/>
                <w:sz w:val="20"/>
                <w:szCs w:val="20"/>
              </w:rPr>
              <w:t>1159,7</w:t>
            </w:r>
          </w:p>
        </w:tc>
        <w:tc>
          <w:tcPr>
            <w:tcW w:w="992" w:type="dxa"/>
          </w:tcPr>
          <w:p w:rsidR="00C37765" w:rsidRPr="008F38CF" w:rsidRDefault="00E42A68"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400,0</w:t>
            </w:r>
          </w:p>
        </w:tc>
        <w:tc>
          <w:tcPr>
            <w:tcW w:w="1134" w:type="dxa"/>
          </w:tcPr>
          <w:p w:rsidR="00C37765" w:rsidRPr="008F38CF" w:rsidRDefault="00BF43DE" w:rsidP="00894C84">
            <w:pPr>
              <w:spacing w:after="0" w:line="240" w:lineRule="auto"/>
              <w:ind w:left="113"/>
              <w:jc w:val="center"/>
              <w:rPr>
                <w:rFonts w:ascii="Times New Roman" w:hAnsi="Times New Roman" w:cs="Times New Roman"/>
                <w:sz w:val="20"/>
                <w:szCs w:val="20"/>
              </w:rPr>
            </w:pPr>
            <w:r>
              <w:rPr>
                <w:rFonts w:ascii="Times New Roman" w:hAnsi="Times New Roman" w:cs="Times New Roman"/>
                <w:sz w:val="20"/>
                <w:szCs w:val="20"/>
              </w:rPr>
              <w:t>835,0</w:t>
            </w:r>
          </w:p>
        </w:tc>
        <w:tc>
          <w:tcPr>
            <w:tcW w:w="1276" w:type="dxa"/>
          </w:tcPr>
          <w:p w:rsidR="00C37765" w:rsidRPr="008F38CF" w:rsidRDefault="00BF43DE"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129"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sidRPr="00B244D0">
              <w:rPr>
                <w:rFonts w:ascii="Times New Roman" w:hAnsi="Times New Roman" w:cs="Times New Roman"/>
                <w:snapToGrid w:val="0"/>
                <w:color w:val="000000"/>
                <w:sz w:val="20"/>
                <w:szCs w:val="20"/>
              </w:rPr>
              <w:t>327,5</w:t>
            </w:r>
          </w:p>
        </w:tc>
        <w:tc>
          <w:tcPr>
            <w:tcW w:w="1134" w:type="dxa"/>
          </w:tcPr>
          <w:p w:rsidR="00C37765" w:rsidRPr="009B48E3" w:rsidRDefault="00C37765" w:rsidP="003F176C">
            <w:pPr>
              <w:spacing w:after="0" w:line="240" w:lineRule="auto"/>
              <w:jc w:val="center"/>
              <w:rPr>
                <w:rFonts w:ascii="Times New Roman" w:hAnsi="Times New Roman" w:cs="Times New Roman"/>
                <w:snapToGrid w:val="0"/>
                <w:sz w:val="20"/>
                <w:szCs w:val="20"/>
              </w:rPr>
            </w:pPr>
            <w:r w:rsidRPr="009B48E3">
              <w:rPr>
                <w:rFonts w:ascii="Times New Roman" w:hAnsi="Times New Roman" w:cs="Times New Roman"/>
                <w:snapToGrid w:val="0"/>
                <w:sz w:val="20"/>
                <w:szCs w:val="20"/>
              </w:rPr>
              <w:t>1159,7</w:t>
            </w:r>
          </w:p>
        </w:tc>
        <w:tc>
          <w:tcPr>
            <w:tcW w:w="992" w:type="dxa"/>
          </w:tcPr>
          <w:p w:rsidR="00C37765" w:rsidRPr="008F38CF" w:rsidRDefault="00E42A68"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400,0</w:t>
            </w:r>
          </w:p>
        </w:tc>
        <w:tc>
          <w:tcPr>
            <w:tcW w:w="1134" w:type="dxa"/>
          </w:tcPr>
          <w:p w:rsidR="00C37765" w:rsidRPr="008F38CF" w:rsidRDefault="00BF43DE" w:rsidP="003F176C">
            <w:pPr>
              <w:spacing w:after="0" w:line="240" w:lineRule="auto"/>
              <w:ind w:left="113"/>
              <w:jc w:val="center"/>
              <w:rPr>
                <w:rFonts w:ascii="Times New Roman" w:hAnsi="Times New Roman" w:cs="Times New Roman"/>
                <w:sz w:val="20"/>
                <w:szCs w:val="20"/>
              </w:rPr>
            </w:pPr>
            <w:r>
              <w:rPr>
                <w:rFonts w:ascii="Times New Roman" w:hAnsi="Times New Roman" w:cs="Times New Roman"/>
                <w:sz w:val="20"/>
                <w:szCs w:val="20"/>
              </w:rPr>
              <w:t>835,0</w:t>
            </w:r>
          </w:p>
        </w:tc>
        <w:tc>
          <w:tcPr>
            <w:tcW w:w="1276" w:type="dxa"/>
          </w:tcPr>
          <w:p w:rsidR="00C37765" w:rsidRPr="008F38CF" w:rsidRDefault="00BF43DE"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129"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D26B29"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D26B29"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D26B29"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D26B29"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D26B29" w:rsidRDefault="00C37765" w:rsidP="002C4B26">
            <w:pPr>
              <w:spacing w:after="0" w:line="240" w:lineRule="auto"/>
              <w:ind w:left="-314"/>
              <w:jc w:val="center"/>
              <w:rPr>
                <w:rFonts w:ascii="Times New Roman" w:hAnsi="Times New Roman" w:cs="Times New Roman"/>
                <w:snapToGrid w:val="0"/>
                <w:color w:val="000000"/>
                <w:sz w:val="20"/>
                <w:szCs w:val="20"/>
              </w:rPr>
            </w:pPr>
          </w:p>
        </w:tc>
        <w:tc>
          <w:tcPr>
            <w:tcW w:w="1276" w:type="dxa"/>
          </w:tcPr>
          <w:p w:rsidR="00C37765" w:rsidRPr="00D26B29" w:rsidRDefault="00C37765" w:rsidP="002C4B26">
            <w:pPr>
              <w:spacing w:after="0" w:line="240" w:lineRule="auto"/>
              <w:ind w:left="-314"/>
              <w:jc w:val="center"/>
              <w:rPr>
                <w:rFonts w:ascii="Times New Roman" w:hAnsi="Times New Roman" w:cs="Times New Roman"/>
                <w:snapToGrid w:val="0"/>
                <w:color w:val="000000"/>
                <w:sz w:val="20"/>
                <w:szCs w:val="20"/>
              </w:rPr>
            </w:pPr>
          </w:p>
        </w:tc>
        <w:tc>
          <w:tcPr>
            <w:tcW w:w="1129" w:type="dxa"/>
          </w:tcPr>
          <w:p w:rsidR="00C37765" w:rsidRPr="00D26B29" w:rsidRDefault="00C37765" w:rsidP="002C4B26">
            <w:pPr>
              <w:spacing w:after="0" w:line="240" w:lineRule="auto"/>
              <w:ind w:left="-314"/>
              <w:jc w:val="center"/>
              <w:rPr>
                <w:rFonts w:ascii="Times New Roman" w:hAnsi="Times New Roman" w:cs="Times New Roman"/>
                <w:snapToGrid w:val="0"/>
                <w:color w:val="000000"/>
                <w:sz w:val="20"/>
                <w:szCs w:val="20"/>
              </w:rPr>
            </w:pPr>
          </w:p>
        </w:tc>
      </w:tr>
      <w:tr w:rsidR="00C37765" w:rsidRPr="00D26B29" w:rsidTr="00C37765">
        <w:trPr>
          <w:cantSplit/>
          <w:trHeight w:val="195"/>
        </w:trPr>
        <w:tc>
          <w:tcPr>
            <w:tcW w:w="1700" w:type="dxa"/>
            <w:vMerge w:val="restart"/>
            <w:vAlign w:val="center"/>
          </w:tcPr>
          <w:p w:rsidR="00C37765" w:rsidRPr="008F38CF" w:rsidRDefault="00C37765" w:rsidP="00253CE9">
            <w:pPr>
              <w:spacing w:after="0" w:line="240" w:lineRule="auto"/>
              <w:ind w:right="-30"/>
              <w:jc w:val="both"/>
              <w:rPr>
                <w:rFonts w:ascii="Times New Roman" w:hAnsi="Times New Roman" w:cs="Times New Roman"/>
                <w:snapToGrid w:val="0"/>
                <w:color w:val="000000"/>
                <w:sz w:val="20"/>
                <w:szCs w:val="20"/>
              </w:rPr>
            </w:pPr>
            <w:r w:rsidRPr="008F38CF">
              <w:rPr>
                <w:rFonts w:ascii="Times New Roman" w:hAnsi="Times New Roman" w:cs="Times New Roman"/>
                <w:sz w:val="20"/>
                <w:szCs w:val="20"/>
              </w:rPr>
              <w:t>Осн</w:t>
            </w:r>
            <w:r>
              <w:rPr>
                <w:rFonts w:ascii="Times New Roman" w:hAnsi="Times New Roman" w:cs="Times New Roman"/>
                <w:sz w:val="20"/>
                <w:szCs w:val="20"/>
              </w:rPr>
              <w:t xml:space="preserve">овное </w:t>
            </w:r>
            <w:r>
              <w:rPr>
                <w:rFonts w:ascii="Times New Roman" w:hAnsi="Times New Roman" w:cs="Times New Roman"/>
                <w:sz w:val="20"/>
                <w:szCs w:val="20"/>
              </w:rPr>
              <w:br/>
              <w:t>мероприятие 3.3.2</w:t>
            </w:r>
          </w:p>
        </w:tc>
        <w:tc>
          <w:tcPr>
            <w:tcW w:w="2833" w:type="dxa"/>
            <w:vMerge w:val="restart"/>
            <w:vAlign w:val="center"/>
          </w:tcPr>
          <w:p w:rsidR="00C37765" w:rsidRPr="008F38CF" w:rsidRDefault="00C37765" w:rsidP="00253CE9">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z w:val="20"/>
                <w:szCs w:val="20"/>
              </w:rPr>
              <w:t xml:space="preserve">Обеспечение обустройства и </w:t>
            </w:r>
            <w:r>
              <w:rPr>
                <w:rFonts w:ascii="Times New Roman" w:hAnsi="Times New Roman" w:cs="Times New Roman"/>
                <w:sz w:val="20"/>
                <w:szCs w:val="20"/>
              </w:rPr>
              <w:t xml:space="preserve">установки автобусных павильонов на автомобильных дорогах общего пользования местного значения </w:t>
            </w: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9B48E3" w:rsidRDefault="006C4E73" w:rsidP="0097463E">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4</w:t>
            </w:r>
            <w:r w:rsidR="00C37765">
              <w:rPr>
                <w:rFonts w:ascii="Times New Roman" w:hAnsi="Times New Roman" w:cs="Times New Roman"/>
                <w:snapToGrid w:val="0"/>
                <w:sz w:val="20"/>
                <w:szCs w:val="20"/>
              </w:rPr>
              <w:t>50,0</w:t>
            </w:r>
          </w:p>
        </w:tc>
        <w:tc>
          <w:tcPr>
            <w:tcW w:w="992" w:type="dxa"/>
          </w:tcPr>
          <w:p w:rsidR="003A4153" w:rsidRPr="008F38CF" w:rsidRDefault="007D00C1" w:rsidP="003A415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w:t>
            </w:r>
            <w:r w:rsidR="003A4153">
              <w:rPr>
                <w:rFonts w:ascii="Times New Roman" w:hAnsi="Times New Roman" w:cs="Times New Roman"/>
                <w:snapToGrid w:val="0"/>
                <w:color w:val="000000"/>
                <w:sz w:val="20"/>
                <w:szCs w:val="20"/>
              </w:rPr>
              <w:t>00,0</w:t>
            </w:r>
          </w:p>
        </w:tc>
        <w:tc>
          <w:tcPr>
            <w:tcW w:w="1134" w:type="dxa"/>
          </w:tcPr>
          <w:p w:rsidR="00C37765" w:rsidRPr="008F38CF" w:rsidRDefault="00C37765" w:rsidP="0097463E">
            <w:pPr>
              <w:spacing w:after="0" w:line="240" w:lineRule="auto"/>
              <w:ind w:left="113"/>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8F38CF" w:rsidRDefault="00C37765" w:rsidP="0097463E">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129" w:type="dxa"/>
          </w:tcPr>
          <w:p w:rsidR="00C37765" w:rsidRPr="008F38CF" w:rsidRDefault="00C37765" w:rsidP="0097463E">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D26B29" w:rsidTr="00C37765">
        <w:trPr>
          <w:cantSplit/>
          <w:trHeight w:val="195"/>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195"/>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195"/>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9B48E3" w:rsidRDefault="006C4E73" w:rsidP="0097463E">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4</w:t>
            </w:r>
            <w:r w:rsidR="00C37765">
              <w:rPr>
                <w:rFonts w:ascii="Times New Roman" w:hAnsi="Times New Roman" w:cs="Times New Roman"/>
                <w:snapToGrid w:val="0"/>
                <w:sz w:val="20"/>
                <w:szCs w:val="20"/>
              </w:rPr>
              <w:t>50,0</w:t>
            </w:r>
          </w:p>
        </w:tc>
        <w:tc>
          <w:tcPr>
            <w:tcW w:w="992" w:type="dxa"/>
          </w:tcPr>
          <w:p w:rsidR="00C37765" w:rsidRPr="008F38CF" w:rsidRDefault="007D00C1" w:rsidP="0097463E">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w:t>
            </w:r>
            <w:r w:rsidR="003A4153">
              <w:rPr>
                <w:rFonts w:ascii="Times New Roman" w:hAnsi="Times New Roman" w:cs="Times New Roman"/>
                <w:snapToGrid w:val="0"/>
                <w:color w:val="000000"/>
                <w:sz w:val="20"/>
                <w:szCs w:val="20"/>
              </w:rPr>
              <w:t>0</w:t>
            </w:r>
            <w:r w:rsidR="00C37765">
              <w:rPr>
                <w:rFonts w:ascii="Times New Roman" w:hAnsi="Times New Roman" w:cs="Times New Roman"/>
                <w:snapToGrid w:val="0"/>
                <w:color w:val="000000"/>
                <w:sz w:val="20"/>
                <w:szCs w:val="20"/>
              </w:rPr>
              <w:t>0,0</w:t>
            </w:r>
          </w:p>
        </w:tc>
        <w:tc>
          <w:tcPr>
            <w:tcW w:w="1134" w:type="dxa"/>
          </w:tcPr>
          <w:p w:rsidR="00C37765" w:rsidRPr="008F38CF" w:rsidRDefault="00C37765" w:rsidP="0097463E">
            <w:pPr>
              <w:spacing w:after="0" w:line="240" w:lineRule="auto"/>
              <w:ind w:left="113"/>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8F38CF" w:rsidRDefault="00C37765" w:rsidP="0097463E">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129" w:type="dxa"/>
          </w:tcPr>
          <w:p w:rsidR="00C37765" w:rsidRPr="008F38CF" w:rsidRDefault="00C37765" w:rsidP="0097463E">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D26B29" w:rsidTr="00C37765">
        <w:trPr>
          <w:cantSplit/>
          <w:trHeight w:val="234"/>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268"/>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151"/>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234"/>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D26B29"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D26B29"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D26B29" w:rsidRDefault="00C37765" w:rsidP="0097463E">
            <w:pPr>
              <w:spacing w:after="0" w:line="240" w:lineRule="auto"/>
              <w:jc w:val="center"/>
              <w:rPr>
                <w:rFonts w:ascii="Times New Roman" w:hAnsi="Times New Roman" w:cs="Times New Roman"/>
                <w:snapToGrid w:val="0"/>
                <w:color w:val="000000"/>
                <w:sz w:val="20"/>
                <w:szCs w:val="20"/>
              </w:rPr>
            </w:pPr>
          </w:p>
        </w:tc>
        <w:tc>
          <w:tcPr>
            <w:tcW w:w="992" w:type="dxa"/>
          </w:tcPr>
          <w:p w:rsidR="00C37765" w:rsidRPr="00D26B29"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D26B29" w:rsidRDefault="00C37765" w:rsidP="0097463E">
            <w:pPr>
              <w:spacing w:after="0" w:line="240" w:lineRule="auto"/>
              <w:ind w:left="-314"/>
              <w:jc w:val="center"/>
              <w:rPr>
                <w:rFonts w:ascii="Times New Roman" w:hAnsi="Times New Roman" w:cs="Times New Roman"/>
                <w:snapToGrid w:val="0"/>
                <w:color w:val="000000"/>
                <w:sz w:val="20"/>
                <w:szCs w:val="20"/>
              </w:rPr>
            </w:pPr>
          </w:p>
        </w:tc>
        <w:tc>
          <w:tcPr>
            <w:tcW w:w="1276" w:type="dxa"/>
          </w:tcPr>
          <w:p w:rsidR="00C37765" w:rsidRPr="00D26B29" w:rsidRDefault="00C37765" w:rsidP="0097463E">
            <w:pPr>
              <w:spacing w:after="0" w:line="240" w:lineRule="auto"/>
              <w:ind w:left="-314"/>
              <w:jc w:val="center"/>
              <w:rPr>
                <w:rFonts w:ascii="Times New Roman" w:hAnsi="Times New Roman" w:cs="Times New Roman"/>
                <w:snapToGrid w:val="0"/>
                <w:color w:val="000000"/>
                <w:sz w:val="20"/>
                <w:szCs w:val="20"/>
              </w:rPr>
            </w:pPr>
          </w:p>
        </w:tc>
        <w:tc>
          <w:tcPr>
            <w:tcW w:w="1129" w:type="dxa"/>
          </w:tcPr>
          <w:p w:rsidR="00C37765" w:rsidRPr="00D26B29" w:rsidRDefault="00C37765" w:rsidP="0097463E">
            <w:pPr>
              <w:spacing w:after="0" w:line="240" w:lineRule="auto"/>
              <w:ind w:left="-314"/>
              <w:jc w:val="center"/>
              <w:rPr>
                <w:rFonts w:ascii="Times New Roman" w:hAnsi="Times New Roman" w:cs="Times New Roman"/>
                <w:snapToGrid w:val="0"/>
                <w:color w:val="000000"/>
                <w:sz w:val="20"/>
                <w:szCs w:val="20"/>
              </w:rPr>
            </w:pPr>
          </w:p>
        </w:tc>
      </w:tr>
    </w:tbl>
    <w:p w:rsidR="002C4B26" w:rsidRPr="002C4B26" w:rsidRDefault="002C4B26" w:rsidP="002C4B26">
      <w:pPr>
        <w:framePr w:h="10200" w:hRule="exact" w:wrap="auto" w:hAnchor="text" w:y="-365"/>
        <w:jc w:val="both"/>
        <w:rPr>
          <w:rFonts w:ascii="Times New Roman" w:hAnsi="Times New Roman" w:cs="Times New Roman"/>
        </w:rPr>
        <w:sectPr w:rsidR="002C4B26" w:rsidRPr="002C4B26" w:rsidSect="005D14A3">
          <w:pgSz w:w="16838" w:h="11906" w:orient="landscape"/>
          <w:pgMar w:top="1560" w:right="678" w:bottom="1135" w:left="1134" w:header="709" w:footer="709" w:gutter="0"/>
          <w:cols w:space="708"/>
          <w:docGrid w:linePitch="360"/>
        </w:sectPr>
      </w:pPr>
    </w:p>
    <w:p w:rsidR="00395965" w:rsidRPr="00CA6782" w:rsidRDefault="00395965" w:rsidP="00395965">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 xml:space="preserve">Приложение </w:t>
      </w:r>
      <w:r>
        <w:rPr>
          <w:rFonts w:ascii="Times New Roman" w:hAnsi="Times New Roman" w:cs="Times New Roman"/>
          <w:color w:val="000000"/>
          <w:sz w:val="24"/>
          <w:szCs w:val="24"/>
        </w:rPr>
        <w:t>№ 3</w:t>
      </w:r>
    </w:p>
    <w:p w:rsidR="00395965" w:rsidRPr="00CA6782" w:rsidRDefault="00395965" w:rsidP="00395965">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к постановлению администрации</w:t>
      </w:r>
    </w:p>
    <w:p w:rsidR="00395965" w:rsidRPr="00CA6782" w:rsidRDefault="00395965" w:rsidP="00395965">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муниципального района «Ижемский»</w:t>
      </w:r>
    </w:p>
    <w:p w:rsidR="00395965" w:rsidRPr="00CA6782" w:rsidRDefault="00395965" w:rsidP="00395965">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от</w:t>
      </w:r>
      <w:r w:rsidRPr="00CA6782">
        <w:rPr>
          <w:rFonts w:ascii="Times New Roman" w:hAnsi="Times New Roman" w:cs="Times New Roman"/>
          <w:color w:val="000000"/>
          <w:sz w:val="24"/>
          <w:szCs w:val="24"/>
        </w:rPr>
        <w:t xml:space="preserve"> </w:t>
      </w:r>
      <w:r>
        <w:rPr>
          <w:rFonts w:ascii="Times New Roman" w:hAnsi="Times New Roman" w:cs="Times New Roman"/>
          <w:color w:val="000000"/>
          <w:sz w:val="24"/>
          <w:szCs w:val="24"/>
        </w:rPr>
        <w:t>30 декабря 2014 года  № 1263</w:t>
      </w:r>
    </w:p>
    <w:p w:rsidR="00395965" w:rsidRPr="00652FD0" w:rsidRDefault="00395965" w:rsidP="00395965">
      <w:pPr>
        <w:spacing w:after="0" w:line="480" w:lineRule="auto"/>
        <w:ind w:right="-1"/>
        <w:jc w:val="both"/>
        <w:rPr>
          <w:rFonts w:ascii="Times New Roman" w:hAnsi="Times New Roman" w:cs="Times New Roman"/>
          <w:sz w:val="24"/>
          <w:szCs w:val="24"/>
        </w:rPr>
      </w:pPr>
    </w:p>
    <w:p w:rsidR="00395965" w:rsidRPr="00CA6782" w:rsidRDefault="00395965" w:rsidP="00395965">
      <w:pPr>
        <w:pStyle w:val="ConsPlusTitle"/>
        <w:ind w:right="-1"/>
        <w:jc w:val="center"/>
        <w:rPr>
          <w:b w:val="0"/>
          <w:sz w:val="26"/>
          <w:szCs w:val="26"/>
        </w:rPr>
      </w:pPr>
      <w:r w:rsidRPr="00CA6782">
        <w:rPr>
          <w:b w:val="0"/>
          <w:sz w:val="26"/>
          <w:szCs w:val="26"/>
        </w:rPr>
        <w:t>ПОРЯДОК</w:t>
      </w:r>
    </w:p>
    <w:p w:rsidR="00395965" w:rsidRPr="00CA6782" w:rsidRDefault="00395965" w:rsidP="00395965">
      <w:pPr>
        <w:pStyle w:val="ConsPlusTitle"/>
        <w:ind w:right="-1"/>
        <w:jc w:val="center"/>
        <w:rPr>
          <w:b w:val="0"/>
          <w:sz w:val="26"/>
          <w:szCs w:val="26"/>
        </w:rPr>
      </w:pPr>
      <w:r w:rsidRPr="00CA6782">
        <w:rPr>
          <w:b w:val="0"/>
          <w:sz w:val="26"/>
          <w:szCs w:val="26"/>
        </w:rPr>
        <w:t>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w:t>
      </w:r>
    </w:p>
    <w:p w:rsidR="00395965" w:rsidRPr="00CA6782" w:rsidRDefault="00395965" w:rsidP="00395965">
      <w:pPr>
        <w:pStyle w:val="ConsPlusTitle"/>
        <w:ind w:right="-1"/>
        <w:jc w:val="center"/>
        <w:rPr>
          <w:b w:val="0"/>
          <w:sz w:val="26"/>
          <w:szCs w:val="26"/>
        </w:rPr>
      </w:pPr>
      <w:r w:rsidRPr="00CA6782">
        <w:rPr>
          <w:b w:val="0"/>
          <w:sz w:val="26"/>
          <w:szCs w:val="26"/>
        </w:rPr>
        <w:t>муниципального района «Ижемский»</w:t>
      </w:r>
    </w:p>
    <w:p w:rsidR="00395965" w:rsidRPr="00CA6782" w:rsidRDefault="00395965" w:rsidP="00395965">
      <w:pPr>
        <w:pStyle w:val="ConsPlusNormal"/>
        <w:ind w:right="-1"/>
        <w:jc w:val="both"/>
        <w:rPr>
          <w:rFonts w:ascii="Times New Roman" w:hAnsi="Times New Roman" w:cs="Times New Roman"/>
          <w:sz w:val="26"/>
          <w:szCs w:val="26"/>
        </w:rPr>
      </w:pP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1. Возмещение выпадающих доходов организациям речного транспорта, осуществляющим внутримуниципальные пассажирские перевозки речным транспортом на территории муниципального района «Ижемский» (далее - выпадающие доходы), за счет субсидии из республиканского бюджета Республики Коми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Республики Коми и средств бюджета муниципального района «Ижемский»</w:t>
      </w:r>
      <w:r w:rsidRPr="00013D37">
        <w:rPr>
          <w:rFonts w:ascii="Times New Roman" w:hAnsi="Times New Roman" w:cs="Times New Roman"/>
          <w:sz w:val="26"/>
          <w:szCs w:val="26"/>
        </w:rPr>
        <w:t xml:space="preserve"> </w:t>
      </w:r>
      <w:r>
        <w:rPr>
          <w:rFonts w:ascii="Times New Roman" w:hAnsi="Times New Roman" w:cs="Times New Roman"/>
          <w:sz w:val="26"/>
          <w:szCs w:val="26"/>
        </w:rPr>
        <w:t>(далее – субсидии</w:t>
      </w:r>
      <w:r w:rsidRPr="00CA6782">
        <w:rPr>
          <w:rFonts w:ascii="Times New Roman" w:hAnsi="Times New Roman" w:cs="Times New Roman"/>
          <w:sz w:val="26"/>
          <w:szCs w:val="26"/>
        </w:rPr>
        <w:t>) в соответствии с договором (соглашением), заключенным между главным распорядителем средств бюджета и юридическими лицами или индивидуальными предпринимателями.</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2. Под выпадающими доходами перевозчиков понимаются доходы, недополученные перевозчиками при осуществлении внутримуниципальных пассажирских перевозок речным транспортом на территории муниципального района «Ижемский»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rsidR="00395965"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3. Под речными перевозками понимаются перевозки пассажиров по рейсам, включенным в утвержденный администрацией муниципального района «Ижемский» (далее - администрация) реестр маршрутов внутримуниципальных пассажирских перевозок речным транспортом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на территории муниципального района «Ижемский», заключенными в установленном порядке между администрацией и перевозчиками (далее - договор на осуществление речных перевозок).</w:t>
      </w:r>
    </w:p>
    <w:p w:rsidR="00395965" w:rsidRDefault="00395965" w:rsidP="0039596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субсидий является возмещение недополученных доходов в связи с оказанием услуг по перевозке пассажиров речным транспортом.</w:t>
      </w:r>
    </w:p>
    <w:p w:rsidR="00395965" w:rsidRPr="00013D37" w:rsidRDefault="00395965" w:rsidP="0039596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5. Субсидии предоставляются организациям речного транспорта, осуществляющим речные перевозки и соответствующим требованиям, установленным в </w:t>
      </w:r>
      <w:hyperlink w:anchor="Par15" w:history="1">
        <w:r w:rsidRPr="00013D37">
          <w:rPr>
            <w:rFonts w:ascii="Times New Roman" w:hAnsi="Times New Roman" w:cs="Times New Roman"/>
            <w:sz w:val="26"/>
            <w:szCs w:val="26"/>
          </w:rPr>
          <w:t>пункте 7</w:t>
        </w:r>
      </w:hyperlink>
      <w:r w:rsidRPr="00013D37">
        <w:rPr>
          <w:rFonts w:ascii="Times New Roman" w:hAnsi="Times New Roman" w:cs="Times New Roman"/>
          <w:sz w:val="26"/>
          <w:szCs w:val="26"/>
        </w:rPr>
        <w:t xml:space="preserve"> настоящего Порядка (далее - получатели субсидии).</w:t>
      </w:r>
    </w:p>
    <w:p w:rsidR="00395965" w:rsidRPr="008D607C" w:rsidRDefault="00395965" w:rsidP="0039596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6. Субсидии предоставляются </w:t>
      </w:r>
      <w:r w:rsidRPr="001D0835">
        <w:rPr>
          <w:rFonts w:ascii="Times New Roman" w:hAnsi="Times New Roman" w:cs="Times New Roman"/>
          <w:sz w:val="24"/>
          <w:szCs w:val="24"/>
        </w:rPr>
        <w:t xml:space="preserve">в </w:t>
      </w:r>
      <w:r w:rsidRPr="008D607C">
        <w:rPr>
          <w:rFonts w:ascii="Times New Roman" w:hAnsi="Times New Roman" w:cs="Times New Roman"/>
          <w:sz w:val="26"/>
          <w:szCs w:val="26"/>
        </w:rPr>
        <w:t>пределах бюджетных ассигнований и лимитов бюджетных обязательств.</w:t>
      </w:r>
    </w:p>
    <w:p w:rsidR="00395965" w:rsidRDefault="00395965" w:rsidP="00395965">
      <w:pPr>
        <w:autoSpaceDE w:val="0"/>
        <w:autoSpaceDN w:val="0"/>
        <w:adjustRightInd w:val="0"/>
        <w:spacing w:after="0" w:line="240" w:lineRule="auto"/>
        <w:ind w:firstLine="540"/>
        <w:jc w:val="both"/>
        <w:rPr>
          <w:rFonts w:ascii="Times New Roman" w:hAnsi="Times New Roman" w:cs="Times New Roman"/>
          <w:sz w:val="26"/>
          <w:szCs w:val="26"/>
        </w:rPr>
      </w:pPr>
      <w:bookmarkStart w:id="2" w:name="Par15"/>
      <w:bookmarkEnd w:id="2"/>
      <w:r>
        <w:rPr>
          <w:rFonts w:ascii="Times New Roman" w:hAnsi="Times New Roman" w:cs="Times New Roman"/>
          <w:sz w:val="26"/>
          <w:szCs w:val="26"/>
        </w:rPr>
        <w:t>7. Получатели субсидии на первое число месяца, предшествующего месяцу, в котором планируется заключение договора на возмещение выпадающих доходов (далее - договор на возмещение), должен отвечать следующим требованиям:</w:t>
      </w:r>
    </w:p>
    <w:p w:rsidR="00395965" w:rsidRPr="00767EED" w:rsidRDefault="00395965" w:rsidP="00395965">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cs="Times New Roman"/>
          <w:sz w:val="26"/>
          <w:szCs w:val="26"/>
        </w:rPr>
        <w:t xml:space="preserve">а) </w:t>
      </w:r>
      <w:r w:rsidRPr="00767EED">
        <w:rPr>
          <w:rFonts w:ascii="Times New Roman" w:hAnsi="Times New Roman" w:cs="Times New Roman"/>
          <w:sz w:val="26"/>
          <w:szCs w:val="26"/>
        </w:rPr>
        <w:t xml:space="preserve">у получателя субсидии отсутствует </w:t>
      </w:r>
      <w:r w:rsidRPr="00767EED">
        <w:rPr>
          <w:rFonts w:ascii="Times New Roman" w:hAnsi="Times New Roman"/>
          <w:sz w:val="26"/>
          <w:szCs w:val="26"/>
        </w:rPr>
        <w:t>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 (в случае, если такое требование предусмотрено правовым актом);</w:t>
      </w:r>
    </w:p>
    <w:p w:rsidR="00395965" w:rsidRPr="00013D37" w:rsidRDefault="00395965" w:rsidP="00395965">
      <w:pPr>
        <w:autoSpaceDE w:val="0"/>
        <w:autoSpaceDN w:val="0"/>
        <w:adjustRightInd w:val="0"/>
        <w:spacing w:after="0" w:line="240" w:lineRule="auto"/>
        <w:ind w:firstLine="540"/>
        <w:jc w:val="both"/>
        <w:rPr>
          <w:rFonts w:ascii="Times New Roman" w:hAnsi="Times New Roman"/>
          <w:sz w:val="26"/>
          <w:szCs w:val="26"/>
        </w:rPr>
      </w:pPr>
      <w:r w:rsidRPr="00013D37">
        <w:rPr>
          <w:rFonts w:ascii="Times New Roman" w:hAnsi="Times New Roman" w:cs="Times New Roman"/>
          <w:sz w:val="26"/>
          <w:szCs w:val="26"/>
        </w:rPr>
        <w:t xml:space="preserve">а) у получателя субсидии отсутствует </w:t>
      </w:r>
      <w:r>
        <w:rPr>
          <w:rFonts w:ascii="Times New Roman" w:hAnsi="Times New Roman"/>
          <w:sz w:val="26"/>
          <w:szCs w:val="26"/>
        </w:rPr>
        <w:t>просроченная</w:t>
      </w:r>
      <w:r w:rsidRPr="00013D37">
        <w:rPr>
          <w:rFonts w:ascii="Times New Roman" w:hAnsi="Times New Roman"/>
          <w:sz w:val="26"/>
          <w:szCs w:val="26"/>
        </w:rPr>
        <w:t xml:space="preserve"> задолженно</w:t>
      </w:r>
      <w:r>
        <w:rPr>
          <w:rFonts w:ascii="Times New Roman" w:hAnsi="Times New Roman"/>
          <w:sz w:val="26"/>
          <w:szCs w:val="26"/>
        </w:rPr>
        <w:t>сть</w:t>
      </w:r>
      <w:r w:rsidRPr="00013D37">
        <w:rPr>
          <w:rFonts w:ascii="Times New Roman" w:hAnsi="Times New Roman"/>
          <w:sz w:val="26"/>
          <w:szCs w:val="26"/>
        </w:rPr>
        <w:t xml:space="preserve">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(в случае, если такое требование предусмотрено правовым актом), и иная просроченная задолженность перед соответствующим бюджетам бюджетной системы Российской Федерации;</w:t>
      </w:r>
    </w:p>
    <w:p w:rsidR="00395965" w:rsidRDefault="00395965" w:rsidP="00395965">
      <w:pPr>
        <w:autoSpaceDE w:val="0"/>
        <w:autoSpaceDN w:val="0"/>
        <w:adjustRightInd w:val="0"/>
        <w:spacing w:after="0" w:line="240" w:lineRule="auto"/>
        <w:ind w:firstLine="540"/>
        <w:jc w:val="both"/>
        <w:rPr>
          <w:rFonts w:ascii="Times New Roman" w:hAnsi="Times New Roman" w:cs="Times New Roman"/>
          <w:sz w:val="26"/>
          <w:szCs w:val="26"/>
        </w:rPr>
      </w:pPr>
      <w:r w:rsidRPr="00013D37">
        <w:rPr>
          <w:rFonts w:ascii="Times New Roman" w:hAnsi="Times New Roman" w:cs="Times New Roman"/>
          <w:sz w:val="26"/>
          <w:szCs w:val="26"/>
        </w:rPr>
        <w:t>б) получатель субсидии не находится в процессе реорганизации, ликвидации</w:t>
      </w:r>
      <w:r>
        <w:rPr>
          <w:rFonts w:ascii="Times New Roman" w:hAnsi="Times New Roman" w:cs="Times New Roman"/>
          <w:sz w:val="26"/>
          <w:szCs w:val="26"/>
        </w:rPr>
        <w:t xml:space="preserve"> или банкротства, а также не имеет ограничений на осуществление хозяйственной деятельности;</w:t>
      </w:r>
    </w:p>
    <w:p w:rsidR="00395965" w:rsidRDefault="00395965" w:rsidP="0039596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в)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95965" w:rsidRPr="00013D37" w:rsidRDefault="00395965" w:rsidP="0039596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г) получатель субсидии не получает </w:t>
      </w:r>
      <w:r w:rsidRPr="00013D37">
        <w:rPr>
          <w:rFonts w:ascii="Times New Roman" w:hAnsi="Times New Roman"/>
          <w:sz w:val="26"/>
          <w:szCs w:val="26"/>
        </w:rPr>
        <w:t>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цель</w:t>
      </w:r>
      <w:r w:rsidRPr="00013D37">
        <w:rPr>
          <w:rFonts w:ascii="Times New Roman" w:hAnsi="Times New Roman" w:cs="Times New Roman"/>
          <w:sz w:val="26"/>
          <w:szCs w:val="26"/>
        </w:rPr>
        <w:t>, указанную</w:t>
      </w:r>
      <w:r>
        <w:rPr>
          <w:rFonts w:ascii="Times New Roman" w:hAnsi="Times New Roman" w:cs="Times New Roman"/>
          <w:sz w:val="26"/>
          <w:szCs w:val="26"/>
        </w:rPr>
        <w:t xml:space="preserve"> в </w:t>
      </w:r>
      <w:hyperlink w:anchor="Par12" w:history="1">
        <w:r w:rsidRPr="00013D37">
          <w:rPr>
            <w:rFonts w:ascii="Times New Roman" w:hAnsi="Times New Roman" w:cs="Times New Roman"/>
            <w:sz w:val="26"/>
            <w:szCs w:val="26"/>
          </w:rPr>
          <w:t>пункте 4</w:t>
        </w:r>
      </w:hyperlink>
      <w:r w:rsidRPr="00013D37">
        <w:rPr>
          <w:rFonts w:ascii="Times New Roman" w:hAnsi="Times New Roman" w:cs="Times New Roman"/>
          <w:sz w:val="26"/>
          <w:szCs w:val="26"/>
        </w:rPr>
        <w:t xml:space="preserve"> настоящего Порядка.</w:t>
      </w:r>
    </w:p>
    <w:p w:rsidR="00395965" w:rsidRPr="00CA6782"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8</w:t>
      </w:r>
      <w:r w:rsidRPr="00CA6782">
        <w:rPr>
          <w:rFonts w:ascii="Times New Roman" w:hAnsi="Times New Roman" w:cs="Times New Roman"/>
          <w:sz w:val="26"/>
          <w:szCs w:val="26"/>
        </w:rPr>
        <w:t xml:space="preserve">. </w:t>
      </w:r>
      <w:r>
        <w:rPr>
          <w:rFonts w:ascii="Times New Roman" w:hAnsi="Times New Roman" w:cs="Times New Roman"/>
          <w:sz w:val="26"/>
          <w:szCs w:val="26"/>
        </w:rPr>
        <w:t>Субсидии предоставляю</w:t>
      </w:r>
      <w:r w:rsidRPr="00CA6782">
        <w:rPr>
          <w:rFonts w:ascii="Times New Roman" w:hAnsi="Times New Roman" w:cs="Times New Roman"/>
          <w:sz w:val="26"/>
          <w:szCs w:val="26"/>
        </w:rPr>
        <w:t>тся при соблюдении следующих условий:</w:t>
      </w:r>
    </w:p>
    <w:p w:rsidR="00395965" w:rsidRPr="00CA6782" w:rsidRDefault="00395965" w:rsidP="00395965">
      <w:pPr>
        <w:pStyle w:val="ConsPlusNormal"/>
        <w:ind w:right="-1" w:firstLine="709"/>
        <w:jc w:val="both"/>
        <w:rPr>
          <w:rFonts w:ascii="Times New Roman" w:hAnsi="Times New Roman" w:cs="Times New Roman"/>
          <w:sz w:val="26"/>
          <w:szCs w:val="26"/>
        </w:rPr>
      </w:pPr>
      <w:bookmarkStart w:id="3" w:name="P13"/>
      <w:bookmarkEnd w:id="3"/>
      <w:r w:rsidRPr="00CA6782">
        <w:rPr>
          <w:rFonts w:ascii="Times New Roman" w:hAnsi="Times New Roman" w:cs="Times New Roman"/>
          <w:sz w:val="26"/>
          <w:szCs w:val="26"/>
        </w:rPr>
        <w:t xml:space="preserve">1) наличие у </w:t>
      </w:r>
      <w:r>
        <w:rPr>
          <w:rFonts w:ascii="Times New Roman" w:hAnsi="Times New Roman" w:cs="Times New Roman"/>
          <w:sz w:val="26"/>
          <w:szCs w:val="26"/>
        </w:rPr>
        <w:t>получателей субсидии</w:t>
      </w:r>
      <w:r w:rsidRPr="00CA6782">
        <w:rPr>
          <w:rFonts w:ascii="Times New Roman" w:hAnsi="Times New Roman" w:cs="Times New Roman"/>
          <w:sz w:val="26"/>
          <w:szCs w:val="26"/>
        </w:rPr>
        <w:t xml:space="preserve"> договоров на осуществление речных перевозок;</w:t>
      </w:r>
    </w:p>
    <w:p w:rsidR="00395965" w:rsidRPr="00E67B4F"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2) ведение </w:t>
      </w:r>
      <w:r>
        <w:rPr>
          <w:rFonts w:ascii="Times New Roman" w:hAnsi="Times New Roman" w:cs="Times New Roman"/>
          <w:sz w:val="26"/>
          <w:szCs w:val="26"/>
        </w:rPr>
        <w:t>получателями субсидии</w:t>
      </w:r>
      <w:r w:rsidRPr="00CA6782">
        <w:rPr>
          <w:rFonts w:ascii="Times New Roman" w:hAnsi="Times New Roman" w:cs="Times New Roman"/>
          <w:sz w:val="26"/>
          <w:szCs w:val="26"/>
        </w:rPr>
        <w:t xml:space="preserve"> раздельного учета доходов и расходов, связанных </w:t>
      </w:r>
      <w:r w:rsidRPr="00E67B4F">
        <w:rPr>
          <w:rFonts w:ascii="Times New Roman" w:hAnsi="Times New Roman" w:cs="Times New Roman"/>
          <w:sz w:val="26"/>
          <w:szCs w:val="26"/>
        </w:rPr>
        <w:t>с выполнением речных перевозок, в разрезе маршрутов (далее - раздельный учет);</w:t>
      </w:r>
    </w:p>
    <w:p w:rsidR="00395965" w:rsidRPr="001E0EDE" w:rsidRDefault="00395965" w:rsidP="00395965">
      <w:pPr>
        <w:pStyle w:val="1"/>
        <w:ind w:firstLine="709"/>
        <w:jc w:val="both"/>
        <w:rPr>
          <w:b w:val="0"/>
        </w:rPr>
      </w:pPr>
      <w:bookmarkStart w:id="4" w:name="P15"/>
      <w:bookmarkEnd w:id="4"/>
      <w:r w:rsidRPr="00E67B4F">
        <w:rPr>
          <w:b w:val="0"/>
        </w:rPr>
        <w:t xml:space="preserve">3) применение </w:t>
      </w:r>
      <w:r>
        <w:rPr>
          <w:b w:val="0"/>
        </w:rPr>
        <w:t>получателями субсидии</w:t>
      </w:r>
      <w:r w:rsidRPr="00E67B4F">
        <w:rPr>
          <w:b w:val="0"/>
        </w:rPr>
        <w:t xml:space="preserve"> при осуществлении речных перево</w:t>
      </w:r>
      <w:r w:rsidRPr="001E0EDE">
        <w:rPr>
          <w:b w:val="0"/>
        </w:rPr>
        <w:t>зок предельных максимальных уровней тарифов на перевозки грузов, пассажиров и багажа речным транспортом, установленных уполномоченным органом исполнительной власти Республики Коми;</w:t>
      </w:r>
    </w:p>
    <w:p w:rsidR="00395965" w:rsidRPr="001E0EDE" w:rsidRDefault="00395965" w:rsidP="00395965">
      <w:pPr>
        <w:pStyle w:val="ConsPlusNormal"/>
        <w:ind w:right="-1" w:firstLine="709"/>
        <w:jc w:val="both"/>
        <w:rPr>
          <w:rFonts w:ascii="Times New Roman" w:hAnsi="Times New Roman" w:cs="Times New Roman"/>
          <w:sz w:val="26"/>
          <w:szCs w:val="26"/>
        </w:rPr>
      </w:pPr>
      <w:r w:rsidRPr="001E0EDE">
        <w:rPr>
          <w:rFonts w:ascii="Times New Roman" w:hAnsi="Times New Roman" w:cs="Times New Roman"/>
          <w:sz w:val="26"/>
          <w:szCs w:val="26"/>
        </w:rPr>
        <w:t xml:space="preserve">4) наличие у получателей субсидии договоров на возмещение выпадающих доходов, заключенных в соответствии с </w:t>
      </w:r>
      <w:hyperlink w:anchor="P25" w:history="1">
        <w:r w:rsidRPr="001E0EDE">
          <w:rPr>
            <w:rFonts w:ascii="Times New Roman" w:hAnsi="Times New Roman" w:cs="Times New Roman"/>
            <w:sz w:val="26"/>
            <w:szCs w:val="26"/>
          </w:rPr>
          <w:t xml:space="preserve">пунктом </w:t>
        </w:r>
      </w:hyperlink>
      <w:r w:rsidRPr="001E0EDE">
        <w:rPr>
          <w:rFonts w:ascii="Times New Roman" w:hAnsi="Times New Roman" w:cs="Times New Roman"/>
          <w:sz w:val="26"/>
          <w:szCs w:val="26"/>
        </w:rPr>
        <w:t>10 настоящего Порядка;</w:t>
      </w:r>
    </w:p>
    <w:p w:rsidR="00395965" w:rsidRPr="001E0EDE" w:rsidRDefault="00395965" w:rsidP="00395965">
      <w:pPr>
        <w:pStyle w:val="ConsPlusNormal"/>
        <w:ind w:right="-1" w:firstLine="709"/>
        <w:jc w:val="both"/>
        <w:rPr>
          <w:rFonts w:ascii="Times New Roman" w:hAnsi="Times New Roman" w:cs="Times New Roman"/>
          <w:sz w:val="26"/>
          <w:szCs w:val="26"/>
        </w:rPr>
      </w:pPr>
      <w:r w:rsidRPr="001E0EDE">
        <w:rPr>
          <w:rFonts w:ascii="Times New Roman" w:hAnsi="Times New Roman" w:cs="Times New Roman"/>
          <w:sz w:val="26"/>
          <w:szCs w:val="26"/>
        </w:rPr>
        <w:t xml:space="preserve">5) представление в администрацию документов, предусмотренных </w:t>
      </w:r>
      <w:hyperlink w:anchor="P54" w:history="1">
        <w:r w:rsidRPr="001E0EDE">
          <w:rPr>
            <w:rFonts w:ascii="Times New Roman" w:hAnsi="Times New Roman" w:cs="Times New Roman"/>
            <w:sz w:val="26"/>
            <w:szCs w:val="26"/>
          </w:rPr>
          <w:t xml:space="preserve">пунктами </w:t>
        </w:r>
      </w:hyperlink>
      <w:r w:rsidRPr="001E0EDE">
        <w:rPr>
          <w:rFonts w:ascii="Times New Roman" w:hAnsi="Times New Roman" w:cs="Times New Roman"/>
          <w:sz w:val="26"/>
          <w:szCs w:val="26"/>
        </w:rPr>
        <w:t>12 и 16 настоящего Порядка;</w:t>
      </w:r>
    </w:p>
    <w:p w:rsidR="00395965" w:rsidRPr="001E0EDE" w:rsidRDefault="00395965" w:rsidP="00395965">
      <w:pPr>
        <w:pStyle w:val="ConsPlusNormal"/>
        <w:ind w:right="-1" w:firstLine="709"/>
        <w:jc w:val="both"/>
        <w:rPr>
          <w:rFonts w:ascii="Times New Roman" w:hAnsi="Times New Roman" w:cs="Times New Roman"/>
          <w:sz w:val="26"/>
          <w:szCs w:val="26"/>
        </w:rPr>
      </w:pPr>
      <w:bookmarkStart w:id="5" w:name="P19"/>
      <w:bookmarkEnd w:id="5"/>
      <w:r w:rsidRPr="001E0EDE">
        <w:rPr>
          <w:rFonts w:ascii="Times New Roman" w:hAnsi="Times New Roman" w:cs="Times New Roman"/>
          <w:sz w:val="26"/>
          <w:szCs w:val="26"/>
        </w:rPr>
        <w:t>6) согласие получателей субсидии на осуществление администрацией и Финансовым управлением администрации муниципального района «Ижемский» (далее – Финансовое управление) проверок соблюдения получателем субсидии условий, целей и порядка предоставления из бюджета муниципального района «Ижемский» средств на возмещение выпадающих доходов.</w:t>
      </w:r>
    </w:p>
    <w:p w:rsidR="00395965" w:rsidRPr="001E0EDE" w:rsidRDefault="00395965" w:rsidP="00395965">
      <w:pPr>
        <w:pStyle w:val="ConsPlusNormal"/>
        <w:ind w:right="-1" w:firstLine="709"/>
        <w:jc w:val="both"/>
        <w:rPr>
          <w:rFonts w:ascii="Times New Roman" w:hAnsi="Times New Roman" w:cs="Times New Roman"/>
          <w:sz w:val="26"/>
          <w:szCs w:val="26"/>
        </w:rPr>
      </w:pPr>
      <w:r w:rsidRPr="001E0EDE">
        <w:rPr>
          <w:rFonts w:ascii="Times New Roman" w:hAnsi="Times New Roman" w:cs="Times New Roman"/>
          <w:sz w:val="26"/>
          <w:szCs w:val="26"/>
        </w:rPr>
        <w:t>9. Возмещение выпадающих доходов получателям субсидии не производится в следующих случаях:</w:t>
      </w:r>
    </w:p>
    <w:p w:rsidR="00395965" w:rsidRPr="001E0EDE" w:rsidRDefault="00395965" w:rsidP="00395965">
      <w:pPr>
        <w:pStyle w:val="ConsPlusNormal"/>
        <w:ind w:right="-1" w:firstLine="709"/>
        <w:jc w:val="both"/>
        <w:rPr>
          <w:rFonts w:ascii="Times New Roman" w:hAnsi="Times New Roman" w:cs="Times New Roman"/>
          <w:sz w:val="26"/>
          <w:szCs w:val="26"/>
        </w:rPr>
      </w:pPr>
      <w:r w:rsidRPr="001E0EDE">
        <w:rPr>
          <w:rFonts w:ascii="Times New Roman" w:hAnsi="Times New Roman" w:cs="Times New Roman"/>
          <w:sz w:val="26"/>
          <w:szCs w:val="26"/>
        </w:rPr>
        <w:t>в случае применения получателем субсидии тарифов ниже уровня, установленного уполномоченным органом исполнительной власти Республики Коми;</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в случае выполнения </w:t>
      </w:r>
      <w:r>
        <w:rPr>
          <w:rFonts w:ascii="Times New Roman" w:hAnsi="Times New Roman" w:cs="Times New Roman"/>
          <w:sz w:val="26"/>
          <w:szCs w:val="26"/>
        </w:rPr>
        <w:t>получателем субсидии</w:t>
      </w:r>
      <w:r w:rsidRPr="00CA6782">
        <w:rPr>
          <w:rFonts w:ascii="Times New Roman" w:hAnsi="Times New Roman" w:cs="Times New Roman"/>
          <w:sz w:val="26"/>
          <w:szCs w:val="26"/>
        </w:rPr>
        <w:t xml:space="preserve">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перевозок;</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в случае выполнения </w:t>
      </w:r>
      <w:r>
        <w:rPr>
          <w:rFonts w:ascii="Times New Roman" w:hAnsi="Times New Roman" w:cs="Times New Roman"/>
          <w:sz w:val="26"/>
          <w:szCs w:val="26"/>
        </w:rPr>
        <w:t xml:space="preserve"> получателем субсидии </w:t>
      </w:r>
      <w:r w:rsidRPr="00CA6782">
        <w:rPr>
          <w:rFonts w:ascii="Times New Roman" w:hAnsi="Times New Roman" w:cs="Times New Roman"/>
          <w:sz w:val="26"/>
          <w:szCs w:val="26"/>
        </w:rPr>
        <w:t>рейсов на судне, тип которого не предусмотрен договором на осуществление речных перевозок.</w:t>
      </w:r>
    </w:p>
    <w:p w:rsidR="00395965" w:rsidRPr="00CA6782" w:rsidRDefault="00395965" w:rsidP="00395965">
      <w:pPr>
        <w:pStyle w:val="ConsPlusNormal"/>
        <w:ind w:right="-1" w:firstLine="709"/>
        <w:jc w:val="both"/>
        <w:rPr>
          <w:rFonts w:ascii="Times New Roman" w:hAnsi="Times New Roman" w:cs="Times New Roman"/>
          <w:sz w:val="26"/>
          <w:szCs w:val="26"/>
        </w:rPr>
      </w:pPr>
      <w:bookmarkStart w:id="6" w:name="P25"/>
      <w:bookmarkEnd w:id="6"/>
      <w:r>
        <w:rPr>
          <w:rFonts w:ascii="Times New Roman" w:hAnsi="Times New Roman" w:cs="Times New Roman"/>
          <w:sz w:val="26"/>
          <w:szCs w:val="26"/>
        </w:rPr>
        <w:t>10</w:t>
      </w:r>
      <w:r w:rsidRPr="00CA6782">
        <w:rPr>
          <w:rFonts w:ascii="Times New Roman" w:hAnsi="Times New Roman" w:cs="Times New Roman"/>
          <w:sz w:val="26"/>
          <w:szCs w:val="26"/>
        </w:rPr>
        <w:t xml:space="preserve">. </w:t>
      </w:r>
      <w:r>
        <w:rPr>
          <w:rFonts w:ascii="Times New Roman" w:hAnsi="Times New Roman" w:cs="Times New Roman"/>
          <w:sz w:val="26"/>
          <w:szCs w:val="26"/>
        </w:rPr>
        <w:t>Получатели субсидии</w:t>
      </w:r>
      <w:r w:rsidRPr="00CA6782">
        <w:rPr>
          <w:rFonts w:ascii="Times New Roman" w:hAnsi="Times New Roman" w:cs="Times New Roman"/>
          <w:sz w:val="26"/>
          <w:szCs w:val="26"/>
        </w:rPr>
        <w:t>, претендующие на возмещение выпадающих доходов, представляют в администрацию следующие документы:</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1) заявление о возмещении выпадающих доходов;</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2) копию приказа(ов), утверждающего(их) учетную политику </w:t>
      </w:r>
      <w:r>
        <w:rPr>
          <w:rFonts w:ascii="Times New Roman" w:hAnsi="Times New Roman" w:cs="Times New Roman"/>
          <w:sz w:val="26"/>
          <w:szCs w:val="26"/>
        </w:rPr>
        <w:t>получателя субсидии</w:t>
      </w:r>
      <w:r w:rsidRPr="00CA6782">
        <w:rPr>
          <w:rFonts w:ascii="Times New Roman" w:hAnsi="Times New Roman" w:cs="Times New Roman"/>
          <w:sz w:val="26"/>
          <w:szCs w:val="26"/>
        </w:rPr>
        <w:t>, порядок ведения раздельного учета;</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4) документы, подтверждающие фактически применяемые тарифы при речных перевозках;</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5) документы, подтверждающие согласие </w:t>
      </w:r>
      <w:r>
        <w:rPr>
          <w:rFonts w:ascii="Times New Roman" w:hAnsi="Times New Roman" w:cs="Times New Roman"/>
          <w:sz w:val="26"/>
          <w:szCs w:val="26"/>
        </w:rPr>
        <w:t>получателя субсидии</w:t>
      </w:r>
      <w:r w:rsidRPr="00CA6782">
        <w:rPr>
          <w:rFonts w:ascii="Times New Roman" w:hAnsi="Times New Roman" w:cs="Times New Roman"/>
          <w:sz w:val="26"/>
          <w:szCs w:val="26"/>
        </w:rPr>
        <w:t xml:space="preserve"> на осуществление администрацией и Финансовым управлением проверок соблюдения </w:t>
      </w:r>
      <w:r>
        <w:rPr>
          <w:rFonts w:ascii="Times New Roman" w:hAnsi="Times New Roman" w:cs="Times New Roman"/>
          <w:sz w:val="26"/>
          <w:szCs w:val="26"/>
        </w:rPr>
        <w:t>получателем субсидии</w:t>
      </w:r>
      <w:r w:rsidRPr="00CA6782">
        <w:rPr>
          <w:rFonts w:ascii="Times New Roman" w:hAnsi="Times New Roman" w:cs="Times New Roman"/>
          <w:sz w:val="26"/>
          <w:szCs w:val="26"/>
        </w:rPr>
        <w:t xml:space="preserve"> условий, целей и порядка предоставления из бюджета муниципального района «Ижемский» средств на возмещение выпадающих доходов и на включение соответствующих положений в договор на возмещение выпадающих доходов.</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Все поступившие документы подлежат регистрации в соответствии с правилами делопроизводства, установленными в администрации, в день их поступления в администрацию. В случае поступления документов </w:t>
      </w:r>
      <w:r>
        <w:rPr>
          <w:rFonts w:ascii="Times New Roman" w:hAnsi="Times New Roman" w:cs="Times New Roman"/>
          <w:sz w:val="26"/>
          <w:szCs w:val="26"/>
        </w:rPr>
        <w:t>получателя субсидии</w:t>
      </w:r>
      <w:r w:rsidRPr="00CA6782">
        <w:rPr>
          <w:rFonts w:ascii="Times New Roman" w:hAnsi="Times New Roman" w:cs="Times New Roman"/>
          <w:sz w:val="26"/>
          <w:szCs w:val="26"/>
        </w:rPr>
        <w:t xml:space="preserve"> в выходные или праздничные дни регистрация производится в первый рабочий день после их окончания.</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В течение 20 рабочих дней с даты поступления документов от </w:t>
      </w:r>
      <w:r>
        <w:rPr>
          <w:rFonts w:ascii="Times New Roman" w:hAnsi="Times New Roman" w:cs="Times New Roman"/>
          <w:sz w:val="26"/>
          <w:szCs w:val="26"/>
        </w:rPr>
        <w:t>получателя субсидий</w:t>
      </w:r>
      <w:r w:rsidRPr="00CA6782">
        <w:rPr>
          <w:rFonts w:ascii="Times New Roman" w:hAnsi="Times New Roman" w:cs="Times New Roman"/>
          <w:sz w:val="26"/>
          <w:szCs w:val="26"/>
        </w:rPr>
        <w:t xml:space="preserve"> администрация рассматривает представленные документы и в тот же срок заключает договор на возмещение выпадающих доходов (далее - договор на возмещение) или направляет мотивированный отказ </w:t>
      </w:r>
      <w:r>
        <w:rPr>
          <w:rFonts w:ascii="Times New Roman" w:hAnsi="Times New Roman" w:cs="Times New Roman"/>
          <w:sz w:val="26"/>
          <w:szCs w:val="26"/>
        </w:rPr>
        <w:t>получателю субсидии</w:t>
      </w:r>
      <w:r w:rsidRPr="00CA6782">
        <w:rPr>
          <w:rFonts w:ascii="Times New Roman" w:hAnsi="Times New Roman" w:cs="Times New Roman"/>
          <w:sz w:val="26"/>
          <w:szCs w:val="26"/>
        </w:rPr>
        <w:t>:</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при непредставлении полного пакета документов, указанных в настоящем пункте;</w:t>
      </w:r>
    </w:p>
    <w:p w:rsidR="00395965" w:rsidRPr="0022476D" w:rsidRDefault="00395965" w:rsidP="00395965">
      <w:pPr>
        <w:pStyle w:val="ConsPlusNormal"/>
        <w:ind w:right="-1" w:firstLine="709"/>
        <w:jc w:val="both"/>
        <w:rPr>
          <w:rFonts w:ascii="Times New Roman" w:hAnsi="Times New Roman" w:cs="Times New Roman"/>
          <w:sz w:val="26"/>
          <w:szCs w:val="26"/>
        </w:rPr>
      </w:pPr>
      <w:r w:rsidRPr="0022476D">
        <w:rPr>
          <w:rFonts w:ascii="Times New Roman" w:hAnsi="Times New Roman" w:cs="Times New Roman"/>
          <w:sz w:val="26"/>
          <w:szCs w:val="26"/>
        </w:rPr>
        <w:t xml:space="preserve">при несоблюдении условий, указанных в </w:t>
      </w:r>
      <w:hyperlink w:anchor="P13" w:history="1">
        <w:r w:rsidRPr="0022476D">
          <w:rPr>
            <w:rFonts w:ascii="Times New Roman" w:hAnsi="Times New Roman" w:cs="Times New Roman"/>
            <w:sz w:val="26"/>
            <w:szCs w:val="26"/>
          </w:rPr>
          <w:t>подпунктах 1</w:t>
        </w:r>
      </w:hyperlink>
      <w:r w:rsidRPr="0022476D">
        <w:rPr>
          <w:rFonts w:ascii="Times New Roman" w:hAnsi="Times New Roman" w:cs="Times New Roman"/>
          <w:sz w:val="26"/>
          <w:szCs w:val="26"/>
        </w:rPr>
        <w:t xml:space="preserve"> - </w:t>
      </w:r>
      <w:hyperlink w:anchor="P15" w:history="1">
        <w:r w:rsidRPr="0022476D">
          <w:rPr>
            <w:rFonts w:ascii="Times New Roman" w:hAnsi="Times New Roman" w:cs="Times New Roman"/>
            <w:sz w:val="26"/>
            <w:szCs w:val="26"/>
          </w:rPr>
          <w:t>3</w:t>
        </w:r>
      </w:hyperlink>
      <w:r w:rsidRPr="0022476D">
        <w:rPr>
          <w:rFonts w:ascii="Times New Roman" w:hAnsi="Times New Roman" w:cs="Times New Roman"/>
          <w:sz w:val="26"/>
          <w:szCs w:val="26"/>
        </w:rPr>
        <w:t xml:space="preserve">, </w:t>
      </w:r>
      <w:hyperlink w:anchor="P19" w:history="1">
        <w:r w:rsidRPr="0022476D">
          <w:rPr>
            <w:rFonts w:ascii="Times New Roman" w:hAnsi="Times New Roman" w:cs="Times New Roman"/>
            <w:sz w:val="26"/>
            <w:szCs w:val="26"/>
          </w:rPr>
          <w:t xml:space="preserve">6 пункта </w:t>
        </w:r>
      </w:hyperlink>
      <w:r w:rsidRPr="0022476D">
        <w:rPr>
          <w:rFonts w:ascii="Times New Roman" w:hAnsi="Times New Roman" w:cs="Times New Roman"/>
          <w:sz w:val="26"/>
          <w:szCs w:val="26"/>
        </w:rPr>
        <w:t>8 на</w:t>
      </w:r>
      <w:r>
        <w:rPr>
          <w:rFonts w:ascii="Times New Roman" w:hAnsi="Times New Roman" w:cs="Times New Roman"/>
          <w:sz w:val="26"/>
          <w:szCs w:val="26"/>
        </w:rPr>
        <w:t>стоящего Порядка.</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М</w:t>
      </w:r>
      <w:r>
        <w:rPr>
          <w:rFonts w:ascii="Times New Roman" w:hAnsi="Times New Roman" w:cs="Times New Roman"/>
          <w:sz w:val="26"/>
          <w:szCs w:val="26"/>
        </w:rPr>
        <w:t>отивированный отказ в заключение</w:t>
      </w:r>
      <w:r w:rsidRPr="00CA6782">
        <w:rPr>
          <w:rFonts w:ascii="Times New Roman" w:hAnsi="Times New Roman" w:cs="Times New Roman"/>
          <w:sz w:val="26"/>
          <w:szCs w:val="26"/>
        </w:rPr>
        <w:t xml:space="preserve"> договора на возмещение направляется </w:t>
      </w:r>
      <w:r>
        <w:rPr>
          <w:rFonts w:ascii="Times New Roman" w:hAnsi="Times New Roman" w:cs="Times New Roman"/>
          <w:sz w:val="26"/>
          <w:szCs w:val="26"/>
        </w:rPr>
        <w:t>получателю субсидии</w:t>
      </w:r>
      <w:r w:rsidRPr="00CA6782">
        <w:rPr>
          <w:rFonts w:ascii="Times New Roman" w:hAnsi="Times New Roman" w:cs="Times New Roman"/>
          <w:sz w:val="26"/>
          <w:szCs w:val="26"/>
        </w:rPr>
        <w:t xml:space="preserve"> письменно по адресу, указанному в представленных </w:t>
      </w:r>
      <w:r>
        <w:rPr>
          <w:rFonts w:ascii="Times New Roman" w:hAnsi="Times New Roman" w:cs="Times New Roman"/>
          <w:sz w:val="26"/>
          <w:szCs w:val="26"/>
        </w:rPr>
        <w:t>получателем субсидии</w:t>
      </w:r>
      <w:r w:rsidRPr="00CA6782">
        <w:rPr>
          <w:rFonts w:ascii="Times New Roman" w:hAnsi="Times New Roman" w:cs="Times New Roman"/>
          <w:sz w:val="26"/>
          <w:szCs w:val="26"/>
        </w:rPr>
        <w:t xml:space="preserve"> документах.</w:t>
      </w:r>
    </w:p>
    <w:p w:rsidR="00395965" w:rsidRPr="00CA6782"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Получатель субсидии</w:t>
      </w:r>
      <w:r w:rsidRPr="00CA6782">
        <w:rPr>
          <w:rFonts w:ascii="Times New Roman" w:hAnsi="Times New Roman" w:cs="Times New Roman"/>
          <w:sz w:val="26"/>
          <w:szCs w:val="26"/>
        </w:rPr>
        <w:t xml:space="preserve"> при устранении выявленных недостатков вправе повторно представить в администрацию пакет документов, указанных в настоящем пункте.</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Обязательным условием для предоставления </w:t>
      </w:r>
      <w:r>
        <w:rPr>
          <w:rFonts w:ascii="Times New Roman" w:hAnsi="Times New Roman" w:cs="Times New Roman"/>
          <w:sz w:val="26"/>
          <w:szCs w:val="26"/>
        </w:rPr>
        <w:t>получателю субсидии</w:t>
      </w:r>
      <w:r w:rsidRPr="00CA6782">
        <w:rPr>
          <w:rFonts w:ascii="Times New Roman" w:hAnsi="Times New Roman" w:cs="Times New Roman"/>
          <w:sz w:val="26"/>
          <w:szCs w:val="26"/>
        </w:rPr>
        <w:t xml:space="preserve"> возмещения выпадающих доходов, включаемым в договор на возмещение, является согласие </w:t>
      </w:r>
      <w:r>
        <w:rPr>
          <w:rFonts w:ascii="Times New Roman" w:hAnsi="Times New Roman" w:cs="Times New Roman"/>
          <w:sz w:val="26"/>
          <w:szCs w:val="26"/>
        </w:rPr>
        <w:t>получателя субсидии</w:t>
      </w:r>
      <w:r w:rsidRPr="00CA6782">
        <w:rPr>
          <w:rFonts w:ascii="Times New Roman" w:hAnsi="Times New Roman" w:cs="Times New Roman"/>
          <w:sz w:val="26"/>
          <w:szCs w:val="26"/>
        </w:rPr>
        <w:t xml:space="preserve"> на осуществление администрацией, Финансовым управлением и иными органами муниципального финансового контроля проверок соблюдения </w:t>
      </w:r>
      <w:r>
        <w:rPr>
          <w:rFonts w:ascii="Times New Roman" w:hAnsi="Times New Roman" w:cs="Times New Roman"/>
          <w:sz w:val="26"/>
          <w:szCs w:val="26"/>
        </w:rPr>
        <w:t>получателем субсидии</w:t>
      </w:r>
      <w:r w:rsidRPr="00CA6782">
        <w:rPr>
          <w:rFonts w:ascii="Times New Roman" w:hAnsi="Times New Roman" w:cs="Times New Roman"/>
          <w:sz w:val="26"/>
          <w:szCs w:val="26"/>
        </w:rPr>
        <w:t xml:space="preserve"> условий, целей и порядка их возмещения.</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Основанием для расторжения заключенного договора на возмещение выпадающих доходов является расторжение договора на осуществление речных перевозок и (или) выявление факта предоставления </w:t>
      </w:r>
      <w:r>
        <w:rPr>
          <w:rFonts w:ascii="Times New Roman" w:hAnsi="Times New Roman" w:cs="Times New Roman"/>
          <w:sz w:val="26"/>
          <w:szCs w:val="26"/>
        </w:rPr>
        <w:t>получателем субсидии</w:t>
      </w:r>
      <w:r w:rsidRPr="00CA6782">
        <w:rPr>
          <w:rFonts w:ascii="Times New Roman" w:hAnsi="Times New Roman" w:cs="Times New Roman"/>
          <w:sz w:val="26"/>
          <w:szCs w:val="26"/>
        </w:rPr>
        <w:t xml:space="preserve"> недостоверных данных при заключении договора на возмещение.</w:t>
      </w:r>
    </w:p>
    <w:p w:rsidR="00395965" w:rsidRPr="00CA6782" w:rsidRDefault="00395965" w:rsidP="00395965">
      <w:pPr>
        <w:pStyle w:val="ConsPlusNormal"/>
        <w:ind w:right="-1" w:firstLine="709"/>
        <w:jc w:val="both"/>
        <w:rPr>
          <w:rFonts w:ascii="Times New Roman" w:hAnsi="Times New Roman" w:cs="Times New Roman"/>
          <w:sz w:val="26"/>
          <w:szCs w:val="26"/>
        </w:rPr>
      </w:pPr>
      <w:bookmarkStart w:id="7" w:name="P48"/>
      <w:bookmarkEnd w:id="7"/>
      <w:r>
        <w:rPr>
          <w:rFonts w:ascii="Times New Roman" w:hAnsi="Times New Roman" w:cs="Times New Roman"/>
          <w:sz w:val="26"/>
          <w:szCs w:val="26"/>
        </w:rPr>
        <w:t>11</w:t>
      </w:r>
      <w:r w:rsidRPr="00CA6782">
        <w:rPr>
          <w:rFonts w:ascii="Times New Roman" w:hAnsi="Times New Roman" w:cs="Times New Roman"/>
          <w:sz w:val="26"/>
          <w:szCs w:val="26"/>
        </w:rPr>
        <w:t>. Сумма возмещения выпадающих доходов рассчитывается следующим образом:</w:t>
      </w:r>
    </w:p>
    <w:p w:rsidR="00395965" w:rsidRDefault="00395965" w:rsidP="00395965">
      <w:pPr>
        <w:pStyle w:val="ConsPlusNormal"/>
        <w:ind w:right="-1" w:firstLine="709"/>
        <w:jc w:val="both"/>
        <w:rPr>
          <w:rFonts w:ascii="Times New Roman" w:hAnsi="Times New Roman" w:cs="Times New Roman"/>
          <w:sz w:val="26"/>
          <w:szCs w:val="26"/>
        </w:rPr>
      </w:pPr>
      <w:bookmarkStart w:id="8" w:name="P49"/>
      <w:bookmarkEnd w:id="8"/>
      <w:r w:rsidRPr="00CA6782">
        <w:rPr>
          <w:rFonts w:ascii="Times New Roman" w:hAnsi="Times New Roman" w:cs="Times New Roman"/>
          <w:sz w:val="26"/>
          <w:szCs w:val="26"/>
        </w:rPr>
        <w:t xml:space="preserve">1) разница между нормативными расходами на рейс с применением норматива рентабельности 5 процентов, умноженными на фактически выполненное количество </w:t>
      </w:r>
      <w:r>
        <w:rPr>
          <w:rFonts w:ascii="Times New Roman" w:hAnsi="Times New Roman" w:cs="Times New Roman"/>
          <w:sz w:val="26"/>
          <w:szCs w:val="26"/>
        </w:rPr>
        <w:t>рейсов, и фактическими доходами;</w:t>
      </w:r>
    </w:p>
    <w:p w:rsidR="00395965" w:rsidRDefault="00395965" w:rsidP="00395965">
      <w:pPr>
        <w:pStyle w:val="ConsPlusNormal"/>
        <w:ind w:right="-1" w:firstLine="709"/>
        <w:jc w:val="both"/>
        <w:rPr>
          <w:rFonts w:ascii="Times New Roman" w:hAnsi="Times New Roman" w:cs="Times New Roman"/>
          <w:sz w:val="26"/>
          <w:szCs w:val="26"/>
        </w:rPr>
      </w:pPr>
      <w:bookmarkStart w:id="9" w:name="P50"/>
      <w:bookmarkEnd w:id="9"/>
      <w:r w:rsidRPr="00CA6782">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Нормативные расходы </w:t>
      </w:r>
      <w:r>
        <w:rPr>
          <w:rFonts w:ascii="Times New Roman" w:hAnsi="Times New Roman" w:cs="Times New Roman"/>
          <w:sz w:val="26"/>
          <w:szCs w:val="26"/>
        </w:rPr>
        <w:t>получателя субсидии</w:t>
      </w:r>
      <w:r w:rsidRPr="00CA6782">
        <w:rPr>
          <w:rFonts w:ascii="Times New Roman" w:hAnsi="Times New Roman" w:cs="Times New Roman"/>
          <w:sz w:val="26"/>
          <w:szCs w:val="26"/>
        </w:rPr>
        <w:t xml:space="preserve"> на 1 рейс определяются в соответствии с </w:t>
      </w:r>
      <w:hyperlink r:id="rId13" w:history="1">
        <w:r w:rsidRPr="00CA6782">
          <w:rPr>
            <w:rFonts w:ascii="Times New Roman" w:hAnsi="Times New Roman" w:cs="Times New Roman"/>
            <w:sz w:val="26"/>
            <w:szCs w:val="26"/>
          </w:rPr>
          <w:t>Методикой</w:t>
        </w:r>
      </w:hyperlink>
      <w:r w:rsidRPr="00CA6782">
        <w:rPr>
          <w:rFonts w:ascii="Times New Roman" w:hAnsi="Times New Roman" w:cs="Times New Roman"/>
          <w:sz w:val="26"/>
          <w:szCs w:val="26"/>
        </w:rPr>
        <w:t xml:space="preserve"> определения нормативной себестоимости пассажирских речных рейсов, выполняемых во внутримуниципальном сообщении на территории муниципального  района «Ижемский», для расчета суммы возмещения выпадающих доходов, утвержденной приказом Министерства</w:t>
      </w:r>
      <w:r>
        <w:rPr>
          <w:rFonts w:ascii="Times New Roman" w:hAnsi="Times New Roman" w:cs="Times New Roman"/>
          <w:sz w:val="26"/>
          <w:szCs w:val="26"/>
        </w:rPr>
        <w:t xml:space="preserve"> промышленности и транспорта Республики Коми</w:t>
      </w:r>
      <w:r w:rsidRPr="00CA6782">
        <w:rPr>
          <w:rFonts w:ascii="Times New Roman" w:hAnsi="Times New Roman" w:cs="Times New Roman"/>
          <w:sz w:val="26"/>
          <w:szCs w:val="26"/>
        </w:rPr>
        <w:t xml:space="preserve"> от </w:t>
      </w:r>
      <w:r>
        <w:rPr>
          <w:rFonts w:ascii="Times New Roman" w:hAnsi="Times New Roman" w:cs="Times New Roman"/>
          <w:sz w:val="26"/>
          <w:szCs w:val="26"/>
        </w:rPr>
        <w:t>25.09.2012</w:t>
      </w:r>
      <w:r w:rsidRPr="00CA6782">
        <w:rPr>
          <w:rFonts w:ascii="Times New Roman" w:hAnsi="Times New Roman" w:cs="Times New Roman"/>
          <w:sz w:val="26"/>
          <w:szCs w:val="26"/>
        </w:rPr>
        <w:t xml:space="preserve"> № 83 (далее - Методика).</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В сумму фактических расходов включаются расходы </w:t>
      </w:r>
      <w:r>
        <w:rPr>
          <w:rFonts w:ascii="Times New Roman" w:hAnsi="Times New Roman" w:cs="Times New Roman"/>
          <w:sz w:val="26"/>
          <w:szCs w:val="26"/>
        </w:rPr>
        <w:t>получателя субсидии</w:t>
      </w:r>
      <w:r w:rsidRPr="00CA6782">
        <w:rPr>
          <w:rFonts w:ascii="Times New Roman" w:hAnsi="Times New Roman" w:cs="Times New Roman"/>
          <w:sz w:val="26"/>
          <w:szCs w:val="26"/>
        </w:rPr>
        <w:t xml:space="preserve"> по каждому рейсу по статьям затрат, установленных </w:t>
      </w:r>
      <w:hyperlink r:id="rId14" w:history="1">
        <w:r w:rsidRPr="00CA6782">
          <w:rPr>
            <w:rFonts w:ascii="Times New Roman" w:hAnsi="Times New Roman" w:cs="Times New Roman"/>
            <w:sz w:val="26"/>
            <w:szCs w:val="26"/>
          </w:rPr>
          <w:t>Методикой</w:t>
        </w:r>
      </w:hyperlink>
      <w:r w:rsidRPr="00CA6782">
        <w:rPr>
          <w:rFonts w:ascii="Times New Roman" w:hAnsi="Times New Roman" w:cs="Times New Roman"/>
          <w:sz w:val="26"/>
          <w:szCs w:val="26"/>
        </w:rPr>
        <w:t>.</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К возмещению принимается наименьшая из сумм, рассчитанных в соответствии с </w:t>
      </w:r>
      <w:hyperlink w:anchor="P49" w:history="1">
        <w:r w:rsidRPr="00CA6782">
          <w:rPr>
            <w:rFonts w:ascii="Times New Roman" w:hAnsi="Times New Roman" w:cs="Times New Roman"/>
            <w:sz w:val="26"/>
            <w:szCs w:val="26"/>
          </w:rPr>
          <w:t>подпунктами 1</w:t>
        </w:r>
      </w:hyperlink>
      <w:r w:rsidRPr="00CA6782">
        <w:rPr>
          <w:rFonts w:ascii="Times New Roman" w:hAnsi="Times New Roman" w:cs="Times New Roman"/>
          <w:sz w:val="26"/>
          <w:szCs w:val="26"/>
        </w:rPr>
        <w:t xml:space="preserve"> и </w:t>
      </w:r>
      <w:hyperlink w:anchor="P50" w:history="1">
        <w:r w:rsidRPr="00CA6782">
          <w:rPr>
            <w:rFonts w:ascii="Times New Roman" w:hAnsi="Times New Roman" w:cs="Times New Roman"/>
            <w:sz w:val="26"/>
            <w:szCs w:val="26"/>
          </w:rPr>
          <w:t>2</w:t>
        </w:r>
      </w:hyperlink>
      <w:r w:rsidRPr="00CA6782">
        <w:rPr>
          <w:rFonts w:ascii="Times New Roman" w:hAnsi="Times New Roman" w:cs="Times New Roman"/>
          <w:sz w:val="26"/>
          <w:szCs w:val="26"/>
        </w:rPr>
        <w:t xml:space="preserve"> настоящего пункта, в целом по всем рейсам, указанным в договоре на осуществление речных перевозок.</w:t>
      </w:r>
    </w:p>
    <w:p w:rsidR="00395965" w:rsidRPr="0022476D" w:rsidRDefault="00395965" w:rsidP="00395965">
      <w:pPr>
        <w:pStyle w:val="ConsPlusNormal"/>
        <w:ind w:right="-1" w:firstLine="709"/>
        <w:jc w:val="both"/>
        <w:rPr>
          <w:rFonts w:ascii="Times New Roman" w:hAnsi="Times New Roman" w:cs="Times New Roman"/>
          <w:sz w:val="26"/>
          <w:szCs w:val="26"/>
        </w:rPr>
      </w:pPr>
      <w:bookmarkStart w:id="10" w:name="P54"/>
      <w:bookmarkEnd w:id="10"/>
      <w:r>
        <w:rPr>
          <w:rFonts w:ascii="Times New Roman" w:hAnsi="Times New Roman" w:cs="Times New Roman"/>
          <w:sz w:val="26"/>
          <w:szCs w:val="26"/>
        </w:rPr>
        <w:t>12</w:t>
      </w:r>
      <w:r w:rsidRPr="00CA6782">
        <w:rPr>
          <w:rFonts w:ascii="Times New Roman" w:hAnsi="Times New Roman" w:cs="Times New Roman"/>
          <w:sz w:val="26"/>
          <w:szCs w:val="26"/>
        </w:rPr>
        <w:t xml:space="preserve">. Ежемесячно, не позднее 40 календарных дней после отчетного периода, </w:t>
      </w:r>
      <w:r>
        <w:rPr>
          <w:rFonts w:ascii="Times New Roman" w:hAnsi="Times New Roman" w:cs="Times New Roman"/>
          <w:sz w:val="26"/>
          <w:szCs w:val="26"/>
        </w:rPr>
        <w:t>получатель субсидии</w:t>
      </w:r>
      <w:r w:rsidRPr="00CA6782">
        <w:rPr>
          <w:rFonts w:ascii="Times New Roman" w:hAnsi="Times New Roman" w:cs="Times New Roman"/>
          <w:sz w:val="26"/>
          <w:szCs w:val="26"/>
        </w:rPr>
        <w:t xml:space="preserve"> представляет в администрацию предусмотренные договором документы, подтверждающие сумму возмещения выпадающих доходов, и расчет принимаемой к возмещению суммы выпадающих доходов, произведенный в соот</w:t>
      </w:r>
      <w:r w:rsidRPr="0022476D">
        <w:rPr>
          <w:rFonts w:ascii="Times New Roman" w:hAnsi="Times New Roman" w:cs="Times New Roman"/>
          <w:sz w:val="26"/>
          <w:szCs w:val="26"/>
        </w:rPr>
        <w:t xml:space="preserve">ветствии с </w:t>
      </w:r>
      <w:hyperlink w:anchor="P48" w:history="1">
        <w:r w:rsidRPr="0022476D">
          <w:rPr>
            <w:rFonts w:ascii="Times New Roman" w:hAnsi="Times New Roman" w:cs="Times New Roman"/>
            <w:sz w:val="26"/>
            <w:szCs w:val="26"/>
          </w:rPr>
          <w:t xml:space="preserve">пунктом </w:t>
        </w:r>
      </w:hyperlink>
      <w:r w:rsidRPr="0022476D">
        <w:rPr>
          <w:rFonts w:ascii="Times New Roman" w:hAnsi="Times New Roman" w:cs="Times New Roman"/>
          <w:sz w:val="26"/>
          <w:szCs w:val="26"/>
        </w:rPr>
        <w:t>11 настоящего Порядка.</w:t>
      </w:r>
    </w:p>
    <w:p w:rsidR="00395965" w:rsidRPr="00CA6782"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13</w:t>
      </w:r>
      <w:r w:rsidRPr="00CA6782">
        <w:rPr>
          <w:rFonts w:ascii="Times New Roman" w:hAnsi="Times New Roman" w:cs="Times New Roman"/>
          <w:sz w:val="26"/>
          <w:szCs w:val="26"/>
        </w:rPr>
        <w:t xml:space="preserve">. Администрация в течение 20 календарных дней со дня получения от </w:t>
      </w:r>
      <w:r>
        <w:rPr>
          <w:rFonts w:ascii="Times New Roman" w:hAnsi="Times New Roman" w:cs="Times New Roman"/>
          <w:sz w:val="26"/>
          <w:szCs w:val="26"/>
        </w:rPr>
        <w:t>по</w:t>
      </w:r>
      <w:r w:rsidRPr="0022476D">
        <w:rPr>
          <w:rFonts w:ascii="Times New Roman" w:hAnsi="Times New Roman" w:cs="Times New Roman"/>
          <w:sz w:val="26"/>
          <w:szCs w:val="26"/>
        </w:rPr>
        <w:t xml:space="preserve">лучателя субсидии документов, указанных в </w:t>
      </w:r>
      <w:hyperlink w:anchor="P54" w:history="1">
        <w:r w:rsidRPr="0022476D">
          <w:rPr>
            <w:rFonts w:ascii="Times New Roman" w:hAnsi="Times New Roman" w:cs="Times New Roman"/>
            <w:sz w:val="26"/>
            <w:szCs w:val="26"/>
          </w:rPr>
          <w:t xml:space="preserve">пункте </w:t>
        </w:r>
      </w:hyperlink>
      <w:r w:rsidRPr="0022476D">
        <w:rPr>
          <w:rFonts w:ascii="Times New Roman" w:hAnsi="Times New Roman" w:cs="Times New Roman"/>
          <w:sz w:val="26"/>
          <w:szCs w:val="26"/>
        </w:rPr>
        <w:t>12 настоящего Порядка, рас</w:t>
      </w:r>
      <w:r w:rsidRPr="00CA6782">
        <w:rPr>
          <w:rFonts w:ascii="Times New Roman" w:hAnsi="Times New Roman" w:cs="Times New Roman"/>
          <w:sz w:val="26"/>
          <w:szCs w:val="26"/>
        </w:rPr>
        <w:t xml:space="preserve">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w:t>
      </w:r>
      <w:r>
        <w:rPr>
          <w:rFonts w:ascii="Times New Roman" w:hAnsi="Times New Roman" w:cs="Times New Roman"/>
          <w:sz w:val="26"/>
          <w:szCs w:val="26"/>
        </w:rPr>
        <w:t>получателю субсидии</w:t>
      </w:r>
      <w:r w:rsidRPr="00CA6782">
        <w:rPr>
          <w:rFonts w:ascii="Times New Roman" w:hAnsi="Times New Roman" w:cs="Times New Roman"/>
          <w:sz w:val="26"/>
          <w:szCs w:val="26"/>
        </w:rPr>
        <w:t xml:space="preserve"> в случаях:</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при непредставлении полного пакета документов, указанных в договоре на возмещение выпадающих доходов;</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при наличии ошибок в расчетах суммы возмещения выпадающих доходов.</w:t>
      </w:r>
    </w:p>
    <w:p w:rsidR="00395965" w:rsidRPr="00AB24B6" w:rsidRDefault="00395965" w:rsidP="00395965">
      <w:pPr>
        <w:pStyle w:val="1"/>
        <w:shd w:val="clear" w:color="auto" w:fill="FFFFFF"/>
        <w:ind w:firstLine="709"/>
        <w:jc w:val="both"/>
        <w:rPr>
          <w:b w:val="0"/>
        </w:rPr>
      </w:pPr>
      <w:r w:rsidRPr="00AB24B6">
        <w:rPr>
          <w:b w:val="0"/>
        </w:rPr>
        <w:t>14. Перечисление субсидии в бюджет муниципального района «Ижемский» производится Министерством инвестиций, промышленности и транспорта Республики Коми</w:t>
      </w:r>
      <w:r w:rsidRPr="00AB24B6">
        <w:t xml:space="preserve"> </w:t>
      </w:r>
      <w:r w:rsidRPr="00AB24B6">
        <w:rPr>
          <w:b w:val="0"/>
        </w:rPr>
        <w:t>в установленном порядке и отражается в доходах бюджета муниципального района «Ижемский» по соответствующему коду бюджетной классификации Российской Федерации.</w:t>
      </w:r>
    </w:p>
    <w:p w:rsidR="00395965" w:rsidRPr="00CA6782" w:rsidRDefault="00395965" w:rsidP="00395965">
      <w:pPr>
        <w:spacing w:after="0" w:line="240" w:lineRule="auto"/>
        <w:ind w:right="-1" w:firstLine="709"/>
        <w:jc w:val="both"/>
        <w:rPr>
          <w:rFonts w:ascii="Times New Roman" w:hAnsi="Times New Roman" w:cs="Times New Roman"/>
          <w:sz w:val="26"/>
          <w:szCs w:val="26"/>
        </w:rPr>
      </w:pPr>
      <w:r w:rsidRPr="00AB24B6">
        <w:rPr>
          <w:rFonts w:ascii="Times New Roman" w:hAnsi="Times New Roman" w:cs="Times New Roman"/>
          <w:sz w:val="26"/>
          <w:szCs w:val="26"/>
        </w:rPr>
        <w:t xml:space="preserve">15. </w:t>
      </w:r>
      <w:bookmarkStart w:id="11" w:name="P61"/>
      <w:bookmarkEnd w:id="11"/>
      <w:r w:rsidRPr="00AB24B6">
        <w:rPr>
          <w:rFonts w:ascii="Times New Roman" w:hAnsi="Times New Roman" w:cs="Times New Roman"/>
          <w:sz w:val="26"/>
          <w:szCs w:val="26"/>
        </w:rPr>
        <w:t>Перечисление субсидии в на возмещение выпадающих доходов произво</w:t>
      </w:r>
      <w:r w:rsidRPr="00CA6782">
        <w:rPr>
          <w:rFonts w:ascii="Times New Roman" w:hAnsi="Times New Roman" w:cs="Times New Roman"/>
          <w:sz w:val="26"/>
          <w:szCs w:val="26"/>
        </w:rPr>
        <w:t xml:space="preserve">дится в установленном порядке с лицевого счета администрации, открытого в Финансовом управлении, на счета </w:t>
      </w:r>
      <w:r>
        <w:rPr>
          <w:rFonts w:ascii="Times New Roman" w:hAnsi="Times New Roman" w:cs="Times New Roman"/>
          <w:sz w:val="26"/>
          <w:szCs w:val="26"/>
        </w:rPr>
        <w:t>получателей субсидии</w:t>
      </w:r>
      <w:r w:rsidRPr="00CA6782">
        <w:rPr>
          <w:rFonts w:ascii="Times New Roman" w:hAnsi="Times New Roman" w:cs="Times New Roman"/>
          <w:sz w:val="26"/>
          <w:szCs w:val="26"/>
        </w:rPr>
        <w:t xml:space="preserve"> в сроки, установленные договором на возмещение выпадающих доходов, на основании представляемых администрацией заявок на оплату расходов и расчета суммы возмещения выпадающих доходов. Заявки на оплату расходов представляются администрацией в течение 3 рабочих дней со дня согласования администрацией расчетов выпадающих доходов.</w:t>
      </w:r>
    </w:p>
    <w:p w:rsidR="00395965" w:rsidRPr="0022476D"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16</w:t>
      </w:r>
      <w:r w:rsidRPr="00CA6782">
        <w:rPr>
          <w:rFonts w:ascii="Times New Roman" w:hAnsi="Times New Roman" w:cs="Times New Roman"/>
          <w:sz w:val="26"/>
          <w:szCs w:val="26"/>
        </w:rPr>
        <w:t xml:space="preserve">. По результатам сдачи годовой бухгалтерской отчетности </w:t>
      </w:r>
      <w:r>
        <w:rPr>
          <w:rFonts w:ascii="Times New Roman" w:hAnsi="Times New Roman" w:cs="Times New Roman"/>
          <w:sz w:val="26"/>
          <w:szCs w:val="26"/>
        </w:rPr>
        <w:t>получатель субсидии</w:t>
      </w:r>
      <w:r w:rsidRPr="00CA6782">
        <w:rPr>
          <w:rFonts w:ascii="Times New Roman" w:hAnsi="Times New Roman" w:cs="Times New Roman"/>
          <w:sz w:val="26"/>
          <w:szCs w:val="26"/>
        </w:rPr>
        <w:t xml:space="preserve"> до 20 апреля года, следующего за отчетным годом, представляет в администрацию уточненный расчет принимаемой к возмещению суммы выпадающих до</w:t>
      </w:r>
      <w:r w:rsidRPr="0022476D">
        <w:rPr>
          <w:rFonts w:ascii="Times New Roman" w:hAnsi="Times New Roman" w:cs="Times New Roman"/>
          <w:sz w:val="26"/>
          <w:szCs w:val="26"/>
        </w:rPr>
        <w:t xml:space="preserve">ходов, произведенный в соответствии с </w:t>
      </w:r>
      <w:hyperlink w:anchor="P48" w:history="1">
        <w:r w:rsidRPr="0022476D">
          <w:rPr>
            <w:rFonts w:ascii="Times New Roman" w:hAnsi="Times New Roman" w:cs="Times New Roman"/>
            <w:sz w:val="26"/>
            <w:szCs w:val="26"/>
          </w:rPr>
          <w:t xml:space="preserve">пунктом </w:t>
        </w:r>
      </w:hyperlink>
      <w:r w:rsidRPr="0022476D">
        <w:rPr>
          <w:rFonts w:ascii="Times New Roman" w:hAnsi="Times New Roman" w:cs="Times New Roman"/>
          <w:sz w:val="26"/>
          <w:szCs w:val="26"/>
        </w:rPr>
        <w:t>11 настоящего Порядка.</w:t>
      </w:r>
    </w:p>
    <w:p w:rsidR="00395965" w:rsidRPr="00CA6782"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17</w:t>
      </w:r>
      <w:r w:rsidRPr="00CA6782">
        <w:rPr>
          <w:rFonts w:ascii="Times New Roman" w:hAnsi="Times New Roman" w:cs="Times New Roman"/>
          <w:sz w:val="26"/>
          <w:szCs w:val="26"/>
        </w:rPr>
        <w:t xml:space="preserve">. Погашение кредиторской задолженности по расходам на возмещение выпадающих доходов </w:t>
      </w:r>
      <w:r>
        <w:rPr>
          <w:rFonts w:ascii="Times New Roman" w:hAnsi="Times New Roman" w:cs="Times New Roman"/>
          <w:sz w:val="26"/>
          <w:szCs w:val="26"/>
        </w:rPr>
        <w:t>получателей субсидии</w:t>
      </w:r>
      <w:r w:rsidRPr="00CA6782">
        <w:rPr>
          <w:rFonts w:ascii="Times New Roman" w:hAnsi="Times New Roman" w:cs="Times New Roman"/>
          <w:sz w:val="26"/>
          <w:szCs w:val="26"/>
        </w:rPr>
        <w:t>, осуществлявших речные перевозки в отчетном финансовом году, производится в порядке, предусмотренном для текущего финансирования.</w:t>
      </w:r>
    </w:p>
    <w:p w:rsidR="00395965" w:rsidRPr="00CA6782"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18</w:t>
      </w:r>
      <w:r w:rsidRPr="00CA6782">
        <w:rPr>
          <w:rFonts w:ascii="Times New Roman" w:hAnsi="Times New Roman" w:cs="Times New Roman"/>
          <w:sz w:val="26"/>
          <w:szCs w:val="26"/>
        </w:rPr>
        <w:t xml:space="preserve">. Контроль за выполнением </w:t>
      </w:r>
      <w:r>
        <w:rPr>
          <w:rFonts w:ascii="Times New Roman" w:hAnsi="Times New Roman" w:cs="Times New Roman"/>
          <w:sz w:val="26"/>
          <w:szCs w:val="26"/>
        </w:rPr>
        <w:t>получателями субсидии</w:t>
      </w:r>
      <w:r w:rsidRPr="00CA6782">
        <w:rPr>
          <w:rFonts w:ascii="Times New Roman" w:hAnsi="Times New Roman" w:cs="Times New Roman"/>
          <w:sz w:val="26"/>
          <w:szCs w:val="26"/>
        </w:rPr>
        <w:t xml:space="preserve"> условий, целей и порядка предоставления из бюджета муниципального района «Ижемский» средств на возмещение выпадающих доходов осуществляется в установленном законодательством Российской Федерации и законодательством Республики Коми порядке администрацией и Финансовым управлением и иными органами муниципального финансового контроля, в том числе путем проведения проверок.</w:t>
      </w:r>
    </w:p>
    <w:p w:rsidR="00395965" w:rsidRPr="00CA6782"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19</w:t>
      </w:r>
      <w:r w:rsidRPr="00CA6782">
        <w:rPr>
          <w:rFonts w:ascii="Times New Roman" w:hAnsi="Times New Roman" w:cs="Times New Roman"/>
          <w:sz w:val="26"/>
          <w:szCs w:val="26"/>
        </w:rPr>
        <w:t xml:space="preserve">. В случае установления в договоре на возмещение случаев возврата в текущем финансовом году остатков средств, предоставленных </w:t>
      </w:r>
      <w:r>
        <w:rPr>
          <w:rFonts w:ascii="Times New Roman" w:hAnsi="Times New Roman" w:cs="Times New Roman"/>
          <w:sz w:val="26"/>
          <w:szCs w:val="26"/>
        </w:rPr>
        <w:t>получателю субсидии</w:t>
      </w:r>
      <w:r w:rsidRPr="00CA6782">
        <w:rPr>
          <w:rFonts w:ascii="Times New Roman" w:hAnsi="Times New Roman" w:cs="Times New Roman"/>
          <w:sz w:val="26"/>
          <w:szCs w:val="26"/>
        </w:rPr>
        <w:t xml:space="preserve"> на возмещение выпадающих доходов и не использованных им в отчетном финансовом году, указанные остатки средств подлежат возврату в бюджет муниципального района «Ижемский» </w:t>
      </w:r>
      <w:r>
        <w:rPr>
          <w:rFonts w:ascii="Times New Roman" w:hAnsi="Times New Roman" w:cs="Times New Roman"/>
          <w:sz w:val="26"/>
          <w:szCs w:val="26"/>
        </w:rPr>
        <w:t>получателем субсидии</w:t>
      </w:r>
      <w:r w:rsidRPr="00CA6782">
        <w:rPr>
          <w:rFonts w:ascii="Times New Roman" w:hAnsi="Times New Roman" w:cs="Times New Roman"/>
          <w:sz w:val="26"/>
          <w:szCs w:val="26"/>
        </w:rPr>
        <w:t xml:space="preserve"> в течение первых десяти рабочих дней текущего финансового года.</w:t>
      </w:r>
    </w:p>
    <w:p w:rsidR="00395965" w:rsidRPr="00CA6782"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20</w:t>
      </w:r>
      <w:r w:rsidRPr="00CA6782">
        <w:rPr>
          <w:rFonts w:ascii="Times New Roman" w:hAnsi="Times New Roman" w:cs="Times New Roman"/>
          <w:sz w:val="26"/>
          <w:szCs w:val="26"/>
        </w:rPr>
        <w:t>. В случае установления фактов нарушения условий предоставления средств бюджета муниципального района «Ижемский» на возмещение выпадающих доходов, установленных настоящим Порядком, выявленных в результате проверок, проводимых администрацией, Финансовым управлением и иными органами муниципального финансового контроля, указанные средства подлежат возврату в следующем порядке:</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 xml:space="preserve">администрация в течение 5 рабочих дней со дня подписания акта проверки или получения сведений от Финансового управления и иных органов муниципального финансового контроля об установлении фактов нарушения условий, целей и порядка предоставления средств бюджета муниципального района «Ижемский» на возмещение выпадающих доходов, установленных настоящим Порядком, выявленных в результате проверок, направляет </w:t>
      </w:r>
      <w:r>
        <w:rPr>
          <w:rFonts w:ascii="Times New Roman" w:hAnsi="Times New Roman" w:cs="Times New Roman"/>
          <w:sz w:val="26"/>
          <w:szCs w:val="26"/>
        </w:rPr>
        <w:t>получателю субсидии</w:t>
      </w:r>
      <w:r w:rsidRPr="00CA6782">
        <w:rPr>
          <w:rFonts w:ascii="Times New Roman" w:hAnsi="Times New Roman" w:cs="Times New Roman"/>
          <w:sz w:val="26"/>
          <w:szCs w:val="26"/>
        </w:rPr>
        <w:t xml:space="preserve"> уведомление о возврате средств бюджета муниципального района «Ижемский»;</w:t>
      </w:r>
    </w:p>
    <w:p w:rsidR="00395965" w:rsidRPr="00CA6782" w:rsidRDefault="00395965" w:rsidP="00395965">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получатель субсидии</w:t>
      </w:r>
      <w:r w:rsidRPr="00CA6782">
        <w:rPr>
          <w:rFonts w:ascii="Times New Roman" w:hAnsi="Times New Roman" w:cs="Times New Roman"/>
          <w:sz w:val="26"/>
          <w:szCs w:val="26"/>
        </w:rPr>
        <w:t xml:space="preserve"> в течение 30 дней (если в уведомлении не указан иной срок) с даты получения уведомления осуществляет возврат полученных средств бюджета муниципального района «Ижемский», использованных с нарушением установленных условий их предоставления, в бюджет муниципального района «Ижемский»;</w:t>
      </w:r>
    </w:p>
    <w:p w:rsidR="00395965" w:rsidRPr="00CA6782" w:rsidRDefault="00395965" w:rsidP="00395965">
      <w:pPr>
        <w:pStyle w:val="ConsPlusNormal"/>
        <w:ind w:right="-1" w:firstLine="709"/>
        <w:jc w:val="both"/>
        <w:rPr>
          <w:rFonts w:ascii="Times New Roman" w:hAnsi="Times New Roman" w:cs="Times New Roman"/>
          <w:sz w:val="26"/>
          <w:szCs w:val="26"/>
        </w:rPr>
      </w:pPr>
      <w:r w:rsidRPr="00CA6782">
        <w:rPr>
          <w:rFonts w:ascii="Times New Roman" w:hAnsi="Times New Roman" w:cs="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района «Ижемский» в судебном порядке.</w:t>
      </w:r>
      <w:r>
        <w:rPr>
          <w:rFonts w:ascii="Times New Roman" w:hAnsi="Times New Roman" w:cs="Times New Roman"/>
          <w:sz w:val="26"/>
          <w:szCs w:val="26"/>
        </w:rPr>
        <w:t>».</w:t>
      </w:r>
    </w:p>
    <w:p w:rsidR="00652FD0" w:rsidRPr="00CA6782" w:rsidRDefault="00652FD0" w:rsidP="00CA6782">
      <w:pPr>
        <w:pStyle w:val="ConsPlusNormal"/>
        <w:ind w:right="-1" w:firstLine="540"/>
        <w:jc w:val="both"/>
        <w:rPr>
          <w:rFonts w:ascii="Times New Roman" w:hAnsi="Times New Roman" w:cs="Times New Roman"/>
          <w:sz w:val="26"/>
          <w:szCs w:val="26"/>
        </w:rPr>
      </w:pPr>
    </w:p>
    <w:sectPr w:rsidR="00652FD0" w:rsidRPr="00CA6782" w:rsidSect="00125530">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6DC" w:rsidRDefault="003876DC" w:rsidP="00204F79">
      <w:pPr>
        <w:spacing w:after="0" w:line="240" w:lineRule="auto"/>
      </w:pPr>
      <w:r>
        <w:separator/>
      </w:r>
    </w:p>
  </w:endnote>
  <w:endnote w:type="continuationSeparator" w:id="1">
    <w:p w:rsidR="003876DC" w:rsidRDefault="003876DC" w:rsidP="00204F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6DC" w:rsidRDefault="003876DC" w:rsidP="00204F79">
      <w:pPr>
        <w:spacing w:after="0" w:line="240" w:lineRule="auto"/>
      </w:pPr>
      <w:r>
        <w:separator/>
      </w:r>
    </w:p>
  </w:footnote>
  <w:footnote w:type="continuationSeparator" w:id="1">
    <w:p w:rsidR="003876DC" w:rsidRDefault="003876DC" w:rsidP="00204F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9106580"/>
    <w:multiLevelType w:val="hybridMultilevel"/>
    <w:tmpl w:val="D89EB4EA"/>
    <w:lvl w:ilvl="0" w:tplc="D042164C">
      <w:start w:val="1"/>
      <w:numFmt w:val="decimal"/>
      <w:lvlText w:val="%1."/>
      <w:lvlJc w:val="left"/>
      <w:pPr>
        <w:ind w:left="720" w:hanging="360"/>
      </w:pPr>
      <w:rPr>
        <w:rFonts w:eastAsia="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szCs w:val="24"/>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4">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AD2A1A"/>
    <w:multiLevelType w:val="hybridMultilevel"/>
    <w:tmpl w:val="D5966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67466E"/>
    <w:multiLevelType w:val="hybridMultilevel"/>
    <w:tmpl w:val="F4BA1436"/>
    <w:lvl w:ilvl="0" w:tplc="32F2BB0A">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6">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3D120B36"/>
    <w:multiLevelType w:val="hybridMultilevel"/>
    <w:tmpl w:val="B3AAFC34"/>
    <w:lvl w:ilvl="0" w:tplc="4ADA1680">
      <w:start w:val="1"/>
      <w:numFmt w:val="decimal"/>
      <w:lvlText w:val="%1."/>
      <w:lvlJc w:val="left"/>
      <w:pPr>
        <w:ind w:left="899" w:hanging="360"/>
      </w:pPr>
      <w:rPr>
        <w:rFonts w:eastAsia="Times New Roman" w:hint="default"/>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9">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407C25D6"/>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E7A48A8"/>
    <w:multiLevelType w:val="hybridMultilevel"/>
    <w:tmpl w:val="09E63538"/>
    <w:lvl w:ilvl="0" w:tplc="DBE0A1C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8">
    <w:nsid w:val="5F550581"/>
    <w:multiLevelType w:val="hybridMultilevel"/>
    <w:tmpl w:val="5C12B040"/>
    <w:lvl w:ilvl="0" w:tplc="39640BFE">
      <w:start w:val="1"/>
      <w:numFmt w:val="decimal"/>
      <w:lvlText w:val="%1."/>
      <w:lvlJc w:val="left"/>
      <w:pPr>
        <w:ind w:left="720" w:hanging="360"/>
      </w:pPr>
      <w:rPr>
        <w:rFonts w:ascii="Times New Roman" w:eastAsia="Times New Roman" w:hAnsi="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2">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5">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34"/>
  </w:num>
  <w:num w:numId="3">
    <w:abstractNumId w:val="23"/>
  </w:num>
  <w:num w:numId="4">
    <w:abstractNumId w:val="21"/>
  </w:num>
  <w:num w:numId="5">
    <w:abstractNumId w:val="13"/>
  </w:num>
  <w:num w:numId="6">
    <w:abstractNumId w:val="33"/>
  </w:num>
  <w:num w:numId="7">
    <w:abstractNumId w:val="19"/>
  </w:num>
  <w:num w:numId="8">
    <w:abstractNumId w:val="16"/>
  </w:num>
  <w:num w:numId="9">
    <w:abstractNumId w:val="1"/>
  </w:num>
  <w:num w:numId="10">
    <w:abstractNumId w:val="2"/>
  </w:num>
  <w:num w:numId="11">
    <w:abstractNumId w:val="32"/>
  </w:num>
  <w:num w:numId="12">
    <w:abstractNumId w:val="6"/>
  </w:num>
  <w:num w:numId="13">
    <w:abstractNumId w:val="27"/>
  </w:num>
  <w:num w:numId="14">
    <w:abstractNumId w:val="0"/>
  </w:num>
  <w:num w:numId="15">
    <w:abstractNumId w:val="29"/>
  </w:num>
  <w:num w:numId="16">
    <w:abstractNumId w:val="28"/>
  </w:num>
  <w:num w:numId="17">
    <w:abstractNumId w:val="25"/>
  </w:num>
  <w:num w:numId="18">
    <w:abstractNumId w:val="4"/>
  </w:num>
  <w:num w:numId="19">
    <w:abstractNumId w:val="8"/>
  </w:num>
  <w:num w:numId="20">
    <w:abstractNumId w:val="35"/>
  </w:num>
  <w:num w:numId="21">
    <w:abstractNumId w:val="26"/>
  </w:num>
  <w:num w:numId="22">
    <w:abstractNumId w:val="9"/>
  </w:num>
  <w:num w:numId="23">
    <w:abstractNumId w:val="15"/>
  </w:num>
  <w:num w:numId="24">
    <w:abstractNumId w:val="22"/>
  </w:num>
  <w:num w:numId="25">
    <w:abstractNumId w:val="12"/>
  </w:num>
  <w:num w:numId="26">
    <w:abstractNumId w:val="7"/>
  </w:num>
  <w:num w:numId="27">
    <w:abstractNumId w:val="18"/>
  </w:num>
  <w:num w:numId="28">
    <w:abstractNumId w:val="3"/>
  </w:num>
  <w:num w:numId="29">
    <w:abstractNumId w:val="11"/>
  </w:num>
  <w:num w:numId="30">
    <w:abstractNumId w:val="36"/>
  </w:num>
  <w:num w:numId="31">
    <w:abstractNumId w:val="14"/>
  </w:num>
  <w:num w:numId="32">
    <w:abstractNumId w:val="31"/>
  </w:num>
  <w:num w:numId="33">
    <w:abstractNumId w:val="10"/>
  </w:num>
  <w:num w:numId="34">
    <w:abstractNumId w:val="20"/>
  </w:num>
  <w:num w:numId="35">
    <w:abstractNumId w:val="17"/>
  </w:num>
  <w:num w:numId="36">
    <w:abstractNumId w:val="30"/>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autoHyphenation/>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D658B9"/>
    <w:rsid w:val="0000019B"/>
    <w:rsid w:val="00000EB5"/>
    <w:rsid w:val="00001197"/>
    <w:rsid w:val="0000124B"/>
    <w:rsid w:val="00001CB9"/>
    <w:rsid w:val="0000360D"/>
    <w:rsid w:val="000069B3"/>
    <w:rsid w:val="00011B0D"/>
    <w:rsid w:val="00013452"/>
    <w:rsid w:val="00017BBA"/>
    <w:rsid w:val="00020279"/>
    <w:rsid w:val="00020C50"/>
    <w:rsid w:val="0002199F"/>
    <w:rsid w:val="000226E9"/>
    <w:rsid w:val="000241DF"/>
    <w:rsid w:val="00033690"/>
    <w:rsid w:val="000355CA"/>
    <w:rsid w:val="0003651D"/>
    <w:rsid w:val="000375F7"/>
    <w:rsid w:val="00040DD7"/>
    <w:rsid w:val="00040F43"/>
    <w:rsid w:val="00041211"/>
    <w:rsid w:val="00041924"/>
    <w:rsid w:val="00041A8C"/>
    <w:rsid w:val="00041B0B"/>
    <w:rsid w:val="00042C33"/>
    <w:rsid w:val="000433BF"/>
    <w:rsid w:val="00044381"/>
    <w:rsid w:val="0004438C"/>
    <w:rsid w:val="00045F6C"/>
    <w:rsid w:val="0005096F"/>
    <w:rsid w:val="00052279"/>
    <w:rsid w:val="00054AD5"/>
    <w:rsid w:val="000560DE"/>
    <w:rsid w:val="00056DB2"/>
    <w:rsid w:val="00057626"/>
    <w:rsid w:val="00060A73"/>
    <w:rsid w:val="0006151E"/>
    <w:rsid w:val="0006366E"/>
    <w:rsid w:val="00065A36"/>
    <w:rsid w:val="000673F8"/>
    <w:rsid w:val="00071308"/>
    <w:rsid w:val="00073CC9"/>
    <w:rsid w:val="00073F6B"/>
    <w:rsid w:val="00083D6B"/>
    <w:rsid w:val="000857D2"/>
    <w:rsid w:val="00086E67"/>
    <w:rsid w:val="00090095"/>
    <w:rsid w:val="00091297"/>
    <w:rsid w:val="00091CF2"/>
    <w:rsid w:val="00092EC5"/>
    <w:rsid w:val="000943A5"/>
    <w:rsid w:val="000964ED"/>
    <w:rsid w:val="000A0AD0"/>
    <w:rsid w:val="000A3BAF"/>
    <w:rsid w:val="000A4814"/>
    <w:rsid w:val="000B0ED1"/>
    <w:rsid w:val="000B1391"/>
    <w:rsid w:val="000B237E"/>
    <w:rsid w:val="000B2FE6"/>
    <w:rsid w:val="000B4439"/>
    <w:rsid w:val="000B48FD"/>
    <w:rsid w:val="000C0020"/>
    <w:rsid w:val="000C123F"/>
    <w:rsid w:val="000C1F06"/>
    <w:rsid w:val="000C34B6"/>
    <w:rsid w:val="000C44A3"/>
    <w:rsid w:val="000C49B5"/>
    <w:rsid w:val="000C5990"/>
    <w:rsid w:val="000D5476"/>
    <w:rsid w:val="000D7406"/>
    <w:rsid w:val="000E0A5A"/>
    <w:rsid w:val="000E0D0A"/>
    <w:rsid w:val="000E4879"/>
    <w:rsid w:val="000E6178"/>
    <w:rsid w:val="000E774B"/>
    <w:rsid w:val="000F01F8"/>
    <w:rsid w:val="000F177D"/>
    <w:rsid w:val="000F4517"/>
    <w:rsid w:val="000F464B"/>
    <w:rsid w:val="000F4BA4"/>
    <w:rsid w:val="000F7847"/>
    <w:rsid w:val="00100837"/>
    <w:rsid w:val="0010122A"/>
    <w:rsid w:val="00101747"/>
    <w:rsid w:val="001018C4"/>
    <w:rsid w:val="0010459F"/>
    <w:rsid w:val="0010618A"/>
    <w:rsid w:val="00110B68"/>
    <w:rsid w:val="00111131"/>
    <w:rsid w:val="00115630"/>
    <w:rsid w:val="00115C16"/>
    <w:rsid w:val="0011639A"/>
    <w:rsid w:val="00117502"/>
    <w:rsid w:val="00121898"/>
    <w:rsid w:val="00122BD2"/>
    <w:rsid w:val="00125699"/>
    <w:rsid w:val="001259E8"/>
    <w:rsid w:val="00125AC9"/>
    <w:rsid w:val="00126DFA"/>
    <w:rsid w:val="00131560"/>
    <w:rsid w:val="00131A99"/>
    <w:rsid w:val="00132941"/>
    <w:rsid w:val="00133E8A"/>
    <w:rsid w:val="0013491B"/>
    <w:rsid w:val="00137C91"/>
    <w:rsid w:val="001417BA"/>
    <w:rsid w:val="0014180A"/>
    <w:rsid w:val="00143976"/>
    <w:rsid w:val="00144DE4"/>
    <w:rsid w:val="00145E20"/>
    <w:rsid w:val="0014643D"/>
    <w:rsid w:val="001471F4"/>
    <w:rsid w:val="00147BEE"/>
    <w:rsid w:val="00155E0C"/>
    <w:rsid w:val="001570A8"/>
    <w:rsid w:val="00157192"/>
    <w:rsid w:val="001608F4"/>
    <w:rsid w:val="001614F0"/>
    <w:rsid w:val="00161DA6"/>
    <w:rsid w:val="00162788"/>
    <w:rsid w:val="00163422"/>
    <w:rsid w:val="00164962"/>
    <w:rsid w:val="00164DFB"/>
    <w:rsid w:val="0016558F"/>
    <w:rsid w:val="001665A0"/>
    <w:rsid w:val="0017035D"/>
    <w:rsid w:val="0017170E"/>
    <w:rsid w:val="00172CF9"/>
    <w:rsid w:val="001748BD"/>
    <w:rsid w:val="00176FD4"/>
    <w:rsid w:val="00181241"/>
    <w:rsid w:val="001821DF"/>
    <w:rsid w:val="00182B7D"/>
    <w:rsid w:val="00182C17"/>
    <w:rsid w:val="001835FB"/>
    <w:rsid w:val="0018669D"/>
    <w:rsid w:val="001866CD"/>
    <w:rsid w:val="001869FA"/>
    <w:rsid w:val="00186D0E"/>
    <w:rsid w:val="00190BE5"/>
    <w:rsid w:val="00190EB8"/>
    <w:rsid w:val="00192EE0"/>
    <w:rsid w:val="00192F9F"/>
    <w:rsid w:val="00195DC9"/>
    <w:rsid w:val="0019640E"/>
    <w:rsid w:val="00196D91"/>
    <w:rsid w:val="00196F72"/>
    <w:rsid w:val="001978AA"/>
    <w:rsid w:val="00197C32"/>
    <w:rsid w:val="00197C53"/>
    <w:rsid w:val="001A01BA"/>
    <w:rsid w:val="001A29F7"/>
    <w:rsid w:val="001A67CE"/>
    <w:rsid w:val="001B0EC1"/>
    <w:rsid w:val="001B1C83"/>
    <w:rsid w:val="001B65C0"/>
    <w:rsid w:val="001C13ED"/>
    <w:rsid w:val="001C48D0"/>
    <w:rsid w:val="001C4CF3"/>
    <w:rsid w:val="001C5783"/>
    <w:rsid w:val="001D027C"/>
    <w:rsid w:val="001D10DD"/>
    <w:rsid w:val="001D1B28"/>
    <w:rsid w:val="001D2B97"/>
    <w:rsid w:val="001D3A55"/>
    <w:rsid w:val="001D42E3"/>
    <w:rsid w:val="001D4851"/>
    <w:rsid w:val="001D5496"/>
    <w:rsid w:val="001E43A5"/>
    <w:rsid w:val="001E6A45"/>
    <w:rsid w:val="001F07E7"/>
    <w:rsid w:val="001F0C6C"/>
    <w:rsid w:val="001F1208"/>
    <w:rsid w:val="001F42C5"/>
    <w:rsid w:val="001F5F97"/>
    <w:rsid w:val="002019BC"/>
    <w:rsid w:val="002041F5"/>
    <w:rsid w:val="00204F09"/>
    <w:rsid w:val="00204F79"/>
    <w:rsid w:val="00207651"/>
    <w:rsid w:val="0021323E"/>
    <w:rsid w:val="00215550"/>
    <w:rsid w:val="00215DD8"/>
    <w:rsid w:val="0021772C"/>
    <w:rsid w:val="0022442D"/>
    <w:rsid w:val="002265AA"/>
    <w:rsid w:val="00232ECA"/>
    <w:rsid w:val="00234263"/>
    <w:rsid w:val="00234B72"/>
    <w:rsid w:val="002414CF"/>
    <w:rsid w:val="00243566"/>
    <w:rsid w:val="00245A2A"/>
    <w:rsid w:val="0024618B"/>
    <w:rsid w:val="00246DC4"/>
    <w:rsid w:val="00247A7A"/>
    <w:rsid w:val="002507CE"/>
    <w:rsid w:val="00250A3F"/>
    <w:rsid w:val="00251A40"/>
    <w:rsid w:val="00252C77"/>
    <w:rsid w:val="002534D5"/>
    <w:rsid w:val="00253CE9"/>
    <w:rsid w:val="00260914"/>
    <w:rsid w:val="002617C9"/>
    <w:rsid w:val="0026206D"/>
    <w:rsid w:val="00262070"/>
    <w:rsid w:val="00274F8E"/>
    <w:rsid w:val="00274FA2"/>
    <w:rsid w:val="00275E5B"/>
    <w:rsid w:val="0027638E"/>
    <w:rsid w:val="00281563"/>
    <w:rsid w:val="00281785"/>
    <w:rsid w:val="00281A44"/>
    <w:rsid w:val="002849D6"/>
    <w:rsid w:val="00285BC9"/>
    <w:rsid w:val="00285F5E"/>
    <w:rsid w:val="002908C3"/>
    <w:rsid w:val="00290A59"/>
    <w:rsid w:val="00291B65"/>
    <w:rsid w:val="00292DB3"/>
    <w:rsid w:val="00293AFE"/>
    <w:rsid w:val="00297E43"/>
    <w:rsid w:val="002A5554"/>
    <w:rsid w:val="002A7A6A"/>
    <w:rsid w:val="002A7F26"/>
    <w:rsid w:val="002B4301"/>
    <w:rsid w:val="002B5CA5"/>
    <w:rsid w:val="002B639C"/>
    <w:rsid w:val="002B63A2"/>
    <w:rsid w:val="002B786A"/>
    <w:rsid w:val="002C4B26"/>
    <w:rsid w:val="002C4D22"/>
    <w:rsid w:val="002C68F0"/>
    <w:rsid w:val="002C7DDE"/>
    <w:rsid w:val="002D10BF"/>
    <w:rsid w:val="002D15B7"/>
    <w:rsid w:val="002D1799"/>
    <w:rsid w:val="002D3ABD"/>
    <w:rsid w:val="002E5CDD"/>
    <w:rsid w:val="002E6C2E"/>
    <w:rsid w:val="002E74EF"/>
    <w:rsid w:val="002F125C"/>
    <w:rsid w:val="002F1C8E"/>
    <w:rsid w:val="002F1F12"/>
    <w:rsid w:val="002F24C2"/>
    <w:rsid w:val="002F2E48"/>
    <w:rsid w:val="002F3345"/>
    <w:rsid w:val="002F5C3A"/>
    <w:rsid w:val="002F5CE0"/>
    <w:rsid w:val="00301049"/>
    <w:rsid w:val="00302CB5"/>
    <w:rsid w:val="00303773"/>
    <w:rsid w:val="00303FC7"/>
    <w:rsid w:val="00304977"/>
    <w:rsid w:val="00310744"/>
    <w:rsid w:val="003122F2"/>
    <w:rsid w:val="0031285B"/>
    <w:rsid w:val="00312F5D"/>
    <w:rsid w:val="003140E8"/>
    <w:rsid w:val="003144CB"/>
    <w:rsid w:val="00315555"/>
    <w:rsid w:val="00320163"/>
    <w:rsid w:val="0032108A"/>
    <w:rsid w:val="00322930"/>
    <w:rsid w:val="00324F78"/>
    <w:rsid w:val="003302F4"/>
    <w:rsid w:val="00332D7C"/>
    <w:rsid w:val="003338BD"/>
    <w:rsid w:val="00333931"/>
    <w:rsid w:val="003353A1"/>
    <w:rsid w:val="00335F06"/>
    <w:rsid w:val="00337AF7"/>
    <w:rsid w:val="003411D6"/>
    <w:rsid w:val="00341398"/>
    <w:rsid w:val="00342608"/>
    <w:rsid w:val="00343930"/>
    <w:rsid w:val="00346157"/>
    <w:rsid w:val="00350AF6"/>
    <w:rsid w:val="00351CF2"/>
    <w:rsid w:val="00352046"/>
    <w:rsid w:val="00357067"/>
    <w:rsid w:val="0036471F"/>
    <w:rsid w:val="0036703B"/>
    <w:rsid w:val="0037057E"/>
    <w:rsid w:val="003713AE"/>
    <w:rsid w:val="00372CF0"/>
    <w:rsid w:val="00372DD8"/>
    <w:rsid w:val="00375018"/>
    <w:rsid w:val="003814CA"/>
    <w:rsid w:val="00381DC0"/>
    <w:rsid w:val="0038285F"/>
    <w:rsid w:val="0038394F"/>
    <w:rsid w:val="003868EB"/>
    <w:rsid w:val="00386ABE"/>
    <w:rsid w:val="003876DC"/>
    <w:rsid w:val="00390408"/>
    <w:rsid w:val="0039352A"/>
    <w:rsid w:val="003937C6"/>
    <w:rsid w:val="00393B6F"/>
    <w:rsid w:val="003940C5"/>
    <w:rsid w:val="00394CEA"/>
    <w:rsid w:val="00395965"/>
    <w:rsid w:val="00396741"/>
    <w:rsid w:val="0039688D"/>
    <w:rsid w:val="00396A72"/>
    <w:rsid w:val="003A0323"/>
    <w:rsid w:val="003A3074"/>
    <w:rsid w:val="003A36F5"/>
    <w:rsid w:val="003A4153"/>
    <w:rsid w:val="003A6588"/>
    <w:rsid w:val="003B23C0"/>
    <w:rsid w:val="003B27B0"/>
    <w:rsid w:val="003B3F42"/>
    <w:rsid w:val="003B71D4"/>
    <w:rsid w:val="003C0BB4"/>
    <w:rsid w:val="003C0C64"/>
    <w:rsid w:val="003C6504"/>
    <w:rsid w:val="003D0172"/>
    <w:rsid w:val="003D1FEA"/>
    <w:rsid w:val="003D4D81"/>
    <w:rsid w:val="003D5FF8"/>
    <w:rsid w:val="003E07F5"/>
    <w:rsid w:val="003E2836"/>
    <w:rsid w:val="003E3B74"/>
    <w:rsid w:val="003E4A70"/>
    <w:rsid w:val="003E6682"/>
    <w:rsid w:val="003F0E15"/>
    <w:rsid w:val="003F0E49"/>
    <w:rsid w:val="003F176C"/>
    <w:rsid w:val="003F1F0F"/>
    <w:rsid w:val="003F244E"/>
    <w:rsid w:val="003F2940"/>
    <w:rsid w:val="003F54CD"/>
    <w:rsid w:val="003F6124"/>
    <w:rsid w:val="004026AA"/>
    <w:rsid w:val="0040321E"/>
    <w:rsid w:val="00403234"/>
    <w:rsid w:val="00405EF3"/>
    <w:rsid w:val="00407E59"/>
    <w:rsid w:val="00410B54"/>
    <w:rsid w:val="00410D0C"/>
    <w:rsid w:val="00411097"/>
    <w:rsid w:val="0041151E"/>
    <w:rsid w:val="00413892"/>
    <w:rsid w:val="00416027"/>
    <w:rsid w:val="00417322"/>
    <w:rsid w:val="00420838"/>
    <w:rsid w:val="00424994"/>
    <w:rsid w:val="00424EBA"/>
    <w:rsid w:val="00426F10"/>
    <w:rsid w:val="004274A8"/>
    <w:rsid w:val="0043045F"/>
    <w:rsid w:val="00430E8E"/>
    <w:rsid w:val="00431BFA"/>
    <w:rsid w:val="004320A5"/>
    <w:rsid w:val="004336B9"/>
    <w:rsid w:val="004351F9"/>
    <w:rsid w:val="00435593"/>
    <w:rsid w:val="00436692"/>
    <w:rsid w:val="0044044E"/>
    <w:rsid w:val="00440697"/>
    <w:rsid w:val="00441C86"/>
    <w:rsid w:val="00445377"/>
    <w:rsid w:val="00454776"/>
    <w:rsid w:val="00454C79"/>
    <w:rsid w:val="00457072"/>
    <w:rsid w:val="004578B3"/>
    <w:rsid w:val="00461156"/>
    <w:rsid w:val="0046181F"/>
    <w:rsid w:val="0046193F"/>
    <w:rsid w:val="0046340F"/>
    <w:rsid w:val="0046435B"/>
    <w:rsid w:val="004650A4"/>
    <w:rsid w:val="004653BA"/>
    <w:rsid w:val="004678E9"/>
    <w:rsid w:val="00467AB6"/>
    <w:rsid w:val="0047492E"/>
    <w:rsid w:val="00480E14"/>
    <w:rsid w:val="004838D3"/>
    <w:rsid w:val="00483F27"/>
    <w:rsid w:val="00484669"/>
    <w:rsid w:val="00485701"/>
    <w:rsid w:val="0049342E"/>
    <w:rsid w:val="004941E6"/>
    <w:rsid w:val="00497AE4"/>
    <w:rsid w:val="004A175D"/>
    <w:rsid w:val="004A2439"/>
    <w:rsid w:val="004A32F3"/>
    <w:rsid w:val="004A393B"/>
    <w:rsid w:val="004A3BCC"/>
    <w:rsid w:val="004B115C"/>
    <w:rsid w:val="004B2A9F"/>
    <w:rsid w:val="004B58B1"/>
    <w:rsid w:val="004B5D79"/>
    <w:rsid w:val="004B71CF"/>
    <w:rsid w:val="004C0F61"/>
    <w:rsid w:val="004C26C5"/>
    <w:rsid w:val="004C375C"/>
    <w:rsid w:val="004C4A19"/>
    <w:rsid w:val="004D0AB6"/>
    <w:rsid w:val="004D26A5"/>
    <w:rsid w:val="004D3F63"/>
    <w:rsid w:val="004D423C"/>
    <w:rsid w:val="004D6D23"/>
    <w:rsid w:val="004D7160"/>
    <w:rsid w:val="004D7455"/>
    <w:rsid w:val="004E03CC"/>
    <w:rsid w:val="004E0C2B"/>
    <w:rsid w:val="004E0FCA"/>
    <w:rsid w:val="004E5C15"/>
    <w:rsid w:val="004E5DA1"/>
    <w:rsid w:val="004E7440"/>
    <w:rsid w:val="004F27E2"/>
    <w:rsid w:val="004F4376"/>
    <w:rsid w:val="004F7995"/>
    <w:rsid w:val="004F7F04"/>
    <w:rsid w:val="00503BEA"/>
    <w:rsid w:val="00504FC2"/>
    <w:rsid w:val="005067AE"/>
    <w:rsid w:val="00510C03"/>
    <w:rsid w:val="005120DB"/>
    <w:rsid w:val="005134B2"/>
    <w:rsid w:val="00514BA8"/>
    <w:rsid w:val="00514F42"/>
    <w:rsid w:val="00515107"/>
    <w:rsid w:val="005169C8"/>
    <w:rsid w:val="0052480C"/>
    <w:rsid w:val="005259D2"/>
    <w:rsid w:val="00525EE5"/>
    <w:rsid w:val="00530D6B"/>
    <w:rsid w:val="00537147"/>
    <w:rsid w:val="0054405A"/>
    <w:rsid w:val="00544556"/>
    <w:rsid w:val="00544AA0"/>
    <w:rsid w:val="00547F5D"/>
    <w:rsid w:val="0055368F"/>
    <w:rsid w:val="00553B99"/>
    <w:rsid w:val="00560DE4"/>
    <w:rsid w:val="005614E6"/>
    <w:rsid w:val="0056582F"/>
    <w:rsid w:val="005669A5"/>
    <w:rsid w:val="00570339"/>
    <w:rsid w:val="005719A6"/>
    <w:rsid w:val="005741CB"/>
    <w:rsid w:val="005746AC"/>
    <w:rsid w:val="0057775E"/>
    <w:rsid w:val="005816BA"/>
    <w:rsid w:val="00582A9A"/>
    <w:rsid w:val="0058426F"/>
    <w:rsid w:val="00584C77"/>
    <w:rsid w:val="00584FA0"/>
    <w:rsid w:val="0058518D"/>
    <w:rsid w:val="00585CB1"/>
    <w:rsid w:val="0059275B"/>
    <w:rsid w:val="00592FF8"/>
    <w:rsid w:val="005946EB"/>
    <w:rsid w:val="00596656"/>
    <w:rsid w:val="005A192E"/>
    <w:rsid w:val="005A2523"/>
    <w:rsid w:val="005A4812"/>
    <w:rsid w:val="005A7C66"/>
    <w:rsid w:val="005B0CCA"/>
    <w:rsid w:val="005B2D2C"/>
    <w:rsid w:val="005B503A"/>
    <w:rsid w:val="005B5BBC"/>
    <w:rsid w:val="005B77F2"/>
    <w:rsid w:val="005C1F9E"/>
    <w:rsid w:val="005C315D"/>
    <w:rsid w:val="005C456A"/>
    <w:rsid w:val="005C4C85"/>
    <w:rsid w:val="005C5AD1"/>
    <w:rsid w:val="005D0DC8"/>
    <w:rsid w:val="005D0E59"/>
    <w:rsid w:val="005D14A3"/>
    <w:rsid w:val="005D4DBF"/>
    <w:rsid w:val="005D5E6D"/>
    <w:rsid w:val="005D6588"/>
    <w:rsid w:val="005E5820"/>
    <w:rsid w:val="005E586E"/>
    <w:rsid w:val="005F4B70"/>
    <w:rsid w:val="00602ED6"/>
    <w:rsid w:val="0060329C"/>
    <w:rsid w:val="006033A3"/>
    <w:rsid w:val="00603758"/>
    <w:rsid w:val="006045F7"/>
    <w:rsid w:val="00604E32"/>
    <w:rsid w:val="00606AF5"/>
    <w:rsid w:val="00607B5E"/>
    <w:rsid w:val="00610B9E"/>
    <w:rsid w:val="00613C37"/>
    <w:rsid w:val="006149C5"/>
    <w:rsid w:val="006173B4"/>
    <w:rsid w:val="0062018B"/>
    <w:rsid w:val="0062441D"/>
    <w:rsid w:val="00626B5F"/>
    <w:rsid w:val="0063018F"/>
    <w:rsid w:val="00632B1A"/>
    <w:rsid w:val="00641891"/>
    <w:rsid w:val="0064418D"/>
    <w:rsid w:val="00644433"/>
    <w:rsid w:val="00645F5A"/>
    <w:rsid w:val="00647AF5"/>
    <w:rsid w:val="006503E4"/>
    <w:rsid w:val="0065243A"/>
    <w:rsid w:val="00652FD0"/>
    <w:rsid w:val="00654962"/>
    <w:rsid w:val="00655F35"/>
    <w:rsid w:val="006601B8"/>
    <w:rsid w:val="00661543"/>
    <w:rsid w:val="006618C0"/>
    <w:rsid w:val="006620BC"/>
    <w:rsid w:val="00662510"/>
    <w:rsid w:val="00664CDA"/>
    <w:rsid w:val="00670A34"/>
    <w:rsid w:val="00670EB7"/>
    <w:rsid w:val="00671F0E"/>
    <w:rsid w:val="006735A9"/>
    <w:rsid w:val="00675D4D"/>
    <w:rsid w:val="006762BF"/>
    <w:rsid w:val="00682FAD"/>
    <w:rsid w:val="00683861"/>
    <w:rsid w:val="00683F2A"/>
    <w:rsid w:val="00686458"/>
    <w:rsid w:val="00687590"/>
    <w:rsid w:val="00687C24"/>
    <w:rsid w:val="006900A4"/>
    <w:rsid w:val="00694050"/>
    <w:rsid w:val="006965ED"/>
    <w:rsid w:val="006A2E37"/>
    <w:rsid w:val="006A2ED8"/>
    <w:rsid w:val="006A424F"/>
    <w:rsid w:val="006A4541"/>
    <w:rsid w:val="006A6401"/>
    <w:rsid w:val="006A6A59"/>
    <w:rsid w:val="006A7D5C"/>
    <w:rsid w:val="006A7E0F"/>
    <w:rsid w:val="006B19EF"/>
    <w:rsid w:val="006B310F"/>
    <w:rsid w:val="006B32A4"/>
    <w:rsid w:val="006B4AA8"/>
    <w:rsid w:val="006C05DF"/>
    <w:rsid w:val="006C3B96"/>
    <w:rsid w:val="006C4E73"/>
    <w:rsid w:val="006C4F46"/>
    <w:rsid w:val="006C5FFE"/>
    <w:rsid w:val="006D2190"/>
    <w:rsid w:val="006D219A"/>
    <w:rsid w:val="006D5B20"/>
    <w:rsid w:val="006D6C55"/>
    <w:rsid w:val="006E0275"/>
    <w:rsid w:val="006E2414"/>
    <w:rsid w:val="006E327D"/>
    <w:rsid w:val="006E3690"/>
    <w:rsid w:val="006F4501"/>
    <w:rsid w:val="006F487B"/>
    <w:rsid w:val="006F79BF"/>
    <w:rsid w:val="00700E5F"/>
    <w:rsid w:val="00703625"/>
    <w:rsid w:val="007045BA"/>
    <w:rsid w:val="00706DF1"/>
    <w:rsid w:val="007078DB"/>
    <w:rsid w:val="00711011"/>
    <w:rsid w:val="00711561"/>
    <w:rsid w:val="00715687"/>
    <w:rsid w:val="007169EC"/>
    <w:rsid w:val="007201A2"/>
    <w:rsid w:val="0072109D"/>
    <w:rsid w:val="00723E3D"/>
    <w:rsid w:val="00724BB2"/>
    <w:rsid w:val="00724E1E"/>
    <w:rsid w:val="00732FD3"/>
    <w:rsid w:val="00735842"/>
    <w:rsid w:val="00735DFF"/>
    <w:rsid w:val="00740907"/>
    <w:rsid w:val="007438B6"/>
    <w:rsid w:val="007443D5"/>
    <w:rsid w:val="00746A0A"/>
    <w:rsid w:val="0074732B"/>
    <w:rsid w:val="00752E8B"/>
    <w:rsid w:val="00756780"/>
    <w:rsid w:val="00756E72"/>
    <w:rsid w:val="00757A1A"/>
    <w:rsid w:val="00760541"/>
    <w:rsid w:val="00763756"/>
    <w:rsid w:val="0076386A"/>
    <w:rsid w:val="00765003"/>
    <w:rsid w:val="00772ABC"/>
    <w:rsid w:val="00772AC2"/>
    <w:rsid w:val="0077657D"/>
    <w:rsid w:val="007768E8"/>
    <w:rsid w:val="00777DA7"/>
    <w:rsid w:val="0078108D"/>
    <w:rsid w:val="0078276A"/>
    <w:rsid w:val="0078396A"/>
    <w:rsid w:val="007841E6"/>
    <w:rsid w:val="00785469"/>
    <w:rsid w:val="007866D9"/>
    <w:rsid w:val="00786F4A"/>
    <w:rsid w:val="0079055A"/>
    <w:rsid w:val="007909F8"/>
    <w:rsid w:val="00791D97"/>
    <w:rsid w:val="0079310A"/>
    <w:rsid w:val="00796F70"/>
    <w:rsid w:val="007976DB"/>
    <w:rsid w:val="007A1290"/>
    <w:rsid w:val="007A1CF0"/>
    <w:rsid w:val="007A3147"/>
    <w:rsid w:val="007A3A76"/>
    <w:rsid w:val="007A6E5D"/>
    <w:rsid w:val="007A7473"/>
    <w:rsid w:val="007A76D6"/>
    <w:rsid w:val="007B0CD3"/>
    <w:rsid w:val="007B389D"/>
    <w:rsid w:val="007B3AE8"/>
    <w:rsid w:val="007B45AB"/>
    <w:rsid w:val="007B610E"/>
    <w:rsid w:val="007B66FD"/>
    <w:rsid w:val="007B6DFC"/>
    <w:rsid w:val="007C2843"/>
    <w:rsid w:val="007C2F51"/>
    <w:rsid w:val="007C3B19"/>
    <w:rsid w:val="007C4F7E"/>
    <w:rsid w:val="007C6BE0"/>
    <w:rsid w:val="007C6C58"/>
    <w:rsid w:val="007C6F97"/>
    <w:rsid w:val="007D00C1"/>
    <w:rsid w:val="007D1A40"/>
    <w:rsid w:val="007D23DA"/>
    <w:rsid w:val="007D53A8"/>
    <w:rsid w:val="007D546A"/>
    <w:rsid w:val="007E0A52"/>
    <w:rsid w:val="007E172E"/>
    <w:rsid w:val="007E17E6"/>
    <w:rsid w:val="007E2903"/>
    <w:rsid w:val="007E2E5F"/>
    <w:rsid w:val="007E42C9"/>
    <w:rsid w:val="007E545F"/>
    <w:rsid w:val="007E6E98"/>
    <w:rsid w:val="007E742F"/>
    <w:rsid w:val="007F075C"/>
    <w:rsid w:val="007F1F72"/>
    <w:rsid w:val="007F5D2B"/>
    <w:rsid w:val="007F7A8F"/>
    <w:rsid w:val="007F7B12"/>
    <w:rsid w:val="00800FF9"/>
    <w:rsid w:val="008019E7"/>
    <w:rsid w:val="00805075"/>
    <w:rsid w:val="00805550"/>
    <w:rsid w:val="00805AA7"/>
    <w:rsid w:val="00807702"/>
    <w:rsid w:val="008112BF"/>
    <w:rsid w:val="00812790"/>
    <w:rsid w:val="008141C3"/>
    <w:rsid w:val="00816687"/>
    <w:rsid w:val="00820773"/>
    <w:rsid w:val="00821582"/>
    <w:rsid w:val="00821CD9"/>
    <w:rsid w:val="00823B82"/>
    <w:rsid w:val="00823C27"/>
    <w:rsid w:val="0082411B"/>
    <w:rsid w:val="0082508F"/>
    <w:rsid w:val="008276EF"/>
    <w:rsid w:val="00830186"/>
    <w:rsid w:val="00830EE8"/>
    <w:rsid w:val="0083134D"/>
    <w:rsid w:val="00834674"/>
    <w:rsid w:val="00835113"/>
    <w:rsid w:val="008425C8"/>
    <w:rsid w:val="008436A4"/>
    <w:rsid w:val="00843DBD"/>
    <w:rsid w:val="008441D1"/>
    <w:rsid w:val="00845C52"/>
    <w:rsid w:val="00847949"/>
    <w:rsid w:val="008553F4"/>
    <w:rsid w:val="00855D48"/>
    <w:rsid w:val="0085796C"/>
    <w:rsid w:val="00857EF0"/>
    <w:rsid w:val="00860B06"/>
    <w:rsid w:val="00860EB8"/>
    <w:rsid w:val="00861AC0"/>
    <w:rsid w:val="00862642"/>
    <w:rsid w:val="00862B48"/>
    <w:rsid w:val="0086510D"/>
    <w:rsid w:val="00866F3C"/>
    <w:rsid w:val="00872FF4"/>
    <w:rsid w:val="00877734"/>
    <w:rsid w:val="00881690"/>
    <w:rsid w:val="00881830"/>
    <w:rsid w:val="00884A3B"/>
    <w:rsid w:val="008871C1"/>
    <w:rsid w:val="00890BFF"/>
    <w:rsid w:val="00891276"/>
    <w:rsid w:val="00892011"/>
    <w:rsid w:val="00892540"/>
    <w:rsid w:val="00893517"/>
    <w:rsid w:val="00893C45"/>
    <w:rsid w:val="00894C84"/>
    <w:rsid w:val="008952E7"/>
    <w:rsid w:val="0089558E"/>
    <w:rsid w:val="00895C3D"/>
    <w:rsid w:val="00897AD9"/>
    <w:rsid w:val="008A1335"/>
    <w:rsid w:val="008A3046"/>
    <w:rsid w:val="008A5227"/>
    <w:rsid w:val="008B1EAB"/>
    <w:rsid w:val="008B231C"/>
    <w:rsid w:val="008B2DF8"/>
    <w:rsid w:val="008B40D1"/>
    <w:rsid w:val="008B47E7"/>
    <w:rsid w:val="008B5C32"/>
    <w:rsid w:val="008C00C1"/>
    <w:rsid w:val="008C39BB"/>
    <w:rsid w:val="008C57D0"/>
    <w:rsid w:val="008C5DCC"/>
    <w:rsid w:val="008C5E8C"/>
    <w:rsid w:val="008C7091"/>
    <w:rsid w:val="008C76B4"/>
    <w:rsid w:val="008D091F"/>
    <w:rsid w:val="008D4400"/>
    <w:rsid w:val="008D4C63"/>
    <w:rsid w:val="008D53A8"/>
    <w:rsid w:val="008D59B4"/>
    <w:rsid w:val="008D75C7"/>
    <w:rsid w:val="008D7B52"/>
    <w:rsid w:val="008E1BDE"/>
    <w:rsid w:val="008E423B"/>
    <w:rsid w:val="008E427E"/>
    <w:rsid w:val="008E4E6E"/>
    <w:rsid w:val="008E5844"/>
    <w:rsid w:val="008E604B"/>
    <w:rsid w:val="008E7F51"/>
    <w:rsid w:val="008F0F24"/>
    <w:rsid w:val="008F1068"/>
    <w:rsid w:val="008F2B5D"/>
    <w:rsid w:val="008F378B"/>
    <w:rsid w:val="008F38CF"/>
    <w:rsid w:val="008F4F23"/>
    <w:rsid w:val="008F55ED"/>
    <w:rsid w:val="008F56D4"/>
    <w:rsid w:val="008F6B3C"/>
    <w:rsid w:val="009016CA"/>
    <w:rsid w:val="00902861"/>
    <w:rsid w:val="009100CA"/>
    <w:rsid w:val="00912891"/>
    <w:rsid w:val="00914E5A"/>
    <w:rsid w:val="009170DC"/>
    <w:rsid w:val="00921156"/>
    <w:rsid w:val="00921772"/>
    <w:rsid w:val="00931AF5"/>
    <w:rsid w:val="009337ED"/>
    <w:rsid w:val="0093481B"/>
    <w:rsid w:val="00934949"/>
    <w:rsid w:val="009361D7"/>
    <w:rsid w:val="0093627E"/>
    <w:rsid w:val="00940A16"/>
    <w:rsid w:val="00941C11"/>
    <w:rsid w:val="00944E6D"/>
    <w:rsid w:val="00946C8A"/>
    <w:rsid w:val="0095262C"/>
    <w:rsid w:val="00954899"/>
    <w:rsid w:val="00956583"/>
    <w:rsid w:val="00956EAA"/>
    <w:rsid w:val="0096155B"/>
    <w:rsid w:val="009626ED"/>
    <w:rsid w:val="009628F7"/>
    <w:rsid w:val="009639EB"/>
    <w:rsid w:val="0096490E"/>
    <w:rsid w:val="0096515A"/>
    <w:rsid w:val="009655A3"/>
    <w:rsid w:val="00967AF0"/>
    <w:rsid w:val="00971001"/>
    <w:rsid w:val="009725EB"/>
    <w:rsid w:val="00973F9E"/>
    <w:rsid w:val="0097463E"/>
    <w:rsid w:val="00975043"/>
    <w:rsid w:val="00975856"/>
    <w:rsid w:val="00981732"/>
    <w:rsid w:val="009901F2"/>
    <w:rsid w:val="00990E13"/>
    <w:rsid w:val="00991F19"/>
    <w:rsid w:val="009930F1"/>
    <w:rsid w:val="00993E40"/>
    <w:rsid w:val="009943DB"/>
    <w:rsid w:val="00994797"/>
    <w:rsid w:val="00994816"/>
    <w:rsid w:val="009950F2"/>
    <w:rsid w:val="00995AAE"/>
    <w:rsid w:val="0099629B"/>
    <w:rsid w:val="00996FFF"/>
    <w:rsid w:val="009A1700"/>
    <w:rsid w:val="009A1E48"/>
    <w:rsid w:val="009A1E74"/>
    <w:rsid w:val="009A4337"/>
    <w:rsid w:val="009A49C0"/>
    <w:rsid w:val="009A5263"/>
    <w:rsid w:val="009A54B8"/>
    <w:rsid w:val="009A5A09"/>
    <w:rsid w:val="009A68F0"/>
    <w:rsid w:val="009A6B31"/>
    <w:rsid w:val="009B080A"/>
    <w:rsid w:val="009B132E"/>
    <w:rsid w:val="009B267E"/>
    <w:rsid w:val="009B48E3"/>
    <w:rsid w:val="009B5BAD"/>
    <w:rsid w:val="009C1981"/>
    <w:rsid w:val="009C353E"/>
    <w:rsid w:val="009C5DD0"/>
    <w:rsid w:val="009C7E92"/>
    <w:rsid w:val="009D4226"/>
    <w:rsid w:val="009D6262"/>
    <w:rsid w:val="009D6D26"/>
    <w:rsid w:val="009E1A0D"/>
    <w:rsid w:val="009E3861"/>
    <w:rsid w:val="009E3B57"/>
    <w:rsid w:val="009E3E5A"/>
    <w:rsid w:val="009E4C1E"/>
    <w:rsid w:val="009E5D3C"/>
    <w:rsid w:val="009E6014"/>
    <w:rsid w:val="009F0455"/>
    <w:rsid w:val="009F080E"/>
    <w:rsid w:val="009F19EA"/>
    <w:rsid w:val="009F1F6F"/>
    <w:rsid w:val="009F2422"/>
    <w:rsid w:val="009F26BF"/>
    <w:rsid w:val="009F3BA0"/>
    <w:rsid w:val="009F4B97"/>
    <w:rsid w:val="00A06E68"/>
    <w:rsid w:val="00A076CA"/>
    <w:rsid w:val="00A07F17"/>
    <w:rsid w:val="00A1059D"/>
    <w:rsid w:val="00A10B09"/>
    <w:rsid w:val="00A1596D"/>
    <w:rsid w:val="00A15A78"/>
    <w:rsid w:val="00A1722A"/>
    <w:rsid w:val="00A17B2B"/>
    <w:rsid w:val="00A23BF3"/>
    <w:rsid w:val="00A2590A"/>
    <w:rsid w:val="00A266AE"/>
    <w:rsid w:val="00A2695D"/>
    <w:rsid w:val="00A26DE1"/>
    <w:rsid w:val="00A270E6"/>
    <w:rsid w:val="00A27661"/>
    <w:rsid w:val="00A30382"/>
    <w:rsid w:val="00A3093C"/>
    <w:rsid w:val="00A3120C"/>
    <w:rsid w:val="00A33BDF"/>
    <w:rsid w:val="00A35011"/>
    <w:rsid w:val="00A351C6"/>
    <w:rsid w:val="00A35748"/>
    <w:rsid w:val="00A36B42"/>
    <w:rsid w:val="00A411E6"/>
    <w:rsid w:val="00A44E2F"/>
    <w:rsid w:val="00A45DD5"/>
    <w:rsid w:val="00A47A9D"/>
    <w:rsid w:val="00A53632"/>
    <w:rsid w:val="00A53CD2"/>
    <w:rsid w:val="00A549E8"/>
    <w:rsid w:val="00A552CA"/>
    <w:rsid w:val="00A60C3A"/>
    <w:rsid w:val="00A61282"/>
    <w:rsid w:val="00A61D51"/>
    <w:rsid w:val="00A625F5"/>
    <w:rsid w:val="00A62752"/>
    <w:rsid w:val="00A6464F"/>
    <w:rsid w:val="00A66A98"/>
    <w:rsid w:val="00A7069B"/>
    <w:rsid w:val="00A7191B"/>
    <w:rsid w:val="00A719E8"/>
    <w:rsid w:val="00A721BF"/>
    <w:rsid w:val="00A72441"/>
    <w:rsid w:val="00A72B87"/>
    <w:rsid w:val="00A73321"/>
    <w:rsid w:val="00A7419C"/>
    <w:rsid w:val="00A7445E"/>
    <w:rsid w:val="00A74C50"/>
    <w:rsid w:val="00A760EB"/>
    <w:rsid w:val="00A80BA5"/>
    <w:rsid w:val="00A81796"/>
    <w:rsid w:val="00A81B7F"/>
    <w:rsid w:val="00A83F3A"/>
    <w:rsid w:val="00A85526"/>
    <w:rsid w:val="00A869DA"/>
    <w:rsid w:val="00A9447E"/>
    <w:rsid w:val="00A94A86"/>
    <w:rsid w:val="00A95A64"/>
    <w:rsid w:val="00A95D0E"/>
    <w:rsid w:val="00A96E91"/>
    <w:rsid w:val="00A9735C"/>
    <w:rsid w:val="00A97950"/>
    <w:rsid w:val="00AA427A"/>
    <w:rsid w:val="00AA5BE2"/>
    <w:rsid w:val="00AA66B3"/>
    <w:rsid w:val="00AA7CCB"/>
    <w:rsid w:val="00AA7EA6"/>
    <w:rsid w:val="00AB0683"/>
    <w:rsid w:val="00AB1052"/>
    <w:rsid w:val="00AB382B"/>
    <w:rsid w:val="00AB51B1"/>
    <w:rsid w:val="00AB6830"/>
    <w:rsid w:val="00AB6E32"/>
    <w:rsid w:val="00AB6E41"/>
    <w:rsid w:val="00AC033B"/>
    <w:rsid w:val="00AC0E5F"/>
    <w:rsid w:val="00AC223D"/>
    <w:rsid w:val="00AC77F1"/>
    <w:rsid w:val="00AD1432"/>
    <w:rsid w:val="00AD45A8"/>
    <w:rsid w:val="00AD55AB"/>
    <w:rsid w:val="00AD6373"/>
    <w:rsid w:val="00AD7BC1"/>
    <w:rsid w:val="00AE1F55"/>
    <w:rsid w:val="00AE399B"/>
    <w:rsid w:val="00AF0BC9"/>
    <w:rsid w:val="00AF5706"/>
    <w:rsid w:val="00AF6664"/>
    <w:rsid w:val="00B00153"/>
    <w:rsid w:val="00B0236A"/>
    <w:rsid w:val="00B02BD6"/>
    <w:rsid w:val="00B055A2"/>
    <w:rsid w:val="00B05EC8"/>
    <w:rsid w:val="00B0780C"/>
    <w:rsid w:val="00B10FEE"/>
    <w:rsid w:val="00B137BE"/>
    <w:rsid w:val="00B13EBE"/>
    <w:rsid w:val="00B1454A"/>
    <w:rsid w:val="00B1468F"/>
    <w:rsid w:val="00B15BB5"/>
    <w:rsid w:val="00B16D50"/>
    <w:rsid w:val="00B21BE6"/>
    <w:rsid w:val="00B244D0"/>
    <w:rsid w:val="00B24CC5"/>
    <w:rsid w:val="00B25D14"/>
    <w:rsid w:val="00B339FA"/>
    <w:rsid w:val="00B33D4A"/>
    <w:rsid w:val="00B35954"/>
    <w:rsid w:val="00B3641F"/>
    <w:rsid w:val="00B37037"/>
    <w:rsid w:val="00B37801"/>
    <w:rsid w:val="00B42A9C"/>
    <w:rsid w:val="00B44131"/>
    <w:rsid w:val="00B4485C"/>
    <w:rsid w:val="00B45854"/>
    <w:rsid w:val="00B461CA"/>
    <w:rsid w:val="00B46C3C"/>
    <w:rsid w:val="00B47C09"/>
    <w:rsid w:val="00B566CB"/>
    <w:rsid w:val="00B64EF6"/>
    <w:rsid w:val="00B734FE"/>
    <w:rsid w:val="00B751F0"/>
    <w:rsid w:val="00B75446"/>
    <w:rsid w:val="00B75703"/>
    <w:rsid w:val="00B76980"/>
    <w:rsid w:val="00B76CAE"/>
    <w:rsid w:val="00B77445"/>
    <w:rsid w:val="00B8779D"/>
    <w:rsid w:val="00B91A44"/>
    <w:rsid w:val="00B91B5D"/>
    <w:rsid w:val="00B91ED8"/>
    <w:rsid w:val="00B92068"/>
    <w:rsid w:val="00B92320"/>
    <w:rsid w:val="00B93EB2"/>
    <w:rsid w:val="00B968C7"/>
    <w:rsid w:val="00B97272"/>
    <w:rsid w:val="00BA0A76"/>
    <w:rsid w:val="00BA2779"/>
    <w:rsid w:val="00BA64D2"/>
    <w:rsid w:val="00BA7070"/>
    <w:rsid w:val="00BB007B"/>
    <w:rsid w:val="00BB09D2"/>
    <w:rsid w:val="00BB0D40"/>
    <w:rsid w:val="00BB2924"/>
    <w:rsid w:val="00BB4BB5"/>
    <w:rsid w:val="00BB4F53"/>
    <w:rsid w:val="00BB71D4"/>
    <w:rsid w:val="00BB76E5"/>
    <w:rsid w:val="00BC0DBF"/>
    <w:rsid w:val="00BC1BC7"/>
    <w:rsid w:val="00BC464E"/>
    <w:rsid w:val="00BD445D"/>
    <w:rsid w:val="00BD5AA6"/>
    <w:rsid w:val="00BD7384"/>
    <w:rsid w:val="00BD7929"/>
    <w:rsid w:val="00BE07A9"/>
    <w:rsid w:val="00BE0E02"/>
    <w:rsid w:val="00BE2B54"/>
    <w:rsid w:val="00BE2D62"/>
    <w:rsid w:val="00BE6307"/>
    <w:rsid w:val="00BF1D62"/>
    <w:rsid w:val="00BF336A"/>
    <w:rsid w:val="00BF3583"/>
    <w:rsid w:val="00BF3770"/>
    <w:rsid w:val="00BF3E87"/>
    <w:rsid w:val="00BF43DE"/>
    <w:rsid w:val="00C001E3"/>
    <w:rsid w:val="00C04C90"/>
    <w:rsid w:val="00C05478"/>
    <w:rsid w:val="00C05DFA"/>
    <w:rsid w:val="00C06E5B"/>
    <w:rsid w:val="00C1282C"/>
    <w:rsid w:val="00C16212"/>
    <w:rsid w:val="00C165FD"/>
    <w:rsid w:val="00C175AD"/>
    <w:rsid w:val="00C216C4"/>
    <w:rsid w:val="00C231EF"/>
    <w:rsid w:val="00C23A52"/>
    <w:rsid w:val="00C23E8A"/>
    <w:rsid w:val="00C2773B"/>
    <w:rsid w:val="00C27F3F"/>
    <w:rsid w:val="00C322D3"/>
    <w:rsid w:val="00C32F8F"/>
    <w:rsid w:val="00C332AD"/>
    <w:rsid w:val="00C36001"/>
    <w:rsid w:val="00C36303"/>
    <w:rsid w:val="00C37765"/>
    <w:rsid w:val="00C40E06"/>
    <w:rsid w:val="00C41206"/>
    <w:rsid w:val="00C4180F"/>
    <w:rsid w:val="00C430AE"/>
    <w:rsid w:val="00C43393"/>
    <w:rsid w:val="00C44068"/>
    <w:rsid w:val="00C444F1"/>
    <w:rsid w:val="00C46946"/>
    <w:rsid w:val="00C51400"/>
    <w:rsid w:val="00C515EA"/>
    <w:rsid w:val="00C51EFA"/>
    <w:rsid w:val="00C52362"/>
    <w:rsid w:val="00C558A3"/>
    <w:rsid w:val="00C5671D"/>
    <w:rsid w:val="00C601BE"/>
    <w:rsid w:val="00C61406"/>
    <w:rsid w:val="00C62245"/>
    <w:rsid w:val="00C63C5D"/>
    <w:rsid w:val="00C64486"/>
    <w:rsid w:val="00C649C4"/>
    <w:rsid w:val="00C65588"/>
    <w:rsid w:val="00C6587F"/>
    <w:rsid w:val="00C66C6A"/>
    <w:rsid w:val="00C67915"/>
    <w:rsid w:val="00C72E8C"/>
    <w:rsid w:val="00C74AB6"/>
    <w:rsid w:val="00C7544F"/>
    <w:rsid w:val="00C75B32"/>
    <w:rsid w:val="00C760DD"/>
    <w:rsid w:val="00C87D2B"/>
    <w:rsid w:val="00C92342"/>
    <w:rsid w:val="00C95CA0"/>
    <w:rsid w:val="00C97B88"/>
    <w:rsid w:val="00CA1909"/>
    <w:rsid w:val="00CA19BF"/>
    <w:rsid w:val="00CA61DC"/>
    <w:rsid w:val="00CA6696"/>
    <w:rsid w:val="00CA6782"/>
    <w:rsid w:val="00CA6DA5"/>
    <w:rsid w:val="00CB13B8"/>
    <w:rsid w:val="00CB2E25"/>
    <w:rsid w:val="00CB4266"/>
    <w:rsid w:val="00CB4944"/>
    <w:rsid w:val="00CC08FD"/>
    <w:rsid w:val="00CC269D"/>
    <w:rsid w:val="00CC30C6"/>
    <w:rsid w:val="00CC32DB"/>
    <w:rsid w:val="00CC370F"/>
    <w:rsid w:val="00CC37DC"/>
    <w:rsid w:val="00CC39A8"/>
    <w:rsid w:val="00CC4B15"/>
    <w:rsid w:val="00CC6AB7"/>
    <w:rsid w:val="00CD03DC"/>
    <w:rsid w:val="00CD0CBC"/>
    <w:rsid w:val="00CD2FCC"/>
    <w:rsid w:val="00CD47D6"/>
    <w:rsid w:val="00CD6082"/>
    <w:rsid w:val="00CD650C"/>
    <w:rsid w:val="00CD6516"/>
    <w:rsid w:val="00CD6B2E"/>
    <w:rsid w:val="00CE008E"/>
    <w:rsid w:val="00CE2C3F"/>
    <w:rsid w:val="00CE4939"/>
    <w:rsid w:val="00CE49DB"/>
    <w:rsid w:val="00CE4C6C"/>
    <w:rsid w:val="00CE60AC"/>
    <w:rsid w:val="00CE636B"/>
    <w:rsid w:val="00CE6863"/>
    <w:rsid w:val="00CE6E55"/>
    <w:rsid w:val="00CE7767"/>
    <w:rsid w:val="00CF1474"/>
    <w:rsid w:val="00CF2E39"/>
    <w:rsid w:val="00CF5416"/>
    <w:rsid w:val="00CF5CB3"/>
    <w:rsid w:val="00CF7DE0"/>
    <w:rsid w:val="00D00568"/>
    <w:rsid w:val="00D01649"/>
    <w:rsid w:val="00D0234E"/>
    <w:rsid w:val="00D0461A"/>
    <w:rsid w:val="00D06A5B"/>
    <w:rsid w:val="00D070A0"/>
    <w:rsid w:val="00D07FC6"/>
    <w:rsid w:val="00D12107"/>
    <w:rsid w:val="00D12ACD"/>
    <w:rsid w:val="00D15940"/>
    <w:rsid w:val="00D170DC"/>
    <w:rsid w:val="00D2065B"/>
    <w:rsid w:val="00D221D5"/>
    <w:rsid w:val="00D22B8F"/>
    <w:rsid w:val="00D26B29"/>
    <w:rsid w:val="00D33116"/>
    <w:rsid w:val="00D364C7"/>
    <w:rsid w:val="00D3678E"/>
    <w:rsid w:val="00D461D9"/>
    <w:rsid w:val="00D47165"/>
    <w:rsid w:val="00D4724C"/>
    <w:rsid w:val="00D476DF"/>
    <w:rsid w:val="00D47E5A"/>
    <w:rsid w:val="00D50E79"/>
    <w:rsid w:val="00D5139F"/>
    <w:rsid w:val="00D52064"/>
    <w:rsid w:val="00D5504C"/>
    <w:rsid w:val="00D550C2"/>
    <w:rsid w:val="00D55B80"/>
    <w:rsid w:val="00D55BFA"/>
    <w:rsid w:val="00D56516"/>
    <w:rsid w:val="00D5703C"/>
    <w:rsid w:val="00D5751D"/>
    <w:rsid w:val="00D647A8"/>
    <w:rsid w:val="00D651BB"/>
    <w:rsid w:val="00D658B9"/>
    <w:rsid w:val="00D6596F"/>
    <w:rsid w:val="00D66A71"/>
    <w:rsid w:val="00D6756C"/>
    <w:rsid w:val="00D708CD"/>
    <w:rsid w:val="00D73B20"/>
    <w:rsid w:val="00D74286"/>
    <w:rsid w:val="00D769F3"/>
    <w:rsid w:val="00D814D9"/>
    <w:rsid w:val="00D85F8A"/>
    <w:rsid w:val="00D86205"/>
    <w:rsid w:val="00D8685E"/>
    <w:rsid w:val="00D86985"/>
    <w:rsid w:val="00D9385B"/>
    <w:rsid w:val="00D93BD0"/>
    <w:rsid w:val="00D96EDB"/>
    <w:rsid w:val="00DA0903"/>
    <w:rsid w:val="00DA0E45"/>
    <w:rsid w:val="00DA30A3"/>
    <w:rsid w:val="00DA4284"/>
    <w:rsid w:val="00DA4A12"/>
    <w:rsid w:val="00DA58A5"/>
    <w:rsid w:val="00DB1961"/>
    <w:rsid w:val="00DB1E7D"/>
    <w:rsid w:val="00DB313E"/>
    <w:rsid w:val="00DB5DF4"/>
    <w:rsid w:val="00DB7B28"/>
    <w:rsid w:val="00DB7C26"/>
    <w:rsid w:val="00DC132C"/>
    <w:rsid w:val="00DC55AA"/>
    <w:rsid w:val="00DC6B47"/>
    <w:rsid w:val="00DC7C50"/>
    <w:rsid w:val="00DD186E"/>
    <w:rsid w:val="00DD2CFF"/>
    <w:rsid w:val="00DD4392"/>
    <w:rsid w:val="00DD484B"/>
    <w:rsid w:val="00DD7FB1"/>
    <w:rsid w:val="00DE1180"/>
    <w:rsid w:val="00DE1BAC"/>
    <w:rsid w:val="00DE396B"/>
    <w:rsid w:val="00DE43A2"/>
    <w:rsid w:val="00DE4B27"/>
    <w:rsid w:val="00DE544B"/>
    <w:rsid w:val="00DE68E8"/>
    <w:rsid w:val="00DF1550"/>
    <w:rsid w:val="00DF28D8"/>
    <w:rsid w:val="00DF35FA"/>
    <w:rsid w:val="00DF3E87"/>
    <w:rsid w:val="00DF44F1"/>
    <w:rsid w:val="00DF5BD0"/>
    <w:rsid w:val="00DF6175"/>
    <w:rsid w:val="00DF64F5"/>
    <w:rsid w:val="00DF7FEC"/>
    <w:rsid w:val="00E04D47"/>
    <w:rsid w:val="00E14C0E"/>
    <w:rsid w:val="00E16113"/>
    <w:rsid w:val="00E176D1"/>
    <w:rsid w:val="00E179F7"/>
    <w:rsid w:val="00E179FB"/>
    <w:rsid w:val="00E2066C"/>
    <w:rsid w:val="00E20796"/>
    <w:rsid w:val="00E23DD9"/>
    <w:rsid w:val="00E2708B"/>
    <w:rsid w:val="00E279BF"/>
    <w:rsid w:val="00E30967"/>
    <w:rsid w:val="00E30EFF"/>
    <w:rsid w:val="00E3157A"/>
    <w:rsid w:val="00E31BDA"/>
    <w:rsid w:val="00E31D48"/>
    <w:rsid w:val="00E354FA"/>
    <w:rsid w:val="00E3646C"/>
    <w:rsid w:val="00E36804"/>
    <w:rsid w:val="00E373B3"/>
    <w:rsid w:val="00E4112A"/>
    <w:rsid w:val="00E41AF7"/>
    <w:rsid w:val="00E42843"/>
    <w:rsid w:val="00E42A68"/>
    <w:rsid w:val="00E446AF"/>
    <w:rsid w:val="00E47C24"/>
    <w:rsid w:val="00E50452"/>
    <w:rsid w:val="00E529B1"/>
    <w:rsid w:val="00E57566"/>
    <w:rsid w:val="00E60E0E"/>
    <w:rsid w:val="00E6264D"/>
    <w:rsid w:val="00E6308F"/>
    <w:rsid w:val="00E64ECC"/>
    <w:rsid w:val="00E663DF"/>
    <w:rsid w:val="00E751F7"/>
    <w:rsid w:val="00E816DA"/>
    <w:rsid w:val="00E83EBD"/>
    <w:rsid w:val="00E846B7"/>
    <w:rsid w:val="00E864B7"/>
    <w:rsid w:val="00E87E37"/>
    <w:rsid w:val="00E907EB"/>
    <w:rsid w:val="00E91DBC"/>
    <w:rsid w:val="00E91E4F"/>
    <w:rsid w:val="00E9395F"/>
    <w:rsid w:val="00E93CEC"/>
    <w:rsid w:val="00E96EF9"/>
    <w:rsid w:val="00E9736C"/>
    <w:rsid w:val="00E97905"/>
    <w:rsid w:val="00E97BC4"/>
    <w:rsid w:val="00E97EF5"/>
    <w:rsid w:val="00EA11B4"/>
    <w:rsid w:val="00EA2694"/>
    <w:rsid w:val="00EA2697"/>
    <w:rsid w:val="00EA389C"/>
    <w:rsid w:val="00EA3B1A"/>
    <w:rsid w:val="00EA7818"/>
    <w:rsid w:val="00EB20BC"/>
    <w:rsid w:val="00EB2DBC"/>
    <w:rsid w:val="00EB48BD"/>
    <w:rsid w:val="00EB4D3D"/>
    <w:rsid w:val="00EB5493"/>
    <w:rsid w:val="00EB566B"/>
    <w:rsid w:val="00EC3655"/>
    <w:rsid w:val="00EC3AB7"/>
    <w:rsid w:val="00EC43C7"/>
    <w:rsid w:val="00EC45AE"/>
    <w:rsid w:val="00EC7080"/>
    <w:rsid w:val="00EC7954"/>
    <w:rsid w:val="00ED05EC"/>
    <w:rsid w:val="00ED27F2"/>
    <w:rsid w:val="00ED29ED"/>
    <w:rsid w:val="00ED37A2"/>
    <w:rsid w:val="00ED3AFA"/>
    <w:rsid w:val="00ED4C32"/>
    <w:rsid w:val="00ED5CD8"/>
    <w:rsid w:val="00EE1FDC"/>
    <w:rsid w:val="00EE29F6"/>
    <w:rsid w:val="00EE2E10"/>
    <w:rsid w:val="00EE42AC"/>
    <w:rsid w:val="00EE49E0"/>
    <w:rsid w:val="00EE50FB"/>
    <w:rsid w:val="00EE6A67"/>
    <w:rsid w:val="00EF08D7"/>
    <w:rsid w:val="00EF498B"/>
    <w:rsid w:val="00EF4B58"/>
    <w:rsid w:val="00EF788B"/>
    <w:rsid w:val="00EF7B84"/>
    <w:rsid w:val="00EF7D84"/>
    <w:rsid w:val="00F01580"/>
    <w:rsid w:val="00F015C5"/>
    <w:rsid w:val="00F05A52"/>
    <w:rsid w:val="00F05E8D"/>
    <w:rsid w:val="00F069FF"/>
    <w:rsid w:val="00F1140A"/>
    <w:rsid w:val="00F1234C"/>
    <w:rsid w:val="00F2251B"/>
    <w:rsid w:val="00F2426A"/>
    <w:rsid w:val="00F2567C"/>
    <w:rsid w:val="00F262F1"/>
    <w:rsid w:val="00F269BC"/>
    <w:rsid w:val="00F34C0A"/>
    <w:rsid w:val="00F376CD"/>
    <w:rsid w:val="00F4213A"/>
    <w:rsid w:val="00F43CD9"/>
    <w:rsid w:val="00F442F3"/>
    <w:rsid w:val="00F44523"/>
    <w:rsid w:val="00F45AF1"/>
    <w:rsid w:val="00F46325"/>
    <w:rsid w:val="00F5209A"/>
    <w:rsid w:val="00F55F45"/>
    <w:rsid w:val="00F56207"/>
    <w:rsid w:val="00F57A22"/>
    <w:rsid w:val="00F63E90"/>
    <w:rsid w:val="00F655D9"/>
    <w:rsid w:val="00F73393"/>
    <w:rsid w:val="00F76727"/>
    <w:rsid w:val="00F833C0"/>
    <w:rsid w:val="00F85BD9"/>
    <w:rsid w:val="00F907FB"/>
    <w:rsid w:val="00F93A54"/>
    <w:rsid w:val="00F94372"/>
    <w:rsid w:val="00F94CDF"/>
    <w:rsid w:val="00F95417"/>
    <w:rsid w:val="00F95497"/>
    <w:rsid w:val="00F967E2"/>
    <w:rsid w:val="00F97F2E"/>
    <w:rsid w:val="00FA1F13"/>
    <w:rsid w:val="00FA3C5A"/>
    <w:rsid w:val="00FA4EF3"/>
    <w:rsid w:val="00FA6150"/>
    <w:rsid w:val="00FA6922"/>
    <w:rsid w:val="00FA6CE0"/>
    <w:rsid w:val="00FB3496"/>
    <w:rsid w:val="00FB47CA"/>
    <w:rsid w:val="00FB6B72"/>
    <w:rsid w:val="00FB74E9"/>
    <w:rsid w:val="00FB76ED"/>
    <w:rsid w:val="00FB7A32"/>
    <w:rsid w:val="00FC0297"/>
    <w:rsid w:val="00FC0A53"/>
    <w:rsid w:val="00FC0C11"/>
    <w:rsid w:val="00FC561D"/>
    <w:rsid w:val="00FD2E4A"/>
    <w:rsid w:val="00FD311B"/>
    <w:rsid w:val="00FD4749"/>
    <w:rsid w:val="00FD5C8A"/>
    <w:rsid w:val="00FD6AC6"/>
    <w:rsid w:val="00FE2260"/>
    <w:rsid w:val="00FE4BB6"/>
    <w:rsid w:val="00FE63D6"/>
    <w:rsid w:val="00FF041B"/>
    <w:rsid w:val="00FF0B91"/>
    <w:rsid w:val="00FF2C60"/>
    <w:rsid w:val="00FF3F22"/>
    <w:rsid w:val="00FF5BCA"/>
    <w:rsid w:val="00FF69A8"/>
    <w:rsid w:val="00FF69B3"/>
    <w:rsid w:val="00FF6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8B9"/>
    <w:pPr>
      <w:spacing w:after="200" w:line="276" w:lineRule="auto"/>
    </w:pPr>
    <w:rPr>
      <w:rFonts w:eastAsia="Times New Roman" w:cs="Calibri"/>
      <w:sz w:val="22"/>
      <w:szCs w:val="22"/>
    </w:rPr>
  </w:style>
  <w:style w:type="paragraph" w:styleId="1">
    <w:name w:val="heading 1"/>
    <w:basedOn w:val="a"/>
    <w:next w:val="a"/>
    <w:link w:val="10"/>
    <w:uiPriority w:val="99"/>
    <w:qFormat/>
    <w:rsid w:val="006618C0"/>
    <w:pPr>
      <w:keepNext/>
      <w:spacing w:after="0" w:line="240" w:lineRule="auto"/>
      <w:jc w:val="center"/>
      <w:outlineLvl w:val="0"/>
    </w:pPr>
    <w:rPr>
      <w:rFonts w:ascii="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618C0"/>
    <w:rPr>
      <w:rFonts w:ascii="Times New Roman" w:hAnsi="Times New Roman" w:cs="Times New Roman"/>
      <w:b/>
      <w:bCs/>
      <w:sz w:val="24"/>
      <w:szCs w:val="24"/>
      <w:lang w:eastAsia="ru-RU"/>
    </w:rPr>
  </w:style>
  <w:style w:type="paragraph" w:customStyle="1" w:styleId="ConsPlusNormal">
    <w:name w:val="ConsPlusNormal"/>
    <w:rsid w:val="00D658B9"/>
    <w:pPr>
      <w:widowControl w:val="0"/>
      <w:autoSpaceDE w:val="0"/>
      <w:autoSpaceDN w:val="0"/>
      <w:adjustRightInd w:val="0"/>
    </w:pPr>
    <w:rPr>
      <w:rFonts w:ascii="Arial" w:eastAsia="Times New Roman" w:hAnsi="Arial" w:cs="Arial"/>
    </w:rPr>
  </w:style>
  <w:style w:type="paragraph" w:styleId="a3">
    <w:name w:val="Balloon Text"/>
    <w:basedOn w:val="a"/>
    <w:link w:val="a4"/>
    <w:uiPriority w:val="99"/>
    <w:semiHidden/>
    <w:rsid w:val="003010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01049"/>
    <w:rPr>
      <w:rFonts w:ascii="Tahoma" w:hAnsi="Tahoma" w:cs="Tahoma"/>
      <w:sz w:val="16"/>
      <w:szCs w:val="16"/>
      <w:lang w:eastAsia="ru-RU"/>
    </w:rPr>
  </w:style>
  <w:style w:type="paragraph" w:customStyle="1" w:styleId="ConsPlusCell">
    <w:name w:val="ConsPlusCell"/>
    <w:rsid w:val="00647AF5"/>
    <w:pPr>
      <w:widowControl w:val="0"/>
      <w:autoSpaceDE w:val="0"/>
      <w:autoSpaceDN w:val="0"/>
      <w:adjustRightInd w:val="0"/>
    </w:pPr>
    <w:rPr>
      <w:rFonts w:ascii="Arial" w:eastAsia="Times New Roman" w:hAnsi="Arial" w:cs="Arial"/>
    </w:rPr>
  </w:style>
  <w:style w:type="paragraph" w:customStyle="1" w:styleId="11">
    <w:name w:val="Абзац списка1"/>
    <w:aliases w:val="Варианты ответов"/>
    <w:basedOn w:val="a"/>
    <w:link w:val="a5"/>
    <w:uiPriority w:val="99"/>
    <w:qFormat/>
    <w:rsid w:val="003E4A70"/>
    <w:pPr>
      <w:ind w:left="720"/>
    </w:pPr>
    <w:rPr>
      <w:rFonts w:cs="Times New Roman"/>
      <w:sz w:val="20"/>
      <w:szCs w:val="20"/>
    </w:rPr>
  </w:style>
  <w:style w:type="table" w:styleId="a6">
    <w:name w:val="Table Grid"/>
    <w:basedOn w:val="a1"/>
    <w:uiPriority w:val="99"/>
    <w:rsid w:val="00E91E4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8B1EAB"/>
    <w:pPr>
      <w:autoSpaceDE w:val="0"/>
      <w:autoSpaceDN w:val="0"/>
      <w:adjustRightInd w:val="0"/>
    </w:pPr>
    <w:rPr>
      <w:rFonts w:ascii="Times New Roman" w:eastAsia="Times New Roman" w:hAnsi="Times New Roman"/>
      <w:color w:val="000000"/>
      <w:sz w:val="24"/>
      <w:szCs w:val="24"/>
    </w:rPr>
  </w:style>
  <w:style w:type="character" w:customStyle="1" w:styleId="a5">
    <w:name w:val="Абзац списка Знак"/>
    <w:aliases w:val="Варианты ответов Знак"/>
    <w:link w:val="11"/>
    <w:locked/>
    <w:rsid w:val="00F05E8D"/>
    <w:rPr>
      <w:rFonts w:eastAsia="Times New Roman"/>
      <w:lang w:eastAsia="ru-RU"/>
    </w:rPr>
  </w:style>
  <w:style w:type="paragraph" w:customStyle="1" w:styleId="12">
    <w:name w:val="Абзац списка1"/>
    <w:basedOn w:val="a"/>
    <w:uiPriority w:val="99"/>
    <w:qFormat/>
    <w:rsid w:val="00302CB5"/>
    <w:pPr>
      <w:widowControl w:val="0"/>
      <w:ind w:left="720"/>
    </w:pPr>
    <w:rPr>
      <w:rFonts w:eastAsia="Calibri"/>
      <w:lang w:eastAsia="ar-SA"/>
    </w:rPr>
  </w:style>
  <w:style w:type="paragraph" w:styleId="2">
    <w:name w:val="Body Text Indent 2"/>
    <w:basedOn w:val="a"/>
    <w:link w:val="20"/>
    <w:uiPriority w:val="99"/>
    <w:rsid w:val="00DE43A2"/>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basedOn w:val="a0"/>
    <w:link w:val="2"/>
    <w:uiPriority w:val="99"/>
    <w:locked/>
    <w:rsid w:val="00DE43A2"/>
    <w:rPr>
      <w:rFonts w:ascii="Times New Roman" w:hAnsi="Times New Roman" w:cs="Times New Roman"/>
      <w:sz w:val="24"/>
      <w:szCs w:val="24"/>
      <w:lang w:eastAsia="ru-RU"/>
    </w:rPr>
  </w:style>
  <w:style w:type="paragraph" w:customStyle="1" w:styleId="ConsPlusNonformat">
    <w:name w:val="ConsPlusNonformat"/>
    <w:uiPriority w:val="99"/>
    <w:rsid w:val="006618C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32941"/>
    <w:pPr>
      <w:widowControl w:val="0"/>
      <w:autoSpaceDE w:val="0"/>
      <w:autoSpaceDN w:val="0"/>
      <w:adjustRightInd w:val="0"/>
    </w:pPr>
    <w:rPr>
      <w:rFonts w:ascii="Times New Roman" w:eastAsia="Times New Roman" w:hAnsi="Times New Roman"/>
      <w:b/>
      <w:bCs/>
      <w:sz w:val="24"/>
      <w:szCs w:val="24"/>
    </w:rPr>
  </w:style>
  <w:style w:type="paragraph" w:styleId="a7">
    <w:name w:val="header"/>
    <w:basedOn w:val="a"/>
    <w:link w:val="a8"/>
    <w:uiPriority w:val="99"/>
    <w:semiHidden/>
    <w:unhideWhenUsed/>
    <w:rsid w:val="00204F79"/>
    <w:pPr>
      <w:tabs>
        <w:tab w:val="center" w:pos="4677"/>
        <w:tab w:val="right" w:pos="9355"/>
      </w:tabs>
    </w:pPr>
  </w:style>
  <w:style w:type="character" w:customStyle="1" w:styleId="a8">
    <w:name w:val="Верхний колонтитул Знак"/>
    <w:basedOn w:val="a0"/>
    <w:link w:val="a7"/>
    <w:uiPriority w:val="99"/>
    <w:semiHidden/>
    <w:rsid w:val="00204F79"/>
    <w:rPr>
      <w:rFonts w:eastAsia="Times New Roman" w:cs="Calibri"/>
    </w:rPr>
  </w:style>
  <w:style w:type="paragraph" w:styleId="a9">
    <w:name w:val="footer"/>
    <w:basedOn w:val="a"/>
    <w:link w:val="aa"/>
    <w:uiPriority w:val="99"/>
    <w:semiHidden/>
    <w:unhideWhenUsed/>
    <w:rsid w:val="00204F79"/>
    <w:pPr>
      <w:tabs>
        <w:tab w:val="center" w:pos="4677"/>
        <w:tab w:val="right" w:pos="9355"/>
      </w:tabs>
    </w:pPr>
  </w:style>
  <w:style w:type="character" w:customStyle="1" w:styleId="aa">
    <w:name w:val="Нижний колонтитул Знак"/>
    <w:basedOn w:val="a0"/>
    <w:link w:val="a9"/>
    <w:uiPriority w:val="99"/>
    <w:semiHidden/>
    <w:rsid w:val="00204F79"/>
    <w:rPr>
      <w:rFonts w:eastAsia="Times New Roman" w:cs="Calibri"/>
    </w:rPr>
  </w:style>
  <w:style w:type="paragraph" w:styleId="ab">
    <w:name w:val="List Paragraph"/>
    <w:basedOn w:val="a"/>
    <w:uiPriority w:val="34"/>
    <w:qFormat/>
    <w:rsid w:val="00E575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12800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453A2B17A48D2BB669C8EC3E765EE732010B9BEE0425623FF03FDBD9759472581950E512E5EFBF5280A7D31CC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80D849C2210D2EF96FC6242DE77C68E317E30C0D2C57355004F10F6734128A0EF7852140287718DA9AE0J6PC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80D849C2210D2EF96FC6242DE77C68E317E30C0D2C57355004F10F6734128A0EF7852140287718DB93E6J6PE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380D849C2210D2EF96FC6242DE77C68E317E30C0D2C57355004F10F6734128A0EF7852140287718DA9AE0J6PCK"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6380D849C2210D2EF96FC6242DE77C68E317E30C0D2C57355004F10F6734128A0EF7852140287718DB93E6J6PEK" TargetMode="External"/><Relationship Id="rId14" Type="http://schemas.openxmlformats.org/officeDocument/2006/relationships/hyperlink" Target="consultantplus://offline/ref=7453A2B17A48D2BB669C8EC3E765EE732010B9BEE0425623FF03FDBD9759472581950E512E5EFBF5280A7D31C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FA130-D239-4A35-8D93-AD57FD0D7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5766</Words>
  <Characters>32868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38557</CharactersWithSpaces>
  <SharedDoc>false</SharedDoc>
  <HLinks>
    <vt:vector size="168" baseType="variant">
      <vt:variant>
        <vt:i4>5111813</vt:i4>
      </vt:variant>
      <vt:variant>
        <vt:i4>81</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78</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75</vt:i4>
      </vt:variant>
      <vt:variant>
        <vt:i4>0</vt:i4>
      </vt:variant>
      <vt:variant>
        <vt:i4>5</vt:i4>
      </vt:variant>
      <vt:variant>
        <vt:lpwstr>consultantplus://offline/ref=6380D849C2210D2EF96FC6242DE77C68E317E30C0D2C57355004F10F6734128A0EF7852140287718DB93E6J6PEK</vt:lpwstr>
      </vt:variant>
      <vt:variant>
        <vt:lpwstr/>
      </vt:variant>
      <vt:variant>
        <vt:i4>6553649</vt:i4>
      </vt:variant>
      <vt:variant>
        <vt:i4>72</vt:i4>
      </vt:variant>
      <vt:variant>
        <vt:i4>0</vt:i4>
      </vt:variant>
      <vt:variant>
        <vt:i4>5</vt:i4>
      </vt:variant>
      <vt:variant>
        <vt:lpwstr/>
      </vt:variant>
      <vt:variant>
        <vt:lpwstr>Par3363</vt:lpwstr>
      </vt:variant>
      <vt:variant>
        <vt:i4>7274549</vt:i4>
      </vt:variant>
      <vt:variant>
        <vt:i4>69</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66</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63</vt:i4>
      </vt:variant>
      <vt:variant>
        <vt:i4>0</vt:i4>
      </vt:variant>
      <vt:variant>
        <vt:i4>5</vt:i4>
      </vt:variant>
      <vt:variant>
        <vt:lpwstr>consultantplus://offline/ref=91D4E400482E729E9512C27951EA04CB8394E11690ED6AF88FA8868F0F46F0E368036792807210FE69sEG</vt:lpwstr>
      </vt:variant>
      <vt:variant>
        <vt:lpwstr/>
      </vt:variant>
      <vt:variant>
        <vt:i4>5111813</vt:i4>
      </vt:variant>
      <vt:variant>
        <vt:i4>60</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57</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54</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51</vt:i4>
      </vt:variant>
      <vt:variant>
        <vt:i4>0</vt:i4>
      </vt:variant>
      <vt:variant>
        <vt:i4>5</vt:i4>
      </vt:variant>
      <vt:variant>
        <vt:lpwstr/>
      </vt:variant>
      <vt:variant>
        <vt:lpwstr>Par2025</vt:lpwstr>
      </vt:variant>
      <vt:variant>
        <vt:i4>6553649</vt:i4>
      </vt:variant>
      <vt:variant>
        <vt:i4>48</vt:i4>
      </vt:variant>
      <vt:variant>
        <vt:i4>0</vt:i4>
      </vt:variant>
      <vt:variant>
        <vt:i4>5</vt:i4>
      </vt:variant>
      <vt:variant>
        <vt:lpwstr/>
      </vt:variant>
      <vt:variant>
        <vt:lpwstr>Par3363</vt:lpwstr>
      </vt:variant>
      <vt:variant>
        <vt:i4>5308499</vt:i4>
      </vt:variant>
      <vt:variant>
        <vt:i4>45</vt:i4>
      </vt:variant>
      <vt:variant>
        <vt:i4>0</vt:i4>
      </vt:variant>
      <vt:variant>
        <vt:i4>5</vt:i4>
      </vt:variant>
      <vt:variant>
        <vt:lpwstr>consultantplus://offline/ref=C888769D9489E92E0BD20448066F2FCFB1769D128E19BBFE64313CB16B818F94DA607E0C7A1C3231BCA11EHEXEK</vt:lpwstr>
      </vt:variant>
      <vt:variant>
        <vt:lpwstr/>
      </vt:variant>
      <vt:variant>
        <vt:i4>5308498</vt:i4>
      </vt:variant>
      <vt:variant>
        <vt:i4>42</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39</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36</vt:i4>
      </vt:variant>
      <vt:variant>
        <vt:i4>0</vt:i4>
      </vt:variant>
      <vt:variant>
        <vt:i4>5</vt:i4>
      </vt:variant>
      <vt:variant>
        <vt:lpwstr/>
      </vt:variant>
      <vt:variant>
        <vt:lpwstr>Par2025</vt:lpwstr>
      </vt:variant>
      <vt:variant>
        <vt:i4>6553649</vt:i4>
      </vt:variant>
      <vt:variant>
        <vt:i4>33</vt:i4>
      </vt:variant>
      <vt:variant>
        <vt:i4>0</vt:i4>
      </vt:variant>
      <vt:variant>
        <vt:i4>5</vt:i4>
      </vt:variant>
      <vt:variant>
        <vt:lpwstr/>
      </vt:variant>
      <vt:variant>
        <vt:lpwstr>Par3363</vt:lpwstr>
      </vt:variant>
      <vt:variant>
        <vt:i4>1572878</vt:i4>
      </vt:variant>
      <vt:variant>
        <vt:i4>30</vt:i4>
      </vt:variant>
      <vt:variant>
        <vt:i4>0</vt:i4>
      </vt:variant>
      <vt:variant>
        <vt:i4>5</vt:i4>
      </vt:variant>
      <vt:variant>
        <vt:lpwstr>consultantplus://offline/ref=64AF406687F41B8ED1A4262622625C7820228EA78106165F1BE594FC6FBE7DD854E9F3E7CE2028B8853383L3ACH</vt:lpwstr>
      </vt:variant>
      <vt:variant>
        <vt:lpwstr/>
      </vt:variant>
      <vt:variant>
        <vt:i4>6684726</vt:i4>
      </vt:variant>
      <vt:variant>
        <vt:i4>27</vt:i4>
      </vt:variant>
      <vt:variant>
        <vt:i4>0</vt:i4>
      </vt:variant>
      <vt:variant>
        <vt:i4>5</vt:i4>
      </vt:variant>
      <vt:variant>
        <vt:lpwstr/>
      </vt:variant>
      <vt:variant>
        <vt:lpwstr>Par3442</vt:lpwstr>
      </vt:variant>
      <vt:variant>
        <vt:i4>6553651</vt:i4>
      </vt:variant>
      <vt:variant>
        <vt:i4>24</vt:i4>
      </vt:variant>
      <vt:variant>
        <vt:i4>0</vt:i4>
      </vt:variant>
      <vt:variant>
        <vt:i4>5</vt:i4>
      </vt:variant>
      <vt:variant>
        <vt:lpwstr/>
      </vt:variant>
      <vt:variant>
        <vt:lpwstr>Par3168</vt:lpwstr>
      </vt:variant>
      <vt:variant>
        <vt:i4>6291515</vt:i4>
      </vt:variant>
      <vt:variant>
        <vt:i4>21</vt:i4>
      </vt:variant>
      <vt:variant>
        <vt:i4>0</vt:i4>
      </vt:variant>
      <vt:variant>
        <vt:i4>5</vt:i4>
      </vt:variant>
      <vt:variant>
        <vt:lpwstr/>
      </vt:variant>
      <vt:variant>
        <vt:lpwstr>Par796</vt:lpwstr>
      </vt:variant>
      <vt:variant>
        <vt:i4>6291505</vt:i4>
      </vt:variant>
      <vt:variant>
        <vt:i4>18</vt:i4>
      </vt:variant>
      <vt:variant>
        <vt:i4>0</vt:i4>
      </vt:variant>
      <vt:variant>
        <vt:i4>5</vt:i4>
      </vt:variant>
      <vt:variant>
        <vt:lpwstr/>
      </vt:variant>
      <vt:variant>
        <vt:lpwstr>Par534</vt:lpwstr>
      </vt:variant>
      <vt:variant>
        <vt:i4>6750267</vt:i4>
      </vt:variant>
      <vt:variant>
        <vt:i4>15</vt:i4>
      </vt:variant>
      <vt:variant>
        <vt:i4>0</vt:i4>
      </vt:variant>
      <vt:variant>
        <vt:i4>5</vt:i4>
      </vt:variant>
      <vt:variant>
        <vt:lpwstr/>
      </vt:variant>
      <vt:variant>
        <vt:lpwstr>Par1970</vt:lpwstr>
      </vt:variant>
      <vt:variant>
        <vt:i4>6357042</vt:i4>
      </vt:variant>
      <vt:variant>
        <vt:i4>12</vt:i4>
      </vt:variant>
      <vt:variant>
        <vt:i4>0</vt:i4>
      </vt:variant>
      <vt:variant>
        <vt:i4>5</vt:i4>
      </vt:variant>
      <vt:variant>
        <vt:lpwstr/>
      </vt:variant>
      <vt:variant>
        <vt:lpwstr>Par2025</vt:lpwstr>
      </vt:variant>
      <vt:variant>
        <vt:i4>6357047</vt:i4>
      </vt:variant>
      <vt:variant>
        <vt:i4>9</vt:i4>
      </vt:variant>
      <vt:variant>
        <vt:i4>0</vt:i4>
      </vt:variant>
      <vt:variant>
        <vt:i4>5</vt:i4>
      </vt:variant>
      <vt:variant>
        <vt:lpwstr/>
      </vt:variant>
      <vt:variant>
        <vt:lpwstr>Par1517</vt:lpwstr>
      </vt:variant>
      <vt:variant>
        <vt:i4>6291515</vt:i4>
      </vt:variant>
      <vt:variant>
        <vt:i4>6</vt:i4>
      </vt:variant>
      <vt:variant>
        <vt:i4>0</vt:i4>
      </vt:variant>
      <vt:variant>
        <vt:i4>5</vt:i4>
      </vt:variant>
      <vt:variant>
        <vt:lpwstr/>
      </vt:variant>
      <vt:variant>
        <vt:lpwstr>Par796</vt:lpwstr>
      </vt:variant>
      <vt:variant>
        <vt:i4>6291505</vt:i4>
      </vt:variant>
      <vt:variant>
        <vt:i4>3</vt:i4>
      </vt:variant>
      <vt:variant>
        <vt:i4>0</vt:i4>
      </vt:variant>
      <vt:variant>
        <vt:i4>5</vt:i4>
      </vt:variant>
      <vt:variant>
        <vt:lpwstr/>
      </vt:variant>
      <vt:variant>
        <vt:lpwstr>Par534</vt:lpwstr>
      </vt:variant>
      <vt:variant>
        <vt:i4>5570643</vt:i4>
      </vt:variant>
      <vt:variant>
        <vt:i4>0</vt:i4>
      </vt:variant>
      <vt:variant>
        <vt:i4>0</vt:i4>
      </vt:variant>
      <vt:variant>
        <vt:i4>5</vt:i4>
      </vt:variant>
      <vt:variant>
        <vt:lpwstr>consultantplus://offline/ref=B395FEC57366729CBC02003199DF807461FF212907A5EBE81A955C973406B65FF13C458853476404027A30DBz4F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Алёна</cp:lastModifiedBy>
  <cp:revision>2</cp:revision>
  <cp:lastPrinted>2018-02-13T05:20:00Z</cp:lastPrinted>
  <dcterms:created xsi:type="dcterms:W3CDTF">2019-09-05T07:53:00Z</dcterms:created>
  <dcterms:modified xsi:type="dcterms:W3CDTF">2019-09-05T07:53:00Z</dcterms:modified>
</cp:coreProperties>
</file>