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79310A">
        <w:tc>
          <w:tcPr>
            <w:tcW w:w="3510" w:type="dxa"/>
          </w:tcPr>
          <w:p w:rsidR="007909F8" w:rsidRPr="006618C0" w:rsidRDefault="007909F8" w:rsidP="007909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</w:t>
            </w:r>
          </w:p>
          <w:p w:rsidR="007909F8" w:rsidRPr="006618C0" w:rsidRDefault="007909F8" w:rsidP="007909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 районса</w:t>
            </w:r>
          </w:p>
          <w:p w:rsidR="001D2B97" w:rsidRPr="0079310A" w:rsidRDefault="007909F8" w:rsidP="007909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1D2B97" w:rsidRPr="0079310A" w:rsidRDefault="00C216C4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79310A" w:rsidRDefault="001D2B97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1D2B97" w:rsidRPr="0079310A" w:rsidRDefault="001D2B97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1D2B97" w:rsidRPr="0079310A" w:rsidRDefault="001D2B97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1D2B97" w:rsidRPr="0079310A" w:rsidRDefault="001D2B97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1D2B97" w:rsidRPr="00AF6664" w:rsidRDefault="001D2B97" w:rsidP="006618C0">
      <w:pPr>
        <w:pStyle w:val="1"/>
        <w:rPr>
          <w:spacing w:val="120"/>
          <w:sz w:val="28"/>
          <w:szCs w:val="28"/>
        </w:rPr>
      </w:pPr>
      <w:proofErr w:type="gramStart"/>
      <w:r w:rsidRPr="00AF6664">
        <w:rPr>
          <w:spacing w:val="120"/>
          <w:sz w:val="28"/>
          <w:szCs w:val="28"/>
        </w:rPr>
        <w:t>ШУÖМ</w:t>
      </w:r>
      <w:proofErr w:type="gramEnd"/>
    </w:p>
    <w:p w:rsidR="001D2B97" w:rsidRPr="00AF6664" w:rsidRDefault="001D2B97" w:rsidP="006618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2B97" w:rsidRDefault="001D2B97" w:rsidP="006618C0">
      <w:pPr>
        <w:pStyle w:val="1"/>
        <w:rPr>
          <w:sz w:val="28"/>
          <w:szCs w:val="28"/>
        </w:rPr>
      </w:pPr>
      <w:proofErr w:type="gramStart"/>
      <w:r w:rsidRPr="00AF6664">
        <w:rPr>
          <w:sz w:val="28"/>
          <w:szCs w:val="28"/>
        </w:rPr>
        <w:t>П</w:t>
      </w:r>
      <w:proofErr w:type="gramEnd"/>
      <w:r w:rsidRPr="00AF6664">
        <w:rPr>
          <w:sz w:val="28"/>
          <w:szCs w:val="28"/>
        </w:rPr>
        <w:t xml:space="preserve"> О С Т А Н О В Л Е Н И Е</w:t>
      </w:r>
    </w:p>
    <w:p w:rsidR="003A36F5" w:rsidRPr="003A36F5" w:rsidRDefault="003A36F5" w:rsidP="003A36F5"/>
    <w:p w:rsidR="001D2B97" w:rsidRPr="006618C0" w:rsidRDefault="00D12107" w:rsidP="00D12107">
      <w:pPr>
        <w:tabs>
          <w:tab w:val="left" w:pos="847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D2B97" w:rsidRPr="00AF6664" w:rsidRDefault="002414CF" w:rsidP="006618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10 июня </w:t>
      </w:r>
      <w:r w:rsidR="001D2B97" w:rsidRPr="00AF6664">
        <w:rPr>
          <w:rFonts w:ascii="Times New Roman" w:hAnsi="Times New Roman" w:cs="Times New Roman"/>
          <w:sz w:val="28"/>
          <w:szCs w:val="28"/>
        </w:rPr>
        <w:t>201</w:t>
      </w:r>
      <w:r w:rsidR="00D12107" w:rsidRPr="00AF6664">
        <w:rPr>
          <w:rFonts w:ascii="Times New Roman" w:hAnsi="Times New Roman" w:cs="Times New Roman"/>
          <w:sz w:val="28"/>
          <w:szCs w:val="28"/>
        </w:rPr>
        <w:t>5</w:t>
      </w:r>
      <w:r w:rsidR="001D2B97" w:rsidRPr="00AF666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</w:t>
      </w:r>
      <w:r w:rsidR="00D12107" w:rsidRPr="00AF666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2B97" w:rsidRPr="00AF666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532</w:t>
      </w:r>
      <w:r w:rsidR="003A36F5">
        <w:rPr>
          <w:rFonts w:ascii="Times New Roman" w:hAnsi="Times New Roman" w:cs="Times New Roman"/>
          <w:sz w:val="28"/>
          <w:szCs w:val="28"/>
        </w:rPr>
        <w:t xml:space="preserve"> </w:t>
      </w:r>
      <w:r w:rsidR="001D2B97" w:rsidRPr="00AF666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D2B97" w:rsidRPr="00AB51B1" w:rsidRDefault="001D2B97" w:rsidP="006618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51B1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 </w:t>
      </w:r>
      <w:proofErr w:type="gramStart"/>
      <w:r w:rsidRPr="00AB51B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B51B1">
        <w:rPr>
          <w:rFonts w:ascii="Times New Roman" w:hAnsi="Times New Roman" w:cs="Times New Roman"/>
          <w:sz w:val="24"/>
          <w:szCs w:val="24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AF6664">
        <w:trPr>
          <w:trHeight w:val="1279"/>
        </w:trPr>
        <w:tc>
          <w:tcPr>
            <w:tcW w:w="9747" w:type="dxa"/>
          </w:tcPr>
          <w:p w:rsidR="001D2B97" w:rsidRPr="00AF6664" w:rsidRDefault="001D2B97" w:rsidP="006618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B97" w:rsidRPr="00AF6664" w:rsidRDefault="003A6588" w:rsidP="006618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66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муниципального ра</w:t>
            </w:r>
            <w:r w:rsidRPr="00AF666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AF6664">
              <w:rPr>
                <w:rFonts w:ascii="Times New Roman" w:hAnsi="Times New Roman" w:cs="Times New Roman"/>
                <w:sz w:val="28"/>
                <w:szCs w:val="28"/>
              </w:rPr>
              <w:t>она «Ижемский» от 30 декабря 2014 года № 1263 «</w:t>
            </w:r>
            <w:r w:rsidR="001D2B97" w:rsidRPr="00AF6664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</w:t>
            </w:r>
            <w:r w:rsidR="001D2B97" w:rsidRPr="00AF66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D2B97" w:rsidRPr="00AF6664">
              <w:rPr>
                <w:rFonts w:ascii="Times New Roman" w:hAnsi="Times New Roman" w:cs="Times New Roman"/>
                <w:sz w:val="28"/>
                <w:szCs w:val="28"/>
              </w:rPr>
              <w:t>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AF6664" w:rsidRDefault="001D2B97" w:rsidP="006618C0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2B97" w:rsidRPr="00AF6664" w:rsidRDefault="001D2B97" w:rsidP="006618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F6664">
        <w:rPr>
          <w:rFonts w:ascii="Times New Roman" w:hAnsi="Times New Roman" w:cs="Times New Roman"/>
          <w:sz w:val="28"/>
          <w:szCs w:val="28"/>
        </w:rPr>
        <w:t xml:space="preserve">      В  соответствии с Уставом муниципального образования муниципального района «Ижемский», постановлением администрации муниципального ра</w:t>
      </w:r>
      <w:r w:rsidRPr="00AF6664">
        <w:rPr>
          <w:rFonts w:ascii="Times New Roman" w:hAnsi="Times New Roman" w:cs="Times New Roman"/>
          <w:sz w:val="28"/>
          <w:szCs w:val="28"/>
        </w:rPr>
        <w:t>й</w:t>
      </w:r>
      <w:r w:rsidRPr="00AF6664">
        <w:rPr>
          <w:rFonts w:ascii="Times New Roman" w:hAnsi="Times New Roman" w:cs="Times New Roman"/>
          <w:sz w:val="28"/>
          <w:szCs w:val="28"/>
        </w:rPr>
        <w:t>она «Ижемский»  от 08.04.2014 г. № 287 «Об утверждении перечня муниц</w:t>
      </w:r>
      <w:r w:rsidRPr="00AF6664">
        <w:rPr>
          <w:rFonts w:ascii="Times New Roman" w:hAnsi="Times New Roman" w:cs="Times New Roman"/>
          <w:sz w:val="28"/>
          <w:szCs w:val="28"/>
        </w:rPr>
        <w:t>и</w:t>
      </w:r>
      <w:r w:rsidRPr="00AF6664">
        <w:rPr>
          <w:rFonts w:ascii="Times New Roman" w:hAnsi="Times New Roman" w:cs="Times New Roman"/>
          <w:sz w:val="28"/>
          <w:szCs w:val="28"/>
        </w:rPr>
        <w:t xml:space="preserve">пальных программ муниципального района «Ижемский» </w:t>
      </w:r>
    </w:p>
    <w:p w:rsidR="001D2B97" w:rsidRPr="00AF6664" w:rsidRDefault="001D2B97" w:rsidP="006618C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D2B97" w:rsidRPr="00AF6664" w:rsidRDefault="001D2B97" w:rsidP="007D1A4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664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D2B97" w:rsidRPr="00AF6664" w:rsidRDefault="001D2B97" w:rsidP="007D1A40">
      <w:pPr>
        <w:pStyle w:val="ConsPlusNormal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F66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F6664">
        <w:rPr>
          <w:rFonts w:ascii="Times New Roman" w:hAnsi="Times New Roman" w:cs="Times New Roman"/>
          <w:sz w:val="28"/>
          <w:szCs w:val="28"/>
        </w:rPr>
        <w:t xml:space="preserve"> О С Т А Н О В Л Я Е Т: </w:t>
      </w:r>
    </w:p>
    <w:p w:rsidR="001D2B97" w:rsidRPr="00AF6664" w:rsidRDefault="001D2B97" w:rsidP="00C72E8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664">
        <w:rPr>
          <w:rFonts w:ascii="Times New Roman" w:hAnsi="Times New Roman" w:cs="Times New Roman"/>
          <w:sz w:val="28"/>
          <w:szCs w:val="28"/>
        </w:rPr>
        <w:t xml:space="preserve">     1. </w:t>
      </w:r>
      <w:r w:rsidR="003A6588" w:rsidRPr="00AF6664">
        <w:rPr>
          <w:rFonts w:ascii="Times New Roman" w:hAnsi="Times New Roman" w:cs="Times New Roman"/>
          <w:sz w:val="28"/>
          <w:szCs w:val="28"/>
        </w:rPr>
        <w:t>Внести в постановлени</w:t>
      </w:r>
      <w:r w:rsidR="004C0F61" w:rsidRPr="00AF6664">
        <w:rPr>
          <w:rFonts w:ascii="Times New Roman" w:hAnsi="Times New Roman" w:cs="Times New Roman"/>
          <w:sz w:val="28"/>
          <w:szCs w:val="28"/>
        </w:rPr>
        <w:t>е</w:t>
      </w:r>
      <w:r w:rsidR="003A6588" w:rsidRPr="00AF666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30 декабря 2014 года № 1263 «Об утверждении муниципал</w:t>
      </w:r>
      <w:r w:rsidR="003A6588" w:rsidRPr="00AF6664">
        <w:rPr>
          <w:rFonts w:ascii="Times New Roman" w:hAnsi="Times New Roman" w:cs="Times New Roman"/>
          <w:sz w:val="28"/>
          <w:szCs w:val="28"/>
        </w:rPr>
        <w:t>ь</w:t>
      </w:r>
      <w:r w:rsidR="003A6588" w:rsidRPr="00AF6664">
        <w:rPr>
          <w:rFonts w:ascii="Times New Roman" w:hAnsi="Times New Roman" w:cs="Times New Roman"/>
          <w:sz w:val="28"/>
          <w:szCs w:val="28"/>
        </w:rPr>
        <w:t>ной программы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AF6664">
        <w:rPr>
          <w:rFonts w:ascii="Times New Roman" w:hAnsi="Times New Roman" w:cs="Times New Roman"/>
          <w:sz w:val="28"/>
          <w:szCs w:val="28"/>
        </w:rPr>
        <w:t xml:space="preserve"> следующее изменение:</w:t>
      </w:r>
    </w:p>
    <w:p w:rsidR="001D2B97" w:rsidRPr="00AF6664" w:rsidRDefault="001D2B97" w:rsidP="006618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664">
        <w:rPr>
          <w:rFonts w:ascii="Times New Roman" w:hAnsi="Times New Roman" w:cs="Times New Roman"/>
          <w:sz w:val="28"/>
          <w:szCs w:val="28"/>
        </w:rPr>
        <w:t xml:space="preserve">     </w:t>
      </w:r>
      <w:r w:rsidR="003A6588" w:rsidRPr="00AF6664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DC7C50" w:rsidRPr="00AF6664">
        <w:rPr>
          <w:rFonts w:ascii="Times New Roman" w:hAnsi="Times New Roman" w:cs="Times New Roman"/>
          <w:sz w:val="28"/>
          <w:szCs w:val="28"/>
        </w:rPr>
        <w:t>П</w:t>
      </w:r>
      <w:r w:rsidR="003A6588" w:rsidRPr="00AF6664">
        <w:rPr>
          <w:rFonts w:ascii="Times New Roman" w:hAnsi="Times New Roman" w:cs="Times New Roman"/>
          <w:sz w:val="28"/>
          <w:szCs w:val="28"/>
        </w:rPr>
        <w:t>остановлению изложить в редакции согласно прилож</w:t>
      </w:r>
      <w:r w:rsidR="003A6588" w:rsidRPr="00AF6664">
        <w:rPr>
          <w:rFonts w:ascii="Times New Roman" w:hAnsi="Times New Roman" w:cs="Times New Roman"/>
          <w:sz w:val="28"/>
          <w:szCs w:val="28"/>
        </w:rPr>
        <w:t>е</w:t>
      </w:r>
      <w:r w:rsidR="003A6588" w:rsidRPr="00AF6664">
        <w:rPr>
          <w:rFonts w:ascii="Times New Roman" w:hAnsi="Times New Roman" w:cs="Times New Roman"/>
          <w:sz w:val="28"/>
          <w:szCs w:val="28"/>
        </w:rPr>
        <w:t>нию к насто</w:t>
      </w:r>
      <w:r w:rsidR="00544AA0" w:rsidRPr="00AF6664">
        <w:rPr>
          <w:rFonts w:ascii="Times New Roman" w:hAnsi="Times New Roman" w:cs="Times New Roman"/>
          <w:sz w:val="28"/>
          <w:szCs w:val="28"/>
        </w:rPr>
        <w:t>я</w:t>
      </w:r>
      <w:r w:rsidR="003A6588" w:rsidRPr="00AF6664">
        <w:rPr>
          <w:rFonts w:ascii="Times New Roman" w:hAnsi="Times New Roman" w:cs="Times New Roman"/>
          <w:sz w:val="28"/>
          <w:szCs w:val="28"/>
        </w:rPr>
        <w:t>щему постановлению.</w:t>
      </w:r>
    </w:p>
    <w:p w:rsidR="001D2B97" w:rsidRPr="00AF6664" w:rsidRDefault="001D2B97" w:rsidP="00DC7C50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664">
        <w:rPr>
          <w:rFonts w:ascii="Times New Roman" w:hAnsi="Times New Roman" w:cs="Times New Roman"/>
          <w:sz w:val="28"/>
          <w:szCs w:val="28"/>
        </w:rPr>
        <w:t xml:space="preserve">     </w:t>
      </w:r>
      <w:r w:rsidR="00DC7C50" w:rsidRPr="00AF6664">
        <w:rPr>
          <w:rFonts w:ascii="Times New Roman" w:hAnsi="Times New Roman" w:cs="Times New Roman"/>
          <w:sz w:val="28"/>
          <w:szCs w:val="28"/>
        </w:rPr>
        <w:t>2</w:t>
      </w:r>
      <w:r w:rsidRPr="00AF6664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</w:t>
      </w:r>
      <w:r w:rsidR="00DC7C50" w:rsidRPr="00AF6664">
        <w:rPr>
          <w:rFonts w:ascii="Times New Roman" w:hAnsi="Times New Roman" w:cs="Times New Roman"/>
          <w:sz w:val="28"/>
          <w:szCs w:val="28"/>
        </w:rPr>
        <w:t>официального опу</w:t>
      </w:r>
      <w:r w:rsidR="00DC7C50" w:rsidRPr="00AF6664">
        <w:rPr>
          <w:rFonts w:ascii="Times New Roman" w:hAnsi="Times New Roman" w:cs="Times New Roman"/>
          <w:sz w:val="28"/>
          <w:szCs w:val="28"/>
        </w:rPr>
        <w:t>б</w:t>
      </w:r>
      <w:r w:rsidR="00DC7C50" w:rsidRPr="00AF6664">
        <w:rPr>
          <w:rFonts w:ascii="Times New Roman" w:hAnsi="Times New Roman" w:cs="Times New Roman"/>
          <w:sz w:val="28"/>
          <w:szCs w:val="28"/>
        </w:rPr>
        <w:t>ликования (обнародования).</w:t>
      </w:r>
    </w:p>
    <w:p w:rsidR="00DF44F1" w:rsidRPr="00AF6664" w:rsidRDefault="00DF44F1" w:rsidP="00DF4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44F1" w:rsidRPr="00AF6664" w:rsidRDefault="00DF44F1" w:rsidP="00DF4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2B97" w:rsidRPr="00AF6664" w:rsidRDefault="001D2B97" w:rsidP="001329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6664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1D2B97" w:rsidRPr="00AF6664" w:rsidRDefault="001D2B97" w:rsidP="001329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6664">
        <w:rPr>
          <w:rFonts w:ascii="Times New Roman" w:hAnsi="Times New Roman" w:cs="Times New Roman"/>
          <w:sz w:val="28"/>
          <w:szCs w:val="28"/>
        </w:rPr>
        <w:t>муниципального района «Ижемский»                                               И.В.</w:t>
      </w:r>
      <w:r w:rsidR="00AF6664">
        <w:rPr>
          <w:rFonts w:ascii="Times New Roman" w:hAnsi="Times New Roman" w:cs="Times New Roman"/>
          <w:sz w:val="28"/>
          <w:szCs w:val="28"/>
        </w:rPr>
        <w:t xml:space="preserve"> </w:t>
      </w:r>
      <w:r w:rsidRPr="00AF6664">
        <w:rPr>
          <w:rFonts w:ascii="Times New Roman" w:hAnsi="Times New Roman" w:cs="Times New Roman"/>
          <w:sz w:val="28"/>
          <w:szCs w:val="28"/>
        </w:rPr>
        <w:t>Норкин</w:t>
      </w:r>
    </w:p>
    <w:p w:rsidR="00DF44F1" w:rsidRPr="00AF6664" w:rsidRDefault="00DF44F1" w:rsidP="006618C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44F1" w:rsidRDefault="00DF44F1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7C50" w:rsidRDefault="00DC7C5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7C50" w:rsidRDefault="00DC7C5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140E8" w:rsidRDefault="003140E8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7492E" w:rsidRDefault="0047492E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7C50" w:rsidRDefault="00DC7C5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C7C50" w:rsidRDefault="00DC7C5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C7C50" w:rsidRDefault="00DC7C5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DC7C50" w:rsidRDefault="00DC7C5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5719A6">
        <w:rPr>
          <w:rFonts w:ascii="Times New Roman" w:hAnsi="Times New Roman" w:cs="Times New Roman"/>
          <w:sz w:val="24"/>
          <w:szCs w:val="24"/>
        </w:rPr>
        <w:t xml:space="preserve"> 10 июня </w:t>
      </w:r>
      <w:r>
        <w:rPr>
          <w:rFonts w:ascii="Times New Roman" w:hAnsi="Times New Roman" w:cs="Times New Roman"/>
          <w:sz w:val="24"/>
          <w:szCs w:val="24"/>
        </w:rPr>
        <w:t>2015 года</w:t>
      </w:r>
      <w:r w:rsidR="00AD6373">
        <w:rPr>
          <w:rFonts w:ascii="Times New Roman" w:hAnsi="Times New Roman" w:cs="Times New Roman"/>
          <w:sz w:val="24"/>
          <w:szCs w:val="24"/>
        </w:rPr>
        <w:t xml:space="preserve"> №</w:t>
      </w:r>
      <w:r w:rsidR="005719A6">
        <w:rPr>
          <w:rFonts w:ascii="Times New Roman" w:hAnsi="Times New Roman" w:cs="Times New Roman"/>
          <w:sz w:val="24"/>
          <w:szCs w:val="24"/>
        </w:rPr>
        <w:t xml:space="preserve"> 532</w:t>
      </w:r>
      <w:r w:rsidR="00AD637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D2B97" w:rsidRPr="006618C0" w:rsidRDefault="00DC7C5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D2B97" w:rsidRPr="006618C0">
        <w:rPr>
          <w:rFonts w:ascii="Times New Roman" w:hAnsi="Times New Roman" w:cs="Times New Roman"/>
          <w:sz w:val="24"/>
          <w:szCs w:val="24"/>
        </w:rPr>
        <w:t>Приложение</w:t>
      </w:r>
    </w:p>
    <w:p w:rsidR="001D2B97" w:rsidRPr="006618C0" w:rsidRDefault="001D2B97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18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1D2B97" w:rsidRPr="006618C0" w:rsidRDefault="001D2B97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18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1D2B97" w:rsidRPr="006618C0" w:rsidRDefault="001D2B97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18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>
        <w:rPr>
          <w:rFonts w:ascii="Times New Roman" w:hAnsi="Times New Roman" w:cs="Times New Roman"/>
          <w:sz w:val="24"/>
          <w:szCs w:val="24"/>
        </w:rPr>
        <w:t>1263</w:t>
      </w:r>
      <w:r w:rsidRPr="006618C0">
        <w:rPr>
          <w:rFonts w:ascii="Times New Roman" w:hAnsi="Times New Roman" w:cs="Times New Roman"/>
          <w:sz w:val="24"/>
          <w:szCs w:val="24"/>
        </w:rPr>
        <w:t xml:space="preserve">  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6618C0">
        <w:rPr>
          <w:rFonts w:ascii="Times New Roman" w:hAnsi="Times New Roman" w:cs="Times New Roman"/>
          <w:sz w:val="24"/>
          <w:szCs w:val="24"/>
        </w:rPr>
        <w:t xml:space="preserve"> декабря  2014 года </w:t>
      </w:r>
    </w:p>
    <w:p w:rsidR="001D2B97" w:rsidRDefault="001D2B97" w:rsidP="006618C0">
      <w:pPr>
        <w:spacing w:after="0"/>
        <w:jc w:val="right"/>
        <w:rPr>
          <w:rFonts w:cs="Times New Roman"/>
          <w:sz w:val="28"/>
          <w:szCs w:val="28"/>
        </w:rPr>
      </w:pPr>
    </w:p>
    <w:p w:rsidR="001D2B97" w:rsidRPr="00645F5A" w:rsidRDefault="001D2B97" w:rsidP="00D658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5F5A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:rsidR="001D2B97" w:rsidRPr="00645F5A" w:rsidRDefault="001D2B97" w:rsidP="00D658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5F5A">
        <w:rPr>
          <w:rFonts w:ascii="Times New Roman" w:hAnsi="Times New Roman" w:cs="Times New Roman"/>
          <w:sz w:val="24"/>
          <w:szCs w:val="24"/>
        </w:rPr>
        <w:t xml:space="preserve">Муниципальной программы муниципального образования </w:t>
      </w:r>
    </w:p>
    <w:p w:rsidR="001D2B97" w:rsidRPr="00645F5A" w:rsidRDefault="001D2B97" w:rsidP="00D658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5F5A">
        <w:rPr>
          <w:rFonts w:ascii="Times New Roman" w:hAnsi="Times New Roman" w:cs="Times New Roman"/>
          <w:sz w:val="24"/>
          <w:szCs w:val="24"/>
        </w:rPr>
        <w:t xml:space="preserve">муниципального района  «Ижемский» «Развитие транспортной системы» </w:t>
      </w:r>
    </w:p>
    <w:p w:rsidR="001D2B97" w:rsidRPr="00D658B9" w:rsidRDefault="001D2B97" w:rsidP="00D658B9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9411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CD6B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тель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CA19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отдел территориального развития и коммунального хозяйства администрации муниципального района "Ижемский"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A4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Соисполнитель програ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8C76B4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 отдел по управлению земельными ресурсами и муниципал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ным имуществом, </w:t>
            </w:r>
          </w:p>
          <w:p w:rsidR="001D2B97" w:rsidRPr="0079310A" w:rsidRDefault="001D2B97" w:rsidP="008C76B4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 управление образования администрации муниципального района «Ижемский»;</w:t>
            </w:r>
          </w:p>
          <w:p w:rsidR="001D2B97" w:rsidRPr="0079310A" w:rsidRDefault="001D2B97" w:rsidP="008C76B4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- отдел </w:t>
            </w:r>
            <w:r w:rsidR="00B76980">
              <w:rPr>
                <w:rFonts w:ascii="Times New Roman" w:hAnsi="Times New Roman" w:cs="Times New Roman"/>
                <w:sz w:val="24"/>
                <w:szCs w:val="24"/>
              </w:rPr>
              <w:t xml:space="preserve">по делам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B76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6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ЧС, </w:t>
            </w:r>
          </w:p>
          <w:p w:rsidR="001D2B97" w:rsidRPr="0079310A" w:rsidRDefault="001D2B97" w:rsidP="008C76B4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 отдел экономического анализа и прогнозирования,</w:t>
            </w:r>
          </w:p>
          <w:p w:rsidR="001D2B97" w:rsidRPr="0079310A" w:rsidRDefault="001D2B97" w:rsidP="008C76B4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 администрации сельских поселений  (по согласованию)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A4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 програ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E91E4F">
            <w:pPr>
              <w:pStyle w:val="ConsPlusNormal"/>
              <w:numPr>
                <w:ilvl w:val="0"/>
                <w:numId w:val="4"/>
              </w:numPr>
              <w:tabs>
                <w:tab w:val="left" w:pos="379"/>
              </w:tabs>
              <w:ind w:left="0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и дорожного х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  <w:p w:rsidR="001D2B97" w:rsidRPr="0021772C" w:rsidRDefault="001D2B97" w:rsidP="00E91E4F">
            <w:pPr>
              <w:pStyle w:val="11"/>
              <w:widowControl w:val="0"/>
              <w:numPr>
                <w:ilvl w:val="0"/>
                <w:numId w:val="4"/>
              </w:numPr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72C">
              <w:rPr>
                <w:rFonts w:ascii="Times New Roman" w:hAnsi="Times New Roman"/>
                <w:sz w:val="24"/>
                <w:szCs w:val="24"/>
              </w:rPr>
              <w:t xml:space="preserve">Организация транспортного обслуживания населения на   территории  муниципального района «Ижемский» </w:t>
            </w:r>
          </w:p>
          <w:p w:rsidR="001D2B97" w:rsidRPr="005067AE" w:rsidRDefault="001D2B97" w:rsidP="00E91E4F">
            <w:pPr>
              <w:pStyle w:val="11"/>
              <w:widowControl w:val="0"/>
              <w:numPr>
                <w:ilvl w:val="0"/>
                <w:numId w:val="4"/>
              </w:numPr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2F4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безопасности дорожного движения на терр</w:t>
            </w:r>
            <w:r w:rsidRPr="003302F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302F4">
              <w:rPr>
                <w:rFonts w:ascii="Times New Roman" w:hAnsi="Times New Roman"/>
                <w:color w:val="000000"/>
                <w:sz w:val="24"/>
                <w:szCs w:val="24"/>
              </w:rPr>
              <w:t>тории муниципального района «Ижемский»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A4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струменты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A4541">
            <w:pPr>
              <w:pStyle w:val="ConsPlusNormal"/>
              <w:tabs>
                <w:tab w:val="left" w:pos="379"/>
              </w:tabs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A4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D658B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предоставления качественных, без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пасных и доступных транспортных услуг населению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BD7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FA1F13" w:rsidRDefault="001D2B97" w:rsidP="002F3345">
            <w:pPr>
              <w:pStyle w:val="ConsPlusCell"/>
              <w:numPr>
                <w:ilvl w:val="0"/>
                <w:numId w:val="10"/>
              </w:numPr>
              <w:tabs>
                <w:tab w:val="left" w:pos="37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F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устойчивого функционирования  автом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 xml:space="preserve">бильных дорог общего пользования  </w:t>
            </w:r>
            <w:r w:rsidRPr="00FA1F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 значения, зи</w:t>
            </w:r>
            <w:r w:rsidRPr="00FA1F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FA1F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них автомобильных дорог и ледовых переправ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D2B97" w:rsidRPr="00FA1F13" w:rsidRDefault="001D2B97" w:rsidP="002F3345">
            <w:pPr>
              <w:pStyle w:val="ConsPlusCell"/>
              <w:numPr>
                <w:ilvl w:val="0"/>
                <w:numId w:val="10"/>
              </w:numPr>
              <w:tabs>
                <w:tab w:val="left" w:pos="37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предоставления транспортных у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луг населению и организация транспортного обслуживания населения на территории муниципального района «Иже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  <w:p w:rsidR="001D2B97" w:rsidRPr="00FA1F13" w:rsidRDefault="00DD2CFF" w:rsidP="00DD2CFF">
            <w:pPr>
              <w:pStyle w:val="ConsPlusCell"/>
              <w:tabs>
                <w:tab w:val="left" w:pos="37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</w:t>
            </w:r>
            <w:r w:rsidR="0017170E"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количества лиц, погибших в результате доро</w:t>
            </w:r>
            <w:r w:rsidR="0017170E"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="0017170E"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но-транспортных происшествий</w:t>
            </w:r>
            <w:r w:rsid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FA1F13" w:rsidRDefault="001D2B97" w:rsidP="00BD7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1F13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CD6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1. Доля протяженности автомобильных дорог общего польз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вания местного значения муниципального района «Иже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ский», не соответствующих нормативным требованиям к транспортно-эксплуатационным показателям, в общей прот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женности автомобильных дорог общего пользования местн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го значения муниципального района «Ижемский»(%)</w:t>
            </w:r>
            <w:r w:rsidR="00AF6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2B97" w:rsidRPr="0079310A" w:rsidRDefault="001D2B97" w:rsidP="00C95C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9310A">
              <w:rPr>
                <w:rFonts w:cs="Times New Roman"/>
                <w:sz w:val="24"/>
                <w:szCs w:val="24"/>
              </w:rPr>
              <w:t xml:space="preserve">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го сообщения с административным центром городского окр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га (муниципального района), в общей численности населения городского округа (муниципального района)</w:t>
            </w:r>
            <w:r w:rsidR="00AF6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2CFF" w:rsidRPr="0079310A" w:rsidRDefault="001D2B97" w:rsidP="009C7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7170E"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погибших в дорожно-транспортных происшес</w:t>
            </w:r>
            <w:r w:rsidR="0017170E"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="0017170E"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виях</w:t>
            </w:r>
            <w:r w:rsidR="00AF6664" w:rsidRPr="00FA1F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CD6B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ции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8B1E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Этапы реализации программы не выделяются, программа реализуется в период с 2015 года по 2020 год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CD6B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Объемы бюджетных 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сигнований подпрогра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мы за счет средств мес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ного бюджета (с расши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ровкой плановых объ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мов бюджетных ассигн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ваний по годам ее реал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зации), а также прогно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ный объем средств, пр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влекаемых из других 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точников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на период 2015-2017 годы предусматривается в размере  </w:t>
            </w:r>
            <w:r w:rsidR="00C2773B" w:rsidRPr="008F38CF">
              <w:rPr>
                <w:rFonts w:ascii="Times New Roman" w:hAnsi="Times New Roman" w:cs="Times New Roman"/>
                <w:sz w:val="24"/>
                <w:szCs w:val="24"/>
              </w:rPr>
              <w:t>53317,8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тыс.руб.:</w:t>
            </w:r>
          </w:p>
          <w:p w:rsidR="001D2B97" w:rsidRPr="008F38CF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C2773B" w:rsidRPr="008F38CF">
              <w:rPr>
                <w:rFonts w:ascii="Times New Roman" w:hAnsi="Times New Roman" w:cs="Times New Roman"/>
                <w:sz w:val="24"/>
                <w:szCs w:val="24"/>
              </w:rPr>
              <w:t>19830,8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тыс.руб.;</w:t>
            </w:r>
          </w:p>
          <w:p w:rsidR="001D2B97" w:rsidRPr="008F38CF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C2773B" w:rsidRPr="008F38CF">
              <w:rPr>
                <w:rFonts w:ascii="Times New Roman" w:hAnsi="Times New Roman" w:cs="Times New Roman"/>
                <w:sz w:val="24"/>
                <w:szCs w:val="24"/>
              </w:rPr>
              <w:t>18011,0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тыс.руб.;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C2773B" w:rsidRPr="008F38CF">
              <w:rPr>
                <w:rFonts w:ascii="Times New Roman" w:hAnsi="Times New Roman" w:cs="Times New Roman"/>
                <w:sz w:val="24"/>
                <w:szCs w:val="24"/>
              </w:rPr>
              <w:t>17476,0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– </w:t>
            </w:r>
            <w:r w:rsidR="00EE49E0">
              <w:rPr>
                <w:rFonts w:ascii="Times New Roman" w:hAnsi="Times New Roman" w:cs="Times New Roman"/>
                <w:sz w:val="24"/>
                <w:szCs w:val="24"/>
              </w:rPr>
              <w:t>21620,1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тыс.руб, в том числе по годам: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2015 год -   7</w:t>
            </w:r>
            <w:r w:rsidR="00975043">
              <w:rPr>
                <w:rFonts w:ascii="Times New Roman" w:hAnsi="Times New Roman" w:cs="Times New Roman"/>
                <w:sz w:val="24"/>
                <w:szCs w:val="24"/>
              </w:rPr>
              <w:t>897,2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тыс.руб.;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975043">
              <w:rPr>
                <w:rFonts w:ascii="Times New Roman" w:hAnsi="Times New Roman" w:cs="Times New Roman"/>
                <w:sz w:val="24"/>
                <w:szCs w:val="24"/>
              </w:rPr>
              <w:t xml:space="preserve"> год -   7363,2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тыс.руб.;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975043">
              <w:rPr>
                <w:rFonts w:ascii="Times New Roman" w:hAnsi="Times New Roman" w:cs="Times New Roman"/>
                <w:sz w:val="24"/>
                <w:szCs w:val="24"/>
              </w:rPr>
              <w:t>6359,7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Коми-  </w:t>
            </w:r>
            <w:r w:rsidR="00763756">
              <w:rPr>
                <w:rFonts w:ascii="Times New Roman" w:hAnsi="Times New Roman" w:cs="Times New Roman"/>
                <w:sz w:val="24"/>
                <w:szCs w:val="24"/>
              </w:rPr>
              <w:t>33697,7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тыс.руб., в том числе по годам: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2015 год -  11933,6 тыс.руб.;</w:t>
            </w:r>
          </w:p>
          <w:p w:rsidR="001D2B97" w:rsidRPr="0079310A" w:rsidRDefault="001D2B97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763756">
              <w:rPr>
                <w:rFonts w:ascii="Times New Roman" w:hAnsi="Times New Roman" w:cs="Times New Roman"/>
                <w:sz w:val="24"/>
                <w:szCs w:val="24"/>
              </w:rPr>
              <w:t>10647,8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тыс.руб.;</w:t>
            </w:r>
          </w:p>
          <w:p w:rsidR="001D2B97" w:rsidRPr="0079310A" w:rsidRDefault="00763756" w:rsidP="004749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11116,3</w:t>
            </w:r>
            <w:r w:rsidR="001D2B97"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</w:tc>
      </w:tr>
      <w:tr w:rsidR="001D2B97" w:rsidRPr="0079310A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CD6B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6A4541" w:rsidRDefault="001D2B97" w:rsidP="00A23BF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1. Сокращение </w:t>
            </w:r>
            <w:proofErr w:type="gramStart"/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доли  протяженности автомобильных дорог общего пользования местного значения муниципального</w:t>
            </w:r>
            <w:proofErr w:type="gramEnd"/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она "Ижемский", не соответствующих нормативным требов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ниям к транспортно-эксплуатационным показателям, в общей протяженности автомобильных дорог общего пользования местного значения муниципального района "Ижемский» в 2020 до уровня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DD2CFF" w:rsidRDefault="001D2B97" w:rsidP="009C7E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окращение доли населения, проживающего в населенных пунктах, не имеющих регулярного автобусного и (или) ж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лезнодорожного сообщения с административным центром городского округа (муниципального района), в общей чи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ленности населения городского округа (муниципального ра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43%</w:t>
            </w:r>
            <w:r w:rsidR="009C7E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26AA" w:rsidRPr="0079310A" w:rsidRDefault="004026AA" w:rsidP="009C7E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Сократить смертность от дорожно-транспортных происш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ствий к 2020 году на 33,3% по сравнению с фактом 2013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Раздел 1. Характеристика текущего состояния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соответствующей </w:t>
      </w: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сфере </w:t>
      </w:r>
    </w:p>
    <w:p w:rsidR="001D2B97" w:rsidRPr="0010174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>социально-экономического развития м</w:t>
      </w:r>
      <w:r>
        <w:rPr>
          <w:rFonts w:ascii="Times New Roman" w:hAnsi="Times New Roman" w:cs="Times New Roman"/>
          <w:b/>
          <w:bCs/>
          <w:sz w:val="24"/>
          <w:szCs w:val="24"/>
        </w:rPr>
        <w:t>униципального района «Ижемский»</w:t>
      </w:r>
    </w:p>
    <w:p w:rsidR="001D2B97" w:rsidRPr="00375018" w:rsidRDefault="001D2B97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5018">
        <w:rPr>
          <w:rFonts w:ascii="Times New Roman" w:hAnsi="Times New Roman" w:cs="Times New Roman"/>
          <w:sz w:val="24"/>
          <w:szCs w:val="24"/>
          <w:lang w:eastAsia="en-US"/>
        </w:rPr>
        <w:t xml:space="preserve">Стратегическое значение как для Ижемского района, так и для Республики Коми в целом имеют автомобильные дороги.  </w:t>
      </w:r>
      <w:r w:rsidRPr="00375018">
        <w:rPr>
          <w:rFonts w:ascii="Times New Roman" w:hAnsi="Times New Roman" w:cs="Times New Roman"/>
          <w:sz w:val="24"/>
          <w:szCs w:val="24"/>
        </w:rPr>
        <w:t>В современных условиях грузовой автомобильный транспорт обеспечивает непосредственное обслуживание предприятий различных отра</w:t>
      </w:r>
      <w:r w:rsidRPr="00375018">
        <w:rPr>
          <w:rFonts w:ascii="Times New Roman" w:hAnsi="Times New Roman" w:cs="Times New Roman"/>
          <w:sz w:val="24"/>
          <w:szCs w:val="24"/>
        </w:rPr>
        <w:t>с</w:t>
      </w:r>
      <w:r w:rsidRPr="00375018">
        <w:rPr>
          <w:rFonts w:ascii="Times New Roman" w:hAnsi="Times New Roman" w:cs="Times New Roman"/>
          <w:sz w:val="24"/>
          <w:szCs w:val="24"/>
        </w:rPr>
        <w:t>лей экономики, и именно в этой роли заложен его огромный потенциал. Значение автом</w:t>
      </w:r>
      <w:r w:rsidRPr="00375018">
        <w:rPr>
          <w:rFonts w:ascii="Times New Roman" w:hAnsi="Times New Roman" w:cs="Times New Roman"/>
          <w:sz w:val="24"/>
          <w:szCs w:val="24"/>
        </w:rPr>
        <w:t>о</w:t>
      </w:r>
      <w:r w:rsidRPr="00375018">
        <w:rPr>
          <w:rFonts w:ascii="Times New Roman" w:hAnsi="Times New Roman" w:cs="Times New Roman"/>
          <w:sz w:val="24"/>
          <w:szCs w:val="24"/>
        </w:rPr>
        <w:t>бильного транспорта обусловлено тем, что он забирает и доставляет грузы в места, не до</w:t>
      </w:r>
      <w:r w:rsidRPr="00375018">
        <w:rPr>
          <w:rFonts w:ascii="Times New Roman" w:hAnsi="Times New Roman" w:cs="Times New Roman"/>
          <w:sz w:val="24"/>
          <w:szCs w:val="24"/>
        </w:rPr>
        <w:t>с</w:t>
      </w:r>
      <w:r w:rsidRPr="00375018">
        <w:rPr>
          <w:rFonts w:ascii="Times New Roman" w:hAnsi="Times New Roman" w:cs="Times New Roman"/>
          <w:sz w:val="24"/>
          <w:szCs w:val="24"/>
        </w:rPr>
        <w:t>тупные для других видов транспорта, поэтому практически любые грузовые перевозки начинаются и заканчиваются с его участием.</w:t>
      </w:r>
    </w:p>
    <w:p w:rsidR="001D2B97" w:rsidRPr="00375018" w:rsidRDefault="001D2B97" w:rsidP="00DF5B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75018">
        <w:rPr>
          <w:rFonts w:ascii="Times New Roman" w:hAnsi="Times New Roman" w:cs="Times New Roman"/>
          <w:sz w:val="24"/>
          <w:szCs w:val="24"/>
          <w:lang w:eastAsia="en-US"/>
        </w:rPr>
        <w:t>Автомобильные дороги Ижемского района являются частью единой транспортной сети. Они связывают населенные пункты Ижемского района в комплексе с автомобил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ь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ными дорогами республиканского значения, обеспечивают жизнедеятельность больши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н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 xml:space="preserve">ства  населенных пунктов района и во многом определяют возможности развития района, по ним осуществляются  автомобильные перевозки грузов и пассажиров. </w:t>
      </w:r>
    </w:p>
    <w:p w:rsidR="001D2B97" w:rsidRPr="00375018" w:rsidRDefault="001D2B97" w:rsidP="00DF5B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75018">
        <w:rPr>
          <w:rFonts w:ascii="Times New Roman" w:hAnsi="Times New Roman" w:cs="Times New Roman"/>
          <w:sz w:val="24"/>
          <w:szCs w:val="24"/>
          <w:lang w:eastAsia="en-US"/>
        </w:rPr>
        <w:t>Значение автомобильных дорог постоянно растет в связи с изменением образа жизни людей, превращением автомобиля в необходимое средство передвижения, со значител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ь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ным повышением спроса на автомобильные перевозки в условиях роста сельскохозяйс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т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венного производства, увеличения объемов строительства и развития торговли в Иже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м</w:t>
      </w:r>
      <w:r w:rsidRPr="00375018">
        <w:rPr>
          <w:rFonts w:ascii="Times New Roman" w:hAnsi="Times New Roman" w:cs="Times New Roman"/>
          <w:sz w:val="24"/>
          <w:szCs w:val="24"/>
          <w:lang w:eastAsia="en-US"/>
        </w:rPr>
        <w:t>ском районе.</w:t>
      </w:r>
    </w:p>
    <w:p w:rsidR="001D2B97" w:rsidRPr="00CA19BF" w:rsidRDefault="001D2B97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В настоящее время  общая протяженность автомобильных дорог общего пользования</w:t>
      </w:r>
      <w:r w:rsidR="00C515EA" w:rsidRPr="008F38CF">
        <w:rPr>
          <w:rFonts w:ascii="Times New Roman" w:hAnsi="Times New Roman" w:cs="Times New Roman"/>
          <w:sz w:val="24"/>
          <w:szCs w:val="24"/>
        </w:rPr>
        <w:t xml:space="preserve"> местного значения </w:t>
      </w:r>
      <w:r w:rsidRPr="008F38CF">
        <w:rPr>
          <w:rFonts w:ascii="Times New Roman" w:hAnsi="Times New Roman" w:cs="Times New Roman"/>
          <w:sz w:val="24"/>
          <w:szCs w:val="24"/>
        </w:rPr>
        <w:t>на территории Ижемского района составляет 5</w:t>
      </w:r>
      <w:r w:rsidR="00C515EA" w:rsidRPr="008F38CF">
        <w:rPr>
          <w:rFonts w:ascii="Times New Roman" w:hAnsi="Times New Roman" w:cs="Times New Roman"/>
          <w:sz w:val="24"/>
          <w:szCs w:val="24"/>
        </w:rPr>
        <w:t>6,979</w:t>
      </w:r>
      <w:r w:rsidRPr="008F38CF">
        <w:rPr>
          <w:rFonts w:ascii="Times New Roman" w:hAnsi="Times New Roman" w:cs="Times New Roman"/>
          <w:sz w:val="24"/>
          <w:szCs w:val="24"/>
        </w:rPr>
        <w:t xml:space="preserve"> км, в том числе: с </w:t>
      </w:r>
      <w:r w:rsidRPr="008F38CF">
        <w:rPr>
          <w:rFonts w:ascii="Times New Roman" w:hAnsi="Times New Roman" w:cs="Times New Roman"/>
          <w:sz w:val="24"/>
          <w:szCs w:val="24"/>
        </w:rPr>
        <w:lastRenderedPageBreak/>
        <w:t>переходным покрытием 4</w:t>
      </w:r>
      <w:r w:rsidR="00C515EA" w:rsidRPr="008F38CF">
        <w:rPr>
          <w:rFonts w:ascii="Times New Roman" w:hAnsi="Times New Roman" w:cs="Times New Roman"/>
          <w:sz w:val="24"/>
          <w:szCs w:val="24"/>
        </w:rPr>
        <w:t xml:space="preserve">6,805 </w:t>
      </w:r>
      <w:r w:rsidRPr="008F38CF">
        <w:rPr>
          <w:rFonts w:ascii="Times New Roman" w:hAnsi="Times New Roman" w:cs="Times New Roman"/>
          <w:sz w:val="24"/>
          <w:szCs w:val="24"/>
        </w:rPr>
        <w:t xml:space="preserve">км; из них с усовершенствованным покрытием </w:t>
      </w:r>
      <w:r w:rsidR="00C515EA" w:rsidRPr="008F38CF">
        <w:rPr>
          <w:rFonts w:ascii="Times New Roman" w:hAnsi="Times New Roman" w:cs="Times New Roman"/>
          <w:sz w:val="24"/>
          <w:szCs w:val="24"/>
        </w:rPr>
        <w:t>10,174</w:t>
      </w:r>
      <w:r w:rsidRPr="008F38CF">
        <w:rPr>
          <w:rFonts w:ascii="Times New Roman" w:hAnsi="Times New Roman" w:cs="Times New Roman"/>
          <w:sz w:val="24"/>
          <w:szCs w:val="24"/>
        </w:rPr>
        <w:t xml:space="preserve"> км. Через район проходят и  автомобильные дороги общего пользования регионального или межмуниципального значения Республики Коми – 214,080 км, в том числе с усовершенс</w:t>
      </w:r>
      <w:r w:rsidRPr="008F38CF">
        <w:rPr>
          <w:rFonts w:ascii="Times New Roman" w:hAnsi="Times New Roman" w:cs="Times New Roman"/>
          <w:sz w:val="24"/>
          <w:szCs w:val="24"/>
        </w:rPr>
        <w:t>т</w:t>
      </w:r>
      <w:r w:rsidRPr="008F38CF">
        <w:rPr>
          <w:rFonts w:ascii="Times New Roman" w:hAnsi="Times New Roman" w:cs="Times New Roman"/>
          <w:sz w:val="24"/>
          <w:szCs w:val="24"/>
        </w:rPr>
        <w:t>вованным типом покрытия составила 141,480 км; с переходным типом покрытия состав</w:t>
      </w:r>
      <w:r w:rsidRPr="008F38CF">
        <w:rPr>
          <w:rFonts w:ascii="Times New Roman" w:hAnsi="Times New Roman" w:cs="Times New Roman"/>
          <w:sz w:val="24"/>
          <w:szCs w:val="24"/>
        </w:rPr>
        <w:t>и</w:t>
      </w:r>
      <w:r w:rsidRPr="008F38CF">
        <w:rPr>
          <w:rFonts w:ascii="Times New Roman" w:hAnsi="Times New Roman" w:cs="Times New Roman"/>
          <w:sz w:val="24"/>
          <w:szCs w:val="24"/>
        </w:rPr>
        <w:t>ла 60,</w:t>
      </w:r>
      <w:r w:rsidR="00C515EA" w:rsidRPr="008F38CF">
        <w:rPr>
          <w:rFonts w:ascii="Times New Roman" w:hAnsi="Times New Roman" w:cs="Times New Roman"/>
          <w:sz w:val="24"/>
          <w:szCs w:val="24"/>
        </w:rPr>
        <w:t xml:space="preserve">4395 </w:t>
      </w:r>
      <w:r w:rsidRPr="008F38CF">
        <w:rPr>
          <w:rFonts w:ascii="Times New Roman" w:hAnsi="Times New Roman" w:cs="Times New Roman"/>
          <w:sz w:val="24"/>
          <w:szCs w:val="24"/>
        </w:rPr>
        <w:t>км, с грунтовым типом покрытия состави</w:t>
      </w:r>
      <w:r w:rsidR="00C515EA" w:rsidRPr="008F38CF">
        <w:rPr>
          <w:rFonts w:ascii="Times New Roman" w:hAnsi="Times New Roman" w:cs="Times New Roman"/>
          <w:sz w:val="24"/>
          <w:szCs w:val="24"/>
        </w:rPr>
        <w:t>ла 12,1605</w:t>
      </w:r>
      <w:r w:rsidRPr="008F38C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D2B97" w:rsidRPr="00CA19BF" w:rsidRDefault="001D2B97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19BF">
        <w:rPr>
          <w:rFonts w:ascii="Times New Roman" w:hAnsi="Times New Roman" w:cs="Times New Roman"/>
          <w:sz w:val="24"/>
          <w:szCs w:val="24"/>
        </w:rPr>
        <w:t>В первую очередь, в районе не завершена работа по проведению паспортизации а</w:t>
      </w:r>
      <w:r w:rsidRPr="00CA19BF">
        <w:rPr>
          <w:rFonts w:ascii="Times New Roman" w:hAnsi="Times New Roman" w:cs="Times New Roman"/>
          <w:sz w:val="24"/>
          <w:szCs w:val="24"/>
        </w:rPr>
        <w:t>в</w:t>
      </w:r>
      <w:r w:rsidRPr="00CA19BF">
        <w:rPr>
          <w:rFonts w:ascii="Times New Roman" w:hAnsi="Times New Roman" w:cs="Times New Roman"/>
          <w:sz w:val="24"/>
          <w:szCs w:val="24"/>
        </w:rPr>
        <w:t>томобильных дорог общего пользования местного значения. В то же время, автомобил</w:t>
      </w:r>
      <w:r w:rsidRPr="00CA19BF">
        <w:rPr>
          <w:rFonts w:ascii="Times New Roman" w:hAnsi="Times New Roman" w:cs="Times New Roman"/>
          <w:sz w:val="24"/>
          <w:szCs w:val="24"/>
        </w:rPr>
        <w:t>ь</w:t>
      </w:r>
      <w:r w:rsidRPr="00CA19BF">
        <w:rPr>
          <w:rFonts w:ascii="Times New Roman" w:hAnsi="Times New Roman" w:cs="Times New Roman"/>
          <w:sz w:val="24"/>
          <w:szCs w:val="24"/>
        </w:rPr>
        <w:t>ные дороги местного значения требуют обязательной процедуры паспортизации в целях ведения учета состояния автомобильных дорог и всех их элементов, обеспечения возмо</w:t>
      </w:r>
      <w:r w:rsidRPr="00CA19BF">
        <w:rPr>
          <w:rFonts w:ascii="Times New Roman" w:hAnsi="Times New Roman" w:cs="Times New Roman"/>
          <w:sz w:val="24"/>
          <w:szCs w:val="24"/>
        </w:rPr>
        <w:t>ж</w:t>
      </w:r>
      <w:r w:rsidRPr="00CA19BF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CA19B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A19BF">
        <w:rPr>
          <w:rFonts w:ascii="Times New Roman" w:hAnsi="Times New Roman" w:cs="Times New Roman"/>
          <w:sz w:val="24"/>
          <w:szCs w:val="24"/>
        </w:rPr>
        <w:t xml:space="preserve"> ведением своевременного надлежащего ремонта, содержания дорог, что, в свою очередь, способствует улучшению эффективности эксплуатации автомобил</w:t>
      </w:r>
      <w:r w:rsidRPr="00CA19BF">
        <w:rPr>
          <w:rFonts w:ascii="Times New Roman" w:hAnsi="Times New Roman" w:cs="Times New Roman"/>
          <w:sz w:val="24"/>
          <w:szCs w:val="24"/>
        </w:rPr>
        <w:t>ь</w:t>
      </w:r>
      <w:r w:rsidRPr="00CA19BF">
        <w:rPr>
          <w:rFonts w:ascii="Times New Roman" w:hAnsi="Times New Roman" w:cs="Times New Roman"/>
          <w:sz w:val="24"/>
          <w:szCs w:val="24"/>
        </w:rPr>
        <w:t>ных дорог и безопасности движения по ним.</w:t>
      </w:r>
    </w:p>
    <w:p w:rsidR="001D2B97" w:rsidRPr="00CA19BF" w:rsidRDefault="001D2B97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19BF">
        <w:rPr>
          <w:rFonts w:ascii="Times New Roman" w:hAnsi="Times New Roman" w:cs="Times New Roman"/>
          <w:sz w:val="24"/>
          <w:szCs w:val="24"/>
        </w:rPr>
        <w:t>Во-вторых, характеристики объектов транспортной инфраструктуры муниципальн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>го района «Ижемский» не соответствуют нормативным требованиям. Автомобильные д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>роги переданы в собственность муниципального района из государственной собственн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>сти Республики Коми в состоянии, не соответствующем Государственным стандартам Российской Федерации, что влечет необходимость помимо текущих расходов на содерж</w:t>
      </w:r>
      <w:r w:rsidRPr="00CA19BF">
        <w:rPr>
          <w:rFonts w:ascii="Times New Roman" w:hAnsi="Times New Roman" w:cs="Times New Roman"/>
          <w:sz w:val="24"/>
          <w:szCs w:val="24"/>
        </w:rPr>
        <w:t>а</w:t>
      </w:r>
      <w:r w:rsidRPr="00CA19BF">
        <w:rPr>
          <w:rFonts w:ascii="Times New Roman" w:hAnsi="Times New Roman" w:cs="Times New Roman"/>
          <w:sz w:val="24"/>
          <w:szCs w:val="24"/>
        </w:rPr>
        <w:t>ние дорог осуществление расходов на приведение их в нормативное состояние.</w:t>
      </w:r>
    </w:p>
    <w:p w:rsidR="001D2B97" w:rsidRPr="00CA19BF" w:rsidRDefault="001D2B97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19BF">
        <w:rPr>
          <w:rFonts w:ascii="Times New Roman" w:hAnsi="Times New Roman" w:cs="Times New Roman"/>
          <w:sz w:val="24"/>
          <w:szCs w:val="24"/>
        </w:rPr>
        <w:t>Существующие неблагоприятные природно-климатические условия также оказыв</w:t>
      </w:r>
      <w:r w:rsidRPr="00CA19BF">
        <w:rPr>
          <w:rFonts w:ascii="Times New Roman" w:hAnsi="Times New Roman" w:cs="Times New Roman"/>
          <w:sz w:val="24"/>
          <w:szCs w:val="24"/>
        </w:rPr>
        <w:t>а</w:t>
      </w:r>
      <w:r w:rsidRPr="00CA19BF">
        <w:rPr>
          <w:rFonts w:ascii="Times New Roman" w:hAnsi="Times New Roman" w:cs="Times New Roman"/>
          <w:sz w:val="24"/>
          <w:szCs w:val="24"/>
        </w:rPr>
        <w:t>ют негативное воздействие на состояние дорожного покрытия и способствуют увелич</w:t>
      </w:r>
      <w:r w:rsidRPr="00CA19BF">
        <w:rPr>
          <w:rFonts w:ascii="Times New Roman" w:hAnsi="Times New Roman" w:cs="Times New Roman"/>
          <w:sz w:val="24"/>
          <w:szCs w:val="24"/>
        </w:rPr>
        <w:t>е</w:t>
      </w:r>
      <w:r w:rsidRPr="00CA19BF">
        <w:rPr>
          <w:rFonts w:ascii="Times New Roman" w:hAnsi="Times New Roman" w:cs="Times New Roman"/>
          <w:sz w:val="24"/>
          <w:szCs w:val="24"/>
        </w:rPr>
        <w:t xml:space="preserve">нию степени износа автомобильных дорог, уровень которого и так достаточно высок. </w:t>
      </w:r>
    </w:p>
    <w:p w:rsidR="001D2B97" w:rsidRDefault="001D2B97" w:rsidP="00D0234E">
      <w:pPr>
        <w:pStyle w:val="ConsPlusNormal"/>
        <w:jc w:val="center"/>
        <w:outlineLvl w:val="2"/>
        <w:rPr>
          <w:rFonts w:cs="Times New Roman"/>
        </w:rPr>
      </w:pP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Раздел 2. </w:t>
      </w:r>
      <w:proofErr w:type="gramStart"/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Приоритеты реализуемой на территории муниципального района </w:t>
      </w:r>
      <w:proofErr w:type="gramEnd"/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«Ижемский» политики 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соответствующей </w:t>
      </w:r>
      <w:r w:rsidRPr="00101747">
        <w:rPr>
          <w:rFonts w:ascii="Times New Roman" w:hAnsi="Times New Roman" w:cs="Times New Roman"/>
          <w:b/>
          <w:bCs/>
          <w:sz w:val="24"/>
          <w:szCs w:val="24"/>
        </w:rPr>
        <w:t>сфере  социально-экономического</w:t>
      </w: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развития, описание основных целей и задач муниципальной программы; </w:t>
      </w: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прогноз развития соответствующей сферы социально-экономического </w:t>
      </w:r>
    </w:p>
    <w:p w:rsidR="001D2B97" w:rsidRPr="0010174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>развития муници</w:t>
      </w:r>
      <w:r>
        <w:rPr>
          <w:rFonts w:ascii="Times New Roman" w:hAnsi="Times New Roman" w:cs="Times New Roman"/>
          <w:b/>
          <w:bCs/>
          <w:sz w:val="24"/>
          <w:szCs w:val="24"/>
        </w:rPr>
        <w:t>пального района «Ижемский»</w:t>
      </w:r>
    </w:p>
    <w:p w:rsidR="001D2B97" w:rsidRPr="00CA19BF" w:rsidRDefault="001D2B97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19BF">
        <w:rPr>
          <w:rFonts w:ascii="Times New Roman" w:hAnsi="Times New Roman" w:cs="Times New Roman"/>
          <w:sz w:val="24"/>
          <w:szCs w:val="24"/>
        </w:rPr>
        <w:t xml:space="preserve">Исходя из положений </w:t>
      </w:r>
      <w:hyperlink r:id="rId9" w:tooltip="Решение Совета МО муниципального района &quot;Усть-Куломский&quot; от 26.02.2014 N XXIII-213 &quot;Об утверждении Стратегии социально-экономического развития муниципального образования муниципального района &quot;Усть-Куломский&quot; на период до 2020 года&quot;{КонсультантПлюс}" w:history="1">
        <w:r w:rsidRPr="00260914">
          <w:rPr>
            <w:rFonts w:ascii="Times New Roman" w:hAnsi="Times New Roman" w:cs="Times New Roman"/>
            <w:sz w:val="24"/>
            <w:szCs w:val="24"/>
          </w:rPr>
          <w:t>Стратегии</w:t>
        </w:r>
      </w:hyperlink>
      <w:r w:rsidRPr="00260914">
        <w:rPr>
          <w:rFonts w:ascii="Times New Roman" w:hAnsi="Times New Roman" w:cs="Times New Roman"/>
          <w:sz w:val="24"/>
          <w:szCs w:val="24"/>
        </w:rPr>
        <w:t xml:space="preserve"> </w:t>
      </w:r>
      <w:r w:rsidRPr="00CA19BF">
        <w:rPr>
          <w:rFonts w:ascii="Times New Roman" w:hAnsi="Times New Roman" w:cs="Times New Roman"/>
          <w:sz w:val="24"/>
          <w:szCs w:val="24"/>
        </w:rPr>
        <w:t>социально-экономического развития МО МР "Ижемский" на период до 2020 года, основными приоритетами муниципальн</w:t>
      </w:r>
      <w:r>
        <w:rPr>
          <w:rFonts w:ascii="Times New Roman" w:hAnsi="Times New Roman" w:cs="Times New Roman"/>
          <w:sz w:val="24"/>
          <w:szCs w:val="24"/>
        </w:rPr>
        <w:t xml:space="preserve">ой политики в сфере реализации </w:t>
      </w:r>
      <w:r w:rsidRPr="00CA19BF">
        <w:rPr>
          <w:rFonts w:ascii="Times New Roman" w:hAnsi="Times New Roman" w:cs="Times New Roman"/>
          <w:sz w:val="24"/>
          <w:szCs w:val="24"/>
        </w:rPr>
        <w:t>программы  являются - поддержание автомобильных дорог общего пользования и дорожного хозяйства, находящихся в собственности района, в должном с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>стоянии, а также повышение доступности услуг пассажирского транспорта для населения, обеспечение безопасной и качественной перевозки пассажиров.</w:t>
      </w:r>
      <w:proofErr w:type="gramEnd"/>
    </w:p>
    <w:p w:rsidR="001D2B97" w:rsidRDefault="001D2B97" w:rsidP="0040321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286">
        <w:rPr>
          <w:rFonts w:ascii="Times New Roman" w:hAnsi="Times New Roman" w:cs="Times New Roman"/>
          <w:sz w:val="24"/>
          <w:szCs w:val="24"/>
        </w:rPr>
        <w:t xml:space="preserve">В соответствии с приоритетами определена </w:t>
      </w:r>
      <w:r w:rsidRPr="005C4C85">
        <w:rPr>
          <w:rFonts w:ascii="Times New Roman" w:hAnsi="Times New Roman" w:cs="Times New Roman"/>
          <w:sz w:val="24"/>
          <w:szCs w:val="24"/>
        </w:rPr>
        <w:t>цель программы</w:t>
      </w:r>
      <w:r w:rsidRPr="00D74286">
        <w:rPr>
          <w:rFonts w:ascii="Times New Roman" w:hAnsi="Times New Roman" w:cs="Times New Roman"/>
          <w:sz w:val="24"/>
          <w:szCs w:val="24"/>
        </w:rPr>
        <w:t xml:space="preserve"> - создание условий для предоставления качественных, безопасных и доступных транспортных услуг населению. </w:t>
      </w:r>
    </w:p>
    <w:p w:rsidR="001D2B97" w:rsidRPr="00D74286" w:rsidRDefault="001D2B97" w:rsidP="0040321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286">
        <w:rPr>
          <w:rFonts w:ascii="Times New Roman" w:hAnsi="Times New Roman" w:cs="Times New Roman"/>
          <w:sz w:val="24"/>
          <w:szCs w:val="24"/>
        </w:rPr>
        <w:t>Достижение цели программы обеспечивается путем решения следующих задач:</w:t>
      </w:r>
    </w:p>
    <w:p w:rsidR="001D2B97" w:rsidRDefault="001D2B97" w:rsidP="00DF5BD0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1. </w:t>
      </w:r>
      <w:r w:rsidRPr="00D74286">
        <w:rPr>
          <w:rFonts w:ascii="Times New Roman" w:hAnsi="Times New Roman" w:cs="Times New Roman"/>
          <w:sz w:val="24"/>
          <w:szCs w:val="24"/>
          <w:lang w:eastAsia="en-US"/>
        </w:rPr>
        <w:t xml:space="preserve">Обеспечение </w:t>
      </w:r>
      <w:r w:rsidRPr="00D74286">
        <w:rPr>
          <w:rFonts w:ascii="Times New Roman" w:hAnsi="Times New Roman" w:cs="Times New Roman"/>
          <w:sz w:val="24"/>
          <w:szCs w:val="24"/>
        </w:rPr>
        <w:t xml:space="preserve">  устойчивого функционирования  автомобильных дорог общего пользования  </w:t>
      </w:r>
      <w:r w:rsidRPr="00D74286">
        <w:rPr>
          <w:rFonts w:ascii="Times New Roman" w:hAnsi="Times New Roman" w:cs="Times New Roman"/>
          <w:sz w:val="24"/>
          <w:szCs w:val="24"/>
          <w:lang w:eastAsia="en-US"/>
        </w:rPr>
        <w:t>местного значения, зимних автомобильных дорог и ледовых переправ</w:t>
      </w:r>
      <w:r w:rsidRPr="00D742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2B97" w:rsidRPr="006A4541" w:rsidRDefault="001D2B97" w:rsidP="0040321E">
      <w:pPr>
        <w:pStyle w:val="ConsPlusCel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74286">
        <w:rPr>
          <w:rFonts w:ascii="Times New Roman" w:hAnsi="Times New Roman" w:cs="Times New Roman"/>
          <w:sz w:val="24"/>
          <w:szCs w:val="24"/>
        </w:rPr>
        <w:t xml:space="preserve"> </w:t>
      </w:r>
      <w:r w:rsidRPr="006A4541">
        <w:rPr>
          <w:rFonts w:ascii="Times New Roman" w:hAnsi="Times New Roman" w:cs="Times New Roman"/>
          <w:sz w:val="24"/>
          <w:szCs w:val="24"/>
        </w:rPr>
        <w:t>Создание условий для предоставления транспортных услуг населению и организ</w:t>
      </w:r>
      <w:r w:rsidRPr="006A4541">
        <w:rPr>
          <w:rFonts w:ascii="Times New Roman" w:hAnsi="Times New Roman" w:cs="Times New Roman"/>
          <w:sz w:val="24"/>
          <w:szCs w:val="24"/>
        </w:rPr>
        <w:t>а</w:t>
      </w:r>
      <w:r w:rsidRPr="006A4541">
        <w:rPr>
          <w:rFonts w:ascii="Times New Roman" w:hAnsi="Times New Roman" w:cs="Times New Roman"/>
          <w:sz w:val="24"/>
          <w:szCs w:val="24"/>
        </w:rPr>
        <w:t>ция транспортного обслуживания населения на территории муниципального района «Ижемский»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Pr="00D74286" w:rsidRDefault="001D2B97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D2B">
        <w:rPr>
          <w:rFonts w:ascii="Times New Roman" w:hAnsi="Times New Roman" w:cs="Times New Roman"/>
          <w:sz w:val="24"/>
          <w:szCs w:val="24"/>
        </w:rPr>
        <w:t xml:space="preserve">3. </w:t>
      </w:r>
      <w:r w:rsidR="00C87D2B" w:rsidRPr="0000360D">
        <w:rPr>
          <w:rFonts w:ascii="Times New Roman" w:hAnsi="Times New Roman" w:cs="Times New Roman"/>
          <w:sz w:val="24"/>
          <w:szCs w:val="24"/>
          <w:lang w:eastAsia="en-US"/>
        </w:rPr>
        <w:t>Снижение количества лиц, погибших в результате дорожно-транспортных прои</w:t>
      </w:r>
      <w:r w:rsidR="00C87D2B" w:rsidRPr="0000360D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C87D2B" w:rsidRPr="0000360D">
        <w:rPr>
          <w:rFonts w:ascii="Times New Roman" w:hAnsi="Times New Roman" w:cs="Times New Roman"/>
          <w:sz w:val="24"/>
          <w:szCs w:val="24"/>
          <w:lang w:eastAsia="en-US"/>
        </w:rPr>
        <w:t>шествий</w:t>
      </w:r>
    </w:p>
    <w:p w:rsidR="001D2B97" w:rsidRPr="00553B99" w:rsidRDefault="001D2B97" w:rsidP="004032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запланированного Программой комплекса мероприятий позволит обе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печить</w:t>
      </w:r>
      <w:r w:rsidRPr="00553B99">
        <w:rPr>
          <w:rFonts w:ascii="Times New Roman" w:hAnsi="Times New Roman" w:cs="Times New Roman"/>
          <w:sz w:val="24"/>
          <w:szCs w:val="24"/>
        </w:rPr>
        <w:t xml:space="preserve"> круглогодичное функционирование сети автомобильных дорог и сооружений на них, сохранить и повысить качество автодорожной сети муниципального образо</w:t>
      </w:r>
      <w:r>
        <w:rPr>
          <w:rFonts w:ascii="Times New Roman" w:hAnsi="Times New Roman" w:cs="Times New Roman"/>
          <w:sz w:val="24"/>
          <w:szCs w:val="24"/>
        </w:rPr>
        <w:t>вания.</w:t>
      </w:r>
    </w:p>
    <w:p w:rsidR="001D2B97" w:rsidRPr="00553B99" w:rsidRDefault="001D2B97" w:rsidP="004032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B99">
        <w:rPr>
          <w:rFonts w:ascii="Times New Roman" w:hAnsi="Times New Roman" w:cs="Times New Roman"/>
          <w:sz w:val="24"/>
          <w:szCs w:val="24"/>
        </w:rPr>
        <w:t xml:space="preserve">Повысить уровень безопасности дорожного движения на сети автомобильных дорог общего пользования </w:t>
      </w:r>
      <w:r w:rsidR="00C515EA">
        <w:rPr>
          <w:rFonts w:ascii="Times New Roman" w:hAnsi="Times New Roman" w:cs="Times New Roman"/>
          <w:sz w:val="24"/>
          <w:szCs w:val="24"/>
        </w:rPr>
        <w:t xml:space="preserve">местного значения </w:t>
      </w:r>
      <w:r w:rsidRPr="00553B99">
        <w:rPr>
          <w:rFonts w:ascii="Times New Roman" w:hAnsi="Times New Roman" w:cs="Times New Roman"/>
          <w:sz w:val="24"/>
          <w:szCs w:val="24"/>
        </w:rPr>
        <w:t>на территории МО МР «Ижемский» путем прим</w:t>
      </w:r>
      <w:r w:rsidRPr="00553B99">
        <w:rPr>
          <w:rFonts w:ascii="Times New Roman" w:hAnsi="Times New Roman" w:cs="Times New Roman"/>
          <w:sz w:val="24"/>
          <w:szCs w:val="24"/>
        </w:rPr>
        <w:t>е</w:t>
      </w:r>
      <w:r w:rsidRPr="00553B99">
        <w:rPr>
          <w:rFonts w:ascii="Times New Roman" w:hAnsi="Times New Roman" w:cs="Times New Roman"/>
          <w:sz w:val="24"/>
          <w:szCs w:val="24"/>
        </w:rPr>
        <w:t xml:space="preserve">нения технических средств и устройств организации дорожного движения, проведения работ по реконструкции, капитальному ремонту и ремонту </w:t>
      </w:r>
      <w:r>
        <w:rPr>
          <w:rFonts w:ascii="Times New Roman" w:hAnsi="Times New Roman" w:cs="Times New Roman"/>
          <w:sz w:val="24"/>
          <w:szCs w:val="24"/>
        </w:rPr>
        <w:t xml:space="preserve">автомобильных дорог и </w:t>
      </w:r>
      <w:r w:rsidRPr="00553B99">
        <w:rPr>
          <w:rFonts w:ascii="Times New Roman" w:hAnsi="Times New Roman" w:cs="Times New Roman"/>
          <w:sz w:val="24"/>
          <w:szCs w:val="24"/>
        </w:rPr>
        <w:t>мост</w:t>
      </w:r>
      <w:r w:rsidRPr="00553B99">
        <w:rPr>
          <w:rFonts w:ascii="Times New Roman" w:hAnsi="Times New Roman" w:cs="Times New Roman"/>
          <w:sz w:val="24"/>
          <w:szCs w:val="24"/>
        </w:rPr>
        <w:t>о</w:t>
      </w:r>
      <w:r w:rsidRPr="00553B99">
        <w:rPr>
          <w:rFonts w:ascii="Times New Roman" w:hAnsi="Times New Roman" w:cs="Times New Roman"/>
          <w:sz w:val="24"/>
          <w:szCs w:val="24"/>
        </w:rPr>
        <w:t>вых сооружений, находящихся в неудовлетворительном состоянии.</w:t>
      </w:r>
    </w:p>
    <w:p w:rsidR="001D2B97" w:rsidRDefault="001D2B97" w:rsidP="004032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Раздел 3. Сроки и этапы реализации муниципальной программы </w:t>
      </w:r>
    </w:p>
    <w:p w:rsidR="001D2B97" w:rsidRDefault="001D2B97" w:rsidP="00057626">
      <w:pPr>
        <w:pStyle w:val="ConsPlusNormal"/>
        <w:jc w:val="both"/>
        <w:rPr>
          <w:rFonts w:cs="Times New Roman"/>
        </w:rPr>
      </w:pPr>
    </w:p>
    <w:p w:rsidR="001D2B97" w:rsidRPr="00101747" w:rsidRDefault="001D2B97" w:rsidP="000576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01747">
        <w:rPr>
          <w:rFonts w:ascii="Times New Roman" w:hAnsi="Times New Roman" w:cs="Times New Roman"/>
          <w:sz w:val="24"/>
          <w:szCs w:val="24"/>
        </w:rPr>
        <w:lastRenderedPageBreak/>
        <w:t>Реализация Программы будет осуществляться в период 2015 - 2020 годов.</w:t>
      </w:r>
    </w:p>
    <w:p w:rsidR="001D2B97" w:rsidRPr="00B37801" w:rsidRDefault="001D2B97" w:rsidP="000576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Раздел 4.  Перечень основных мероприятий муниципальной программы </w:t>
      </w:r>
    </w:p>
    <w:p w:rsidR="001D2B97" w:rsidRDefault="001D2B97" w:rsidP="00057626">
      <w:pPr>
        <w:pStyle w:val="ConsPlusNormal"/>
        <w:ind w:firstLine="540"/>
        <w:jc w:val="both"/>
        <w:rPr>
          <w:rFonts w:cs="Times New Roman"/>
        </w:rPr>
      </w:pPr>
    </w:p>
    <w:p w:rsidR="001D2B97" w:rsidRDefault="001D2B97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19BF">
        <w:rPr>
          <w:rFonts w:ascii="Times New Roman" w:hAnsi="Times New Roman" w:cs="Times New Roman"/>
          <w:sz w:val="24"/>
          <w:szCs w:val="24"/>
        </w:rPr>
        <w:t>Достижение целей и решение задач программы обеспечивается путем реализации комплекса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и сгруппированы по 3 подпрограммам</w:t>
      </w:r>
      <w:r w:rsidRPr="00CA19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2B97" w:rsidRPr="006A4541" w:rsidRDefault="001D2B97" w:rsidP="0040321E">
      <w:pPr>
        <w:pStyle w:val="ConsPlusNormal"/>
        <w:numPr>
          <w:ilvl w:val="0"/>
          <w:numId w:val="26"/>
        </w:numPr>
        <w:tabs>
          <w:tab w:val="left" w:pos="37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A4541">
        <w:rPr>
          <w:rFonts w:ascii="Times New Roman" w:hAnsi="Times New Roman" w:cs="Times New Roman"/>
          <w:sz w:val="24"/>
          <w:szCs w:val="24"/>
        </w:rPr>
        <w:t>Развитие транспортной инфраструктуры и дорожного хозяйства</w:t>
      </w:r>
    </w:p>
    <w:p w:rsidR="001D2B97" w:rsidRPr="006A4541" w:rsidRDefault="001D2B97" w:rsidP="0040321E">
      <w:pPr>
        <w:pStyle w:val="11"/>
        <w:widowControl w:val="0"/>
        <w:numPr>
          <w:ilvl w:val="0"/>
          <w:numId w:val="26"/>
        </w:numPr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4541">
        <w:rPr>
          <w:rFonts w:ascii="Times New Roman" w:hAnsi="Times New Roman"/>
          <w:sz w:val="24"/>
          <w:szCs w:val="24"/>
        </w:rPr>
        <w:t>Организация транспортного обслуживания населения на   территории  муниц</w:t>
      </w:r>
      <w:r w:rsidRPr="006A4541">
        <w:rPr>
          <w:rFonts w:ascii="Times New Roman" w:hAnsi="Times New Roman"/>
          <w:sz w:val="24"/>
          <w:szCs w:val="24"/>
        </w:rPr>
        <w:t>и</w:t>
      </w:r>
      <w:r w:rsidRPr="006A4541">
        <w:rPr>
          <w:rFonts w:ascii="Times New Roman" w:hAnsi="Times New Roman"/>
          <w:sz w:val="24"/>
          <w:szCs w:val="24"/>
        </w:rPr>
        <w:t xml:space="preserve">пального района «Ижемский» </w:t>
      </w:r>
    </w:p>
    <w:p w:rsidR="001D2B97" w:rsidRPr="00DD2CFF" w:rsidRDefault="001D2B97" w:rsidP="0040321E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2CFF">
        <w:rPr>
          <w:rFonts w:ascii="Times New Roman" w:hAnsi="Times New Roman" w:cs="Times New Roman"/>
          <w:sz w:val="24"/>
          <w:szCs w:val="24"/>
        </w:rPr>
        <w:t>Повышение безопасности дорожного движения на территории муниципального района «Ижемский»</w:t>
      </w:r>
    </w:p>
    <w:p w:rsidR="001D2B97" w:rsidRDefault="001D2B97" w:rsidP="00410D0C">
      <w:pPr>
        <w:pStyle w:val="ConsPlusNormal"/>
        <w:ind w:firstLine="540"/>
        <w:jc w:val="both"/>
        <w:rPr>
          <w:rFonts w:cs="Times New Roman"/>
        </w:rPr>
      </w:pPr>
    </w:p>
    <w:p w:rsidR="001D2B97" w:rsidRPr="00260914" w:rsidRDefault="001D2B97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7734">
        <w:rPr>
          <w:rFonts w:ascii="Times New Roman" w:hAnsi="Times New Roman" w:cs="Times New Roman"/>
          <w:sz w:val="24"/>
          <w:szCs w:val="24"/>
        </w:rPr>
        <w:t xml:space="preserve">В рамках </w:t>
      </w:r>
      <w:hyperlink w:anchor="Par534" w:history="1">
        <w:r w:rsidRPr="00260914">
          <w:rPr>
            <w:rFonts w:ascii="Times New Roman" w:hAnsi="Times New Roman" w:cs="Times New Roman"/>
            <w:sz w:val="24"/>
            <w:szCs w:val="24"/>
          </w:rPr>
          <w:t>Подпрограммы 1</w:t>
        </w:r>
      </w:hyperlink>
      <w:r w:rsidRPr="00260914">
        <w:rPr>
          <w:rFonts w:ascii="Times New Roman" w:hAnsi="Times New Roman" w:cs="Times New Roman"/>
          <w:sz w:val="24"/>
          <w:szCs w:val="24"/>
        </w:rPr>
        <w:t>. «Развитие транспортной инфраструктуры и дорожного хозяйства» предполагается реализация следующих основных мероприятий:</w:t>
      </w:r>
    </w:p>
    <w:p w:rsidR="001D2B97" w:rsidRPr="00260914" w:rsidRDefault="001D2B97" w:rsidP="00BB4F5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 xml:space="preserve">       </w:t>
      </w:r>
      <w:r w:rsidRPr="00260914">
        <w:rPr>
          <w:rFonts w:ascii="Times New Roman" w:hAnsi="Times New Roman" w:cs="Times New Roman"/>
          <w:sz w:val="24"/>
          <w:szCs w:val="24"/>
        </w:rPr>
        <w:tab/>
        <w:t xml:space="preserve"> - обеспечение содержания, ремонта и капитального </w:t>
      </w:r>
      <w:proofErr w:type="gramStart"/>
      <w:r w:rsidRPr="00260914">
        <w:rPr>
          <w:rFonts w:ascii="Times New Roman" w:hAnsi="Times New Roman" w:cs="Times New Roman"/>
          <w:sz w:val="24"/>
          <w:szCs w:val="24"/>
        </w:rPr>
        <w:t>ремонта</w:t>
      </w:r>
      <w:proofErr w:type="gramEnd"/>
      <w:r w:rsidRPr="00260914">
        <w:rPr>
          <w:rFonts w:ascii="Times New Roman" w:hAnsi="Times New Roman" w:cs="Times New Roman"/>
          <w:sz w:val="24"/>
          <w:szCs w:val="24"/>
        </w:rPr>
        <w:t xml:space="preserve"> автомобильных дорог общего пользования </w:t>
      </w:r>
      <w:r w:rsidR="00A94A86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60914">
        <w:rPr>
          <w:rFonts w:ascii="Times New Roman" w:hAnsi="Times New Roman" w:cs="Times New Roman"/>
          <w:sz w:val="24"/>
          <w:szCs w:val="24"/>
        </w:rPr>
        <w:t>значения;</w:t>
      </w:r>
    </w:p>
    <w:p w:rsidR="001D2B97" w:rsidRPr="00260914" w:rsidRDefault="001D2B97" w:rsidP="007C4F7E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55B80">
        <w:rPr>
          <w:color w:val="FF0000"/>
        </w:rPr>
        <w:t xml:space="preserve">          </w:t>
      </w:r>
      <w:r w:rsidRPr="00D55B80">
        <w:rPr>
          <w:color w:val="FF0000"/>
        </w:rPr>
        <w:tab/>
        <w:t xml:space="preserve"> </w:t>
      </w:r>
      <w:r w:rsidRPr="00260914">
        <w:rPr>
          <w:rFonts w:ascii="Times New Roman" w:hAnsi="Times New Roman" w:cs="Times New Roman"/>
          <w:sz w:val="24"/>
          <w:szCs w:val="24"/>
        </w:rPr>
        <w:t>- обустройство и содержание ледовых переправ и зимних автомобильных дорог о</w:t>
      </w:r>
      <w:r w:rsidRPr="00260914">
        <w:rPr>
          <w:rFonts w:ascii="Times New Roman" w:hAnsi="Times New Roman" w:cs="Times New Roman"/>
          <w:sz w:val="24"/>
          <w:szCs w:val="24"/>
        </w:rPr>
        <w:t>б</w:t>
      </w:r>
      <w:r w:rsidRPr="00260914">
        <w:rPr>
          <w:rFonts w:ascii="Times New Roman" w:hAnsi="Times New Roman" w:cs="Times New Roman"/>
          <w:sz w:val="24"/>
          <w:szCs w:val="24"/>
        </w:rPr>
        <w:t>щего пользования местного значения;</w:t>
      </w:r>
    </w:p>
    <w:p w:rsidR="001D2B97" w:rsidRPr="00260914" w:rsidRDefault="001D2B97" w:rsidP="00BB4F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 xml:space="preserve">- проведение работ по технической инвентаризации и государственной регистрации прав на автомобильные дороги общего пользования  </w:t>
      </w:r>
      <w:r w:rsidRPr="00260914">
        <w:rPr>
          <w:rFonts w:ascii="Times New Roman" w:hAnsi="Times New Roman" w:cs="Times New Roman"/>
          <w:sz w:val="24"/>
          <w:szCs w:val="24"/>
          <w:lang w:eastAsia="en-US"/>
        </w:rPr>
        <w:t>местного значения</w:t>
      </w:r>
      <w:r w:rsidRPr="00260914">
        <w:rPr>
          <w:rFonts w:ascii="Times New Roman" w:hAnsi="Times New Roman" w:cs="Times New Roman"/>
          <w:sz w:val="24"/>
          <w:szCs w:val="24"/>
        </w:rPr>
        <w:t xml:space="preserve">  </w:t>
      </w:r>
      <w:r w:rsidRPr="00260914">
        <w:rPr>
          <w:rFonts w:ascii="Times New Roman" w:hAnsi="Times New Roman" w:cs="Times New Roman"/>
          <w:sz w:val="24"/>
          <w:szCs w:val="24"/>
          <w:lang w:eastAsia="en-US"/>
        </w:rPr>
        <w:t>и внесение свед</w:t>
      </w:r>
      <w:r w:rsidRPr="00260914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260914">
        <w:rPr>
          <w:rFonts w:ascii="Times New Roman" w:hAnsi="Times New Roman" w:cs="Times New Roman"/>
          <w:sz w:val="24"/>
          <w:szCs w:val="24"/>
          <w:lang w:eastAsia="en-US"/>
        </w:rPr>
        <w:t>ний о них в государственный кадастр недвижимости.</w:t>
      </w:r>
    </w:p>
    <w:p w:rsidR="001D2B97" w:rsidRPr="00260914" w:rsidRDefault="001D2B97" w:rsidP="00711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Pr="00260914" w:rsidRDefault="001D2B97" w:rsidP="00711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>В рамках</w:t>
      </w:r>
      <w:r w:rsidRPr="00260914">
        <w:t xml:space="preserve"> </w:t>
      </w:r>
      <w:hyperlink w:anchor="Par796" w:history="1">
        <w:r w:rsidRPr="00260914">
          <w:rPr>
            <w:rFonts w:ascii="Times New Roman" w:hAnsi="Times New Roman" w:cs="Times New Roman"/>
            <w:sz w:val="24"/>
            <w:szCs w:val="24"/>
          </w:rPr>
          <w:t>Подпрограммы 2</w:t>
        </w:r>
      </w:hyperlink>
      <w:r w:rsidRPr="00260914">
        <w:rPr>
          <w:rFonts w:ascii="Times New Roman" w:hAnsi="Times New Roman" w:cs="Times New Roman"/>
          <w:sz w:val="24"/>
          <w:szCs w:val="24"/>
        </w:rPr>
        <w:t>. «Организация транспортного обслуживания населения на   территории  муниципального района «Ижемский» предполагается реализация следующих основных мероприятий:</w:t>
      </w:r>
    </w:p>
    <w:p w:rsidR="001D2B97" w:rsidRPr="00260914" w:rsidRDefault="001D2B97" w:rsidP="00BB4F53">
      <w:pPr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>- организация осуществления перевозок пассажиров и багажа автомобильным тран</w:t>
      </w:r>
      <w:r w:rsidRPr="00260914">
        <w:rPr>
          <w:rFonts w:ascii="Times New Roman" w:hAnsi="Times New Roman" w:cs="Times New Roman"/>
          <w:sz w:val="24"/>
          <w:szCs w:val="24"/>
        </w:rPr>
        <w:t>с</w:t>
      </w:r>
      <w:r w:rsidRPr="00260914">
        <w:rPr>
          <w:rFonts w:ascii="Times New Roman" w:hAnsi="Times New Roman" w:cs="Times New Roman"/>
          <w:sz w:val="24"/>
          <w:szCs w:val="24"/>
        </w:rPr>
        <w:t>портом;</w:t>
      </w:r>
    </w:p>
    <w:p w:rsidR="001D2B97" w:rsidRPr="00260914" w:rsidRDefault="001D2B97" w:rsidP="00BB4F53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60914">
        <w:rPr>
          <w:rFonts w:ascii="Times New Roman" w:hAnsi="Times New Roman"/>
          <w:sz w:val="24"/>
          <w:szCs w:val="24"/>
        </w:rPr>
        <w:t>- организация осуществления перевозок пассажиров и багажа водным транспортом.</w:t>
      </w:r>
    </w:p>
    <w:p w:rsidR="001D2B97" w:rsidRPr="00260914" w:rsidRDefault="001D2B97" w:rsidP="00711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B97" w:rsidRPr="00DD2CFF" w:rsidRDefault="001D2B97" w:rsidP="00BB4F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ab/>
      </w:r>
      <w:r w:rsidRPr="00DD2CFF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Pr="0000360D">
        <w:rPr>
          <w:rFonts w:ascii="Times New Roman" w:hAnsi="Times New Roman" w:cs="Times New Roman"/>
          <w:sz w:val="24"/>
          <w:szCs w:val="24"/>
        </w:rPr>
        <w:t>Подпрограммы 3.</w:t>
      </w:r>
      <w:r w:rsidRPr="00DD2CFF">
        <w:rPr>
          <w:rFonts w:ascii="Times New Roman" w:hAnsi="Times New Roman" w:cs="Times New Roman"/>
          <w:sz w:val="24"/>
          <w:szCs w:val="24"/>
        </w:rPr>
        <w:t xml:space="preserve"> «Повышение безопасности дорожного движения на территории муниципального района «Ижемский» предполагается реализация следующих </w:t>
      </w:r>
      <w:r w:rsidRPr="0000360D">
        <w:rPr>
          <w:rFonts w:ascii="Times New Roman" w:hAnsi="Times New Roman" w:cs="Times New Roman"/>
          <w:sz w:val="24"/>
          <w:szCs w:val="24"/>
        </w:rPr>
        <w:t>основных мероприятий:</w:t>
      </w:r>
    </w:p>
    <w:p w:rsidR="00C87D2B" w:rsidRPr="00DD2CFF" w:rsidRDefault="00C87D2B" w:rsidP="00BB4F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2CFF">
        <w:rPr>
          <w:rFonts w:ascii="Times New Roman" w:hAnsi="Times New Roman" w:cs="Times New Roman"/>
          <w:sz w:val="24"/>
          <w:szCs w:val="24"/>
        </w:rPr>
        <w:t>- информирование населения о соблюдении правил безопасности дорожного движ</w:t>
      </w:r>
      <w:r w:rsidRPr="00DD2CFF">
        <w:rPr>
          <w:rFonts w:ascii="Times New Roman" w:hAnsi="Times New Roman" w:cs="Times New Roman"/>
          <w:sz w:val="24"/>
          <w:szCs w:val="24"/>
        </w:rPr>
        <w:t>е</w:t>
      </w:r>
      <w:r w:rsidRPr="00DD2CFF">
        <w:rPr>
          <w:rFonts w:ascii="Times New Roman" w:hAnsi="Times New Roman" w:cs="Times New Roman"/>
          <w:sz w:val="24"/>
          <w:szCs w:val="24"/>
        </w:rPr>
        <w:t>ния;</w:t>
      </w:r>
    </w:p>
    <w:p w:rsidR="0017170E" w:rsidRPr="00DD2CFF" w:rsidRDefault="00C87D2B" w:rsidP="00C87D2B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2CFF">
        <w:rPr>
          <w:rFonts w:ascii="Times New Roman" w:hAnsi="Times New Roman"/>
          <w:sz w:val="24"/>
          <w:szCs w:val="24"/>
        </w:rPr>
        <w:t>-</w:t>
      </w:r>
      <w:r w:rsidR="0017170E" w:rsidRPr="00DD2CFF">
        <w:rPr>
          <w:rFonts w:ascii="Times New Roman" w:hAnsi="Times New Roman"/>
          <w:sz w:val="24"/>
          <w:szCs w:val="24"/>
        </w:rPr>
        <w:t>проведение районных соревнований юных инспекторов движения «Безопасное к</w:t>
      </w:r>
      <w:r w:rsidR="0017170E" w:rsidRPr="00DD2CFF">
        <w:rPr>
          <w:rFonts w:ascii="Times New Roman" w:hAnsi="Times New Roman"/>
          <w:sz w:val="24"/>
          <w:szCs w:val="24"/>
        </w:rPr>
        <w:t>о</w:t>
      </w:r>
      <w:r w:rsidR="0017170E" w:rsidRPr="00DD2CFF">
        <w:rPr>
          <w:rFonts w:ascii="Times New Roman" w:hAnsi="Times New Roman"/>
          <w:sz w:val="24"/>
          <w:szCs w:val="24"/>
        </w:rPr>
        <w:t>лесо» среди учащихся школ муниципального района «Ижемский»;</w:t>
      </w:r>
    </w:p>
    <w:p w:rsidR="0017170E" w:rsidRPr="00DD2CFF" w:rsidRDefault="00C87D2B" w:rsidP="00C87D2B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2CFF">
        <w:rPr>
          <w:rFonts w:ascii="Times New Roman" w:hAnsi="Times New Roman"/>
          <w:sz w:val="24"/>
          <w:szCs w:val="24"/>
        </w:rPr>
        <w:t>-</w:t>
      </w:r>
      <w:r w:rsidR="0017170E" w:rsidRPr="00DD2CFF">
        <w:rPr>
          <w:rFonts w:ascii="Times New Roman" w:hAnsi="Times New Roman"/>
          <w:sz w:val="24"/>
          <w:szCs w:val="24"/>
        </w:rPr>
        <w:t>тиражирование методического пособия для педагогов дошкольных образовател</w:t>
      </w:r>
      <w:r w:rsidR="0017170E" w:rsidRPr="00DD2CFF">
        <w:rPr>
          <w:rFonts w:ascii="Times New Roman" w:hAnsi="Times New Roman"/>
          <w:sz w:val="24"/>
          <w:szCs w:val="24"/>
        </w:rPr>
        <w:t>ь</w:t>
      </w:r>
      <w:r w:rsidR="0017170E" w:rsidRPr="00DD2CFF">
        <w:rPr>
          <w:rFonts w:ascii="Times New Roman" w:hAnsi="Times New Roman"/>
          <w:sz w:val="24"/>
          <w:szCs w:val="24"/>
        </w:rPr>
        <w:t>ных  учреждений «Обучение дошкольников навыкам и умением безопасного поведения на дороге»;</w:t>
      </w:r>
    </w:p>
    <w:p w:rsidR="0017170E" w:rsidRPr="00DD2CFF" w:rsidRDefault="00C87D2B" w:rsidP="00C87D2B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2CFF">
        <w:rPr>
          <w:rFonts w:ascii="Times New Roman" w:hAnsi="Times New Roman"/>
          <w:sz w:val="24"/>
          <w:szCs w:val="24"/>
        </w:rPr>
        <w:t>-</w:t>
      </w:r>
      <w:r w:rsidR="0017170E" w:rsidRPr="00DD2CFF">
        <w:rPr>
          <w:rFonts w:ascii="Times New Roman" w:hAnsi="Times New Roman"/>
          <w:sz w:val="24"/>
          <w:szCs w:val="24"/>
        </w:rPr>
        <w:t xml:space="preserve">организация  и проведение олимпиады по правилам дорожного движения  среди обучающихся 9  -  11 классов муниципальных образовательных учреждений;          </w:t>
      </w:r>
    </w:p>
    <w:p w:rsidR="0017170E" w:rsidRPr="00DD2CFF" w:rsidRDefault="00C87D2B" w:rsidP="00A869DA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2CFF">
        <w:rPr>
          <w:rFonts w:ascii="Times New Roman" w:hAnsi="Times New Roman"/>
          <w:sz w:val="24"/>
          <w:szCs w:val="24"/>
        </w:rPr>
        <w:t>-</w:t>
      </w:r>
      <w:r w:rsidR="0017170E" w:rsidRPr="00DD2CFF">
        <w:rPr>
          <w:rFonts w:ascii="Times New Roman" w:hAnsi="Times New Roman"/>
          <w:sz w:val="24"/>
          <w:szCs w:val="24"/>
        </w:rPr>
        <w:t xml:space="preserve">организация и проведение  конкурса «Лучший  уголок  по безопасности         </w:t>
      </w:r>
      <w:r w:rsidR="0017170E" w:rsidRPr="00DD2CFF">
        <w:rPr>
          <w:rFonts w:ascii="Times New Roman" w:hAnsi="Times New Roman"/>
          <w:sz w:val="24"/>
          <w:szCs w:val="24"/>
        </w:rPr>
        <w:br/>
        <w:t xml:space="preserve">дорожного движения в муниципальных общеобразовательных  учреждениях»;   </w:t>
      </w:r>
    </w:p>
    <w:p w:rsidR="0017170E" w:rsidRPr="00DD2CFF" w:rsidRDefault="00C87D2B" w:rsidP="00C87D2B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2CFF">
        <w:rPr>
          <w:rFonts w:ascii="Times New Roman" w:hAnsi="Times New Roman"/>
          <w:sz w:val="24"/>
          <w:szCs w:val="24"/>
        </w:rPr>
        <w:t>-</w:t>
      </w:r>
      <w:r w:rsidR="0017170E" w:rsidRPr="00DD2CFF">
        <w:rPr>
          <w:rFonts w:ascii="Times New Roman" w:hAnsi="Times New Roman"/>
          <w:sz w:val="24"/>
          <w:szCs w:val="24"/>
        </w:rPr>
        <w:t xml:space="preserve"> изготовление видеороликов в образовательных учреждениях и т.д.;</w:t>
      </w:r>
    </w:p>
    <w:p w:rsidR="0017170E" w:rsidRPr="00DD2CFF" w:rsidRDefault="0017170E" w:rsidP="00C87D2B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D2CFF">
        <w:rPr>
          <w:rFonts w:ascii="Times New Roman" w:hAnsi="Times New Roman"/>
          <w:sz w:val="24"/>
          <w:szCs w:val="24"/>
        </w:rPr>
        <w:t xml:space="preserve">         </w:t>
      </w:r>
      <w:r w:rsidR="00C87D2B" w:rsidRPr="00DD2CFF">
        <w:rPr>
          <w:rFonts w:ascii="Times New Roman" w:hAnsi="Times New Roman"/>
          <w:sz w:val="24"/>
          <w:szCs w:val="24"/>
        </w:rPr>
        <w:t>-</w:t>
      </w:r>
      <w:r w:rsidRPr="00DD2CFF">
        <w:rPr>
          <w:rFonts w:ascii="Times New Roman" w:hAnsi="Times New Roman"/>
          <w:sz w:val="24"/>
          <w:szCs w:val="24"/>
        </w:rPr>
        <w:t xml:space="preserve"> </w:t>
      </w:r>
      <w:r w:rsidRPr="00DD2CFF">
        <w:rPr>
          <w:rFonts w:ascii="Times New Roman" w:hAnsi="Times New Roman"/>
          <w:sz w:val="24"/>
          <w:szCs w:val="24"/>
          <w:lang w:eastAsia="en-US"/>
        </w:rPr>
        <w:t>организация размещения в средствах массовой информации Ижемского района м</w:t>
      </w:r>
      <w:r w:rsidRPr="00DD2CFF">
        <w:rPr>
          <w:rFonts w:ascii="Times New Roman" w:hAnsi="Times New Roman"/>
          <w:sz w:val="24"/>
          <w:szCs w:val="24"/>
          <w:lang w:eastAsia="en-US"/>
        </w:rPr>
        <w:t>а</w:t>
      </w:r>
      <w:r w:rsidRPr="00DD2CFF">
        <w:rPr>
          <w:rFonts w:ascii="Times New Roman" w:hAnsi="Times New Roman"/>
          <w:sz w:val="24"/>
          <w:szCs w:val="24"/>
          <w:lang w:eastAsia="en-US"/>
        </w:rPr>
        <w:t>териалов, направленных на профилактику детского дорожно-транспортного травматизма;</w:t>
      </w:r>
    </w:p>
    <w:p w:rsidR="0017170E" w:rsidRPr="00DD2CFF" w:rsidRDefault="0017170E" w:rsidP="00C87D2B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D2CFF">
        <w:rPr>
          <w:rFonts w:ascii="Times New Roman" w:hAnsi="Times New Roman"/>
          <w:sz w:val="24"/>
          <w:szCs w:val="24"/>
        </w:rPr>
        <w:t xml:space="preserve">         </w:t>
      </w:r>
      <w:r w:rsidR="00C87D2B" w:rsidRPr="00DD2CFF">
        <w:rPr>
          <w:rFonts w:ascii="Times New Roman" w:hAnsi="Times New Roman"/>
          <w:sz w:val="24"/>
          <w:szCs w:val="24"/>
        </w:rPr>
        <w:t>-</w:t>
      </w:r>
      <w:r w:rsidRPr="00DD2CFF">
        <w:rPr>
          <w:rFonts w:ascii="Times New Roman" w:hAnsi="Times New Roman"/>
          <w:sz w:val="24"/>
          <w:szCs w:val="24"/>
        </w:rPr>
        <w:t xml:space="preserve"> обеспечение участия команды учащихся школ муниципального района «Иже</w:t>
      </w:r>
      <w:r w:rsidRPr="00DD2CFF">
        <w:rPr>
          <w:rFonts w:ascii="Times New Roman" w:hAnsi="Times New Roman"/>
          <w:sz w:val="24"/>
          <w:szCs w:val="24"/>
        </w:rPr>
        <w:t>м</w:t>
      </w:r>
      <w:r w:rsidRPr="00DD2CFF">
        <w:rPr>
          <w:rFonts w:ascii="Times New Roman" w:hAnsi="Times New Roman"/>
          <w:sz w:val="24"/>
          <w:szCs w:val="24"/>
        </w:rPr>
        <w:t>ский» на республиканских со</w:t>
      </w:r>
      <w:r w:rsidR="00DD2CFF">
        <w:rPr>
          <w:rFonts w:ascii="Times New Roman" w:hAnsi="Times New Roman"/>
          <w:sz w:val="24"/>
          <w:szCs w:val="24"/>
        </w:rPr>
        <w:t>ревнованиях «Безопасное колесо»;</w:t>
      </w:r>
    </w:p>
    <w:p w:rsidR="00DD2CFF" w:rsidRPr="00DD2CFF" w:rsidRDefault="00DD2CFF" w:rsidP="00C87D2B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8F38CF">
        <w:rPr>
          <w:rFonts w:ascii="Times New Roman" w:hAnsi="Times New Roman"/>
          <w:sz w:val="24"/>
          <w:szCs w:val="24"/>
        </w:rPr>
        <w:t>- обеспечение обустройства и содержания технических средств организации доро</w:t>
      </w:r>
      <w:r w:rsidRPr="008F38CF">
        <w:rPr>
          <w:rFonts w:ascii="Times New Roman" w:hAnsi="Times New Roman"/>
          <w:sz w:val="24"/>
          <w:szCs w:val="24"/>
        </w:rPr>
        <w:t>ж</w:t>
      </w:r>
      <w:r w:rsidRPr="008F38CF">
        <w:rPr>
          <w:rFonts w:ascii="Times New Roman" w:hAnsi="Times New Roman"/>
          <w:sz w:val="24"/>
          <w:szCs w:val="24"/>
        </w:rPr>
        <w:t xml:space="preserve">ного движения на автомобильных дорогах общего пользования </w:t>
      </w:r>
      <w:r w:rsidR="007C4F7E" w:rsidRPr="008F38CF">
        <w:rPr>
          <w:rFonts w:ascii="Times New Roman" w:hAnsi="Times New Roman"/>
          <w:sz w:val="24"/>
          <w:szCs w:val="24"/>
        </w:rPr>
        <w:t>местного</w:t>
      </w:r>
      <w:r w:rsidRPr="008F38CF">
        <w:rPr>
          <w:rFonts w:ascii="Times New Roman" w:hAnsi="Times New Roman"/>
          <w:sz w:val="24"/>
          <w:szCs w:val="24"/>
        </w:rPr>
        <w:t xml:space="preserve"> значения.</w:t>
      </w:r>
    </w:p>
    <w:p w:rsidR="001D2B97" w:rsidRPr="00C87D2B" w:rsidRDefault="00A05B85" w:rsidP="008777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517" w:history="1">
        <w:r w:rsidR="001D2B97" w:rsidRPr="00C87D2B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1D2B97" w:rsidRPr="00C87D2B">
        <w:rPr>
          <w:rFonts w:ascii="Times New Roman" w:hAnsi="Times New Roman" w:cs="Times New Roman"/>
          <w:sz w:val="24"/>
          <w:szCs w:val="24"/>
        </w:rPr>
        <w:t xml:space="preserve"> основных мероприятий Программы с указанием сроков </w:t>
      </w:r>
      <w:proofErr w:type="gramStart"/>
      <w:r w:rsidR="001D2B97" w:rsidRPr="00C87D2B">
        <w:rPr>
          <w:rFonts w:ascii="Times New Roman" w:hAnsi="Times New Roman" w:cs="Times New Roman"/>
          <w:sz w:val="24"/>
          <w:szCs w:val="24"/>
        </w:rPr>
        <w:t>их реализации, ожидаемых результатов и связи с показателями Программы и подпрограмм представлен</w:t>
      </w:r>
      <w:proofErr w:type="gramEnd"/>
      <w:r w:rsidR="001D2B97" w:rsidRPr="00C87D2B">
        <w:rPr>
          <w:rFonts w:ascii="Times New Roman" w:hAnsi="Times New Roman" w:cs="Times New Roman"/>
          <w:sz w:val="24"/>
          <w:szCs w:val="24"/>
        </w:rPr>
        <w:t xml:space="preserve"> в приложении   к настоящей Программе (таблица 2).</w:t>
      </w:r>
    </w:p>
    <w:p w:rsidR="001D2B97" w:rsidRPr="00C87D2B" w:rsidRDefault="001D2B97" w:rsidP="00BB4F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D2B">
        <w:rPr>
          <w:rFonts w:ascii="Times New Roman" w:hAnsi="Times New Roman" w:cs="Times New Roman"/>
          <w:sz w:val="24"/>
          <w:szCs w:val="24"/>
        </w:rPr>
        <w:t>Детальный состав основных мероприятий содержится в характеристиках соответс</w:t>
      </w:r>
      <w:r w:rsidRPr="00C87D2B">
        <w:rPr>
          <w:rFonts w:ascii="Times New Roman" w:hAnsi="Times New Roman" w:cs="Times New Roman"/>
          <w:sz w:val="24"/>
          <w:szCs w:val="24"/>
        </w:rPr>
        <w:t>т</w:t>
      </w:r>
      <w:r w:rsidRPr="00C87D2B">
        <w:rPr>
          <w:rFonts w:ascii="Times New Roman" w:hAnsi="Times New Roman" w:cs="Times New Roman"/>
          <w:sz w:val="24"/>
          <w:szCs w:val="24"/>
        </w:rPr>
        <w:t>вующих подпрограмм.</w:t>
      </w:r>
    </w:p>
    <w:p w:rsidR="001D2B97" w:rsidRDefault="001D2B97" w:rsidP="00BB4F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7D2B">
        <w:rPr>
          <w:rFonts w:ascii="Times New Roman" w:hAnsi="Times New Roman" w:cs="Times New Roman"/>
          <w:sz w:val="24"/>
          <w:szCs w:val="24"/>
        </w:rPr>
        <w:lastRenderedPageBreak/>
        <w:t>Доведение муниципального задания по Программе не предполагается.</w:t>
      </w:r>
    </w:p>
    <w:p w:rsidR="001D2B97" w:rsidRPr="00FB47CA" w:rsidRDefault="001D2B97" w:rsidP="000576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Раздел 5. Основные меры правового регулирования в соответствующей сфере, </w:t>
      </w:r>
    </w:p>
    <w:p w:rsidR="001D2B97" w:rsidRDefault="001D2B97" w:rsidP="00675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направленные на достижение цели и (или) конечных результатов муниципальной программы </w:t>
      </w:r>
    </w:p>
    <w:p w:rsidR="001D2B97" w:rsidRPr="00746A0A" w:rsidRDefault="001D2B97" w:rsidP="00675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2B97" w:rsidRPr="00746A0A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Правовое регулирование в сфере реализации Программы осуществляется в соотве</w:t>
      </w:r>
      <w:r w:rsidRPr="00746A0A">
        <w:rPr>
          <w:rFonts w:ascii="Times New Roman" w:hAnsi="Times New Roman" w:cs="Times New Roman"/>
          <w:sz w:val="24"/>
          <w:szCs w:val="24"/>
        </w:rPr>
        <w:t>т</w:t>
      </w:r>
      <w:r w:rsidRPr="00746A0A">
        <w:rPr>
          <w:rFonts w:ascii="Times New Roman" w:hAnsi="Times New Roman" w:cs="Times New Roman"/>
          <w:sz w:val="24"/>
          <w:szCs w:val="24"/>
        </w:rPr>
        <w:t>ствии с действующим федеральным, республиканским законодательством, муниципал</w:t>
      </w:r>
      <w:r w:rsidRPr="00746A0A">
        <w:rPr>
          <w:rFonts w:ascii="Times New Roman" w:hAnsi="Times New Roman" w:cs="Times New Roman"/>
          <w:sz w:val="24"/>
          <w:szCs w:val="24"/>
        </w:rPr>
        <w:t>ь</w:t>
      </w:r>
      <w:r w:rsidRPr="00746A0A">
        <w:rPr>
          <w:rFonts w:ascii="Times New Roman" w:hAnsi="Times New Roman" w:cs="Times New Roman"/>
          <w:sz w:val="24"/>
          <w:szCs w:val="24"/>
        </w:rPr>
        <w:t>ными правовыми актами.</w:t>
      </w:r>
    </w:p>
    <w:p w:rsidR="001D2B97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Ежегодно в целях выполнения задач Программы, направленных на достижение цели и конечных результатов Программы планируется принятие постановлений администрации м</w:t>
      </w:r>
      <w:r>
        <w:rPr>
          <w:rFonts w:ascii="Times New Roman" w:hAnsi="Times New Roman" w:cs="Times New Roman"/>
          <w:sz w:val="24"/>
          <w:szCs w:val="24"/>
        </w:rPr>
        <w:t>униципального района «Ижемский»</w:t>
      </w:r>
      <w:r w:rsidRPr="00746A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2B97" w:rsidRPr="00746A0A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Сведения об основных мерах правового регулирования в сфере реализации Пр</w:t>
      </w:r>
      <w:r w:rsidRPr="00746A0A">
        <w:rPr>
          <w:rFonts w:ascii="Times New Roman" w:hAnsi="Times New Roman" w:cs="Times New Roman"/>
          <w:sz w:val="24"/>
          <w:szCs w:val="24"/>
        </w:rPr>
        <w:t>о</w:t>
      </w:r>
      <w:r w:rsidRPr="00746A0A">
        <w:rPr>
          <w:rFonts w:ascii="Times New Roman" w:hAnsi="Times New Roman" w:cs="Times New Roman"/>
          <w:sz w:val="24"/>
          <w:szCs w:val="24"/>
        </w:rPr>
        <w:t xml:space="preserve">граммы  отражены в </w:t>
      </w:r>
      <w:hyperlink w:anchor="Par2025" w:tooltip="Ссылка на текущий документ" w:history="1">
        <w:r w:rsidRPr="00746A0A">
          <w:rPr>
            <w:rFonts w:ascii="Times New Roman" w:hAnsi="Times New Roman" w:cs="Times New Roman"/>
            <w:color w:val="000000"/>
            <w:sz w:val="24"/>
            <w:szCs w:val="24"/>
          </w:rPr>
          <w:t>таблице</w:t>
        </w:r>
        <w:r w:rsidRPr="00746A0A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746A0A">
        <w:rPr>
          <w:rFonts w:ascii="Times New Roman" w:hAnsi="Times New Roman" w:cs="Times New Roman"/>
          <w:sz w:val="24"/>
          <w:szCs w:val="24"/>
        </w:rPr>
        <w:t>3 приложения к Программе.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Раздел 6. Прогноз конечных результатов муниципальной программы. 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целевых показателей (индикаторов) муниципальной программы 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CE2C3F" w:rsidRDefault="001D2B97" w:rsidP="00410D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360D">
        <w:rPr>
          <w:rFonts w:ascii="Times New Roman" w:hAnsi="Times New Roman" w:cs="Times New Roman"/>
          <w:sz w:val="24"/>
          <w:szCs w:val="24"/>
        </w:rPr>
        <w:t>Система целевых индикаторов</w:t>
      </w:r>
      <w:r w:rsidRPr="00CE2C3F">
        <w:rPr>
          <w:rFonts w:ascii="Times New Roman" w:hAnsi="Times New Roman" w:cs="Times New Roman"/>
          <w:sz w:val="24"/>
          <w:szCs w:val="24"/>
        </w:rPr>
        <w:t xml:space="preserve"> и показателей Программы и подпрограмм сформир</w:t>
      </w:r>
      <w:r w:rsidRPr="00CE2C3F">
        <w:rPr>
          <w:rFonts w:ascii="Times New Roman" w:hAnsi="Times New Roman" w:cs="Times New Roman"/>
          <w:sz w:val="24"/>
          <w:szCs w:val="24"/>
        </w:rPr>
        <w:t>о</w:t>
      </w:r>
      <w:r w:rsidRPr="00CE2C3F">
        <w:rPr>
          <w:rFonts w:ascii="Times New Roman" w:hAnsi="Times New Roman" w:cs="Times New Roman"/>
          <w:sz w:val="24"/>
          <w:szCs w:val="24"/>
        </w:rPr>
        <w:t>вана с учетом обеспечения возможности проверки и подтверждения достижения целей и решения задач Программы и подпрограмм.</w:t>
      </w:r>
    </w:p>
    <w:p w:rsidR="001D2B97" w:rsidRPr="00CE2C3F" w:rsidRDefault="001D2B97" w:rsidP="00410D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2C3F">
        <w:rPr>
          <w:rFonts w:ascii="Times New Roman" w:hAnsi="Times New Roman" w:cs="Times New Roman"/>
          <w:sz w:val="24"/>
          <w:szCs w:val="24"/>
        </w:rPr>
        <w:t>При формировании системы учтены требования к характеристике каждого показат</w:t>
      </w:r>
      <w:r w:rsidRPr="00CE2C3F">
        <w:rPr>
          <w:rFonts w:ascii="Times New Roman" w:hAnsi="Times New Roman" w:cs="Times New Roman"/>
          <w:sz w:val="24"/>
          <w:szCs w:val="24"/>
        </w:rPr>
        <w:t>е</w:t>
      </w:r>
      <w:r w:rsidRPr="00CE2C3F">
        <w:rPr>
          <w:rFonts w:ascii="Times New Roman" w:hAnsi="Times New Roman" w:cs="Times New Roman"/>
          <w:sz w:val="24"/>
          <w:szCs w:val="24"/>
        </w:rPr>
        <w:t>ля (адекватность, точность, объективность, достоверность, однозначность, экономичность, сопоставимость, своевременность и регулярность).</w:t>
      </w:r>
      <w:proofErr w:type="gramEnd"/>
    </w:p>
    <w:p w:rsidR="001D2B97" w:rsidRPr="007E17E6" w:rsidRDefault="001D2B97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7E6">
        <w:rPr>
          <w:rFonts w:ascii="Times New Roman" w:hAnsi="Times New Roman" w:cs="Times New Roman"/>
          <w:sz w:val="24"/>
          <w:szCs w:val="24"/>
        </w:rPr>
        <w:t>Состав целевых индикаторов и показателей программы увязан с ее задачами и о</w:t>
      </w:r>
      <w:r w:rsidRPr="007E17E6">
        <w:rPr>
          <w:rFonts w:ascii="Times New Roman" w:hAnsi="Times New Roman" w:cs="Times New Roman"/>
          <w:sz w:val="24"/>
          <w:szCs w:val="24"/>
        </w:rPr>
        <w:t>с</w:t>
      </w:r>
      <w:r w:rsidRPr="007E17E6">
        <w:rPr>
          <w:rFonts w:ascii="Times New Roman" w:hAnsi="Times New Roman" w:cs="Times New Roman"/>
          <w:sz w:val="24"/>
          <w:szCs w:val="24"/>
        </w:rPr>
        <w:t>новными мероприятиями, что позволяет оценить ожидаемые конечные результаты по</w:t>
      </w:r>
      <w:r w:rsidRPr="007E17E6">
        <w:rPr>
          <w:rFonts w:ascii="Times New Roman" w:hAnsi="Times New Roman" w:cs="Times New Roman"/>
          <w:sz w:val="24"/>
          <w:szCs w:val="24"/>
        </w:rPr>
        <w:t>д</w:t>
      </w:r>
      <w:r w:rsidRPr="007E17E6">
        <w:rPr>
          <w:rFonts w:ascii="Times New Roman" w:hAnsi="Times New Roman" w:cs="Times New Roman"/>
          <w:sz w:val="24"/>
          <w:szCs w:val="24"/>
        </w:rPr>
        <w:t>программы на весь период ее реализации.</w:t>
      </w:r>
    </w:p>
    <w:p w:rsidR="001D2B97" w:rsidRPr="007E17E6" w:rsidRDefault="001D2B97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7E6">
        <w:rPr>
          <w:rFonts w:ascii="Times New Roman" w:hAnsi="Times New Roman" w:cs="Times New Roman"/>
          <w:sz w:val="24"/>
          <w:szCs w:val="24"/>
        </w:rPr>
        <w:t xml:space="preserve">Показатели Программы характеризуют конечные общественно значимые результаты развития транспортной системы и оценивают социальные и экономические эффекты для общества в целом или группы потребителей вследствие функционирования транспортной системы района. </w:t>
      </w:r>
    </w:p>
    <w:p w:rsidR="001D2B97" w:rsidRDefault="001D2B97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19BF">
        <w:rPr>
          <w:rFonts w:ascii="Times New Roman" w:hAnsi="Times New Roman" w:cs="Times New Roman"/>
          <w:sz w:val="24"/>
          <w:szCs w:val="24"/>
        </w:rPr>
        <w:t>Показатели (индикаторы) конечного результата реализации муниципальной пр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 xml:space="preserve">граммы по годам реализации, показатели (индикаторы) конечного и непосредственного результатов подпрограмм представлены в </w:t>
      </w:r>
      <w:hyperlink w:anchor="Par1970" w:tooltip="Ссылка на текущий документ" w:history="1">
        <w:r w:rsidRPr="00675D4D">
          <w:rPr>
            <w:rFonts w:ascii="Times New Roman" w:hAnsi="Times New Roman" w:cs="Times New Roman"/>
            <w:sz w:val="24"/>
            <w:szCs w:val="24"/>
          </w:rPr>
          <w:t>приложении</w:t>
        </w:r>
        <w:r w:rsidRPr="00CA19BF">
          <w:rPr>
            <w:rFonts w:ascii="Times New Roman" w:hAnsi="Times New Roman" w:cs="Times New Roman"/>
            <w:color w:val="0000FF"/>
            <w:sz w:val="24"/>
            <w:szCs w:val="24"/>
          </w:rPr>
          <w:t xml:space="preserve"> 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(таблица 1) </w:t>
      </w:r>
      <w:r w:rsidRPr="00CA19BF">
        <w:rPr>
          <w:rFonts w:ascii="Times New Roman" w:hAnsi="Times New Roman" w:cs="Times New Roman"/>
          <w:sz w:val="24"/>
          <w:szCs w:val="24"/>
        </w:rPr>
        <w:t>к программе.</w:t>
      </w:r>
      <w:r w:rsidRPr="0095489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D2B97" w:rsidRPr="00410D0C" w:rsidRDefault="001D2B97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0D0C">
        <w:rPr>
          <w:rFonts w:ascii="Times New Roman" w:hAnsi="Times New Roman" w:cs="Times New Roman"/>
          <w:sz w:val="24"/>
          <w:szCs w:val="24"/>
        </w:rPr>
        <w:t>Реализация мероприятий Программы позволит снизить долю протяженности авт</w:t>
      </w:r>
      <w:r w:rsidRPr="00410D0C">
        <w:rPr>
          <w:rFonts w:ascii="Times New Roman" w:hAnsi="Times New Roman" w:cs="Times New Roman"/>
          <w:sz w:val="24"/>
          <w:szCs w:val="24"/>
        </w:rPr>
        <w:t>о</w:t>
      </w:r>
      <w:r w:rsidRPr="00410D0C">
        <w:rPr>
          <w:rFonts w:ascii="Times New Roman" w:hAnsi="Times New Roman" w:cs="Times New Roman"/>
          <w:sz w:val="24"/>
          <w:szCs w:val="24"/>
        </w:rPr>
        <w:t>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значения, повысить уровень соответствия установленным требованиям к объектам тран</w:t>
      </w:r>
      <w:r w:rsidRPr="00410D0C">
        <w:rPr>
          <w:rFonts w:ascii="Times New Roman" w:hAnsi="Times New Roman" w:cs="Times New Roman"/>
          <w:sz w:val="24"/>
          <w:szCs w:val="24"/>
        </w:rPr>
        <w:t>с</w:t>
      </w:r>
      <w:r w:rsidRPr="00410D0C">
        <w:rPr>
          <w:rFonts w:ascii="Times New Roman" w:hAnsi="Times New Roman" w:cs="Times New Roman"/>
          <w:sz w:val="24"/>
          <w:szCs w:val="24"/>
        </w:rPr>
        <w:t xml:space="preserve">портной инфраструктуры, оборудованию и транспортным средствам. 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 xml:space="preserve">Раздел 7. Перечень и краткое описание подпрограмм, входящих 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>в муниципальную программу.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Pr="0058426F" w:rsidRDefault="001D2B97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426F">
        <w:rPr>
          <w:rFonts w:ascii="Times New Roman" w:hAnsi="Times New Roman" w:cs="Times New Roman"/>
          <w:sz w:val="24"/>
          <w:szCs w:val="24"/>
        </w:rPr>
        <w:t xml:space="preserve">Программа включает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8426F">
        <w:rPr>
          <w:rFonts w:ascii="Times New Roman" w:hAnsi="Times New Roman" w:cs="Times New Roman"/>
          <w:sz w:val="24"/>
          <w:szCs w:val="24"/>
        </w:rPr>
        <w:t xml:space="preserve"> подпрограмм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8426F">
        <w:rPr>
          <w:rFonts w:ascii="Times New Roman" w:hAnsi="Times New Roman" w:cs="Times New Roman"/>
          <w:sz w:val="24"/>
          <w:szCs w:val="24"/>
        </w:rPr>
        <w:t>.</w:t>
      </w:r>
    </w:p>
    <w:p w:rsidR="001D2B97" w:rsidRPr="0058426F" w:rsidRDefault="001D2B97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426F">
        <w:rPr>
          <w:rFonts w:ascii="Times New Roman" w:hAnsi="Times New Roman" w:cs="Times New Roman"/>
          <w:sz w:val="24"/>
          <w:szCs w:val="24"/>
        </w:rPr>
        <w:t>Для каждой подпрограммы определены цели и задачи, решение которых обеспечив</w:t>
      </w:r>
      <w:r w:rsidRPr="0058426F">
        <w:rPr>
          <w:rFonts w:ascii="Times New Roman" w:hAnsi="Times New Roman" w:cs="Times New Roman"/>
          <w:sz w:val="24"/>
          <w:szCs w:val="24"/>
        </w:rPr>
        <w:t>а</w:t>
      </w:r>
      <w:r w:rsidRPr="0058426F">
        <w:rPr>
          <w:rFonts w:ascii="Times New Roman" w:hAnsi="Times New Roman" w:cs="Times New Roman"/>
          <w:sz w:val="24"/>
          <w:szCs w:val="24"/>
        </w:rPr>
        <w:t xml:space="preserve">ет достижение цели Программы -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A4541">
        <w:rPr>
          <w:rFonts w:ascii="Times New Roman" w:hAnsi="Times New Roman" w:cs="Times New Roman"/>
          <w:sz w:val="24"/>
          <w:szCs w:val="24"/>
        </w:rPr>
        <w:t>оздание условий для предоставления качественных, безопасных и доступных транспортных услуг населению</w:t>
      </w:r>
      <w:r w:rsidRPr="0058426F"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426F">
        <w:rPr>
          <w:rFonts w:ascii="Times New Roman" w:hAnsi="Times New Roman" w:cs="Times New Roman"/>
          <w:sz w:val="24"/>
          <w:szCs w:val="24"/>
        </w:rPr>
        <w:t xml:space="preserve">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</w:t>
      </w:r>
      <w:proofErr w:type="gramStart"/>
      <w:r w:rsidRPr="0058426F">
        <w:rPr>
          <w:rFonts w:ascii="Times New Roman" w:hAnsi="Times New Roman" w:cs="Times New Roman"/>
          <w:sz w:val="24"/>
          <w:szCs w:val="24"/>
        </w:rPr>
        <w:t>эффективности процесса достижения цели Программы</w:t>
      </w:r>
      <w:proofErr w:type="gramEnd"/>
      <w:r w:rsidRPr="0058426F">
        <w:rPr>
          <w:rFonts w:ascii="Times New Roman" w:hAnsi="Times New Roman" w:cs="Times New Roman"/>
          <w:sz w:val="24"/>
          <w:szCs w:val="24"/>
        </w:rPr>
        <w:t>.</w:t>
      </w:r>
    </w:p>
    <w:p w:rsidR="001D2B97" w:rsidRPr="00847949" w:rsidRDefault="00A05B85" w:rsidP="008E1B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w:anchor="Par534" w:history="1">
        <w:r w:rsidR="001D2B97" w:rsidRPr="00847949">
          <w:rPr>
            <w:rFonts w:ascii="Times New Roman" w:hAnsi="Times New Roman" w:cs="Times New Roman"/>
            <w:sz w:val="24"/>
            <w:szCs w:val="24"/>
          </w:rPr>
          <w:t>Подпрограмма 1</w:t>
        </w:r>
      </w:hyperlink>
      <w:r w:rsidR="001D2B97" w:rsidRPr="00847949">
        <w:rPr>
          <w:rFonts w:ascii="Times New Roman" w:hAnsi="Times New Roman" w:cs="Times New Roman"/>
          <w:sz w:val="24"/>
          <w:szCs w:val="24"/>
        </w:rPr>
        <w:t>. «Развитие транспортной инфраструктуры и дорожного хозяйства»</w:t>
      </w:r>
    </w:p>
    <w:p w:rsidR="001D2B97" w:rsidRPr="00847949" w:rsidRDefault="001D2B97" w:rsidP="008E1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47949">
        <w:rPr>
          <w:rFonts w:ascii="Times New Roman" w:hAnsi="Times New Roman" w:cs="Times New Roman"/>
          <w:sz w:val="24"/>
          <w:szCs w:val="24"/>
        </w:rPr>
        <w:t>Цель данной Подпрограммы  -</w:t>
      </w:r>
      <w:r w:rsidRPr="00847949">
        <w:rPr>
          <w:rFonts w:ascii="Times New Roman" w:hAnsi="Times New Roman" w:cs="Times New Roman"/>
          <w:sz w:val="24"/>
          <w:szCs w:val="24"/>
          <w:lang w:eastAsia="en-US"/>
        </w:rPr>
        <w:t xml:space="preserve"> Обеспечение </w:t>
      </w:r>
      <w:r w:rsidRPr="00847949">
        <w:rPr>
          <w:rFonts w:ascii="Times New Roman" w:hAnsi="Times New Roman" w:cs="Times New Roman"/>
          <w:sz w:val="24"/>
          <w:szCs w:val="24"/>
        </w:rPr>
        <w:t>устойчивого функционирования  автом</w:t>
      </w:r>
      <w:r w:rsidRPr="00847949">
        <w:rPr>
          <w:rFonts w:ascii="Times New Roman" w:hAnsi="Times New Roman" w:cs="Times New Roman"/>
          <w:sz w:val="24"/>
          <w:szCs w:val="24"/>
        </w:rPr>
        <w:t>о</w:t>
      </w:r>
      <w:r w:rsidRPr="00847949">
        <w:rPr>
          <w:rFonts w:ascii="Times New Roman" w:hAnsi="Times New Roman" w:cs="Times New Roman"/>
          <w:sz w:val="24"/>
          <w:szCs w:val="24"/>
        </w:rPr>
        <w:t xml:space="preserve">бильных дорог общего пользования  </w:t>
      </w:r>
      <w:r w:rsidRPr="00847949">
        <w:rPr>
          <w:rFonts w:ascii="Times New Roman" w:hAnsi="Times New Roman" w:cs="Times New Roman"/>
          <w:sz w:val="24"/>
          <w:szCs w:val="24"/>
          <w:lang w:eastAsia="en-US"/>
        </w:rPr>
        <w:t>местного значения, зимних автомобильных дорог и ледовых переправ.</w:t>
      </w:r>
    </w:p>
    <w:p w:rsidR="001D2B97" w:rsidRPr="00847949" w:rsidRDefault="001D2B97" w:rsidP="008E1B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7949">
        <w:rPr>
          <w:rFonts w:ascii="Times New Roman" w:hAnsi="Times New Roman" w:cs="Times New Roman"/>
          <w:sz w:val="24"/>
          <w:szCs w:val="24"/>
        </w:rPr>
        <w:lastRenderedPageBreak/>
        <w:t>Основные задачи:</w:t>
      </w:r>
    </w:p>
    <w:p w:rsidR="001D2B97" w:rsidRPr="00847949" w:rsidRDefault="001D2B97" w:rsidP="008E1BDE">
      <w:pPr>
        <w:pStyle w:val="11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847949">
        <w:rPr>
          <w:rFonts w:ascii="Times New Roman" w:hAnsi="Times New Roman"/>
          <w:sz w:val="24"/>
          <w:szCs w:val="24"/>
        </w:rPr>
        <w:t>Поддержание существующей сети автомобильных дорог общего пользования</w:t>
      </w:r>
      <w:r w:rsidR="00A94A86">
        <w:rPr>
          <w:rFonts w:ascii="Times New Roman" w:hAnsi="Times New Roman"/>
          <w:sz w:val="24"/>
          <w:szCs w:val="24"/>
        </w:rPr>
        <w:t xml:space="preserve"> м</w:t>
      </w:r>
      <w:r w:rsidR="00A94A86">
        <w:rPr>
          <w:rFonts w:ascii="Times New Roman" w:hAnsi="Times New Roman"/>
          <w:sz w:val="24"/>
          <w:szCs w:val="24"/>
        </w:rPr>
        <w:t>е</w:t>
      </w:r>
      <w:r w:rsidR="00A94A86">
        <w:rPr>
          <w:rFonts w:ascii="Times New Roman" w:hAnsi="Times New Roman"/>
          <w:sz w:val="24"/>
          <w:szCs w:val="24"/>
        </w:rPr>
        <w:t>стного значения</w:t>
      </w:r>
      <w:r w:rsidRPr="00847949">
        <w:rPr>
          <w:rFonts w:ascii="Times New Roman" w:hAnsi="Times New Roman"/>
          <w:sz w:val="24"/>
          <w:szCs w:val="24"/>
          <w:lang w:eastAsia="en-US"/>
        </w:rPr>
        <w:t>, зимних автомобильных дорог</w:t>
      </w:r>
      <w:r w:rsidR="00A94A86">
        <w:rPr>
          <w:rFonts w:ascii="Times New Roman" w:hAnsi="Times New Roman"/>
          <w:sz w:val="24"/>
          <w:szCs w:val="24"/>
          <w:lang w:eastAsia="en-US"/>
        </w:rPr>
        <w:t xml:space="preserve"> общего пользования местного значения </w:t>
      </w:r>
      <w:r w:rsidRPr="00847949">
        <w:rPr>
          <w:rFonts w:ascii="Times New Roman" w:hAnsi="Times New Roman"/>
          <w:sz w:val="24"/>
          <w:szCs w:val="24"/>
          <w:lang w:eastAsia="en-US"/>
        </w:rPr>
        <w:t>и ледовых переправ</w:t>
      </w:r>
      <w:r w:rsidRPr="00847949">
        <w:rPr>
          <w:rFonts w:ascii="Times New Roman" w:hAnsi="Times New Roman"/>
          <w:sz w:val="24"/>
          <w:szCs w:val="24"/>
        </w:rPr>
        <w:t>.</w:t>
      </w:r>
    </w:p>
    <w:p w:rsidR="001D2B97" w:rsidRPr="00847949" w:rsidRDefault="001D2B97" w:rsidP="008E1BDE">
      <w:pPr>
        <w:spacing w:after="0" w:line="240" w:lineRule="auto"/>
        <w:ind w:firstLine="539"/>
        <w:jc w:val="both"/>
        <w:rPr>
          <w:rFonts w:cs="Times New Roman"/>
        </w:rPr>
      </w:pPr>
      <w:r w:rsidRPr="00847949">
        <w:rPr>
          <w:rFonts w:ascii="Times New Roman" w:hAnsi="Times New Roman" w:cs="Times New Roman"/>
          <w:sz w:val="24"/>
          <w:szCs w:val="24"/>
        </w:rPr>
        <w:t>2. О</w:t>
      </w:r>
      <w:r w:rsidRPr="00847949">
        <w:rPr>
          <w:rFonts w:ascii="Times New Roman" w:hAnsi="Times New Roman" w:cs="Times New Roman"/>
          <w:sz w:val="24"/>
          <w:szCs w:val="24"/>
          <w:lang w:eastAsia="en-US"/>
        </w:rPr>
        <w:t xml:space="preserve">беспечение </w:t>
      </w:r>
      <w:r w:rsidRPr="00847949">
        <w:rPr>
          <w:rFonts w:ascii="Times New Roman" w:hAnsi="Times New Roman" w:cs="Times New Roman"/>
          <w:sz w:val="24"/>
          <w:szCs w:val="24"/>
        </w:rPr>
        <w:t xml:space="preserve">  устойчивого функционирования  автомобильных дорог общего пользования  </w:t>
      </w:r>
      <w:r w:rsidRPr="00847949">
        <w:rPr>
          <w:rFonts w:ascii="Times New Roman" w:hAnsi="Times New Roman" w:cs="Times New Roman"/>
          <w:sz w:val="24"/>
          <w:szCs w:val="24"/>
          <w:lang w:eastAsia="en-US"/>
        </w:rPr>
        <w:t>местного значения</w:t>
      </w:r>
      <w:r w:rsidRPr="00847949">
        <w:rPr>
          <w:rFonts w:ascii="Times New Roman" w:hAnsi="Times New Roman" w:cs="Times New Roman"/>
          <w:sz w:val="24"/>
          <w:szCs w:val="24"/>
        </w:rPr>
        <w:t>.</w:t>
      </w:r>
    </w:p>
    <w:p w:rsidR="001D2B97" w:rsidRPr="00847949" w:rsidRDefault="001D2B97" w:rsidP="008E1BDE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</w:p>
    <w:p w:rsidR="001D2B97" w:rsidRPr="008E1BDE" w:rsidRDefault="001D2B97" w:rsidP="00FE63D6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84794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796" w:history="1">
        <w:r w:rsidRPr="00847949">
          <w:rPr>
            <w:rFonts w:ascii="Times New Roman" w:hAnsi="Times New Roman" w:cs="Times New Roman"/>
            <w:sz w:val="24"/>
            <w:szCs w:val="24"/>
          </w:rPr>
          <w:t>Подпрограмма 2</w:t>
        </w:r>
      </w:hyperlink>
      <w:r w:rsidRPr="00847949">
        <w:rPr>
          <w:rFonts w:ascii="Times New Roman" w:hAnsi="Times New Roman" w:cs="Times New Roman"/>
          <w:sz w:val="24"/>
          <w:szCs w:val="24"/>
        </w:rPr>
        <w:t>. «Организация транспортного обслуживания населения на   терр</w:t>
      </w:r>
      <w:r w:rsidRPr="00847949">
        <w:rPr>
          <w:rFonts w:ascii="Times New Roman" w:hAnsi="Times New Roman" w:cs="Times New Roman"/>
          <w:sz w:val="24"/>
          <w:szCs w:val="24"/>
        </w:rPr>
        <w:t>и</w:t>
      </w:r>
      <w:r w:rsidRPr="00847949">
        <w:rPr>
          <w:rFonts w:ascii="Times New Roman" w:hAnsi="Times New Roman" w:cs="Times New Roman"/>
          <w:sz w:val="24"/>
          <w:szCs w:val="24"/>
        </w:rPr>
        <w:t xml:space="preserve">тории  муниципального </w:t>
      </w:r>
      <w:r w:rsidRPr="008E1BDE">
        <w:rPr>
          <w:rFonts w:ascii="Times New Roman" w:hAnsi="Times New Roman" w:cs="Times New Roman"/>
          <w:sz w:val="24"/>
          <w:szCs w:val="24"/>
        </w:rPr>
        <w:t xml:space="preserve">района «Ижемский» </w:t>
      </w:r>
    </w:p>
    <w:p w:rsidR="001D2B97" w:rsidRDefault="001D2B97" w:rsidP="00FE63D6">
      <w:pPr>
        <w:spacing w:after="0" w:line="240" w:lineRule="auto"/>
        <w:ind w:firstLine="539"/>
        <w:jc w:val="both"/>
        <w:rPr>
          <w:rFonts w:cs="Times New Roman"/>
        </w:rPr>
      </w:pPr>
      <w:r w:rsidRPr="008E1BDE">
        <w:rPr>
          <w:rFonts w:ascii="Times New Roman" w:hAnsi="Times New Roman" w:cs="Times New Roman"/>
          <w:sz w:val="24"/>
          <w:szCs w:val="24"/>
        </w:rPr>
        <w:t>Цель данной Подпрограммы  -</w:t>
      </w:r>
      <w:r>
        <w:rPr>
          <w:rFonts w:ascii="Times New Roman" w:hAnsi="Times New Roman" w:cs="Times New Roman"/>
          <w:sz w:val="24"/>
          <w:szCs w:val="24"/>
        </w:rPr>
        <w:t xml:space="preserve">  с</w:t>
      </w:r>
      <w:r w:rsidRPr="00CF2E39">
        <w:rPr>
          <w:rFonts w:ascii="Times New Roman" w:hAnsi="Times New Roman" w:cs="Times New Roman"/>
          <w:sz w:val="24"/>
          <w:szCs w:val="24"/>
        </w:rPr>
        <w:t>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«Ижемский»</w:t>
      </w:r>
    </w:p>
    <w:p w:rsidR="001D2B97" w:rsidRPr="008E1BDE" w:rsidRDefault="001D2B97" w:rsidP="00FE63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E1BDE">
        <w:rPr>
          <w:rFonts w:ascii="Times New Roman" w:hAnsi="Times New Roman" w:cs="Times New Roman"/>
          <w:sz w:val="24"/>
          <w:szCs w:val="24"/>
        </w:rPr>
        <w:t>Основные задачи:</w:t>
      </w:r>
    </w:p>
    <w:p w:rsidR="001D2B97" w:rsidRDefault="001D2B97" w:rsidP="00FE63D6">
      <w:pPr>
        <w:pStyle w:val="11"/>
        <w:numPr>
          <w:ilvl w:val="0"/>
          <w:numId w:val="28"/>
        </w:numPr>
        <w:spacing w:after="0" w:line="240" w:lineRule="auto"/>
        <w:jc w:val="both"/>
      </w:pPr>
      <w:r w:rsidRPr="00FE63D6">
        <w:rPr>
          <w:rFonts w:ascii="Times New Roman" w:hAnsi="Times New Roman"/>
          <w:sz w:val="24"/>
          <w:szCs w:val="24"/>
        </w:rPr>
        <w:t>Организация предоставления транспортных услуг населению</w:t>
      </w:r>
      <w:r>
        <w:rPr>
          <w:rFonts w:ascii="Times New Roman" w:hAnsi="Times New Roman"/>
          <w:sz w:val="24"/>
          <w:szCs w:val="24"/>
        </w:rPr>
        <w:t>.</w:t>
      </w:r>
    </w:p>
    <w:p w:rsidR="001D2B97" w:rsidRPr="008E1BDE" w:rsidRDefault="001D2B97" w:rsidP="00FE63D6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</w:p>
    <w:p w:rsidR="001D2B97" w:rsidRPr="00DD2CFF" w:rsidRDefault="001D2B97" w:rsidP="00292DB3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Подпрограмма 3.</w:t>
      </w:r>
      <w:r w:rsidRPr="00DD2CFF">
        <w:rPr>
          <w:rFonts w:ascii="Times New Roman" w:hAnsi="Times New Roman" w:cs="Times New Roman"/>
          <w:sz w:val="24"/>
          <w:szCs w:val="24"/>
        </w:rPr>
        <w:t xml:space="preserve"> «Повышение безопасности дорожного движения на территории муниципального района «Ижемский» </w:t>
      </w:r>
    </w:p>
    <w:p w:rsidR="001D2B97" w:rsidRPr="00D26B29" w:rsidRDefault="001D2B97" w:rsidP="00D73B20">
      <w:pPr>
        <w:spacing w:after="0" w:line="240" w:lineRule="auto"/>
        <w:ind w:firstLine="539"/>
        <w:jc w:val="both"/>
        <w:rPr>
          <w:rFonts w:cs="Times New Roman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Цель данной Подпрограммы  - </w:t>
      </w:r>
      <w:r w:rsidR="00DD2CFF" w:rsidRPr="00D26B29">
        <w:rPr>
          <w:rFonts w:ascii="Times New Roman" w:hAnsi="Times New Roman" w:cs="Times New Roman"/>
          <w:sz w:val="24"/>
          <w:szCs w:val="24"/>
        </w:rPr>
        <w:t>с</w:t>
      </w:r>
      <w:r w:rsidR="008B40D1" w:rsidRPr="00D26B29">
        <w:rPr>
          <w:rFonts w:ascii="Times New Roman" w:hAnsi="Times New Roman" w:cs="Times New Roman"/>
          <w:sz w:val="24"/>
          <w:szCs w:val="24"/>
          <w:lang w:eastAsia="en-US"/>
        </w:rPr>
        <w:t>нижение количества лиц, погибших в результате д</w:t>
      </w:r>
      <w:r w:rsidR="008B40D1" w:rsidRPr="00D26B29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="008B40D1" w:rsidRPr="00D26B29">
        <w:rPr>
          <w:rFonts w:ascii="Times New Roman" w:hAnsi="Times New Roman" w:cs="Times New Roman"/>
          <w:sz w:val="24"/>
          <w:szCs w:val="24"/>
          <w:lang w:eastAsia="en-US"/>
        </w:rPr>
        <w:t>рожно-транспортных происшествий</w:t>
      </w:r>
      <w:r w:rsidR="00DD2CFF" w:rsidRPr="00D26B2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1D2B97" w:rsidRPr="00DD2CFF" w:rsidRDefault="001D2B97" w:rsidP="00292D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Основные задачи:</w:t>
      </w:r>
    </w:p>
    <w:p w:rsidR="00C04C90" w:rsidRPr="008F38CF" w:rsidRDefault="00C04C90" w:rsidP="00C04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D2CF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F38CF">
        <w:rPr>
          <w:rFonts w:ascii="Times New Roman" w:hAnsi="Times New Roman" w:cs="Times New Roman"/>
          <w:sz w:val="24"/>
          <w:szCs w:val="24"/>
        </w:rPr>
        <w:t>1. Р</w:t>
      </w:r>
      <w:r w:rsidRPr="008F38CF">
        <w:rPr>
          <w:rFonts w:ascii="Times New Roman" w:hAnsi="Times New Roman" w:cs="Times New Roman"/>
          <w:sz w:val="24"/>
          <w:szCs w:val="24"/>
          <w:lang w:eastAsia="en-US"/>
        </w:rPr>
        <w:t>азвитие системы предупреждения опасного поведения участников дорожного движения;</w:t>
      </w:r>
    </w:p>
    <w:p w:rsidR="001D2B97" w:rsidRPr="008F38CF" w:rsidRDefault="00C04C90" w:rsidP="00C04C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F38CF">
        <w:rPr>
          <w:rFonts w:ascii="Times New Roman" w:hAnsi="Times New Roman" w:cs="Times New Roman"/>
          <w:sz w:val="24"/>
          <w:szCs w:val="24"/>
        </w:rPr>
        <w:t>2. О</w:t>
      </w:r>
      <w:r w:rsidRPr="008F38CF">
        <w:rPr>
          <w:rFonts w:ascii="Times New Roman" w:hAnsi="Times New Roman" w:cs="Times New Roman"/>
          <w:sz w:val="24"/>
          <w:szCs w:val="24"/>
          <w:lang w:eastAsia="en-US"/>
        </w:rPr>
        <w:t>беспечение безопасного участия детей в дорожном движении.</w:t>
      </w:r>
    </w:p>
    <w:p w:rsidR="00197C53" w:rsidRDefault="00DD2CFF" w:rsidP="00C04C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F38CF">
        <w:rPr>
          <w:rFonts w:ascii="Times New Roman" w:hAnsi="Times New Roman" w:cs="Times New Roman"/>
          <w:sz w:val="24"/>
          <w:szCs w:val="24"/>
          <w:lang w:eastAsia="en-US"/>
        </w:rPr>
        <w:t xml:space="preserve">3. </w:t>
      </w:r>
      <w:r w:rsidRPr="008F38CF">
        <w:rPr>
          <w:rFonts w:ascii="Times New Roman" w:hAnsi="Times New Roman" w:cs="Times New Roman"/>
          <w:sz w:val="24"/>
          <w:szCs w:val="24"/>
        </w:rPr>
        <w:t>Организация движения транспортных средств и пешеходов.</w:t>
      </w:r>
    </w:p>
    <w:p w:rsidR="001D2B97" w:rsidRPr="00101747" w:rsidRDefault="001D2B97" w:rsidP="00B97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>Раздел 8. Ресурсное обес</w:t>
      </w:r>
      <w:r>
        <w:rPr>
          <w:rFonts w:ascii="Times New Roman" w:hAnsi="Times New Roman" w:cs="Times New Roman"/>
          <w:b/>
          <w:bCs/>
          <w:sz w:val="24"/>
          <w:szCs w:val="24"/>
        </w:rPr>
        <w:t>печение муниципальной программы.</w:t>
      </w:r>
    </w:p>
    <w:p w:rsidR="001D2B97" w:rsidRPr="0010174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Pr="008F38CF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</w:t>
      </w:r>
      <w:r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2015-2017 годы предусматривается </w:t>
      </w:r>
      <w:r w:rsidRPr="008F38CF">
        <w:rPr>
          <w:rFonts w:ascii="Times New Roman" w:hAnsi="Times New Roman" w:cs="Times New Roman"/>
          <w:sz w:val="24"/>
          <w:szCs w:val="24"/>
        </w:rPr>
        <w:t xml:space="preserve">в размере  </w:t>
      </w:r>
      <w:r w:rsidR="00BF1D62" w:rsidRPr="008F38CF">
        <w:rPr>
          <w:rFonts w:ascii="Times New Roman" w:hAnsi="Times New Roman" w:cs="Times New Roman"/>
          <w:sz w:val="24"/>
          <w:szCs w:val="24"/>
        </w:rPr>
        <w:t>53317,8</w:t>
      </w:r>
      <w:r w:rsidR="00E16113" w:rsidRPr="008F38CF">
        <w:rPr>
          <w:rFonts w:ascii="Times New Roman" w:hAnsi="Times New Roman" w:cs="Times New Roman"/>
          <w:sz w:val="24"/>
          <w:szCs w:val="24"/>
        </w:rPr>
        <w:t xml:space="preserve"> </w:t>
      </w:r>
      <w:r w:rsidRPr="008F38CF">
        <w:rPr>
          <w:rFonts w:ascii="Times New Roman" w:hAnsi="Times New Roman" w:cs="Times New Roman"/>
          <w:sz w:val="24"/>
          <w:szCs w:val="24"/>
        </w:rPr>
        <w:t>тыс.руб.:</w:t>
      </w:r>
    </w:p>
    <w:p w:rsidR="001D2B97" w:rsidRPr="008F38CF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BF1D62" w:rsidRPr="008F38CF">
        <w:rPr>
          <w:rFonts w:ascii="Times New Roman" w:hAnsi="Times New Roman" w:cs="Times New Roman"/>
          <w:sz w:val="24"/>
          <w:szCs w:val="24"/>
        </w:rPr>
        <w:t>19830,8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тыс.руб.;</w:t>
      </w:r>
    </w:p>
    <w:p w:rsidR="001D2B97" w:rsidRPr="008F38CF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2016 год -  </w:t>
      </w:r>
      <w:r w:rsidR="00BF1D62" w:rsidRPr="008F38CF">
        <w:rPr>
          <w:rFonts w:ascii="Times New Roman" w:hAnsi="Times New Roman" w:cs="Times New Roman"/>
          <w:sz w:val="24"/>
          <w:szCs w:val="24"/>
        </w:rPr>
        <w:t>18011,0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тыс.руб.;</w:t>
      </w:r>
    </w:p>
    <w:p w:rsidR="001D2B97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2017 год -  </w:t>
      </w:r>
      <w:r w:rsidR="00E16113" w:rsidRPr="008F38CF">
        <w:rPr>
          <w:rFonts w:ascii="Times New Roman" w:hAnsi="Times New Roman" w:cs="Times New Roman"/>
          <w:sz w:val="24"/>
          <w:szCs w:val="24"/>
        </w:rPr>
        <w:t>1</w:t>
      </w:r>
      <w:r w:rsidR="00BF1D62" w:rsidRPr="008F38CF">
        <w:rPr>
          <w:rFonts w:ascii="Times New Roman" w:hAnsi="Times New Roman" w:cs="Times New Roman"/>
          <w:sz w:val="24"/>
          <w:szCs w:val="24"/>
        </w:rPr>
        <w:t>7476,0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тыс.руб.</w:t>
      </w:r>
    </w:p>
    <w:p w:rsidR="001D2B97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– </w:t>
      </w:r>
      <w:r w:rsidR="002F1F12">
        <w:rPr>
          <w:rFonts w:ascii="Times New Roman" w:hAnsi="Times New Roman" w:cs="Times New Roman"/>
          <w:sz w:val="24"/>
          <w:szCs w:val="24"/>
        </w:rPr>
        <w:t>21620,1</w:t>
      </w:r>
      <w:r>
        <w:rPr>
          <w:rFonts w:ascii="Times New Roman" w:hAnsi="Times New Roman" w:cs="Times New Roman"/>
          <w:sz w:val="24"/>
          <w:szCs w:val="24"/>
        </w:rPr>
        <w:t xml:space="preserve"> тыс.руб, в том числе по годам:</w:t>
      </w:r>
    </w:p>
    <w:p w:rsidR="001D2B97" w:rsidRPr="00C430AE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7</w:t>
      </w:r>
      <w:r w:rsidR="002F1F12">
        <w:rPr>
          <w:rFonts w:ascii="Times New Roman" w:hAnsi="Times New Roman" w:cs="Times New Roman"/>
          <w:sz w:val="24"/>
          <w:szCs w:val="24"/>
        </w:rPr>
        <w:t>897,2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D2B97" w:rsidRPr="00C430AE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 </w:t>
      </w:r>
      <w:r w:rsidR="002F1F12">
        <w:rPr>
          <w:rFonts w:ascii="Times New Roman" w:hAnsi="Times New Roman" w:cs="Times New Roman"/>
          <w:sz w:val="24"/>
          <w:szCs w:val="24"/>
        </w:rPr>
        <w:t xml:space="preserve">7363,2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D2B97" w:rsidRDefault="00BF1D62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 </w:t>
      </w:r>
      <w:r w:rsidR="002F1F12">
        <w:rPr>
          <w:rFonts w:ascii="Times New Roman" w:hAnsi="Times New Roman" w:cs="Times New Roman"/>
          <w:sz w:val="24"/>
          <w:szCs w:val="24"/>
        </w:rPr>
        <w:t xml:space="preserve">6359,7 </w:t>
      </w:r>
      <w:r w:rsidR="001D2B97">
        <w:rPr>
          <w:rFonts w:ascii="Times New Roman" w:hAnsi="Times New Roman" w:cs="Times New Roman"/>
          <w:sz w:val="24"/>
          <w:szCs w:val="24"/>
        </w:rPr>
        <w:t>тыс.руб</w:t>
      </w:r>
      <w:r w:rsidR="001D2B97" w:rsidRPr="00C430AE">
        <w:rPr>
          <w:rFonts w:ascii="Times New Roman" w:hAnsi="Times New Roman" w:cs="Times New Roman"/>
          <w:sz w:val="24"/>
          <w:szCs w:val="24"/>
        </w:rPr>
        <w:t>.</w:t>
      </w:r>
    </w:p>
    <w:p w:rsidR="001D2B97" w:rsidRPr="00C430AE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</w:t>
      </w:r>
      <w:r w:rsidRPr="00C430AE">
        <w:rPr>
          <w:rFonts w:ascii="Times New Roman" w:hAnsi="Times New Roman" w:cs="Times New Roman"/>
          <w:sz w:val="24"/>
          <w:szCs w:val="24"/>
        </w:rPr>
        <w:t xml:space="preserve">-  </w:t>
      </w:r>
      <w:r w:rsidR="00E16113">
        <w:rPr>
          <w:rFonts w:ascii="Times New Roman" w:hAnsi="Times New Roman" w:cs="Times New Roman"/>
          <w:sz w:val="24"/>
          <w:szCs w:val="24"/>
        </w:rPr>
        <w:t>33697,7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D2B97" w:rsidRPr="00C430AE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11933,6 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D2B97" w:rsidRPr="00C430AE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 w:rsidR="00E16113">
        <w:rPr>
          <w:rFonts w:ascii="Times New Roman" w:hAnsi="Times New Roman" w:cs="Times New Roman"/>
          <w:sz w:val="24"/>
          <w:szCs w:val="24"/>
        </w:rPr>
        <w:t>10647,8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D2B97" w:rsidRPr="00C430AE" w:rsidRDefault="001D2B97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 w:rsidR="00E16113">
        <w:rPr>
          <w:rFonts w:ascii="Times New Roman" w:hAnsi="Times New Roman" w:cs="Times New Roman"/>
          <w:sz w:val="24"/>
          <w:szCs w:val="24"/>
        </w:rPr>
        <w:t>11116,3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D2B97" w:rsidRPr="00585CB1" w:rsidRDefault="001D2B97" w:rsidP="00675D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5CB1">
        <w:rPr>
          <w:rFonts w:ascii="Times New Roman" w:hAnsi="Times New Roman" w:cs="Times New Roman"/>
          <w:sz w:val="24"/>
          <w:szCs w:val="24"/>
        </w:rPr>
        <w:t>Ресурсное обеспечение Программы на 2015 - 2017 гг. по источникам финансиров</w:t>
      </w:r>
      <w:r w:rsidRPr="00585CB1">
        <w:rPr>
          <w:rFonts w:ascii="Times New Roman" w:hAnsi="Times New Roman" w:cs="Times New Roman"/>
          <w:sz w:val="24"/>
          <w:szCs w:val="24"/>
        </w:rPr>
        <w:t>а</w:t>
      </w:r>
      <w:r w:rsidRPr="00585CB1">
        <w:rPr>
          <w:rFonts w:ascii="Times New Roman" w:hAnsi="Times New Roman" w:cs="Times New Roman"/>
          <w:sz w:val="24"/>
          <w:szCs w:val="24"/>
        </w:rPr>
        <w:t xml:space="preserve">ния представлено в </w:t>
      </w:r>
      <w:hyperlink w:anchor="Par3168" w:tooltip="Ссылка на текущий документ" w:history="1">
        <w:r w:rsidRPr="00585CB1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585CB1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06151E">
        <w:rPr>
          <w:rFonts w:ascii="Times New Roman" w:hAnsi="Times New Roman" w:cs="Times New Roman"/>
          <w:sz w:val="24"/>
          <w:szCs w:val="24"/>
        </w:rPr>
        <w:t>4</w:t>
      </w:r>
      <w:r w:rsidRPr="00585CB1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442" w:tooltip="Ссылка на текущий документ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5</w:t>
        </w:r>
      </w:hyperlink>
      <w:r w:rsidRPr="00585CB1">
        <w:rPr>
          <w:rFonts w:ascii="Times New Roman" w:hAnsi="Times New Roman" w:cs="Times New Roman"/>
          <w:sz w:val="24"/>
          <w:szCs w:val="24"/>
        </w:rPr>
        <w:t xml:space="preserve"> приложения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5CB1">
        <w:rPr>
          <w:rFonts w:ascii="Times New Roman" w:hAnsi="Times New Roman" w:cs="Times New Roman"/>
          <w:sz w:val="24"/>
          <w:szCs w:val="24"/>
        </w:rPr>
        <w:t>к Программе.</w:t>
      </w: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101747" w:rsidRDefault="001D2B97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747">
        <w:rPr>
          <w:rFonts w:ascii="Times New Roman" w:hAnsi="Times New Roman" w:cs="Times New Roman"/>
          <w:b/>
          <w:bCs/>
          <w:sz w:val="24"/>
          <w:szCs w:val="24"/>
        </w:rPr>
        <w:t>Раздел 9. Методика оценки эффективности реализации муниципальной программы.</w:t>
      </w:r>
    </w:p>
    <w:p w:rsidR="001D2B97" w:rsidRDefault="001D2B97" w:rsidP="009337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осущест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 xml:space="preserve">ляется в соответствии с методическими </w:t>
      </w:r>
      <w:hyperlink r:id="rId10" w:tooltip="Постановление администрации МО городского округа &quot;Сыктывкар&quot; от 29.06.2012 N 6/2281 (ред. от 19.03.2014) &quot;О муниципальных программах МО ГО &quot;Сыктывкар&quot; (вместе с &quot;Порядком разработки, реализации и оценки эффективности муниципальных программ МО ГО &quot;Сыктывкар&quot;, &quot;" w:history="1">
        <w:r w:rsidRPr="00756E72">
          <w:rPr>
            <w:rFonts w:ascii="Times New Roman" w:hAnsi="Times New Roman" w:cs="Times New Roman"/>
            <w:color w:val="000000"/>
            <w:sz w:val="24"/>
            <w:szCs w:val="24"/>
          </w:rPr>
          <w:t>рекомендациями</w:t>
        </w:r>
      </w:hyperlink>
      <w:r w:rsidRPr="00756E72">
        <w:rPr>
          <w:rFonts w:ascii="Times New Roman" w:hAnsi="Times New Roman" w:cs="Times New Roman"/>
          <w:sz w:val="24"/>
          <w:szCs w:val="24"/>
        </w:rPr>
        <w:t>, утвержденными постановлен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ем администрации муниципального района «Ижемский» «О муниципальных программах муниципального образования муниципального района «Ижемский» № 61 от 31.01.2014 г.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предста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>ляет собой алгоритм оценки ее фактической эффективности в процессе и по итогам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 xml:space="preserve">зации муниципальной программы и должна быть основана на оценке результативности </w:t>
      </w:r>
      <w:r w:rsidRPr="00756E72">
        <w:rPr>
          <w:rFonts w:ascii="Times New Roman" w:hAnsi="Times New Roman" w:cs="Times New Roman"/>
          <w:sz w:val="24"/>
          <w:szCs w:val="24"/>
        </w:rPr>
        <w:lastRenderedPageBreak/>
        <w:t>муниципальной программы с учетом общего объема ресурсов, направленного на ее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зацию.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программы;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муниципальной программы  м</w:t>
      </w:r>
      <w:r w:rsidRPr="00756E72">
        <w:rPr>
          <w:rFonts w:ascii="Times New Roman" w:hAnsi="Times New Roman" w:cs="Times New Roman"/>
          <w:sz w:val="24"/>
          <w:szCs w:val="24"/>
        </w:rPr>
        <w:t>о</w:t>
      </w:r>
      <w:r w:rsidRPr="00756E72">
        <w:rPr>
          <w:rFonts w:ascii="Times New Roman" w:hAnsi="Times New Roman" w:cs="Times New Roman"/>
          <w:sz w:val="24"/>
          <w:szCs w:val="24"/>
        </w:rPr>
        <w:t>жет определяться путем сопоставления фактически достигнутых значений целевых пок</w:t>
      </w:r>
      <w:r w:rsidRPr="00756E72">
        <w:rPr>
          <w:rFonts w:ascii="Times New Roman" w:hAnsi="Times New Roman" w:cs="Times New Roman"/>
          <w:sz w:val="24"/>
          <w:szCs w:val="24"/>
        </w:rPr>
        <w:t>а</w:t>
      </w:r>
      <w:r w:rsidRPr="00756E72">
        <w:rPr>
          <w:rFonts w:ascii="Times New Roman" w:hAnsi="Times New Roman" w:cs="Times New Roman"/>
          <w:sz w:val="24"/>
          <w:szCs w:val="24"/>
        </w:rPr>
        <w:t>зателей (индикаторов) муниципальной программы  и их плановых значений по формуле:</w:t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92300" cy="2444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76225" cy="244475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целей (решения задач);</w:t>
      </w: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76225" cy="24447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целевого показателя (индикатора) муниципальной пр</w:t>
      </w:r>
      <w:r w:rsidR="001D2B97" w:rsidRPr="00756E72">
        <w:rPr>
          <w:rFonts w:ascii="Times New Roman" w:hAnsi="Times New Roman" w:cs="Times New Roman"/>
          <w:sz w:val="24"/>
          <w:szCs w:val="24"/>
        </w:rPr>
        <w:t>о</w:t>
      </w:r>
      <w:r w:rsidR="001D2B97" w:rsidRPr="00756E72">
        <w:rPr>
          <w:rFonts w:ascii="Times New Roman" w:hAnsi="Times New Roman" w:cs="Times New Roman"/>
          <w:sz w:val="24"/>
          <w:szCs w:val="24"/>
        </w:rPr>
        <w:t>граммы</w:t>
      </w:r>
      <w:proofErr w:type="gramStart"/>
      <w:r w:rsidR="001D2B97" w:rsidRPr="00756E7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D2B97" w:rsidRPr="00756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N - количество целевых показателей (индикаторов) муниципальной программы</w:t>
      </w:r>
      <w:proofErr w:type="gramStart"/>
      <w:r w:rsidRPr="00756E7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0F177D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Степень достижения целевого показателя (индикатора) муниципальной программы  </w:t>
      </w:r>
    </w:p>
    <w:p w:rsidR="000F177D" w:rsidRDefault="000F177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82905" cy="24447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может рассчитываться по формуле:</w:t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82650" cy="2444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01930" cy="20193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- фактическое значение целевого показателя (индикатора) муниципальной пр</w:t>
      </w:r>
      <w:r w:rsidR="001D2B97" w:rsidRPr="00756E72">
        <w:rPr>
          <w:rFonts w:ascii="Times New Roman" w:hAnsi="Times New Roman" w:cs="Times New Roman"/>
          <w:sz w:val="24"/>
          <w:szCs w:val="24"/>
        </w:rPr>
        <w:t>о</w:t>
      </w:r>
      <w:r w:rsidR="001D2B97" w:rsidRPr="00756E72">
        <w:rPr>
          <w:rFonts w:ascii="Times New Roman" w:hAnsi="Times New Roman" w:cs="Times New Roman"/>
          <w:sz w:val="24"/>
          <w:szCs w:val="24"/>
        </w:rPr>
        <w:t>граммы</w:t>
      </w:r>
      <w:proofErr w:type="gramStart"/>
      <w:r w:rsidR="001D2B97" w:rsidRPr="00756E7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01930" cy="20193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(индикатора) муниципальной програ</w:t>
      </w:r>
      <w:r w:rsidR="001D2B97" w:rsidRPr="00756E72">
        <w:rPr>
          <w:rFonts w:ascii="Times New Roman" w:hAnsi="Times New Roman" w:cs="Times New Roman"/>
          <w:sz w:val="24"/>
          <w:szCs w:val="24"/>
        </w:rPr>
        <w:t>м</w:t>
      </w:r>
      <w:r w:rsidR="001D2B97" w:rsidRPr="00756E72">
        <w:rPr>
          <w:rFonts w:ascii="Times New Roman" w:hAnsi="Times New Roman" w:cs="Times New Roman"/>
          <w:sz w:val="24"/>
          <w:szCs w:val="24"/>
        </w:rPr>
        <w:t>мы  (для целевых показателей (индикаторов), желаемой тенденцией развития которых я</w:t>
      </w:r>
      <w:r w:rsidR="001D2B97" w:rsidRPr="00756E72">
        <w:rPr>
          <w:rFonts w:ascii="Times New Roman" w:hAnsi="Times New Roman" w:cs="Times New Roman"/>
          <w:sz w:val="24"/>
          <w:szCs w:val="24"/>
        </w:rPr>
        <w:t>в</w:t>
      </w:r>
      <w:r w:rsidR="001D2B97" w:rsidRPr="00756E72">
        <w:rPr>
          <w:rFonts w:ascii="Times New Roman" w:hAnsi="Times New Roman" w:cs="Times New Roman"/>
          <w:sz w:val="24"/>
          <w:szCs w:val="24"/>
        </w:rPr>
        <w:t>ляется рост значений)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или,</w:t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840105" cy="2444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(для целевых показателей (индикаторов), желаемой тенденцией разв</w:t>
      </w:r>
      <w:r w:rsidR="001D2B97" w:rsidRPr="00756E72">
        <w:rPr>
          <w:rFonts w:ascii="Times New Roman" w:hAnsi="Times New Roman" w:cs="Times New Roman"/>
          <w:sz w:val="24"/>
          <w:szCs w:val="24"/>
        </w:rPr>
        <w:t>и</w:t>
      </w:r>
      <w:r w:rsidR="001D2B97" w:rsidRPr="00756E72">
        <w:rPr>
          <w:rFonts w:ascii="Times New Roman" w:hAnsi="Times New Roman" w:cs="Times New Roman"/>
          <w:sz w:val="24"/>
          <w:szCs w:val="24"/>
        </w:rPr>
        <w:t>тия которых является снижение значений);</w:t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2) степени соответствия запланированному уровню затрат и эффективности испол</w:t>
      </w:r>
      <w:r w:rsidRPr="00756E72">
        <w:rPr>
          <w:rFonts w:ascii="Times New Roman" w:hAnsi="Times New Roman" w:cs="Times New Roman"/>
          <w:sz w:val="24"/>
          <w:szCs w:val="24"/>
        </w:rPr>
        <w:t>ь</w:t>
      </w:r>
      <w:r w:rsidRPr="00756E72">
        <w:rPr>
          <w:rFonts w:ascii="Times New Roman" w:hAnsi="Times New Roman" w:cs="Times New Roman"/>
          <w:sz w:val="24"/>
          <w:szCs w:val="24"/>
        </w:rPr>
        <w:t>зования средств, направленных на реализацию муниципальной программы.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</w:t>
      </w:r>
      <w:r w:rsidRPr="00756E72">
        <w:rPr>
          <w:rFonts w:ascii="Times New Roman" w:hAnsi="Times New Roman" w:cs="Times New Roman"/>
          <w:sz w:val="24"/>
          <w:szCs w:val="24"/>
        </w:rPr>
        <w:t>с</w:t>
      </w:r>
      <w:r w:rsidRPr="00756E72">
        <w:rPr>
          <w:rFonts w:ascii="Times New Roman" w:hAnsi="Times New Roman" w:cs="Times New Roman"/>
          <w:sz w:val="24"/>
          <w:szCs w:val="24"/>
        </w:rPr>
        <w:t>пользования средств, направленных на реализацию муниципальной программы, определ</w:t>
      </w:r>
      <w:r w:rsidRPr="00756E72">
        <w:rPr>
          <w:rFonts w:ascii="Times New Roman" w:hAnsi="Times New Roman" w:cs="Times New Roman"/>
          <w:sz w:val="24"/>
          <w:szCs w:val="24"/>
        </w:rPr>
        <w:t>я</w:t>
      </w:r>
      <w:r w:rsidRPr="00756E72">
        <w:rPr>
          <w:rFonts w:ascii="Times New Roman" w:hAnsi="Times New Roman" w:cs="Times New Roman"/>
          <w:sz w:val="24"/>
          <w:szCs w:val="24"/>
        </w:rPr>
        <w:t>ется путем сопоставления плановых и фактических объемов финансирования муниц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пальной программы по формуле:</w:t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35355" cy="20193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44475" cy="20193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- уровень финансирования реализации муниципальной программы;</w:t>
      </w: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66065" cy="20193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</w:t>
      </w:r>
      <w:r w:rsidR="001D2B97" w:rsidRPr="00756E72">
        <w:rPr>
          <w:rFonts w:ascii="Times New Roman" w:hAnsi="Times New Roman" w:cs="Times New Roman"/>
          <w:sz w:val="24"/>
          <w:szCs w:val="24"/>
        </w:rPr>
        <w:t>у</w:t>
      </w:r>
      <w:r w:rsidR="001D2B97" w:rsidRPr="00756E72">
        <w:rPr>
          <w:rFonts w:ascii="Times New Roman" w:hAnsi="Times New Roman" w:cs="Times New Roman"/>
          <w:sz w:val="24"/>
          <w:szCs w:val="24"/>
        </w:rPr>
        <w:t>ниципальной программы;</w:t>
      </w: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44475" cy="20193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B97" w:rsidRPr="00756E72">
        <w:rPr>
          <w:rFonts w:ascii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Эффективность реализации муниципальной программы </w:t>
      </w:r>
      <w:r w:rsidR="00C216C4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82905" cy="20193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C216C4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31240" cy="244475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Pr="00756E72" w:rsidRDefault="001D2B97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lastRenderedPageBreak/>
        <w:t>Вывод об эффективности (неэффективности) реализации Муниципальной програ</w:t>
      </w:r>
      <w:r w:rsidRPr="00756E72">
        <w:rPr>
          <w:rFonts w:ascii="Times New Roman" w:hAnsi="Times New Roman" w:cs="Times New Roman"/>
          <w:sz w:val="24"/>
          <w:szCs w:val="24"/>
        </w:rPr>
        <w:t>м</w:t>
      </w:r>
      <w:r w:rsidRPr="00756E72">
        <w:rPr>
          <w:rFonts w:ascii="Times New Roman" w:hAnsi="Times New Roman" w:cs="Times New Roman"/>
          <w:sz w:val="24"/>
          <w:szCs w:val="24"/>
        </w:rPr>
        <w:t>мы может определяться на основании следующих критериев:</w:t>
      </w:r>
    </w:p>
    <w:p w:rsidR="001D2B97" w:rsidRPr="00756E72" w:rsidRDefault="001D2B97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89"/>
        <w:gridCol w:w="4535"/>
      </w:tblGrid>
      <w:tr w:rsidR="001D2B97" w:rsidRPr="0079310A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Вывод об эффективности реализации муниц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Критерий оценки эффективности </w:t>
            </w:r>
            <w:r w:rsidR="00C216C4"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</w:rPr>
              <w:drawing>
                <wp:inline distT="0" distB="0" distL="0" distR="0">
                  <wp:extent cx="276225" cy="201930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2B97" w:rsidRPr="0079310A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Неэффективная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1D2B97" w:rsidRPr="0079310A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удовлетворительный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0,5 - 0,79</w:t>
            </w:r>
          </w:p>
        </w:tc>
      </w:tr>
      <w:tr w:rsidR="001D2B97" w:rsidRPr="0079310A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0,8 - 1</w:t>
            </w:r>
          </w:p>
        </w:tc>
      </w:tr>
      <w:tr w:rsidR="001D2B97" w:rsidRPr="0079310A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Высокоэффективная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</w:tr>
    </w:tbl>
    <w:p w:rsidR="001D2B97" w:rsidRDefault="001D2B97" w:rsidP="009337E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9337E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D2B97" w:rsidRPr="00941C11" w:rsidRDefault="001D2B97" w:rsidP="000443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C11">
        <w:rPr>
          <w:rFonts w:ascii="Times New Roman" w:hAnsi="Times New Roman" w:cs="Times New Roman"/>
          <w:sz w:val="24"/>
          <w:szCs w:val="24"/>
        </w:rPr>
        <w:t>Паспорт</w:t>
      </w:r>
    </w:p>
    <w:p w:rsidR="001D2B97" w:rsidRPr="006A4541" w:rsidRDefault="001D2B97" w:rsidP="0004438C">
      <w:pPr>
        <w:pStyle w:val="ConsPlusNormal"/>
        <w:tabs>
          <w:tab w:val="left" w:pos="37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41C11">
        <w:rPr>
          <w:rFonts w:ascii="Times New Roman" w:hAnsi="Times New Roman" w:cs="Times New Roman"/>
          <w:sz w:val="24"/>
          <w:szCs w:val="24"/>
        </w:rPr>
        <w:t>Подпрограммы</w:t>
      </w:r>
      <w:r w:rsidRPr="006A45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 «</w:t>
      </w:r>
      <w:r w:rsidRPr="006A4541">
        <w:rPr>
          <w:rFonts w:ascii="Times New Roman" w:hAnsi="Times New Roman" w:cs="Times New Roman"/>
          <w:sz w:val="24"/>
          <w:szCs w:val="24"/>
        </w:rPr>
        <w:t>Развитие транспортной инфраструктуры и дорожного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4"/>
        <w:gridCol w:w="5427"/>
      </w:tblGrid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го хозяйства администрации муниципального района "Ижемский"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- отдел по управлению земельными ресурсами и муниципальным имуществом; 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 администрации сельских поселений  (по согл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сованию)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устойчивого функционирования  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томобильных дорог общего пользования  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значения, зимних автомобильных дорог и л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довых переправ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1D2B97" w:rsidRPr="0079310A" w:rsidRDefault="001D2B97" w:rsidP="0079310A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Основными задачами, направленными на дост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жение поставленной цели, являются:</w:t>
            </w:r>
            <w:r w:rsidRPr="0079310A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br/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1. Поддержание существующей сети автомобил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пользования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зимних автом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бильных дорог и ледовых переправ</w:t>
            </w:r>
            <w:r w:rsidRPr="0079310A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  <w:r w:rsidRPr="0079310A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br/>
              <w:t>2. О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беспечение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 устойчивого функционирования  автомобильных дорог общего пользования  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7931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 значения</w:t>
            </w:r>
            <w:r w:rsidRPr="0079310A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.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1. Доля протяженности автомобильных дорог 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щего пользования, не отвечающих нормативным требованиям, в общей протяженности автом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пользования;</w:t>
            </w:r>
          </w:p>
          <w:p w:rsidR="001D2B97" w:rsidRPr="0079310A" w:rsidRDefault="001D2B97" w:rsidP="00793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2. Доля протяженности автомобильных дорог 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щего пользования регионального и местного зн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чения, обеспеченных правоустанавливающими документами на них, в общей протяженности 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томобильных дорог общего пользования.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427" w:type="dxa"/>
          </w:tcPr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период 2015-2017 гг.  предусматривается в разм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86E67" w:rsidRPr="008F38CF">
              <w:rPr>
                <w:rFonts w:ascii="Times New Roman" w:hAnsi="Times New Roman" w:cs="Times New Roman"/>
                <w:sz w:val="24"/>
                <w:szCs w:val="24"/>
              </w:rPr>
              <w:t>ре  44565,8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тыс.руб;</w:t>
            </w:r>
          </w:p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</w:t>
            </w:r>
            <w:r w:rsidR="00086E67"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12631,8 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тыс.руб., в т.ч. по годам:</w:t>
            </w:r>
          </w:p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2015 год -   5</w:t>
            </w:r>
            <w:r w:rsidR="00086E67"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108,9 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тыс.руб;</w:t>
            </w:r>
          </w:p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2016 год -   4</w:t>
            </w:r>
            <w:r w:rsidR="00086E67"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63,2 тыс.руб;</w:t>
            </w:r>
          </w:p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2017 год -   3</w:t>
            </w:r>
            <w:r w:rsidR="00086E67"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59,</w:t>
            </w:r>
            <w:r w:rsidR="004D7160" w:rsidRPr="008F3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республиканского бюджета Республики Коми -  </w:t>
            </w:r>
            <w:r w:rsidR="00791D97" w:rsidRPr="008F38CF">
              <w:rPr>
                <w:rFonts w:ascii="Times New Roman" w:hAnsi="Times New Roman" w:cs="Times New Roman"/>
                <w:sz w:val="24"/>
                <w:szCs w:val="24"/>
              </w:rPr>
              <w:t>31934,0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тыс.руб, в том числе по годам:</w:t>
            </w:r>
          </w:p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2015 год -  10169,9 тыс.руб;</w:t>
            </w:r>
          </w:p>
          <w:p w:rsidR="001D2B97" w:rsidRPr="008F38CF" w:rsidRDefault="001D2B97" w:rsidP="007931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2016 год -  10647,8 тыс.руб;</w:t>
            </w:r>
          </w:p>
          <w:p w:rsidR="001D2B97" w:rsidRPr="008F38CF" w:rsidRDefault="001D2B97" w:rsidP="008925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2017 год -  11116,3 тыс.руб</w:t>
            </w:r>
            <w:r w:rsidR="00892540" w:rsidRPr="008F3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427" w:type="dxa"/>
          </w:tcPr>
          <w:p w:rsidR="001D2B97" w:rsidRPr="005746AC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позволит улучшить состояние автомобильных дорог общ</w:t>
            </w:r>
            <w:r w:rsidRPr="005746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746AC">
              <w:rPr>
                <w:rFonts w:ascii="Times New Roman" w:hAnsi="Times New Roman" w:cs="Times New Roman"/>
                <w:sz w:val="24"/>
                <w:szCs w:val="24"/>
              </w:rPr>
              <w:t>го пользования местного значения, повысит э</w:t>
            </w:r>
            <w:r w:rsidRPr="005746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746AC">
              <w:rPr>
                <w:rFonts w:ascii="Times New Roman" w:hAnsi="Times New Roman" w:cs="Times New Roman"/>
                <w:sz w:val="24"/>
                <w:szCs w:val="24"/>
              </w:rPr>
              <w:t>фективность использования средств, выделенных на дорожную деятельность муниципального обр</w:t>
            </w:r>
            <w:r w:rsidRPr="005746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46AC">
              <w:rPr>
                <w:rFonts w:ascii="Times New Roman" w:hAnsi="Times New Roman" w:cs="Times New Roman"/>
                <w:sz w:val="24"/>
                <w:szCs w:val="24"/>
              </w:rPr>
              <w:t xml:space="preserve">зования муниципального района  «Ижемский»  </w:t>
            </w:r>
          </w:p>
        </w:tc>
      </w:tr>
    </w:tbl>
    <w:p w:rsidR="001D2B97" w:rsidRPr="000C49B5" w:rsidRDefault="001D2B97" w:rsidP="009337E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302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9B1">
        <w:rPr>
          <w:rFonts w:ascii="Times New Roman" w:hAnsi="Times New Roman" w:cs="Times New Roman"/>
          <w:b/>
          <w:bCs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 w:cs="Times New Roman"/>
          <w:b/>
          <w:bCs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1D2B97" w:rsidRDefault="001D2B97" w:rsidP="00D0234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BB4F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Важнейшей составной частью транспортной системы Ижемского района являю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ся автомобильные дороги. От уровня транспортно-эксплуатационного состояния, ремо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 xml:space="preserve">та и </w:t>
      </w:r>
      <w:proofErr w:type="gramStart"/>
      <w:r w:rsidRPr="0085796C">
        <w:rPr>
          <w:rFonts w:ascii="Times New Roman" w:hAnsi="Times New Roman" w:cs="Times New Roman"/>
          <w:spacing w:val="2"/>
          <w:sz w:val="24"/>
          <w:szCs w:val="24"/>
        </w:rPr>
        <w:t>модернизации</w:t>
      </w:r>
      <w:proofErr w:type="gramEnd"/>
      <w:r w:rsidRPr="0085796C">
        <w:rPr>
          <w:rFonts w:ascii="Times New Roman" w:hAnsi="Times New Roman" w:cs="Times New Roman"/>
          <w:spacing w:val="2"/>
          <w:sz w:val="24"/>
          <w:szCs w:val="24"/>
        </w:rPr>
        <w:t xml:space="preserve"> автомобильных дорог общего пользования, обеспечивающих связь  между населенными пунктами района, во многом зависит решение задачи достижения устойчивого экономического роста района, улучшения условий для предпринимател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ь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ской деятельности и повышения качества жизни населения.</w:t>
      </w:r>
    </w:p>
    <w:p w:rsidR="001D2B97" w:rsidRDefault="001D2B97" w:rsidP="00BB4F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85796C">
        <w:rPr>
          <w:rFonts w:ascii="Times New Roman" w:hAnsi="Times New Roman" w:cs="Times New Roman"/>
          <w:spacing w:val="2"/>
          <w:sz w:val="24"/>
          <w:szCs w:val="24"/>
        </w:rPr>
        <w:t>В настоящее время одной из причин, сдерживающих социально-экономическое благополучие Ижемского района, является неудовлетворительное состояние и недост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а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 xml:space="preserve">точный уровень ремонта и модернизации существующей </w:t>
      </w:r>
      <w:proofErr w:type="gramStart"/>
      <w:r w:rsidRPr="0085796C">
        <w:rPr>
          <w:rFonts w:ascii="Times New Roman" w:hAnsi="Times New Roman" w:cs="Times New Roman"/>
          <w:spacing w:val="2"/>
          <w:sz w:val="24"/>
          <w:szCs w:val="24"/>
        </w:rPr>
        <w:t>сети</w:t>
      </w:r>
      <w:proofErr w:type="gramEnd"/>
      <w:r w:rsidRPr="0085796C">
        <w:rPr>
          <w:rFonts w:ascii="Times New Roman" w:hAnsi="Times New Roman" w:cs="Times New Roman"/>
          <w:spacing w:val="2"/>
          <w:sz w:val="24"/>
          <w:szCs w:val="24"/>
        </w:rPr>
        <w:t xml:space="preserve"> автомобильных дорог 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щего пользования местного значения. Часть автомобильных дорог общего пользования местного значения имеет высокую степень износа. Ускоренный износ этих автомобил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ь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ных дорог был обусловлен высокими темпами роста парка автотранспортных средств и интенсивности движения на автомобильных дорогах общего пользования, а также ув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личением в составе автотранспортных потоков доли большегрузных автомобилей.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br/>
        <w:t xml:space="preserve">           В создавшейся ситуации необходимо принять неотложные меры по качественн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му изменению состояния автомобильных дорог общего пользования, чтобы обеспечить рост экономики Ижемского района.</w:t>
      </w:r>
    </w:p>
    <w:p w:rsidR="001D2B97" w:rsidRDefault="001D2B97" w:rsidP="00BB4F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           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Основной задачей автомобильных дорог является обеспечение транспортного с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общения между населенными пунктами. В Ижемском районе  населенные пункты сел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ь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ских поселений «Няшабож», «Брыкаланск», «Кипиево»</w:t>
      </w:r>
      <w:r>
        <w:rPr>
          <w:rFonts w:ascii="Times New Roman" w:hAnsi="Times New Roman" w:cs="Times New Roman"/>
          <w:spacing w:val="2"/>
          <w:sz w:val="24"/>
          <w:szCs w:val="24"/>
        </w:rPr>
        <w:t>, «Том»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 xml:space="preserve"> не соединены с сетью автодорог общего пользования круглогодично, связь с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другими населенными пунктами и районным центром по 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автомобильны</w:t>
      </w:r>
      <w:r>
        <w:rPr>
          <w:rFonts w:ascii="Times New Roman" w:hAnsi="Times New Roman" w:cs="Times New Roman"/>
          <w:spacing w:val="2"/>
          <w:sz w:val="24"/>
          <w:szCs w:val="24"/>
        </w:rPr>
        <w:t>м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 xml:space="preserve"> дорогам осуществляется в зимний период.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br/>
        <w:t xml:space="preserve">           Неудовлетворительное состояние сети автомобильных дорог регионального и м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у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ниципального значения усугубляет проблемы в социальной сфере из-за несвоевременн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го оказания срочной и профилактической медицинской помощи, дополнительных потерь времени, связанных с перевозкой и ограничений на поездки. При отсутствии автом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бильных дорог жители многих населенных пунктов не имеют возможности выезда в с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седние населенные пункты и районный центр. В связи с этим в значительной мере сде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живается рост благоустроенности сельских населенных пунктов, сокращается сельск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хозяйственное производство, происходит отток населения, вымирание деревень, сел, п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селков.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br/>
        <w:t xml:space="preserve">            В настоящее время транспортно-эксплуатационное состояние сети автомобил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ь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ных дорог общего пользования местного значения нельзя назвать удовлетворительным, поскольку 80,6  процентов автодорог не соответствуют требованиям нормативных док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у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ментов и современным экономическим потребностям района. Неудовлетворительная прочность дорожных одежд, неудовлетворительные ровность и сцепные свойства д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рожных покрытий, неудовлетворительные геометрические параметры автомобильных дорог - основные характеристики, требующие приведения в соответствие с нормами в условиях возрастающей интенсивности движения и увеличения количества автотран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портных </w:t>
      </w:r>
      <w:r w:rsidRPr="0085796C">
        <w:rPr>
          <w:rFonts w:ascii="Times New Roman" w:hAnsi="Times New Roman" w:cs="Times New Roman"/>
          <w:spacing w:val="2"/>
          <w:sz w:val="24"/>
          <w:szCs w:val="24"/>
        </w:rPr>
        <w:t>средств.</w:t>
      </w:r>
    </w:p>
    <w:p w:rsidR="001D2B97" w:rsidRDefault="001D2B97" w:rsidP="00BB4F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lastRenderedPageBreak/>
        <w:t xml:space="preserve">          </w:t>
      </w:r>
      <w:proofErr w:type="gramStart"/>
      <w:r>
        <w:rPr>
          <w:rFonts w:ascii="Times New Roman" w:hAnsi="Times New Roman" w:cs="Times New Roman"/>
          <w:spacing w:val="2"/>
          <w:sz w:val="24"/>
          <w:szCs w:val="24"/>
        </w:rPr>
        <w:t>Для предотвращения дорожно-транспортных происшествий по причине сопутс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вующих дорожных условий, связанных</w:t>
      </w:r>
      <w:r w:rsidRPr="007E6E98">
        <w:rPr>
          <w:rFonts w:ascii="Times New Roman" w:hAnsi="Times New Roman" w:cs="Times New Roman"/>
          <w:color w:val="FF0000"/>
          <w:spacing w:val="2"/>
          <w:sz w:val="24"/>
          <w:szCs w:val="24"/>
        </w:rPr>
        <w:t xml:space="preserve"> 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как с неудовлетворительным содержанием авт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мобильных дорог, так и с их недостаточным техническим оснащением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,  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требуется ос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бое внимание к работам по содержанию автомобильных дорог, включающих в себя своевременное устранение ямочности и других дефектов дорожных покрытий, нанес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ние дорожной разметки, установку и замену ограждений, устройство освещения и др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у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гие работы, связанные с обеспечением безопасности дорожного</w:t>
      </w:r>
      <w:proofErr w:type="gramEnd"/>
      <w:r w:rsidRPr="007E6E98">
        <w:rPr>
          <w:rFonts w:ascii="Times New Roman" w:hAnsi="Times New Roman" w:cs="Times New Roman"/>
          <w:spacing w:val="2"/>
          <w:sz w:val="24"/>
          <w:szCs w:val="24"/>
        </w:rPr>
        <w:t xml:space="preserve"> движения, удобства эк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с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t>плуатации автодорог и увеличением срока службы их покрытий.</w:t>
      </w:r>
    </w:p>
    <w:p w:rsidR="001D2B97" w:rsidRPr="00EC7080" w:rsidRDefault="001D2B97" w:rsidP="00BB4F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7E6E98">
        <w:rPr>
          <w:rFonts w:ascii="Times New Roman" w:hAnsi="Times New Roman" w:cs="Times New Roman"/>
          <w:spacing w:val="2"/>
          <w:sz w:val="24"/>
          <w:szCs w:val="24"/>
        </w:rPr>
        <w:t>Необходимо модернизировать автомобильные дороги, улучшить их дорожные покрытия, увеличить протяженность дорог общего пользования с твердым покрытием.</w:t>
      </w:r>
      <w:r w:rsidRPr="007E6E98">
        <w:rPr>
          <w:rFonts w:ascii="Times New Roman" w:hAnsi="Times New Roman" w:cs="Times New Roman"/>
          <w:spacing w:val="2"/>
          <w:sz w:val="24"/>
          <w:szCs w:val="24"/>
        </w:rPr>
        <w:br/>
      </w:r>
    </w:p>
    <w:p w:rsidR="001D2B97" w:rsidRDefault="001D2B97" w:rsidP="00302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BD9">
        <w:rPr>
          <w:rFonts w:ascii="Times New Roman" w:hAnsi="Times New Roman" w:cs="Times New Roman"/>
          <w:b/>
          <w:bCs/>
          <w:sz w:val="24"/>
          <w:szCs w:val="24"/>
        </w:rPr>
        <w:t>Раздел 2</w:t>
      </w:r>
      <w:r w:rsidRPr="001471F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EF7B84">
        <w:rPr>
          <w:rFonts w:ascii="Times New Roman" w:hAnsi="Times New Roman" w:cs="Times New Roman"/>
          <w:b/>
          <w:bCs/>
          <w:sz w:val="24"/>
          <w:szCs w:val="24"/>
        </w:rPr>
        <w:t>риоритеты реализуемой на территории муниципального района</w:t>
      </w:r>
      <w:proofErr w:type="gramEnd"/>
    </w:p>
    <w:p w:rsidR="001D2B97" w:rsidRDefault="001D2B97" w:rsidP="00302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B84">
        <w:rPr>
          <w:rFonts w:ascii="Times New Roman" w:hAnsi="Times New Roman" w:cs="Times New Roman"/>
          <w:b/>
          <w:bCs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1D2B97" w:rsidRPr="00EF7B84" w:rsidRDefault="001D2B97" w:rsidP="00302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B84">
        <w:rPr>
          <w:rFonts w:ascii="Times New Roman" w:hAnsi="Times New Roman" w:cs="Times New Roman"/>
          <w:b/>
          <w:bCs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1D2B97" w:rsidRDefault="001D2B97" w:rsidP="00CD6B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8925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реализации подпрограммы 1  является </w:t>
      </w:r>
      <w:r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6A4541">
        <w:rPr>
          <w:rFonts w:ascii="Times New Roman" w:hAnsi="Times New Roman" w:cs="Times New Roman"/>
          <w:sz w:val="24"/>
          <w:szCs w:val="24"/>
          <w:lang w:eastAsia="en-US"/>
        </w:rPr>
        <w:t xml:space="preserve">беспечение </w:t>
      </w:r>
      <w:r w:rsidRPr="006A4541">
        <w:rPr>
          <w:rFonts w:ascii="Times New Roman" w:hAnsi="Times New Roman" w:cs="Times New Roman"/>
          <w:sz w:val="24"/>
          <w:szCs w:val="24"/>
        </w:rPr>
        <w:t>устойчивого функци</w:t>
      </w:r>
      <w:r w:rsidRPr="006A4541">
        <w:rPr>
          <w:rFonts w:ascii="Times New Roman" w:hAnsi="Times New Roman" w:cs="Times New Roman"/>
          <w:sz w:val="24"/>
          <w:szCs w:val="24"/>
        </w:rPr>
        <w:t>о</w:t>
      </w:r>
      <w:r w:rsidRPr="006A4541">
        <w:rPr>
          <w:rFonts w:ascii="Times New Roman" w:hAnsi="Times New Roman" w:cs="Times New Roman"/>
          <w:sz w:val="24"/>
          <w:szCs w:val="24"/>
        </w:rPr>
        <w:t xml:space="preserve">нирования  автомобильных дорог общего пользования  </w:t>
      </w:r>
      <w:r w:rsidRPr="006A4541">
        <w:rPr>
          <w:rFonts w:ascii="Times New Roman" w:hAnsi="Times New Roman" w:cs="Times New Roman"/>
          <w:sz w:val="24"/>
          <w:szCs w:val="24"/>
          <w:lang w:eastAsia="en-US"/>
        </w:rPr>
        <w:t>местного значения, зимних авт</w:t>
      </w:r>
      <w:r w:rsidRPr="006A4541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6A4541">
        <w:rPr>
          <w:rFonts w:ascii="Times New Roman" w:hAnsi="Times New Roman" w:cs="Times New Roman"/>
          <w:sz w:val="24"/>
          <w:szCs w:val="24"/>
          <w:lang w:eastAsia="en-US"/>
        </w:rPr>
        <w:t>мобильных дорог и ледовых переправ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1D2B97" w:rsidRDefault="001D2B97" w:rsidP="008925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sz w:val="24"/>
          <w:szCs w:val="24"/>
        </w:rPr>
        <w:t xml:space="preserve"> Для достижения цели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</w:t>
      </w:r>
      <w:r w:rsidRPr="0014180A">
        <w:rPr>
          <w:rFonts w:ascii="Times New Roman" w:hAnsi="Times New Roman" w:cs="Times New Roman"/>
          <w:sz w:val="24"/>
          <w:szCs w:val="24"/>
        </w:rPr>
        <w:t>необходимо реш</w:t>
      </w:r>
      <w:r>
        <w:rPr>
          <w:rFonts w:ascii="Times New Roman" w:hAnsi="Times New Roman" w:cs="Times New Roman"/>
          <w:sz w:val="24"/>
          <w:szCs w:val="24"/>
        </w:rPr>
        <w:t>ить следующие</w:t>
      </w:r>
      <w:r w:rsidRPr="0014180A">
        <w:rPr>
          <w:rFonts w:ascii="Times New Roman" w:hAnsi="Times New Roman" w:cs="Times New Roman"/>
          <w:sz w:val="24"/>
          <w:szCs w:val="24"/>
        </w:rPr>
        <w:t xml:space="preserve"> задач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4180A">
        <w:rPr>
          <w:rFonts w:ascii="Times New Roman" w:hAnsi="Times New Roman" w:cs="Times New Roman"/>
          <w:sz w:val="24"/>
          <w:szCs w:val="24"/>
        </w:rPr>
        <w:t>:</w:t>
      </w:r>
    </w:p>
    <w:p w:rsidR="001D2B97" w:rsidRDefault="001D2B97" w:rsidP="008925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Задача 1. П</w:t>
      </w:r>
      <w:r w:rsidRPr="00F655D9">
        <w:rPr>
          <w:rFonts w:ascii="Times New Roman" w:hAnsi="Times New Roman" w:cs="Times New Roman"/>
          <w:sz w:val="24"/>
          <w:szCs w:val="24"/>
        </w:rPr>
        <w:t>оддержание существующей сети автомоб</w:t>
      </w:r>
      <w:r>
        <w:rPr>
          <w:rFonts w:ascii="Times New Roman" w:hAnsi="Times New Roman" w:cs="Times New Roman"/>
          <w:sz w:val="24"/>
          <w:szCs w:val="24"/>
        </w:rPr>
        <w:t>ильных дорог общего польз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вания</w:t>
      </w:r>
      <w:r w:rsidRPr="00D74286">
        <w:rPr>
          <w:rFonts w:ascii="Times New Roman" w:hAnsi="Times New Roman" w:cs="Times New Roman"/>
          <w:sz w:val="24"/>
          <w:szCs w:val="24"/>
          <w:lang w:eastAsia="en-US"/>
        </w:rPr>
        <w:t>, зимних автомобильных дорог и ледовых переправ</w:t>
      </w:r>
      <w:r>
        <w:rPr>
          <w:rFonts w:ascii="Times New Roman" w:hAnsi="Times New Roman" w:cs="Times New Roman"/>
          <w:color w:val="2D2D2D"/>
          <w:sz w:val="24"/>
          <w:szCs w:val="24"/>
        </w:rPr>
        <w:t>;</w:t>
      </w:r>
      <w:r>
        <w:rPr>
          <w:rFonts w:ascii="Times New Roman" w:hAnsi="Times New Roman" w:cs="Times New Roman"/>
          <w:color w:val="2D2D2D"/>
          <w:sz w:val="24"/>
          <w:szCs w:val="24"/>
        </w:rPr>
        <w:br/>
        <w:t xml:space="preserve">          Задача 2. О</w:t>
      </w:r>
      <w:r w:rsidRPr="00D74286">
        <w:rPr>
          <w:rFonts w:ascii="Times New Roman" w:hAnsi="Times New Roman" w:cs="Times New Roman"/>
          <w:sz w:val="24"/>
          <w:szCs w:val="24"/>
          <w:lang w:eastAsia="en-US"/>
        </w:rPr>
        <w:t xml:space="preserve">беспечение </w:t>
      </w:r>
      <w:r w:rsidRPr="00D74286">
        <w:rPr>
          <w:rFonts w:ascii="Times New Roman" w:hAnsi="Times New Roman" w:cs="Times New Roman"/>
          <w:sz w:val="24"/>
          <w:szCs w:val="24"/>
        </w:rPr>
        <w:t xml:space="preserve">  устойчивого функционирования  автомобильных дорог о</w:t>
      </w:r>
      <w:r w:rsidRPr="00D74286">
        <w:rPr>
          <w:rFonts w:ascii="Times New Roman" w:hAnsi="Times New Roman" w:cs="Times New Roman"/>
          <w:sz w:val="24"/>
          <w:szCs w:val="24"/>
        </w:rPr>
        <w:t>б</w:t>
      </w:r>
      <w:r w:rsidRPr="00D74286">
        <w:rPr>
          <w:rFonts w:ascii="Times New Roman" w:hAnsi="Times New Roman" w:cs="Times New Roman"/>
          <w:sz w:val="24"/>
          <w:szCs w:val="24"/>
        </w:rPr>
        <w:t xml:space="preserve">щего пользования  </w:t>
      </w:r>
      <w:r w:rsidRPr="00D74286">
        <w:rPr>
          <w:rFonts w:ascii="Times New Roman" w:hAnsi="Times New Roman" w:cs="Times New Roman"/>
          <w:sz w:val="24"/>
          <w:szCs w:val="24"/>
          <w:lang w:eastAsia="en-US"/>
        </w:rPr>
        <w:t>местного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D74286">
        <w:rPr>
          <w:rFonts w:ascii="Times New Roman" w:hAnsi="Times New Roman" w:cs="Times New Roman"/>
          <w:sz w:val="24"/>
          <w:szCs w:val="24"/>
          <w:lang w:eastAsia="en-US"/>
        </w:rPr>
        <w:t>значения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1D2B97" w:rsidRDefault="001D2B97" w:rsidP="008925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3ED">
        <w:rPr>
          <w:rFonts w:ascii="Times New Roman" w:hAnsi="Times New Roman" w:cs="Times New Roman"/>
          <w:sz w:val="24"/>
          <w:szCs w:val="24"/>
        </w:rPr>
        <w:t>Исходя из вышеуказанного, определены показатели (индикаторы) решения задач под</w:t>
      </w:r>
      <w:r>
        <w:rPr>
          <w:rFonts w:ascii="Times New Roman" w:hAnsi="Times New Roman" w:cs="Times New Roman"/>
          <w:sz w:val="24"/>
          <w:szCs w:val="24"/>
        </w:rPr>
        <w:t>программы:</w:t>
      </w:r>
    </w:p>
    <w:p w:rsidR="001D2B97" w:rsidRDefault="001D2B97" w:rsidP="00892540">
      <w:pPr>
        <w:pStyle w:val="11"/>
        <w:widowControl w:val="0"/>
        <w:tabs>
          <w:tab w:val="left" w:pos="2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Задача 1. П</w:t>
      </w:r>
      <w:r w:rsidRPr="00F655D9">
        <w:rPr>
          <w:rFonts w:ascii="Times New Roman" w:hAnsi="Times New Roman"/>
          <w:sz w:val="24"/>
          <w:szCs w:val="24"/>
        </w:rPr>
        <w:t>оддержание существующей сети автомоб</w:t>
      </w:r>
      <w:r>
        <w:rPr>
          <w:rFonts w:ascii="Times New Roman" w:hAnsi="Times New Roman"/>
          <w:sz w:val="24"/>
          <w:szCs w:val="24"/>
        </w:rPr>
        <w:t>ильных дорог общего польз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вания</w:t>
      </w:r>
      <w:r w:rsidRPr="00D74286">
        <w:rPr>
          <w:rFonts w:ascii="Times New Roman" w:hAnsi="Times New Roman"/>
          <w:sz w:val="24"/>
          <w:szCs w:val="24"/>
          <w:lang w:eastAsia="en-US"/>
        </w:rPr>
        <w:t>, зимних автомобильных дорог и ледовых переправ</w:t>
      </w:r>
    </w:p>
    <w:p w:rsidR="001D2B97" w:rsidRDefault="001D2B97" w:rsidP="00892540">
      <w:pPr>
        <w:pStyle w:val="11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497AE4">
        <w:rPr>
          <w:rFonts w:ascii="Times New Roman" w:hAnsi="Times New Roman"/>
          <w:sz w:val="24"/>
          <w:szCs w:val="24"/>
        </w:rPr>
        <w:t xml:space="preserve">Доля протяженности автомобильных дорог общего пользования, </w:t>
      </w:r>
      <w:r>
        <w:rPr>
          <w:rFonts w:ascii="Times New Roman" w:hAnsi="Times New Roman"/>
          <w:sz w:val="24"/>
          <w:szCs w:val="24"/>
        </w:rPr>
        <w:t xml:space="preserve">не </w:t>
      </w:r>
      <w:r w:rsidRPr="00497AE4">
        <w:rPr>
          <w:rFonts w:ascii="Times New Roman" w:hAnsi="Times New Roman"/>
          <w:sz w:val="24"/>
          <w:szCs w:val="24"/>
        </w:rPr>
        <w:t>отвечающих нормативным требованиям, в общей протяженности автомобильных дорог общего пол</w:t>
      </w:r>
      <w:r w:rsidRPr="00497AE4">
        <w:rPr>
          <w:rFonts w:ascii="Times New Roman" w:hAnsi="Times New Roman"/>
          <w:sz w:val="24"/>
          <w:szCs w:val="24"/>
        </w:rPr>
        <w:t>ь</w:t>
      </w:r>
      <w:r w:rsidRPr="00497AE4">
        <w:rPr>
          <w:rFonts w:ascii="Times New Roman" w:hAnsi="Times New Roman"/>
          <w:sz w:val="24"/>
          <w:szCs w:val="24"/>
        </w:rPr>
        <w:t>зования</w:t>
      </w:r>
      <w:r>
        <w:rPr>
          <w:rFonts w:ascii="Times New Roman" w:hAnsi="Times New Roman"/>
          <w:sz w:val="24"/>
          <w:szCs w:val="24"/>
        </w:rPr>
        <w:t>.</w:t>
      </w:r>
    </w:p>
    <w:p w:rsidR="001D2B97" w:rsidRDefault="001D2B97" w:rsidP="00892540">
      <w:pPr>
        <w:pStyle w:val="11"/>
        <w:widowControl w:val="0"/>
        <w:tabs>
          <w:tab w:val="left" w:pos="2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2D2D2D"/>
          <w:sz w:val="24"/>
          <w:szCs w:val="24"/>
        </w:rPr>
        <w:tab/>
      </w:r>
      <w:r>
        <w:rPr>
          <w:rFonts w:ascii="Times New Roman" w:hAnsi="Times New Roman"/>
          <w:color w:val="2D2D2D"/>
          <w:sz w:val="24"/>
          <w:szCs w:val="24"/>
        </w:rPr>
        <w:tab/>
        <w:t>Задача 2. О</w:t>
      </w:r>
      <w:r w:rsidRPr="00D74286">
        <w:rPr>
          <w:rFonts w:ascii="Times New Roman" w:hAnsi="Times New Roman"/>
          <w:sz w:val="24"/>
          <w:szCs w:val="24"/>
          <w:lang w:eastAsia="en-US"/>
        </w:rPr>
        <w:t xml:space="preserve">беспечение </w:t>
      </w:r>
      <w:r w:rsidRPr="00D74286">
        <w:rPr>
          <w:rFonts w:ascii="Times New Roman" w:hAnsi="Times New Roman"/>
          <w:sz w:val="24"/>
          <w:szCs w:val="24"/>
        </w:rPr>
        <w:t xml:space="preserve">  устойчивого функционирования  автомобильных дорог общего пользования  </w:t>
      </w:r>
      <w:r w:rsidRPr="00D74286">
        <w:rPr>
          <w:rFonts w:ascii="Times New Roman" w:hAnsi="Times New Roman"/>
          <w:sz w:val="24"/>
          <w:szCs w:val="24"/>
          <w:lang w:eastAsia="en-US"/>
        </w:rPr>
        <w:t>местного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74286">
        <w:rPr>
          <w:rFonts w:ascii="Times New Roman" w:hAnsi="Times New Roman"/>
          <w:sz w:val="24"/>
          <w:szCs w:val="24"/>
          <w:lang w:eastAsia="en-US"/>
        </w:rPr>
        <w:t>значения</w:t>
      </w:r>
    </w:p>
    <w:p w:rsidR="001D2B97" w:rsidRDefault="001D2B97" w:rsidP="00892540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 xml:space="preserve">- </w:t>
      </w:r>
      <w:r w:rsidRPr="005134B2">
        <w:rPr>
          <w:rFonts w:ascii="Times New Roman" w:hAnsi="Times New Roman"/>
          <w:sz w:val="24"/>
          <w:szCs w:val="24"/>
        </w:rPr>
        <w:t>Доля протяженности автомобильных дорог общего пользования регионального и местного значения, обеспеченных правоустанавливающими документами на них, в общей протяженности автомобильных дорог общего пользования</w:t>
      </w:r>
    </w:p>
    <w:p w:rsidR="001D2B97" w:rsidRPr="005D4DBF" w:rsidRDefault="001D2B97" w:rsidP="008925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DBF">
        <w:rPr>
          <w:rFonts w:ascii="Times New Roman" w:hAnsi="Times New Roman" w:cs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 w:cs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8925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4DBF">
        <w:rPr>
          <w:rFonts w:ascii="Times New Roman" w:hAnsi="Times New Roman" w:cs="Times New Roman"/>
          <w:sz w:val="24"/>
          <w:szCs w:val="24"/>
        </w:rPr>
        <w:t xml:space="preserve"> - 2020 годы.</w:t>
      </w:r>
    </w:p>
    <w:p w:rsidR="001D2B97" w:rsidRPr="00DD2CFF" w:rsidRDefault="001D2B97" w:rsidP="00A973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282C">
        <w:rPr>
          <w:rFonts w:ascii="Times New Roman" w:hAnsi="Times New Roman" w:cs="Times New Roman"/>
          <w:sz w:val="24"/>
          <w:szCs w:val="24"/>
        </w:rPr>
        <w:t>Реализация ме</w:t>
      </w:r>
      <w:r>
        <w:rPr>
          <w:rFonts w:ascii="Times New Roman" w:hAnsi="Times New Roman" w:cs="Times New Roman"/>
          <w:sz w:val="24"/>
          <w:szCs w:val="24"/>
        </w:rPr>
        <w:t xml:space="preserve">роприятий подпрограммы позволит </w:t>
      </w:r>
      <w:r w:rsidRPr="00DD2CFF">
        <w:rPr>
          <w:rFonts w:ascii="Times New Roman" w:hAnsi="Times New Roman" w:cs="Times New Roman"/>
          <w:sz w:val="24"/>
          <w:szCs w:val="24"/>
        </w:rPr>
        <w:t>улучшить состояние автом</w:t>
      </w:r>
      <w:r w:rsidRPr="00DD2CFF">
        <w:rPr>
          <w:rFonts w:ascii="Times New Roman" w:hAnsi="Times New Roman" w:cs="Times New Roman"/>
          <w:sz w:val="24"/>
          <w:szCs w:val="24"/>
        </w:rPr>
        <w:t>о</w:t>
      </w:r>
      <w:r w:rsidRPr="00DD2CFF">
        <w:rPr>
          <w:rFonts w:ascii="Times New Roman" w:hAnsi="Times New Roman" w:cs="Times New Roman"/>
          <w:sz w:val="24"/>
          <w:szCs w:val="24"/>
        </w:rPr>
        <w:t>бильных дорог общего пользования местного значения, повысит эффективность испол</w:t>
      </w:r>
      <w:r w:rsidRPr="00DD2CFF">
        <w:rPr>
          <w:rFonts w:ascii="Times New Roman" w:hAnsi="Times New Roman" w:cs="Times New Roman"/>
          <w:sz w:val="24"/>
          <w:szCs w:val="24"/>
        </w:rPr>
        <w:t>ь</w:t>
      </w:r>
      <w:r w:rsidRPr="00DD2CFF">
        <w:rPr>
          <w:rFonts w:ascii="Times New Roman" w:hAnsi="Times New Roman" w:cs="Times New Roman"/>
          <w:sz w:val="24"/>
          <w:szCs w:val="24"/>
        </w:rPr>
        <w:t xml:space="preserve">зования средств, выделенных на дорожную деятельность муниципального образования муниципального района «Ижемский»  </w:t>
      </w:r>
    </w:p>
    <w:p w:rsidR="001D2B97" w:rsidRDefault="001D2B97" w:rsidP="0085796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D2B97" w:rsidRPr="002D10BF" w:rsidRDefault="001D2B97" w:rsidP="00302CB5">
      <w:pPr>
        <w:pStyle w:val="1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bookmarkStart w:id="0" w:name="Par537"/>
      <w:bookmarkEnd w:id="0"/>
      <w:r>
        <w:rPr>
          <w:rFonts w:ascii="Times New Roman" w:hAnsi="Times New Roman"/>
          <w:b/>
          <w:bCs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bCs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bCs/>
          <w:sz w:val="24"/>
          <w:szCs w:val="24"/>
        </w:rPr>
        <w:t>под</w:t>
      </w:r>
      <w:r w:rsidRPr="002D10BF">
        <w:rPr>
          <w:rFonts w:ascii="Times New Roman" w:hAnsi="Times New Roman"/>
          <w:b/>
          <w:bCs/>
          <w:sz w:val="24"/>
          <w:szCs w:val="24"/>
        </w:rPr>
        <w:t>программы</w:t>
      </w:r>
    </w:p>
    <w:p w:rsidR="001D2B97" w:rsidRDefault="001D2B97" w:rsidP="00A973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76CA">
        <w:rPr>
          <w:rFonts w:ascii="Times New Roman" w:hAnsi="Times New Roman" w:cs="Times New Roman"/>
          <w:sz w:val="24"/>
          <w:szCs w:val="24"/>
        </w:rPr>
        <w:t xml:space="preserve">Перечень  основных мероприятий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076CA">
        <w:rPr>
          <w:rFonts w:ascii="Times New Roman" w:hAnsi="Times New Roman" w:cs="Times New Roman"/>
          <w:sz w:val="24"/>
          <w:szCs w:val="24"/>
        </w:rPr>
        <w:t>одпрограммы определен исходя из необход</w:t>
      </w:r>
      <w:r w:rsidRPr="00A076CA">
        <w:rPr>
          <w:rFonts w:ascii="Times New Roman" w:hAnsi="Times New Roman" w:cs="Times New Roman"/>
          <w:sz w:val="24"/>
          <w:szCs w:val="24"/>
        </w:rPr>
        <w:t>и</w:t>
      </w:r>
      <w:r w:rsidRPr="00A076CA">
        <w:rPr>
          <w:rFonts w:ascii="Times New Roman" w:hAnsi="Times New Roman" w:cs="Times New Roman"/>
          <w:sz w:val="24"/>
          <w:szCs w:val="24"/>
        </w:rPr>
        <w:t>мости достижения ее цели и задач. Перечень мероприятий может корректироваться по м</w:t>
      </w:r>
      <w:r w:rsidRPr="00A076C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 решения задач п</w:t>
      </w:r>
      <w:r w:rsidRPr="00A076CA">
        <w:rPr>
          <w:rFonts w:ascii="Times New Roman" w:hAnsi="Times New Roman" w:cs="Times New Roman"/>
          <w:sz w:val="24"/>
          <w:szCs w:val="24"/>
        </w:rPr>
        <w:t>одпрограммы.</w:t>
      </w:r>
    </w:p>
    <w:p w:rsidR="001D2B97" w:rsidRDefault="001D2B97" w:rsidP="00A973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задач подпрограммы предусматривается обеспечить путем реализации следующих основных мероприятий:</w:t>
      </w:r>
    </w:p>
    <w:p w:rsidR="001D2B97" w:rsidRDefault="001D2B97" w:rsidP="00A9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9735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Задача 1 «П</w:t>
      </w:r>
      <w:r w:rsidRPr="00F655D9">
        <w:rPr>
          <w:rFonts w:ascii="Times New Roman" w:hAnsi="Times New Roman" w:cs="Times New Roman"/>
          <w:sz w:val="24"/>
          <w:szCs w:val="24"/>
        </w:rPr>
        <w:t>оддержание существующей сети автомоб</w:t>
      </w:r>
      <w:r>
        <w:rPr>
          <w:rFonts w:ascii="Times New Roman" w:hAnsi="Times New Roman" w:cs="Times New Roman"/>
          <w:sz w:val="24"/>
          <w:szCs w:val="24"/>
        </w:rPr>
        <w:t>ильных дорог общего польз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вания</w:t>
      </w:r>
      <w:r w:rsidRPr="00D74286">
        <w:rPr>
          <w:rFonts w:ascii="Times New Roman" w:hAnsi="Times New Roman" w:cs="Times New Roman"/>
          <w:sz w:val="24"/>
          <w:szCs w:val="24"/>
          <w:lang w:eastAsia="en-US"/>
        </w:rPr>
        <w:t>, зимних автомобильных дорог и ледовых переправ</w:t>
      </w:r>
      <w:r>
        <w:rPr>
          <w:rFonts w:ascii="Times New Roman" w:hAnsi="Times New Roman" w:cs="Times New Roman"/>
          <w:sz w:val="24"/>
          <w:szCs w:val="24"/>
          <w:lang w:eastAsia="en-US"/>
        </w:rPr>
        <w:t>»:</w:t>
      </w:r>
    </w:p>
    <w:p w:rsidR="001D2B97" w:rsidRPr="00A9735C" w:rsidRDefault="001D2B97" w:rsidP="000069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Pr="00A9735C">
        <w:rPr>
          <w:rFonts w:ascii="Times New Roman" w:hAnsi="Times New Roman" w:cs="Times New Roman"/>
          <w:sz w:val="24"/>
          <w:szCs w:val="24"/>
        </w:rPr>
        <w:t xml:space="preserve">Обеспечение содержания, ремонта и капитального </w:t>
      </w:r>
      <w:proofErr w:type="gramStart"/>
      <w:r w:rsidRPr="00A9735C">
        <w:rPr>
          <w:rFonts w:ascii="Times New Roman" w:hAnsi="Times New Roman" w:cs="Times New Roman"/>
          <w:sz w:val="24"/>
          <w:szCs w:val="24"/>
        </w:rPr>
        <w:t>ремонта</w:t>
      </w:r>
      <w:proofErr w:type="gramEnd"/>
      <w:r w:rsidRPr="00A9735C">
        <w:rPr>
          <w:rFonts w:ascii="Times New Roman" w:hAnsi="Times New Roman" w:cs="Times New Roman"/>
          <w:sz w:val="24"/>
          <w:szCs w:val="24"/>
        </w:rPr>
        <w:t xml:space="preserve"> автомобильных д</w:t>
      </w:r>
      <w:r w:rsidRPr="00A9735C">
        <w:rPr>
          <w:rFonts w:ascii="Times New Roman" w:hAnsi="Times New Roman" w:cs="Times New Roman"/>
          <w:sz w:val="24"/>
          <w:szCs w:val="24"/>
        </w:rPr>
        <w:t>о</w:t>
      </w:r>
      <w:r w:rsidRPr="00A9735C">
        <w:rPr>
          <w:rFonts w:ascii="Times New Roman" w:hAnsi="Times New Roman" w:cs="Times New Roman"/>
          <w:sz w:val="24"/>
          <w:szCs w:val="24"/>
        </w:rPr>
        <w:t>рог общего пользования муниципального значения;</w:t>
      </w:r>
    </w:p>
    <w:p w:rsidR="001D2B97" w:rsidRDefault="001D2B97" w:rsidP="00A973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0433B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9735C">
        <w:rPr>
          <w:rFonts w:ascii="Times New Roman" w:hAnsi="Times New Roman" w:cs="Times New Roman"/>
          <w:sz w:val="24"/>
          <w:szCs w:val="24"/>
        </w:rPr>
        <w:t>Обустройство и содержание ледовых переправ и зимних автомобильных дорог общего пользования местного значения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A973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2 «</w:t>
      </w:r>
      <w:r w:rsidRPr="00A9735C">
        <w:rPr>
          <w:rFonts w:ascii="Times New Roman" w:hAnsi="Times New Roman" w:cs="Times New Roman"/>
          <w:sz w:val="24"/>
          <w:szCs w:val="24"/>
          <w:lang w:eastAsia="en-US"/>
        </w:rPr>
        <w:t xml:space="preserve">Обеспечение </w:t>
      </w:r>
      <w:r w:rsidRPr="00A9735C">
        <w:rPr>
          <w:rFonts w:ascii="Times New Roman" w:hAnsi="Times New Roman" w:cs="Times New Roman"/>
          <w:sz w:val="24"/>
          <w:szCs w:val="24"/>
        </w:rPr>
        <w:t xml:space="preserve">  устойчивого функционирования  автомобильных дорог общего пользования  </w:t>
      </w:r>
      <w:r w:rsidRPr="00A9735C">
        <w:rPr>
          <w:rFonts w:ascii="Times New Roman" w:hAnsi="Times New Roman" w:cs="Times New Roman"/>
          <w:sz w:val="24"/>
          <w:szCs w:val="24"/>
          <w:lang w:eastAsia="en-US"/>
        </w:rPr>
        <w:t>местного значения</w:t>
      </w:r>
      <w:r>
        <w:rPr>
          <w:rFonts w:ascii="Times New Roman" w:hAnsi="Times New Roman" w:cs="Times New Roman"/>
          <w:sz w:val="24"/>
          <w:szCs w:val="24"/>
          <w:lang w:eastAsia="en-US"/>
        </w:rPr>
        <w:t>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B97" w:rsidRPr="009D6262" w:rsidRDefault="001D2B97" w:rsidP="009D6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D626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262">
        <w:rPr>
          <w:rFonts w:ascii="Times New Roman" w:hAnsi="Times New Roman" w:cs="Times New Roman"/>
          <w:sz w:val="24"/>
          <w:szCs w:val="24"/>
        </w:rPr>
        <w:t>Проведение работ по технической инвентаризации и государственной регистр</w:t>
      </w:r>
      <w:r w:rsidRPr="009D6262">
        <w:rPr>
          <w:rFonts w:ascii="Times New Roman" w:hAnsi="Times New Roman" w:cs="Times New Roman"/>
          <w:sz w:val="24"/>
          <w:szCs w:val="24"/>
        </w:rPr>
        <w:t>а</w:t>
      </w:r>
      <w:r w:rsidRPr="009D6262">
        <w:rPr>
          <w:rFonts w:ascii="Times New Roman" w:hAnsi="Times New Roman" w:cs="Times New Roman"/>
          <w:sz w:val="24"/>
          <w:szCs w:val="24"/>
        </w:rPr>
        <w:t xml:space="preserve">ции прав на автомобильные дороги общего пользования  </w:t>
      </w:r>
      <w:r w:rsidRPr="009D6262">
        <w:rPr>
          <w:rFonts w:ascii="Times New Roman" w:hAnsi="Times New Roman" w:cs="Times New Roman"/>
          <w:sz w:val="24"/>
          <w:szCs w:val="24"/>
          <w:lang w:eastAsia="en-US"/>
        </w:rPr>
        <w:t>местного значения</w:t>
      </w:r>
      <w:r w:rsidRPr="009D6262">
        <w:rPr>
          <w:rFonts w:ascii="Times New Roman" w:hAnsi="Times New Roman" w:cs="Times New Roman"/>
          <w:sz w:val="24"/>
          <w:szCs w:val="24"/>
        </w:rPr>
        <w:t xml:space="preserve">  </w:t>
      </w:r>
      <w:r w:rsidRPr="009D6262">
        <w:rPr>
          <w:rFonts w:ascii="Times New Roman" w:hAnsi="Times New Roman" w:cs="Times New Roman"/>
          <w:sz w:val="24"/>
          <w:szCs w:val="24"/>
          <w:lang w:eastAsia="en-US"/>
        </w:rPr>
        <w:t>и внесение сведений о них в государственный кадастр недвижимости</w:t>
      </w:r>
    </w:p>
    <w:p w:rsidR="001D2B97" w:rsidRPr="00A9735C" w:rsidRDefault="001D2B97" w:rsidP="00A973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2B97" w:rsidRPr="00D96EDB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96EDB">
        <w:rPr>
          <w:rFonts w:ascii="Times New Roman" w:hAnsi="Times New Roman" w:cs="Times New Roman"/>
          <w:b/>
          <w:bCs/>
          <w:sz w:val="24"/>
          <w:szCs w:val="24"/>
        </w:rPr>
        <w:t xml:space="preserve">Раздел 4. Характеристика мер правового регулирования </w:t>
      </w:r>
    </w:p>
    <w:p w:rsidR="001D2B97" w:rsidRPr="00D96EDB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96EDB">
        <w:rPr>
          <w:rFonts w:ascii="Times New Roman" w:hAnsi="Times New Roman" w:cs="Times New Roman"/>
          <w:b/>
          <w:bCs/>
          <w:sz w:val="24"/>
          <w:szCs w:val="24"/>
        </w:rPr>
        <w:t>в сфере реализации подпрограммы</w:t>
      </w:r>
    </w:p>
    <w:p w:rsidR="001D2B97" w:rsidRPr="00D96EDB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A97950" w:rsidRDefault="001D2B97" w:rsidP="00302C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1D2B97" w:rsidRPr="00A97950" w:rsidRDefault="001D2B97" w:rsidP="00302C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4A17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DC6B47">
        <w:rPr>
          <w:rFonts w:ascii="Times New Roman" w:hAnsi="Times New Roman" w:cs="Times New Roman"/>
          <w:b/>
          <w:bCs/>
          <w:sz w:val="24"/>
          <w:szCs w:val="24"/>
        </w:rPr>
        <w:t xml:space="preserve">Прогноз сводных показателей муниципальных заданий </w:t>
      </w:r>
    </w:p>
    <w:p w:rsidR="001D2B97" w:rsidRPr="00DC6B47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C6B47">
        <w:rPr>
          <w:rFonts w:ascii="Times New Roman" w:hAnsi="Times New Roman" w:cs="Times New Roman"/>
          <w:b/>
          <w:bCs/>
          <w:sz w:val="24"/>
          <w:szCs w:val="24"/>
        </w:rPr>
        <w:t>по этапам реализации подпрограммы</w:t>
      </w:r>
    </w:p>
    <w:p w:rsidR="001D2B97" w:rsidRDefault="001D2B97" w:rsidP="00302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DC6B47" w:rsidRDefault="001D2B97" w:rsidP="00302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Доведение муниципального задания не предполагается.</w:t>
      </w:r>
    </w:p>
    <w:p w:rsidR="001D2B97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6033A3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6033A3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1D2B97" w:rsidRPr="00C23E8A" w:rsidRDefault="001D2B97" w:rsidP="00F655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color w:val="FF0000"/>
        </w:rPr>
      </w:pPr>
    </w:p>
    <w:p w:rsidR="001D2B97" w:rsidRPr="008F38CF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72"/>
      <w:bookmarkEnd w:id="1"/>
      <w:r w:rsidRPr="008F38CF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2015-2017 гг.  предусматривае</w:t>
      </w:r>
      <w:r w:rsidRPr="008F38CF">
        <w:rPr>
          <w:rFonts w:ascii="Times New Roman" w:hAnsi="Times New Roman" w:cs="Times New Roman"/>
          <w:sz w:val="24"/>
          <w:szCs w:val="24"/>
        </w:rPr>
        <w:t>т</w:t>
      </w:r>
      <w:r w:rsidRPr="008F38CF">
        <w:rPr>
          <w:rFonts w:ascii="Times New Roman" w:hAnsi="Times New Roman" w:cs="Times New Roman"/>
          <w:sz w:val="24"/>
          <w:szCs w:val="24"/>
        </w:rPr>
        <w:t>ся в размере  4</w:t>
      </w:r>
      <w:r w:rsidR="00F01580" w:rsidRPr="008F38CF">
        <w:rPr>
          <w:rFonts w:ascii="Times New Roman" w:hAnsi="Times New Roman" w:cs="Times New Roman"/>
          <w:sz w:val="24"/>
          <w:szCs w:val="24"/>
        </w:rPr>
        <w:t>4565,8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тыс.руб;</w:t>
      </w:r>
    </w:p>
    <w:p w:rsidR="001D2B97" w:rsidRPr="008F38CF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</w:t>
      </w:r>
      <w:r w:rsidR="00F01580" w:rsidRPr="008F38CF">
        <w:rPr>
          <w:rFonts w:ascii="Times New Roman" w:hAnsi="Times New Roman" w:cs="Times New Roman"/>
          <w:sz w:val="24"/>
          <w:szCs w:val="24"/>
        </w:rPr>
        <w:t>12631,8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тыс.руб., в т.ч. по годам:</w:t>
      </w:r>
    </w:p>
    <w:p w:rsidR="001D2B97" w:rsidRPr="008F38CF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2015 год -   5</w:t>
      </w:r>
      <w:r w:rsidR="00F01580" w:rsidRPr="008F38CF">
        <w:rPr>
          <w:rFonts w:ascii="Times New Roman" w:hAnsi="Times New Roman" w:cs="Times New Roman"/>
          <w:sz w:val="24"/>
          <w:szCs w:val="24"/>
        </w:rPr>
        <w:t xml:space="preserve">108,9 </w:t>
      </w:r>
      <w:r w:rsidRPr="008F38CF">
        <w:rPr>
          <w:rFonts w:ascii="Times New Roman" w:hAnsi="Times New Roman" w:cs="Times New Roman"/>
          <w:sz w:val="24"/>
          <w:szCs w:val="24"/>
        </w:rPr>
        <w:t>тыс.руб;</w:t>
      </w:r>
    </w:p>
    <w:p w:rsidR="001D2B97" w:rsidRPr="008F38CF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2016 год -   4</w:t>
      </w:r>
      <w:r w:rsidR="00F01580" w:rsidRPr="008F38CF">
        <w:rPr>
          <w:rFonts w:ascii="Times New Roman" w:hAnsi="Times New Roman" w:cs="Times New Roman"/>
          <w:sz w:val="24"/>
          <w:szCs w:val="24"/>
        </w:rPr>
        <w:t xml:space="preserve">263,2 </w:t>
      </w:r>
      <w:r w:rsidRPr="008F38CF">
        <w:rPr>
          <w:rFonts w:ascii="Times New Roman" w:hAnsi="Times New Roman" w:cs="Times New Roman"/>
          <w:sz w:val="24"/>
          <w:szCs w:val="24"/>
        </w:rPr>
        <w:t>тыс.руб;</w:t>
      </w:r>
    </w:p>
    <w:p w:rsidR="001D2B97" w:rsidRPr="008F38CF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2017 год -   3</w:t>
      </w:r>
      <w:r w:rsidR="00F01580" w:rsidRPr="008F38CF">
        <w:rPr>
          <w:rFonts w:ascii="Times New Roman" w:hAnsi="Times New Roman" w:cs="Times New Roman"/>
          <w:sz w:val="24"/>
          <w:szCs w:val="24"/>
        </w:rPr>
        <w:t>2</w:t>
      </w:r>
      <w:r w:rsidRPr="008F38CF">
        <w:rPr>
          <w:rFonts w:ascii="Times New Roman" w:hAnsi="Times New Roman" w:cs="Times New Roman"/>
          <w:sz w:val="24"/>
          <w:szCs w:val="24"/>
        </w:rPr>
        <w:t>59,</w:t>
      </w:r>
      <w:r w:rsidR="00403234" w:rsidRPr="008F38CF">
        <w:rPr>
          <w:rFonts w:ascii="Times New Roman" w:hAnsi="Times New Roman" w:cs="Times New Roman"/>
          <w:sz w:val="24"/>
          <w:szCs w:val="24"/>
        </w:rPr>
        <w:t>7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тыс.руб.</w:t>
      </w:r>
    </w:p>
    <w:p w:rsidR="001D2B97" w:rsidRPr="00C430AE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средства республиканского бюджета Республики Коми -  3</w:t>
      </w:r>
      <w:r w:rsidR="00D708CD" w:rsidRPr="008F38CF">
        <w:rPr>
          <w:rFonts w:ascii="Times New Roman" w:hAnsi="Times New Roman" w:cs="Times New Roman"/>
          <w:sz w:val="24"/>
          <w:szCs w:val="24"/>
        </w:rPr>
        <w:t>1934,0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тыс.руб, в том числе по годам:</w:t>
      </w:r>
    </w:p>
    <w:p w:rsidR="001D2B97" w:rsidRPr="00C430AE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10169,9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D2B97" w:rsidRPr="00C430AE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10647,8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D2B97" w:rsidRPr="00C430AE" w:rsidRDefault="001D2B97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11116,3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="00892540">
        <w:rPr>
          <w:rFonts w:ascii="Times New Roman" w:hAnsi="Times New Roman" w:cs="Times New Roman"/>
          <w:sz w:val="24"/>
          <w:szCs w:val="24"/>
        </w:rPr>
        <w:t>.</w:t>
      </w:r>
    </w:p>
    <w:p w:rsidR="001D2B97" w:rsidRPr="00897AD9" w:rsidRDefault="001D2B97" w:rsidP="000069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DC6B47">
        <w:rPr>
          <w:rFonts w:ascii="Times New Roman" w:hAnsi="Times New Roman" w:cs="Times New Roman"/>
          <w:sz w:val="24"/>
          <w:szCs w:val="24"/>
        </w:rPr>
        <w:t>д</w:t>
      </w:r>
      <w:r w:rsidRPr="00DC6B47"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26" w:history="1">
        <w:r w:rsidRPr="00897AD9">
          <w:rPr>
            <w:rFonts w:ascii="Times New Roman" w:hAnsi="Times New Roman" w:cs="Times New Roman"/>
            <w:sz w:val="24"/>
            <w:szCs w:val="24"/>
          </w:rPr>
          <w:t xml:space="preserve">таблицы 4 </w:t>
        </w:r>
      </w:hyperlink>
      <w:r w:rsidRPr="00897AD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7" w:history="1">
        <w:r w:rsidRPr="00897AD9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897AD9">
        <w:rPr>
          <w:rFonts w:ascii="Times New Roman" w:hAnsi="Times New Roman" w:cs="Times New Roman"/>
          <w:sz w:val="24"/>
          <w:szCs w:val="24"/>
        </w:rPr>
        <w:t>).</w:t>
      </w:r>
    </w:p>
    <w:p w:rsidR="001D2B97" w:rsidRDefault="001D2B97" w:rsidP="00302C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F262F1" w:rsidRDefault="001D2B97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262F1">
        <w:rPr>
          <w:rFonts w:ascii="Times New Roman" w:hAnsi="Times New Roman" w:cs="Times New Roman"/>
          <w:b/>
          <w:bCs/>
          <w:sz w:val="24"/>
          <w:szCs w:val="24"/>
        </w:rPr>
        <w:t>Раздел 7. Методика оценки эффективности подпрограммы</w:t>
      </w:r>
    </w:p>
    <w:p w:rsidR="001D2B97" w:rsidRDefault="001D2B97" w:rsidP="00302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D2B97" w:rsidRDefault="001D2B97" w:rsidP="00302C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D2B97" w:rsidRDefault="001D2B97" w:rsidP="00302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62F1">
        <w:rPr>
          <w:rFonts w:ascii="Times New Roman" w:hAnsi="Times New Roman" w:cs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 w:cs="Times New Roman"/>
          <w:sz w:val="24"/>
          <w:szCs w:val="24"/>
        </w:rPr>
        <w:t xml:space="preserve">рограммы, отраженной в </w:t>
      </w:r>
      <w:hyperlink r:id="rId28" w:history="1">
        <w:r w:rsidRPr="005067AE">
          <w:rPr>
            <w:rFonts w:ascii="Times New Roman" w:hAnsi="Times New Roman" w:cs="Times New Roman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835113" w:rsidRDefault="00835113" w:rsidP="00302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Pr="00941C11" w:rsidRDefault="001D2B97" w:rsidP="006A45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584"/>
      <w:bookmarkEnd w:id="2"/>
      <w:r w:rsidRPr="00941C11">
        <w:rPr>
          <w:rFonts w:ascii="Times New Roman" w:hAnsi="Times New Roman" w:cs="Times New Roman"/>
          <w:sz w:val="24"/>
          <w:szCs w:val="24"/>
        </w:rPr>
        <w:t>Паспорт</w:t>
      </w:r>
    </w:p>
    <w:p w:rsidR="001D2B97" w:rsidRDefault="001D2B97" w:rsidP="006A4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C11">
        <w:rPr>
          <w:rFonts w:ascii="Times New Roman" w:hAnsi="Times New Roman" w:cs="Times New Roman"/>
          <w:sz w:val="24"/>
          <w:szCs w:val="24"/>
        </w:rPr>
        <w:t>Подпрограммы 2. «Организация транспортного обслуживания населения на   территории  муниципального района «Ижемский»</w:t>
      </w:r>
    </w:p>
    <w:p w:rsidR="001D2B97" w:rsidRPr="00941C11" w:rsidRDefault="001D2B97" w:rsidP="006A4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4"/>
        <w:gridCol w:w="5427"/>
      </w:tblGrid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 администрации муниципального района «Иже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Программно-целевые инструменты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предоставления транспор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ных услуг населению и организация транспортн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го обслуживания населения на территории мун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ципального района «Ижемский»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1D2B97" w:rsidRPr="0021772C" w:rsidRDefault="001D2B97" w:rsidP="0079310A">
            <w:pPr>
              <w:pStyle w:val="11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72C">
              <w:rPr>
                <w:rFonts w:ascii="Times New Roman" w:hAnsi="Times New Roman"/>
                <w:sz w:val="24"/>
                <w:szCs w:val="24"/>
              </w:rPr>
              <w:t>Организация предоставления транспортных услуг населению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5427" w:type="dxa"/>
          </w:tcPr>
          <w:p w:rsidR="001D2B97" w:rsidRPr="0021772C" w:rsidRDefault="001D2B97" w:rsidP="0079310A">
            <w:pPr>
              <w:pStyle w:val="11"/>
              <w:widowControl w:val="0"/>
              <w:numPr>
                <w:ilvl w:val="0"/>
                <w:numId w:val="16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-33" w:firstLine="33"/>
              <w:rPr>
                <w:rFonts w:ascii="Times New Roman" w:hAnsi="Times New Roman"/>
                <w:sz w:val="24"/>
                <w:szCs w:val="24"/>
              </w:rPr>
            </w:pPr>
            <w:r w:rsidRPr="0021772C">
              <w:rPr>
                <w:rFonts w:ascii="Times New Roman" w:hAnsi="Times New Roman"/>
                <w:sz w:val="24"/>
                <w:szCs w:val="24"/>
              </w:rPr>
              <w:t>Доля рейсов, фактически выполненных в соо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т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ветствии  с договором при осуществлении пасс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а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жирских перевозок: на автомобильном транспо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р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 xml:space="preserve">те; на водном транспорте                                  </w:t>
            </w:r>
          </w:p>
          <w:p w:rsidR="001D2B97" w:rsidRPr="0021772C" w:rsidRDefault="001D2B97" w:rsidP="0079310A">
            <w:pPr>
              <w:pStyle w:val="11"/>
              <w:numPr>
                <w:ilvl w:val="0"/>
                <w:numId w:val="16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772C">
              <w:rPr>
                <w:rFonts w:ascii="Times New Roman" w:hAnsi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т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ративным центром городского округа (муниц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и</w:t>
            </w:r>
            <w:r w:rsidRPr="0021772C">
              <w:rPr>
                <w:rFonts w:ascii="Times New Roman" w:hAnsi="Times New Roman"/>
                <w:sz w:val="24"/>
                <w:szCs w:val="24"/>
              </w:rPr>
              <w:t>пального района), в общей численности населения городского округа (муниципального района)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2015-2020 годы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период 2015 - 2017 гг. составит </w:t>
            </w:r>
            <w:r w:rsidR="00DA4A12">
              <w:rPr>
                <w:rFonts w:ascii="Times New Roman" w:hAnsi="Times New Roman" w:cs="Times New Roman"/>
                <w:sz w:val="24"/>
                <w:szCs w:val="24"/>
              </w:rPr>
              <w:t>10056,5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лей, в том числе: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образования муниципального района «Ижемский» 8292,8 тыс</w:t>
            </w:r>
            <w:proofErr w:type="gramStart"/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уб., в т.ч.по годам: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2015 год – 2492,8 тыс. руб.;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2016 год – 2900,0 тыс. руб.;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2017 год – 2900,0 тыс. руб.;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</w:t>
            </w:r>
            <w:r w:rsidR="00F45AF1">
              <w:rPr>
                <w:rFonts w:ascii="Times New Roman" w:hAnsi="Times New Roman" w:cs="Times New Roman"/>
                <w:sz w:val="24"/>
                <w:szCs w:val="24"/>
              </w:rPr>
              <w:t>1763,7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уб.в т.ч. по годам: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2015 год – 1763,7 тыс. руб.;</w:t>
            </w:r>
          </w:p>
          <w:p w:rsidR="001D2B97" w:rsidRPr="008F38CF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F45AF1" w:rsidRPr="008F38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D2B97" w:rsidRPr="0079310A" w:rsidRDefault="001D2B97" w:rsidP="00F45AF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F45AF1" w:rsidRPr="008F38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D2B97" w:rsidRPr="0079310A">
        <w:tc>
          <w:tcPr>
            <w:tcW w:w="4144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позв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лит:  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повысить доступность и качество оказания тран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портных услуг населению;</w:t>
            </w:r>
          </w:p>
          <w:p w:rsidR="001D2B97" w:rsidRPr="0079310A" w:rsidRDefault="001D2B97" w:rsidP="007931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сократить долю населения, проживающего в 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селенных пунктах, не имеющих регулярного 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</w:tr>
    </w:tbl>
    <w:p w:rsidR="001D2B97" w:rsidRDefault="001D2B97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9B1">
        <w:rPr>
          <w:rFonts w:ascii="Times New Roman" w:hAnsi="Times New Roman" w:cs="Times New Roman"/>
          <w:b/>
          <w:bCs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 w:cs="Times New Roman"/>
          <w:b/>
          <w:bCs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1D2B97" w:rsidRPr="00C51400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C51400" w:rsidRDefault="001D2B97" w:rsidP="00C51400">
      <w:pPr>
        <w:pStyle w:val="Default"/>
        <w:ind w:firstLine="720"/>
        <w:jc w:val="both"/>
      </w:pPr>
      <w:proofErr w:type="gramStart"/>
      <w:r w:rsidRPr="00C51400">
        <w:t>Согласно</w:t>
      </w:r>
      <w:proofErr w:type="gramEnd"/>
      <w:r w:rsidRPr="00C51400">
        <w:t xml:space="preserve"> Федерального Закона №131-ФЗ «Об общих принципах организации м</w:t>
      </w:r>
      <w:r w:rsidRPr="00C51400">
        <w:t>е</w:t>
      </w:r>
      <w:r w:rsidRPr="00C51400">
        <w:t>стного самоуправления в Российской Федерации» вопрос о создании условий для предо</w:t>
      </w:r>
      <w:r w:rsidRPr="00C51400">
        <w:t>с</w:t>
      </w:r>
      <w:r w:rsidRPr="00C51400">
        <w:t>тавления транспортных услуг населению и организация транспортного обслуживания н</w:t>
      </w:r>
      <w:r w:rsidRPr="00C51400">
        <w:t>а</w:t>
      </w:r>
      <w:r w:rsidRPr="00C51400">
        <w:t xml:space="preserve">селения между поселениями в границах муниципального района относится к вопросам местного значения муниципального района «Ижемский». </w:t>
      </w:r>
    </w:p>
    <w:p w:rsidR="001D2B97" w:rsidRPr="00C51400" w:rsidRDefault="001D2B97" w:rsidP="00C51400">
      <w:pPr>
        <w:pStyle w:val="Default"/>
        <w:ind w:firstLine="720"/>
        <w:jc w:val="both"/>
      </w:pPr>
      <w:r w:rsidRPr="00C51400">
        <w:lastRenderedPageBreak/>
        <w:t>Пассажирские перевозки – один из важнейших видов хозяйственной деятельности. В целях повышения качества жизни необходимо обеспечить стабильную работу пасс</w:t>
      </w:r>
      <w:r w:rsidRPr="00C51400">
        <w:t>а</w:t>
      </w:r>
      <w:r w:rsidRPr="00C51400">
        <w:t>жирского транспорта, доступность транспортных услуг всем категориям населения. П</w:t>
      </w:r>
      <w:r w:rsidRPr="00C51400">
        <w:t>о</w:t>
      </w:r>
      <w:r w:rsidRPr="00C51400">
        <w:t>вышение качества, устойчивости и доступности пассажирских перевозок – социально зн</w:t>
      </w:r>
      <w:r w:rsidRPr="00C51400">
        <w:t>а</w:t>
      </w:r>
      <w:r w:rsidRPr="00C51400">
        <w:t>чимая задача, так как данная услуга обеспечивает как внутримуниципальное, так и ме</w:t>
      </w:r>
      <w:r w:rsidRPr="00C51400">
        <w:t>ж</w:t>
      </w:r>
      <w:r w:rsidRPr="00C51400">
        <w:t>муниципальное сообщение для жителей муниципального района «Ижемский».</w:t>
      </w:r>
    </w:p>
    <w:p w:rsidR="001D2B97" w:rsidRDefault="001D2B97" w:rsidP="00C51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E5B">
        <w:rPr>
          <w:rFonts w:ascii="Times New Roman" w:hAnsi="Times New Roman" w:cs="Times New Roman"/>
          <w:color w:val="000000"/>
          <w:sz w:val="24"/>
          <w:szCs w:val="24"/>
        </w:rPr>
        <w:t>Перевозка пассажиров и багажа по межпоселенческим регулярным автобусным маршрутам в границах муниципального образования муниципального района «Иже</w:t>
      </w:r>
      <w:r w:rsidRPr="00275E5B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275E5B">
        <w:rPr>
          <w:rFonts w:ascii="Times New Roman" w:hAnsi="Times New Roman" w:cs="Times New Roman"/>
          <w:color w:val="000000"/>
          <w:sz w:val="24"/>
          <w:szCs w:val="24"/>
        </w:rPr>
        <w:t>ский» осуществляется на основании заключенного договора по итогам конкурса с пре</w:t>
      </w:r>
      <w:r w:rsidRPr="00275E5B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275E5B">
        <w:rPr>
          <w:rFonts w:ascii="Times New Roman" w:hAnsi="Times New Roman" w:cs="Times New Roman"/>
          <w:color w:val="000000"/>
          <w:sz w:val="24"/>
          <w:szCs w:val="24"/>
        </w:rPr>
        <w:t xml:space="preserve">приятием, имеющим лицензию на перевозку </w:t>
      </w:r>
      <w:r w:rsidRPr="00275E5B">
        <w:rPr>
          <w:rFonts w:ascii="Times New Roman" w:hAnsi="Times New Roman" w:cs="Times New Roman"/>
          <w:sz w:val="24"/>
          <w:szCs w:val="24"/>
        </w:rPr>
        <w:t xml:space="preserve">пассажиров автомобильным транспортом. Перевозка пассажиров осуществляется по 5 </w:t>
      </w:r>
      <w:r w:rsidRPr="00275E5B">
        <w:rPr>
          <w:rFonts w:ascii="Times New Roman" w:hAnsi="Times New Roman" w:cs="Times New Roman"/>
          <w:color w:val="000000"/>
          <w:sz w:val="24"/>
          <w:szCs w:val="24"/>
        </w:rPr>
        <w:t>межпоселенческим регулярным автобусным маршрутам</w:t>
      </w:r>
      <w:r w:rsidRPr="00275E5B">
        <w:rPr>
          <w:rFonts w:ascii="Times New Roman" w:hAnsi="Times New Roman" w:cs="Times New Roman"/>
          <w:sz w:val="24"/>
          <w:szCs w:val="24"/>
        </w:rPr>
        <w:t xml:space="preserve"> в границах Ижемского района. </w:t>
      </w:r>
    </w:p>
    <w:p w:rsidR="001D2B97" w:rsidRDefault="001D2B97" w:rsidP="00C51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E5B">
        <w:rPr>
          <w:rFonts w:ascii="Times New Roman" w:hAnsi="Times New Roman" w:cs="Times New Roman"/>
          <w:sz w:val="24"/>
          <w:szCs w:val="24"/>
        </w:rPr>
        <w:t>Отсутствует дорога  круглогодичного сообщения  к четырем поселениям (Том, Няшабож, Брыкаланск, Кипиево). Связь  с населенными пунктами  Припечорских посел</w:t>
      </w:r>
      <w:r w:rsidRPr="00275E5B">
        <w:rPr>
          <w:rFonts w:ascii="Times New Roman" w:hAnsi="Times New Roman" w:cs="Times New Roman"/>
          <w:sz w:val="24"/>
          <w:szCs w:val="24"/>
        </w:rPr>
        <w:t>е</w:t>
      </w:r>
      <w:r w:rsidRPr="00275E5B">
        <w:rPr>
          <w:rFonts w:ascii="Times New Roman" w:hAnsi="Times New Roman" w:cs="Times New Roman"/>
          <w:sz w:val="24"/>
          <w:szCs w:val="24"/>
        </w:rPr>
        <w:t>ний (Няшабож, Брыкаланск, Кипиево) в зимнее время осуществляется</w:t>
      </w:r>
      <w:r w:rsidRPr="00C51400">
        <w:rPr>
          <w:rFonts w:ascii="Times New Roman" w:hAnsi="Times New Roman" w:cs="Times New Roman"/>
          <w:sz w:val="24"/>
          <w:szCs w:val="24"/>
        </w:rPr>
        <w:t xml:space="preserve"> автомобильным транспортом, в период межсезонья - авиатранспортом, в навигацию -  водным.  </w:t>
      </w:r>
    </w:p>
    <w:p w:rsidR="001D2B97" w:rsidRDefault="001D2B97" w:rsidP="00C51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E5B">
        <w:rPr>
          <w:rFonts w:ascii="Times New Roman" w:hAnsi="Times New Roman" w:cs="Times New Roman"/>
          <w:sz w:val="24"/>
          <w:szCs w:val="24"/>
        </w:rPr>
        <w:t>Воздушные пассажирские перевозки в труднодоступные населенные пункты в</w:t>
      </w:r>
      <w:r w:rsidRPr="00275E5B">
        <w:rPr>
          <w:rFonts w:ascii="Times New Roman" w:hAnsi="Times New Roman" w:cs="Times New Roman"/>
          <w:sz w:val="24"/>
          <w:szCs w:val="24"/>
        </w:rPr>
        <w:t>ы</w:t>
      </w:r>
      <w:r w:rsidRPr="00275E5B">
        <w:rPr>
          <w:rFonts w:ascii="Times New Roman" w:hAnsi="Times New Roman" w:cs="Times New Roman"/>
          <w:sz w:val="24"/>
          <w:szCs w:val="24"/>
        </w:rPr>
        <w:t xml:space="preserve">полняются ОАО «Комиавиатранс».  </w:t>
      </w:r>
    </w:p>
    <w:p w:rsidR="001D2B97" w:rsidRDefault="001D2B97" w:rsidP="009F080E">
      <w:pPr>
        <w:pStyle w:val="Default"/>
        <w:ind w:firstLine="720"/>
        <w:jc w:val="both"/>
      </w:pPr>
      <w:r w:rsidRPr="009F080E">
        <w:t>С августа 2012 года регулярные пассажирские перевозки водным транспортом в Припечорские села выполняет  ООО «Региональная транспортная компания»</w:t>
      </w:r>
      <w:r>
        <w:t xml:space="preserve">. </w:t>
      </w:r>
      <w:r w:rsidRPr="00C51400">
        <w:t>Расстояние на внутримуниципальном водном маршруте Щельяюр - Чаркабож на реках  Печорского бассейна Республики Коми на территории муниципального района «Ижемский» составл</w:t>
      </w:r>
      <w:r w:rsidRPr="00C51400">
        <w:t>я</w:t>
      </w:r>
      <w:r w:rsidRPr="00C51400">
        <w:t xml:space="preserve">ет 91 км.  </w:t>
      </w:r>
    </w:p>
    <w:p w:rsidR="001D2B97" w:rsidRDefault="001D2B97" w:rsidP="009B26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3144CB">
        <w:rPr>
          <w:rFonts w:ascii="Times New Roman" w:hAnsi="Times New Roman" w:cs="Times New Roman"/>
          <w:sz w:val="24"/>
          <w:szCs w:val="24"/>
        </w:rPr>
        <w:t xml:space="preserve">С 2008 года на территории муниципального района «Ижемский» действует мера социальной поддержки по </w:t>
      </w:r>
      <w:r w:rsidRPr="003144CB">
        <w:rPr>
          <w:rFonts w:ascii="Times New Roman" w:hAnsi="Times New Roman" w:cs="Times New Roman"/>
          <w:sz w:val="24"/>
          <w:szCs w:val="24"/>
          <w:lang w:eastAsia="en-US"/>
        </w:rPr>
        <w:t>предоставлению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бесплатного проезда граждан пожилого во</w:t>
      </w:r>
      <w:r>
        <w:rPr>
          <w:rFonts w:ascii="Times New Roman" w:hAnsi="Times New Roman" w:cs="Times New Roman"/>
          <w:sz w:val="24"/>
          <w:szCs w:val="24"/>
          <w:lang w:eastAsia="en-US"/>
        </w:rPr>
        <w:t>з</w:t>
      </w:r>
      <w:r>
        <w:rPr>
          <w:rFonts w:ascii="Times New Roman" w:hAnsi="Times New Roman" w:cs="Times New Roman"/>
          <w:sz w:val="24"/>
          <w:szCs w:val="24"/>
          <w:lang w:eastAsia="en-US"/>
        </w:rPr>
        <w:t>раста (мужчины старше 60 лет, женщины старше 55 лет), проживающим на территории муниципального района «Ижемский», получающим трудовые пенсии по старости либо пенсии за выслугу лет в соответствии с федеральным законодательством и не имеющим права льготного проезда по другим основаниям.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Данная льгота имеет большое социальное значение.</w:t>
      </w:r>
    </w:p>
    <w:p w:rsidR="001D2B97" w:rsidRPr="009B267E" w:rsidRDefault="001D2B97" w:rsidP="009B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</w:rPr>
        <w:tab/>
      </w:r>
      <w:r w:rsidRPr="009B267E">
        <w:rPr>
          <w:rFonts w:ascii="Times New Roman" w:hAnsi="Times New Roman" w:cs="Times New Roman"/>
          <w:sz w:val="24"/>
          <w:szCs w:val="24"/>
        </w:rPr>
        <w:t>В настоящее время, несмотря на рост тарифов на пассажирские перевозки в 2013 году, финансовое положение транспортных организаций, обеспечивающих транспортное сообщение для населения муниципального района «Ижемский», остается сложным. Это объясняется главным образом ростом цен на ГСМ, электроэнергию и запчасти, необход</w:t>
      </w:r>
      <w:r w:rsidRPr="009B267E">
        <w:rPr>
          <w:rFonts w:ascii="Times New Roman" w:hAnsi="Times New Roman" w:cs="Times New Roman"/>
          <w:sz w:val="24"/>
          <w:szCs w:val="24"/>
        </w:rPr>
        <w:t>и</w:t>
      </w:r>
      <w:r w:rsidRPr="009B267E">
        <w:rPr>
          <w:rFonts w:ascii="Times New Roman" w:hAnsi="Times New Roman" w:cs="Times New Roman"/>
          <w:sz w:val="24"/>
          <w:szCs w:val="24"/>
        </w:rPr>
        <w:t>мые для эксплуатации транспорта,  отдаленностью сел, низким качеством дорог и прот</w:t>
      </w:r>
      <w:r w:rsidRPr="009B267E">
        <w:rPr>
          <w:rFonts w:ascii="Times New Roman" w:hAnsi="Times New Roman" w:cs="Times New Roman"/>
          <w:sz w:val="24"/>
          <w:szCs w:val="24"/>
        </w:rPr>
        <w:t>я</w:t>
      </w:r>
      <w:r w:rsidRPr="009B267E">
        <w:rPr>
          <w:rFonts w:ascii="Times New Roman" w:hAnsi="Times New Roman" w:cs="Times New Roman"/>
          <w:sz w:val="24"/>
          <w:szCs w:val="24"/>
        </w:rPr>
        <w:t>женностью маршрутов (с учетом  зимника) – 196,1 км. Рост количества личного транспо</w:t>
      </w:r>
      <w:r w:rsidRPr="009B267E">
        <w:rPr>
          <w:rFonts w:ascii="Times New Roman" w:hAnsi="Times New Roman" w:cs="Times New Roman"/>
          <w:sz w:val="24"/>
          <w:szCs w:val="24"/>
        </w:rPr>
        <w:t>р</w:t>
      </w:r>
      <w:r w:rsidRPr="009B267E">
        <w:rPr>
          <w:rFonts w:ascii="Times New Roman" w:hAnsi="Times New Roman" w:cs="Times New Roman"/>
          <w:sz w:val="24"/>
          <w:szCs w:val="24"/>
        </w:rPr>
        <w:t xml:space="preserve">та, уменьшение численности трудоспособного населения на селе привели к снижению спроса на пассажирские перевозки, что, в свою очередь, послужило причиной сокращения доходов автотранспортных предприятий. </w:t>
      </w:r>
    </w:p>
    <w:p w:rsidR="001D2B97" w:rsidRPr="00C51400" w:rsidRDefault="001D2B97" w:rsidP="00C51400">
      <w:pPr>
        <w:pStyle w:val="Default"/>
        <w:ind w:firstLine="720"/>
        <w:jc w:val="both"/>
      </w:pPr>
      <w:r w:rsidRPr="00C51400">
        <w:t>Следствием трудного финансового положения предприятий являются большой и</w:t>
      </w:r>
      <w:r w:rsidRPr="00C51400">
        <w:t>з</w:t>
      </w:r>
      <w:r w:rsidRPr="00C51400">
        <w:t>нос транспортных средств, вызванный низкими темпами обновления пассажирского па</w:t>
      </w:r>
      <w:r w:rsidRPr="00C51400">
        <w:t>р</w:t>
      </w:r>
      <w:r w:rsidRPr="00C51400">
        <w:t>ка, что увеличивает расходы на ремонт и техническое обслуживание. В автопарках пре</w:t>
      </w:r>
      <w:r w:rsidRPr="00C51400">
        <w:t>д</w:t>
      </w:r>
      <w:r w:rsidRPr="00C51400">
        <w:t>приятий пассажирского транспорта общего пользования преобладает   морально и физ</w:t>
      </w:r>
      <w:r w:rsidRPr="00C51400">
        <w:t>и</w:t>
      </w:r>
      <w:r w:rsidRPr="00C51400">
        <w:t xml:space="preserve">чески устаревшая техника, работающая во многих случаях за пределами нормативного срока службы. </w:t>
      </w:r>
    </w:p>
    <w:p w:rsidR="001D2B97" w:rsidRPr="00C51400" w:rsidRDefault="001D2B97" w:rsidP="00C51400">
      <w:pPr>
        <w:pStyle w:val="Default"/>
        <w:ind w:firstLine="720"/>
        <w:jc w:val="both"/>
      </w:pPr>
      <w:r w:rsidRPr="00C51400">
        <w:t>Решение обозначенных проблем требует использования программно-целевого м</w:t>
      </w:r>
      <w:r w:rsidRPr="00C51400">
        <w:t>е</w:t>
      </w:r>
      <w:r w:rsidRPr="00C51400">
        <w:t>тода, что позволит обеспечить достижения поставленн</w:t>
      </w:r>
      <w:r>
        <w:t>ой</w:t>
      </w:r>
      <w:r w:rsidRPr="00C51400">
        <w:t xml:space="preserve"> цел</w:t>
      </w:r>
      <w:r>
        <w:t>и</w:t>
      </w:r>
      <w:r w:rsidRPr="00C51400">
        <w:t xml:space="preserve"> и задач, добиться необх</w:t>
      </w:r>
      <w:r w:rsidRPr="00C51400">
        <w:t>о</w:t>
      </w:r>
      <w:r w:rsidRPr="00C51400">
        <w:t>димых целевых индикаторов, а также организовать процесс управления и контроля при решении этих задач.</w:t>
      </w:r>
    </w:p>
    <w:p w:rsidR="001D2B97" w:rsidRPr="00C51400" w:rsidRDefault="001D2B97" w:rsidP="00C51400">
      <w:pPr>
        <w:pStyle w:val="Default"/>
        <w:ind w:firstLine="720"/>
        <w:jc w:val="both"/>
      </w:pPr>
      <w:r w:rsidRPr="00C51400">
        <w:t xml:space="preserve">Реализация данной </w:t>
      </w:r>
      <w:r>
        <w:t>под</w:t>
      </w:r>
      <w:r w:rsidRPr="00C51400">
        <w:t>программы позволит повысить устойчивость, качество и безопасность оказания транспортных услуг населению. Возмещение части затрат (недоп</w:t>
      </w:r>
      <w:r w:rsidRPr="00C51400">
        <w:t>о</w:t>
      </w:r>
      <w:r w:rsidRPr="00C51400">
        <w:t xml:space="preserve">лученной прибыли) автотранспортным предприятиям, осуществляющим пассажирские перевозки на территории муниципального района «Ижемский», позволит предприятиям использовать часть высвободившихся средств на техническое переоснащение, повышение </w:t>
      </w:r>
      <w:r w:rsidRPr="00C51400">
        <w:lastRenderedPageBreak/>
        <w:t>заработной платы работникам и как следствие – оказание более качественных и стабил</w:t>
      </w:r>
      <w:r w:rsidRPr="00C51400">
        <w:t>ь</w:t>
      </w:r>
      <w:r w:rsidRPr="00C51400">
        <w:t xml:space="preserve">ных услуг. </w:t>
      </w:r>
    </w:p>
    <w:p w:rsidR="001D2B97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BD9">
        <w:rPr>
          <w:rFonts w:ascii="Times New Roman" w:hAnsi="Times New Roman" w:cs="Times New Roman"/>
          <w:b/>
          <w:bCs/>
          <w:sz w:val="24"/>
          <w:szCs w:val="24"/>
        </w:rPr>
        <w:t>Раздел 2</w:t>
      </w:r>
      <w:r w:rsidRPr="001471F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EF7B84">
        <w:rPr>
          <w:rFonts w:ascii="Times New Roman" w:hAnsi="Times New Roman" w:cs="Times New Roman"/>
          <w:b/>
          <w:bCs/>
          <w:sz w:val="24"/>
          <w:szCs w:val="24"/>
        </w:rPr>
        <w:t>риоритеты реализуемой на территории муниципального района</w:t>
      </w:r>
      <w:proofErr w:type="gramEnd"/>
    </w:p>
    <w:p w:rsidR="001D2B97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B84">
        <w:rPr>
          <w:rFonts w:ascii="Times New Roman" w:hAnsi="Times New Roman" w:cs="Times New Roman"/>
          <w:b/>
          <w:bCs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1D2B97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B84">
        <w:rPr>
          <w:rFonts w:ascii="Times New Roman" w:hAnsi="Times New Roman" w:cs="Times New Roman"/>
          <w:b/>
          <w:bCs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1D2B97" w:rsidRPr="00EF7B84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8D7B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реализации подпрограммы </w:t>
      </w:r>
      <w:r w:rsidRPr="00941C11">
        <w:rPr>
          <w:rFonts w:ascii="Times New Roman" w:hAnsi="Times New Roman" w:cs="Times New Roman"/>
          <w:sz w:val="24"/>
          <w:szCs w:val="24"/>
        </w:rPr>
        <w:t>«Организация транспортного обслуживания н</w:t>
      </w:r>
      <w:r w:rsidRPr="00941C11">
        <w:rPr>
          <w:rFonts w:ascii="Times New Roman" w:hAnsi="Times New Roman" w:cs="Times New Roman"/>
          <w:sz w:val="24"/>
          <w:szCs w:val="24"/>
        </w:rPr>
        <w:t>а</w:t>
      </w:r>
      <w:r w:rsidRPr="00941C11">
        <w:rPr>
          <w:rFonts w:ascii="Times New Roman" w:hAnsi="Times New Roman" w:cs="Times New Roman"/>
          <w:sz w:val="24"/>
          <w:szCs w:val="24"/>
        </w:rPr>
        <w:t>селения на   территории  муниципального района «Ижемский»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Pr="008D7B52">
        <w:rPr>
          <w:rFonts w:ascii="Times New Roman" w:hAnsi="Times New Roman" w:cs="Times New Roman"/>
          <w:sz w:val="24"/>
          <w:szCs w:val="24"/>
        </w:rPr>
        <w:t>создание условий для предоставления транспортных услуг населению и организация транспортного обсл</w:t>
      </w:r>
      <w:r w:rsidRPr="008D7B52">
        <w:rPr>
          <w:rFonts w:ascii="Times New Roman" w:hAnsi="Times New Roman" w:cs="Times New Roman"/>
          <w:sz w:val="24"/>
          <w:szCs w:val="24"/>
        </w:rPr>
        <w:t>у</w:t>
      </w:r>
      <w:r w:rsidRPr="008D7B52">
        <w:rPr>
          <w:rFonts w:ascii="Times New Roman" w:hAnsi="Times New Roman" w:cs="Times New Roman"/>
          <w:sz w:val="24"/>
          <w:szCs w:val="24"/>
        </w:rPr>
        <w:t>живания населения на территории муниципального района «Ижемский»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D85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180A">
        <w:rPr>
          <w:rFonts w:ascii="Times New Roman" w:hAnsi="Times New Roman" w:cs="Times New Roman"/>
          <w:sz w:val="24"/>
          <w:szCs w:val="24"/>
        </w:rPr>
        <w:t>Для достижения цели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</w:t>
      </w:r>
      <w:r w:rsidRPr="0014180A">
        <w:rPr>
          <w:rFonts w:ascii="Times New Roman" w:hAnsi="Times New Roman" w:cs="Times New Roman"/>
          <w:sz w:val="24"/>
          <w:szCs w:val="24"/>
        </w:rPr>
        <w:t>необходимо реш</w:t>
      </w:r>
      <w:r>
        <w:rPr>
          <w:rFonts w:ascii="Times New Roman" w:hAnsi="Times New Roman" w:cs="Times New Roman"/>
          <w:sz w:val="24"/>
          <w:szCs w:val="24"/>
        </w:rPr>
        <w:t>ить следующую</w:t>
      </w:r>
      <w:r w:rsidRPr="0014180A">
        <w:rPr>
          <w:rFonts w:ascii="Times New Roman" w:hAnsi="Times New Roman" w:cs="Times New Roman"/>
          <w:sz w:val="24"/>
          <w:szCs w:val="24"/>
        </w:rPr>
        <w:t xml:space="preserve"> задач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4180A">
        <w:rPr>
          <w:rFonts w:ascii="Times New Roman" w:hAnsi="Times New Roman" w:cs="Times New Roman"/>
          <w:sz w:val="24"/>
          <w:szCs w:val="24"/>
        </w:rPr>
        <w:t>:</w:t>
      </w:r>
    </w:p>
    <w:p w:rsidR="001D2B97" w:rsidRPr="0014180A" w:rsidRDefault="001D2B97" w:rsidP="00D85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предоставления транспортных услуг населению.</w:t>
      </w:r>
    </w:p>
    <w:p w:rsidR="001D2B97" w:rsidRDefault="001D2B97" w:rsidP="00D85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3ED">
        <w:rPr>
          <w:rFonts w:ascii="Times New Roman" w:hAnsi="Times New Roman" w:cs="Times New Roman"/>
          <w:sz w:val="24"/>
          <w:szCs w:val="24"/>
        </w:rPr>
        <w:t>Исходя из вышеуказанного, определены показатели (индикаторы) решения задач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C13ED">
        <w:rPr>
          <w:rFonts w:ascii="Times New Roman" w:hAnsi="Times New Roman" w:cs="Times New Roman"/>
          <w:sz w:val="24"/>
          <w:szCs w:val="24"/>
        </w:rPr>
        <w:t xml:space="preserve"> под</w:t>
      </w:r>
      <w:r>
        <w:rPr>
          <w:rFonts w:ascii="Times New Roman" w:hAnsi="Times New Roman" w:cs="Times New Roman"/>
          <w:sz w:val="24"/>
          <w:szCs w:val="24"/>
        </w:rPr>
        <w:t>программы:</w:t>
      </w:r>
    </w:p>
    <w:p w:rsidR="001D2B97" w:rsidRPr="00322930" w:rsidRDefault="001D2B97" w:rsidP="009930F1">
      <w:pPr>
        <w:pStyle w:val="11"/>
        <w:widowControl w:val="0"/>
        <w:tabs>
          <w:tab w:val="left" w:pos="251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д</w:t>
      </w:r>
      <w:r w:rsidRPr="00322930">
        <w:rPr>
          <w:rFonts w:ascii="Times New Roman" w:hAnsi="Times New Roman"/>
          <w:sz w:val="24"/>
          <w:szCs w:val="24"/>
        </w:rPr>
        <w:t>оля рейсов, фактически выполненных в соответствии  с договором при осущес</w:t>
      </w:r>
      <w:r w:rsidRPr="0032293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влении пассажирских перевозок: </w:t>
      </w:r>
      <w:r w:rsidRPr="00322930">
        <w:rPr>
          <w:rFonts w:ascii="Times New Roman" w:hAnsi="Times New Roman"/>
          <w:sz w:val="24"/>
          <w:szCs w:val="24"/>
        </w:rPr>
        <w:t>на автомобильном тр</w:t>
      </w:r>
      <w:r>
        <w:rPr>
          <w:rFonts w:ascii="Times New Roman" w:hAnsi="Times New Roman"/>
          <w:sz w:val="24"/>
          <w:szCs w:val="24"/>
        </w:rPr>
        <w:t>анспорте; н</w:t>
      </w:r>
      <w:r w:rsidRPr="00322930">
        <w:rPr>
          <w:rFonts w:ascii="Times New Roman" w:hAnsi="Times New Roman"/>
          <w:sz w:val="24"/>
          <w:szCs w:val="24"/>
        </w:rPr>
        <w:t>а водном транспорте</w:t>
      </w:r>
      <w:r>
        <w:rPr>
          <w:rFonts w:ascii="Times New Roman" w:hAnsi="Times New Roman"/>
          <w:sz w:val="24"/>
          <w:szCs w:val="24"/>
        </w:rPr>
        <w:t>;</w:t>
      </w:r>
      <w:r w:rsidRPr="00322930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1D2B97" w:rsidRDefault="001D2B97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32108A">
        <w:rPr>
          <w:rFonts w:ascii="Times New Roman" w:hAnsi="Times New Roman" w:cs="Times New Roman"/>
          <w:sz w:val="24"/>
          <w:szCs w:val="24"/>
        </w:rPr>
        <w:t>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</w:t>
      </w:r>
      <w:r w:rsidRPr="0032108A">
        <w:rPr>
          <w:rFonts w:ascii="Times New Roman" w:hAnsi="Times New Roman" w:cs="Times New Roman"/>
          <w:sz w:val="24"/>
          <w:szCs w:val="24"/>
        </w:rPr>
        <w:t>д</w:t>
      </w:r>
      <w:r w:rsidRPr="0032108A">
        <w:rPr>
          <w:rFonts w:ascii="Times New Roman" w:hAnsi="Times New Roman" w:cs="Times New Roman"/>
          <w:sz w:val="24"/>
          <w:szCs w:val="24"/>
        </w:rPr>
        <w:t>ского округа (муниципального района), в общей численности населения городского окр</w:t>
      </w:r>
      <w:r w:rsidRPr="0032108A">
        <w:rPr>
          <w:rFonts w:ascii="Times New Roman" w:hAnsi="Times New Roman" w:cs="Times New Roman"/>
          <w:sz w:val="24"/>
          <w:szCs w:val="24"/>
        </w:rPr>
        <w:t>у</w:t>
      </w:r>
      <w:r w:rsidRPr="0032108A">
        <w:rPr>
          <w:rFonts w:ascii="Times New Roman" w:hAnsi="Times New Roman" w:cs="Times New Roman"/>
          <w:sz w:val="24"/>
          <w:szCs w:val="24"/>
        </w:rPr>
        <w:t>га (муниципального района)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Pr="005D4DBF" w:rsidRDefault="001D2B97" w:rsidP="00D85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DBF">
        <w:rPr>
          <w:rFonts w:ascii="Times New Roman" w:hAnsi="Times New Roman" w:cs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 w:cs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D85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4DBF">
        <w:rPr>
          <w:rFonts w:ascii="Times New Roman" w:hAnsi="Times New Roman" w:cs="Times New Roman"/>
          <w:sz w:val="24"/>
          <w:szCs w:val="24"/>
        </w:rPr>
        <w:t xml:space="preserve"> - 2020 годы.</w:t>
      </w:r>
    </w:p>
    <w:p w:rsidR="001D2B97" w:rsidRPr="00C1282C" w:rsidRDefault="001D2B97" w:rsidP="00D85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282C">
        <w:rPr>
          <w:rFonts w:ascii="Times New Roman" w:hAnsi="Times New Roman" w:cs="Times New Roman"/>
          <w:sz w:val="24"/>
          <w:szCs w:val="24"/>
        </w:rPr>
        <w:t xml:space="preserve">Реализация мероприятий подпрограммы позволит:  </w:t>
      </w:r>
    </w:p>
    <w:p w:rsidR="001D2B97" w:rsidRDefault="001D2B97" w:rsidP="00D85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5D">
        <w:rPr>
          <w:rFonts w:ascii="Times New Roman" w:hAnsi="Times New Roman" w:cs="Times New Roman"/>
          <w:sz w:val="24"/>
          <w:szCs w:val="24"/>
        </w:rPr>
        <w:t>повысить доступность и качество оказания транспортных услуг населению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D2B97" w:rsidRPr="00E6308F" w:rsidRDefault="001D2B97" w:rsidP="00D85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сократить д</w:t>
      </w:r>
      <w:r w:rsidRPr="0032108A"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2108A">
        <w:rPr>
          <w:rFonts w:ascii="Times New Roman" w:hAnsi="Times New Roman" w:cs="Times New Roman"/>
          <w:sz w:val="24"/>
          <w:szCs w:val="24"/>
        </w:rPr>
        <w:t xml:space="preserve"> населения, проживающего в населенных пунктах, не имеющих р</w:t>
      </w:r>
      <w:r w:rsidRPr="0032108A">
        <w:rPr>
          <w:rFonts w:ascii="Times New Roman" w:hAnsi="Times New Roman" w:cs="Times New Roman"/>
          <w:sz w:val="24"/>
          <w:szCs w:val="24"/>
        </w:rPr>
        <w:t>е</w:t>
      </w:r>
      <w:r w:rsidRPr="0032108A">
        <w:rPr>
          <w:rFonts w:ascii="Times New Roman" w:hAnsi="Times New Roman" w:cs="Times New Roman"/>
          <w:sz w:val="24"/>
          <w:szCs w:val="24"/>
        </w:rPr>
        <w:t>гулярного автобусного и (или) железнодорожного сообщения с административным це</w:t>
      </w:r>
      <w:r w:rsidRPr="0032108A">
        <w:rPr>
          <w:rFonts w:ascii="Times New Roman" w:hAnsi="Times New Roman" w:cs="Times New Roman"/>
          <w:sz w:val="24"/>
          <w:szCs w:val="24"/>
        </w:rPr>
        <w:t>н</w:t>
      </w:r>
      <w:r w:rsidRPr="0032108A">
        <w:rPr>
          <w:rFonts w:ascii="Times New Roman" w:hAnsi="Times New Roman" w:cs="Times New Roman"/>
          <w:sz w:val="24"/>
          <w:szCs w:val="24"/>
        </w:rPr>
        <w:t>тром городского округа (муниципального района), в общей численности населения горо</w:t>
      </w:r>
      <w:r w:rsidRPr="0032108A">
        <w:rPr>
          <w:rFonts w:ascii="Times New Roman" w:hAnsi="Times New Roman" w:cs="Times New Roman"/>
          <w:sz w:val="24"/>
          <w:szCs w:val="24"/>
        </w:rPr>
        <w:t>д</w:t>
      </w:r>
      <w:r w:rsidRPr="0032108A">
        <w:rPr>
          <w:rFonts w:ascii="Times New Roman" w:hAnsi="Times New Roman" w:cs="Times New Roman"/>
          <w:sz w:val="24"/>
          <w:szCs w:val="24"/>
        </w:rPr>
        <w:t>ского округа (муниципального района)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</w:p>
    <w:p w:rsidR="001D2B97" w:rsidRPr="002D10BF" w:rsidRDefault="001D2B97" w:rsidP="00941C11">
      <w:pPr>
        <w:pStyle w:val="1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bCs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bCs/>
          <w:sz w:val="24"/>
          <w:szCs w:val="24"/>
        </w:rPr>
        <w:t>под</w:t>
      </w:r>
      <w:r w:rsidRPr="002D10BF">
        <w:rPr>
          <w:rFonts w:ascii="Times New Roman" w:hAnsi="Times New Roman"/>
          <w:b/>
          <w:bCs/>
          <w:sz w:val="24"/>
          <w:szCs w:val="24"/>
        </w:rPr>
        <w:t>программы</w:t>
      </w:r>
    </w:p>
    <w:p w:rsidR="001D2B97" w:rsidRDefault="001D2B97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76CA">
        <w:rPr>
          <w:rFonts w:ascii="Times New Roman" w:hAnsi="Times New Roman" w:cs="Times New Roman"/>
          <w:sz w:val="24"/>
          <w:szCs w:val="24"/>
        </w:rPr>
        <w:t xml:space="preserve">Перечень  основных мероприятий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076CA">
        <w:rPr>
          <w:rFonts w:ascii="Times New Roman" w:hAnsi="Times New Roman" w:cs="Times New Roman"/>
          <w:sz w:val="24"/>
          <w:szCs w:val="24"/>
        </w:rPr>
        <w:t>одпрограммы определен исходя из необход</w:t>
      </w:r>
      <w:r w:rsidRPr="00A076CA">
        <w:rPr>
          <w:rFonts w:ascii="Times New Roman" w:hAnsi="Times New Roman" w:cs="Times New Roman"/>
          <w:sz w:val="24"/>
          <w:szCs w:val="24"/>
        </w:rPr>
        <w:t>и</w:t>
      </w:r>
      <w:r w:rsidRPr="00A076CA">
        <w:rPr>
          <w:rFonts w:ascii="Times New Roman" w:hAnsi="Times New Roman" w:cs="Times New Roman"/>
          <w:sz w:val="24"/>
          <w:szCs w:val="24"/>
        </w:rPr>
        <w:t>мости достижения ее цели и задач. Перечень мероприятий может корректироваться по м</w:t>
      </w:r>
      <w:r w:rsidRPr="00A076C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 решения задач п</w:t>
      </w:r>
      <w:r w:rsidRPr="00A076CA">
        <w:rPr>
          <w:rFonts w:ascii="Times New Roman" w:hAnsi="Times New Roman" w:cs="Times New Roman"/>
          <w:sz w:val="24"/>
          <w:szCs w:val="24"/>
        </w:rPr>
        <w:t>одпрограммы.</w:t>
      </w:r>
    </w:p>
    <w:p w:rsidR="00835113" w:rsidRDefault="00835113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5113" w:rsidRDefault="00835113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5113" w:rsidRDefault="00835113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BD5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задачи подпрограммы «Организация предоставления транспортных услуг населению» предусматривается обеспечить путем реализации следующих основных 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роприятий:</w:t>
      </w:r>
    </w:p>
    <w:p w:rsidR="001D2B97" w:rsidRPr="00BD5AA6" w:rsidRDefault="001D2B97" w:rsidP="00BD5AA6">
      <w:pPr>
        <w:pStyle w:val="11"/>
        <w:numPr>
          <w:ilvl w:val="0"/>
          <w:numId w:val="17"/>
        </w:numPr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AF0">
        <w:rPr>
          <w:rFonts w:ascii="Times New Roman" w:hAnsi="Times New Roman"/>
          <w:sz w:val="24"/>
          <w:szCs w:val="24"/>
        </w:rPr>
        <w:t>Организация осуществления перевозок пассажиров и багажа автомобильным транспортом</w:t>
      </w:r>
      <w:r>
        <w:rPr>
          <w:rFonts w:ascii="Times New Roman" w:hAnsi="Times New Roman"/>
          <w:sz w:val="24"/>
          <w:szCs w:val="24"/>
        </w:rPr>
        <w:t>:</w:t>
      </w:r>
    </w:p>
    <w:p w:rsidR="001D2B97" w:rsidRDefault="001D2B97" w:rsidP="00BD5AA6">
      <w:pPr>
        <w:pStyle w:val="11"/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организация проведения конкурсов на право осуществления перевозок пассаж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ров и багажа по  регулярным автобусным маршрутам;</w:t>
      </w:r>
    </w:p>
    <w:p w:rsidR="001D2B97" w:rsidRDefault="001D2B97" w:rsidP="00BD5AA6">
      <w:pPr>
        <w:pStyle w:val="11"/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D5A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заключение с перевозчиками договоров на право осуществления перевозок па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сажиров и багажа по  регулярным автобусным маршрутам;</w:t>
      </w:r>
    </w:p>
    <w:p w:rsidR="001D2B97" w:rsidRDefault="001D2B97" w:rsidP="00BD5AA6">
      <w:pPr>
        <w:pStyle w:val="11"/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</w:t>
      </w:r>
      <w:r w:rsidRPr="00A7069B">
        <w:rPr>
          <w:rFonts w:ascii="Times New Roman" w:hAnsi="Times New Roman"/>
          <w:sz w:val="24"/>
          <w:szCs w:val="24"/>
        </w:rPr>
        <w:t>бследования  регулярных автобусных маршрутов</w:t>
      </w:r>
      <w:r>
        <w:rPr>
          <w:rFonts w:ascii="Times New Roman" w:hAnsi="Times New Roman"/>
          <w:sz w:val="24"/>
          <w:szCs w:val="24"/>
        </w:rPr>
        <w:t>;</w:t>
      </w:r>
    </w:p>
    <w:p w:rsidR="001D2B97" w:rsidRPr="00BD5AA6" w:rsidRDefault="001D2B97" w:rsidP="00BD5AA6">
      <w:pPr>
        <w:pStyle w:val="11"/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Pr="00F376CD">
        <w:rPr>
          <w:rFonts w:ascii="Times New Roman" w:hAnsi="Times New Roman"/>
          <w:sz w:val="24"/>
          <w:szCs w:val="24"/>
        </w:rPr>
        <w:t>озмещение выпадающих доходов, возникающих у Перевозчика при осуществл</w:t>
      </w:r>
      <w:r w:rsidRPr="00F376CD">
        <w:rPr>
          <w:rFonts w:ascii="Times New Roman" w:hAnsi="Times New Roman"/>
          <w:sz w:val="24"/>
          <w:szCs w:val="24"/>
        </w:rPr>
        <w:t>е</w:t>
      </w:r>
      <w:r w:rsidRPr="00F376CD">
        <w:rPr>
          <w:rFonts w:ascii="Times New Roman" w:hAnsi="Times New Roman"/>
          <w:sz w:val="24"/>
          <w:szCs w:val="24"/>
        </w:rPr>
        <w:t>нии пассажирских перевозок автомобильным т</w:t>
      </w:r>
      <w:r>
        <w:rPr>
          <w:rFonts w:ascii="Times New Roman" w:hAnsi="Times New Roman"/>
          <w:sz w:val="24"/>
          <w:szCs w:val="24"/>
        </w:rPr>
        <w:t>ранспортом по</w:t>
      </w:r>
      <w:r w:rsidRPr="00F376CD">
        <w:rPr>
          <w:rFonts w:ascii="Times New Roman" w:hAnsi="Times New Roman"/>
          <w:sz w:val="24"/>
          <w:szCs w:val="24"/>
        </w:rPr>
        <w:t xml:space="preserve"> регулярным автобусным маршрутам</w:t>
      </w:r>
      <w:r>
        <w:rPr>
          <w:rFonts w:ascii="Times New Roman" w:hAnsi="Times New Roman"/>
          <w:sz w:val="24"/>
          <w:szCs w:val="24"/>
        </w:rPr>
        <w:t>;</w:t>
      </w:r>
    </w:p>
    <w:p w:rsidR="001D2B97" w:rsidRPr="00E176D1" w:rsidRDefault="001D2B97" w:rsidP="00BD5AA6">
      <w:pPr>
        <w:pStyle w:val="11"/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967A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обеспечение равной доступности услуг общественного транспорта для отдельных категорий граждан, оказание мер социальной поддержки гражданам пожилого возраста.</w:t>
      </w:r>
    </w:p>
    <w:p w:rsidR="001D2B97" w:rsidRDefault="001D2B97" w:rsidP="00BD5AA6">
      <w:pPr>
        <w:pStyle w:val="11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AF0">
        <w:rPr>
          <w:rFonts w:ascii="Times New Roman" w:hAnsi="Times New Roman"/>
          <w:sz w:val="24"/>
          <w:szCs w:val="24"/>
        </w:rPr>
        <w:t>Организация осуществления перевозок пассажиров и багажа водным транспо</w:t>
      </w:r>
      <w:r w:rsidRPr="00967AF0">
        <w:rPr>
          <w:rFonts w:ascii="Times New Roman" w:hAnsi="Times New Roman"/>
          <w:sz w:val="24"/>
          <w:szCs w:val="24"/>
        </w:rPr>
        <w:t>р</w:t>
      </w:r>
      <w:r w:rsidRPr="00967AF0"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z w:val="24"/>
          <w:szCs w:val="24"/>
        </w:rPr>
        <w:t>:</w:t>
      </w:r>
    </w:p>
    <w:p w:rsidR="001D2B97" w:rsidRDefault="001D2B97" w:rsidP="00BD5AA6">
      <w:pPr>
        <w:tabs>
          <w:tab w:val="left" w:pos="251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5AA6">
        <w:rPr>
          <w:rFonts w:ascii="Times New Roman" w:hAnsi="Times New Roman" w:cs="Times New Roman"/>
          <w:sz w:val="24"/>
          <w:szCs w:val="24"/>
        </w:rPr>
        <w:t>- организация проведения конкурсов на право осуществления пассажирских перев</w:t>
      </w:r>
      <w:r w:rsidRPr="00BD5AA6">
        <w:rPr>
          <w:rFonts w:ascii="Times New Roman" w:hAnsi="Times New Roman" w:cs="Times New Roman"/>
          <w:sz w:val="24"/>
          <w:szCs w:val="24"/>
        </w:rPr>
        <w:t>о</w:t>
      </w:r>
      <w:r w:rsidRPr="00BD5AA6">
        <w:rPr>
          <w:rFonts w:ascii="Times New Roman" w:hAnsi="Times New Roman" w:cs="Times New Roman"/>
          <w:sz w:val="24"/>
          <w:szCs w:val="24"/>
        </w:rPr>
        <w:t>зок внутренним водным транспортом во внутримуниципальном сообщении на территории муниципального района «Ижемский»;</w:t>
      </w:r>
    </w:p>
    <w:p w:rsidR="001D2B97" w:rsidRPr="00BD5AA6" w:rsidRDefault="001D2B97" w:rsidP="00BD5AA6">
      <w:pPr>
        <w:tabs>
          <w:tab w:val="left" w:pos="251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заключение с перевозчиками договоров на право осуществления пассажирских перевозок внутренним водным транспортом во внутримуниципальном сообщении на те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ритории муниципального района «Ижемский»;</w:t>
      </w:r>
    </w:p>
    <w:p w:rsidR="001D2B97" w:rsidRDefault="001D2B97" w:rsidP="00BD5AA6">
      <w:pPr>
        <w:tabs>
          <w:tab w:val="left" w:pos="251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AA6">
        <w:rPr>
          <w:rFonts w:ascii="Times New Roman" w:hAnsi="Times New Roman" w:cs="Times New Roman"/>
          <w:sz w:val="24"/>
          <w:szCs w:val="24"/>
        </w:rPr>
        <w:t>- возмещение выпадающих доходов организаций речного транспорта, осущест</w:t>
      </w:r>
      <w:r w:rsidRPr="00BD5AA6">
        <w:rPr>
          <w:rFonts w:ascii="Times New Roman" w:hAnsi="Times New Roman" w:cs="Times New Roman"/>
          <w:sz w:val="24"/>
          <w:szCs w:val="24"/>
        </w:rPr>
        <w:t>в</w:t>
      </w:r>
      <w:r w:rsidRPr="00BD5AA6">
        <w:rPr>
          <w:rFonts w:ascii="Times New Roman" w:hAnsi="Times New Roman" w:cs="Times New Roman"/>
          <w:sz w:val="24"/>
          <w:szCs w:val="24"/>
        </w:rPr>
        <w:t>ляющих пассажирские перевозки речным транспортом во внутримуниципальном сообщ</w:t>
      </w:r>
      <w:r w:rsidRPr="00BD5AA6">
        <w:rPr>
          <w:rFonts w:ascii="Times New Roman" w:hAnsi="Times New Roman" w:cs="Times New Roman"/>
          <w:sz w:val="24"/>
          <w:szCs w:val="24"/>
        </w:rPr>
        <w:t>е</w:t>
      </w:r>
      <w:r w:rsidRPr="00BD5AA6">
        <w:rPr>
          <w:rFonts w:ascii="Times New Roman" w:hAnsi="Times New Roman" w:cs="Times New Roman"/>
          <w:sz w:val="24"/>
          <w:szCs w:val="24"/>
        </w:rPr>
        <w:t>нии на территории муниципального района «Ижемский»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A26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приведен в приложении  к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грамме (таблица 2).</w:t>
      </w:r>
    </w:p>
    <w:p w:rsidR="001D2B97" w:rsidRPr="00967AF0" w:rsidRDefault="001D2B97" w:rsidP="00967AF0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1D2B97" w:rsidRPr="00D96EDB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96EDB">
        <w:rPr>
          <w:rFonts w:ascii="Times New Roman" w:hAnsi="Times New Roman" w:cs="Times New Roman"/>
          <w:b/>
          <w:bCs/>
          <w:sz w:val="24"/>
          <w:szCs w:val="24"/>
        </w:rPr>
        <w:t xml:space="preserve">Раздел 4. Характеристика мер правового регулирования </w:t>
      </w:r>
    </w:p>
    <w:p w:rsidR="001D2B97" w:rsidRPr="00D96EDB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96EDB">
        <w:rPr>
          <w:rFonts w:ascii="Times New Roman" w:hAnsi="Times New Roman" w:cs="Times New Roman"/>
          <w:b/>
          <w:bCs/>
          <w:sz w:val="24"/>
          <w:szCs w:val="24"/>
        </w:rPr>
        <w:t>в сфере реализации подпрограммы</w:t>
      </w:r>
    </w:p>
    <w:p w:rsidR="001D2B97" w:rsidRPr="00D96EDB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A97950" w:rsidRDefault="001D2B97" w:rsidP="0094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1D2B97" w:rsidRPr="00A97950" w:rsidRDefault="001D2B97" w:rsidP="0094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приложения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941C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DC6B47">
        <w:rPr>
          <w:rFonts w:ascii="Times New Roman" w:hAnsi="Times New Roman" w:cs="Times New Roman"/>
          <w:b/>
          <w:bCs/>
          <w:sz w:val="24"/>
          <w:szCs w:val="24"/>
        </w:rPr>
        <w:t xml:space="preserve">Прогноз сводных показателей муниципальных заданий </w:t>
      </w:r>
    </w:p>
    <w:p w:rsidR="001D2B97" w:rsidRPr="00DC6B47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C6B47">
        <w:rPr>
          <w:rFonts w:ascii="Times New Roman" w:hAnsi="Times New Roman" w:cs="Times New Roman"/>
          <w:b/>
          <w:bCs/>
          <w:sz w:val="24"/>
          <w:szCs w:val="24"/>
        </w:rPr>
        <w:t>по этапам реализации подпрограммы</w:t>
      </w:r>
    </w:p>
    <w:p w:rsidR="001D2B97" w:rsidRDefault="001D2B97" w:rsidP="00941C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DC6B47" w:rsidRDefault="001D2B97" w:rsidP="00941C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Доведение муниципального задания не предполагается.</w:t>
      </w:r>
    </w:p>
    <w:p w:rsidR="001D2B97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6033A3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1D2B97" w:rsidRDefault="001D2B97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на период 2015 - 2017 гг. составит </w:t>
      </w:r>
      <w:r w:rsidR="00DA4A12">
        <w:rPr>
          <w:rFonts w:ascii="Times New Roman" w:hAnsi="Times New Roman" w:cs="Times New Roman"/>
          <w:sz w:val="24"/>
          <w:szCs w:val="24"/>
        </w:rPr>
        <w:t>10056,5</w:t>
      </w:r>
      <w:r w:rsidRPr="00DC6B47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1D2B97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>а бюджета муниципального образования муниципального района «Ижемский» 8292,8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уб., в т.ч.по годам:</w:t>
      </w:r>
    </w:p>
    <w:p w:rsidR="001D2B97" w:rsidRPr="00DC6B47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 xml:space="preserve">2015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C6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2492,8</w:t>
      </w:r>
      <w:r w:rsidRPr="00DC6B47">
        <w:rPr>
          <w:rFonts w:ascii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6B47">
        <w:rPr>
          <w:rFonts w:ascii="Times New Roman" w:hAnsi="Times New Roman" w:cs="Times New Roman"/>
          <w:sz w:val="24"/>
          <w:szCs w:val="24"/>
        </w:rPr>
        <w:t>;</w:t>
      </w:r>
    </w:p>
    <w:p w:rsidR="001D2B97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 xml:space="preserve">2016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C6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2900,0</w:t>
      </w:r>
      <w:r w:rsidRPr="00DC6B47">
        <w:rPr>
          <w:rFonts w:ascii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6B47">
        <w:rPr>
          <w:rFonts w:ascii="Times New Roman" w:hAnsi="Times New Roman" w:cs="Times New Roman"/>
          <w:sz w:val="24"/>
          <w:szCs w:val="24"/>
        </w:rPr>
        <w:t>;</w:t>
      </w:r>
    </w:p>
    <w:p w:rsidR="001D2B97" w:rsidRPr="00DC6B47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2900,0 </w:t>
      </w:r>
      <w:r w:rsidRPr="00DC6B4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1D2B97" w:rsidRPr="00DC6B47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C6B47">
        <w:rPr>
          <w:rFonts w:ascii="Times New Roman" w:hAnsi="Times New Roman" w:cs="Times New Roman"/>
          <w:sz w:val="24"/>
          <w:szCs w:val="24"/>
        </w:rPr>
        <w:t xml:space="preserve">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1097">
        <w:rPr>
          <w:rFonts w:ascii="Times New Roman" w:hAnsi="Times New Roman" w:cs="Times New Roman"/>
          <w:sz w:val="24"/>
          <w:szCs w:val="24"/>
        </w:rPr>
        <w:t>1763,7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уб.в т.ч. по годам</w:t>
      </w:r>
      <w:r w:rsidRPr="00DC6B47">
        <w:rPr>
          <w:rFonts w:ascii="Times New Roman" w:hAnsi="Times New Roman" w:cs="Times New Roman"/>
          <w:sz w:val="24"/>
          <w:szCs w:val="24"/>
        </w:rPr>
        <w:t>:</w:t>
      </w:r>
    </w:p>
    <w:p w:rsidR="001D2B97" w:rsidRPr="00DC6B47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 xml:space="preserve">2015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C6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1763,7</w:t>
      </w:r>
      <w:r w:rsidRPr="00DC6B47">
        <w:rPr>
          <w:rFonts w:ascii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6B47">
        <w:rPr>
          <w:rFonts w:ascii="Times New Roman" w:hAnsi="Times New Roman" w:cs="Times New Roman"/>
          <w:sz w:val="24"/>
          <w:szCs w:val="24"/>
        </w:rPr>
        <w:t>;</w:t>
      </w:r>
    </w:p>
    <w:p w:rsidR="001D2B97" w:rsidRPr="008F38CF" w:rsidRDefault="001D2B97" w:rsidP="00CE49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2016 год -  </w:t>
      </w:r>
      <w:r w:rsidR="00411097" w:rsidRPr="008F38CF">
        <w:rPr>
          <w:rFonts w:ascii="Times New Roman" w:hAnsi="Times New Roman" w:cs="Times New Roman"/>
          <w:sz w:val="24"/>
          <w:szCs w:val="24"/>
        </w:rPr>
        <w:t>0,0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1D2B97" w:rsidRDefault="001D2B97" w:rsidP="00CE49DB">
      <w:pPr>
        <w:pStyle w:val="ConsPlusNormal"/>
        <w:spacing w:line="276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2017 год -  </w:t>
      </w:r>
      <w:r w:rsidR="00411097" w:rsidRPr="008F38CF">
        <w:rPr>
          <w:rFonts w:ascii="Times New Roman" w:hAnsi="Times New Roman" w:cs="Times New Roman"/>
          <w:sz w:val="24"/>
          <w:szCs w:val="24"/>
        </w:rPr>
        <w:t>0,0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2B97" w:rsidRPr="00897AD9" w:rsidRDefault="001D2B97" w:rsidP="00CE49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DC6B47">
        <w:rPr>
          <w:rFonts w:ascii="Times New Roman" w:hAnsi="Times New Roman" w:cs="Times New Roman"/>
          <w:sz w:val="24"/>
          <w:szCs w:val="24"/>
        </w:rPr>
        <w:t>д</w:t>
      </w:r>
      <w:r w:rsidRPr="00DC6B47"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29" w:history="1">
        <w:r w:rsidRPr="00897AD9">
          <w:rPr>
            <w:rFonts w:ascii="Times New Roman" w:hAnsi="Times New Roman" w:cs="Times New Roman"/>
            <w:sz w:val="24"/>
            <w:szCs w:val="24"/>
          </w:rPr>
          <w:t xml:space="preserve">таблицы 4 </w:t>
        </w:r>
      </w:hyperlink>
      <w:r w:rsidRPr="00897AD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0" w:history="1">
        <w:r w:rsidRPr="00897AD9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897AD9">
        <w:rPr>
          <w:rFonts w:ascii="Times New Roman" w:hAnsi="Times New Roman" w:cs="Times New Roman"/>
          <w:sz w:val="24"/>
          <w:szCs w:val="24"/>
        </w:rPr>
        <w:t>).</w:t>
      </w:r>
    </w:p>
    <w:p w:rsidR="001D2B97" w:rsidRDefault="001D2B97" w:rsidP="00CE49DB">
      <w:pPr>
        <w:pStyle w:val="ConsPlusNormal"/>
        <w:spacing w:line="276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5946EB" w:rsidRDefault="001D2B97" w:rsidP="00941C11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7</w:t>
      </w:r>
      <w:r w:rsidRPr="005946EB">
        <w:rPr>
          <w:rFonts w:ascii="Times New Roman" w:hAnsi="Times New Roman" w:cs="Times New Roman"/>
          <w:b/>
          <w:bCs/>
          <w:sz w:val="24"/>
          <w:szCs w:val="24"/>
        </w:rPr>
        <w:t>. Методика оценки эффективности подпрограммы</w:t>
      </w:r>
    </w:p>
    <w:p w:rsidR="001D2B97" w:rsidRPr="005946EB" w:rsidRDefault="001D2B97" w:rsidP="00941C11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B47C09" w:rsidRDefault="001D2B97" w:rsidP="00941C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C09">
        <w:rPr>
          <w:rFonts w:ascii="Times New Roman" w:hAnsi="Times New Roman" w:cs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государственной программы, отраженной в </w:t>
      </w:r>
      <w:hyperlink r:id="rId31" w:history="1">
        <w:r w:rsidRPr="00B47C09">
          <w:rPr>
            <w:rFonts w:ascii="Times New Roman" w:hAnsi="Times New Roman" w:cs="Times New Roman"/>
            <w:sz w:val="24"/>
            <w:szCs w:val="24"/>
          </w:rPr>
          <w:t>разделе 9</w:t>
        </w:r>
      </w:hyperlink>
      <w:r w:rsidRPr="00B47C09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115C16" w:rsidRDefault="00115C16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EFA" w:rsidRDefault="00C51EFA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EFA" w:rsidRDefault="00C51EFA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EFA" w:rsidRDefault="00C51EFA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C16" w:rsidRDefault="00115C16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1001" w:rsidRPr="00D8685E" w:rsidRDefault="001D2B97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685E">
        <w:rPr>
          <w:rFonts w:ascii="Times New Roman" w:hAnsi="Times New Roman" w:cs="Times New Roman"/>
          <w:sz w:val="24"/>
          <w:szCs w:val="24"/>
        </w:rPr>
        <w:t xml:space="preserve">ПАСПОРТ  </w:t>
      </w:r>
    </w:p>
    <w:p w:rsidR="001D2B97" w:rsidRPr="00D26B29" w:rsidRDefault="001D2B97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подпрограммы 3</w:t>
      </w:r>
      <w:r w:rsidR="00971001" w:rsidRPr="00D26B29">
        <w:rPr>
          <w:rFonts w:ascii="Times New Roman" w:hAnsi="Times New Roman" w:cs="Times New Roman"/>
          <w:sz w:val="24"/>
          <w:szCs w:val="24"/>
        </w:rPr>
        <w:t xml:space="preserve"> </w:t>
      </w:r>
      <w:r w:rsidRPr="00D26B29">
        <w:rPr>
          <w:rFonts w:ascii="Times New Roman" w:hAnsi="Times New Roman" w:cs="Times New Roman"/>
          <w:sz w:val="24"/>
          <w:szCs w:val="24"/>
        </w:rPr>
        <w:t xml:space="preserve">«Повышение безопасности дорожного движения на территории </w:t>
      </w:r>
    </w:p>
    <w:p w:rsidR="001D2B97" w:rsidRPr="00291B65" w:rsidRDefault="001D2B97" w:rsidP="00BA0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1D2B97" w:rsidRPr="0079310A">
        <w:tc>
          <w:tcPr>
            <w:tcW w:w="4102" w:type="dxa"/>
          </w:tcPr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538" w:type="dxa"/>
          </w:tcPr>
          <w:p w:rsidR="001D2B97" w:rsidRPr="00892540" w:rsidRDefault="001D2B97" w:rsidP="00BA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2540">
              <w:rPr>
                <w:rFonts w:ascii="Times New Roman" w:hAnsi="Times New Roman" w:cs="Times New Roman"/>
                <w:sz w:val="24"/>
                <w:szCs w:val="24"/>
              </w:rPr>
              <w:t>Отдел по делам ГО и ЧС  администрации муниц</w:t>
            </w:r>
            <w:r w:rsidRPr="008925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2540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8" w:type="dxa"/>
          </w:tcPr>
          <w:p w:rsidR="00892540" w:rsidRDefault="00892540" w:rsidP="00BA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территориального развития и коммунальн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хозяйства администрации муниципального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«Ижемский»;</w:t>
            </w:r>
          </w:p>
          <w:p w:rsidR="001D2B97" w:rsidRPr="0079310A" w:rsidRDefault="001D2B97" w:rsidP="00BA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 управление образования администрации муниц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пального района «Ижемский»;</w:t>
            </w:r>
          </w:p>
          <w:p w:rsidR="001D2B97" w:rsidRPr="0079310A" w:rsidRDefault="001D2B97" w:rsidP="00D50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администрации сельских поселений  (по соглас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ванию)</w:t>
            </w: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5538" w:type="dxa"/>
          </w:tcPr>
          <w:p w:rsidR="001D2B97" w:rsidRPr="0079310A" w:rsidRDefault="001D2B97" w:rsidP="00B76C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BB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5538" w:type="dxa"/>
          </w:tcPr>
          <w:p w:rsidR="001D2B97" w:rsidRPr="00D26B29" w:rsidRDefault="001D2B97" w:rsidP="00B76C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B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количества лиц, погибших в результате дорожно-транспортных происшествий</w:t>
            </w: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8" w:type="dxa"/>
          </w:tcPr>
          <w:p w:rsidR="001D2B97" w:rsidRPr="008F38CF" w:rsidRDefault="001D2B97" w:rsidP="00C4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1. Р</w:t>
            </w: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азвитие системы предупреждения опасного п</w:t>
            </w: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ведения участников дорожного движения;</w:t>
            </w:r>
          </w:p>
          <w:p w:rsidR="001D2B97" w:rsidRPr="008F38CF" w:rsidRDefault="001D2B97" w:rsidP="00BB09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2. О</w:t>
            </w: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беспечение безопасного участия детей в д</w:t>
            </w: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рожном движении.</w:t>
            </w:r>
          </w:p>
          <w:p w:rsidR="00A760EB" w:rsidRPr="008F38CF" w:rsidRDefault="007F075C" w:rsidP="00A76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Организация движения транспортных средств и пешеходов</w:t>
            </w:r>
            <w:r w:rsidR="005067AE" w:rsidRPr="008F3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5538" w:type="dxa"/>
          </w:tcPr>
          <w:p w:rsidR="001D2B97" w:rsidRPr="008F38CF" w:rsidRDefault="001D2B97" w:rsidP="00C46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Число лиц, погибших в дорожно-транспортных происшествиях;</w:t>
            </w:r>
          </w:p>
          <w:p w:rsidR="001D2B97" w:rsidRPr="008F38CF" w:rsidRDefault="001D2B97" w:rsidP="00A55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552CA" w:rsidRPr="008F38C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="00BC0DBF"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2CA" w:rsidRPr="008F38CF">
              <w:rPr>
                <w:rFonts w:ascii="Times New Roman" w:hAnsi="Times New Roman" w:cs="Times New Roman"/>
                <w:sz w:val="24"/>
                <w:szCs w:val="24"/>
              </w:rPr>
              <w:t>проведения профилактических акций по безопасности дорожного движения в среднем на одну образовательную организацию в Ижемском районе.</w:t>
            </w:r>
          </w:p>
          <w:p w:rsidR="00BC0DBF" w:rsidRPr="008F38CF" w:rsidRDefault="00BC0DBF" w:rsidP="00C51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323E"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0459F" w:rsidRPr="008F38CF">
              <w:rPr>
                <w:rFonts w:ascii="Times New Roman" w:hAnsi="Times New Roman" w:cs="Times New Roman"/>
                <w:sz w:val="24"/>
                <w:szCs w:val="24"/>
              </w:rPr>
              <w:t>Число детей, пострадавших в дорожно-транспортных происшествиях</w:t>
            </w:r>
            <w:r w:rsidR="008D091F" w:rsidRPr="008F3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075C" w:rsidRPr="008F38CF" w:rsidRDefault="007F075C" w:rsidP="008D0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21323E"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69D" w:rsidRPr="008F38CF">
              <w:rPr>
                <w:rFonts w:ascii="Times New Roman" w:hAnsi="Times New Roman" w:cs="Times New Roman"/>
                <w:sz w:val="24"/>
                <w:szCs w:val="24"/>
              </w:rPr>
              <w:t>Количество дорожно-транспортных происшес</w:t>
            </w:r>
            <w:r w:rsidR="00CC269D" w:rsidRPr="008F38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269D" w:rsidRPr="008F38CF">
              <w:rPr>
                <w:rFonts w:ascii="Times New Roman" w:hAnsi="Times New Roman" w:cs="Times New Roman"/>
                <w:sz w:val="24"/>
                <w:szCs w:val="24"/>
              </w:rPr>
              <w:t>вий.</w:t>
            </w: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Сроки   реализации</w:t>
            </w:r>
          </w:p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538" w:type="dxa"/>
          </w:tcPr>
          <w:p w:rsidR="001D2B97" w:rsidRPr="008F38CF" w:rsidRDefault="001D2B97" w:rsidP="00BA0A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реализуется в 2015 </w:t>
            </w:r>
            <w:r w:rsidR="007F075C" w:rsidRPr="008F38C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2020 годах:  </w:t>
            </w:r>
          </w:p>
          <w:p w:rsidR="001D2B97" w:rsidRPr="008F38CF" w:rsidRDefault="001D2B97" w:rsidP="00BA0A7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BA0A76">
            <w:pPr>
              <w:autoSpaceDE w:val="0"/>
              <w:autoSpaceDN w:val="0"/>
              <w:adjustRightInd w:val="0"/>
              <w:spacing w:after="0" w:line="240" w:lineRule="auto"/>
              <w:ind w:right="1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       подпрограммы</w:t>
            </w:r>
          </w:p>
        </w:tc>
        <w:tc>
          <w:tcPr>
            <w:tcW w:w="5538" w:type="dxa"/>
          </w:tcPr>
          <w:p w:rsidR="001D2B97" w:rsidRPr="008F38CF" w:rsidRDefault="001D2B97" w:rsidP="00BB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период 2015-2017 гг. составит  </w:t>
            </w:r>
            <w:r w:rsidR="00D8685E" w:rsidRPr="008F3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11B0D" w:rsidRPr="008F38CF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тыс.руб., в том числе:</w:t>
            </w:r>
          </w:p>
          <w:p w:rsidR="001D2B97" w:rsidRPr="008F38CF" w:rsidRDefault="001D2B97" w:rsidP="00BB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D8685E" w:rsidRPr="008F3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11B0D" w:rsidRPr="008F38CF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т.ч. по годам:</w:t>
            </w:r>
          </w:p>
          <w:p w:rsidR="001D2B97" w:rsidRPr="008F38CF" w:rsidRDefault="001D2B97" w:rsidP="00BB29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D8685E"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1B0D" w:rsidRPr="008F38CF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                 </w:t>
            </w:r>
          </w:p>
          <w:p w:rsidR="001D2B97" w:rsidRPr="008F38CF" w:rsidRDefault="001D2B97" w:rsidP="00BB29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D8685E"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00,0  тыс. руб.;   </w:t>
            </w:r>
          </w:p>
          <w:p w:rsidR="001D2B97" w:rsidRPr="008F38CF" w:rsidRDefault="001D2B97" w:rsidP="00E64E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D8685E"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00,0  тыс. руб. </w:t>
            </w:r>
          </w:p>
        </w:tc>
      </w:tr>
      <w:tr w:rsidR="001D2B97" w:rsidRPr="0079310A">
        <w:tc>
          <w:tcPr>
            <w:tcW w:w="4102" w:type="dxa"/>
          </w:tcPr>
          <w:p w:rsidR="001D2B97" w:rsidRPr="0079310A" w:rsidRDefault="001D2B97" w:rsidP="00D5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1D2B97" w:rsidRPr="0079310A" w:rsidRDefault="001D2B97" w:rsidP="00D5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1D2B97" w:rsidRPr="0079310A" w:rsidRDefault="001D2B97" w:rsidP="00D5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8" w:type="dxa"/>
          </w:tcPr>
          <w:p w:rsidR="001D2B97" w:rsidRDefault="001D2B97" w:rsidP="00D50E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>Реализация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2020 году </w:t>
            </w: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 xml:space="preserve">позволит:  </w:t>
            </w:r>
          </w:p>
          <w:p w:rsidR="001D2B97" w:rsidRDefault="001D2B97" w:rsidP="00C33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сократить смертность от дорожно-транспортных происшествий к 2020 году на </w:t>
            </w:r>
            <w:r w:rsidR="00971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33,3 </w:t>
            </w:r>
            <w:r w:rsidRPr="00971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сравнению с фактом 201</w:t>
            </w:r>
            <w:r w:rsidR="00971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года;</w:t>
            </w:r>
          </w:p>
          <w:p w:rsidR="001D2B97" w:rsidRDefault="00115630" w:rsidP="0011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56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2B97" w:rsidRPr="001156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15630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 w:rsidR="00DD2CFF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115630">
              <w:rPr>
                <w:rFonts w:ascii="Times New Roman" w:hAnsi="Times New Roman" w:cs="Times New Roman"/>
                <w:sz w:val="24"/>
                <w:szCs w:val="24"/>
              </w:rPr>
              <w:t xml:space="preserve"> уров</w:t>
            </w:r>
            <w:r w:rsidR="00DD2C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563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D2CF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1563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профилактических акций по безопасности дорожного движения в среднем на одну образовательную организацию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Ижемском районе</w:t>
            </w:r>
            <w:r w:rsidRPr="00115630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48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630">
              <w:rPr>
                <w:rFonts w:ascii="Times New Roman" w:hAnsi="Times New Roman" w:cs="Times New Roman"/>
                <w:sz w:val="24"/>
                <w:szCs w:val="24"/>
              </w:rPr>
              <w:t xml:space="preserve"> к 2020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2B97" w:rsidRPr="00DE4B2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8D091F" w:rsidRPr="00DD484B" w:rsidRDefault="008D091F" w:rsidP="0011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снизить </w:t>
            </w:r>
            <w:r w:rsidR="00D8685E">
              <w:rPr>
                <w:rFonts w:ascii="Times New Roman" w:hAnsi="Times New Roman" w:cs="Times New Roman"/>
                <w:sz w:val="24"/>
                <w:szCs w:val="24"/>
              </w:rPr>
              <w:t xml:space="preserve">к 2020 году </w:t>
            </w:r>
            <w:r w:rsidRPr="00DD484B">
              <w:rPr>
                <w:rFonts w:ascii="Times New Roman" w:hAnsi="Times New Roman" w:cs="Times New Roman"/>
                <w:sz w:val="24"/>
                <w:szCs w:val="24"/>
              </w:rPr>
              <w:t>количество детей, постр</w:t>
            </w:r>
            <w:r w:rsidRPr="00DD48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484B">
              <w:rPr>
                <w:rFonts w:ascii="Times New Roman" w:hAnsi="Times New Roman" w:cs="Times New Roman"/>
                <w:sz w:val="24"/>
                <w:szCs w:val="24"/>
              </w:rPr>
              <w:t xml:space="preserve">давших в результате ДТП до </w:t>
            </w:r>
            <w:r w:rsidR="005067AE" w:rsidRPr="00DD484B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  <w:p w:rsidR="005067AE" w:rsidRPr="00D8685E" w:rsidRDefault="005067AE" w:rsidP="00115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85E">
              <w:rPr>
                <w:rFonts w:ascii="Times New Roman" w:hAnsi="Times New Roman" w:cs="Times New Roman"/>
                <w:sz w:val="24"/>
                <w:szCs w:val="24"/>
              </w:rPr>
              <w:t xml:space="preserve">- снизить </w:t>
            </w:r>
            <w:r w:rsidR="00D8685E" w:rsidRPr="00D8685E">
              <w:rPr>
                <w:rFonts w:ascii="Times New Roman" w:hAnsi="Times New Roman" w:cs="Times New Roman"/>
                <w:sz w:val="24"/>
                <w:szCs w:val="24"/>
              </w:rPr>
              <w:t xml:space="preserve">к 2020 году </w:t>
            </w:r>
            <w:r w:rsidRPr="00D8685E">
              <w:rPr>
                <w:rFonts w:ascii="Times New Roman" w:hAnsi="Times New Roman" w:cs="Times New Roman"/>
                <w:sz w:val="24"/>
                <w:szCs w:val="24"/>
              </w:rPr>
              <w:t>количество ДТП</w:t>
            </w:r>
            <w:r w:rsidR="00D8685E" w:rsidRPr="00D8685E">
              <w:rPr>
                <w:rFonts w:ascii="Times New Roman" w:hAnsi="Times New Roman" w:cs="Times New Roman"/>
                <w:sz w:val="24"/>
                <w:szCs w:val="24"/>
              </w:rPr>
              <w:t xml:space="preserve"> до 10.</w:t>
            </w:r>
            <w:r w:rsidRPr="00D86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D2B97" w:rsidRDefault="001D2B97" w:rsidP="008B1EAB">
      <w:pPr>
        <w:pStyle w:val="Default"/>
        <w:jc w:val="center"/>
        <w:rPr>
          <w:b/>
          <w:bCs/>
        </w:rPr>
      </w:pPr>
    </w:p>
    <w:p w:rsidR="001D2B97" w:rsidRDefault="001D2B97" w:rsidP="00BA0A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9B1">
        <w:rPr>
          <w:rFonts w:ascii="Times New Roman" w:hAnsi="Times New Roman" w:cs="Times New Roman"/>
          <w:b/>
          <w:bCs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 w:cs="Times New Roman"/>
          <w:b/>
          <w:bCs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1D2B97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Проблема аварийности на автотранспорте приобрела особую остроту в последнее д</w:t>
      </w:r>
      <w:r w:rsidRPr="000B1391">
        <w:rPr>
          <w:rFonts w:ascii="Times New Roman" w:hAnsi="Times New Roman" w:cs="Times New Roman"/>
          <w:sz w:val="24"/>
          <w:szCs w:val="24"/>
        </w:rPr>
        <w:t>е</w:t>
      </w:r>
      <w:r w:rsidRPr="000B1391">
        <w:rPr>
          <w:rFonts w:ascii="Times New Roman" w:hAnsi="Times New Roman" w:cs="Times New Roman"/>
          <w:sz w:val="24"/>
          <w:szCs w:val="24"/>
        </w:rPr>
        <w:t>сятилетие в связи с несоответствием существующей дорожно-транспортной инфрастру</w:t>
      </w:r>
      <w:r w:rsidRPr="000B1391">
        <w:rPr>
          <w:rFonts w:ascii="Times New Roman" w:hAnsi="Times New Roman" w:cs="Times New Roman"/>
          <w:sz w:val="24"/>
          <w:szCs w:val="24"/>
        </w:rPr>
        <w:t>к</w:t>
      </w:r>
      <w:r w:rsidRPr="000B1391">
        <w:rPr>
          <w:rFonts w:ascii="Times New Roman" w:hAnsi="Times New Roman" w:cs="Times New Roman"/>
          <w:sz w:val="24"/>
          <w:szCs w:val="24"/>
        </w:rPr>
        <w:t>туры потребностям общества и государства в безопасном дорожном движении, недост</w:t>
      </w:r>
      <w:r w:rsidRPr="000B1391">
        <w:rPr>
          <w:rFonts w:ascii="Times New Roman" w:hAnsi="Times New Roman" w:cs="Times New Roman"/>
          <w:sz w:val="24"/>
          <w:szCs w:val="24"/>
        </w:rPr>
        <w:t>а</w:t>
      </w:r>
      <w:r w:rsidRPr="000B1391">
        <w:rPr>
          <w:rFonts w:ascii="Times New Roman" w:hAnsi="Times New Roman" w:cs="Times New Roman"/>
          <w:sz w:val="24"/>
          <w:szCs w:val="24"/>
        </w:rPr>
        <w:t>точной эффективностью функционирования системы обеспечения безопасности дорожн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го движения, крайне низкой дисциплиной участников дорожного движения. Крайне ни</w:t>
      </w:r>
      <w:r w:rsidRPr="000B1391">
        <w:rPr>
          <w:rFonts w:ascii="Times New Roman" w:hAnsi="Times New Roman" w:cs="Times New Roman"/>
          <w:sz w:val="24"/>
          <w:szCs w:val="24"/>
        </w:rPr>
        <w:t>з</w:t>
      </w:r>
      <w:r w:rsidRPr="000B1391">
        <w:rPr>
          <w:rFonts w:ascii="Times New Roman" w:hAnsi="Times New Roman" w:cs="Times New Roman"/>
          <w:sz w:val="24"/>
          <w:szCs w:val="24"/>
        </w:rPr>
        <w:t>кая дорожно-транспортная дисциплина участников дорожного движения является одним из наиболее существенных факторов, влияющих на состоян</w:t>
      </w:r>
      <w:r>
        <w:rPr>
          <w:rFonts w:ascii="Times New Roman" w:hAnsi="Times New Roman" w:cs="Times New Roman"/>
          <w:sz w:val="24"/>
          <w:szCs w:val="24"/>
        </w:rPr>
        <w:t>ие аварийности на территории муниципального района «Ижемский»</w:t>
      </w:r>
      <w:r w:rsidRPr="000B1391"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района «Ижемский» в 2013 году произошло 77 </w:t>
      </w:r>
      <w:r w:rsidRPr="000B1391">
        <w:rPr>
          <w:rFonts w:ascii="Times New Roman" w:hAnsi="Times New Roman" w:cs="Times New Roman"/>
          <w:sz w:val="24"/>
          <w:szCs w:val="24"/>
        </w:rPr>
        <w:t>д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рожно-транспортных происш</w:t>
      </w:r>
      <w:r>
        <w:rPr>
          <w:rFonts w:ascii="Times New Roman" w:hAnsi="Times New Roman" w:cs="Times New Roman"/>
          <w:sz w:val="24"/>
          <w:szCs w:val="24"/>
        </w:rPr>
        <w:t>ествий, в которых погибли 6 человек</w:t>
      </w:r>
      <w:r w:rsidRPr="000B1391">
        <w:rPr>
          <w:rFonts w:ascii="Times New Roman" w:hAnsi="Times New Roman" w:cs="Times New Roman"/>
          <w:sz w:val="24"/>
          <w:szCs w:val="24"/>
        </w:rPr>
        <w:t>. Практически половину погибших в дорожно-транспортных происшествиях составили люди наиболее активного трудоспосо</w:t>
      </w:r>
      <w:r>
        <w:rPr>
          <w:rFonts w:ascii="Times New Roman" w:hAnsi="Times New Roman" w:cs="Times New Roman"/>
          <w:sz w:val="24"/>
          <w:szCs w:val="24"/>
        </w:rPr>
        <w:t>бного возраста</w:t>
      </w:r>
      <w:r w:rsidRPr="000B13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2B97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 xml:space="preserve">Основными видами дорожно-транспортных происшествий в Республике Коми </w:t>
      </w:r>
      <w:r w:rsidR="00D6756C">
        <w:rPr>
          <w:rFonts w:ascii="Times New Roman" w:hAnsi="Times New Roman" w:cs="Times New Roman"/>
          <w:sz w:val="24"/>
          <w:szCs w:val="24"/>
        </w:rPr>
        <w:t>я</w:t>
      </w:r>
      <w:r w:rsidR="007F075C">
        <w:rPr>
          <w:rFonts w:ascii="Times New Roman" w:hAnsi="Times New Roman" w:cs="Times New Roman"/>
          <w:sz w:val="24"/>
          <w:szCs w:val="24"/>
        </w:rPr>
        <w:t>вл</w:t>
      </w:r>
      <w:r w:rsidR="007F075C">
        <w:rPr>
          <w:rFonts w:ascii="Times New Roman" w:hAnsi="Times New Roman" w:cs="Times New Roman"/>
          <w:sz w:val="24"/>
          <w:szCs w:val="24"/>
        </w:rPr>
        <w:t>я</w:t>
      </w:r>
      <w:r w:rsidRPr="000B1391">
        <w:rPr>
          <w:rFonts w:ascii="Times New Roman" w:hAnsi="Times New Roman" w:cs="Times New Roman"/>
          <w:sz w:val="24"/>
          <w:szCs w:val="24"/>
        </w:rPr>
        <w:t xml:space="preserve">ются наезд на пешехода, столкновение, опрокидывание, наезд на препятствие, наезд на стоящее транспортное средство. </w:t>
      </w:r>
      <w:proofErr w:type="gramStart"/>
      <w:r w:rsidRPr="000B1391">
        <w:rPr>
          <w:rFonts w:ascii="Times New Roman" w:hAnsi="Times New Roman" w:cs="Times New Roman"/>
          <w:sz w:val="24"/>
          <w:szCs w:val="24"/>
        </w:rPr>
        <w:t>Свыше 80 процентов всех дорожно-транспортных пр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 xml:space="preserve">исшествий связаны с нарушениями </w:t>
      </w:r>
      <w:hyperlink r:id="rId32" w:history="1">
        <w:r w:rsidRPr="00723E3D">
          <w:rPr>
            <w:rFonts w:ascii="Times New Roman" w:hAnsi="Times New Roman" w:cs="Times New Roman"/>
            <w:sz w:val="24"/>
            <w:szCs w:val="24"/>
          </w:rPr>
          <w:t>Правил</w:t>
        </w:r>
      </w:hyperlink>
      <w:r w:rsidRPr="00723E3D">
        <w:rPr>
          <w:rFonts w:ascii="Times New Roman" w:hAnsi="Times New Roman" w:cs="Times New Roman"/>
          <w:sz w:val="24"/>
          <w:szCs w:val="24"/>
        </w:rPr>
        <w:t xml:space="preserve"> </w:t>
      </w:r>
      <w:r w:rsidRPr="000B1391">
        <w:rPr>
          <w:rFonts w:ascii="Times New Roman" w:hAnsi="Times New Roman" w:cs="Times New Roman"/>
          <w:sz w:val="24"/>
          <w:szCs w:val="24"/>
        </w:rPr>
        <w:t>дорожного движения водителями транспор</w:t>
      </w:r>
      <w:r w:rsidRPr="000B1391">
        <w:rPr>
          <w:rFonts w:ascii="Times New Roman" w:hAnsi="Times New Roman" w:cs="Times New Roman"/>
          <w:sz w:val="24"/>
          <w:szCs w:val="24"/>
        </w:rPr>
        <w:t>т</w:t>
      </w:r>
      <w:r w:rsidRPr="000B1391">
        <w:rPr>
          <w:rFonts w:ascii="Times New Roman" w:hAnsi="Times New Roman" w:cs="Times New Roman"/>
          <w:sz w:val="24"/>
          <w:szCs w:val="24"/>
        </w:rPr>
        <w:t xml:space="preserve">ных средств. </w:t>
      </w:r>
      <w:proofErr w:type="gramEnd"/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В целях предотвращения дорожно-транспортных происшествий, вероятность гибели людей в которых наиболее высока, необходимо проведение комплекса мероприятий, н</w:t>
      </w:r>
      <w:r w:rsidRPr="000B1391">
        <w:rPr>
          <w:rFonts w:ascii="Times New Roman" w:hAnsi="Times New Roman" w:cs="Times New Roman"/>
          <w:sz w:val="24"/>
          <w:szCs w:val="24"/>
        </w:rPr>
        <w:t>а</w:t>
      </w:r>
      <w:r w:rsidRPr="000B1391">
        <w:rPr>
          <w:rFonts w:ascii="Times New Roman" w:hAnsi="Times New Roman" w:cs="Times New Roman"/>
          <w:sz w:val="24"/>
          <w:szCs w:val="24"/>
        </w:rPr>
        <w:t xml:space="preserve">правленных на развитие </w:t>
      </w:r>
      <w:proofErr w:type="gramStart"/>
      <w:r w:rsidRPr="000B1391">
        <w:rPr>
          <w:rFonts w:ascii="Times New Roman" w:hAnsi="Times New Roman" w:cs="Times New Roman"/>
          <w:sz w:val="24"/>
          <w:szCs w:val="24"/>
        </w:rPr>
        <w:t>системы предупреждения опасного поведения участников д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рожного движения</w:t>
      </w:r>
      <w:proofErr w:type="gramEnd"/>
      <w:r w:rsidRPr="000B1391">
        <w:rPr>
          <w:rFonts w:ascii="Times New Roman" w:hAnsi="Times New Roman" w:cs="Times New Roman"/>
          <w:sz w:val="24"/>
          <w:szCs w:val="24"/>
        </w:rPr>
        <w:t xml:space="preserve"> и на повышение безопасности дорожных условий.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 xml:space="preserve">Решение данных задач предусматривает информирование о ситуациях, потенциально приводящих к дорожно-транспортным происшествиям, повышение культуры на дорогах, обеспечение соблюдения участниками дорожного движения требований </w:t>
      </w:r>
      <w:hyperlink r:id="rId33" w:history="1">
        <w:r w:rsidRPr="005746AC">
          <w:rPr>
            <w:rFonts w:ascii="Times New Roman" w:hAnsi="Times New Roman" w:cs="Times New Roman"/>
            <w:sz w:val="24"/>
            <w:szCs w:val="24"/>
          </w:rPr>
          <w:t>Правил</w:t>
        </w:r>
      </w:hyperlink>
      <w:r w:rsidRPr="000B1391">
        <w:rPr>
          <w:rFonts w:ascii="Times New Roman" w:hAnsi="Times New Roman" w:cs="Times New Roman"/>
          <w:sz w:val="24"/>
          <w:szCs w:val="24"/>
        </w:rPr>
        <w:t xml:space="preserve"> дор</w:t>
      </w:r>
      <w:r>
        <w:rPr>
          <w:rFonts w:ascii="Times New Roman" w:hAnsi="Times New Roman" w:cs="Times New Roman"/>
          <w:sz w:val="24"/>
          <w:szCs w:val="24"/>
        </w:rPr>
        <w:t>ожн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движения</w:t>
      </w:r>
      <w:r w:rsidRPr="000B1391">
        <w:rPr>
          <w:rFonts w:ascii="Times New Roman" w:hAnsi="Times New Roman" w:cs="Times New Roman"/>
          <w:sz w:val="24"/>
          <w:szCs w:val="24"/>
        </w:rPr>
        <w:t>, обустройство и содержание технических средств организации дорожного движения и иных элементов обустройства автодорог, а также устройство искусственных неровностей на них.</w:t>
      </w:r>
    </w:p>
    <w:p w:rsidR="001D2B97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 xml:space="preserve">Статистика </w:t>
      </w:r>
      <w:r>
        <w:rPr>
          <w:rFonts w:ascii="Times New Roman" w:hAnsi="Times New Roman" w:cs="Times New Roman"/>
          <w:sz w:val="24"/>
          <w:szCs w:val="24"/>
        </w:rPr>
        <w:t>показывает, что в  дорожно-транспортные происшествия</w:t>
      </w:r>
      <w:r w:rsidRPr="000B1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часто попадают дети и подростки </w:t>
      </w:r>
      <w:r w:rsidRPr="000B1391">
        <w:rPr>
          <w:rFonts w:ascii="Times New Roman" w:hAnsi="Times New Roman" w:cs="Times New Roman"/>
          <w:sz w:val="24"/>
          <w:szCs w:val="24"/>
        </w:rPr>
        <w:t>в возрасте до 16 лет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1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 xml:space="preserve">В целях сокращения детского дорожного травматизма необходимо выполнение ряда мероприятий, направленных на обучение детей и подростков </w:t>
      </w:r>
      <w:hyperlink r:id="rId34" w:history="1">
        <w:r w:rsidRPr="005746AC">
          <w:rPr>
            <w:rFonts w:ascii="Times New Roman" w:hAnsi="Times New Roman" w:cs="Times New Roman"/>
            <w:sz w:val="24"/>
            <w:szCs w:val="24"/>
          </w:rPr>
          <w:t>Правилам</w:t>
        </w:r>
      </w:hyperlink>
      <w:r w:rsidRPr="000B1391">
        <w:rPr>
          <w:rFonts w:ascii="Times New Roman" w:hAnsi="Times New Roman" w:cs="Times New Roman"/>
          <w:sz w:val="24"/>
          <w:szCs w:val="24"/>
        </w:rPr>
        <w:t xml:space="preserve"> дорожного дв</w:t>
      </w:r>
      <w:r w:rsidRPr="000B1391">
        <w:rPr>
          <w:rFonts w:ascii="Times New Roman" w:hAnsi="Times New Roman" w:cs="Times New Roman"/>
          <w:sz w:val="24"/>
          <w:szCs w:val="24"/>
        </w:rPr>
        <w:t>и</w:t>
      </w:r>
      <w:r w:rsidRPr="000B1391">
        <w:rPr>
          <w:rFonts w:ascii="Times New Roman" w:hAnsi="Times New Roman" w:cs="Times New Roman"/>
          <w:sz w:val="24"/>
          <w:szCs w:val="24"/>
        </w:rPr>
        <w:t>жения, формирование у детей навыков безопасного поведения на дорогах, укрепление и контроль дисциплины участия детей в дорожном движении и создание условий безопа</w:t>
      </w:r>
      <w:r w:rsidRPr="000B1391">
        <w:rPr>
          <w:rFonts w:ascii="Times New Roman" w:hAnsi="Times New Roman" w:cs="Times New Roman"/>
          <w:sz w:val="24"/>
          <w:szCs w:val="24"/>
        </w:rPr>
        <w:t>с</w:t>
      </w:r>
      <w:r w:rsidRPr="000B1391">
        <w:rPr>
          <w:rFonts w:ascii="Times New Roman" w:hAnsi="Times New Roman" w:cs="Times New Roman"/>
          <w:sz w:val="24"/>
          <w:szCs w:val="24"/>
        </w:rPr>
        <w:t>ного участия детей в дорожном движении.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 xml:space="preserve">В целях </w:t>
      </w:r>
      <w:proofErr w:type="gramStart"/>
      <w:r w:rsidRPr="000B1391">
        <w:rPr>
          <w:rFonts w:ascii="Times New Roman" w:hAnsi="Times New Roman" w:cs="Times New Roman"/>
          <w:sz w:val="24"/>
          <w:szCs w:val="24"/>
        </w:rPr>
        <w:t>повышения эффективности средств обучения детей</w:t>
      </w:r>
      <w:proofErr w:type="gramEnd"/>
      <w:r w:rsidRPr="000B1391">
        <w:rPr>
          <w:rFonts w:ascii="Times New Roman" w:hAnsi="Times New Roman" w:cs="Times New Roman"/>
          <w:sz w:val="24"/>
          <w:szCs w:val="24"/>
        </w:rPr>
        <w:t xml:space="preserve"> в образовател</w:t>
      </w:r>
      <w:r>
        <w:rPr>
          <w:rFonts w:ascii="Times New Roman" w:hAnsi="Times New Roman" w:cs="Times New Roman"/>
          <w:sz w:val="24"/>
          <w:szCs w:val="24"/>
        </w:rPr>
        <w:t>ьных у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реждениях муниципального района «Ижемский»</w:t>
      </w:r>
      <w:r w:rsidRPr="000B1391">
        <w:rPr>
          <w:rFonts w:ascii="Times New Roman" w:hAnsi="Times New Roman" w:cs="Times New Roman"/>
          <w:sz w:val="24"/>
          <w:szCs w:val="24"/>
        </w:rPr>
        <w:t xml:space="preserve"> требуется изменить приоритеты: перен</w:t>
      </w:r>
      <w:r w:rsidRPr="000B1391">
        <w:rPr>
          <w:rFonts w:ascii="Times New Roman" w:hAnsi="Times New Roman" w:cs="Times New Roman"/>
          <w:sz w:val="24"/>
          <w:szCs w:val="24"/>
        </w:rPr>
        <w:t>е</w:t>
      </w:r>
      <w:r w:rsidRPr="000B1391">
        <w:rPr>
          <w:rFonts w:ascii="Times New Roman" w:hAnsi="Times New Roman" w:cs="Times New Roman"/>
          <w:sz w:val="24"/>
          <w:szCs w:val="24"/>
        </w:rPr>
        <w:t xml:space="preserve">сти смысловую нагрузку на разработку </w:t>
      </w:r>
      <w:proofErr w:type="spellStart"/>
      <w:r w:rsidRPr="000B1391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Pr="000B1391">
        <w:rPr>
          <w:rFonts w:ascii="Times New Roman" w:hAnsi="Times New Roman" w:cs="Times New Roman"/>
          <w:sz w:val="24"/>
          <w:szCs w:val="24"/>
        </w:rPr>
        <w:t xml:space="preserve"> средств обучения, тренажеров и </w:t>
      </w:r>
      <w:proofErr w:type="spellStart"/>
      <w:r w:rsidRPr="000B1391">
        <w:rPr>
          <w:rFonts w:ascii="Times New Roman" w:hAnsi="Times New Roman" w:cs="Times New Roman"/>
          <w:sz w:val="24"/>
          <w:szCs w:val="24"/>
        </w:rPr>
        <w:t>автогородков</w:t>
      </w:r>
      <w:proofErr w:type="spellEnd"/>
      <w:r w:rsidRPr="000B1391">
        <w:rPr>
          <w:rFonts w:ascii="Times New Roman" w:hAnsi="Times New Roman" w:cs="Times New Roman"/>
          <w:sz w:val="24"/>
          <w:szCs w:val="24"/>
        </w:rPr>
        <w:t>, а также продолжить работу по профилактике детского дорожного травм</w:t>
      </w:r>
      <w:r w:rsidRPr="000B1391">
        <w:rPr>
          <w:rFonts w:ascii="Times New Roman" w:hAnsi="Times New Roman" w:cs="Times New Roman"/>
          <w:sz w:val="24"/>
          <w:szCs w:val="24"/>
        </w:rPr>
        <w:t>а</w:t>
      </w:r>
      <w:r w:rsidRPr="000B1391">
        <w:rPr>
          <w:rFonts w:ascii="Times New Roman" w:hAnsi="Times New Roman" w:cs="Times New Roman"/>
          <w:sz w:val="24"/>
          <w:szCs w:val="24"/>
        </w:rPr>
        <w:t>тизма в образо</w:t>
      </w:r>
      <w:r>
        <w:rPr>
          <w:rFonts w:ascii="Times New Roman" w:hAnsi="Times New Roman" w:cs="Times New Roman"/>
          <w:sz w:val="24"/>
          <w:szCs w:val="24"/>
        </w:rPr>
        <w:t>вательных учреждениях  района</w:t>
      </w:r>
      <w:r w:rsidRPr="000B1391">
        <w:rPr>
          <w:rFonts w:ascii="Times New Roman" w:hAnsi="Times New Roman" w:cs="Times New Roman"/>
          <w:sz w:val="24"/>
          <w:szCs w:val="24"/>
        </w:rPr>
        <w:t>.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Для эффективного решения проблем, связанных с дорожно-транспортной аварийн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стью, необходимо повысить уровень обеспечения межведомственного и межуровневого взаимодействия, координации действий органов государственной власти и органов мес</w:t>
      </w:r>
      <w:r w:rsidRPr="000B1391">
        <w:rPr>
          <w:rFonts w:ascii="Times New Roman" w:hAnsi="Times New Roman" w:cs="Times New Roman"/>
          <w:sz w:val="24"/>
          <w:szCs w:val="24"/>
        </w:rPr>
        <w:t>т</w:t>
      </w:r>
      <w:r w:rsidRPr="000B1391">
        <w:rPr>
          <w:rFonts w:ascii="Times New Roman" w:hAnsi="Times New Roman" w:cs="Times New Roman"/>
          <w:sz w:val="24"/>
          <w:szCs w:val="24"/>
        </w:rPr>
        <w:t>ного самоуправления в области обеспечения безопасности дорожного движения.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Решение данной задачи предусматривает рассмотрение вопросов обеспечения без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пасности дорож</w:t>
      </w:r>
      <w:r>
        <w:rPr>
          <w:rFonts w:ascii="Times New Roman" w:hAnsi="Times New Roman" w:cs="Times New Roman"/>
          <w:sz w:val="24"/>
          <w:szCs w:val="24"/>
        </w:rPr>
        <w:t>ного движения на муниципальной</w:t>
      </w:r>
      <w:r w:rsidRPr="000B1391">
        <w:rPr>
          <w:rFonts w:ascii="Times New Roman" w:hAnsi="Times New Roman" w:cs="Times New Roman"/>
          <w:sz w:val="24"/>
          <w:szCs w:val="24"/>
        </w:rPr>
        <w:t xml:space="preserve"> комиссии по обеспечению безопасности дорожного движения, проведение конференций, семинаров, </w:t>
      </w:r>
      <w:r w:rsidR="007F075C">
        <w:rPr>
          <w:rFonts w:ascii="Times New Roman" w:hAnsi="Times New Roman" w:cs="Times New Roman"/>
          <w:sz w:val="24"/>
          <w:szCs w:val="24"/>
        </w:rPr>
        <w:t>«</w:t>
      </w:r>
      <w:r w:rsidRPr="000B1391">
        <w:rPr>
          <w:rFonts w:ascii="Times New Roman" w:hAnsi="Times New Roman" w:cs="Times New Roman"/>
          <w:sz w:val="24"/>
          <w:szCs w:val="24"/>
        </w:rPr>
        <w:t>круглых столов</w:t>
      </w:r>
      <w:r w:rsidR="007F075C">
        <w:rPr>
          <w:rFonts w:ascii="Times New Roman" w:hAnsi="Times New Roman" w:cs="Times New Roman"/>
          <w:sz w:val="24"/>
          <w:szCs w:val="24"/>
        </w:rPr>
        <w:t>»</w:t>
      </w:r>
      <w:r w:rsidRPr="000B1391">
        <w:rPr>
          <w:rFonts w:ascii="Times New Roman" w:hAnsi="Times New Roman" w:cs="Times New Roman"/>
          <w:sz w:val="24"/>
          <w:szCs w:val="24"/>
        </w:rPr>
        <w:t xml:space="preserve"> по пробл</w:t>
      </w:r>
      <w:r w:rsidRPr="000B1391">
        <w:rPr>
          <w:rFonts w:ascii="Times New Roman" w:hAnsi="Times New Roman" w:cs="Times New Roman"/>
          <w:sz w:val="24"/>
          <w:szCs w:val="24"/>
        </w:rPr>
        <w:t>е</w:t>
      </w:r>
      <w:r w:rsidRPr="000B1391">
        <w:rPr>
          <w:rFonts w:ascii="Times New Roman" w:hAnsi="Times New Roman" w:cs="Times New Roman"/>
          <w:sz w:val="24"/>
          <w:szCs w:val="24"/>
        </w:rPr>
        <w:t xml:space="preserve">мам безопасности дорожного движения и реализацию других мероприятий, направленных на повышение </w:t>
      </w:r>
      <w:proofErr w:type="gramStart"/>
      <w:r w:rsidRPr="000B1391">
        <w:rPr>
          <w:rFonts w:ascii="Times New Roman" w:hAnsi="Times New Roman" w:cs="Times New Roman"/>
          <w:sz w:val="24"/>
          <w:szCs w:val="24"/>
        </w:rPr>
        <w:t>уровня координации действий органов власти</w:t>
      </w:r>
      <w:proofErr w:type="gramEnd"/>
      <w:r w:rsidRPr="000B1391">
        <w:rPr>
          <w:rFonts w:ascii="Times New Roman" w:hAnsi="Times New Roman" w:cs="Times New Roman"/>
          <w:sz w:val="24"/>
          <w:szCs w:val="24"/>
        </w:rPr>
        <w:t xml:space="preserve"> на всех уровнях управления.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lastRenderedPageBreak/>
        <w:t>Таким образом, эффективное продолжение решения существующих проблем во</w:t>
      </w:r>
      <w:r w:rsidRPr="000B1391">
        <w:rPr>
          <w:rFonts w:ascii="Times New Roman" w:hAnsi="Times New Roman" w:cs="Times New Roman"/>
          <w:sz w:val="24"/>
          <w:szCs w:val="24"/>
        </w:rPr>
        <w:t>з</w:t>
      </w:r>
      <w:r w:rsidRPr="000B1391">
        <w:rPr>
          <w:rFonts w:ascii="Times New Roman" w:hAnsi="Times New Roman" w:cs="Times New Roman"/>
          <w:sz w:val="24"/>
          <w:szCs w:val="24"/>
        </w:rPr>
        <w:t>можно только в условиях применения в качестве основы государственного управления в области обеспечения безопасности дорожного движения программно-целевого метода п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средством принятия и пос</w:t>
      </w:r>
      <w:r>
        <w:rPr>
          <w:rFonts w:ascii="Times New Roman" w:hAnsi="Times New Roman" w:cs="Times New Roman"/>
          <w:sz w:val="24"/>
          <w:szCs w:val="24"/>
        </w:rPr>
        <w:t xml:space="preserve">ледующей реализации </w:t>
      </w:r>
      <w:r w:rsidRPr="000B139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0B1391">
        <w:rPr>
          <w:rFonts w:ascii="Times New Roman" w:hAnsi="Times New Roman" w:cs="Times New Roman"/>
          <w:sz w:val="24"/>
          <w:szCs w:val="24"/>
        </w:rPr>
        <w:t>рограммы повышения безопасности доро</w:t>
      </w:r>
      <w:r>
        <w:rPr>
          <w:rFonts w:ascii="Times New Roman" w:hAnsi="Times New Roman" w:cs="Times New Roman"/>
          <w:sz w:val="24"/>
          <w:szCs w:val="24"/>
        </w:rPr>
        <w:t>жного движения на территории муниципального района «Ижемский»</w:t>
      </w:r>
      <w:r w:rsidRPr="000B1391">
        <w:rPr>
          <w:rFonts w:ascii="Times New Roman" w:hAnsi="Times New Roman" w:cs="Times New Roman"/>
          <w:sz w:val="24"/>
          <w:szCs w:val="24"/>
        </w:rPr>
        <w:t>, поскольку это позволит: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установить единые цель и задачи деятельности по повышению безопасности доро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ного движения на период до 2020</w:t>
      </w:r>
      <w:r w:rsidRPr="000B1391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сформировать актуальную систему приоритетных мероприятий по повышению без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пасности дорожного движения, обоснованно и системно воздействующих на причины аварийности;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повысить эффективность управления в области обеспечения безопасности доро</w:t>
      </w:r>
      <w:r>
        <w:rPr>
          <w:rFonts w:ascii="Times New Roman" w:hAnsi="Times New Roman" w:cs="Times New Roman"/>
          <w:sz w:val="24"/>
          <w:szCs w:val="24"/>
        </w:rPr>
        <w:t>жн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движения на</w:t>
      </w:r>
      <w:r w:rsidRPr="000B1391">
        <w:rPr>
          <w:rFonts w:ascii="Times New Roman" w:hAnsi="Times New Roman" w:cs="Times New Roman"/>
          <w:sz w:val="24"/>
          <w:szCs w:val="24"/>
        </w:rPr>
        <w:t xml:space="preserve"> местном уровнях, межведомственного и межуровневого взаимодействия и координации органов власти;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концентрировать ресурсы на реализации мероприятий, соответствующих приорите</w:t>
      </w:r>
      <w:r w:rsidRPr="000B1391">
        <w:rPr>
          <w:rFonts w:ascii="Times New Roman" w:hAnsi="Times New Roman" w:cs="Times New Roman"/>
          <w:sz w:val="24"/>
          <w:szCs w:val="24"/>
        </w:rPr>
        <w:t>т</w:t>
      </w:r>
      <w:r w:rsidRPr="000B1391">
        <w:rPr>
          <w:rFonts w:ascii="Times New Roman" w:hAnsi="Times New Roman" w:cs="Times New Roman"/>
          <w:sz w:val="24"/>
          <w:szCs w:val="24"/>
        </w:rPr>
        <w:t>ным целям и задачам в сфере обеспечения безопасности дорожного движения;</w:t>
      </w:r>
    </w:p>
    <w:p w:rsidR="001D2B97" w:rsidRPr="000B1391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применять принципы бюджетного планирования, ориентированного на результат.</w:t>
      </w:r>
    </w:p>
    <w:p w:rsidR="001D2B97" w:rsidRPr="00785469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469">
        <w:rPr>
          <w:rFonts w:ascii="Times New Roman" w:hAnsi="Times New Roman" w:cs="Times New Roman"/>
          <w:sz w:val="24"/>
          <w:szCs w:val="24"/>
        </w:rPr>
        <w:t>Таким образом, задачи сохранения жизни и здоровья участников дорожного движ</w:t>
      </w:r>
      <w:r w:rsidRPr="00785469">
        <w:rPr>
          <w:rFonts w:ascii="Times New Roman" w:hAnsi="Times New Roman" w:cs="Times New Roman"/>
          <w:sz w:val="24"/>
          <w:szCs w:val="24"/>
        </w:rPr>
        <w:t>е</w:t>
      </w:r>
      <w:r w:rsidRPr="00785469">
        <w:rPr>
          <w:rFonts w:ascii="Times New Roman" w:hAnsi="Times New Roman" w:cs="Times New Roman"/>
          <w:sz w:val="24"/>
          <w:szCs w:val="24"/>
        </w:rPr>
        <w:t>ния за счет повышения дисциплины на дорогах, качества дорожной инфраструктуры, о</w:t>
      </w:r>
      <w:r w:rsidRPr="00785469">
        <w:rPr>
          <w:rFonts w:ascii="Times New Roman" w:hAnsi="Times New Roman" w:cs="Times New Roman"/>
          <w:sz w:val="24"/>
          <w:szCs w:val="24"/>
        </w:rPr>
        <w:t>р</w:t>
      </w:r>
      <w:r w:rsidRPr="00785469">
        <w:rPr>
          <w:rFonts w:ascii="Times New Roman" w:hAnsi="Times New Roman" w:cs="Times New Roman"/>
          <w:sz w:val="24"/>
          <w:szCs w:val="24"/>
        </w:rPr>
        <w:t>ганизации дорожного движения и как следствие, сокращения демографического и соц</w:t>
      </w:r>
      <w:r w:rsidRPr="00785469">
        <w:rPr>
          <w:rFonts w:ascii="Times New Roman" w:hAnsi="Times New Roman" w:cs="Times New Roman"/>
          <w:sz w:val="24"/>
          <w:szCs w:val="24"/>
        </w:rPr>
        <w:t>и</w:t>
      </w:r>
      <w:r w:rsidRPr="00785469">
        <w:rPr>
          <w:rFonts w:ascii="Times New Roman" w:hAnsi="Times New Roman" w:cs="Times New Roman"/>
          <w:sz w:val="24"/>
          <w:szCs w:val="24"/>
        </w:rPr>
        <w:t>ально-экономического ущерба от дорожно-транспортных происшествий и их последствий согласуются с приоритетными задачами социально-экономического развития муниц</w:t>
      </w:r>
      <w:r w:rsidRPr="00785469">
        <w:rPr>
          <w:rFonts w:ascii="Times New Roman" w:hAnsi="Times New Roman" w:cs="Times New Roman"/>
          <w:sz w:val="24"/>
          <w:szCs w:val="24"/>
        </w:rPr>
        <w:t>и</w:t>
      </w:r>
      <w:r w:rsidRPr="00785469">
        <w:rPr>
          <w:rFonts w:ascii="Times New Roman" w:hAnsi="Times New Roman" w:cs="Times New Roman"/>
          <w:sz w:val="24"/>
          <w:szCs w:val="24"/>
        </w:rPr>
        <w:t>пального района «Ижемский».</w:t>
      </w:r>
    </w:p>
    <w:p w:rsidR="001D2B97" w:rsidRPr="00785469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F05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5BD9">
        <w:rPr>
          <w:rFonts w:ascii="Times New Roman" w:hAnsi="Times New Roman" w:cs="Times New Roman"/>
          <w:b/>
          <w:bCs/>
          <w:sz w:val="24"/>
          <w:szCs w:val="24"/>
        </w:rPr>
        <w:t>Раздел 2</w:t>
      </w:r>
      <w:r w:rsidRPr="001471F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EF7B84">
        <w:rPr>
          <w:rFonts w:ascii="Times New Roman" w:hAnsi="Times New Roman" w:cs="Times New Roman"/>
          <w:b/>
          <w:bCs/>
          <w:sz w:val="24"/>
          <w:szCs w:val="24"/>
        </w:rPr>
        <w:t>риоритеты реализуемой на территории муниципального района</w:t>
      </w:r>
      <w:proofErr w:type="gramEnd"/>
    </w:p>
    <w:p w:rsidR="001D2B97" w:rsidRDefault="001D2B97" w:rsidP="00F05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B84">
        <w:rPr>
          <w:rFonts w:ascii="Times New Roman" w:hAnsi="Times New Roman" w:cs="Times New Roman"/>
          <w:b/>
          <w:bCs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1D2B97" w:rsidRDefault="001D2B97" w:rsidP="00F05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B84">
        <w:rPr>
          <w:rFonts w:ascii="Times New Roman" w:hAnsi="Times New Roman" w:cs="Times New Roman"/>
          <w:b/>
          <w:bCs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1D2B97" w:rsidRPr="00EF7B84" w:rsidRDefault="001D2B97" w:rsidP="00F05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9E6014" w:rsidRDefault="001D2B97" w:rsidP="00D55B8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F7847">
        <w:rPr>
          <w:rFonts w:ascii="Times New Roman" w:hAnsi="Times New Roman" w:cs="Times New Roman"/>
          <w:sz w:val="24"/>
          <w:szCs w:val="24"/>
        </w:rPr>
        <w:t>Основной целью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Pr="009E6014">
        <w:rPr>
          <w:rFonts w:ascii="Times New Roman" w:hAnsi="Times New Roman" w:cs="Times New Roman"/>
          <w:sz w:val="24"/>
          <w:szCs w:val="24"/>
        </w:rPr>
        <w:t xml:space="preserve"> </w:t>
      </w:r>
      <w:r w:rsidR="00020279">
        <w:rPr>
          <w:rFonts w:ascii="Times New Roman" w:hAnsi="Times New Roman" w:cs="Times New Roman"/>
          <w:sz w:val="24"/>
          <w:szCs w:val="24"/>
        </w:rPr>
        <w:t>с</w:t>
      </w:r>
      <w:r w:rsidR="00020279">
        <w:rPr>
          <w:rFonts w:ascii="Times New Roman" w:hAnsi="Times New Roman" w:cs="Times New Roman"/>
          <w:sz w:val="24"/>
          <w:szCs w:val="24"/>
          <w:lang w:eastAsia="en-US"/>
        </w:rPr>
        <w:t>нижение количества лиц, погибших в р</w:t>
      </w:r>
      <w:r w:rsidR="00020279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020279">
        <w:rPr>
          <w:rFonts w:ascii="Times New Roman" w:hAnsi="Times New Roman" w:cs="Times New Roman"/>
          <w:sz w:val="24"/>
          <w:szCs w:val="24"/>
          <w:lang w:eastAsia="en-US"/>
        </w:rPr>
        <w:t>зультате дорожно-транспортных происшествий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Pr="00B10FEE" w:rsidRDefault="001D2B97" w:rsidP="00D55B8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10FEE">
        <w:rPr>
          <w:rFonts w:ascii="Times New Roman" w:hAnsi="Times New Roman" w:cs="Times New Roman"/>
          <w:sz w:val="24"/>
          <w:szCs w:val="24"/>
        </w:rPr>
        <w:t>Для достижения указанн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B10FEE">
        <w:rPr>
          <w:rFonts w:ascii="Times New Roman" w:hAnsi="Times New Roman" w:cs="Times New Roman"/>
          <w:sz w:val="24"/>
          <w:szCs w:val="24"/>
        </w:rPr>
        <w:t xml:space="preserve"> цел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10FEE">
        <w:rPr>
          <w:rFonts w:ascii="Times New Roman" w:hAnsi="Times New Roman" w:cs="Times New Roman"/>
          <w:sz w:val="24"/>
          <w:szCs w:val="24"/>
        </w:rPr>
        <w:t xml:space="preserve"> необходимо решить </w:t>
      </w:r>
      <w:r>
        <w:rPr>
          <w:rFonts w:ascii="Times New Roman" w:hAnsi="Times New Roman" w:cs="Times New Roman"/>
          <w:sz w:val="24"/>
          <w:szCs w:val="24"/>
        </w:rPr>
        <w:t>следующие</w:t>
      </w:r>
      <w:r w:rsidRPr="00B10FEE">
        <w:rPr>
          <w:rFonts w:ascii="Times New Roman" w:hAnsi="Times New Roman" w:cs="Times New Roman"/>
          <w:sz w:val="24"/>
          <w:szCs w:val="24"/>
        </w:rPr>
        <w:t xml:space="preserve"> задачи:</w:t>
      </w:r>
    </w:p>
    <w:p w:rsidR="001D2B97" w:rsidRDefault="001D2B97" w:rsidP="00D5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C4120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азвитие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системы предупреждения опасного поведения участников дорожного движ</w:t>
      </w:r>
      <w:r>
        <w:rPr>
          <w:rFonts w:ascii="Times New Roman" w:hAnsi="Times New Roman" w:cs="Times New Roman"/>
          <w:sz w:val="24"/>
          <w:szCs w:val="24"/>
          <w:lang w:eastAsia="en-US"/>
        </w:rPr>
        <w:t>е</w:t>
      </w:r>
      <w:r>
        <w:rPr>
          <w:rFonts w:ascii="Times New Roman" w:hAnsi="Times New Roman" w:cs="Times New Roman"/>
          <w:sz w:val="24"/>
          <w:szCs w:val="24"/>
          <w:lang w:eastAsia="en-US"/>
        </w:rPr>
        <w:t>ния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1D2B97" w:rsidRDefault="001D2B97" w:rsidP="00D5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2. О</w:t>
      </w:r>
      <w:r>
        <w:rPr>
          <w:rFonts w:ascii="Times New Roman" w:hAnsi="Times New Roman" w:cs="Times New Roman"/>
          <w:sz w:val="24"/>
          <w:szCs w:val="24"/>
          <w:lang w:eastAsia="en-US"/>
        </w:rPr>
        <w:t>беспечение безопасного участия детей в дорожном движении.</w:t>
      </w:r>
    </w:p>
    <w:p w:rsidR="00DD484B" w:rsidRDefault="00DD484B" w:rsidP="00D5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3. </w:t>
      </w:r>
      <w:r w:rsidRPr="005067AE">
        <w:rPr>
          <w:rFonts w:ascii="Times New Roman" w:hAnsi="Times New Roman" w:cs="Times New Roman"/>
          <w:sz w:val="24"/>
          <w:szCs w:val="24"/>
        </w:rPr>
        <w:t>Организация движения транспортных средств и пешеходов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D5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Исходя из вышеуказанного определены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целевые показатели (индикаторы) решения задач подпрограммы:</w:t>
      </w:r>
    </w:p>
    <w:p w:rsidR="001D2B97" w:rsidRDefault="001D2B97" w:rsidP="00D5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1. Число лиц, погибших в дорожно-транспортных происшествиях;</w:t>
      </w:r>
    </w:p>
    <w:p w:rsidR="00115630" w:rsidRDefault="001D2B97" w:rsidP="00D55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2. </w:t>
      </w:r>
      <w:r w:rsidR="00115630">
        <w:rPr>
          <w:rFonts w:ascii="Times New Roman" w:hAnsi="Times New Roman" w:cs="Times New Roman"/>
          <w:sz w:val="24"/>
          <w:szCs w:val="24"/>
        </w:rPr>
        <w:t>У</w:t>
      </w:r>
      <w:r w:rsidR="00115630" w:rsidRPr="00A552CA">
        <w:rPr>
          <w:rFonts w:ascii="Times New Roman" w:hAnsi="Times New Roman" w:cs="Times New Roman"/>
          <w:sz w:val="24"/>
          <w:szCs w:val="24"/>
        </w:rPr>
        <w:t xml:space="preserve">ровень проведения профилактических акций по безопасности дорожного движения в среднем на одну образовательную организацию в </w:t>
      </w:r>
      <w:r w:rsidR="00115630">
        <w:rPr>
          <w:rFonts w:ascii="Times New Roman" w:hAnsi="Times New Roman" w:cs="Times New Roman"/>
          <w:sz w:val="24"/>
          <w:szCs w:val="24"/>
        </w:rPr>
        <w:t>Ижемском районе.</w:t>
      </w:r>
    </w:p>
    <w:p w:rsidR="00DD484B" w:rsidRPr="005067AE" w:rsidRDefault="00DD484B" w:rsidP="00D55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7AE">
        <w:rPr>
          <w:rFonts w:ascii="Times New Roman" w:hAnsi="Times New Roman" w:cs="Times New Roman"/>
          <w:sz w:val="24"/>
          <w:szCs w:val="24"/>
        </w:rPr>
        <w:t xml:space="preserve">3. </w:t>
      </w:r>
      <w:r w:rsidR="00C51EFA">
        <w:rPr>
          <w:rFonts w:ascii="Times New Roman" w:hAnsi="Times New Roman" w:cs="Times New Roman"/>
          <w:sz w:val="24"/>
          <w:szCs w:val="24"/>
        </w:rPr>
        <w:t>Число детей, пострадавших в дорожно-транспортных происшествиях</w:t>
      </w:r>
      <w:r w:rsidR="00C51EFA" w:rsidRPr="00C51EFA">
        <w:rPr>
          <w:rFonts w:ascii="Times New Roman" w:hAnsi="Times New Roman" w:cs="Times New Roman"/>
          <w:sz w:val="24"/>
          <w:szCs w:val="24"/>
        </w:rPr>
        <w:t>.</w:t>
      </w:r>
    </w:p>
    <w:p w:rsidR="001D4851" w:rsidRDefault="00DD484B" w:rsidP="00D55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FA">
        <w:rPr>
          <w:rFonts w:ascii="Times New Roman" w:hAnsi="Times New Roman" w:cs="Times New Roman"/>
          <w:sz w:val="24"/>
          <w:szCs w:val="24"/>
        </w:rPr>
        <w:t>4</w:t>
      </w:r>
      <w:r w:rsidR="00C51EFA" w:rsidRPr="00C51EFA">
        <w:rPr>
          <w:rFonts w:ascii="Times New Roman" w:hAnsi="Times New Roman" w:cs="Times New Roman"/>
          <w:sz w:val="24"/>
          <w:szCs w:val="24"/>
        </w:rPr>
        <w:t>.</w:t>
      </w:r>
      <w:r w:rsidR="009F1F6F">
        <w:rPr>
          <w:rFonts w:ascii="Times New Roman" w:hAnsi="Times New Roman" w:cs="Times New Roman"/>
          <w:sz w:val="24"/>
          <w:szCs w:val="24"/>
        </w:rPr>
        <w:t xml:space="preserve"> </w:t>
      </w:r>
      <w:r w:rsidR="00C51EFA" w:rsidRPr="00C51EFA">
        <w:rPr>
          <w:rFonts w:ascii="Times New Roman" w:hAnsi="Times New Roman" w:cs="Times New Roman"/>
          <w:sz w:val="24"/>
          <w:szCs w:val="24"/>
        </w:rPr>
        <w:t>Количество дорожно-транспортных происшествий</w:t>
      </w:r>
      <w:r w:rsidRPr="005067AE">
        <w:rPr>
          <w:rFonts w:ascii="Times New Roman" w:hAnsi="Times New Roman" w:cs="Times New Roman"/>
          <w:sz w:val="24"/>
          <w:szCs w:val="24"/>
        </w:rPr>
        <w:t>.</w:t>
      </w:r>
    </w:p>
    <w:p w:rsidR="001D2B97" w:rsidRPr="00020279" w:rsidRDefault="00C63C5D" w:rsidP="00D55B8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D2B97" w:rsidRPr="00020279">
        <w:rPr>
          <w:rFonts w:ascii="Times New Roman" w:hAnsi="Times New Roman" w:cs="Times New Roman"/>
          <w:sz w:val="24"/>
          <w:szCs w:val="24"/>
        </w:rPr>
        <w:t xml:space="preserve">Прогнозные значения индикаторов (показателей) представлены в приложении  к Программе </w:t>
      </w:r>
      <w:hyperlink w:anchor="Par3363" w:history="1">
        <w:r w:rsidR="001D2B97" w:rsidRPr="00020279">
          <w:rPr>
            <w:rFonts w:ascii="Times New Roman" w:hAnsi="Times New Roman" w:cs="Times New Roman"/>
            <w:sz w:val="24"/>
            <w:szCs w:val="24"/>
          </w:rPr>
          <w:t>(таблица 1)</w:t>
        </w:r>
      </w:hyperlink>
      <w:r w:rsidR="001D2B97" w:rsidRPr="00020279">
        <w:rPr>
          <w:rFonts w:ascii="Times New Roman" w:hAnsi="Times New Roman" w:cs="Times New Roman"/>
          <w:sz w:val="24"/>
          <w:szCs w:val="24"/>
        </w:rPr>
        <w:t>.</w:t>
      </w:r>
    </w:p>
    <w:p w:rsidR="001D2B97" w:rsidRDefault="001D2B97" w:rsidP="00D55B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 xml:space="preserve">Срок реализации подпрограммы </w:t>
      </w:r>
      <w:r w:rsidR="007F075C">
        <w:rPr>
          <w:rFonts w:ascii="Times New Roman" w:hAnsi="Times New Roman" w:cs="Times New Roman"/>
          <w:sz w:val="24"/>
          <w:szCs w:val="24"/>
        </w:rPr>
        <w:t>–</w:t>
      </w:r>
      <w:r w:rsidRPr="005D4DB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4DBF">
        <w:rPr>
          <w:rFonts w:ascii="Times New Roman" w:hAnsi="Times New Roman" w:cs="Times New Roman"/>
          <w:sz w:val="24"/>
          <w:szCs w:val="24"/>
        </w:rPr>
        <w:t xml:space="preserve"> </w:t>
      </w:r>
      <w:r w:rsidR="007F075C">
        <w:rPr>
          <w:rFonts w:ascii="Times New Roman" w:hAnsi="Times New Roman" w:cs="Times New Roman"/>
          <w:sz w:val="24"/>
          <w:szCs w:val="24"/>
        </w:rPr>
        <w:t>–</w:t>
      </w:r>
      <w:r w:rsidRPr="005D4DBF">
        <w:rPr>
          <w:rFonts w:ascii="Times New Roman" w:hAnsi="Times New Roman" w:cs="Times New Roman"/>
          <w:sz w:val="24"/>
          <w:szCs w:val="24"/>
        </w:rPr>
        <w:t xml:space="preserve"> 2020 годы.</w:t>
      </w:r>
    </w:p>
    <w:p w:rsidR="001D2B97" w:rsidRDefault="001D2B97" w:rsidP="00D5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1282C">
        <w:rPr>
          <w:rFonts w:ascii="Times New Roman" w:hAnsi="Times New Roman" w:cs="Times New Roman"/>
          <w:sz w:val="24"/>
          <w:szCs w:val="24"/>
        </w:rPr>
        <w:t>Реализация меро</w:t>
      </w:r>
      <w:r>
        <w:rPr>
          <w:rFonts w:ascii="Times New Roman" w:hAnsi="Times New Roman" w:cs="Times New Roman"/>
          <w:sz w:val="24"/>
          <w:szCs w:val="24"/>
        </w:rPr>
        <w:t xml:space="preserve">приятий подпрограммы позволит </w:t>
      </w:r>
      <w:r>
        <w:rPr>
          <w:rFonts w:ascii="Times New Roman" w:hAnsi="Times New Roman" w:cs="Times New Roman"/>
          <w:sz w:val="24"/>
          <w:szCs w:val="24"/>
          <w:lang w:eastAsia="en-US"/>
        </w:rPr>
        <w:t>к 2020 году:</w:t>
      </w:r>
    </w:p>
    <w:p w:rsidR="001D2B97" w:rsidRDefault="001D2B97" w:rsidP="00D5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сократить смертность от дорожно-транспортных происшествий на </w:t>
      </w:r>
      <w:r w:rsidR="00020279">
        <w:rPr>
          <w:rFonts w:ascii="Times New Roman" w:hAnsi="Times New Roman" w:cs="Times New Roman"/>
          <w:sz w:val="24"/>
          <w:szCs w:val="24"/>
          <w:lang w:eastAsia="en-US"/>
        </w:rPr>
        <w:t>33</w:t>
      </w:r>
      <w:r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020279">
        <w:rPr>
          <w:rFonts w:ascii="Times New Roman" w:hAnsi="Times New Roman" w:cs="Times New Roman"/>
          <w:sz w:val="24"/>
          <w:szCs w:val="24"/>
          <w:lang w:eastAsia="en-US"/>
        </w:rPr>
        <w:t>3</w:t>
      </w:r>
      <w:r>
        <w:rPr>
          <w:rFonts w:ascii="Times New Roman" w:hAnsi="Times New Roman" w:cs="Times New Roman"/>
          <w:sz w:val="24"/>
          <w:szCs w:val="24"/>
          <w:lang w:eastAsia="en-US"/>
        </w:rPr>
        <w:t>% по сравнению с фактом 2012 года;</w:t>
      </w:r>
    </w:p>
    <w:p w:rsidR="001D2B97" w:rsidRDefault="00115630" w:rsidP="00D5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630">
        <w:rPr>
          <w:rFonts w:ascii="Times New Roman" w:hAnsi="Times New Roman" w:cs="Times New Roman"/>
          <w:sz w:val="24"/>
          <w:szCs w:val="24"/>
        </w:rPr>
        <w:t>увелич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115630">
        <w:rPr>
          <w:rFonts w:ascii="Times New Roman" w:hAnsi="Times New Roman" w:cs="Times New Roman"/>
          <w:sz w:val="24"/>
          <w:szCs w:val="24"/>
        </w:rPr>
        <w:t xml:space="preserve"> уров</w:t>
      </w:r>
      <w:r>
        <w:rPr>
          <w:rFonts w:ascii="Times New Roman" w:hAnsi="Times New Roman" w:cs="Times New Roman"/>
          <w:sz w:val="24"/>
          <w:szCs w:val="24"/>
        </w:rPr>
        <w:t>ень</w:t>
      </w:r>
      <w:r w:rsidRPr="00115630">
        <w:rPr>
          <w:rFonts w:ascii="Times New Roman" w:hAnsi="Times New Roman" w:cs="Times New Roman"/>
          <w:sz w:val="24"/>
          <w:szCs w:val="24"/>
        </w:rPr>
        <w:t xml:space="preserve"> проведения профилактических акций по безопасности дорожного движения в среднем на одну образовательную организацию в </w:t>
      </w:r>
      <w:r>
        <w:rPr>
          <w:rFonts w:ascii="Times New Roman" w:hAnsi="Times New Roman" w:cs="Times New Roman"/>
          <w:sz w:val="24"/>
          <w:szCs w:val="24"/>
        </w:rPr>
        <w:t>Ижемском районе</w:t>
      </w:r>
      <w:r w:rsidRPr="00115630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1</w:t>
      </w:r>
      <w:r w:rsidR="00DD484B">
        <w:rPr>
          <w:rFonts w:ascii="Times New Roman" w:hAnsi="Times New Roman" w:cs="Times New Roman"/>
          <w:sz w:val="24"/>
          <w:szCs w:val="24"/>
        </w:rPr>
        <w:t>6</w:t>
      </w:r>
      <w:r w:rsidRPr="00115630">
        <w:rPr>
          <w:rFonts w:ascii="Times New Roman" w:hAnsi="Times New Roman" w:cs="Times New Roman"/>
          <w:sz w:val="24"/>
          <w:szCs w:val="24"/>
        </w:rPr>
        <w:t xml:space="preserve"> к 2020 году</w:t>
      </w:r>
      <w:r w:rsidR="005067AE">
        <w:rPr>
          <w:rFonts w:ascii="Times New Roman" w:hAnsi="Times New Roman" w:cs="Times New Roman"/>
          <w:sz w:val="24"/>
          <w:szCs w:val="24"/>
        </w:rPr>
        <w:t>;</w:t>
      </w:r>
    </w:p>
    <w:p w:rsidR="00DD484B" w:rsidRPr="001D4851" w:rsidRDefault="005067AE" w:rsidP="00DD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D484B" w:rsidRPr="00DD484B">
        <w:rPr>
          <w:rFonts w:ascii="Times New Roman" w:hAnsi="Times New Roman" w:cs="Times New Roman"/>
          <w:sz w:val="24"/>
          <w:szCs w:val="24"/>
        </w:rPr>
        <w:t>снизить количество детей, пострадавших в результате ДТП до 0.</w:t>
      </w:r>
    </w:p>
    <w:p w:rsidR="00B92320" w:rsidRDefault="00DD484B" w:rsidP="00B92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320">
        <w:rPr>
          <w:rFonts w:ascii="Times New Roman" w:hAnsi="Times New Roman" w:cs="Times New Roman"/>
          <w:sz w:val="24"/>
          <w:szCs w:val="24"/>
        </w:rPr>
        <w:t>- снизить количество ДТП</w:t>
      </w:r>
      <w:r w:rsidR="00B9232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92320" w:rsidRPr="00115630">
        <w:rPr>
          <w:rFonts w:ascii="Times New Roman" w:hAnsi="Times New Roman" w:cs="Times New Roman"/>
          <w:sz w:val="24"/>
          <w:szCs w:val="24"/>
        </w:rPr>
        <w:t>к 2020 году</w:t>
      </w:r>
      <w:r w:rsidR="00B92320">
        <w:rPr>
          <w:rFonts w:ascii="Times New Roman" w:hAnsi="Times New Roman" w:cs="Times New Roman"/>
          <w:sz w:val="24"/>
          <w:szCs w:val="24"/>
        </w:rPr>
        <w:t xml:space="preserve"> до 10.</w:t>
      </w:r>
    </w:p>
    <w:p w:rsidR="005067AE" w:rsidRDefault="005067AE" w:rsidP="00DD4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D2B97" w:rsidRPr="002D10BF" w:rsidRDefault="001D2B97" w:rsidP="00F05E8D">
      <w:pPr>
        <w:pStyle w:val="1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bCs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bCs/>
          <w:sz w:val="24"/>
          <w:szCs w:val="24"/>
        </w:rPr>
        <w:t>под</w:t>
      </w:r>
      <w:r w:rsidRPr="002D10BF">
        <w:rPr>
          <w:rFonts w:ascii="Times New Roman" w:hAnsi="Times New Roman"/>
          <w:b/>
          <w:bCs/>
          <w:sz w:val="24"/>
          <w:szCs w:val="24"/>
        </w:rPr>
        <w:t>программы</w:t>
      </w:r>
    </w:p>
    <w:p w:rsidR="001D2B97" w:rsidRDefault="001D2B97" w:rsidP="008B1EA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B055A2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55A2">
        <w:rPr>
          <w:rFonts w:ascii="Times New Roman" w:hAnsi="Times New Roman" w:cs="Times New Roman"/>
          <w:sz w:val="24"/>
          <w:szCs w:val="24"/>
        </w:rPr>
        <w:t>Перечень основных мероприятий определен исходя из необходимости достижения цели и задач подпрограммы.</w:t>
      </w:r>
    </w:p>
    <w:p w:rsidR="001D2B97" w:rsidRPr="00D26B29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55A2">
        <w:rPr>
          <w:rFonts w:ascii="Times New Roman" w:hAnsi="Times New Roman" w:cs="Times New Roman"/>
          <w:sz w:val="24"/>
          <w:szCs w:val="24"/>
        </w:rPr>
        <w:t xml:space="preserve">Решению </w:t>
      </w:r>
      <w:r w:rsidRPr="00D26B29">
        <w:rPr>
          <w:rFonts w:ascii="Times New Roman" w:hAnsi="Times New Roman" w:cs="Times New Roman"/>
          <w:sz w:val="24"/>
          <w:szCs w:val="24"/>
        </w:rPr>
        <w:t>задачи 1 «Р</w:t>
      </w:r>
      <w:r w:rsidRPr="00D26B29">
        <w:rPr>
          <w:rFonts w:ascii="Times New Roman" w:hAnsi="Times New Roman" w:cs="Times New Roman"/>
          <w:sz w:val="24"/>
          <w:szCs w:val="24"/>
          <w:lang w:eastAsia="en-US"/>
        </w:rPr>
        <w:t>азвитие системы предупреждения опасного поведения участн</w:t>
      </w:r>
      <w:r w:rsidRPr="00D26B29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D26B29">
        <w:rPr>
          <w:rFonts w:ascii="Times New Roman" w:hAnsi="Times New Roman" w:cs="Times New Roman"/>
          <w:sz w:val="24"/>
          <w:szCs w:val="24"/>
          <w:lang w:eastAsia="en-US"/>
        </w:rPr>
        <w:t>ков дорожного движения</w:t>
      </w:r>
      <w:r w:rsidRPr="00D26B29">
        <w:rPr>
          <w:rFonts w:ascii="Times New Roman" w:hAnsi="Times New Roman" w:cs="Times New Roman"/>
          <w:sz w:val="24"/>
          <w:szCs w:val="24"/>
        </w:rPr>
        <w:t>» будет способствовать реализация следующих основных мер</w:t>
      </w:r>
      <w:r w:rsidRPr="00D26B29">
        <w:rPr>
          <w:rFonts w:ascii="Times New Roman" w:hAnsi="Times New Roman" w:cs="Times New Roman"/>
          <w:sz w:val="24"/>
          <w:szCs w:val="24"/>
        </w:rPr>
        <w:t>о</w:t>
      </w:r>
      <w:r w:rsidRPr="00D26B29">
        <w:rPr>
          <w:rFonts w:ascii="Times New Roman" w:hAnsi="Times New Roman" w:cs="Times New Roman"/>
          <w:sz w:val="24"/>
          <w:szCs w:val="24"/>
        </w:rPr>
        <w:t>приятий:</w:t>
      </w:r>
    </w:p>
    <w:p w:rsidR="001D2B97" w:rsidRPr="00D26B29" w:rsidRDefault="001D2B97" w:rsidP="000B237E">
      <w:pPr>
        <w:pStyle w:val="11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26B29">
        <w:rPr>
          <w:rFonts w:ascii="Times New Roman" w:hAnsi="Times New Roman"/>
          <w:sz w:val="24"/>
          <w:szCs w:val="24"/>
        </w:rPr>
        <w:t>Информирование населения о соблюдении правил безопасности дорожного дв</w:t>
      </w:r>
      <w:r w:rsidRPr="00D26B29">
        <w:rPr>
          <w:rFonts w:ascii="Times New Roman" w:hAnsi="Times New Roman"/>
          <w:sz w:val="24"/>
          <w:szCs w:val="24"/>
        </w:rPr>
        <w:t>и</w:t>
      </w:r>
      <w:r w:rsidRPr="00D26B29">
        <w:rPr>
          <w:rFonts w:ascii="Times New Roman" w:hAnsi="Times New Roman"/>
          <w:sz w:val="24"/>
          <w:szCs w:val="24"/>
        </w:rPr>
        <w:t>жения:</w:t>
      </w:r>
    </w:p>
    <w:p w:rsidR="001D2B97" w:rsidRPr="008F38CF" w:rsidRDefault="001D2B97" w:rsidP="00EB20BC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/>
        </w:rPr>
      </w:pPr>
      <w:r w:rsidRPr="008F38CF">
        <w:rPr>
          <w:rFonts w:ascii="Times New Roman" w:hAnsi="Times New Roman"/>
          <w:sz w:val="24"/>
          <w:szCs w:val="24"/>
        </w:rPr>
        <w:t>- доведение до населения изменений в законодательстве, касающихся безопасности дорожного движения, публикация материалов профилактического  характера;</w:t>
      </w:r>
      <w:r w:rsidRPr="008F38CF">
        <w:rPr>
          <w:rFonts w:ascii="Times New Roman" w:hAnsi="Times New Roman"/>
        </w:rPr>
        <w:t xml:space="preserve">        </w:t>
      </w:r>
    </w:p>
    <w:p w:rsidR="001D2B97" w:rsidRPr="00D26B29" w:rsidRDefault="001D2B97" w:rsidP="00EB20BC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>- создание и тиражирование памяток для водителей мотоциклов, мопедов и велос</w:t>
      </w:r>
      <w:r w:rsidRPr="008F38CF">
        <w:rPr>
          <w:rFonts w:ascii="Times New Roman" w:hAnsi="Times New Roman"/>
          <w:sz w:val="24"/>
          <w:szCs w:val="24"/>
        </w:rPr>
        <w:t>и</w:t>
      </w:r>
      <w:r w:rsidRPr="008F38CF">
        <w:rPr>
          <w:rFonts w:ascii="Times New Roman" w:hAnsi="Times New Roman"/>
          <w:sz w:val="24"/>
          <w:szCs w:val="24"/>
        </w:rPr>
        <w:t>педов, а  также для водителей транспортных средств по  оказанию первой помощи п</w:t>
      </w:r>
      <w:r w:rsidRPr="008F38CF">
        <w:rPr>
          <w:rFonts w:ascii="Times New Roman" w:hAnsi="Times New Roman"/>
          <w:sz w:val="24"/>
          <w:szCs w:val="24"/>
        </w:rPr>
        <w:t>о</w:t>
      </w:r>
      <w:r w:rsidRPr="008F38CF">
        <w:rPr>
          <w:rFonts w:ascii="Times New Roman" w:hAnsi="Times New Roman"/>
          <w:sz w:val="24"/>
          <w:szCs w:val="24"/>
        </w:rPr>
        <w:t>страдавшим в результате дорожно-транспортных</w:t>
      </w:r>
      <w:r w:rsidR="00E816DA" w:rsidRPr="008F38CF">
        <w:rPr>
          <w:rFonts w:ascii="Times New Roman" w:hAnsi="Times New Roman"/>
          <w:sz w:val="24"/>
          <w:szCs w:val="24"/>
        </w:rPr>
        <w:t xml:space="preserve"> </w:t>
      </w:r>
      <w:r w:rsidRPr="008F38CF">
        <w:rPr>
          <w:rFonts w:ascii="Times New Roman" w:hAnsi="Times New Roman"/>
          <w:sz w:val="24"/>
          <w:szCs w:val="24"/>
        </w:rPr>
        <w:t>происшествий.</w:t>
      </w:r>
    </w:p>
    <w:p w:rsidR="001D2B97" w:rsidRPr="00D26B29" w:rsidRDefault="001D2B97" w:rsidP="00EB20BC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/>
          <w:sz w:val="24"/>
          <w:szCs w:val="24"/>
        </w:rPr>
      </w:pPr>
    </w:p>
    <w:p w:rsidR="001D2B97" w:rsidRPr="00B055A2" w:rsidRDefault="001D2B97" w:rsidP="009F1F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Решению задачи 2 «О</w:t>
      </w:r>
      <w:r w:rsidRPr="00D26B29">
        <w:rPr>
          <w:rFonts w:ascii="Times New Roman" w:hAnsi="Times New Roman" w:cs="Times New Roman"/>
          <w:sz w:val="24"/>
          <w:szCs w:val="24"/>
          <w:lang w:eastAsia="en-US"/>
        </w:rPr>
        <w:t>беспечение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безопасного участия детей в дорожном движении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055A2">
        <w:rPr>
          <w:rFonts w:ascii="Times New Roman" w:hAnsi="Times New Roman" w:cs="Times New Roman"/>
          <w:sz w:val="24"/>
          <w:szCs w:val="24"/>
        </w:rPr>
        <w:t xml:space="preserve"> будет способствовать реализация следующих основных мероприятий:</w:t>
      </w:r>
    </w:p>
    <w:p w:rsidR="001D2B97" w:rsidRPr="008F38CF" w:rsidRDefault="007F7A8F" w:rsidP="003F0E49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>1)</w:t>
      </w:r>
      <w:r w:rsidR="00F2567C" w:rsidRPr="008F38CF">
        <w:rPr>
          <w:rFonts w:ascii="Times New Roman" w:hAnsi="Times New Roman"/>
          <w:sz w:val="24"/>
          <w:szCs w:val="24"/>
        </w:rPr>
        <w:t xml:space="preserve"> </w:t>
      </w:r>
      <w:r w:rsidR="001D2B97" w:rsidRPr="008F38CF">
        <w:rPr>
          <w:rFonts w:ascii="Times New Roman" w:hAnsi="Times New Roman"/>
          <w:sz w:val="24"/>
          <w:szCs w:val="24"/>
        </w:rPr>
        <w:t>проведение районных соревнований юных инспекторов движения «Безопасное колесо» среди учащихся школ муниципального района «Ижемский»;</w:t>
      </w:r>
    </w:p>
    <w:p w:rsidR="001D2B97" w:rsidRPr="008F38CF" w:rsidRDefault="007F7A8F" w:rsidP="003F0E49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>2)</w:t>
      </w:r>
      <w:r w:rsidR="003F0E49" w:rsidRPr="008F38CF">
        <w:rPr>
          <w:rFonts w:ascii="Times New Roman" w:hAnsi="Times New Roman"/>
          <w:sz w:val="24"/>
          <w:szCs w:val="24"/>
        </w:rPr>
        <w:t xml:space="preserve"> </w:t>
      </w:r>
      <w:r w:rsidR="001D2B97" w:rsidRPr="008F38CF">
        <w:rPr>
          <w:rFonts w:ascii="Times New Roman" w:hAnsi="Times New Roman"/>
          <w:sz w:val="24"/>
          <w:szCs w:val="24"/>
        </w:rPr>
        <w:t>тиражирование методического пособия для педагогов дошкольных образовател</w:t>
      </w:r>
      <w:r w:rsidR="001D2B97" w:rsidRPr="008F38CF">
        <w:rPr>
          <w:rFonts w:ascii="Times New Roman" w:hAnsi="Times New Roman"/>
          <w:sz w:val="24"/>
          <w:szCs w:val="24"/>
        </w:rPr>
        <w:t>ь</w:t>
      </w:r>
      <w:r w:rsidR="001D2B97" w:rsidRPr="008F38CF">
        <w:rPr>
          <w:rFonts w:ascii="Times New Roman" w:hAnsi="Times New Roman"/>
          <w:sz w:val="24"/>
          <w:szCs w:val="24"/>
        </w:rPr>
        <w:t>ных  учреждений «Обучение дошкольников навыкам и умением безопасного поведения на дороге»;</w:t>
      </w:r>
    </w:p>
    <w:p w:rsidR="001D2B97" w:rsidRPr="008F38CF" w:rsidRDefault="007F7A8F" w:rsidP="003F0E49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>3)</w:t>
      </w:r>
      <w:r w:rsidR="003F0E49" w:rsidRPr="008F38CF">
        <w:rPr>
          <w:rFonts w:ascii="Times New Roman" w:hAnsi="Times New Roman"/>
          <w:sz w:val="24"/>
          <w:szCs w:val="24"/>
        </w:rPr>
        <w:t xml:space="preserve"> </w:t>
      </w:r>
      <w:r w:rsidR="001D2B97" w:rsidRPr="008F38CF">
        <w:rPr>
          <w:rFonts w:ascii="Times New Roman" w:hAnsi="Times New Roman"/>
          <w:sz w:val="24"/>
          <w:szCs w:val="24"/>
        </w:rPr>
        <w:t xml:space="preserve">организация  и проведение олимпиады по правилам дорожного движения  среди обучающихся 9  -  11 классов муниципальных образовательных учреждений;          </w:t>
      </w:r>
    </w:p>
    <w:p w:rsidR="001D2B97" w:rsidRPr="008F38CF" w:rsidRDefault="007F7A8F" w:rsidP="003F0E49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>4)</w:t>
      </w:r>
      <w:r w:rsidR="003F0E49" w:rsidRPr="008F38CF">
        <w:rPr>
          <w:rFonts w:ascii="Times New Roman" w:hAnsi="Times New Roman"/>
          <w:sz w:val="24"/>
          <w:szCs w:val="24"/>
        </w:rPr>
        <w:t xml:space="preserve"> </w:t>
      </w:r>
      <w:r w:rsidR="001D2B97" w:rsidRPr="008F38CF">
        <w:rPr>
          <w:rFonts w:ascii="Times New Roman" w:hAnsi="Times New Roman"/>
          <w:sz w:val="24"/>
          <w:szCs w:val="24"/>
        </w:rPr>
        <w:t xml:space="preserve">организация и проведение  конкурса «Лучший  уголок  по безопасности         </w:t>
      </w:r>
      <w:r w:rsidR="001D2B97" w:rsidRPr="008F38CF">
        <w:rPr>
          <w:rFonts w:ascii="Times New Roman" w:hAnsi="Times New Roman"/>
          <w:sz w:val="24"/>
          <w:szCs w:val="24"/>
        </w:rPr>
        <w:br/>
        <w:t xml:space="preserve">дорожного движения в муниципальных общеобразовательных  учреждениях»;   </w:t>
      </w:r>
    </w:p>
    <w:p w:rsidR="001D2B97" w:rsidRPr="008F38CF" w:rsidRDefault="007F7A8F" w:rsidP="001D10DD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>5)</w:t>
      </w:r>
      <w:r w:rsidR="003F0E49" w:rsidRPr="008F38CF">
        <w:rPr>
          <w:rFonts w:ascii="Times New Roman" w:hAnsi="Times New Roman"/>
          <w:sz w:val="24"/>
          <w:szCs w:val="24"/>
        </w:rPr>
        <w:t xml:space="preserve"> </w:t>
      </w:r>
      <w:r w:rsidR="001D2B97" w:rsidRPr="008F38CF">
        <w:rPr>
          <w:rFonts w:ascii="Times New Roman" w:hAnsi="Times New Roman"/>
          <w:sz w:val="24"/>
          <w:szCs w:val="24"/>
        </w:rPr>
        <w:t>изготовление видеороликов в образовательных учреждениях и т.д.;</w:t>
      </w:r>
    </w:p>
    <w:p w:rsidR="001D2B97" w:rsidRPr="008F38CF" w:rsidRDefault="00020279" w:rsidP="001D10DD">
      <w:pPr>
        <w:pStyle w:val="11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 xml:space="preserve">         </w:t>
      </w:r>
      <w:r w:rsidR="007F7A8F" w:rsidRPr="008F38CF">
        <w:rPr>
          <w:rFonts w:ascii="Times New Roman" w:hAnsi="Times New Roman"/>
          <w:sz w:val="24"/>
          <w:szCs w:val="24"/>
        </w:rPr>
        <w:t>6)</w:t>
      </w:r>
      <w:r w:rsidR="003F0E49" w:rsidRPr="008F38CF">
        <w:rPr>
          <w:rFonts w:ascii="Times New Roman" w:hAnsi="Times New Roman"/>
          <w:sz w:val="24"/>
          <w:szCs w:val="24"/>
        </w:rPr>
        <w:t xml:space="preserve"> </w:t>
      </w:r>
      <w:r w:rsidR="001D2B97" w:rsidRPr="008F38CF">
        <w:rPr>
          <w:rFonts w:ascii="Times New Roman" w:hAnsi="Times New Roman"/>
          <w:sz w:val="24"/>
          <w:szCs w:val="24"/>
          <w:lang w:eastAsia="en-US"/>
        </w:rPr>
        <w:t>организация размещения в средствах массовой информации Ижемского</w:t>
      </w:r>
      <w:r w:rsidR="00FB6B72" w:rsidRPr="008F38C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D2B97" w:rsidRPr="008F38CF">
        <w:rPr>
          <w:rFonts w:ascii="Times New Roman" w:hAnsi="Times New Roman"/>
          <w:sz w:val="24"/>
          <w:szCs w:val="24"/>
          <w:lang w:eastAsia="en-US"/>
        </w:rPr>
        <w:t>района материалов, направленных на профилактику детского дорожно-транспортного травмати</w:t>
      </w:r>
      <w:r w:rsidR="001D2B97" w:rsidRPr="008F38CF">
        <w:rPr>
          <w:rFonts w:ascii="Times New Roman" w:hAnsi="Times New Roman"/>
          <w:sz w:val="24"/>
          <w:szCs w:val="24"/>
          <w:lang w:eastAsia="en-US"/>
        </w:rPr>
        <w:t>з</w:t>
      </w:r>
      <w:r w:rsidR="001D2B97" w:rsidRPr="008F38CF">
        <w:rPr>
          <w:rFonts w:ascii="Times New Roman" w:hAnsi="Times New Roman"/>
          <w:sz w:val="24"/>
          <w:szCs w:val="24"/>
          <w:lang w:eastAsia="en-US"/>
        </w:rPr>
        <w:t>ма;</w:t>
      </w:r>
    </w:p>
    <w:p w:rsidR="001D2B97" w:rsidRPr="008F38CF" w:rsidRDefault="001D2B97" w:rsidP="001D10DD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F38CF">
        <w:rPr>
          <w:rFonts w:ascii="Times New Roman" w:hAnsi="Times New Roman"/>
          <w:sz w:val="24"/>
          <w:szCs w:val="24"/>
        </w:rPr>
        <w:t xml:space="preserve">         </w:t>
      </w:r>
      <w:r w:rsidR="007F7A8F" w:rsidRPr="008F38CF">
        <w:rPr>
          <w:rFonts w:ascii="Times New Roman" w:hAnsi="Times New Roman"/>
          <w:sz w:val="24"/>
          <w:szCs w:val="24"/>
        </w:rPr>
        <w:t>7)</w:t>
      </w:r>
      <w:r w:rsidR="003F0E49" w:rsidRPr="008F38CF">
        <w:rPr>
          <w:rFonts w:ascii="Times New Roman" w:hAnsi="Times New Roman"/>
          <w:sz w:val="24"/>
          <w:szCs w:val="24"/>
        </w:rPr>
        <w:t xml:space="preserve"> </w:t>
      </w:r>
      <w:r w:rsidRPr="008F38CF">
        <w:rPr>
          <w:rFonts w:ascii="Times New Roman" w:hAnsi="Times New Roman"/>
          <w:sz w:val="24"/>
          <w:szCs w:val="24"/>
        </w:rPr>
        <w:t>обеспечение участия команды учащихся школ муниципального района «Иже</w:t>
      </w:r>
      <w:r w:rsidRPr="008F38CF">
        <w:rPr>
          <w:rFonts w:ascii="Times New Roman" w:hAnsi="Times New Roman"/>
          <w:sz w:val="24"/>
          <w:szCs w:val="24"/>
        </w:rPr>
        <w:t>м</w:t>
      </w:r>
      <w:r w:rsidRPr="008F38CF">
        <w:rPr>
          <w:rFonts w:ascii="Times New Roman" w:hAnsi="Times New Roman"/>
          <w:sz w:val="24"/>
          <w:szCs w:val="24"/>
        </w:rPr>
        <w:t>ский» на республиканских соревнованиях «Безопасное колесо».</w:t>
      </w:r>
    </w:p>
    <w:p w:rsidR="00F2567C" w:rsidRPr="008F38CF" w:rsidRDefault="00F2567C" w:rsidP="00F256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Решению задачи </w:t>
      </w:r>
      <w:r w:rsidR="00A760EB" w:rsidRPr="008F38CF">
        <w:rPr>
          <w:rFonts w:ascii="Times New Roman" w:hAnsi="Times New Roman" w:cs="Times New Roman"/>
          <w:sz w:val="24"/>
          <w:szCs w:val="24"/>
        </w:rPr>
        <w:t>3</w:t>
      </w:r>
      <w:r w:rsidRPr="008F38CF">
        <w:rPr>
          <w:rFonts w:ascii="Times New Roman" w:hAnsi="Times New Roman" w:cs="Times New Roman"/>
          <w:sz w:val="24"/>
          <w:szCs w:val="24"/>
        </w:rPr>
        <w:t xml:space="preserve"> «</w:t>
      </w:r>
      <w:r w:rsidR="00B92320" w:rsidRPr="008F38CF">
        <w:rPr>
          <w:rFonts w:ascii="Times New Roman" w:hAnsi="Times New Roman" w:cs="Times New Roman"/>
          <w:sz w:val="24"/>
          <w:szCs w:val="24"/>
        </w:rPr>
        <w:t>Организация движения транспортных средств и пешеходов</w:t>
      </w:r>
      <w:r w:rsidRPr="008F38CF">
        <w:rPr>
          <w:rFonts w:ascii="Times New Roman" w:hAnsi="Times New Roman" w:cs="Times New Roman"/>
          <w:sz w:val="24"/>
          <w:szCs w:val="24"/>
        </w:rPr>
        <w:t>» б</w:t>
      </w:r>
      <w:r w:rsidRPr="008F38CF">
        <w:rPr>
          <w:rFonts w:ascii="Times New Roman" w:hAnsi="Times New Roman" w:cs="Times New Roman"/>
          <w:sz w:val="24"/>
          <w:szCs w:val="24"/>
        </w:rPr>
        <w:t>у</w:t>
      </w:r>
      <w:r w:rsidRPr="008F38CF">
        <w:rPr>
          <w:rFonts w:ascii="Times New Roman" w:hAnsi="Times New Roman" w:cs="Times New Roman"/>
          <w:sz w:val="24"/>
          <w:szCs w:val="24"/>
        </w:rPr>
        <w:t>дет способствовать реализация следующих основных мероприятий:</w:t>
      </w:r>
    </w:p>
    <w:p w:rsidR="00B92320" w:rsidRPr="008F38CF" w:rsidRDefault="00E57566" w:rsidP="00E575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1) о</w:t>
      </w:r>
      <w:r w:rsidR="00B92320" w:rsidRPr="008F38CF">
        <w:rPr>
          <w:rFonts w:ascii="Times New Roman" w:hAnsi="Times New Roman" w:cs="Times New Roman"/>
          <w:sz w:val="24"/>
          <w:szCs w:val="24"/>
        </w:rPr>
        <w:t>беспечение обустройства и содержания технических средств организации д</w:t>
      </w:r>
      <w:r w:rsidR="00B92320" w:rsidRPr="008F38CF">
        <w:rPr>
          <w:rFonts w:ascii="Times New Roman" w:hAnsi="Times New Roman" w:cs="Times New Roman"/>
          <w:sz w:val="24"/>
          <w:szCs w:val="24"/>
        </w:rPr>
        <w:t>о</w:t>
      </w:r>
      <w:r w:rsidR="00B92320" w:rsidRPr="008F38CF">
        <w:rPr>
          <w:rFonts w:ascii="Times New Roman" w:hAnsi="Times New Roman" w:cs="Times New Roman"/>
          <w:sz w:val="24"/>
          <w:szCs w:val="24"/>
        </w:rPr>
        <w:t xml:space="preserve">рожного движения на автомобильных дорогах общего пользования </w:t>
      </w:r>
      <w:r w:rsidR="007B6DFC" w:rsidRPr="008F38CF">
        <w:rPr>
          <w:rFonts w:ascii="Times New Roman" w:hAnsi="Times New Roman" w:cs="Times New Roman"/>
          <w:sz w:val="24"/>
          <w:szCs w:val="24"/>
        </w:rPr>
        <w:t>местного</w:t>
      </w:r>
      <w:r w:rsidR="00B92320" w:rsidRPr="008F38CF">
        <w:rPr>
          <w:rFonts w:ascii="Times New Roman" w:hAnsi="Times New Roman" w:cs="Times New Roman"/>
          <w:sz w:val="24"/>
          <w:szCs w:val="24"/>
        </w:rPr>
        <w:t xml:space="preserve"> значения</w:t>
      </w:r>
      <w:r w:rsidRPr="008F38CF">
        <w:rPr>
          <w:rFonts w:ascii="Times New Roman" w:hAnsi="Times New Roman" w:cs="Times New Roman"/>
          <w:sz w:val="24"/>
          <w:szCs w:val="24"/>
        </w:rPr>
        <w:t>:</w:t>
      </w:r>
    </w:p>
    <w:p w:rsidR="00E57566" w:rsidRPr="008F38CF" w:rsidRDefault="00E57566" w:rsidP="00E575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- обустройство дорожной разметки;</w:t>
      </w:r>
    </w:p>
    <w:p w:rsidR="00E57566" w:rsidRPr="00D8685E" w:rsidRDefault="00E57566" w:rsidP="00E575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- установка </w:t>
      </w:r>
      <w:r w:rsidR="00A10B09" w:rsidRPr="008F38CF">
        <w:rPr>
          <w:rFonts w:ascii="Times New Roman" w:hAnsi="Times New Roman" w:cs="Times New Roman"/>
          <w:sz w:val="24"/>
          <w:szCs w:val="24"/>
        </w:rPr>
        <w:t>дорожных знаков, искусственных неровностей.</w:t>
      </w:r>
    </w:p>
    <w:p w:rsidR="00B92320" w:rsidRPr="00B92320" w:rsidRDefault="00B92320" w:rsidP="00F256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F7A8F" w:rsidRPr="00AC0E5F" w:rsidRDefault="007F7A8F" w:rsidP="007F7A8F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мероприятий подпрограммы приведен в приложении к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грамме (таблица 2).</w:t>
      </w:r>
    </w:p>
    <w:p w:rsidR="004578B3" w:rsidRDefault="004578B3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D96EDB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96EDB">
        <w:rPr>
          <w:rFonts w:ascii="Times New Roman" w:hAnsi="Times New Roman" w:cs="Times New Roman"/>
          <w:b/>
          <w:bCs/>
          <w:sz w:val="24"/>
          <w:szCs w:val="24"/>
        </w:rPr>
        <w:t xml:space="preserve">Раздел 4. Характеристика мер правового регулирования </w:t>
      </w:r>
    </w:p>
    <w:p w:rsidR="001D2B97" w:rsidRPr="00D96EDB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96EDB">
        <w:rPr>
          <w:rFonts w:ascii="Times New Roman" w:hAnsi="Times New Roman" w:cs="Times New Roman"/>
          <w:b/>
          <w:bCs/>
          <w:sz w:val="24"/>
          <w:szCs w:val="24"/>
        </w:rPr>
        <w:t>в сфере реализации подпрограммы</w:t>
      </w:r>
    </w:p>
    <w:p w:rsidR="001D2B97" w:rsidRPr="00D96EDB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A97950" w:rsidRDefault="001D2B97" w:rsidP="00F05E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1D2B97" w:rsidRDefault="001D2B97" w:rsidP="008B1E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DC6B47">
        <w:rPr>
          <w:rFonts w:ascii="Times New Roman" w:hAnsi="Times New Roman" w:cs="Times New Roman"/>
          <w:b/>
          <w:bCs/>
          <w:sz w:val="24"/>
          <w:szCs w:val="24"/>
        </w:rPr>
        <w:t xml:space="preserve">Прогноз сводных показателей муниципальных заданий </w:t>
      </w:r>
    </w:p>
    <w:p w:rsidR="001D2B97" w:rsidRPr="00DC6B47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C6B47">
        <w:rPr>
          <w:rFonts w:ascii="Times New Roman" w:hAnsi="Times New Roman" w:cs="Times New Roman"/>
          <w:b/>
          <w:bCs/>
          <w:sz w:val="24"/>
          <w:szCs w:val="24"/>
        </w:rPr>
        <w:t>по этапам реализации подпрограммы</w:t>
      </w:r>
    </w:p>
    <w:p w:rsidR="001D2B97" w:rsidRDefault="001D2B97" w:rsidP="00F05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DC6B47" w:rsidRDefault="001D2B97" w:rsidP="00F05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Доведение муниципального задания не предполагается.</w:t>
      </w:r>
    </w:p>
    <w:p w:rsidR="001D2B97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Pr="006033A3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033A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033A3">
        <w:rPr>
          <w:rFonts w:ascii="Times New Roman" w:hAnsi="Times New Roman" w:cs="Times New Roman"/>
          <w:b/>
          <w:bCs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6033A3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1D2B97" w:rsidRPr="00EA389C" w:rsidRDefault="001D2B97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1D2B97" w:rsidRPr="008F38CF" w:rsidRDefault="001D2B97" w:rsidP="00E64E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на период 2015-2017 гг. составит  </w:t>
      </w:r>
      <w:r w:rsidR="004578B3" w:rsidRPr="008F38CF">
        <w:rPr>
          <w:rFonts w:ascii="Times New Roman" w:hAnsi="Times New Roman" w:cs="Times New Roman"/>
          <w:sz w:val="24"/>
          <w:szCs w:val="24"/>
        </w:rPr>
        <w:t>6</w:t>
      </w:r>
      <w:r w:rsidR="00DF28D8" w:rsidRPr="008F38CF">
        <w:rPr>
          <w:rFonts w:ascii="Times New Roman" w:hAnsi="Times New Roman" w:cs="Times New Roman"/>
          <w:sz w:val="24"/>
          <w:szCs w:val="24"/>
        </w:rPr>
        <w:t>95,5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тыс.руб., в том числе:</w:t>
      </w:r>
    </w:p>
    <w:p w:rsidR="001D2B97" w:rsidRPr="008F38CF" w:rsidRDefault="001D2B97" w:rsidP="00E64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8F38CF">
        <w:rPr>
          <w:rFonts w:ascii="Times New Roman" w:hAnsi="Times New Roman" w:cs="Times New Roman"/>
          <w:sz w:val="24"/>
          <w:szCs w:val="24"/>
        </w:rPr>
        <w:t>м</w:t>
      </w:r>
      <w:r w:rsidRPr="008F38CF">
        <w:rPr>
          <w:rFonts w:ascii="Times New Roman" w:hAnsi="Times New Roman" w:cs="Times New Roman"/>
          <w:sz w:val="24"/>
          <w:szCs w:val="24"/>
        </w:rPr>
        <w:t xml:space="preserve">ский» </w:t>
      </w:r>
      <w:r w:rsidR="004578B3" w:rsidRPr="008F38CF">
        <w:rPr>
          <w:rFonts w:ascii="Times New Roman" w:hAnsi="Times New Roman" w:cs="Times New Roman"/>
          <w:sz w:val="24"/>
          <w:szCs w:val="24"/>
        </w:rPr>
        <w:t>6</w:t>
      </w:r>
      <w:r w:rsidR="000C34B6" w:rsidRPr="008F38CF">
        <w:rPr>
          <w:rFonts w:ascii="Times New Roman" w:hAnsi="Times New Roman" w:cs="Times New Roman"/>
          <w:sz w:val="24"/>
          <w:szCs w:val="24"/>
        </w:rPr>
        <w:t>95,5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 руб., в т.ч. по годам:</w:t>
      </w:r>
    </w:p>
    <w:p w:rsidR="001D2B97" w:rsidRPr="008F38CF" w:rsidRDefault="001D2B97" w:rsidP="00E64ECC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2015 год -   </w:t>
      </w:r>
      <w:r w:rsidR="004578B3" w:rsidRPr="008F38CF">
        <w:rPr>
          <w:rFonts w:ascii="Times New Roman" w:hAnsi="Times New Roman" w:cs="Times New Roman"/>
          <w:sz w:val="24"/>
          <w:szCs w:val="24"/>
        </w:rPr>
        <w:t>2</w:t>
      </w:r>
      <w:r w:rsidR="007B6DFC" w:rsidRPr="008F38CF">
        <w:rPr>
          <w:rFonts w:ascii="Times New Roman" w:hAnsi="Times New Roman" w:cs="Times New Roman"/>
          <w:sz w:val="24"/>
          <w:szCs w:val="24"/>
        </w:rPr>
        <w:t>95</w:t>
      </w:r>
      <w:r w:rsidRPr="008F38CF">
        <w:rPr>
          <w:rFonts w:ascii="Times New Roman" w:hAnsi="Times New Roman" w:cs="Times New Roman"/>
          <w:sz w:val="24"/>
          <w:szCs w:val="24"/>
        </w:rPr>
        <w:t>,</w:t>
      </w:r>
      <w:r w:rsidR="007B6DFC" w:rsidRPr="008F38CF">
        <w:rPr>
          <w:rFonts w:ascii="Times New Roman" w:hAnsi="Times New Roman" w:cs="Times New Roman"/>
          <w:sz w:val="24"/>
          <w:szCs w:val="24"/>
        </w:rPr>
        <w:t>5</w:t>
      </w:r>
      <w:r w:rsidRPr="008F38CF">
        <w:rPr>
          <w:rFonts w:ascii="Times New Roman" w:hAnsi="Times New Roman" w:cs="Times New Roman"/>
          <w:sz w:val="24"/>
          <w:szCs w:val="24"/>
        </w:rPr>
        <w:t xml:space="preserve"> тыс. руб.;                   </w:t>
      </w:r>
    </w:p>
    <w:p w:rsidR="001D2B97" w:rsidRPr="008F38CF" w:rsidRDefault="001D2B97" w:rsidP="00E64ECC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2016 год -   </w:t>
      </w:r>
      <w:r w:rsidR="004578B3" w:rsidRPr="008F38CF">
        <w:rPr>
          <w:rFonts w:ascii="Times New Roman" w:hAnsi="Times New Roman" w:cs="Times New Roman"/>
          <w:sz w:val="24"/>
          <w:szCs w:val="24"/>
        </w:rPr>
        <w:t>2</w:t>
      </w:r>
      <w:r w:rsidRPr="008F38CF">
        <w:rPr>
          <w:rFonts w:ascii="Times New Roman" w:hAnsi="Times New Roman" w:cs="Times New Roman"/>
          <w:sz w:val="24"/>
          <w:szCs w:val="24"/>
        </w:rPr>
        <w:t xml:space="preserve">00,0  тыс. руб.;   </w:t>
      </w:r>
    </w:p>
    <w:p w:rsidR="001D2B97" w:rsidRPr="004578B3" w:rsidRDefault="001D2B97" w:rsidP="008F38CF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 xml:space="preserve">2017 год -   </w:t>
      </w:r>
      <w:r w:rsidR="004578B3" w:rsidRPr="008F38CF">
        <w:rPr>
          <w:rFonts w:ascii="Times New Roman" w:hAnsi="Times New Roman" w:cs="Times New Roman"/>
          <w:sz w:val="24"/>
          <w:szCs w:val="24"/>
        </w:rPr>
        <w:t>2</w:t>
      </w:r>
      <w:r w:rsidRPr="008F38CF">
        <w:rPr>
          <w:rFonts w:ascii="Times New Roman" w:hAnsi="Times New Roman" w:cs="Times New Roman"/>
          <w:sz w:val="24"/>
          <w:szCs w:val="24"/>
        </w:rPr>
        <w:t>00,0  тыс. руб.</w:t>
      </w:r>
    </w:p>
    <w:p w:rsidR="001D2B97" w:rsidRPr="00897AD9" w:rsidRDefault="001D2B97" w:rsidP="00E64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B47"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DC6B47">
        <w:rPr>
          <w:rFonts w:ascii="Times New Roman" w:hAnsi="Times New Roman" w:cs="Times New Roman"/>
          <w:sz w:val="24"/>
          <w:szCs w:val="24"/>
        </w:rPr>
        <w:t>д</w:t>
      </w:r>
      <w:r w:rsidRPr="00DC6B47"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35" w:history="1">
        <w:r w:rsidRPr="00897AD9">
          <w:rPr>
            <w:rFonts w:ascii="Times New Roman" w:hAnsi="Times New Roman" w:cs="Times New Roman"/>
            <w:sz w:val="24"/>
            <w:szCs w:val="24"/>
          </w:rPr>
          <w:t xml:space="preserve">таблицы 4 </w:t>
        </w:r>
      </w:hyperlink>
      <w:r w:rsidRPr="00897AD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6" w:history="1">
        <w:r w:rsidRPr="00897AD9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897AD9">
        <w:rPr>
          <w:rFonts w:ascii="Times New Roman" w:hAnsi="Times New Roman" w:cs="Times New Roman"/>
          <w:sz w:val="24"/>
          <w:szCs w:val="24"/>
        </w:rPr>
        <w:t>).</w:t>
      </w:r>
    </w:p>
    <w:p w:rsidR="001D2B97" w:rsidRDefault="001D2B97" w:rsidP="00E64E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2B97" w:rsidRPr="005946EB" w:rsidRDefault="001D2B97" w:rsidP="008B1EAB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7</w:t>
      </w:r>
      <w:r w:rsidRPr="005946EB">
        <w:rPr>
          <w:rFonts w:ascii="Times New Roman" w:hAnsi="Times New Roman" w:cs="Times New Roman"/>
          <w:b/>
          <w:bCs/>
          <w:sz w:val="24"/>
          <w:szCs w:val="24"/>
        </w:rPr>
        <w:t>. Методика оценки эффективности подпрограммы</w:t>
      </w:r>
    </w:p>
    <w:p w:rsidR="001D2B97" w:rsidRPr="00B47C09" w:rsidRDefault="001D2B97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7C09">
        <w:rPr>
          <w:rFonts w:ascii="Times New Roman" w:hAnsi="Times New Roman" w:cs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государственной программы, отраженной в </w:t>
      </w:r>
      <w:hyperlink r:id="rId37" w:history="1">
        <w:r w:rsidRPr="00B47C09">
          <w:rPr>
            <w:rFonts w:ascii="Times New Roman" w:hAnsi="Times New Roman" w:cs="Times New Roman"/>
            <w:sz w:val="24"/>
            <w:szCs w:val="24"/>
          </w:rPr>
          <w:t>разделе 9</w:t>
        </w:r>
      </w:hyperlink>
      <w:r w:rsidRPr="00B47C09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1D2B97" w:rsidRDefault="001D2B97" w:rsidP="008B1EA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2B97" w:rsidRDefault="001D2B97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D2B97" w:rsidRDefault="001D2B97">
      <w:pPr>
        <w:rPr>
          <w:rFonts w:cs="Times New Roman"/>
        </w:rPr>
        <w:sectPr w:rsidR="001D2B97" w:rsidSect="00115C16">
          <w:pgSz w:w="11906" w:h="16838"/>
          <w:pgMar w:top="851" w:right="850" w:bottom="568" w:left="1701" w:header="708" w:footer="708" w:gutter="0"/>
          <w:cols w:space="708"/>
          <w:docGrid w:linePitch="360"/>
        </w:sectPr>
      </w:pPr>
    </w:p>
    <w:p w:rsidR="001D2B97" w:rsidRPr="00EA11B4" w:rsidRDefault="001D2B97" w:rsidP="00A3038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1468"/>
      <w:bookmarkEnd w:id="3"/>
      <w:r w:rsidRPr="00EA11B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B97" w:rsidRPr="00EA11B4" w:rsidRDefault="001D2B97" w:rsidP="00A303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программе </w:t>
      </w:r>
    </w:p>
    <w:p w:rsidR="001D2B97" w:rsidRPr="00EA11B4" w:rsidRDefault="001D2B97" w:rsidP="00A303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1D2B97" w:rsidRDefault="001D2B97" w:rsidP="00A303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1D2B97" w:rsidRPr="0046340F" w:rsidRDefault="001D2B97" w:rsidP="00A303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6340F">
        <w:rPr>
          <w:rFonts w:ascii="Times New Roman" w:hAnsi="Times New Roman" w:cs="Times New Roman"/>
          <w:sz w:val="24"/>
          <w:szCs w:val="24"/>
        </w:rPr>
        <w:t xml:space="preserve">«Развитие транспортной системы» </w:t>
      </w:r>
    </w:p>
    <w:p w:rsidR="001D2B97" w:rsidRDefault="001D2B97" w:rsidP="00A3038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D2B97" w:rsidRDefault="001D2B97" w:rsidP="00A3038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D2B97" w:rsidRPr="00EA11B4" w:rsidRDefault="001D2B97" w:rsidP="00A3038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 xml:space="preserve">Таблица 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1D2B97" w:rsidRDefault="001D2B97" w:rsidP="00A3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2B97" w:rsidRPr="00EA11B4" w:rsidRDefault="001D2B97" w:rsidP="00A3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>Сведения</w:t>
      </w:r>
    </w:p>
    <w:p w:rsidR="001D2B97" w:rsidRPr="00EA11B4" w:rsidRDefault="001D2B97" w:rsidP="00A3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1B4">
        <w:rPr>
          <w:rFonts w:ascii="Times New Roman" w:hAnsi="Times New Roman" w:cs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1B4">
        <w:rPr>
          <w:rFonts w:ascii="Times New Roman" w:hAnsi="Times New Roman" w:cs="Times New Roman"/>
          <w:sz w:val="24"/>
          <w:szCs w:val="24"/>
        </w:rPr>
        <w:t>и их значениях</w:t>
      </w:r>
    </w:p>
    <w:p w:rsidR="001D2B97" w:rsidRPr="00EA11B4" w:rsidRDefault="001D2B97" w:rsidP="00A303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256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685"/>
        <w:gridCol w:w="1276"/>
        <w:gridCol w:w="1222"/>
        <w:gridCol w:w="1276"/>
        <w:gridCol w:w="1134"/>
        <w:gridCol w:w="1134"/>
        <w:gridCol w:w="1134"/>
        <w:gridCol w:w="1134"/>
        <w:gridCol w:w="1134"/>
        <w:gridCol w:w="1276"/>
      </w:tblGrid>
      <w:tr w:rsidR="001D2B97" w:rsidRPr="0079310A">
        <w:trPr>
          <w:trHeight w:val="34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94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1D2B97" w:rsidRPr="0079310A">
        <w:trPr>
          <w:trHeight w:val="489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2013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D2B97" w:rsidRPr="0079310A">
        <w:trPr>
          <w:tblCellSpacing w:w="5" w:type="nil"/>
        </w:trPr>
        <w:tc>
          <w:tcPr>
            <w:tcW w:w="15256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транспортной системы» </w:t>
            </w:r>
          </w:p>
        </w:tc>
      </w:tr>
      <w:tr w:rsidR="001D2B97" w:rsidRPr="0079310A">
        <w:trPr>
          <w:tblCellSpacing w:w="5" w:type="nil"/>
        </w:trPr>
        <w:tc>
          <w:tcPr>
            <w:tcW w:w="15256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предоставления качественных, безопасных и доступных транспортных услуг населению</w:t>
            </w:r>
          </w:p>
        </w:tc>
      </w:tr>
      <w:tr w:rsidR="001D2B97" w:rsidRPr="0079310A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1 . 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пользования местного значения муниципал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ного района «Ижемский», не с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ответствующих нормативным требованиям к транспортно-эксплуатационным показателям, в общей протяженности автом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ния местного значения муниц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пального района «Ижемский»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проживающего в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населенных пунктах, не имеющих регулярного автобусного и (или) железнодорожного сообщения с административным центром г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родского округа (муниципального района), в общей численности 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селения городского округа (м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ниципального района)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B97" w:rsidRPr="0079310A" w:rsidRDefault="001D2B97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5746AC" w:rsidRPr="0079310A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020279" w:rsidRDefault="005746AC" w:rsidP="00785469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погибших в дорожно-транспортных происшествиях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DE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D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435593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5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AC" w:rsidRPr="00CF7DE0" w:rsidRDefault="005746A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B97" w:rsidRPr="0079310A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pStyle w:val="ConsPlusNormal"/>
              <w:tabs>
                <w:tab w:val="left" w:pos="379"/>
              </w:tabs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 w:rsidR="001D2B97" w:rsidRPr="0079310A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pStyle w:val="ConsPlusNormal"/>
              <w:tabs>
                <w:tab w:val="left" w:pos="379"/>
              </w:tabs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79310A">
              <w:rPr>
                <w:rFonts w:ascii="Times New Roman" w:hAnsi="Times New Roman" w:cs="Times New Roman"/>
              </w:rPr>
              <w:t xml:space="preserve">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Поддержание существующей сети автомобильных дорог общего пользования</w:t>
            </w:r>
            <w:r w:rsidRPr="00D742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зимних автомобильных дорог и ледовых переправ</w:t>
            </w: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пользования, не отвечающих нормативным требованиям, в общей протяже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ности автомобильных дорог 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7" w:rsidRPr="0079310A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</w:rPr>
              <w:t xml:space="preserve">Задача 2. </w:t>
            </w:r>
            <w:r w:rsidRPr="00D742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  устойчивого функционирования  автомобильных дорог общего пользования  </w:t>
            </w:r>
            <w:r w:rsidRPr="00D742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 значения</w:t>
            </w: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пользования регионального и местного знач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ния, обеспеченных правоустана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ливающими документами на них, в общей протяженности автом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40</w:t>
            </w:r>
          </w:p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10A">
              <w:rPr>
                <w:rFonts w:ascii="Times New Roman" w:hAnsi="Times New Roman" w:cs="Times New Roman"/>
              </w:rPr>
              <w:t>100</w:t>
            </w:r>
          </w:p>
          <w:p w:rsidR="001D2B97" w:rsidRPr="0079310A" w:rsidRDefault="001D2B97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B97" w:rsidRPr="0079310A">
        <w:trPr>
          <w:trHeight w:val="345"/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Подпрограмма 2. «Организация транспортного обслуживания населения на   территории  муниципального района «Ижемский»</w:t>
            </w:r>
          </w:p>
        </w:tc>
      </w:tr>
      <w:tr w:rsidR="001D2B97" w:rsidRPr="0079310A">
        <w:trPr>
          <w:trHeight w:val="345"/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Задача 1. Организация предоставления транспортных услуг населению</w:t>
            </w: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3940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22930">
              <w:rPr>
                <w:rFonts w:ascii="Times New Roman" w:hAnsi="Times New Roman" w:cs="Times New Roman"/>
                <w:sz w:val="24"/>
                <w:szCs w:val="24"/>
              </w:rPr>
              <w:t>оля рейсов, фактически выпо</w:t>
            </w:r>
            <w:r w:rsidRPr="0032293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22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ненных в соответствии  с догов</w:t>
            </w:r>
            <w:r w:rsidRPr="003229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2930">
              <w:rPr>
                <w:rFonts w:ascii="Times New Roman" w:hAnsi="Times New Roman" w:cs="Times New Roman"/>
                <w:sz w:val="24"/>
                <w:szCs w:val="24"/>
              </w:rPr>
              <w:t>ром при осуществлении пасс</w:t>
            </w:r>
            <w:r w:rsidRPr="003229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2930">
              <w:rPr>
                <w:rFonts w:ascii="Times New Roman" w:hAnsi="Times New Roman" w:cs="Times New Roman"/>
                <w:sz w:val="24"/>
                <w:szCs w:val="24"/>
              </w:rPr>
              <w:t>жирских перевозок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на автомобильном транспорте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 xml:space="preserve">на водном транспорте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1D2B97" w:rsidRPr="0079310A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родского округа (муниципального района), в общей численности н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селения городского округа (м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ниципального района)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1D2B97" w:rsidRPr="003122F2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4578B3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B3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  <w:r w:rsidRPr="00D26B29">
              <w:rPr>
                <w:rFonts w:ascii="Times New Roman" w:hAnsi="Times New Roman" w:cs="Times New Roman"/>
                <w:sz w:val="24"/>
                <w:szCs w:val="24"/>
              </w:rPr>
              <w:t>. «Повышение безопасности дорожного движения на территории муниципального района «Ижемский»</w:t>
            </w:r>
          </w:p>
        </w:tc>
      </w:tr>
      <w:tr w:rsidR="001D2B97" w:rsidRPr="003122F2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4578B3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B3">
              <w:rPr>
                <w:rFonts w:ascii="Times New Roman" w:hAnsi="Times New Roman" w:cs="Times New Roman"/>
                <w:sz w:val="24"/>
                <w:szCs w:val="24"/>
              </w:rPr>
              <w:t>Задача 1. «Р</w:t>
            </w:r>
            <w:r w:rsidRPr="00457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азвитие </w:t>
            </w:r>
            <w:proofErr w:type="gramStart"/>
            <w:r w:rsidRPr="00457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системы предупреждения опасного поведения участников дорожного движения</w:t>
            </w:r>
            <w:proofErr w:type="gramEnd"/>
            <w:r w:rsidRPr="004578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F7DE0" w:rsidRPr="008F38C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CF7DE0" w:rsidP="00CF7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CF7DE0" w:rsidP="00C04C90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погибших в дорожно-транспортных происшествиях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CF7DE0" w:rsidP="00C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CF7DE0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CF7DE0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435593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435593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435593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435593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CF7DE0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E0" w:rsidRPr="008F38CF" w:rsidRDefault="00CF7DE0" w:rsidP="00C04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B97" w:rsidRPr="008F38CF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8F38CF">
              <w:rPr>
                <w:rFonts w:cs="Times New Roman"/>
                <w:sz w:val="24"/>
                <w:szCs w:val="24"/>
              </w:rPr>
              <w:t xml:space="preserve"> 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F38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CF7DE0" w:rsidRPr="008F38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0279" w:rsidRPr="008F38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0279" w:rsidRPr="008F38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беспечение безопасного участия детей в дорожном движении</w:t>
            </w:r>
            <w:r w:rsidR="00020279" w:rsidRPr="008F38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2B97" w:rsidRPr="008F38C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CF7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F7DE0"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3F0E49" w:rsidP="00D5139F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проведения профила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акций по безопасности дорожного движения </w:t>
            </w:r>
            <w:r w:rsidR="00D5139F" w:rsidRPr="008F38CF">
              <w:rPr>
                <w:rFonts w:ascii="Times New Roman" w:hAnsi="Times New Roman" w:cs="Times New Roman"/>
                <w:sz w:val="24"/>
                <w:szCs w:val="24"/>
              </w:rPr>
              <w:t>на одну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разовательн</w:t>
            </w:r>
            <w:r w:rsidR="00D5139F" w:rsidRPr="008F38CF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D5139F" w:rsidRPr="008F38CF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Ижемского района.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7F075C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F0E49" w:rsidRPr="008F38CF">
              <w:rPr>
                <w:rFonts w:ascii="Times New Roman" w:hAnsi="Times New Roman" w:cs="Times New Roman"/>
                <w:sz w:val="24"/>
                <w:szCs w:val="24"/>
              </w:rPr>
              <w:t>оличес</w:t>
            </w:r>
            <w:r w:rsidR="003F0E49" w:rsidRPr="008F38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F0E49" w:rsidRPr="008F38C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776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D5139F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F075C" w:rsidRPr="008F38C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7F075C" w:rsidP="00CF7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7F075C" w:rsidP="00D51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Число детей, пострадавших в д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рожно-транспортных происшес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776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DD484B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F075C" w:rsidRPr="008F38CF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7F075C" w:rsidP="00D51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Задача 3. «Организация движения транспортных средств и пешеходов</w:t>
            </w:r>
            <w:r w:rsidR="00B92320" w:rsidRPr="008F38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075C" w:rsidRPr="008F38C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7F075C" w:rsidP="00217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7F075C" w:rsidP="007F07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Количество дорожно-транспортных происшествий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5C" w:rsidRPr="008F38CF" w:rsidRDefault="00B92320" w:rsidP="00217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1D2B97" w:rsidRPr="008F38CF" w:rsidRDefault="001D2B97" w:rsidP="00A3038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1D2B97" w:rsidRPr="008F38CF" w:rsidSect="0046193F">
          <w:pgSz w:w="16838" w:h="11906" w:orient="landscape"/>
          <w:pgMar w:top="1560" w:right="1134" w:bottom="1701" w:left="1134" w:header="709" w:footer="709" w:gutter="0"/>
          <w:cols w:space="708"/>
          <w:docGrid w:linePitch="360"/>
        </w:sectPr>
      </w:pPr>
    </w:p>
    <w:p w:rsidR="001D2B97" w:rsidRPr="008F38CF" w:rsidRDefault="001D2B97" w:rsidP="00641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F38CF">
        <w:rPr>
          <w:rFonts w:ascii="Times New Roman" w:hAnsi="Times New Roman" w:cs="Times New Roman"/>
        </w:rPr>
        <w:lastRenderedPageBreak/>
        <w:t xml:space="preserve">  Таблица № 2</w:t>
      </w:r>
    </w:p>
    <w:p w:rsidR="001D2B97" w:rsidRPr="008F38CF" w:rsidRDefault="001D2B97" w:rsidP="00641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D2B97" w:rsidRPr="008F38CF" w:rsidRDefault="001D2B97" w:rsidP="00641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38CF"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</w:t>
      </w:r>
    </w:p>
    <w:p w:rsidR="001D2B97" w:rsidRPr="008F38CF" w:rsidRDefault="001D2B97" w:rsidP="00641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7"/>
        <w:gridCol w:w="1417"/>
        <w:gridCol w:w="1134"/>
        <w:gridCol w:w="1134"/>
        <w:gridCol w:w="2269"/>
        <w:gridCol w:w="2551"/>
        <w:gridCol w:w="3402"/>
      </w:tblGrid>
      <w:tr w:rsidR="001D2B97" w:rsidRPr="008F38CF">
        <w:trPr>
          <w:trHeight w:val="23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№ </w:t>
            </w:r>
            <w:r w:rsidRPr="008F38CF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8F38C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F38CF">
              <w:rPr>
                <w:rFonts w:ascii="Times New Roman" w:hAnsi="Times New Roman" w:cs="Times New Roman"/>
              </w:rPr>
              <w:t>/</w:t>
            </w:r>
            <w:proofErr w:type="spellStart"/>
            <w:r w:rsidRPr="008F38C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Номер и наименование </w:t>
            </w:r>
            <w:r w:rsidRPr="008F38CF">
              <w:rPr>
                <w:rFonts w:ascii="Times New Roman" w:hAnsi="Times New Roman" w:cs="Times New Roman"/>
              </w:rPr>
              <w:br/>
              <w:t>ведомственной</w:t>
            </w:r>
            <w:r w:rsidRPr="008F38CF"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 w:rsidRPr="008F38CF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Ответстве</w:t>
            </w:r>
            <w:r w:rsidRPr="008F38CF">
              <w:rPr>
                <w:rFonts w:ascii="Times New Roman" w:hAnsi="Times New Roman" w:cs="Times New Roman"/>
              </w:rPr>
              <w:t>н</w:t>
            </w:r>
            <w:r w:rsidRPr="008F38CF">
              <w:rPr>
                <w:rFonts w:ascii="Times New Roman" w:hAnsi="Times New Roman" w:cs="Times New Roman"/>
              </w:rPr>
              <w:t>ный исполн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Срок </w:t>
            </w:r>
            <w:r w:rsidRPr="008F38CF">
              <w:rPr>
                <w:rFonts w:ascii="Times New Roman" w:hAnsi="Times New Roman" w:cs="Times New Roman"/>
              </w:rPr>
              <w:br/>
              <w:t xml:space="preserve"> начала </w:t>
            </w:r>
            <w:r w:rsidRPr="008F38CF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Срок </w:t>
            </w:r>
            <w:r w:rsidRPr="008F38CF">
              <w:rPr>
                <w:rFonts w:ascii="Times New Roman" w:hAnsi="Times New Roman" w:cs="Times New Roman"/>
              </w:rPr>
              <w:br/>
              <w:t xml:space="preserve">окончания </w:t>
            </w:r>
            <w:r w:rsidRPr="008F38CF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Ожидаемый непосре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ственный результат (краткое 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Последствия нереализации ведомственной целевой программы,  основного </w:t>
            </w:r>
            <w:r w:rsidRPr="008F38CF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Связь с  показателями </w:t>
            </w:r>
            <w:r w:rsidRPr="008F38CF">
              <w:rPr>
                <w:rFonts w:ascii="Times New Roman" w:hAnsi="Times New Roman" w:cs="Times New Roman"/>
              </w:rPr>
              <w:br/>
              <w:t xml:space="preserve">муниципальной  программы </w:t>
            </w:r>
            <w:r w:rsidRPr="008F38CF"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1D2B97" w:rsidRPr="008F38CF">
        <w:trPr>
          <w:trHeight w:val="23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D2B97" w:rsidRPr="008F38C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</w:tr>
      <w:tr w:rsidR="001D2B97" w:rsidRPr="008F38CF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 w:rsidR="001D2B97" w:rsidRPr="008F38CF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Задача 1. Поддержание существующей сети автомобильных дорог общего пользования</w:t>
            </w:r>
            <w:r w:rsidRPr="008F38CF">
              <w:rPr>
                <w:rFonts w:ascii="Times New Roman" w:hAnsi="Times New Roman" w:cs="Times New Roman"/>
                <w:lang w:eastAsia="en-US"/>
              </w:rPr>
              <w:t>, зимних автомобильных дорог и ледовых переправ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содержания, ремо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авт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мобильных дорог общего польз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вания муниципального значения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DD7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круглог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дичного функционир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вания сети автомобил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ных дорог и сооруж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ний на них;</w:t>
            </w:r>
          </w:p>
          <w:p w:rsidR="001D2B97" w:rsidRPr="008F38CF" w:rsidRDefault="001D2B97" w:rsidP="008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сохранение и повыш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ние качества автод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рожной сети района  за счет проведения кап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тального ремонта и </w:t>
            </w:r>
            <w:proofErr w:type="gramStart"/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автомобильных дорог общего пользов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ния муниципального значения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1A0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ухудшение транспортно-эксплуатационного состо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ния сети автомобильных дорог общего пользования муниципально</w:t>
            </w:r>
            <w:r w:rsidR="001A01BA" w:rsidRPr="008F38CF">
              <w:rPr>
                <w:rFonts w:ascii="Times New Roman" w:hAnsi="Times New Roman" w:cs="Times New Roman"/>
                <w:sz w:val="20"/>
                <w:szCs w:val="20"/>
              </w:rPr>
              <w:t>го значения и сооружений на них.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протяженности автомобильных дорог общего пользования, отвеча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щих нормативным требованиям, в общей протяженности автомобил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ных дорог общего пользования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1.1.</w:t>
            </w:r>
            <w:r w:rsidR="00A72441"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64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Обустройство и содержание л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довых переправ и зимних авт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мобильных дорог общего польз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DD7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тран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портного сообщения для населения, прожива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щего в отдаленных 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селенных пунктах, в зимний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отсутствие транспортного сообщения для населения, проживающего в отдале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ных населенных пунктах, в зимний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F38CF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протяженности автомобильных дорог общего пользования, отвеча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щих нормативным требованиям, в общей протяженности автомобил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ных дорог общего пользования</w:t>
            </w:r>
          </w:p>
        </w:tc>
      </w:tr>
      <w:tr w:rsidR="001D2B97" w:rsidRPr="0079310A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641891" w:rsidRDefault="001D2B97" w:rsidP="00641891">
            <w:pPr>
              <w:pStyle w:val="ConsPlusCell"/>
              <w:rPr>
                <w:rFonts w:ascii="Times New Roman" w:hAnsi="Times New Roman" w:cs="Times New Roman"/>
              </w:rPr>
            </w:pPr>
            <w:r w:rsidRPr="00641891">
              <w:rPr>
                <w:rFonts w:ascii="Times New Roman" w:hAnsi="Times New Roman" w:cs="Times New Roman"/>
              </w:rPr>
              <w:t xml:space="preserve">Задача 2. </w:t>
            </w:r>
            <w:r w:rsidRPr="00641891">
              <w:rPr>
                <w:rFonts w:ascii="Times New Roman" w:hAnsi="Times New Roman" w:cs="Times New Roman"/>
                <w:lang w:eastAsia="en-US"/>
              </w:rPr>
              <w:t xml:space="preserve">Обеспечение </w:t>
            </w:r>
            <w:r w:rsidRPr="00641891">
              <w:rPr>
                <w:rFonts w:ascii="Times New Roman" w:hAnsi="Times New Roman" w:cs="Times New Roman"/>
              </w:rPr>
              <w:t xml:space="preserve">  устойчивого функционирования  автомобильных дорог общего пользования  </w:t>
            </w:r>
            <w:r w:rsidRPr="00641891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641891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641891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технической инвентаризации и государстве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ной регистрации прав на автом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бильные дороги общего польз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 xml:space="preserve">вания  </w:t>
            </w:r>
            <w:r w:rsidRPr="0064189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местного значения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4189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 вн</w:t>
            </w:r>
            <w:r w:rsidRPr="0064189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64189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сение сведений о них в госуда</w:t>
            </w:r>
            <w:r w:rsidRPr="0064189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64189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ственный кадастр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по управлению земельными 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ресурсами и  муниципал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ным имущес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вом админ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A61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8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наличие правоустана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ливающих документов по результатам технич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ской инвентаризации автомобильных дорог муниципального знач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отсутствие правоустана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ливающих документов на сети автомобильных дорог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 реги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нального и местного значения, обе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печенных правоустанавливающими документами на них, в общей прот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женности автомобильных дорог о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щего пользования</w:t>
            </w:r>
          </w:p>
        </w:tc>
      </w:tr>
      <w:tr w:rsidR="001D2B97" w:rsidRPr="0079310A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Подпрограммы 2. «Организация транспортного обслуживания населения на   территории  муниципального района «Ижемский»</w:t>
            </w:r>
          </w:p>
        </w:tc>
      </w:tr>
      <w:tr w:rsidR="001D2B97" w:rsidRPr="0079310A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  <w:r w:rsidRPr="002534D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1. </w:t>
            </w:r>
            <w:r w:rsidRPr="002534D5">
              <w:rPr>
                <w:rFonts w:ascii="Times New Roman" w:hAnsi="Times New Roman" w:cs="Times New Roman"/>
              </w:rPr>
              <w:t>Организация предоставления транспортных услуг населению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2534D5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2534D5">
              <w:rPr>
                <w:rFonts w:ascii="Times New Roman" w:hAnsi="Times New Roman" w:cs="Times New Roman"/>
              </w:rPr>
              <w:t>Организация осуществления п</w:t>
            </w:r>
            <w:r w:rsidRPr="002534D5">
              <w:rPr>
                <w:rFonts w:ascii="Times New Roman" w:hAnsi="Times New Roman" w:cs="Times New Roman"/>
              </w:rPr>
              <w:t>е</w:t>
            </w:r>
            <w:r w:rsidRPr="002534D5">
              <w:rPr>
                <w:rFonts w:ascii="Times New Roman" w:hAnsi="Times New Roman" w:cs="Times New Roman"/>
              </w:rPr>
              <w:t>ревозок пассажиров и багажа а</w:t>
            </w:r>
            <w:r w:rsidRPr="002534D5">
              <w:rPr>
                <w:rFonts w:ascii="Times New Roman" w:hAnsi="Times New Roman" w:cs="Times New Roman"/>
              </w:rPr>
              <w:t>в</w:t>
            </w:r>
            <w:r w:rsidRPr="002534D5">
              <w:rPr>
                <w:rFonts w:ascii="Times New Roman" w:hAnsi="Times New Roman" w:cs="Times New Roman"/>
              </w:rPr>
              <w:t>томобильным транспортом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гнозирования </w:t>
            </w:r>
            <w:r w:rsidRPr="00641891">
              <w:rPr>
                <w:rFonts w:ascii="Times New Roman" w:hAnsi="Times New Roman" w:cs="Times New Roman"/>
              </w:rPr>
              <w:t>администр</w:t>
            </w:r>
            <w:r w:rsidRPr="00641891">
              <w:rPr>
                <w:rFonts w:ascii="Times New Roman" w:hAnsi="Times New Roman" w:cs="Times New Roman"/>
              </w:rPr>
              <w:t>а</w:t>
            </w:r>
            <w:r w:rsidRPr="00641891">
              <w:rPr>
                <w:rFonts w:ascii="Times New Roman" w:hAnsi="Times New Roman" w:cs="Times New Roman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57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A61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 w:rsidP="00DD7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функци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нирования автобусных маршрутов на террит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рии МО МР «Иже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ский», повышение без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пасности перевозочного процесса, улучшение условий перевозок па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сажиров и багажа на автомобильном тран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порте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снижение безопасности перевозочного процесса; прекращение функцион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рования автобусных ма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шрутов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B97" w:rsidRPr="00E47C24" w:rsidRDefault="001D2B97" w:rsidP="00E47C24">
            <w:pPr>
              <w:pStyle w:val="ConsPlusCell"/>
              <w:rPr>
                <w:rFonts w:ascii="Times New Roman" w:hAnsi="Times New Roman" w:cs="Times New Roman"/>
              </w:rPr>
            </w:pPr>
            <w:r w:rsidRPr="00E47C24">
              <w:rPr>
                <w:rFonts w:ascii="Times New Roman" w:hAnsi="Times New Roman" w:cs="Times New Roman"/>
              </w:rPr>
              <w:t>Доля рейсов, фактически выполне</w:t>
            </w:r>
            <w:r w:rsidRPr="00E47C24">
              <w:rPr>
                <w:rFonts w:ascii="Times New Roman" w:hAnsi="Times New Roman" w:cs="Times New Roman"/>
              </w:rPr>
              <w:t>н</w:t>
            </w:r>
            <w:r w:rsidRPr="00E47C24">
              <w:rPr>
                <w:rFonts w:ascii="Times New Roman" w:hAnsi="Times New Roman" w:cs="Times New Roman"/>
              </w:rPr>
              <w:t>ных в соответствии  с договором при осуществлении пассажирских пер</w:t>
            </w:r>
            <w:r w:rsidRPr="00E47C24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возок</w:t>
            </w:r>
            <w:r w:rsidRPr="00E47C24">
              <w:rPr>
                <w:rFonts w:ascii="Times New Roman" w:hAnsi="Times New Roman" w:cs="Times New Roman"/>
              </w:rPr>
              <w:t xml:space="preserve">: на автомобильном транспорте, на водном транспорте    </w:t>
            </w:r>
          </w:p>
          <w:p w:rsidR="001D2B97" w:rsidRPr="00E47C24" w:rsidRDefault="001D2B97" w:rsidP="00E47C24">
            <w:pPr>
              <w:pStyle w:val="ConsPlusCell"/>
              <w:rPr>
                <w:rFonts w:ascii="Times New Roman" w:hAnsi="Times New Roman" w:cs="Times New Roman"/>
              </w:rPr>
            </w:pPr>
            <w:r w:rsidRPr="00E47C24">
              <w:rPr>
                <w:rFonts w:ascii="Times New Roman" w:hAnsi="Times New Roman" w:cs="Times New Roman"/>
              </w:rPr>
              <w:t>Доля населения, проживающего в населенных пунктах, не имеющих регулярного автобусного и (или) ж</w:t>
            </w:r>
            <w:r w:rsidRPr="00E47C24">
              <w:rPr>
                <w:rFonts w:ascii="Times New Roman" w:hAnsi="Times New Roman" w:cs="Times New Roman"/>
              </w:rPr>
              <w:t>е</w:t>
            </w:r>
            <w:r w:rsidRPr="00E47C24">
              <w:rPr>
                <w:rFonts w:ascii="Times New Roman" w:hAnsi="Times New Roman" w:cs="Times New Roman"/>
              </w:rPr>
              <w:t>лезнодорожного сообщения с адм</w:t>
            </w:r>
            <w:r w:rsidRPr="00E47C24">
              <w:rPr>
                <w:rFonts w:ascii="Times New Roman" w:hAnsi="Times New Roman" w:cs="Times New Roman"/>
              </w:rPr>
              <w:t>и</w:t>
            </w:r>
            <w:r w:rsidRPr="00E47C24">
              <w:rPr>
                <w:rFonts w:ascii="Times New Roman" w:hAnsi="Times New Roman" w:cs="Times New Roman"/>
              </w:rPr>
              <w:t>нистративным центром городского округа (муниципального района), в общей численности населения горо</w:t>
            </w:r>
            <w:r w:rsidRPr="00E47C24">
              <w:rPr>
                <w:rFonts w:ascii="Times New Roman" w:hAnsi="Times New Roman" w:cs="Times New Roman"/>
              </w:rPr>
              <w:t>д</w:t>
            </w:r>
            <w:r w:rsidRPr="00E47C24">
              <w:rPr>
                <w:rFonts w:ascii="Times New Roman" w:hAnsi="Times New Roman" w:cs="Times New Roman"/>
              </w:rPr>
              <w:t>ского округа (муниципального ра</w:t>
            </w:r>
            <w:r w:rsidRPr="00E47C24">
              <w:rPr>
                <w:rFonts w:ascii="Times New Roman" w:hAnsi="Times New Roman" w:cs="Times New Roman"/>
              </w:rPr>
              <w:t>й</w:t>
            </w:r>
            <w:r w:rsidRPr="00E47C24">
              <w:rPr>
                <w:rFonts w:ascii="Times New Roman" w:hAnsi="Times New Roman" w:cs="Times New Roman"/>
              </w:rPr>
              <w:t xml:space="preserve">она)                              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2534D5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1772C" w:rsidRDefault="001D2B97" w:rsidP="002534D5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Организация осуществления п</w:t>
            </w:r>
            <w:r w:rsidRPr="0021772C">
              <w:rPr>
                <w:rFonts w:ascii="Times New Roman" w:hAnsi="Times New Roman"/>
              </w:rPr>
              <w:t>е</w:t>
            </w:r>
            <w:r w:rsidRPr="0021772C">
              <w:rPr>
                <w:rFonts w:ascii="Times New Roman" w:hAnsi="Times New Roman"/>
              </w:rPr>
              <w:t>ревозок пассажиров и багажа водным транспортом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гнозирования </w:t>
            </w:r>
            <w:r w:rsidRPr="00641891">
              <w:rPr>
                <w:rFonts w:ascii="Times New Roman" w:hAnsi="Times New Roman" w:cs="Times New Roman"/>
              </w:rPr>
              <w:t>администр</w:t>
            </w:r>
            <w:r w:rsidRPr="00641891">
              <w:rPr>
                <w:rFonts w:ascii="Times New Roman" w:hAnsi="Times New Roman" w:cs="Times New Roman"/>
              </w:rPr>
              <w:t>а</w:t>
            </w:r>
            <w:r w:rsidRPr="00641891">
              <w:rPr>
                <w:rFonts w:ascii="Times New Roman" w:hAnsi="Times New Roman" w:cs="Times New Roman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57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A61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 w:rsidP="00DD7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функци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нирования маршрутов на территории МО МР «Ижемский», повыш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ние безопасности пер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возочного процесса, улучшение условий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ревозок пассажиров и багажа на водном транспорте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снижение безопасности перевозочного процесса; прекращение функцион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рования маршрутов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D2B97" w:rsidRPr="0079310A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D26B29" w:rsidRDefault="001D2B97" w:rsidP="0057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B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3. «Повышение безопасности дорожного движения на территории муниципального района «Ижемский»</w:t>
            </w:r>
          </w:p>
        </w:tc>
      </w:tr>
      <w:tr w:rsidR="001D2B97" w:rsidRPr="0079310A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D26B29" w:rsidRDefault="001D2B97" w:rsidP="00703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B29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  <w:r w:rsidRPr="00D26B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440" w:rsidRPr="00D26B29"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="004E7440" w:rsidRPr="00D26B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азвитие </w:t>
            </w:r>
            <w:proofErr w:type="gramStart"/>
            <w:r w:rsidR="004E7440" w:rsidRPr="00D26B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системы предупреждения опасного поведения участников дорожного движения</w:t>
            </w:r>
            <w:proofErr w:type="gramEnd"/>
            <w:r w:rsidR="004E7440" w:rsidRPr="00D26B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D26B29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D26B29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1772C" w:rsidRDefault="001D2B97" w:rsidP="002534D5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Информирование населения о соблюдении правил безопасности дорожного 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>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ция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ский»     </w:t>
            </w:r>
            <w:r>
              <w:rPr>
                <w:rFonts w:ascii="Times New Roman" w:hAnsi="Times New Roman" w:cs="Times New Roman"/>
              </w:rPr>
              <w:br/>
              <w:t>Отдел ГИБДД ОМВД России по Ижемск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му район</w:t>
            </w:r>
            <w:proofErr w:type="gramStart"/>
            <w:r>
              <w:rPr>
                <w:rFonts w:ascii="Times New Roman" w:hAnsi="Times New Roman" w:cs="Times New Roman"/>
              </w:rPr>
              <w:t>у</w:t>
            </w:r>
            <w:r w:rsidRPr="007C2F51">
              <w:rPr>
                <w:rFonts w:ascii="Times New Roman" w:hAnsi="Times New Roman" w:cs="Times New Roman"/>
              </w:rPr>
              <w:t>(</w:t>
            </w:r>
            <w:proofErr w:type="gramEnd"/>
            <w:r w:rsidRPr="007C2F51">
              <w:rPr>
                <w:rFonts w:ascii="Times New Roman" w:hAnsi="Times New Roman" w:cs="Times New Roman"/>
              </w:rPr>
              <w:t>по согласованию)</w:t>
            </w:r>
            <w:r w:rsidRPr="007C2F51">
              <w:rPr>
                <w:rFonts w:ascii="Times New Roman" w:hAnsi="Times New Roman" w:cs="Times New Roman"/>
              </w:rPr>
              <w:br/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3F0E49" w:rsidRDefault="003F0E49" w:rsidP="00DD7FB1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 w:rsidR="003B23C0"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 w:rsidR="003B23C0"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4E7440" w:rsidRDefault="001D2B97" w:rsidP="003F0E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Рост </w:t>
            </w:r>
            <w:r w:rsidR="003F0E49"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числа лиц,</w:t>
            </w:r>
            <w:r w:rsidR="003F0E49"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="003F0E49"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погибших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3F0E49" w:rsidRDefault="003F0E49" w:rsidP="00AC0E5F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Число лиц, погибших в дорожно-транспортных происшествиях</w:t>
            </w:r>
          </w:p>
        </w:tc>
      </w:tr>
      <w:tr w:rsidR="001D2B97" w:rsidRPr="0079310A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8B5C32" w:rsidRDefault="001D2B97" w:rsidP="00357067">
            <w:pPr>
              <w:pStyle w:val="ConsPlusCell"/>
              <w:rPr>
                <w:rFonts w:ascii="Times New Roman" w:hAnsi="Times New Roman" w:cs="Times New Roman"/>
              </w:rPr>
            </w:pPr>
            <w:r w:rsidRPr="00A35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</w:t>
            </w:r>
            <w:r w:rsidRPr="00A35011">
              <w:rPr>
                <w:sz w:val="24"/>
                <w:szCs w:val="24"/>
              </w:rPr>
              <w:t xml:space="preserve"> </w:t>
            </w:r>
            <w:r w:rsidRPr="00A3501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57067">
              <w:rPr>
                <w:rFonts w:ascii="Times New Roman" w:hAnsi="Times New Roman" w:cs="Times New Roman"/>
              </w:rPr>
              <w:t xml:space="preserve"> «</w:t>
            </w:r>
            <w:r w:rsidRPr="008B5C32">
              <w:rPr>
                <w:rFonts w:ascii="Times New Roman" w:hAnsi="Times New Roman" w:cs="Times New Roman"/>
              </w:rPr>
              <w:t xml:space="preserve"> </w:t>
            </w:r>
            <w:r w:rsidR="004E74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74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беспечение безопасного участия детей в дорожном движении</w:t>
            </w:r>
            <w:r w:rsidR="004E74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35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5593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21772C" w:rsidRDefault="00435593" w:rsidP="00881690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Проведение районных соревн</w:t>
            </w:r>
            <w:r w:rsidRPr="0021772C">
              <w:rPr>
                <w:rFonts w:ascii="Times New Roman" w:hAnsi="Times New Roman"/>
              </w:rPr>
              <w:t>о</w:t>
            </w:r>
            <w:r w:rsidRPr="0021772C">
              <w:rPr>
                <w:rFonts w:ascii="Times New Roman" w:hAnsi="Times New Roman"/>
              </w:rPr>
              <w:t>ваний юных инспекторов движ</w:t>
            </w:r>
            <w:r w:rsidRPr="0021772C">
              <w:rPr>
                <w:rFonts w:ascii="Times New Roman" w:hAnsi="Times New Roman"/>
              </w:rPr>
              <w:t>е</w:t>
            </w:r>
            <w:r w:rsidRPr="0021772C">
              <w:rPr>
                <w:rFonts w:ascii="Times New Roman" w:hAnsi="Times New Roman"/>
              </w:rPr>
              <w:t>ния «Безопасное колесо» среди учащихся школ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3B23C0" w:rsidP="00435593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4E7440" w:rsidRDefault="00435593" w:rsidP="004355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Рост числа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435593" w:rsidP="00435593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 xml:space="preserve">Число </w:t>
            </w:r>
            <w:r>
              <w:rPr>
                <w:rFonts w:ascii="Times New Roman" w:hAnsi="Times New Roman" w:cs="Times New Roman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lang w:eastAsia="en-US"/>
              </w:rPr>
              <w:t>, погибших в дорожно-транспортных происшествиях</w:t>
            </w:r>
          </w:p>
        </w:tc>
      </w:tr>
      <w:tr w:rsidR="00435593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21772C" w:rsidRDefault="00435593" w:rsidP="00AC0E5F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Тиражирование методического пособия для педагогов дошкол</w:t>
            </w:r>
            <w:r w:rsidRPr="0021772C">
              <w:rPr>
                <w:rFonts w:ascii="Times New Roman" w:hAnsi="Times New Roman"/>
              </w:rPr>
              <w:t>ь</w:t>
            </w:r>
            <w:r w:rsidRPr="0021772C">
              <w:rPr>
                <w:rFonts w:ascii="Times New Roman" w:hAnsi="Times New Roman"/>
              </w:rPr>
              <w:t>ных образовательных  учрежд</w:t>
            </w:r>
            <w:r w:rsidRPr="0021772C">
              <w:rPr>
                <w:rFonts w:ascii="Times New Roman" w:hAnsi="Times New Roman"/>
              </w:rPr>
              <w:t>е</w:t>
            </w:r>
            <w:r w:rsidRPr="0021772C">
              <w:rPr>
                <w:rFonts w:ascii="Times New Roman" w:hAnsi="Times New Roman"/>
              </w:rPr>
              <w:t>ний «Обучение дошкольников навыкам и умением безопасного поведения на дороге»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3B23C0" w:rsidP="00C04C90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4E7440" w:rsidRDefault="00435593" w:rsidP="00C04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Рост числа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435593" w:rsidP="00C04C90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 xml:space="preserve">Число </w:t>
            </w:r>
            <w:r>
              <w:rPr>
                <w:rFonts w:ascii="Times New Roman" w:hAnsi="Times New Roman" w:cs="Times New Roman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lang w:eastAsia="en-US"/>
              </w:rPr>
              <w:t>, погибших в дорожно-транспортных происшествиях</w:t>
            </w:r>
          </w:p>
        </w:tc>
      </w:tr>
      <w:tr w:rsidR="00435593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t>3.2.3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21772C" w:rsidRDefault="00435593" w:rsidP="00AC0E5F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Организация  и проведение олимпиады по правилам доро</w:t>
            </w:r>
            <w:r w:rsidRPr="0021772C">
              <w:rPr>
                <w:rFonts w:ascii="Times New Roman" w:hAnsi="Times New Roman"/>
              </w:rPr>
              <w:t>ж</w:t>
            </w:r>
            <w:r w:rsidRPr="0021772C">
              <w:rPr>
                <w:rFonts w:ascii="Times New Roman" w:hAnsi="Times New Roman"/>
              </w:rPr>
              <w:t>ного движения  среди обуча</w:t>
            </w:r>
            <w:r w:rsidRPr="0021772C">
              <w:rPr>
                <w:rFonts w:ascii="Times New Roman" w:hAnsi="Times New Roman"/>
              </w:rPr>
              <w:t>ю</w:t>
            </w:r>
            <w:r w:rsidRPr="0021772C">
              <w:rPr>
                <w:rFonts w:ascii="Times New Roman" w:hAnsi="Times New Roman"/>
              </w:rPr>
              <w:t>щихся 9  -  11 классов муниц</w:t>
            </w:r>
            <w:r w:rsidRPr="0021772C">
              <w:rPr>
                <w:rFonts w:ascii="Times New Roman" w:hAnsi="Times New Roman"/>
              </w:rPr>
              <w:t>и</w:t>
            </w:r>
            <w:r w:rsidRPr="0021772C">
              <w:rPr>
                <w:rFonts w:ascii="Times New Roman" w:hAnsi="Times New Roman"/>
              </w:rPr>
              <w:t>пальных образовательных учр</w:t>
            </w:r>
            <w:r w:rsidRPr="0021772C">
              <w:rPr>
                <w:rFonts w:ascii="Times New Roman" w:hAnsi="Times New Roman"/>
              </w:rPr>
              <w:t>е</w:t>
            </w:r>
            <w:r w:rsidRPr="0021772C">
              <w:rPr>
                <w:rFonts w:ascii="Times New Roman" w:hAnsi="Times New Roman"/>
              </w:rPr>
              <w:t>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3B23C0" w:rsidP="00C04C90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4E7440" w:rsidRDefault="00435593" w:rsidP="00C04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Рост числа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435593" w:rsidP="00C04C90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 xml:space="preserve">Число </w:t>
            </w:r>
            <w:r>
              <w:rPr>
                <w:rFonts w:ascii="Times New Roman" w:hAnsi="Times New Roman" w:cs="Times New Roman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lang w:eastAsia="en-US"/>
              </w:rPr>
              <w:t>, погибших в дорожно-транспортных происшествиях</w:t>
            </w:r>
          </w:p>
        </w:tc>
      </w:tr>
      <w:tr w:rsidR="00435593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t>3.2.4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21772C" w:rsidRDefault="00435593" w:rsidP="00AC0E5F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Организация и проведение  ко</w:t>
            </w:r>
            <w:r w:rsidRPr="0021772C">
              <w:rPr>
                <w:rFonts w:ascii="Times New Roman" w:hAnsi="Times New Roman"/>
              </w:rPr>
              <w:t>н</w:t>
            </w:r>
            <w:r w:rsidRPr="0021772C">
              <w:rPr>
                <w:rFonts w:ascii="Times New Roman" w:hAnsi="Times New Roman"/>
              </w:rPr>
              <w:t>курса «Лучший  уголок  по без</w:t>
            </w:r>
            <w:r w:rsidRPr="0021772C">
              <w:rPr>
                <w:rFonts w:ascii="Times New Roman" w:hAnsi="Times New Roman"/>
              </w:rPr>
              <w:t>о</w:t>
            </w:r>
            <w:r w:rsidRPr="0021772C">
              <w:rPr>
                <w:rFonts w:ascii="Times New Roman" w:hAnsi="Times New Roman"/>
              </w:rPr>
              <w:t>пасности  дорожного движения в муниципальных общеобразов</w:t>
            </w:r>
            <w:r w:rsidRPr="0021772C">
              <w:rPr>
                <w:rFonts w:ascii="Times New Roman" w:hAnsi="Times New Roman"/>
              </w:rPr>
              <w:t>а</w:t>
            </w:r>
            <w:r w:rsidRPr="0021772C">
              <w:rPr>
                <w:rFonts w:ascii="Times New Roman" w:hAnsi="Times New Roman"/>
              </w:rPr>
              <w:t>тельных  учреждениях»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AC0E5F" w:rsidRDefault="00435593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79310A" w:rsidRDefault="00435593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3B23C0" w:rsidP="00C04C90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4E7440" w:rsidRDefault="00435593" w:rsidP="00C04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Рост числа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93" w:rsidRPr="003F0E49" w:rsidRDefault="00435593" w:rsidP="00C04C90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 xml:space="preserve">Число </w:t>
            </w:r>
            <w:r>
              <w:rPr>
                <w:rFonts w:ascii="Times New Roman" w:hAnsi="Times New Roman" w:cs="Times New Roman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lang w:eastAsia="en-US"/>
              </w:rPr>
              <w:t>, погибших в дорожно-транспортных происшествиях</w:t>
            </w:r>
          </w:p>
        </w:tc>
      </w:tr>
      <w:tr w:rsidR="00E14C0E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AC0E5F" w:rsidRDefault="00E14C0E" w:rsidP="002534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3.2.5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21772C" w:rsidRDefault="00E14C0E" w:rsidP="00AC0E5F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 xml:space="preserve">Изготовление видеороликов в </w:t>
            </w:r>
            <w:r w:rsidRPr="0021772C">
              <w:rPr>
                <w:rFonts w:ascii="Times New Roman" w:hAnsi="Times New Roman"/>
              </w:rPr>
              <w:lastRenderedPageBreak/>
              <w:t>образовательных учреждениях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AC0E5F" w:rsidRDefault="00E14C0E" w:rsidP="00C04C90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lastRenderedPageBreak/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</w:r>
            <w:r w:rsidRPr="007C2F51">
              <w:rPr>
                <w:rFonts w:ascii="Times New Roman" w:hAnsi="Times New Roman" w:cs="Times New Roman"/>
              </w:rPr>
              <w:lastRenderedPageBreak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79310A" w:rsidRDefault="00E14C0E" w:rsidP="00C04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79310A" w:rsidRDefault="00E14C0E" w:rsidP="00C04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3F0E49" w:rsidRDefault="003B23C0" w:rsidP="00C04C90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</w:t>
            </w:r>
            <w:r w:rsidRPr="003F0E49">
              <w:rPr>
                <w:rFonts w:ascii="Times New Roman" w:hAnsi="Times New Roman" w:cs="Times New Roman"/>
                <w:lang w:eastAsia="en-US"/>
              </w:rPr>
              <w:lastRenderedPageBreak/>
              <w:t>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4E7440" w:rsidRDefault="00E14C0E" w:rsidP="00C04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Рост числа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ших в дорожно-транспортных происшес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C0E" w:rsidRPr="003F0E49" w:rsidRDefault="00E14C0E" w:rsidP="00C04C90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lastRenderedPageBreak/>
              <w:t xml:space="preserve">Число </w:t>
            </w:r>
            <w:r>
              <w:rPr>
                <w:rFonts w:ascii="Times New Roman" w:hAnsi="Times New Roman" w:cs="Times New Roman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lang w:eastAsia="en-US"/>
              </w:rPr>
              <w:t>, погибших в дорожно-</w:t>
            </w:r>
            <w:r w:rsidRPr="003F0E49">
              <w:rPr>
                <w:rFonts w:ascii="Times New Roman" w:hAnsi="Times New Roman" w:cs="Times New Roman"/>
                <w:lang w:eastAsia="en-US"/>
              </w:rPr>
              <w:lastRenderedPageBreak/>
              <w:t>транспортных происшествиях</w:t>
            </w:r>
          </w:p>
        </w:tc>
      </w:tr>
      <w:tr w:rsidR="00372DD8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Default="00372DD8" w:rsidP="00372DD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3.2.6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Pr="0021772C" w:rsidRDefault="00372DD8" w:rsidP="00AC0E5F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Организация размещения в сре</w:t>
            </w:r>
            <w:r w:rsidRPr="0021772C">
              <w:rPr>
                <w:rFonts w:ascii="Times New Roman" w:hAnsi="Times New Roman"/>
              </w:rPr>
              <w:t>д</w:t>
            </w:r>
            <w:r w:rsidRPr="0021772C">
              <w:rPr>
                <w:rFonts w:ascii="Times New Roman" w:hAnsi="Times New Roman"/>
              </w:rPr>
              <w:t>ствах массовой информации Ижемского района материалов, направленных на профилактику детского дорожно- транспортн</w:t>
            </w:r>
            <w:r w:rsidRPr="0021772C">
              <w:rPr>
                <w:rFonts w:ascii="Times New Roman" w:hAnsi="Times New Roman"/>
              </w:rPr>
              <w:t>о</w:t>
            </w:r>
            <w:r w:rsidRPr="0021772C">
              <w:rPr>
                <w:rFonts w:ascii="Times New Roman" w:hAnsi="Times New Roman"/>
              </w:rPr>
              <w:t>го травматизма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Pr="00AC0E5F" w:rsidRDefault="00372DD8" w:rsidP="00C04C90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Pr="0079310A" w:rsidRDefault="00372DD8" w:rsidP="00C04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Pr="0079310A" w:rsidRDefault="00372DD8" w:rsidP="00C04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Pr="003F0E49" w:rsidRDefault="003B23C0" w:rsidP="00C04C90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Pr="004E7440" w:rsidRDefault="00372DD8" w:rsidP="00C04C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Рост числа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D8" w:rsidRPr="003F0E49" w:rsidRDefault="00372DD8" w:rsidP="00C04C90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 xml:space="preserve">Число </w:t>
            </w:r>
            <w:r>
              <w:rPr>
                <w:rFonts w:ascii="Times New Roman" w:hAnsi="Times New Roman" w:cs="Times New Roman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lang w:eastAsia="en-US"/>
              </w:rPr>
              <w:t>, погибших в дорожно-транспортных происшествиях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AC0E5F" w:rsidRDefault="001D2B97" w:rsidP="00372DD8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t>3.2.</w:t>
            </w:r>
            <w:r w:rsidR="00372D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1772C" w:rsidRDefault="001D2B97" w:rsidP="002534D5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21772C">
              <w:rPr>
                <w:rFonts w:ascii="Times New Roman" w:hAnsi="Times New Roman"/>
              </w:rPr>
              <w:t>Обеспечение участия команды учащихся школ муниципального района «Ижемский» на респу</w:t>
            </w:r>
            <w:r w:rsidRPr="0021772C">
              <w:rPr>
                <w:rFonts w:ascii="Times New Roman" w:hAnsi="Times New Roman"/>
              </w:rPr>
              <w:t>б</w:t>
            </w:r>
            <w:r w:rsidRPr="0021772C">
              <w:rPr>
                <w:rFonts w:ascii="Times New Roman" w:hAnsi="Times New Roman"/>
              </w:rPr>
              <w:t>ликанских соревнованиях «Без</w:t>
            </w:r>
            <w:r w:rsidRPr="0021772C">
              <w:rPr>
                <w:rFonts w:ascii="Times New Roman" w:hAnsi="Times New Roman"/>
              </w:rPr>
              <w:t>о</w:t>
            </w:r>
            <w:r w:rsidRPr="0021772C">
              <w:rPr>
                <w:rFonts w:ascii="Times New Roman" w:hAnsi="Times New Roman"/>
              </w:rPr>
              <w:t>пасное колесо»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AC0E5F" w:rsidRDefault="001D2B97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10A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2534D5" w:rsidRDefault="003B23C0" w:rsidP="00DD7FB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>Сни</w:t>
            </w:r>
            <w:r>
              <w:rPr>
                <w:rFonts w:ascii="Times New Roman" w:hAnsi="Times New Roman" w:cs="Times New Roman"/>
                <w:lang w:eastAsia="en-US"/>
              </w:rPr>
              <w:t>жение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числ</w:t>
            </w:r>
            <w:r>
              <w:rPr>
                <w:rFonts w:ascii="Times New Roman" w:hAnsi="Times New Roman" w:cs="Times New Roman"/>
                <w:lang w:eastAsia="en-US"/>
              </w:rPr>
              <w:t>а</w:t>
            </w:r>
            <w:r w:rsidRPr="003F0E49">
              <w:rPr>
                <w:rFonts w:ascii="Times New Roman" w:hAnsi="Times New Roman" w:cs="Times New Roman"/>
                <w:lang w:eastAsia="en-US"/>
              </w:rPr>
              <w:t xml:space="preserve"> лиц, погибших в дорожно-транспортных происш</w:t>
            </w:r>
            <w:r w:rsidRPr="003F0E49">
              <w:rPr>
                <w:rFonts w:ascii="Times New Roman" w:hAnsi="Times New Roman" w:cs="Times New Roman"/>
                <w:lang w:eastAsia="en-US"/>
              </w:rPr>
              <w:t>е</w:t>
            </w:r>
            <w:r w:rsidRPr="003F0E49">
              <w:rPr>
                <w:rFonts w:ascii="Times New Roman" w:hAnsi="Times New Roman" w:cs="Times New Roman"/>
                <w:lang w:eastAsia="en-US"/>
              </w:rPr>
              <w:t>ствиях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372DD8" w:rsidP="00B14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Рост числа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ших в дорожно-транспортных происшес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r w:rsidRPr="003F0E4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4E7440" w:rsidRDefault="00372DD8" w:rsidP="008B5C3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3F0E49">
              <w:rPr>
                <w:rFonts w:ascii="Times New Roman" w:hAnsi="Times New Roman" w:cs="Times New Roman"/>
                <w:lang w:eastAsia="en-US"/>
              </w:rPr>
              <w:t xml:space="preserve">Число </w:t>
            </w:r>
            <w:r>
              <w:rPr>
                <w:rFonts w:ascii="Times New Roman" w:hAnsi="Times New Roman" w:cs="Times New Roman"/>
                <w:lang w:eastAsia="en-US"/>
              </w:rPr>
              <w:t>детей</w:t>
            </w:r>
            <w:r w:rsidRPr="003F0E49">
              <w:rPr>
                <w:rFonts w:ascii="Times New Roman" w:hAnsi="Times New Roman" w:cs="Times New Roman"/>
                <w:lang w:eastAsia="en-US"/>
              </w:rPr>
              <w:t>, погибших в дорожно-транспортных происшествиях</w:t>
            </w:r>
          </w:p>
        </w:tc>
      </w:tr>
      <w:tr w:rsidR="00B92320" w:rsidRPr="0079310A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0" w:rsidRPr="00B92320" w:rsidRDefault="00B92320" w:rsidP="00CE77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23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3. </w:t>
            </w:r>
            <w:r w:rsidRPr="00B92320">
              <w:rPr>
                <w:rFonts w:ascii="Times New Roman" w:hAnsi="Times New Roman" w:cs="Times New Roman"/>
                <w:sz w:val="24"/>
                <w:szCs w:val="24"/>
              </w:rPr>
              <w:t>«Организация движения транспортных средств и пешеходов</w:t>
            </w:r>
          </w:p>
        </w:tc>
      </w:tr>
      <w:tr w:rsidR="005C5AD1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5C5AD1" w:rsidP="00372DD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3.</w:t>
            </w:r>
            <w:r w:rsidR="00F93A54" w:rsidRPr="008F38CF">
              <w:rPr>
                <w:rFonts w:ascii="Times New Roman" w:hAnsi="Times New Roman" w:cs="Times New Roman"/>
              </w:rPr>
              <w:t>.3.1</w:t>
            </w:r>
          </w:p>
          <w:p w:rsidR="009C353E" w:rsidRPr="008F38CF" w:rsidRDefault="009C353E" w:rsidP="00F93A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5C5AD1" w:rsidP="003D5FF8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</w:t>
            </w:r>
            <w:r w:rsidRPr="008F38CF">
              <w:rPr>
                <w:rFonts w:ascii="Times New Roman" w:hAnsi="Times New Roman"/>
              </w:rPr>
              <w:t>о</w:t>
            </w:r>
            <w:r w:rsidRPr="008F38CF">
              <w:rPr>
                <w:rFonts w:ascii="Times New Roman" w:hAnsi="Times New Roman"/>
              </w:rPr>
              <w:t>держания технических средств организации дорожного движ</w:t>
            </w:r>
            <w:r w:rsidRPr="008F38CF">
              <w:rPr>
                <w:rFonts w:ascii="Times New Roman" w:hAnsi="Times New Roman"/>
              </w:rPr>
              <w:t>е</w:t>
            </w:r>
            <w:r w:rsidRPr="008F38CF">
              <w:rPr>
                <w:rFonts w:ascii="Times New Roman" w:hAnsi="Times New Roman"/>
              </w:rPr>
              <w:t xml:space="preserve">ния на автомобильных дорогах общего пользования </w:t>
            </w:r>
            <w:r w:rsidR="003D5FF8" w:rsidRPr="008F38CF">
              <w:rPr>
                <w:rFonts w:ascii="Times New Roman" w:hAnsi="Times New Roman"/>
              </w:rPr>
              <w:t>местного</w:t>
            </w:r>
            <w:r w:rsidRPr="008F38CF">
              <w:rPr>
                <w:rFonts w:ascii="Times New Roman" w:hAnsi="Times New Roman"/>
              </w:rPr>
              <w:t xml:space="preserve"> значения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5C5AD1" w:rsidP="00D55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ции МР «Ижемский</w:t>
            </w:r>
            <w:r w:rsidR="00D55B80" w:rsidRPr="008F38C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5C5AD1" w:rsidP="0028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5C5AD1" w:rsidP="0028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3B23C0" w:rsidP="0028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овы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шение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дорожного движ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ния на автомобильных дорогах общего польз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вания муниципального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3B23C0" w:rsidP="0028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ост количества дорожно-транспортных происшес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вий на автомобильных д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C5AD1" w:rsidRPr="008F38CF">
              <w:rPr>
                <w:rFonts w:ascii="Times New Roman" w:hAnsi="Times New Roman" w:cs="Times New Roman"/>
                <w:sz w:val="20"/>
                <w:szCs w:val="20"/>
              </w:rPr>
              <w:t>рогах общего пользования муниципального значения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1" w:rsidRPr="008F38CF" w:rsidRDefault="005C5AD1" w:rsidP="00284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5B80" w:rsidRPr="008F38CF">
              <w:rPr>
                <w:rFonts w:ascii="Times New Roman" w:hAnsi="Times New Roman" w:cs="Times New Roman"/>
                <w:sz w:val="20"/>
                <w:szCs w:val="20"/>
              </w:rPr>
              <w:t>Количество дорожно-транспортных происшествий</w:t>
            </w:r>
          </w:p>
        </w:tc>
      </w:tr>
    </w:tbl>
    <w:p w:rsidR="001D2B97" w:rsidRDefault="001D2B97">
      <w:pPr>
        <w:rPr>
          <w:rFonts w:cs="Times New Roman"/>
        </w:rPr>
      </w:pPr>
    </w:p>
    <w:p w:rsidR="00147BEE" w:rsidRDefault="00147BEE" w:rsidP="007D1A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7D1A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7D1A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7D1A4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D2B97" w:rsidRPr="00BA64D2" w:rsidRDefault="00372DD8" w:rsidP="007D1A40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Та</w:t>
      </w:r>
      <w:r w:rsidR="001D2B97" w:rsidRPr="00BA64D2">
        <w:rPr>
          <w:rFonts w:ascii="Times New Roman" w:hAnsi="Times New Roman" w:cs="Times New Roman"/>
          <w:sz w:val="20"/>
          <w:szCs w:val="20"/>
        </w:rPr>
        <w:t>блица № 3</w:t>
      </w:r>
    </w:p>
    <w:p w:rsidR="001D2B97" w:rsidRPr="00C36001" w:rsidRDefault="001D2B97" w:rsidP="007D1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545"/>
      <w:bookmarkEnd w:id="4"/>
      <w:r w:rsidRPr="00C36001">
        <w:rPr>
          <w:rFonts w:ascii="Times New Roman" w:hAnsi="Times New Roman" w:cs="Times New Roman"/>
          <w:sz w:val="24"/>
          <w:szCs w:val="24"/>
        </w:rPr>
        <w:t>Сведения</w:t>
      </w:r>
    </w:p>
    <w:p w:rsidR="001D2B97" w:rsidRDefault="001D2B97" w:rsidP="007D1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об основных мерах правового регулирования в сфере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1D2B97" w:rsidRDefault="001D2B97" w:rsidP="007D1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«Развитие транспортной системы»</w:t>
      </w:r>
    </w:p>
    <w:p w:rsidR="001D2B97" w:rsidRPr="007D1A40" w:rsidRDefault="001D2B97" w:rsidP="007D1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17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228"/>
        <w:gridCol w:w="7229"/>
        <w:gridCol w:w="2040"/>
        <w:gridCol w:w="1920"/>
      </w:tblGrid>
      <w:tr w:rsidR="001D2B97" w:rsidRPr="0079310A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Вид нормативно - правового акта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и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соисполнители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>сроки принятия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A64D2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A64D2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A64D2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A64D2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A64D2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</w:tr>
      <w:tr w:rsidR="001D2B97" w:rsidRPr="0079310A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91B5D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B5D">
              <w:rPr>
                <w:rFonts w:ascii="Times New Roman" w:hAnsi="Times New Roman" w:cs="Times New Roman"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91B5D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91B5D" w:rsidRDefault="001D2B97" w:rsidP="00B91B5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5D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91ED8" w:rsidRDefault="001D2B97" w:rsidP="00B91E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ED8">
              <w:rPr>
                <w:rFonts w:ascii="Times New Roman" w:hAnsi="Times New Roman" w:cs="Times New Roman"/>
                <w:sz w:val="24"/>
                <w:szCs w:val="24"/>
              </w:rPr>
              <w:t xml:space="preserve">«О создании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дорожного фонда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B91ED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ED8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91E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1ED8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хозяйства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C4694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изменений</w:t>
            </w:r>
          </w:p>
        </w:tc>
      </w:tr>
      <w:tr w:rsidR="001D2B97" w:rsidRPr="0079310A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7D1A40">
            <w:pPr>
              <w:widowControl w:val="0"/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Подпрограмма 2 «Организация транспортного обслуживания населения на   территории  муниципального района «Ижемский»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 w:rsidP="007D1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организации транспортного обслуживания населения автом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бильным транспортом в муниципальном образовании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«Ижемский»</w:t>
            </w:r>
          </w:p>
          <w:p w:rsidR="001D2B97" w:rsidRPr="0079310A" w:rsidRDefault="001D2B97" w:rsidP="007D1A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изменений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 w:rsidP="007D1A40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реализации постановления администрации муниципального района «Ижемский» от 20 сентября 2011 года № 728 «Об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транспортного обслуживания населения автомобильным транспортом в муниципальном образовании муниципального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изменений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7D1A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t>«О проведении открытого конкурса на право заключения договора на осуществление перевозок пассажиров и багажа по регулярным автобусным маршрутам в границах муниципального образования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D55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порядка организации пассажирских перевозок водным транспортом на территории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изменений</w:t>
            </w:r>
          </w:p>
        </w:tc>
      </w:tr>
      <w:tr w:rsidR="001D2B97" w:rsidRPr="0079310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79310A" w:rsidRDefault="001D2B97" w:rsidP="007D1A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 проведении открытого конкурса на право заключения договора </w:t>
            </w:r>
            <w:r w:rsidRPr="00793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осуществление пассажирских перевозок </w:t>
            </w:r>
            <w:r w:rsidRPr="007931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внутренним водным транспортом   в внутримуниципальном сообщении на территории муниципального района «Ижемский»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97" w:rsidRPr="005169C8" w:rsidRDefault="001D2B97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 </w:t>
            </w:r>
          </w:p>
        </w:tc>
      </w:tr>
    </w:tbl>
    <w:p w:rsidR="001D2B97" w:rsidRDefault="001D2B97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1D2B97" w:rsidRDefault="001D2B97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FA4EF3" w:rsidRDefault="00FA4EF3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47BEE" w:rsidRDefault="00147BE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D2B97" w:rsidRPr="00143976" w:rsidRDefault="001D2B97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43976">
        <w:rPr>
          <w:rFonts w:ascii="Times New Roman" w:hAnsi="Times New Roman" w:cs="Times New Roman"/>
          <w:sz w:val="20"/>
          <w:szCs w:val="20"/>
        </w:rPr>
        <w:lastRenderedPageBreak/>
        <w:t>Таблица № 4</w:t>
      </w:r>
    </w:p>
    <w:p w:rsidR="001D2B97" w:rsidRPr="00D26B29" w:rsidRDefault="001D2B97" w:rsidP="00860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1D2B97" w:rsidRPr="00D26B29" w:rsidRDefault="001D2B97" w:rsidP="00860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транспортной системы» за счет средств бюджета муниципального района «Ижемский»</w:t>
      </w:r>
    </w:p>
    <w:p w:rsidR="001D2B97" w:rsidRPr="00D26B29" w:rsidRDefault="001D2B97" w:rsidP="00860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p w:rsidR="001D2B97" w:rsidRPr="00D26B29" w:rsidRDefault="001D2B97" w:rsidP="00860E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457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9"/>
        <w:gridCol w:w="5103"/>
        <w:gridCol w:w="2835"/>
        <w:gridCol w:w="851"/>
        <w:gridCol w:w="850"/>
        <w:gridCol w:w="851"/>
        <w:gridCol w:w="850"/>
        <w:gridCol w:w="851"/>
        <w:gridCol w:w="709"/>
        <w:gridCol w:w="708"/>
      </w:tblGrid>
      <w:tr w:rsidR="000C1F06" w:rsidRPr="008F38CF" w:rsidTr="000C1F06">
        <w:trPr>
          <w:tblCellSpacing w:w="5" w:type="nil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мы муниципальной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0C1F06" w:rsidRPr="008F38CF" w:rsidTr="000C1F06">
        <w:trPr>
          <w:trHeight w:val="470"/>
          <w:tblCellSpacing w:w="5" w:type="nil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C054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DD7F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DD7F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DD7F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17476,0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E0D0A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C0547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4</w:t>
            </w:r>
            <w:r w:rsidR="00C05478" w:rsidRPr="008F38CF">
              <w:rPr>
                <w:rFonts w:ascii="Times New Roman" w:hAnsi="Times New Roman" w:cs="Times New Roman"/>
                <w:b/>
                <w:bCs/>
              </w:rPr>
              <w:t>4565,8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B64EF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15278,8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14911,0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0B48F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14376,0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310744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 w:rsidR="00310744">
              <w:rPr>
                <w:rFonts w:ascii="Times New Roman" w:hAnsi="Times New Roman" w:cs="Times New Roman"/>
              </w:rPr>
              <w:t>мун</w:t>
            </w:r>
            <w:r w:rsidR="00310744">
              <w:rPr>
                <w:rFonts w:ascii="Times New Roman" w:hAnsi="Times New Roman" w:cs="Times New Roman"/>
              </w:rPr>
              <w:t>и</w:t>
            </w:r>
            <w:r w:rsidR="00310744">
              <w:rPr>
                <w:rFonts w:ascii="Times New Roman" w:hAnsi="Times New Roman" w:cs="Times New Roman"/>
              </w:rPr>
              <w:t xml:space="preserve">ципального </w:t>
            </w:r>
            <w:r w:rsidR="00724BB2" w:rsidRPr="008F38CF">
              <w:rPr>
                <w:rFonts w:ascii="Times New Roman" w:hAnsi="Times New Roman" w:cs="Times New Roman"/>
              </w:rPr>
              <w:t>зна</w:t>
            </w:r>
            <w:r w:rsidRPr="008F38CF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>ства администрации МР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1D1B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19803,4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7269,1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7438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6713,5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C05478" w:rsidP="000B48F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5820,8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D12ACD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724BB2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Оборудование </w:t>
            </w:r>
            <w:r w:rsidR="000C1F06" w:rsidRPr="008F38CF">
              <w:rPr>
                <w:rFonts w:ascii="Times New Roman" w:hAnsi="Times New Roman" w:cs="Times New Roman"/>
              </w:rPr>
              <w:t>и содержание ледовых переправ и зимних автомобильных дорог общего пользования местного зн</w:t>
            </w:r>
            <w:r w:rsidR="000C1F06" w:rsidRPr="008F38CF">
              <w:rPr>
                <w:rFonts w:ascii="Times New Roman" w:hAnsi="Times New Roman" w:cs="Times New Roman"/>
              </w:rPr>
              <w:t>а</w:t>
            </w:r>
            <w:r w:rsidR="000C1F06" w:rsidRPr="008F38CF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197C32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>ства администрации МР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A45D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24122,7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4A24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8043,3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A45D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8397,2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технической инвентаризации и г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сударственной регистрации прав на автомобильные д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 w:rsidRPr="008F38CF">
              <w:rPr>
                <w:rFonts w:ascii="Times New Roman" w:hAnsi="Times New Roman" w:cs="Times New Roman"/>
              </w:rPr>
              <w:t xml:space="preserve">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</w:t>
            </w:r>
            <w:r w:rsidRPr="008F38CF">
              <w:rPr>
                <w:rFonts w:ascii="Times New Roman" w:hAnsi="Times New Roman" w:cs="Times New Roman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ными ресурсами и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639,7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158,0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Подпрограммы 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ния на   территории  муниципального района «Иже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м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F106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CC32D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10056,5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4A2439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4256,5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>рации МР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CC32D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8014,4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23B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2807,2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2807,2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>рации МР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2042,1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06" w:rsidRPr="008F38CF" w:rsidRDefault="000C1F06" w:rsidP="00DD7FB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1856,5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06" w:rsidRPr="008F38CF" w:rsidRDefault="000C1F06" w:rsidP="00DD7FB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06" w:rsidRPr="008F38CF" w:rsidRDefault="000C1F06" w:rsidP="00DD7FB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38285F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C0547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6</w:t>
            </w:r>
            <w:r w:rsidR="00C05478" w:rsidRPr="008F38CF">
              <w:rPr>
                <w:rFonts w:ascii="Times New Roman" w:hAnsi="Times New Roman" w:cs="Times New Roman"/>
                <w:b/>
                <w:bCs/>
              </w:rPr>
              <w:t>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C0547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</w:t>
            </w:r>
            <w:r w:rsidR="00C05478" w:rsidRPr="008F38CF">
              <w:rPr>
                <w:rFonts w:ascii="Times New Roman" w:hAnsi="Times New Roman" w:cs="Times New Roman"/>
                <w:b/>
                <w:bCs/>
              </w:rPr>
              <w:t>95,5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  <w:r w:rsidRPr="008F38CF">
              <w:rPr>
                <w:rFonts w:ascii="Times New Roman" w:hAnsi="Times New Roman" w:cs="Times New Roman"/>
                <w:b/>
                <w:color w:val="00B05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Управление           </w:t>
            </w:r>
            <w:r w:rsidRPr="008F38CF"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99629B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2849D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251A40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муниц</w:t>
            </w:r>
            <w:r w:rsidRPr="008F38CF">
              <w:rPr>
                <w:rFonts w:ascii="Times New Roman" w:hAnsi="Times New Roman"/>
              </w:rPr>
              <w:t>и</w:t>
            </w:r>
            <w:r w:rsidRPr="008F38CF">
              <w:rPr>
                <w:rFonts w:ascii="Times New Roman" w:hAnsi="Times New Roman"/>
              </w:rPr>
              <w:t>пального района «Ижемский» на республиканских с</w:t>
            </w:r>
            <w:r w:rsidRPr="008F38CF">
              <w:rPr>
                <w:rFonts w:ascii="Times New Roman" w:hAnsi="Times New Roman"/>
              </w:rPr>
              <w:t>о</w:t>
            </w:r>
            <w:r w:rsidRPr="008F38CF">
              <w:rPr>
                <w:rFonts w:ascii="Times New Roman" w:hAnsi="Times New Roman"/>
              </w:rPr>
              <w:t xml:space="preserve">ревнованиях «Безопасное колесо»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2849D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Управление           </w:t>
            </w:r>
            <w:r w:rsidRPr="008F38CF"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FB6B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FB6B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FB6B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FB6B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9B" w:rsidRPr="008F38CF" w:rsidRDefault="0099629B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0C1F06" w:rsidRPr="008F38CF" w:rsidTr="000C1F0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6366E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E6178">
            <w:pPr>
              <w:pStyle w:val="1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технических средств организации дорожного движения на автом</w:t>
            </w:r>
            <w:r w:rsidRPr="008F38CF">
              <w:rPr>
                <w:rFonts w:ascii="Times New Roman" w:hAnsi="Times New Roman"/>
              </w:rPr>
              <w:t>о</w:t>
            </w:r>
            <w:r w:rsidRPr="008F38CF">
              <w:rPr>
                <w:rFonts w:ascii="Times New Roman" w:hAnsi="Times New Roman"/>
              </w:rPr>
              <w:t xml:space="preserve">бильных дорогах общего пользования местного значения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79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96F70" w:rsidRPr="008F38CF">
              <w:rPr>
                <w:rFonts w:ascii="Times New Roman" w:hAnsi="Times New Roman" w:cs="Times New Roman"/>
                <w:sz w:val="20"/>
                <w:szCs w:val="20"/>
              </w:rPr>
              <w:t>тва администрации МР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C05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  <w:r w:rsidR="00C05478" w:rsidRPr="008F38CF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C05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  <w:r w:rsidR="00C05478" w:rsidRPr="008F38CF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06" w:rsidRPr="008F38CF" w:rsidRDefault="000C1F06" w:rsidP="000C1F0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</w:tbl>
    <w:p w:rsidR="0046193F" w:rsidRPr="008F38CF" w:rsidRDefault="0046193F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Times New Roman"/>
        </w:rPr>
      </w:pPr>
      <w:bookmarkStart w:id="5" w:name="Par1892"/>
      <w:bookmarkEnd w:id="5"/>
    </w:p>
    <w:p w:rsidR="003140E8" w:rsidRPr="008F38CF" w:rsidRDefault="003140E8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47BEE" w:rsidRDefault="00147BE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D2B97" w:rsidRPr="008F38CF" w:rsidRDefault="001D2B97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8F38CF">
        <w:rPr>
          <w:sz w:val="20"/>
          <w:szCs w:val="20"/>
        </w:rPr>
        <w:lastRenderedPageBreak/>
        <w:t>Таблица 5</w:t>
      </w:r>
    </w:p>
    <w:p w:rsidR="001D2B97" w:rsidRPr="008F38CF" w:rsidRDefault="001D2B97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1D2B97" w:rsidRPr="008F38CF" w:rsidRDefault="001D2B97" w:rsidP="001259E8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Pr="008F38CF">
        <w:rPr>
          <w:rFonts w:ascii="Times New Roman" w:hAnsi="Times New Roman" w:cs="Times New Roman"/>
          <w:sz w:val="24"/>
          <w:szCs w:val="24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муниципальной программы муниципального образования муниципального района «Ижемский» «</w:t>
      </w:r>
      <w:r w:rsidR="00664CDA" w:rsidRPr="008F38CF">
        <w:rPr>
          <w:rFonts w:ascii="Times New Roman" w:hAnsi="Times New Roman" w:cs="Times New Roman"/>
          <w:b/>
          <w:bCs/>
          <w:sz w:val="20"/>
          <w:szCs w:val="20"/>
        </w:rPr>
        <w:t>Развитие транспортной системы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»  </w:t>
      </w:r>
    </w:p>
    <w:tbl>
      <w:tblPr>
        <w:tblW w:w="15367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49"/>
        <w:gridCol w:w="2916"/>
        <w:gridCol w:w="3969"/>
        <w:gridCol w:w="1163"/>
        <w:gridCol w:w="1134"/>
        <w:gridCol w:w="1134"/>
        <w:gridCol w:w="1134"/>
        <w:gridCol w:w="993"/>
        <w:gridCol w:w="1275"/>
      </w:tblGrid>
      <w:tr w:rsidR="000A3BAF" w:rsidRPr="008F38CF" w:rsidTr="00EA3B1A">
        <w:trPr>
          <w:cantSplit/>
          <w:trHeight w:val="647"/>
        </w:trPr>
        <w:tc>
          <w:tcPr>
            <w:tcW w:w="1649" w:type="dxa"/>
            <w:vMerge w:val="restart"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ведо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ственной целевой программы, </w:t>
            </w:r>
          </w:p>
          <w:p w:rsidR="000A3BAF" w:rsidRPr="008F38CF" w:rsidRDefault="000A3BAF" w:rsidP="005741CB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833" w:type="dxa"/>
            <w:gridSpan w:val="6"/>
            <w:vAlign w:val="center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0A3BAF" w:rsidRPr="008F38CF" w:rsidTr="00172CF9">
        <w:trPr>
          <w:cantSplit/>
          <w:trHeight w:val="646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0A3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3" w:type="dxa"/>
            <w:vAlign w:val="center"/>
          </w:tcPr>
          <w:p w:rsidR="000A3BAF" w:rsidRPr="008F38CF" w:rsidRDefault="000A3BAF" w:rsidP="000A3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275" w:type="dxa"/>
            <w:vAlign w:val="center"/>
          </w:tcPr>
          <w:p w:rsidR="000A3BAF" w:rsidRPr="008F38CF" w:rsidRDefault="000A3BAF" w:rsidP="000A3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6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3" w:type="dxa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0A3BAF" w:rsidRPr="008F38CF" w:rsidTr="00172CF9">
        <w:trPr>
          <w:cantSplit/>
          <w:trHeight w:val="251"/>
        </w:trPr>
        <w:tc>
          <w:tcPr>
            <w:tcW w:w="1649" w:type="dxa"/>
            <w:vMerge w:val="restart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547F5D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</w:tcPr>
          <w:p w:rsidR="000A3BAF" w:rsidRPr="008F38CF" w:rsidRDefault="000A3BAF" w:rsidP="004E0C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19830,8</w:t>
            </w:r>
          </w:p>
        </w:tc>
        <w:tc>
          <w:tcPr>
            <w:tcW w:w="1134" w:type="dxa"/>
          </w:tcPr>
          <w:p w:rsidR="000A3BAF" w:rsidRPr="008F38CF" w:rsidRDefault="00BB4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18011,0</w:t>
            </w:r>
          </w:p>
        </w:tc>
        <w:tc>
          <w:tcPr>
            <w:tcW w:w="1134" w:type="dxa"/>
          </w:tcPr>
          <w:p w:rsidR="000A3BAF" w:rsidRPr="008F38CF" w:rsidRDefault="00975043" w:rsidP="002D3A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17476,0</w:t>
            </w:r>
          </w:p>
        </w:tc>
        <w:tc>
          <w:tcPr>
            <w:tcW w:w="1134" w:type="dxa"/>
          </w:tcPr>
          <w:p w:rsidR="000A3BAF" w:rsidRPr="008F38CF" w:rsidRDefault="000A3BAF" w:rsidP="000A3BAF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0A3BAF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0A3BAF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</w:tcPr>
          <w:p w:rsidR="000A3BAF" w:rsidRPr="008F38CF" w:rsidRDefault="000A3BAF" w:rsidP="005741CB">
            <w:pPr>
              <w:spacing w:after="0" w:line="240" w:lineRule="auto"/>
              <w:ind w:left="193"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</w:tcPr>
          <w:p w:rsidR="000A3BAF" w:rsidRPr="008F38CF" w:rsidRDefault="000A3BAF" w:rsidP="005741CB">
            <w:pPr>
              <w:spacing w:after="0" w:line="240" w:lineRule="auto"/>
              <w:ind w:left="193"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11933,6</w:t>
            </w:r>
          </w:p>
        </w:tc>
        <w:tc>
          <w:tcPr>
            <w:tcW w:w="1134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10647,8</w:t>
            </w:r>
          </w:p>
        </w:tc>
        <w:tc>
          <w:tcPr>
            <w:tcW w:w="1134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11116,3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7897,2</w:t>
            </w:r>
          </w:p>
        </w:tc>
        <w:tc>
          <w:tcPr>
            <w:tcW w:w="1134" w:type="dxa"/>
          </w:tcPr>
          <w:p w:rsidR="000A3BAF" w:rsidRPr="008F38CF" w:rsidRDefault="000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7363,2</w:t>
            </w:r>
          </w:p>
        </w:tc>
        <w:tc>
          <w:tcPr>
            <w:tcW w:w="1134" w:type="dxa"/>
          </w:tcPr>
          <w:p w:rsidR="000A3BAF" w:rsidRPr="008F38CF" w:rsidRDefault="000A3BAF" w:rsidP="00F4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6359,7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Подпрограмма 1.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Развитие транспортной инфр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структуры и дорожного хозяйс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</w:tcPr>
          <w:p w:rsidR="000A3BAF" w:rsidRPr="008F38CF" w:rsidRDefault="00EA3B1A" w:rsidP="00EA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15278,8</w:t>
            </w:r>
          </w:p>
        </w:tc>
        <w:tc>
          <w:tcPr>
            <w:tcW w:w="1134" w:type="dxa"/>
          </w:tcPr>
          <w:p w:rsidR="000A3BAF" w:rsidRPr="008F38CF" w:rsidRDefault="00EA3B1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14911,0</w:t>
            </w:r>
          </w:p>
        </w:tc>
        <w:tc>
          <w:tcPr>
            <w:tcW w:w="1134" w:type="dxa"/>
          </w:tcPr>
          <w:p w:rsidR="000A3BAF" w:rsidRPr="008F38CF" w:rsidRDefault="000A3BAF" w:rsidP="002D3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2D3ABD"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76,0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10169,9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10647,8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11116,3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</w:tcPr>
          <w:p w:rsidR="000A3BAF" w:rsidRPr="008F38CF" w:rsidRDefault="000A3BAF" w:rsidP="00FA3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A3C5A" w:rsidRPr="008F38CF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1134" w:type="dxa"/>
          </w:tcPr>
          <w:p w:rsidR="000A3BAF" w:rsidRPr="008F38CF" w:rsidRDefault="00FA3C5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0A3BAF" w:rsidRPr="008F38CF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134" w:type="dxa"/>
          </w:tcPr>
          <w:p w:rsidR="000A3BAF" w:rsidRPr="008F38CF" w:rsidRDefault="000A3BAF" w:rsidP="00FA3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A3C5A" w:rsidRPr="008F38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1C48D0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</w:t>
            </w:r>
            <w:r w:rsidRPr="008F38CF">
              <w:rPr>
                <w:rFonts w:ascii="Times New Roman" w:hAnsi="Times New Roman" w:cs="Times New Roman"/>
              </w:rPr>
              <w:lastRenderedPageBreak/>
              <w:t xml:space="preserve">автомобильных дорог общего пользования </w:t>
            </w:r>
            <w:r w:rsidR="001C48D0">
              <w:rPr>
                <w:rFonts w:ascii="Times New Roman" w:hAnsi="Times New Roman" w:cs="Times New Roman"/>
              </w:rPr>
              <w:t>муниципального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1163" w:type="dxa"/>
          </w:tcPr>
          <w:p w:rsidR="000A3BAF" w:rsidRPr="008F38CF" w:rsidRDefault="000A3BAF" w:rsidP="00FA3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FA3C5A"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269,1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6713,5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5820,8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3006,7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3139,0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</w:tcPr>
          <w:p w:rsidR="000A3BAF" w:rsidRPr="008F38CF" w:rsidRDefault="000A3BAF" w:rsidP="00FA3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A3C5A" w:rsidRPr="008F38CF">
              <w:rPr>
                <w:rFonts w:ascii="Times New Roman" w:hAnsi="Times New Roman" w:cs="Times New Roman"/>
                <w:sz w:val="20"/>
                <w:szCs w:val="20"/>
              </w:rPr>
              <w:t>397,3</w:t>
            </w:r>
          </w:p>
        </w:tc>
        <w:tc>
          <w:tcPr>
            <w:tcW w:w="1134" w:type="dxa"/>
          </w:tcPr>
          <w:p w:rsidR="000A3BAF" w:rsidRPr="008F38CF" w:rsidRDefault="000A3BAF" w:rsidP="004E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3706,8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2681,8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821582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916" w:type="dxa"/>
            <w:vMerge w:val="restart"/>
          </w:tcPr>
          <w:p w:rsidR="000A3BAF" w:rsidRPr="008F38CF" w:rsidRDefault="00351CF2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</w:t>
            </w:r>
            <w:r w:rsidR="000A3BAF" w:rsidRPr="008F38CF">
              <w:rPr>
                <w:rFonts w:ascii="Times New Roman" w:hAnsi="Times New Roman" w:cs="Times New Roman"/>
              </w:rPr>
              <w:t xml:space="preserve"> и содержание ледовых переправ и зимних а</w:t>
            </w:r>
            <w:r w:rsidR="000A3BAF" w:rsidRPr="008F38CF">
              <w:rPr>
                <w:rFonts w:ascii="Times New Roman" w:hAnsi="Times New Roman" w:cs="Times New Roman"/>
              </w:rPr>
              <w:t>в</w:t>
            </w:r>
            <w:r w:rsidR="000A3BAF" w:rsidRPr="008F38CF">
              <w:rPr>
                <w:rFonts w:ascii="Times New Roman" w:hAnsi="Times New Roman" w:cs="Times New Roman"/>
              </w:rPr>
              <w:t>томобильных дорог общего пользования местного значения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8043,3</w:t>
            </w:r>
          </w:p>
        </w:tc>
        <w:tc>
          <w:tcPr>
            <w:tcW w:w="1134" w:type="dxa"/>
          </w:tcPr>
          <w:p w:rsidR="000A3BAF" w:rsidRPr="008F38CF" w:rsidRDefault="000A3BAF" w:rsidP="006A4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8397,2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7641,1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7977,3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1134" w:type="dxa"/>
          </w:tcPr>
          <w:p w:rsidR="000A3BAF" w:rsidRPr="008F38CF" w:rsidRDefault="000A3BAF" w:rsidP="0086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ской инвентаризации и госуда</w:t>
            </w:r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 xml:space="preserve">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 w:rsidRPr="008F38CF">
              <w:rPr>
                <w:rFonts w:ascii="Times New Roman" w:hAnsi="Times New Roman" w:cs="Times New Roman"/>
              </w:rPr>
              <w:t xml:space="preserve">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</w:t>
            </w:r>
            <w:r w:rsidRPr="008F38CF">
              <w:rPr>
                <w:rFonts w:ascii="Times New Roman" w:hAnsi="Times New Roman" w:cs="Times New Roman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lang w:eastAsia="en-US"/>
              </w:rPr>
              <w:t>сударственный кадастр недв</w:t>
            </w:r>
            <w:r w:rsidRPr="008F38CF">
              <w:rPr>
                <w:rFonts w:ascii="Times New Roman" w:hAnsi="Times New Roman" w:cs="Times New Roman"/>
                <w:lang w:eastAsia="en-US"/>
              </w:rPr>
              <w:t>и</w:t>
            </w:r>
            <w:r w:rsidRPr="008F38CF">
              <w:rPr>
                <w:rFonts w:ascii="Times New Roman" w:hAnsi="Times New Roman" w:cs="Times New Roman"/>
                <w:lang w:eastAsia="en-US"/>
              </w:rPr>
              <w:t>жимости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0A3BAF" w:rsidRPr="008F38CF" w:rsidRDefault="000A3BAF" w:rsidP="004E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154,2</w:t>
            </w:r>
          </w:p>
        </w:tc>
        <w:tc>
          <w:tcPr>
            <w:tcW w:w="1134" w:type="dxa"/>
          </w:tcPr>
          <w:p w:rsidR="000A3BAF" w:rsidRPr="008F38CF" w:rsidRDefault="000A3BAF" w:rsidP="004E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158,0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34" w:type="dxa"/>
          </w:tcPr>
          <w:p w:rsidR="000A3BAF" w:rsidRPr="008F38CF" w:rsidRDefault="000A3BAF" w:rsidP="004E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154,2</w:t>
            </w:r>
          </w:p>
        </w:tc>
        <w:tc>
          <w:tcPr>
            <w:tcW w:w="1134" w:type="dxa"/>
          </w:tcPr>
          <w:p w:rsidR="000A3BAF" w:rsidRPr="008F38CF" w:rsidRDefault="000A3BAF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207651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Подпрограмма 2.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 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B00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4256,5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1763,7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B00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2492,8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1417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1417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B00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2400,0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B001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2400,0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1856,5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1763,7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Подпрограмма 3.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Повышение безопасности д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рожного движения на террит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рии муниципального района «Ижемский»</w:t>
            </w: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192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</w:t>
            </w:r>
            <w:r w:rsidR="00192EE0"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670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192EE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  <w:r w:rsidR="00192EE0"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5741C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4A32F3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</w:t>
            </w:r>
            <w:r w:rsidR="004A32F3"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1417B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1417B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1417B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1417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 w:val="restart"/>
          </w:tcPr>
          <w:p w:rsidR="000A3BAF" w:rsidRPr="008F38CF" w:rsidRDefault="000A3BAF" w:rsidP="005C456A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</w:t>
            </w:r>
            <w:r w:rsidR="005C456A" w:rsidRPr="008F38CF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916" w:type="dxa"/>
            <w:vMerge w:val="restart"/>
          </w:tcPr>
          <w:p w:rsidR="000A3BAF" w:rsidRPr="008F38CF" w:rsidRDefault="000A3BAF" w:rsidP="00351CF2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обустройства и содержания технических средств организации дорожного движения на автомобильных дорогах общего пользования </w:t>
            </w:r>
            <w:r w:rsidR="00351CF2"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местного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значения</w:t>
            </w:r>
          </w:p>
        </w:tc>
        <w:tc>
          <w:tcPr>
            <w:tcW w:w="3969" w:type="dxa"/>
          </w:tcPr>
          <w:p w:rsidR="000A3BAF" w:rsidRPr="008F38CF" w:rsidRDefault="000A3BAF" w:rsidP="002849D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192EE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  <w:r w:rsidR="00192EE0"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2849D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2849D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2849D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192EE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  <w:r w:rsidR="00192EE0"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0A3BAF" w:rsidRPr="008F38CF" w:rsidRDefault="000A3BAF" w:rsidP="00EA3B1A">
            <w:pPr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2849D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2849D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8F38CF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8F38CF" w:rsidRDefault="000A3BAF" w:rsidP="002849D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63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8F38CF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8F38CF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0A3BAF" w:rsidRPr="00D26B29" w:rsidTr="00172CF9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0A3BAF" w:rsidRPr="008F38CF" w:rsidRDefault="000A3BAF" w:rsidP="005741CB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0A3BAF" w:rsidRPr="00D26B29" w:rsidRDefault="000A3BAF" w:rsidP="002849D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63" w:type="dxa"/>
            <w:vAlign w:val="center"/>
          </w:tcPr>
          <w:p w:rsidR="000A3BAF" w:rsidRPr="00D26B29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D26B29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A3BAF" w:rsidRPr="00D26B29" w:rsidRDefault="000A3BAF" w:rsidP="005741C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AF" w:rsidRPr="00D26B29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AF" w:rsidRPr="00D26B29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AF" w:rsidRPr="00D26B29" w:rsidRDefault="000A3BAF" w:rsidP="000A3BAF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1D2B97" w:rsidRDefault="00A270E6" w:rsidP="00297E43">
      <w:pPr>
        <w:widowControl w:val="0"/>
        <w:autoSpaceDE w:val="0"/>
        <w:autoSpaceDN w:val="0"/>
        <w:adjustRightInd w:val="0"/>
        <w:spacing w:after="0" w:line="240" w:lineRule="auto"/>
        <w:ind w:right="-314"/>
        <w:jc w:val="center"/>
        <w:rPr>
          <w:rFonts w:cs="Times New Roman"/>
        </w:rPr>
      </w:pPr>
      <w:r w:rsidRPr="00D26B29">
        <w:rPr>
          <w:rFonts w:cs="Times New Roman"/>
        </w:rPr>
        <w:t xml:space="preserve">                                                                                                          </w:t>
      </w:r>
      <w:r w:rsidR="00AF0BC9" w:rsidRPr="00D26B29">
        <w:rPr>
          <w:rFonts w:cs="Times New Roman"/>
        </w:rPr>
        <w:t xml:space="preserve">   </w:t>
      </w:r>
      <w:r w:rsidRPr="00D26B29">
        <w:rPr>
          <w:rFonts w:cs="Times New Roman"/>
        </w:rPr>
        <w:t xml:space="preserve">                                                                                                                                                         </w:t>
      </w:r>
      <w:r w:rsidR="00297E43" w:rsidRPr="00D26B29">
        <w:rPr>
          <w:rFonts w:cs="Times New Roman"/>
        </w:rPr>
        <w:t xml:space="preserve">        </w:t>
      </w:r>
      <w:r w:rsidR="000A3BAF" w:rsidRPr="00D26B29">
        <w:rPr>
          <w:rFonts w:cs="Times New Roman"/>
        </w:rPr>
        <w:t xml:space="preserve">                        </w:t>
      </w:r>
      <w:r w:rsidR="00297E43" w:rsidRPr="00D26B29">
        <w:rPr>
          <w:rFonts w:cs="Times New Roman"/>
        </w:rPr>
        <w:t xml:space="preserve">     </w:t>
      </w:r>
      <w:r w:rsidRPr="00D26B29">
        <w:rPr>
          <w:rFonts w:cs="Times New Roman"/>
        </w:rPr>
        <w:t xml:space="preserve"> »</w:t>
      </w:r>
      <w:r w:rsidR="006E2414" w:rsidRPr="00D26B29">
        <w:rPr>
          <w:rFonts w:cs="Times New Roman"/>
        </w:rPr>
        <w:t>.</w:t>
      </w:r>
    </w:p>
    <w:p w:rsidR="001D2B97" w:rsidRPr="00FA6CE0" w:rsidRDefault="001D2B97" w:rsidP="00AF0BC9">
      <w:pPr>
        <w:framePr w:h="10200" w:hRule="exact" w:wrap="auto" w:hAnchor="text" w:y="-365"/>
        <w:jc w:val="both"/>
        <w:rPr>
          <w:rFonts w:cs="Times New Roman"/>
        </w:rPr>
        <w:sectPr w:rsidR="001D2B97" w:rsidRPr="00FA6CE0" w:rsidSect="0046193F">
          <w:pgSz w:w="16838" w:h="11906" w:orient="landscape"/>
          <w:pgMar w:top="1560" w:right="678" w:bottom="1135" w:left="1134" w:header="709" w:footer="709" w:gutter="0"/>
          <w:cols w:space="708"/>
          <w:docGrid w:linePitch="360"/>
        </w:sectPr>
      </w:pPr>
    </w:p>
    <w:p w:rsidR="001D2B97" w:rsidRDefault="001D2B97" w:rsidP="00CD6B2E">
      <w:pPr>
        <w:pStyle w:val="ConsPlusNormal"/>
        <w:rPr>
          <w:rFonts w:cs="Times New Roman"/>
        </w:rPr>
      </w:pPr>
    </w:p>
    <w:p w:rsidR="001D2B97" w:rsidRPr="00D658B9" w:rsidRDefault="001D2B97">
      <w:pPr>
        <w:rPr>
          <w:rFonts w:ascii="Times New Roman" w:hAnsi="Times New Roman" w:cs="Times New Roman"/>
        </w:rPr>
      </w:pPr>
    </w:p>
    <w:sectPr w:rsidR="001D2B97" w:rsidRPr="00D658B9" w:rsidSect="004B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915" w:rsidRDefault="00C67915" w:rsidP="00204F79">
      <w:pPr>
        <w:spacing w:after="0" w:line="240" w:lineRule="auto"/>
      </w:pPr>
      <w:r>
        <w:separator/>
      </w:r>
    </w:p>
  </w:endnote>
  <w:endnote w:type="continuationSeparator" w:id="1">
    <w:p w:rsidR="00C67915" w:rsidRDefault="00C67915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915" w:rsidRDefault="00C67915" w:rsidP="00204F79">
      <w:pPr>
        <w:spacing w:after="0" w:line="240" w:lineRule="auto"/>
      </w:pPr>
      <w:r>
        <w:separator/>
      </w:r>
    </w:p>
  </w:footnote>
  <w:footnote w:type="continuationSeparator" w:id="1">
    <w:p w:rsidR="00C67915" w:rsidRDefault="00C67915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5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29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8"/>
  </w:num>
  <w:num w:numId="3">
    <w:abstractNumId w:val="20"/>
  </w:num>
  <w:num w:numId="4">
    <w:abstractNumId w:val="18"/>
  </w:num>
  <w:num w:numId="5">
    <w:abstractNumId w:val="12"/>
  </w:num>
  <w:num w:numId="6">
    <w:abstractNumId w:val="27"/>
  </w:num>
  <w:num w:numId="7">
    <w:abstractNumId w:val="17"/>
  </w:num>
  <w:num w:numId="8">
    <w:abstractNumId w:val="15"/>
  </w:num>
  <w:num w:numId="9">
    <w:abstractNumId w:val="1"/>
  </w:num>
  <w:num w:numId="10">
    <w:abstractNumId w:val="2"/>
  </w:num>
  <w:num w:numId="11">
    <w:abstractNumId w:val="26"/>
  </w:num>
  <w:num w:numId="12">
    <w:abstractNumId w:val="6"/>
  </w:num>
  <w:num w:numId="13">
    <w:abstractNumId w:val="23"/>
  </w:num>
  <w:num w:numId="14">
    <w:abstractNumId w:val="0"/>
  </w:num>
  <w:num w:numId="15">
    <w:abstractNumId w:val="25"/>
  </w:num>
  <w:num w:numId="16">
    <w:abstractNumId w:val="24"/>
  </w:num>
  <w:num w:numId="17">
    <w:abstractNumId w:val="21"/>
  </w:num>
  <w:num w:numId="18">
    <w:abstractNumId w:val="4"/>
  </w:num>
  <w:num w:numId="19">
    <w:abstractNumId w:val="8"/>
  </w:num>
  <w:num w:numId="20">
    <w:abstractNumId w:val="29"/>
  </w:num>
  <w:num w:numId="21">
    <w:abstractNumId w:val="22"/>
  </w:num>
  <w:num w:numId="22">
    <w:abstractNumId w:val="9"/>
  </w:num>
  <w:num w:numId="23">
    <w:abstractNumId w:val="14"/>
  </w:num>
  <w:num w:numId="24">
    <w:abstractNumId w:val="19"/>
  </w:num>
  <w:num w:numId="25">
    <w:abstractNumId w:val="11"/>
  </w:num>
  <w:num w:numId="26">
    <w:abstractNumId w:val="7"/>
  </w:num>
  <w:num w:numId="27">
    <w:abstractNumId w:val="16"/>
  </w:num>
  <w:num w:numId="28">
    <w:abstractNumId w:val="3"/>
  </w:num>
  <w:num w:numId="29">
    <w:abstractNumId w:val="10"/>
  </w:num>
  <w:num w:numId="30">
    <w:abstractNumId w:val="30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1197"/>
    <w:rsid w:val="0000124B"/>
    <w:rsid w:val="0000360D"/>
    <w:rsid w:val="000069B3"/>
    <w:rsid w:val="00011B0D"/>
    <w:rsid w:val="00013452"/>
    <w:rsid w:val="00017BBA"/>
    <w:rsid w:val="00020279"/>
    <w:rsid w:val="00020C50"/>
    <w:rsid w:val="000241DF"/>
    <w:rsid w:val="000355CA"/>
    <w:rsid w:val="000375F7"/>
    <w:rsid w:val="00040DD7"/>
    <w:rsid w:val="00041211"/>
    <w:rsid w:val="00041A8C"/>
    <w:rsid w:val="00042C33"/>
    <w:rsid w:val="000433BF"/>
    <w:rsid w:val="00044381"/>
    <w:rsid w:val="0004438C"/>
    <w:rsid w:val="00045F6C"/>
    <w:rsid w:val="0005096F"/>
    <w:rsid w:val="00052279"/>
    <w:rsid w:val="000560DE"/>
    <w:rsid w:val="00056DB2"/>
    <w:rsid w:val="00057626"/>
    <w:rsid w:val="0006151E"/>
    <w:rsid w:val="0006366E"/>
    <w:rsid w:val="00065A36"/>
    <w:rsid w:val="000673F8"/>
    <w:rsid w:val="00073CC9"/>
    <w:rsid w:val="00073F6B"/>
    <w:rsid w:val="00083D6B"/>
    <w:rsid w:val="00086E67"/>
    <w:rsid w:val="00090095"/>
    <w:rsid w:val="00091CF2"/>
    <w:rsid w:val="00092EC5"/>
    <w:rsid w:val="000943A5"/>
    <w:rsid w:val="000A3BAF"/>
    <w:rsid w:val="000B1391"/>
    <w:rsid w:val="000B237E"/>
    <w:rsid w:val="000B48FD"/>
    <w:rsid w:val="000C0020"/>
    <w:rsid w:val="000C123F"/>
    <w:rsid w:val="000C1F06"/>
    <w:rsid w:val="000C34B6"/>
    <w:rsid w:val="000C49B5"/>
    <w:rsid w:val="000D7406"/>
    <w:rsid w:val="000E0D0A"/>
    <w:rsid w:val="000E4879"/>
    <w:rsid w:val="000E6178"/>
    <w:rsid w:val="000E774B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7502"/>
    <w:rsid w:val="001259E8"/>
    <w:rsid w:val="00125AC9"/>
    <w:rsid w:val="00131A99"/>
    <w:rsid w:val="00132941"/>
    <w:rsid w:val="00137C91"/>
    <w:rsid w:val="001417BA"/>
    <w:rsid w:val="0014180A"/>
    <w:rsid w:val="00143976"/>
    <w:rsid w:val="0014643D"/>
    <w:rsid w:val="001471F4"/>
    <w:rsid w:val="00147BEE"/>
    <w:rsid w:val="00155E0C"/>
    <w:rsid w:val="00157192"/>
    <w:rsid w:val="001608F4"/>
    <w:rsid w:val="00162788"/>
    <w:rsid w:val="00163422"/>
    <w:rsid w:val="00164DFB"/>
    <w:rsid w:val="001665A0"/>
    <w:rsid w:val="0017035D"/>
    <w:rsid w:val="0017170E"/>
    <w:rsid w:val="00172CF9"/>
    <w:rsid w:val="001748BD"/>
    <w:rsid w:val="00181241"/>
    <w:rsid w:val="00182C17"/>
    <w:rsid w:val="00186D0E"/>
    <w:rsid w:val="00190BE5"/>
    <w:rsid w:val="00192EE0"/>
    <w:rsid w:val="00192F9F"/>
    <w:rsid w:val="00195DC9"/>
    <w:rsid w:val="0019640E"/>
    <w:rsid w:val="00196D91"/>
    <w:rsid w:val="001978AA"/>
    <w:rsid w:val="00197C32"/>
    <w:rsid w:val="00197C53"/>
    <w:rsid w:val="001A01BA"/>
    <w:rsid w:val="001A29F7"/>
    <w:rsid w:val="001A67CE"/>
    <w:rsid w:val="001B1C83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851"/>
    <w:rsid w:val="001D5496"/>
    <w:rsid w:val="001E6A45"/>
    <w:rsid w:val="001E70C0"/>
    <w:rsid w:val="001F07E7"/>
    <w:rsid w:val="001F0C6C"/>
    <w:rsid w:val="001F1208"/>
    <w:rsid w:val="002041F5"/>
    <w:rsid w:val="00204F79"/>
    <w:rsid w:val="00207651"/>
    <w:rsid w:val="0021323E"/>
    <w:rsid w:val="00215550"/>
    <w:rsid w:val="00215DD8"/>
    <w:rsid w:val="0021772C"/>
    <w:rsid w:val="0022442D"/>
    <w:rsid w:val="00234263"/>
    <w:rsid w:val="002414CF"/>
    <w:rsid w:val="00243566"/>
    <w:rsid w:val="00247A7A"/>
    <w:rsid w:val="002507CE"/>
    <w:rsid w:val="00251A40"/>
    <w:rsid w:val="00252C77"/>
    <w:rsid w:val="002534D5"/>
    <w:rsid w:val="00260914"/>
    <w:rsid w:val="002617C9"/>
    <w:rsid w:val="0026206D"/>
    <w:rsid w:val="00262070"/>
    <w:rsid w:val="00274FA2"/>
    <w:rsid w:val="00275E5B"/>
    <w:rsid w:val="0027638E"/>
    <w:rsid w:val="00281563"/>
    <w:rsid w:val="00281A44"/>
    <w:rsid w:val="002849D6"/>
    <w:rsid w:val="00291B65"/>
    <w:rsid w:val="00292DB3"/>
    <w:rsid w:val="00297E43"/>
    <w:rsid w:val="002B5CA5"/>
    <w:rsid w:val="002C4D22"/>
    <w:rsid w:val="002C68F0"/>
    <w:rsid w:val="002C7DDE"/>
    <w:rsid w:val="002D10BF"/>
    <w:rsid w:val="002D3ABD"/>
    <w:rsid w:val="002E5CDD"/>
    <w:rsid w:val="002E74EF"/>
    <w:rsid w:val="002F125C"/>
    <w:rsid w:val="002F1F12"/>
    <w:rsid w:val="002F2E48"/>
    <w:rsid w:val="002F3345"/>
    <w:rsid w:val="002F5C3A"/>
    <w:rsid w:val="00301049"/>
    <w:rsid w:val="00302CB5"/>
    <w:rsid w:val="00303773"/>
    <w:rsid w:val="00303FC7"/>
    <w:rsid w:val="00304977"/>
    <w:rsid w:val="00310744"/>
    <w:rsid w:val="003122F2"/>
    <w:rsid w:val="003140E8"/>
    <w:rsid w:val="003144CB"/>
    <w:rsid w:val="0032108A"/>
    <w:rsid w:val="00322930"/>
    <w:rsid w:val="003302F4"/>
    <w:rsid w:val="00332D7C"/>
    <w:rsid w:val="00333931"/>
    <w:rsid w:val="003353A1"/>
    <w:rsid w:val="00335F06"/>
    <w:rsid w:val="00337AF7"/>
    <w:rsid w:val="003411D6"/>
    <w:rsid w:val="00343930"/>
    <w:rsid w:val="00351CF2"/>
    <w:rsid w:val="00357067"/>
    <w:rsid w:val="00372DD8"/>
    <w:rsid w:val="00375018"/>
    <w:rsid w:val="003814CA"/>
    <w:rsid w:val="00381DC0"/>
    <w:rsid w:val="0038285F"/>
    <w:rsid w:val="0038394F"/>
    <w:rsid w:val="003937C6"/>
    <w:rsid w:val="00393B6F"/>
    <w:rsid w:val="003940C5"/>
    <w:rsid w:val="00394CEA"/>
    <w:rsid w:val="00396741"/>
    <w:rsid w:val="00396A72"/>
    <w:rsid w:val="003A3074"/>
    <w:rsid w:val="003A36F5"/>
    <w:rsid w:val="003A6588"/>
    <w:rsid w:val="003B23C0"/>
    <w:rsid w:val="003B27B0"/>
    <w:rsid w:val="003B3F42"/>
    <w:rsid w:val="003D0172"/>
    <w:rsid w:val="003D1FEA"/>
    <w:rsid w:val="003D4D81"/>
    <w:rsid w:val="003D5FF8"/>
    <w:rsid w:val="003E07F5"/>
    <w:rsid w:val="003E4A70"/>
    <w:rsid w:val="003E6682"/>
    <w:rsid w:val="003F0E15"/>
    <w:rsid w:val="003F0E49"/>
    <w:rsid w:val="003F1F0F"/>
    <w:rsid w:val="003F54CD"/>
    <w:rsid w:val="003F6124"/>
    <w:rsid w:val="004026AA"/>
    <w:rsid w:val="0040321E"/>
    <w:rsid w:val="00403234"/>
    <w:rsid w:val="00405EF3"/>
    <w:rsid w:val="00410B54"/>
    <w:rsid w:val="00410D0C"/>
    <w:rsid w:val="00411097"/>
    <w:rsid w:val="0041151E"/>
    <w:rsid w:val="00416027"/>
    <w:rsid w:val="00420838"/>
    <w:rsid w:val="00424994"/>
    <w:rsid w:val="004274A8"/>
    <w:rsid w:val="00430E8E"/>
    <w:rsid w:val="00431BFA"/>
    <w:rsid w:val="004336B9"/>
    <w:rsid w:val="004351F9"/>
    <w:rsid w:val="00435593"/>
    <w:rsid w:val="0044044E"/>
    <w:rsid w:val="00440697"/>
    <w:rsid w:val="00441C86"/>
    <w:rsid w:val="00445377"/>
    <w:rsid w:val="00457072"/>
    <w:rsid w:val="004578B3"/>
    <w:rsid w:val="00461156"/>
    <w:rsid w:val="0046193F"/>
    <w:rsid w:val="0046340F"/>
    <w:rsid w:val="004678E9"/>
    <w:rsid w:val="0047492E"/>
    <w:rsid w:val="004838D3"/>
    <w:rsid w:val="00497AE4"/>
    <w:rsid w:val="004A175D"/>
    <w:rsid w:val="004A2439"/>
    <w:rsid w:val="004A32F3"/>
    <w:rsid w:val="004A393B"/>
    <w:rsid w:val="004A3BCC"/>
    <w:rsid w:val="004B115C"/>
    <w:rsid w:val="004B58B1"/>
    <w:rsid w:val="004B71CF"/>
    <w:rsid w:val="004C0F61"/>
    <w:rsid w:val="004D0AB6"/>
    <w:rsid w:val="004D423C"/>
    <w:rsid w:val="004D6D23"/>
    <w:rsid w:val="004D7160"/>
    <w:rsid w:val="004D7455"/>
    <w:rsid w:val="004E0C2B"/>
    <w:rsid w:val="004E0FCA"/>
    <w:rsid w:val="004E5C15"/>
    <w:rsid w:val="004E7440"/>
    <w:rsid w:val="004F27E2"/>
    <w:rsid w:val="004F7995"/>
    <w:rsid w:val="004F7F04"/>
    <w:rsid w:val="00504FC2"/>
    <w:rsid w:val="005067AE"/>
    <w:rsid w:val="00510C03"/>
    <w:rsid w:val="005120DB"/>
    <w:rsid w:val="005134B2"/>
    <w:rsid w:val="00514BA8"/>
    <w:rsid w:val="00515107"/>
    <w:rsid w:val="005169C8"/>
    <w:rsid w:val="0052480C"/>
    <w:rsid w:val="005259D2"/>
    <w:rsid w:val="00525EE5"/>
    <w:rsid w:val="0054405A"/>
    <w:rsid w:val="00544AA0"/>
    <w:rsid w:val="00547F5D"/>
    <w:rsid w:val="0055368F"/>
    <w:rsid w:val="00553B99"/>
    <w:rsid w:val="005614E6"/>
    <w:rsid w:val="0056582F"/>
    <w:rsid w:val="005669A5"/>
    <w:rsid w:val="005719A6"/>
    <w:rsid w:val="005741CB"/>
    <w:rsid w:val="005746AC"/>
    <w:rsid w:val="0057775E"/>
    <w:rsid w:val="005816BA"/>
    <w:rsid w:val="0058426F"/>
    <w:rsid w:val="00585CB1"/>
    <w:rsid w:val="00592FF8"/>
    <w:rsid w:val="005946EB"/>
    <w:rsid w:val="005A192E"/>
    <w:rsid w:val="005A4812"/>
    <w:rsid w:val="005B0CCA"/>
    <w:rsid w:val="005B5BBC"/>
    <w:rsid w:val="005B77F2"/>
    <w:rsid w:val="005C1F9E"/>
    <w:rsid w:val="005C456A"/>
    <w:rsid w:val="005C4C85"/>
    <w:rsid w:val="005C5AD1"/>
    <w:rsid w:val="005D0DC8"/>
    <w:rsid w:val="005D4DBF"/>
    <w:rsid w:val="005D5E6D"/>
    <w:rsid w:val="005D6588"/>
    <w:rsid w:val="005E5820"/>
    <w:rsid w:val="005E586E"/>
    <w:rsid w:val="00602ED6"/>
    <w:rsid w:val="0060329C"/>
    <w:rsid w:val="006033A3"/>
    <w:rsid w:val="00604E32"/>
    <w:rsid w:val="00606AF5"/>
    <w:rsid w:val="00610B9E"/>
    <w:rsid w:val="00613C37"/>
    <w:rsid w:val="006149C5"/>
    <w:rsid w:val="006173B4"/>
    <w:rsid w:val="0062018B"/>
    <w:rsid w:val="0062441D"/>
    <w:rsid w:val="00626B5F"/>
    <w:rsid w:val="00632B1A"/>
    <w:rsid w:val="00641891"/>
    <w:rsid w:val="0064418D"/>
    <w:rsid w:val="00644433"/>
    <w:rsid w:val="00645F5A"/>
    <w:rsid w:val="00647AF5"/>
    <w:rsid w:val="006503E4"/>
    <w:rsid w:val="00655F35"/>
    <w:rsid w:val="006601B8"/>
    <w:rsid w:val="006618C0"/>
    <w:rsid w:val="00664CDA"/>
    <w:rsid w:val="00670A34"/>
    <w:rsid w:val="00670EB7"/>
    <w:rsid w:val="006735A9"/>
    <w:rsid w:val="00675D4D"/>
    <w:rsid w:val="00682FAD"/>
    <w:rsid w:val="00683861"/>
    <w:rsid w:val="00683F2A"/>
    <w:rsid w:val="00686458"/>
    <w:rsid w:val="00687C24"/>
    <w:rsid w:val="006900A4"/>
    <w:rsid w:val="00694050"/>
    <w:rsid w:val="006A2E37"/>
    <w:rsid w:val="006A424F"/>
    <w:rsid w:val="006A4541"/>
    <w:rsid w:val="006A6401"/>
    <w:rsid w:val="006A6A59"/>
    <w:rsid w:val="006A7D5C"/>
    <w:rsid w:val="006A7E0F"/>
    <w:rsid w:val="006B32A4"/>
    <w:rsid w:val="006C05DF"/>
    <w:rsid w:val="006C3B96"/>
    <w:rsid w:val="006C5FFE"/>
    <w:rsid w:val="006D5B20"/>
    <w:rsid w:val="006E2414"/>
    <w:rsid w:val="006E3690"/>
    <w:rsid w:val="006F4501"/>
    <w:rsid w:val="006F487B"/>
    <w:rsid w:val="006F79BF"/>
    <w:rsid w:val="00703625"/>
    <w:rsid w:val="007045BA"/>
    <w:rsid w:val="00706DF1"/>
    <w:rsid w:val="00711561"/>
    <w:rsid w:val="00723E3D"/>
    <w:rsid w:val="00724BB2"/>
    <w:rsid w:val="00732FD3"/>
    <w:rsid w:val="00735842"/>
    <w:rsid w:val="00735DFF"/>
    <w:rsid w:val="007438B6"/>
    <w:rsid w:val="00746A0A"/>
    <w:rsid w:val="0074732B"/>
    <w:rsid w:val="00752E8B"/>
    <w:rsid w:val="00756E72"/>
    <w:rsid w:val="00760541"/>
    <w:rsid w:val="00763756"/>
    <w:rsid w:val="0076386A"/>
    <w:rsid w:val="00772ABC"/>
    <w:rsid w:val="0077657D"/>
    <w:rsid w:val="007768E8"/>
    <w:rsid w:val="0078276A"/>
    <w:rsid w:val="0078396A"/>
    <w:rsid w:val="007841E6"/>
    <w:rsid w:val="00785469"/>
    <w:rsid w:val="007866D9"/>
    <w:rsid w:val="0079055A"/>
    <w:rsid w:val="007909F8"/>
    <w:rsid w:val="00791D97"/>
    <w:rsid w:val="0079310A"/>
    <w:rsid w:val="00796F70"/>
    <w:rsid w:val="007A3147"/>
    <w:rsid w:val="007A6E5D"/>
    <w:rsid w:val="007A7473"/>
    <w:rsid w:val="007A76D6"/>
    <w:rsid w:val="007B0CD3"/>
    <w:rsid w:val="007B6DFC"/>
    <w:rsid w:val="007C2F51"/>
    <w:rsid w:val="007C3B19"/>
    <w:rsid w:val="007C4F7E"/>
    <w:rsid w:val="007C6BE0"/>
    <w:rsid w:val="007C6C58"/>
    <w:rsid w:val="007D1A40"/>
    <w:rsid w:val="007D53A8"/>
    <w:rsid w:val="007E172E"/>
    <w:rsid w:val="007E17E6"/>
    <w:rsid w:val="007E2E5F"/>
    <w:rsid w:val="007E545F"/>
    <w:rsid w:val="007E6E98"/>
    <w:rsid w:val="007F075C"/>
    <w:rsid w:val="007F5D2B"/>
    <w:rsid w:val="007F7A8F"/>
    <w:rsid w:val="008019E7"/>
    <w:rsid w:val="00805550"/>
    <w:rsid w:val="00805AA7"/>
    <w:rsid w:val="00820773"/>
    <w:rsid w:val="00821582"/>
    <w:rsid w:val="00823B82"/>
    <w:rsid w:val="0082508F"/>
    <w:rsid w:val="00835113"/>
    <w:rsid w:val="008425C8"/>
    <w:rsid w:val="008436A4"/>
    <w:rsid w:val="00843DBD"/>
    <w:rsid w:val="00847949"/>
    <w:rsid w:val="008553F4"/>
    <w:rsid w:val="0085796C"/>
    <w:rsid w:val="00857EF0"/>
    <w:rsid w:val="00860EB8"/>
    <w:rsid w:val="00861AC0"/>
    <w:rsid w:val="00862642"/>
    <w:rsid w:val="00866F3C"/>
    <w:rsid w:val="00877734"/>
    <w:rsid w:val="00881690"/>
    <w:rsid w:val="00884A3B"/>
    <w:rsid w:val="00891276"/>
    <w:rsid w:val="00892011"/>
    <w:rsid w:val="00892540"/>
    <w:rsid w:val="008952E7"/>
    <w:rsid w:val="0089558E"/>
    <w:rsid w:val="00895C3D"/>
    <w:rsid w:val="00897AD9"/>
    <w:rsid w:val="008A1335"/>
    <w:rsid w:val="008A3046"/>
    <w:rsid w:val="008A5227"/>
    <w:rsid w:val="008B1EAB"/>
    <w:rsid w:val="008B231C"/>
    <w:rsid w:val="008B2DF8"/>
    <w:rsid w:val="008B40D1"/>
    <w:rsid w:val="008B47E7"/>
    <w:rsid w:val="008B5C32"/>
    <w:rsid w:val="008C00C1"/>
    <w:rsid w:val="008C5DCC"/>
    <w:rsid w:val="008C5E8C"/>
    <w:rsid w:val="008C76B4"/>
    <w:rsid w:val="008D091F"/>
    <w:rsid w:val="008D4400"/>
    <w:rsid w:val="008D4C63"/>
    <w:rsid w:val="008D75C7"/>
    <w:rsid w:val="008D7B52"/>
    <w:rsid w:val="008E1BDE"/>
    <w:rsid w:val="008E427E"/>
    <w:rsid w:val="008E5844"/>
    <w:rsid w:val="008E604B"/>
    <w:rsid w:val="008F1068"/>
    <w:rsid w:val="008F2B5D"/>
    <w:rsid w:val="008F378B"/>
    <w:rsid w:val="008F38CF"/>
    <w:rsid w:val="008F4F23"/>
    <w:rsid w:val="008F56D4"/>
    <w:rsid w:val="008F6B3C"/>
    <w:rsid w:val="00902861"/>
    <w:rsid w:val="00914E5A"/>
    <w:rsid w:val="00921156"/>
    <w:rsid w:val="00931AF5"/>
    <w:rsid w:val="009337ED"/>
    <w:rsid w:val="00940A16"/>
    <w:rsid w:val="00941C11"/>
    <w:rsid w:val="00946C8A"/>
    <w:rsid w:val="0095262C"/>
    <w:rsid w:val="00954899"/>
    <w:rsid w:val="00956583"/>
    <w:rsid w:val="00956EAA"/>
    <w:rsid w:val="009628F7"/>
    <w:rsid w:val="009639EB"/>
    <w:rsid w:val="009655A3"/>
    <w:rsid w:val="00967AF0"/>
    <w:rsid w:val="00971001"/>
    <w:rsid w:val="009725EB"/>
    <w:rsid w:val="00975043"/>
    <w:rsid w:val="00975856"/>
    <w:rsid w:val="00981732"/>
    <w:rsid w:val="009901F2"/>
    <w:rsid w:val="00990E13"/>
    <w:rsid w:val="00991F19"/>
    <w:rsid w:val="009930F1"/>
    <w:rsid w:val="00993E40"/>
    <w:rsid w:val="0099629B"/>
    <w:rsid w:val="009A1700"/>
    <w:rsid w:val="009A1E74"/>
    <w:rsid w:val="009A5263"/>
    <w:rsid w:val="009A54B8"/>
    <w:rsid w:val="009A6B31"/>
    <w:rsid w:val="009B080A"/>
    <w:rsid w:val="009B132E"/>
    <w:rsid w:val="009B267E"/>
    <w:rsid w:val="009B5BAD"/>
    <w:rsid w:val="009C1981"/>
    <w:rsid w:val="009C353E"/>
    <w:rsid w:val="009C7E92"/>
    <w:rsid w:val="009D4226"/>
    <w:rsid w:val="009D6262"/>
    <w:rsid w:val="009E3861"/>
    <w:rsid w:val="009E3B57"/>
    <w:rsid w:val="009E4C1E"/>
    <w:rsid w:val="009E5D3C"/>
    <w:rsid w:val="009E6014"/>
    <w:rsid w:val="009F080E"/>
    <w:rsid w:val="009F1F6F"/>
    <w:rsid w:val="009F2422"/>
    <w:rsid w:val="009F26BF"/>
    <w:rsid w:val="009F3BA0"/>
    <w:rsid w:val="009F4B97"/>
    <w:rsid w:val="00A05B85"/>
    <w:rsid w:val="00A06E68"/>
    <w:rsid w:val="00A076CA"/>
    <w:rsid w:val="00A07F17"/>
    <w:rsid w:val="00A10B09"/>
    <w:rsid w:val="00A1596D"/>
    <w:rsid w:val="00A15A78"/>
    <w:rsid w:val="00A1722A"/>
    <w:rsid w:val="00A17B2B"/>
    <w:rsid w:val="00A23BF3"/>
    <w:rsid w:val="00A2695D"/>
    <w:rsid w:val="00A270E6"/>
    <w:rsid w:val="00A30382"/>
    <w:rsid w:val="00A3120C"/>
    <w:rsid w:val="00A35011"/>
    <w:rsid w:val="00A411E6"/>
    <w:rsid w:val="00A44E2F"/>
    <w:rsid w:val="00A45DD5"/>
    <w:rsid w:val="00A47A9D"/>
    <w:rsid w:val="00A552CA"/>
    <w:rsid w:val="00A61282"/>
    <w:rsid w:val="00A625F5"/>
    <w:rsid w:val="00A7069B"/>
    <w:rsid w:val="00A7191B"/>
    <w:rsid w:val="00A719E8"/>
    <w:rsid w:val="00A721BF"/>
    <w:rsid w:val="00A72441"/>
    <w:rsid w:val="00A7419C"/>
    <w:rsid w:val="00A7445E"/>
    <w:rsid w:val="00A74C50"/>
    <w:rsid w:val="00A760EB"/>
    <w:rsid w:val="00A80BA5"/>
    <w:rsid w:val="00A81796"/>
    <w:rsid w:val="00A83F3A"/>
    <w:rsid w:val="00A85526"/>
    <w:rsid w:val="00A869DA"/>
    <w:rsid w:val="00A94A86"/>
    <w:rsid w:val="00A95A64"/>
    <w:rsid w:val="00A95D0E"/>
    <w:rsid w:val="00A9735C"/>
    <w:rsid w:val="00A97950"/>
    <w:rsid w:val="00AA5BE2"/>
    <w:rsid w:val="00AA66B3"/>
    <w:rsid w:val="00AB1052"/>
    <w:rsid w:val="00AB382B"/>
    <w:rsid w:val="00AB51B1"/>
    <w:rsid w:val="00AB6E32"/>
    <w:rsid w:val="00AB6E41"/>
    <w:rsid w:val="00AC033B"/>
    <w:rsid w:val="00AC0E5F"/>
    <w:rsid w:val="00AC223D"/>
    <w:rsid w:val="00AC77F1"/>
    <w:rsid w:val="00AD6373"/>
    <w:rsid w:val="00AE1F55"/>
    <w:rsid w:val="00AE399B"/>
    <w:rsid w:val="00AF0BC9"/>
    <w:rsid w:val="00AF5706"/>
    <w:rsid w:val="00AF6664"/>
    <w:rsid w:val="00B00153"/>
    <w:rsid w:val="00B055A2"/>
    <w:rsid w:val="00B05EC8"/>
    <w:rsid w:val="00B0780C"/>
    <w:rsid w:val="00B10FEE"/>
    <w:rsid w:val="00B137BE"/>
    <w:rsid w:val="00B13EBE"/>
    <w:rsid w:val="00B1454A"/>
    <w:rsid w:val="00B15BB5"/>
    <w:rsid w:val="00B33D4A"/>
    <w:rsid w:val="00B35954"/>
    <w:rsid w:val="00B3641F"/>
    <w:rsid w:val="00B37037"/>
    <w:rsid w:val="00B37801"/>
    <w:rsid w:val="00B44131"/>
    <w:rsid w:val="00B461CA"/>
    <w:rsid w:val="00B46C3C"/>
    <w:rsid w:val="00B47C09"/>
    <w:rsid w:val="00B566CB"/>
    <w:rsid w:val="00B64EF6"/>
    <w:rsid w:val="00B734FE"/>
    <w:rsid w:val="00B751F0"/>
    <w:rsid w:val="00B75703"/>
    <w:rsid w:val="00B76980"/>
    <w:rsid w:val="00B76CAE"/>
    <w:rsid w:val="00B91A44"/>
    <w:rsid w:val="00B91B5D"/>
    <w:rsid w:val="00B91ED8"/>
    <w:rsid w:val="00B92068"/>
    <w:rsid w:val="00B92320"/>
    <w:rsid w:val="00B968C7"/>
    <w:rsid w:val="00B97272"/>
    <w:rsid w:val="00BA0A76"/>
    <w:rsid w:val="00BA64D2"/>
    <w:rsid w:val="00BA7070"/>
    <w:rsid w:val="00BB09D2"/>
    <w:rsid w:val="00BB0D40"/>
    <w:rsid w:val="00BB2924"/>
    <w:rsid w:val="00BB4BB5"/>
    <w:rsid w:val="00BB4F53"/>
    <w:rsid w:val="00BC0DBF"/>
    <w:rsid w:val="00BC464E"/>
    <w:rsid w:val="00BD5AA6"/>
    <w:rsid w:val="00BD7384"/>
    <w:rsid w:val="00BD7929"/>
    <w:rsid w:val="00BE0E02"/>
    <w:rsid w:val="00BE2D62"/>
    <w:rsid w:val="00BF1D62"/>
    <w:rsid w:val="00BF336A"/>
    <w:rsid w:val="00BF3E87"/>
    <w:rsid w:val="00C04C90"/>
    <w:rsid w:val="00C05478"/>
    <w:rsid w:val="00C1282C"/>
    <w:rsid w:val="00C16212"/>
    <w:rsid w:val="00C216C4"/>
    <w:rsid w:val="00C23A52"/>
    <w:rsid w:val="00C23E8A"/>
    <w:rsid w:val="00C2773B"/>
    <w:rsid w:val="00C332AD"/>
    <w:rsid w:val="00C36001"/>
    <w:rsid w:val="00C36303"/>
    <w:rsid w:val="00C40E06"/>
    <w:rsid w:val="00C41206"/>
    <w:rsid w:val="00C4180F"/>
    <w:rsid w:val="00C430AE"/>
    <w:rsid w:val="00C43393"/>
    <w:rsid w:val="00C46946"/>
    <w:rsid w:val="00C51400"/>
    <w:rsid w:val="00C515EA"/>
    <w:rsid w:val="00C51EFA"/>
    <w:rsid w:val="00C52362"/>
    <w:rsid w:val="00C558A3"/>
    <w:rsid w:val="00C601BE"/>
    <w:rsid w:val="00C61406"/>
    <w:rsid w:val="00C63C5D"/>
    <w:rsid w:val="00C6587F"/>
    <w:rsid w:val="00C66C6A"/>
    <w:rsid w:val="00C67915"/>
    <w:rsid w:val="00C72E8C"/>
    <w:rsid w:val="00C760DD"/>
    <w:rsid w:val="00C87D2B"/>
    <w:rsid w:val="00C92342"/>
    <w:rsid w:val="00C95CA0"/>
    <w:rsid w:val="00CA19BF"/>
    <w:rsid w:val="00CA6696"/>
    <w:rsid w:val="00CA6DA5"/>
    <w:rsid w:val="00CC08FD"/>
    <w:rsid w:val="00CC269D"/>
    <w:rsid w:val="00CC32DB"/>
    <w:rsid w:val="00CC370F"/>
    <w:rsid w:val="00CC37DC"/>
    <w:rsid w:val="00CC39A8"/>
    <w:rsid w:val="00CC4B15"/>
    <w:rsid w:val="00CC521A"/>
    <w:rsid w:val="00CC6AB7"/>
    <w:rsid w:val="00CD0CBC"/>
    <w:rsid w:val="00CD2FCC"/>
    <w:rsid w:val="00CD6082"/>
    <w:rsid w:val="00CD6B2E"/>
    <w:rsid w:val="00CE2C3F"/>
    <w:rsid w:val="00CE49DB"/>
    <w:rsid w:val="00CE7767"/>
    <w:rsid w:val="00CF2E39"/>
    <w:rsid w:val="00CF5416"/>
    <w:rsid w:val="00CF5CB3"/>
    <w:rsid w:val="00CF7DE0"/>
    <w:rsid w:val="00D0234E"/>
    <w:rsid w:val="00D07FC6"/>
    <w:rsid w:val="00D12107"/>
    <w:rsid w:val="00D12ACD"/>
    <w:rsid w:val="00D170DC"/>
    <w:rsid w:val="00D221D5"/>
    <w:rsid w:val="00D22B8F"/>
    <w:rsid w:val="00D26B29"/>
    <w:rsid w:val="00D33116"/>
    <w:rsid w:val="00D364C7"/>
    <w:rsid w:val="00D3678E"/>
    <w:rsid w:val="00D47165"/>
    <w:rsid w:val="00D50E79"/>
    <w:rsid w:val="00D5139F"/>
    <w:rsid w:val="00D52064"/>
    <w:rsid w:val="00D550C2"/>
    <w:rsid w:val="00D55B80"/>
    <w:rsid w:val="00D56516"/>
    <w:rsid w:val="00D647A8"/>
    <w:rsid w:val="00D651BB"/>
    <w:rsid w:val="00D658B9"/>
    <w:rsid w:val="00D66A71"/>
    <w:rsid w:val="00D6756C"/>
    <w:rsid w:val="00D708CD"/>
    <w:rsid w:val="00D73B20"/>
    <w:rsid w:val="00D74286"/>
    <w:rsid w:val="00D769F3"/>
    <w:rsid w:val="00D85F8A"/>
    <w:rsid w:val="00D8685E"/>
    <w:rsid w:val="00D86985"/>
    <w:rsid w:val="00D96EDB"/>
    <w:rsid w:val="00DA0903"/>
    <w:rsid w:val="00DA0E45"/>
    <w:rsid w:val="00DA4A12"/>
    <w:rsid w:val="00DB1961"/>
    <w:rsid w:val="00DB7B28"/>
    <w:rsid w:val="00DB7C26"/>
    <w:rsid w:val="00DC132C"/>
    <w:rsid w:val="00DC55AA"/>
    <w:rsid w:val="00DC6B47"/>
    <w:rsid w:val="00DC7C50"/>
    <w:rsid w:val="00DD2CFF"/>
    <w:rsid w:val="00DD4392"/>
    <w:rsid w:val="00DD484B"/>
    <w:rsid w:val="00DD7FB1"/>
    <w:rsid w:val="00DE396B"/>
    <w:rsid w:val="00DE43A2"/>
    <w:rsid w:val="00DE4B27"/>
    <w:rsid w:val="00DE544B"/>
    <w:rsid w:val="00DF28D8"/>
    <w:rsid w:val="00DF3E87"/>
    <w:rsid w:val="00DF44F1"/>
    <w:rsid w:val="00DF5BD0"/>
    <w:rsid w:val="00DF6175"/>
    <w:rsid w:val="00DF7FEC"/>
    <w:rsid w:val="00E04D47"/>
    <w:rsid w:val="00E14C0E"/>
    <w:rsid w:val="00E16113"/>
    <w:rsid w:val="00E176D1"/>
    <w:rsid w:val="00E20796"/>
    <w:rsid w:val="00E2708B"/>
    <w:rsid w:val="00E279BF"/>
    <w:rsid w:val="00E3157A"/>
    <w:rsid w:val="00E354FA"/>
    <w:rsid w:val="00E3646C"/>
    <w:rsid w:val="00E41AF7"/>
    <w:rsid w:val="00E42843"/>
    <w:rsid w:val="00E47C24"/>
    <w:rsid w:val="00E529B1"/>
    <w:rsid w:val="00E57566"/>
    <w:rsid w:val="00E6264D"/>
    <w:rsid w:val="00E6308F"/>
    <w:rsid w:val="00E64ECC"/>
    <w:rsid w:val="00E751F7"/>
    <w:rsid w:val="00E816DA"/>
    <w:rsid w:val="00E83EBD"/>
    <w:rsid w:val="00E846B7"/>
    <w:rsid w:val="00E907EB"/>
    <w:rsid w:val="00E91E4F"/>
    <w:rsid w:val="00E93CEC"/>
    <w:rsid w:val="00EA11B4"/>
    <w:rsid w:val="00EA2694"/>
    <w:rsid w:val="00EA389C"/>
    <w:rsid w:val="00EA3B1A"/>
    <w:rsid w:val="00EB20BC"/>
    <w:rsid w:val="00EB48BD"/>
    <w:rsid w:val="00EB4D3D"/>
    <w:rsid w:val="00EB566B"/>
    <w:rsid w:val="00EC7080"/>
    <w:rsid w:val="00ED27F2"/>
    <w:rsid w:val="00ED3AFA"/>
    <w:rsid w:val="00ED5CD8"/>
    <w:rsid w:val="00EE29F6"/>
    <w:rsid w:val="00EE42AC"/>
    <w:rsid w:val="00EE49E0"/>
    <w:rsid w:val="00EE50FB"/>
    <w:rsid w:val="00EE6A67"/>
    <w:rsid w:val="00EF08D7"/>
    <w:rsid w:val="00EF4B58"/>
    <w:rsid w:val="00EF7B84"/>
    <w:rsid w:val="00F01580"/>
    <w:rsid w:val="00F015C5"/>
    <w:rsid w:val="00F05A52"/>
    <w:rsid w:val="00F05E8D"/>
    <w:rsid w:val="00F1234C"/>
    <w:rsid w:val="00F2251B"/>
    <w:rsid w:val="00F2567C"/>
    <w:rsid w:val="00F262F1"/>
    <w:rsid w:val="00F269BC"/>
    <w:rsid w:val="00F34C0A"/>
    <w:rsid w:val="00F376CD"/>
    <w:rsid w:val="00F4213A"/>
    <w:rsid w:val="00F442F3"/>
    <w:rsid w:val="00F44523"/>
    <w:rsid w:val="00F45AF1"/>
    <w:rsid w:val="00F55F45"/>
    <w:rsid w:val="00F57A22"/>
    <w:rsid w:val="00F63E90"/>
    <w:rsid w:val="00F655D9"/>
    <w:rsid w:val="00F73393"/>
    <w:rsid w:val="00F76727"/>
    <w:rsid w:val="00F85BD9"/>
    <w:rsid w:val="00F93A54"/>
    <w:rsid w:val="00F94372"/>
    <w:rsid w:val="00F94CDF"/>
    <w:rsid w:val="00F95417"/>
    <w:rsid w:val="00F95497"/>
    <w:rsid w:val="00F9619D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A32"/>
    <w:rsid w:val="00FC0C11"/>
    <w:rsid w:val="00FD4749"/>
    <w:rsid w:val="00FD5C8A"/>
    <w:rsid w:val="00FD6AC6"/>
    <w:rsid w:val="00FE4BB6"/>
    <w:rsid w:val="00FE63D6"/>
    <w:rsid w:val="00FF041B"/>
    <w:rsid w:val="00FF2C60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uiPriority w:val="99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26" Type="http://schemas.openxmlformats.org/officeDocument/2006/relationships/hyperlink" Target="consultantplus://offline/ref=6380D849C2210D2EF96FC6242DE77C68E317E30C0D2C57355004F10F6734128A0EF7852140287718DB93E6J6PEK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34" Type="http://schemas.openxmlformats.org/officeDocument/2006/relationships/hyperlink" Target="consultantplus://offline/ref=91D4E400482E729E9512C27951EA04CB8394E11690ED6AF88FA8868F0F46F0E368036792807210FE69sE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5" Type="http://schemas.openxmlformats.org/officeDocument/2006/relationships/image" Target="media/image16.wmf"/><Relationship Id="rId33" Type="http://schemas.openxmlformats.org/officeDocument/2006/relationships/hyperlink" Target="consultantplus://offline/ref=91D4E400482E729E9512C27951EA04CB8394E11690ED6AF88FA8868F0F46F0E368036792807210FE69sEG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wmf"/><Relationship Id="rId29" Type="http://schemas.openxmlformats.org/officeDocument/2006/relationships/hyperlink" Target="consultantplus://offline/ref=6380D849C2210D2EF96FC6242DE77C68E317E30C0D2C57355004F10F6734128A0EF7852140287718DB93E6J6PE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15.wmf"/><Relationship Id="rId32" Type="http://schemas.openxmlformats.org/officeDocument/2006/relationships/hyperlink" Target="consultantplus://offline/ref=91D4E400482E729E9512C27951EA04CB8394E11690ED6AF88FA8868F0F46F0E368036792807210FE69sEG" TargetMode="External"/><Relationship Id="rId37" Type="http://schemas.openxmlformats.org/officeDocument/2006/relationships/hyperlink" Target="consultantplus://offline/ref=B115AF3919E345F943A4063B9A7E150DB25309506DA4779A3EED4BEF4A8093D3A3CD0455DA03D924D70846m3KFJ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4.wmf"/><Relationship Id="rId28" Type="http://schemas.openxmlformats.org/officeDocument/2006/relationships/hyperlink" Target="consultantplus://offline/ref=C888769D9489E92E0BD20448066F2FCFB1769D128E19BBFE64313CB16B818F94DA607E0C7A1C3231BCA11EHEXEK" TargetMode="External"/><Relationship Id="rId36" Type="http://schemas.openxmlformats.org/officeDocument/2006/relationships/hyperlink" Target="consultantplus://offline/ref=6380D849C2210D2EF96FC6242DE77C68E317E30C0D2C57355004F10F6734128A0EF7852140287718DA9AE0J6PCK" TargetMode="External"/><Relationship Id="rId10" Type="http://schemas.openxmlformats.org/officeDocument/2006/relationships/hyperlink" Target="consultantplus://offline/ref=64AF406687F41B8ED1A4262622625C7820228EA78106165F1BE594FC6FBE7DD854E9F3E7CE2028B8853383L3ACH" TargetMode="External"/><Relationship Id="rId19" Type="http://schemas.openxmlformats.org/officeDocument/2006/relationships/image" Target="media/image10.wmf"/><Relationship Id="rId31" Type="http://schemas.openxmlformats.org/officeDocument/2006/relationships/hyperlink" Target="consultantplus://offline/ref=B115AF3919E345F943A4063B9A7E150DB25309506DA4779A3EED4BEF4A8093D3A3CD0455DA03D924D70846m3K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95FEC57366729CBC02003199DF807461FF212907A5EBE81A955C973406B65FF13C458853476404027A30DBz4F" TargetMode="External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hyperlink" Target="consultantplus://offline/ref=6380D849C2210D2EF96FC6242DE77C68E317E30C0D2C57355004F10F6734128A0EF7852140287718DA9AE0J6PCK" TargetMode="External"/><Relationship Id="rId30" Type="http://schemas.openxmlformats.org/officeDocument/2006/relationships/hyperlink" Target="consultantplus://offline/ref=6380D849C2210D2EF96FC6242DE77C68E317E30C0D2C57355004F10F6734128A0EF7852140287718DA9AE0J6PCK" TargetMode="External"/><Relationship Id="rId35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9392A-59B3-465D-ABC3-019CF04B0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12793</Words>
  <Characters>72924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85546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2015-06-18T05:58:00Z</cp:lastPrinted>
  <dcterms:created xsi:type="dcterms:W3CDTF">2019-09-05T07:26:00Z</dcterms:created>
  <dcterms:modified xsi:type="dcterms:W3CDTF">2019-09-05T07:26:00Z</dcterms:modified>
</cp:coreProperties>
</file>