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BD42BA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BD42BA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5.9pt;height:68.6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4272B3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24F3">
        <w:rPr>
          <w:sz w:val="28"/>
          <w:szCs w:val="28"/>
        </w:rPr>
        <w:t xml:space="preserve"> </w:t>
      </w:r>
      <w:r w:rsidR="004C76CE">
        <w:rPr>
          <w:sz w:val="28"/>
          <w:szCs w:val="28"/>
        </w:rPr>
        <w:t>05 июня</w:t>
      </w:r>
      <w:r>
        <w:rPr>
          <w:sz w:val="28"/>
          <w:szCs w:val="28"/>
        </w:rPr>
        <w:t xml:space="preserve"> 201</w:t>
      </w:r>
      <w:r w:rsidR="00334A51">
        <w:rPr>
          <w:sz w:val="28"/>
          <w:szCs w:val="28"/>
        </w:rPr>
        <w:t>7</w:t>
      </w:r>
      <w:r w:rsidR="002274C5">
        <w:rPr>
          <w:sz w:val="28"/>
          <w:szCs w:val="28"/>
        </w:rPr>
        <w:t xml:space="preserve"> </w:t>
      </w:r>
      <w:r w:rsidRPr="009E0A77">
        <w:rPr>
          <w:sz w:val="28"/>
          <w:szCs w:val="28"/>
        </w:rPr>
        <w:t xml:space="preserve">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4C76CE">
        <w:rPr>
          <w:sz w:val="28"/>
          <w:szCs w:val="28"/>
        </w:rPr>
        <w:t>462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>» от 30 декабря 201</w:t>
      </w:r>
      <w:r>
        <w:rPr>
          <w:bCs/>
          <w:sz w:val="28"/>
          <w:szCs w:val="28"/>
        </w:rPr>
        <w:t>6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884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 «Развитие  физической культуры и спорта на 201</w:t>
      </w:r>
      <w:r>
        <w:rPr>
          <w:sz w:val="28"/>
          <w:szCs w:val="28"/>
        </w:rPr>
        <w:t>7 год и плановый период 2018 и 2019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C55CBA" w:rsidRDefault="00E43E5E" w:rsidP="00334A51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="00334A51" w:rsidRPr="00C55CBA">
        <w:rPr>
          <w:rFonts w:ascii="Times New Roman" w:hAnsi="Times New Roman"/>
          <w:sz w:val="28"/>
          <w:szCs w:val="28"/>
        </w:rPr>
        <w:t xml:space="preserve">риложение к постановлению </w:t>
      </w:r>
      <w:r w:rsidR="00334A51" w:rsidRPr="00C55CBA">
        <w:rPr>
          <w:rFonts w:ascii="Times New Roman" w:hAnsi="Times New Roman"/>
          <w:bCs/>
          <w:sz w:val="28"/>
          <w:szCs w:val="28"/>
        </w:rPr>
        <w:t>администрации муниципального района «</w:t>
      </w:r>
      <w:proofErr w:type="spellStart"/>
      <w:r w:rsidR="00334A51" w:rsidRPr="00C55CBA">
        <w:rPr>
          <w:rFonts w:ascii="Times New Roman" w:hAnsi="Times New Roman"/>
          <w:bCs/>
          <w:sz w:val="28"/>
          <w:szCs w:val="28"/>
        </w:rPr>
        <w:t>Ижемский</w:t>
      </w:r>
      <w:proofErr w:type="spellEnd"/>
      <w:r w:rsidR="00334A51" w:rsidRPr="00C55CBA">
        <w:rPr>
          <w:rFonts w:ascii="Times New Roman" w:hAnsi="Times New Roman"/>
          <w:bCs/>
          <w:sz w:val="28"/>
          <w:szCs w:val="28"/>
        </w:rPr>
        <w:t>» от 30 декабря 201</w:t>
      </w:r>
      <w:r w:rsidR="00334A51">
        <w:rPr>
          <w:rFonts w:ascii="Times New Roman" w:hAnsi="Times New Roman"/>
          <w:bCs/>
          <w:sz w:val="28"/>
          <w:szCs w:val="28"/>
        </w:rPr>
        <w:t>6</w:t>
      </w:r>
      <w:r w:rsidR="00334A51"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334A51">
        <w:rPr>
          <w:rFonts w:ascii="Times New Roman" w:hAnsi="Times New Roman"/>
          <w:bCs/>
          <w:sz w:val="28"/>
          <w:szCs w:val="28"/>
        </w:rPr>
        <w:t>884</w:t>
      </w:r>
      <w:r w:rsidR="00334A51"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="00334A51"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334A51" w:rsidRPr="00C55CBA">
        <w:rPr>
          <w:rFonts w:ascii="Times New Roman" w:hAnsi="Times New Roman"/>
          <w:sz w:val="28"/>
          <w:szCs w:val="28"/>
        </w:rPr>
        <w:t>Ижемский</w:t>
      </w:r>
      <w:proofErr w:type="spellEnd"/>
      <w:r w:rsidR="00334A51" w:rsidRPr="00C55CBA">
        <w:rPr>
          <w:rFonts w:ascii="Times New Roman" w:hAnsi="Times New Roman"/>
          <w:sz w:val="28"/>
          <w:szCs w:val="28"/>
        </w:rPr>
        <w:t>» «Развитие  физической культуры и спорта на 201</w:t>
      </w:r>
      <w:r w:rsidR="00334A51">
        <w:rPr>
          <w:rFonts w:ascii="Times New Roman" w:hAnsi="Times New Roman"/>
          <w:sz w:val="28"/>
          <w:szCs w:val="28"/>
        </w:rPr>
        <w:t>7</w:t>
      </w:r>
      <w:r w:rsidR="00334A51"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334A51">
        <w:rPr>
          <w:rFonts w:ascii="Times New Roman" w:hAnsi="Times New Roman"/>
          <w:sz w:val="28"/>
          <w:szCs w:val="28"/>
        </w:rPr>
        <w:t>8</w:t>
      </w:r>
      <w:r w:rsidR="00334A51" w:rsidRPr="00C55CBA">
        <w:rPr>
          <w:rFonts w:ascii="Times New Roman" w:hAnsi="Times New Roman"/>
          <w:sz w:val="28"/>
          <w:szCs w:val="28"/>
        </w:rPr>
        <w:t xml:space="preserve"> и 201</w:t>
      </w:r>
      <w:r w:rsidR="00334A51">
        <w:rPr>
          <w:rFonts w:ascii="Times New Roman" w:hAnsi="Times New Roman"/>
          <w:sz w:val="28"/>
          <w:szCs w:val="28"/>
        </w:rPr>
        <w:t>9</w:t>
      </w:r>
      <w:r w:rsidR="00334A51" w:rsidRPr="00C55CBA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изменения</w:t>
      </w:r>
      <w:r w:rsidR="00334A51" w:rsidRPr="00C55CB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F47603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74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F47603">
        <w:rPr>
          <w:rFonts w:ascii="Times New Roman" w:hAnsi="Times New Roman" w:cs="Times New Roman"/>
          <w:sz w:val="28"/>
          <w:szCs w:val="28"/>
        </w:rPr>
        <w:t>Л.И.Терентьева</w:t>
      </w:r>
    </w:p>
    <w:p w:rsidR="008472BE" w:rsidRPr="00F60E78" w:rsidRDefault="008472BE" w:rsidP="008472BE">
      <w:pPr>
        <w:ind w:left="4860"/>
        <w:jc w:val="right"/>
      </w:pPr>
      <w:r w:rsidRPr="00F60E78">
        <w:lastRenderedPageBreak/>
        <w:t>Приложение</w:t>
      </w:r>
    </w:p>
    <w:p w:rsidR="008472BE" w:rsidRPr="00F60E78" w:rsidRDefault="008472BE" w:rsidP="008472BE">
      <w:pPr>
        <w:ind w:left="5760"/>
        <w:jc w:val="right"/>
      </w:pPr>
      <w:r w:rsidRPr="00F60E78">
        <w:t xml:space="preserve">к постановлению администрации </w:t>
      </w:r>
    </w:p>
    <w:p w:rsidR="008472BE" w:rsidRPr="00F60E78" w:rsidRDefault="008472BE" w:rsidP="008472BE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8472BE" w:rsidRPr="002274C5" w:rsidRDefault="008472BE" w:rsidP="008472BE">
      <w:pPr>
        <w:ind w:left="5760"/>
        <w:jc w:val="right"/>
        <w:rPr>
          <w:color w:val="auto"/>
        </w:rPr>
      </w:pPr>
      <w:r w:rsidRPr="002274C5">
        <w:rPr>
          <w:color w:val="auto"/>
        </w:rPr>
        <w:t xml:space="preserve">от </w:t>
      </w:r>
      <w:r w:rsidR="004C76CE">
        <w:rPr>
          <w:color w:val="auto"/>
        </w:rPr>
        <w:t>05 июня</w:t>
      </w:r>
      <w:r w:rsidRPr="002274C5">
        <w:rPr>
          <w:color w:val="auto"/>
        </w:rPr>
        <w:t xml:space="preserve"> 2017 года №</w:t>
      </w:r>
      <w:r w:rsidR="004C76CE">
        <w:rPr>
          <w:color w:val="auto"/>
        </w:rPr>
        <w:t>462</w:t>
      </w:r>
      <w:r w:rsidRPr="002274C5">
        <w:rPr>
          <w:color w:val="auto"/>
        </w:rPr>
        <w:t xml:space="preserve">  </w:t>
      </w:r>
    </w:p>
    <w:p w:rsidR="008472BE" w:rsidRPr="008472BE" w:rsidRDefault="008472BE" w:rsidP="000A1FCD">
      <w:pPr>
        <w:ind w:left="4860"/>
        <w:jc w:val="right"/>
      </w:pPr>
    </w:p>
    <w:p w:rsidR="008472BE" w:rsidRPr="002274C5" w:rsidRDefault="008472BE" w:rsidP="008472BE"/>
    <w:p w:rsidR="006928DF" w:rsidRPr="00F60E78" w:rsidRDefault="00E43E5E" w:rsidP="000A1FCD">
      <w:pPr>
        <w:ind w:left="4860"/>
        <w:jc w:val="right"/>
      </w:pPr>
      <w:r>
        <w:t>«</w:t>
      </w:r>
      <w:r w:rsidR="006928DF" w:rsidRPr="00F60E78">
        <w:t>Приложение</w:t>
      </w:r>
    </w:p>
    <w:p w:rsidR="006928DF" w:rsidRPr="00F60E78" w:rsidRDefault="006928DF" w:rsidP="000A1FCD">
      <w:pPr>
        <w:ind w:left="5760"/>
        <w:jc w:val="right"/>
      </w:pPr>
      <w:r w:rsidRPr="00F60E78">
        <w:t xml:space="preserve">к постановлению администрации </w:t>
      </w:r>
    </w:p>
    <w:p w:rsidR="006928DF" w:rsidRPr="00F60E78" w:rsidRDefault="006928DF" w:rsidP="000A1FCD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6928DF" w:rsidRPr="004272B3" w:rsidRDefault="006928DF" w:rsidP="000A1FCD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 w:rsidR="007C7BC3" w:rsidRPr="004272B3">
        <w:rPr>
          <w:color w:val="auto"/>
        </w:rPr>
        <w:t>3</w:t>
      </w:r>
      <w:r w:rsidR="00884CDD" w:rsidRPr="004272B3">
        <w:rPr>
          <w:color w:val="auto"/>
        </w:rPr>
        <w:t>0</w:t>
      </w:r>
      <w:r w:rsidRPr="004272B3">
        <w:rPr>
          <w:color w:val="auto"/>
        </w:rPr>
        <w:t xml:space="preserve"> </w:t>
      </w:r>
      <w:r w:rsidR="007C7BC3" w:rsidRPr="004272B3">
        <w:rPr>
          <w:color w:val="auto"/>
        </w:rPr>
        <w:t>декабря</w:t>
      </w:r>
      <w:r w:rsidR="004272B3" w:rsidRPr="004272B3">
        <w:rPr>
          <w:color w:val="auto"/>
        </w:rPr>
        <w:t xml:space="preserve"> 2016</w:t>
      </w:r>
      <w:r w:rsidRPr="004272B3">
        <w:rPr>
          <w:color w:val="auto"/>
        </w:rPr>
        <w:t xml:space="preserve"> года №</w:t>
      </w:r>
      <w:r w:rsidR="007C7BC3" w:rsidRPr="004272B3">
        <w:rPr>
          <w:color w:val="auto"/>
        </w:rPr>
        <w:t xml:space="preserve">  </w:t>
      </w:r>
      <w:r w:rsidR="002909F9">
        <w:rPr>
          <w:color w:val="auto"/>
        </w:rPr>
        <w:t>884</w:t>
      </w: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</w:t>
      </w:r>
      <w:proofErr w:type="spellStart"/>
      <w:r w:rsidRPr="009A77C7">
        <w:t>Ижемский</w:t>
      </w:r>
      <w:proofErr w:type="spellEnd"/>
      <w:r w:rsidRPr="009A77C7">
        <w:t>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4272B3">
        <w:t xml:space="preserve"> на 2017 год и плановый период 2018 и 2019</w:t>
      </w:r>
      <w:r w:rsidR="00256FDF">
        <w:t xml:space="preserve"> годов</w:t>
      </w:r>
      <w:r>
        <w:t>»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9"/>
        <w:gridCol w:w="567"/>
        <w:gridCol w:w="426"/>
        <w:gridCol w:w="426"/>
        <w:gridCol w:w="425"/>
        <w:gridCol w:w="404"/>
        <w:gridCol w:w="384"/>
        <w:gridCol w:w="384"/>
        <w:gridCol w:w="384"/>
        <w:gridCol w:w="384"/>
        <w:gridCol w:w="384"/>
        <w:gridCol w:w="347"/>
        <w:gridCol w:w="421"/>
        <w:gridCol w:w="384"/>
        <w:gridCol w:w="384"/>
        <w:gridCol w:w="384"/>
        <w:gridCol w:w="384"/>
      </w:tblGrid>
      <w:tr w:rsidR="006928DF" w:rsidRPr="00D05ADC" w:rsidTr="00AF2E1B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AF2E1B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AF2E1B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AF2E1B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Мохча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Разработана проектно-сметной документация на строительство лыжной базы с </w:t>
            </w:r>
            <w:r w:rsidRPr="00361DC0">
              <w:rPr>
                <w:sz w:val="18"/>
                <w:szCs w:val="18"/>
              </w:rPr>
              <w:lastRenderedPageBreak/>
              <w:t xml:space="preserve">освещенной  </w:t>
            </w:r>
            <w:proofErr w:type="spellStart"/>
            <w:r w:rsidRPr="00361DC0">
              <w:rPr>
                <w:sz w:val="18"/>
                <w:szCs w:val="18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</w:t>
            </w:r>
            <w:proofErr w:type="spellStart"/>
            <w:r>
              <w:rPr>
                <w:sz w:val="20"/>
                <w:szCs w:val="20"/>
              </w:rPr>
              <w:t>Ижемский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563F2C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EA12F7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Отдел физкультуры, спорта и туризма администрации муниципального 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 xml:space="preserve">Проведено совещание по вопросу потребности в капитальных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lastRenderedPageBreak/>
              <w:t>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D209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Увеличение количества муниципальных учреждений </w:t>
            </w:r>
            <w:r w:rsidRPr="00361DC0">
              <w:rPr>
                <w:sz w:val="18"/>
                <w:szCs w:val="18"/>
              </w:rPr>
              <w:lastRenderedPageBreak/>
              <w:t>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="00E43E5E">
              <w:rPr>
                <w:sz w:val="18"/>
                <w:szCs w:val="18"/>
                <w:lang w:eastAsia="en-US"/>
              </w:rPr>
              <w:t xml:space="preserve">Приобретение спортивного </w:t>
            </w:r>
            <w:r w:rsidR="00E43E5E">
              <w:rPr>
                <w:sz w:val="18"/>
                <w:szCs w:val="18"/>
                <w:lang w:eastAsia="en-US"/>
              </w:rPr>
              <w:lastRenderedPageBreak/>
              <w:t>оборудования и спортивных площадок для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площадка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7634,4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2970,0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</w:t>
            </w:r>
            <w:r w:rsidRPr="00361DC0">
              <w:rPr>
                <w:color w:val="auto"/>
                <w:sz w:val="18"/>
                <w:szCs w:val="18"/>
              </w:rPr>
              <w:t xml:space="preserve">рганизация спортивных секций и кружков спортивной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>Мероприятия, направленные на повышение эффективности  физкультурно-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1908,5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742,5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Организация и проведение массовых спортивных соревнований и зрелищных мероприятий 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55FEF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5725,9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2227,5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10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7472AC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E43E5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</w:t>
            </w:r>
            <w:r w:rsidRPr="00361DC0">
              <w:rPr>
                <w:sz w:val="18"/>
                <w:szCs w:val="18"/>
              </w:rPr>
              <w:lastRenderedPageBreak/>
              <w:t>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627275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627275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  <w:r w:rsidR="002B24F3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 w:rsidR="002B24F3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B24F3" w:rsidRPr="002B24F3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B24F3">
              <w:rPr>
                <w:sz w:val="18"/>
                <w:szCs w:val="18"/>
                <w:lang w:eastAsia="en-US"/>
              </w:rPr>
              <w:t>2.2.3.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24F3" w:rsidRPr="002B24F3" w:rsidRDefault="002B24F3" w:rsidP="002B24F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2.2.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2B24F3">
              <w:rPr>
                <w:sz w:val="18"/>
                <w:szCs w:val="18"/>
                <w:lang w:eastAsia="en-US"/>
              </w:rPr>
              <w:t>Обустройство спортивной площадки в с.</w:t>
            </w:r>
            <w:r w:rsidR="00355A3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B24F3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361DC0" w:rsidRDefault="002B24F3" w:rsidP="002B24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01.05.2017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07.08.2017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2B24F3">
            <w:r w:rsidRPr="00D2571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Default="002B24F3">
            <w:r w:rsidRPr="00D2571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4F3" w:rsidRPr="002B24F3" w:rsidRDefault="002B24F3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lastRenderedPageBreak/>
              <w:t xml:space="preserve">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Мероприятия по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3549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147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100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107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91091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361DC0">
              <w:rPr>
                <w:sz w:val="18"/>
                <w:szCs w:val="18"/>
                <w:lang w:eastAsia="en-US"/>
              </w:rPr>
              <w:t>Мероприятие 2.3.1.</w:t>
            </w:r>
            <w:r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 w:val="0"/>
                <w:bCs w:val="0"/>
                <w:sz w:val="18"/>
                <w:szCs w:val="18"/>
              </w:rPr>
              <w:t>Предоставление общедоступного и бесплатного дополнительного образования</w:t>
            </w:r>
          </w:p>
          <w:p w:rsidR="00991091" w:rsidRPr="00361DC0" w:rsidRDefault="00991091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35497,7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14712,9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10716,6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43E5E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E43E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43E5E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lastRenderedPageBreak/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Обеспечение условий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1650,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165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Организация и проведение официальных районных соревнований по лыжным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Обеспечение условий для развития лыжных гонок и национальных видов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год по реализации ведомственной целевой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>
              <w:rPr>
                <w:color w:val="auto"/>
                <w:sz w:val="18"/>
                <w:szCs w:val="18"/>
                <w:lang w:eastAsia="en-US"/>
              </w:rPr>
              <w:t>12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дготовку и переподготовку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дготовку и переподготовку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специалистов отросли, прошедших подготовку 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переподготовку в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 xml:space="preserve">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D69B7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 xml:space="preserve">высококвалифицированных тренерских кадров для </w:t>
            </w:r>
            <w:r w:rsidRPr="008D7DFC">
              <w:rPr>
                <w:color w:val="auto"/>
                <w:sz w:val="18"/>
                <w:szCs w:val="18"/>
              </w:rPr>
              <w:lastRenderedPageBreak/>
              <w:t>системы подготовки спортивного резерва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в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C64E18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C64E18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D69B7">
              <w:rPr>
                <w:sz w:val="18"/>
                <w:szCs w:val="18"/>
                <w:lang w:eastAsia="en-US"/>
              </w:rPr>
              <w:t>Отчет за 2017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D69B7">
              <w:rPr>
                <w:sz w:val="18"/>
                <w:szCs w:val="18"/>
                <w:lang w:eastAsia="en-US"/>
              </w:rPr>
              <w:t>Отчет за 2018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Отчет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физической культуры и спорта среди населения </w:t>
            </w:r>
            <w:proofErr w:type="spellStart"/>
            <w:r w:rsidRPr="00361DC0">
              <w:rPr>
                <w:sz w:val="18"/>
                <w:szCs w:val="18"/>
              </w:rPr>
              <w:t>Ижемского</w:t>
            </w:r>
            <w:proofErr w:type="spellEnd"/>
            <w:r w:rsidRPr="00361DC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361DC0">
              <w:rPr>
                <w:sz w:val="18"/>
                <w:szCs w:val="18"/>
                <w:lang w:eastAsia="en-US"/>
              </w:rPr>
              <w:t>Размещение в муниципальном районе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334A51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334A51" w:rsidP="00334A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 xml:space="preserve">Формирование календарного плана с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муниципальных соревнований  для выявления перспективных и талантливых спортсменов,     а также </w:t>
            </w:r>
            <w:r w:rsidRPr="00361DC0">
              <w:rPr>
                <w:sz w:val="18"/>
                <w:szCs w:val="18"/>
              </w:rPr>
              <w:lastRenderedPageBreak/>
              <w:t>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Обеспечение условий для  участия  спортсменов Республики Коми в официальных межмуниципальных и республиканских соревнований </w:t>
            </w:r>
            <w:r w:rsidRPr="00361DC0">
              <w:rPr>
                <w:sz w:val="18"/>
                <w:szCs w:val="18"/>
              </w:rPr>
              <w:lastRenderedPageBreak/>
              <w:t>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47603" w:rsidP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1772,2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969,4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F47603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65302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1772,2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65302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969,4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603" w:rsidRPr="00361DC0" w:rsidRDefault="00F47603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5.2.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выявления перспективных и талантливых спортсменов, а также обеспечение участия </w:t>
            </w:r>
            <w:r w:rsidRPr="00361DC0">
              <w:rPr>
                <w:sz w:val="18"/>
                <w:szCs w:val="18"/>
              </w:rPr>
              <w:lastRenderedPageBreak/>
              <w:t>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</w:t>
            </w:r>
            <w:r w:rsidRPr="00361DC0">
              <w:rPr>
                <w:sz w:val="18"/>
                <w:szCs w:val="18"/>
              </w:rPr>
              <w:lastRenderedPageBreak/>
              <w:t>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D69B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 выполнении планов-заданий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 w:rsidR="008472BE">
              <w:rPr>
                <w:sz w:val="18"/>
                <w:szCs w:val="18"/>
                <w:lang w:eastAsia="en-US"/>
              </w:rPr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="008472BE"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 w:rsidR="008472BE"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администрации муниципального района </w:t>
            </w:r>
            <w:r w:rsidR="008472BE">
              <w:rPr>
                <w:sz w:val="18"/>
                <w:szCs w:val="18"/>
                <w:lang w:eastAsia="en-US"/>
              </w:rPr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="008472BE"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 w:rsidR="008472BE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Назначении стипендии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 w:rsidR="00C64E18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>Выплаты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Выплачены стипендии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D05ADC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 xml:space="preserve">Внесение данных в автоматизированную </w:t>
            </w:r>
            <w:r>
              <w:rPr>
                <w:sz w:val="18"/>
                <w:szCs w:val="18"/>
                <w:lang w:eastAsia="en-US"/>
              </w:rPr>
              <w:lastRenderedPageBreak/>
              <w:t>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 xml:space="preserve">Создана система мониторинга уровня физической </w:t>
            </w:r>
            <w:r>
              <w:rPr>
                <w:sz w:val="18"/>
                <w:szCs w:val="18"/>
              </w:rPr>
              <w:lastRenderedPageBreak/>
              <w:t>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351D6A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Default="00351D6A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7.1.3</w:t>
            </w:r>
          </w:p>
          <w:p w:rsidR="00351D6A" w:rsidRDefault="00351D6A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51D6A" w:rsidRDefault="00351D6A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351D6A" w:rsidRPr="00351D6A" w:rsidRDefault="00351D6A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Default="00351D6A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>риобретение инвентаря и оборудования, 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2017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D05ADC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6928DF" w:rsidRDefault="008472BE" w:rsidP="008472BE">
      <w:pPr>
        <w:jc w:val="right"/>
      </w:pPr>
      <w:r>
        <w:t xml:space="preserve">  ».</w:t>
      </w:r>
    </w:p>
    <w:sectPr w:rsidR="006928DF" w:rsidSect="002274C5">
      <w:pgSz w:w="16838" w:h="11906" w:orient="landscape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7781"/>
    <w:rsid w:val="00061337"/>
    <w:rsid w:val="0006575D"/>
    <w:rsid w:val="000701DC"/>
    <w:rsid w:val="000738A3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03D79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C365B"/>
    <w:rsid w:val="001D2091"/>
    <w:rsid w:val="001D4887"/>
    <w:rsid w:val="001D69B7"/>
    <w:rsid w:val="001D7EC8"/>
    <w:rsid w:val="001E0204"/>
    <w:rsid w:val="001E48E0"/>
    <w:rsid w:val="001F7E34"/>
    <w:rsid w:val="00200A45"/>
    <w:rsid w:val="002019B8"/>
    <w:rsid w:val="0020212A"/>
    <w:rsid w:val="002034AE"/>
    <w:rsid w:val="002056C0"/>
    <w:rsid w:val="00212273"/>
    <w:rsid w:val="002123D5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B24F3"/>
    <w:rsid w:val="002C08C6"/>
    <w:rsid w:val="002E003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55A36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74D1"/>
    <w:rsid w:val="003E0FE6"/>
    <w:rsid w:val="003F665E"/>
    <w:rsid w:val="0040499F"/>
    <w:rsid w:val="00410ED4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6CE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16486"/>
    <w:rsid w:val="00621BE9"/>
    <w:rsid w:val="00627275"/>
    <w:rsid w:val="0063250F"/>
    <w:rsid w:val="006327DA"/>
    <w:rsid w:val="00640931"/>
    <w:rsid w:val="00670D5A"/>
    <w:rsid w:val="00670F8C"/>
    <w:rsid w:val="00677C86"/>
    <w:rsid w:val="00681D57"/>
    <w:rsid w:val="00691062"/>
    <w:rsid w:val="006928DF"/>
    <w:rsid w:val="00695A18"/>
    <w:rsid w:val="006A060A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7CD9"/>
    <w:rsid w:val="00877D34"/>
    <w:rsid w:val="00883665"/>
    <w:rsid w:val="00884CDD"/>
    <w:rsid w:val="0089087C"/>
    <w:rsid w:val="0089286E"/>
    <w:rsid w:val="0089333C"/>
    <w:rsid w:val="008A0CD0"/>
    <w:rsid w:val="008B1F63"/>
    <w:rsid w:val="008B4F76"/>
    <w:rsid w:val="008C3056"/>
    <w:rsid w:val="008C7CF3"/>
    <w:rsid w:val="008D7DFC"/>
    <w:rsid w:val="008E44E9"/>
    <w:rsid w:val="00905317"/>
    <w:rsid w:val="0091091E"/>
    <w:rsid w:val="0091635F"/>
    <w:rsid w:val="00922160"/>
    <w:rsid w:val="00923A7F"/>
    <w:rsid w:val="00931D54"/>
    <w:rsid w:val="00943559"/>
    <w:rsid w:val="00945CA6"/>
    <w:rsid w:val="00946600"/>
    <w:rsid w:val="009532C0"/>
    <w:rsid w:val="00957478"/>
    <w:rsid w:val="00964798"/>
    <w:rsid w:val="009729C2"/>
    <w:rsid w:val="00985243"/>
    <w:rsid w:val="00991091"/>
    <w:rsid w:val="009A4582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2740B"/>
    <w:rsid w:val="00A32A43"/>
    <w:rsid w:val="00A4017C"/>
    <w:rsid w:val="00A41A07"/>
    <w:rsid w:val="00A4392D"/>
    <w:rsid w:val="00A52B2C"/>
    <w:rsid w:val="00A536B9"/>
    <w:rsid w:val="00A72DE0"/>
    <w:rsid w:val="00A776A3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888"/>
    <w:rsid w:val="00BB4E98"/>
    <w:rsid w:val="00BD0A5D"/>
    <w:rsid w:val="00BD42BA"/>
    <w:rsid w:val="00BD5CA8"/>
    <w:rsid w:val="00BE5278"/>
    <w:rsid w:val="00BF00D3"/>
    <w:rsid w:val="00BF04DA"/>
    <w:rsid w:val="00BF1884"/>
    <w:rsid w:val="00BF7DD0"/>
    <w:rsid w:val="00C0239B"/>
    <w:rsid w:val="00C053E3"/>
    <w:rsid w:val="00C113B6"/>
    <w:rsid w:val="00C26842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371F"/>
    <w:rsid w:val="00D14016"/>
    <w:rsid w:val="00D17834"/>
    <w:rsid w:val="00D211EE"/>
    <w:rsid w:val="00D41A1E"/>
    <w:rsid w:val="00D42966"/>
    <w:rsid w:val="00D55F97"/>
    <w:rsid w:val="00D578E5"/>
    <w:rsid w:val="00D706B5"/>
    <w:rsid w:val="00D72324"/>
    <w:rsid w:val="00D808F0"/>
    <w:rsid w:val="00D8743C"/>
    <w:rsid w:val="00D9733A"/>
    <w:rsid w:val="00D97574"/>
    <w:rsid w:val="00DA1DD2"/>
    <w:rsid w:val="00DA5E32"/>
    <w:rsid w:val="00DB5930"/>
    <w:rsid w:val="00DF3F83"/>
    <w:rsid w:val="00DF5F1F"/>
    <w:rsid w:val="00DF6AA0"/>
    <w:rsid w:val="00E069F6"/>
    <w:rsid w:val="00E1397A"/>
    <w:rsid w:val="00E1799B"/>
    <w:rsid w:val="00E31D64"/>
    <w:rsid w:val="00E32F63"/>
    <w:rsid w:val="00E41B01"/>
    <w:rsid w:val="00E43E5E"/>
    <w:rsid w:val="00E65768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F41D8"/>
    <w:rsid w:val="00F00764"/>
    <w:rsid w:val="00F0495B"/>
    <w:rsid w:val="00F12E2A"/>
    <w:rsid w:val="00F14EA1"/>
    <w:rsid w:val="00F36210"/>
    <w:rsid w:val="00F46510"/>
    <w:rsid w:val="00F4719A"/>
    <w:rsid w:val="00F47603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23</Pages>
  <Words>6313</Words>
  <Characters>35985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80</cp:revision>
  <cp:lastPrinted>2017-06-05T07:27:00Z</cp:lastPrinted>
  <dcterms:created xsi:type="dcterms:W3CDTF">2014-12-18T12:44:00Z</dcterms:created>
  <dcterms:modified xsi:type="dcterms:W3CDTF">2017-06-05T08:08:00Z</dcterms:modified>
</cp:coreProperties>
</file>