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1E3BAD">
        <w:rPr>
          <w:rFonts w:ascii="Times New Roman" w:hAnsi="Times New Roman" w:cs="Times New Roman"/>
          <w:sz w:val="28"/>
          <w:szCs w:val="28"/>
        </w:rPr>
        <w:t>05 июня</w:t>
      </w:r>
      <w:r w:rsidR="004D3828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739AF">
        <w:rPr>
          <w:rFonts w:ascii="Times New Roman" w:hAnsi="Times New Roman" w:cs="Times New Roman"/>
          <w:sz w:val="28"/>
          <w:szCs w:val="28"/>
        </w:rPr>
        <w:t>7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E3BAD">
        <w:rPr>
          <w:rFonts w:ascii="Times New Roman" w:hAnsi="Times New Roman" w:cs="Times New Roman"/>
          <w:sz w:val="28"/>
          <w:szCs w:val="28"/>
        </w:rPr>
        <w:t>461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3B1" w:rsidRPr="007246DF" w:rsidRDefault="00B02989" w:rsidP="007246DF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E971AA" w:rsidRPr="00CD1517" w:rsidRDefault="00E971AA" w:rsidP="00E971AA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CD1517">
        <w:rPr>
          <w:rFonts w:eastAsiaTheme="minorHAnsi"/>
          <w:sz w:val="28"/>
          <w:szCs w:val="28"/>
          <w:lang w:eastAsia="en-US"/>
        </w:rPr>
        <w:t xml:space="preserve"> </w:t>
      </w:r>
      <w:r w:rsidRPr="00CD1517">
        <w:rPr>
          <w:sz w:val="28"/>
          <w:szCs w:val="28"/>
        </w:rPr>
        <w:t xml:space="preserve"> позицию «</w:t>
      </w:r>
      <w:r>
        <w:rPr>
          <w:sz w:val="28"/>
          <w:szCs w:val="28"/>
        </w:rPr>
        <w:t xml:space="preserve">Объемы финансирования программы» паспорта Программы </w:t>
      </w:r>
      <w:r w:rsidRPr="00CD1517">
        <w:rPr>
          <w:sz w:val="28"/>
          <w:szCs w:val="28"/>
        </w:rPr>
        <w:t xml:space="preserve"> изложить в следующей редакции:</w:t>
      </w:r>
    </w:p>
    <w:p w:rsidR="00E971AA" w:rsidRPr="00CD1517" w:rsidRDefault="00E971AA" w:rsidP="00E97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39"/>
      </w:tblGrid>
      <w:tr w:rsidR="00E971AA" w:rsidRPr="00CD1517" w:rsidTr="00113DFD">
        <w:tc>
          <w:tcPr>
            <w:tcW w:w="2235" w:type="dxa"/>
          </w:tcPr>
          <w:p w:rsidR="00E971AA" w:rsidRPr="00CD1517" w:rsidRDefault="00E971AA" w:rsidP="00113DF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CD151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E971AA" w:rsidRPr="00CD1517" w:rsidRDefault="00E971AA" w:rsidP="00113D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Объем финансирования Программы на период 2015-2019 годы  - 103576,5 тыс.руб.: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23359,6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24113,4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2017 год – 25318,7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2018 год – 14998,2 тыс.руб.</w:t>
            </w:r>
          </w:p>
          <w:p w:rsidR="00E971AA" w:rsidRPr="00E971AA" w:rsidRDefault="00E971AA" w:rsidP="00113DF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15786,6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Ижемский</w:t>
            </w:r>
            <w:proofErr w:type="spellEnd"/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 - 102636,5 тыс.руб., в том числе по годам: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22719,6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23813,4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2017 год – 25318,7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 – 14998,2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15786,6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E971AA" w:rsidRPr="00E971AA" w:rsidRDefault="00E971AA" w:rsidP="00113DFD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 счет средств республиканского бюджета Республики Коми 940,0 тыс.руб., в том числе по годам: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2015 год – 640,0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 – 300,0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2017 год – 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 – 0,0 тыс.руб.</w:t>
            </w:r>
          </w:p>
          <w:p w:rsidR="00E971AA" w:rsidRPr="00E971AA" w:rsidRDefault="00E971AA" w:rsidP="00113DFD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971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 – 0,0 тыс.руб.</w:t>
            </w:r>
          </w:p>
          <w:p w:rsidR="00E971AA" w:rsidRPr="00E971AA" w:rsidRDefault="00E971AA" w:rsidP="00113DFD">
            <w:pPr>
              <w:spacing w:after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E971AA" w:rsidRPr="00CD1517" w:rsidRDefault="00E971AA" w:rsidP="00E971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E971AA" w:rsidRDefault="00E971AA" w:rsidP="00E971AA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E971AA" w:rsidRPr="00CD1517" w:rsidRDefault="00E971AA" w:rsidP="00E971AA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1AA" w:rsidRDefault="00E971AA" w:rsidP="00E971AA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Раздел 8. Ресурсное обеспечение Программы</w:t>
      </w:r>
    </w:p>
    <w:p w:rsidR="00E971AA" w:rsidRPr="00CD1517" w:rsidRDefault="00E971AA" w:rsidP="00E971AA">
      <w:pPr>
        <w:pStyle w:val="Default"/>
        <w:ind w:left="1004"/>
        <w:jc w:val="center"/>
        <w:rPr>
          <w:bCs/>
          <w:sz w:val="28"/>
          <w:szCs w:val="28"/>
        </w:rPr>
      </w:pPr>
    </w:p>
    <w:p w:rsidR="00E971AA" w:rsidRPr="00E971AA" w:rsidRDefault="00E971AA" w:rsidP="00E97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на период 2015-2019 годы –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103576,5 </w:t>
      </w:r>
      <w:r w:rsidRPr="00E971AA">
        <w:rPr>
          <w:rFonts w:ascii="Times New Roman" w:hAnsi="Times New Roman" w:cs="Times New Roman"/>
          <w:sz w:val="28"/>
          <w:szCs w:val="28"/>
        </w:rPr>
        <w:t>тыс.руб.: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 25318,7тыс.руб.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14998,2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15786,6 тыс.руб.</w:t>
      </w:r>
    </w:p>
    <w:p w:rsidR="00E971AA" w:rsidRPr="00CD1517" w:rsidRDefault="00E971AA" w:rsidP="00E97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102636,5 </w:t>
      </w:r>
      <w:r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 25318,7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14998,2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>2019 год – 15786,6 тыс.руб.</w:t>
      </w:r>
    </w:p>
    <w:p w:rsidR="00E971AA" w:rsidRP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AA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 – 940,0 тыс.руб., в том числе по годам: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2017 год – 0,0 тыс.руб.</w:t>
      </w:r>
    </w:p>
    <w:p w:rsidR="00E971AA" w:rsidRPr="00E971AA" w:rsidRDefault="00E971AA" w:rsidP="00E971AA">
      <w:pPr>
        <w:spacing w:after="0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0,0 тыс.руб.</w:t>
      </w:r>
    </w:p>
    <w:p w:rsidR="00E971AA" w:rsidRPr="00E971AA" w:rsidRDefault="00E971AA" w:rsidP="00E971AA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тыс.руб.</w:t>
      </w:r>
    </w:p>
    <w:p w:rsid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2015-2019 гг. по источникам финансирования представлено в таблицах 5 и 6 приложения к Программе.</w:t>
      </w:r>
    </w:p>
    <w:p w:rsidR="00E971AA" w:rsidRDefault="00E971AA" w:rsidP="00E97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F54DA9" w:rsidRPr="00CD1517" w:rsidRDefault="00E971AA" w:rsidP="0057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A23B1">
        <w:rPr>
          <w:rFonts w:ascii="Times New Roman" w:hAnsi="Times New Roman" w:cs="Times New Roman"/>
          <w:sz w:val="28"/>
          <w:szCs w:val="28"/>
        </w:rPr>
        <w:t xml:space="preserve"> таб</w:t>
      </w:r>
      <w:r w:rsidR="007246DF">
        <w:rPr>
          <w:rFonts w:ascii="Times New Roman" w:hAnsi="Times New Roman" w:cs="Times New Roman"/>
          <w:sz w:val="28"/>
          <w:szCs w:val="28"/>
        </w:rPr>
        <w:t xml:space="preserve">лицы  </w:t>
      </w:r>
      <w:r w:rsidR="00AA23B1"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A633FC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95DB6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195DB6" w:rsidP="00325315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633FC">
        <w:rPr>
          <w:rFonts w:ascii="Times New Roman" w:hAnsi="Times New Roman" w:cs="Times New Roman"/>
          <w:sz w:val="28"/>
          <w:szCs w:val="28"/>
        </w:rPr>
        <w:t>Л.И.Терентьева</w:t>
      </w: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795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46DF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E616D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56E2"/>
    <w:rsid w:val="00EB29DC"/>
    <w:rsid w:val="00EC370E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44</cp:revision>
  <cp:lastPrinted>2017-06-05T07:11:00Z</cp:lastPrinted>
  <dcterms:created xsi:type="dcterms:W3CDTF">2014-12-30T08:33:00Z</dcterms:created>
  <dcterms:modified xsi:type="dcterms:W3CDTF">2017-06-05T07:11:00Z</dcterms:modified>
</cp:coreProperties>
</file>