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E47F57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Default="00195DB6" w:rsidP="00195DB6">
      <w:pPr>
        <w:pStyle w:val="1"/>
        <w:jc w:val="center"/>
        <w:rPr>
          <w:b/>
          <w:szCs w:val="28"/>
        </w:rPr>
      </w:pPr>
      <w:r w:rsidRPr="00997C5F">
        <w:rPr>
          <w:b/>
          <w:szCs w:val="28"/>
        </w:rPr>
        <w:t xml:space="preserve">Ш </w:t>
      </w:r>
      <w:proofErr w:type="gramStart"/>
      <w:r w:rsidRPr="00997C5F">
        <w:rPr>
          <w:b/>
          <w:szCs w:val="28"/>
        </w:rPr>
        <w:t>У</w:t>
      </w:r>
      <w:proofErr w:type="gramEnd"/>
      <w:r w:rsidRPr="00997C5F">
        <w:rPr>
          <w:b/>
          <w:szCs w:val="28"/>
        </w:rPr>
        <w:t xml:space="preserve"> Ö М</w:t>
      </w:r>
    </w:p>
    <w:p w:rsidR="00E87609" w:rsidRPr="00E87609" w:rsidRDefault="00E87609" w:rsidP="00E87609"/>
    <w:p w:rsidR="00195DB6" w:rsidRPr="00997C5F" w:rsidRDefault="00997C5F" w:rsidP="00997C5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7C5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95DB6" w:rsidRPr="00997C5F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C1781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E87609">
        <w:rPr>
          <w:rFonts w:ascii="Times New Roman" w:hAnsi="Times New Roman" w:cs="Times New Roman"/>
          <w:sz w:val="28"/>
          <w:szCs w:val="28"/>
        </w:rPr>
        <w:t xml:space="preserve"> </w:t>
      </w:r>
      <w:r w:rsidR="0064031D">
        <w:rPr>
          <w:rFonts w:ascii="Times New Roman" w:hAnsi="Times New Roman" w:cs="Times New Roman"/>
          <w:sz w:val="28"/>
          <w:szCs w:val="28"/>
        </w:rPr>
        <w:t>30декабря</w:t>
      </w:r>
      <w:r w:rsidR="009D70B8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FF1581">
        <w:rPr>
          <w:rFonts w:ascii="Times New Roman" w:hAnsi="Times New Roman" w:cs="Times New Roman"/>
          <w:sz w:val="28"/>
          <w:szCs w:val="28"/>
        </w:rPr>
        <w:t>020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6151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4645">
        <w:rPr>
          <w:rFonts w:ascii="Times New Roman" w:hAnsi="Times New Roman" w:cs="Times New Roman"/>
          <w:sz w:val="28"/>
          <w:szCs w:val="28"/>
        </w:rPr>
        <w:t xml:space="preserve"> </w:t>
      </w:r>
      <w:r w:rsidR="006403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31D">
        <w:rPr>
          <w:rFonts w:ascii="Times New Roman" w:hAnsi="Times New Roman" w:cs="Times New Roman"/>
          <w:sz w:val="28"/>
          <w:szCs w:val="28"/>
        </w:rPr>
        <w:t>921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  <w:r w:rsidR="00DA4F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4FF5" w:rsidRPr="00CD1517" w:rsidRDefault="00DA4FF5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997C5F" w:rsidP="00997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195DB6"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Default="00195DB6" w:rsidP="00997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6E4819" w:rsidRPr="00CD1517" w:rsidRDefault="006E4819" w:rsidP="00997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="006E4819">
        <w:rPr>
          <w:sz w:val="28"/>
          <w:szCs w:val="28"/>
        </w:rPr>
        <w:t xml:space="preserve"> «Об утверждении </w:t>
      </w:r>
      <w:proofErr w:type="gramStart"/>
      <w:r w:rsidR="006E4819">
        <w:rPr>
          <w:sz w:val="28"/>
          <w:szCs w:val="28"/>
        </w:rPr>
        <w:t xml:space="preserve">муниципальной </w:t>
      </w:r>
      <w:r w:rsidR="007C0868">
        <w:rPr>
          <w:sz w:val="28"/>
          <w:szCs w:val="28"/>
        </w:rPr>
        <w:t xml:space="preserve"> </w:t>
      </w:r>
      <w:r w:rsidRPr="00CD1517">
        <w:rPr>
          <w:sz w:val="28"/>
          <w:szCs w:val="28"/>
        </w:rPr>
        <w:t>программы</w:t>
      </w:r>
      <w:proofErr w:type="gramEnd"/>
      <w:r w:rsidRPr="00CD1517">
        <w:rPr>
          <w:sz w:val="28"/>
          <w:szCs w:val="28"/>
        </w:rPr>
        <w:t xml:space="preserve">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E43205" w:rsidRDefault="00E43205" w:rsidP="00E43205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E43205" w:rsidRDefault="00E43205" w:rsidP="00E43205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E43205" w:rsidRDefault="00E43205" w:rsidP="00DA4FF5">
      <w:pPr>
        <w:pStyle w:val="a5"/>
        <w:widowControl w:val="0"/>
        <w:tabs>
          <w:tab w:val="left" w:pos="993"/>
        </w:tabs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0BA0">
        <w:rPr>
          <w:sz w:val="28"/>
          <w:szCs w:val="28"/>
        </w:rPr>
        <w:t>в</w:t>
      </w:r>
      <w:r w:rsidR="00647757">
        <w:rPr>
          <w:sz w:val="28"/>
          <w:szCs w:val="28"/>
        </w:rPr>
        <w:t xml:space="preserve"> паспорте Программы позицию </w:t>
      </w:r>
      <w:r>
        <w:rPr>
          <w:sz w:val="28"/>
          <w:szCs w:val="28"/>
        </w:rPr>
        <w:t>«Объемы финансирования муни</w:t>
      </w:r>
      <w:r w:rsidR="00DA4FF5">
        <w:rPr>
          <w:sz w:val="28"/>
          <w:szCs w:val="28"/>
        </w:rPr>
        <w:t xml:space="preserve">ципальной программы» изложить в </w:t>
      </w:r>
      <w:r>
        <w:rPr>
          <w:sz w:val="28"/>
          <w:szCs w:val="28"/>
        </w:rPr>
        <w:t>следующей редакции:</w:t>
      </w:r>
    </w:p>
    <w:p w:rsidR="00E43205" w:rsidRDefault="00E43205" w:rsidP="00E43205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E43205" w:rsidTr="00E4320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05" w:rsidRDefault="00E4320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Объем финансирования Программы на п</w:t>
            </w:r>
            <w:r w:rsidR="0019723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ериод 2015-2022 </w:t>
            </w:r>
            <w:r w:rsidR="0064031D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годы </w:t>
            </w:r>
            <w:bookmarkStart w:id="0" w:name="_GoBack"/>
            <w:bookmarkEnd w:id="0"/>
            <w:r w:rsidR="0019723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- </w:t>
            </w:r>
            <w:r w:rsidR="00F822F3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233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521</w:t>
            </w:r>
            <w:r w:rsidR="009D70B8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,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</w:t>
            </w:r>
            <w:r w:rsidR="0064031D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руб.: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2015 год – 23359,6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2016 год – 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>24113,4 тыс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2017 год – 28102,4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2018 год – 27453,7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lastRenderedPageBreak/>
              <w:t>2019 год – 34144,8 тыс.руб.;</w:t>
            </w:r>
          </w:p>
          <w:p w:rsidR="00E43205" w:rsidRDefault="0019723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2020 год – </w:t>
            </w:r>
            <w:r w:rsidR="00F822F3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33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541</w:t>
            </w:r>
            <w:r w:rsidR="009D70B8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,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9</w:t>
            </w:r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</w:t>
            </w:r>
            <w:r w:rsidR="00F822F3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2021 год – 31314,8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2022 год – 31491,3 тыс.руб.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В том числе за счет средств бюджета муниципального образования муниципальн</w:t>
            </w:r>
            <w:r w:rsidR="00DB24FD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ого района «Ижемский» - </w:t>
            </w:r>
            <w:r w:rsidR="00EB5C84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211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655</w:t>
            </w:r>
            <w:r w:rsidR="00EB5C84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,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</w:t>
            </w:r>
            <w:r w:rsidR="00D61519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руб., в том числе по годам: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2015 год – 22719,6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2016 год – 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>23813,4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2017 год – 26525,3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2018 год – 26192,7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2019 год – 28775,2 тыс.руб.;</w:t>
            </w:r>
          </w:p>
          <w:p w:rsidR="00E43205" w:rsidRDefault="0019723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2020 год – 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29470,9</w:t>
            </w:r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тыс.руб</w:t>
            </w:r>
            <w:proofErr w:type="spellEnd"/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2021 год – 27192,2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2022 год – 26966,4 тыс.руб.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За счет средств республиканского бюджета Республики Коми </w:t>
            </w:r>
            <w:r w:rsidR="00EB5C84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21866,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., в том числе по годам: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2015 год – 640,0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</w:t>
            </w:r>
            <w:r w:rsidR="00EF0BA0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2016 год 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>– 300,0 тыс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.руб.;</w:t>
            </w:r>
          </w:p>
          <w:p w:rsidR="00E43205" w:rsidRDefault="00E4320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2017 год –  1577,1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2018 год – 1261,0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2019 год – 5369,6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2020 год – </w:t>
            </w:r>
            <w:r w:rsidR="00F822F3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4071,</w:t>
            </w:r>
            <w:r w:rsidR="001E53E6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.;</w:t>
            </w:r>
          </w:p>
          <w:p w:rsidR="00E43205" w:rsidRDefault="00E4320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2021 год – 4122,6 тыс.руб.;</w:t>
            </w:r>
          </w:p>
          <w:p w:rsidR="00E43205" w:rsidRDefault="00E4320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– 4524,9 тыс.руб.</w:t>
            </w:r>
          </w:p>
        </w:tc>
      </w:tr>
    </w:tbl>
    <w:p w:rsidR="00E43205" w:rsidRDefault="00E43205" w:rsidP="00E43205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DA4FF5">
        <w:rPr>
          <w:sz w:val="28"/>
          <w:szCs w:val="28"/>
        </w:rPr>
        <w:t xml:space="preserve">                     </w:t>
      </w:r>
    </w:p>
    <w:p w:rsidR="00E43205" w:rsidRDefault="00E43205" w:rsidP="00E43205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</w:t>
      </w:r>
      <w:r w:rsidR="00EF0BA0">
        <w:rPr>
          <w:sz w:val="28"/>
          <w:szCs w:val="28"/>
        </w:rPr>
        <w:t>;</w:t>
      </w:r>
    </w:p>
    <w:p w:rsidR="00E43205" w:rsidRPr="002D1853" w:rsidRDefault="00E43205" w:rsidP="002D1853">
      <w:pPr>
        <w:pStyle w:val="a5"/>
        <w:widowControl w:val="0"/>
        <w:numPr>
          <w:ilvl w:val="0"/>
          <w:numId w:val="2"/>
        </w:numPr>
        <w:tabs>
          <w:tab w:val="left" w:pos="0"/>
          <w:tab w:val="num" w:pos="644"/>
          <w:tab w:val="left" w:pos="993"/>
        </w:tabs>
        <w:jc w:val="both"/>
        <w:rPr>
          <w:sz w:val="28"/>
          <w:szCs w:val="28"/>
        </w:rPr>
      </w:pPr>
      <w:r w:rsidRPr="002D1853">
        <w:rPr>
          <w:sz w:val="28"/>
          <w:szCs w:val="28"/>
        </w:rPr>
        <w:t>раздел 8 Программы изложить в следующей редакции:</w:t>
      </w:r>
    </w:p>
    <w:p w:rsidR="00E43205" w:rsidRDefault="00E43205" w:rsidP="00E43205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E43205" w:rsidRDefault="00E43205" w:rsidP="00E432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2015-2022 годы–</w:t>
      </w:r>
      <w:r w:rsidR="001E53E6">
        <w:rPr>
          <w:rFonts w:ascii="Times New Roman" w:hAnsi="Times New Roman"/>
          <w:color w:val="000000"/>
          <w:spacing w:val="-6"/>
          <w:sz w:val="28"/>
          <w:szCs w:val="28"/>
        </w:rPr>
        <w:t>233521,9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7F7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руб.: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2015 год – 23359,6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2016 год – 24113,4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2017 год – 28102,4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27453,7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34144,8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F110E7" w:rsidP="007F73A1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год– </w:t>
      </w:r>
      <w:r w:rsidR="001E53E6">
        <w:rPr>
          <w:rFonts w:ascii="Times New Roman" w:hAnsi="Times New Roman"/>
          <w:color w:val="000000"/>
          <w:spacing w:val="-6"/>
          <w:sz w:val="28"/>
          <w:szCs w:val="28"/>
        </w:rPr>
        <w:t>33541,9</w:t>
      </w:r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>тыс.руб</w:t>
      </w:r>
      <w:proofErr w:type="spellEnd"/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>.</w:t>
      </w:r>
      <w:r w:rsidR="00EF0BA0">
        <w:rPr>
          <w:rFonts w:ascii="Times New Roman" w:hAnsi="Times New Roman"/>
          <w:color w:val="000000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2021 год – 31314,8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>.</w:t>
      </w:r>
      <w:r w:rsidR="00EF0BA0">
        <w:rPr>
          <w:rFonts w:ascii="Times New Roman" w:hAnsi="Times New Roman"/>
          <w:color w:val="000000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2022 год – 31491,3 тыс.руб.</w:t>
      </w:r>
    </w:p>
    <w:p w:rsidR="009F5CAA" w:rsidRDefault="009F5CAA" w:rsidP="00E432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1E53E6">
        <w:rPr>
          <w:rFonts w:ascii="Times New Roman" w:hAnsi="Times New Roman"/>
          <w:color w:val="000000"/>
          <w:spacing w:val="-6"/>
          <w:sz w:val="28"/>
          <w:szCs w:val="28"/>
        </w:rPr>
        <w:t>211655,7</w:t>
      </w:r>
      <w:r w:rsidR="00DA4FF5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2015 год – 22719,6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2016 год – 23813,4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2017 год – 26525,3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26192,7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28775,2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E53E6">
        <w:rPr>
          <w:rFonts w:ascii="Times New Roman" w:hAnsi="Times New Roman"/>
          <w:color w:val="000000"/>
          <w:spacing w:val="-6"/>
          <w:sz w:val="28"/>
          <w:szCs w:val="28"/>
        </w:rPr>
        <w:t>29470,9</w:t>
      </w:r>
      <w:r w:rsidR="009F5CA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>.</w:t>
      </w:r>
      <w:r w:rsidR="00EF0BA0">
        <w:rPr>
          <w:rFonts w:ascii="Times New Roman" w:hAnsi="Times New Roman"/>
          <w:color w:val="000000"/>
          <w:spacing w:val="-6"/>
          <w:sz w:val="28"/>
          <w:szCs w:val="28"/>
        </w:rPr>
        <w:t>;</w:t>
      </w:r>
    </w:p>
    <w:p w:rsidR="00E43205" w:rsidRDefault="007F73A1" w:rsidP="00E43205">
      <w:pPr>
        <w:spacing w:after="0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2021 год – 27192,2 </w:t>
      </w:r>
      <w:proofErr w:type="spellStart"/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>тыс.руб</w:t>
      </w:r>
      <w:proofErr w:type="spellEnd"/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>.</w:t>
      </w:r>
      <w:r w:rsidR="00EF0BA0">
        <w:rPr>
          <w:rFonts w:ascii="Times New Roman" w:hAnsi="Times New Roman"/>
          <w:color w:val="000000"/>
          <w:spacing w:val="-6"/>
          <w:sz w:val="28"/>
          <w:szCs w:val="28"/>
        </w:rPr>
        <w:t>;</w:t>
      </w:r>
    </w:p>
    <w:p w:rsidR="00E43205" w:rsidRDefault="007F73A1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2022 год – 26966,4 </w:t>
      </w:r>
      <w:r w:rsidR="00E43205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205" w:rsidRDefault="00E43205" w:rsidP="00E4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</w:t>
      </w:r>
      <w:r w:rsidR="002550B9">
        <w:rPr>
          <w:rFonts w:ascii="Times New Roman" w:hAnsi="Times New Roman" w:cs="Times New Roman"/>
          <w:sz w:val="28"/>
          <w:szCs w:val="28"/>
        </w:rPr>
        <w:t>21866,2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2015 год – 640,0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2016 год – 300,0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2017 год –1577,1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1261,0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7F73A1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2019 год – 5369,6 </w:t>
      </w:r>
      <w:proofErr w:type="spellStart"/>
      <w:r w:rsidR="00E43205"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 w:rsidR="00E43205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2020 год – </w:t>
      </w:r>
      <w:r w:rsidR="002550B9">
        <w:rPr>
          <w:rFonts w:ascii="Times New Roman" w:hAnsi="Times New Roman" w:cs="Times New Roman"/>
          <w:spacing w:val="-6"/>
          <w:sz w:val="28"/>
          <w:szCs w:val="28"/>
        </w:rPr>
        <w:t>4071,0</w:t>
      </w:r>
      <w:r w:rsidR="009F5C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2021 год – 4122,6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F0BA0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E43205" w:rsidRDefault="007F73A1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2022 год – 4524,9 </w:t>
      </w:r>
      <w:r w:rsidR="00E43205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9F5CAA">
      <w:pPr>
        <w:pStyle w:val="a5"/>
        <w:widowControl w:val="0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8E7198" w:rsidRDefault="00CB62F6" w:rsidP="00997C5F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D1853" w:rsidRPr="00F110E7" w:rsidRDefault="005C7BD3" w:rsidP="001E73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2F639E">
        <w:rPr>
          <w:rFonts w:ascii="Times New Roman" w:hAnsi="Times New Roman" w:cs="Times New Roman"/>
          <w:sz w:val="28"/>
          <w:szCs w:val="28"/>
        </w:rPr>
        <w:t>еспечение Программы на 2015-2022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</w:t>
      </w:r>
      <w:r w:rsidR="00CB42A0">
        <w:rPr>
          <w:rFonts w:ascii="Times New Roman" w:hAnsi="Times New Roman" w:cs="Times New Roman"/>
          <w:sz w:val="28"/>
          <w:szCs w:val="28"/>
        </w:rPr>
        <w:t xml:space="preserve">4, </w:t>
      </w:r>
      <w:r>
        <w:rPr>
          <w:rFonts w:ascii="Times New Roman" w:hAnsi="Times New Roman" w:cs="Times New Roman"/>
          <w:sz w:val="28"/>
          <w:szCs w:val="28"/>
        </w:rPr>
        <w:t>5 и 6 приложения к Программе.</w:t>
      </w:r>
    </w:p>
    <w:p w:rsidR="00A16003" w:rsidRDefault="00A16003" w:rsidP="00997C5F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8E7198">
        <w:rPr>
          <w:sz w:val="28"/>
          <w:szCs w:val="28"/>
        </w:rPr>
        <w:t>ицы</w:t>
      </w:r>
      <w:r>
        <w:rPr>
          <w:sz w:val="28"/>
          <w:szCs w:val="28"/>
        </w:rPr>
        <w:t xml:space="preserve"> </w:t>
      </w:r>
      <w:r w:rsidR="00CB42A0">
        <w:rPr>
          <w:sz w:val="28"/>
          <w:szCs w:val="28"/>
        </w:rPr>
        <w:t xml:space="preserve">4, </w:t>
      </w:r>
      <w:r w:rsidR="00AA23B1" w:rsidRPr="00072FBC">
        <w:rPr>
          <w:sz w:val="28"/>
          <w:szCs w:val="28"/>
        </w:rPr>
        <w:t xml:space="preserve">5 и 6 приложения к Программе изложить в новой редакции согласно </w:t>
      </w:r>
      <w:proofErr w:type="gramStart"/>
      <w:r w:rsidR="00AA23B1" w:rsidRPr="00072FBC">
        <w:rPr>
          <w:sz w:val="28"/>
          <w:szCs w:val="28"/>
        </w:rPr>
        <w:t>приложению</w:t>
      </w:r>
      <w:proofErr w:type="gramEnd"/>
      <w:r w:rsidR="00AA23B1" w:rsidRPr="00072FBC">
        <w:rPr>
          <w:sz w:val="28"/>
          <w:szCs w:val="28"/>
        </w:rPr>
        <w:t xml:space="preserve"> к настоящему постановлению.</w:t>
      </w:r>
    </w:p>
    <w:p w:rsidR="00EF0BA0" w:rsidRPr="00997C5F" w:rsidRDefault="00EF0BA0" w:rsidP="00EF0BA0">
      <w:pPr>
        <w:pStyle w:val="a5"/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F639E" w:rsidRPr="00791E03" w:rsidRDefault="002F639E" w:rsidP="00EF0BA0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2F639E" w:rsidRPr="00791E03" w:rsidRDefault="002F639E" w:rsidP="00EF0BA0">
      <w:pPr>
        <w:pStyle w:val="a5"/>
        <w:numPr>
          <w:ilvl w:val="0"/>
          <w:numId w:val="8"/>
        </w:numPr>
        <w:tabs>
          <w:tab w:val="num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5CAA" w:rsidRDefault="009F5CAA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CAA" w:rsidRDefault="009F5CAA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E3172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F639E" w:rsidRPr="002F63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A4FF5">
        <w:rPr>
          <w:rFonts w:ascii="Times New Roman" w:hAnsi="Times New Roman" w:cs="Times New Roman"/>
          <w:sz w:val="28"/>
          <w:szCs w:val="28"/>
        </w:rPr>
        <w:t xml:space="preserve"> </w:t>
      </w:r>
      <w:r w:rsidR="002F639E" w:rsidRPr="002F639E">
        <w:rPr>
          <w:rFonts w:ascii="Times New Roman" w:hAnsi="Times New Roman" w:cs="Times New Roman"/>
          <w:sz w:val="28"/>
          <w:szCs w:val="28"/>
        </w:rPr>
        <w:t xml:space="preserve">- </w:t>
      </w:r>
      <w:r w:rsidR="00E8760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7440E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4FF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7440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</w:t>
      </w:r>
      <w:r w:rsidR="00DA4F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И.В.</w:t>
      </w:r>
      <w:r w:rsidR="00DA4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Норкин</w:t>
      </w: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541" w:rsidRDefault="00777541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541" w:rsidRPr="00777541" w:rsidRDefault="00777541" w:rsidP="00777541">
      <w:pPr>
        <w:rPr>
          <w:rFonts w:ascii="Times New Roman" w:hAnsi="Times New Roman" w:cs="Times New Roman"/>
          <w:sz w:val="28"/>
          <w:szCs w:val="28"/>
        </w:rPr>
      </w:pPr>
    </w:p>
    <w:p w:rsidR="00777541" w:rsidRDefault="00777541" w:rsidP="00777541">
      <w:pPr>
        <w:rPr>
          <w:rFonts w:ascii="Times New Roman" w:hAnsi="Times New Roman" w:cs="Times New Roman"/>
          <w:sz w:val="28"/>
          <w:szCs w:val="28"/>
        </w:rPr>
      </w:pPr>
    </w:p>
    <w:p w:rsidR="00B33A10" w:rsidRPr="00B33A10" w:rsidRDefault="00B33A10" w:rsidP="00B33A10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B33A10" w:rsidRPr="00B33A10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A506526"/>
    <w:name w:val="RTF_Num 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 w15:restartNumberingAfterBreak="0">
    <w:nsid w:val="22B11154"/>
    <w:multiLevelType w:val="hybridMultilevel"/>
    <w:tmpl w:val="864C9C52"/>
    <w:lvl w:ilvl="0" w:tplc="2F042C7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2A8B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07A50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40E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235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53E6"/>
    <w:rsid w:val="001E65E8"/>
    <w:rsid w:val="001E732D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550B9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1853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49F8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031D"/>
    <w:rsid w:val="0064676C"/>
    <w:rsid w:val="00647757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0A7E"/>
    <w:rsid w:val="00691FC3"/>
    <w:rsid w:val="00692F87"/>
    <w:rsid w:val="006935B2"/>
    <w:rsid w:val="00694C35"/>
    <w:rsid w:val="00697B6C"/>
    <w:rsid w:val="006A18DC"/>
    <w:rsid w:val="006A382E"/>
    <w:rsid w:val="006A4F6F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E4819"/>
    <w:rsid w:val="006F037F"/>
    <w:rsid w:val="006F12E3"/>
    <w:rsid w:val="00701D77"/>
    <w:rsid w:val="00705385"/>
    <w:rsid w:val="0070777A"/>
    <w:rsid w:val="00713B54"/>
    <w:rsid w:val="00723BE9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541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0868"/>
    <w:rsid w:val="007C3602"/>
    <w:rsid w:val="007C7349"/>
    <w:rsid w:val="007D12C8"/>
    <w:rsid w:val="007D68C9"/>
    <w:rsid w:val="007E0310"/>
    <w:rsid w:val="007E687D"/>
    <w:rsid w:val="007F566D"/>
    <w:rsid w:val="007F6214"/>
    <w:rsid w:val="007F73A1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2E0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A3106"/>
    <w:rsid w:val="008B38F8"/>
    <w:rsid w:val="008C6800"/>
    <w:rsid w:val="008C6CD3"/>
    <w:rsid w:val="008D104B"/>
    <w:rsid w:val="008D16AB"/>
    <w:rsid w:val="008D3D06"/>
    <w:rsid w:val="008D59B4"/>
    <w:rsid w:val="008E616D"/>
    <w:rsid w:val="008E7198"/>
    <w:rsid w:val="008F0842"/>
    <w:rsid w:val="008F0EB1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09D0"/>
    <w:rsid w:val="009228BE"/>
    <w:rsid w:val="00923DE6"/>
    <w:rsid w:val="00927740"/>
    <w:rsid w:val="00930F7A"/>
    <w:rsid w:val="009427F7"/>
    <w:rsid w:val="00945CC9"/>
    <w:rsid w:val="009475C0"/>
    <w:rsid w:val="00952B96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7C5F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4886"/>
    <w:rsid w:val="009C6804"/>
    <w:rsid w:val="009C76F2"/>
    <w:rsid w:val="009C7784"/>
    <w:rsid w:val="009D70B8"/>
    <w:rsid w:val="009D7469"/>
    <w:rsid w:val="009E062E"/>
    <w:rsid w:val="009E086C"/>
    <w:rsid w:val="009E3F22"/>
    <w:rsid w:val="009E5A5B"/>
    <w:rsid w:val="009F2A99"/>
    <w:rsid w:val="009F43DA"/>
    <w:rsid w:val="009F5CAA"/>
    <w:rsid w:val="009F60E0"/>
    <w:rsid w:val="009F68C6"/>
    <w:rsid w:val="009F774E"/>
    <w:rsid w:val="00A0598D"/>
    <w:rsid w:val="00A05E23"/>
    <w:rsid w:val="00A16003"/>
    <w:rsid w:val="00A1626F"/>
    <w:rsid w:val="00A1657A"/>
    <w:rsid w:val="00A21A56"/>
    <w:rsid w:val="00A354F0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C5AB3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33A10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B3205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17816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A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51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A4FF5"/>
    <w:rsid w:val="00DB20B8"/>
    <w:rsid w:val="00DB24FD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45"/>
    <w:rsid w:val="00DF466C"/>
    <w:rsid w:val="00E02CA8"/>
    <w:rsid w:val="00E03F8D"/>
    <w:rsid w:val="00E05312"/>
    <w:rsid w:val="00E067C2"/>
    <w:rsid w:val="00E06D02"/>
    <w:rsid w:val="00E11F77"/>
    <w:rsid w:val="00E133E6"/>
    <w:rsid w:val="00E13CB8"/>
    <w:rsid w:val="00E154CE"/>
    <w:rsid w:val="00E2499F"/>
    <w:rsid w:val="00E26A15"/>
    <w:rsid w:val="00E31725"/>
    <w:rsid w:val="00E43205"/>
    <w:rsid w:val="00E47F57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87609"/>
    <w:rsid w:val="00E94BC3"/>
    <w:rsid w:val="00E971AA"/>
    <w:rsid w:val="00EA0139"/>
    <w:rsid w:val="00EA3089"/>
    <w:rsid w:val="00EA56E2"/>
    <w:rsid w:val="00EB29DC"/>
    <w:rsid w:val="00EB4CA5"/>
    <w:rsid w:val="00EB5C84"/>
    <w:rsid w:val="00EC370E"/>
    <w:rsid w:val="00EC7574"/>
    <w:rsid w:val="00EC7E45"/>
    <w:rsid w:val="00ED159A"/>
    <w:rsid w:val="00ED7A57"/>
    <w:rsid w:val="00EE073A"/>
    <w:rsid w:val="00EE5F65"/>
    <w:rsid w:val="00EE70EC"/>
    <w:rsid w:val="00EE764F"/>
    <w:rsid w:val="00EE7AD0"/>
    <w:rsid w:val="00EF0BA0"/>
    <w:rsid w:val="00EF5C9F"/>
    <w:rsid w:val="00F0391F"/>
    <w:rsid w:val="00F10E06"/>
    <w:rsid w:val="00F110E7"/>
    <w:rsid w:val="00F1568C"/>
    <w:rsid w:val="00F36468"/>
    <w:rsid w:val="00F4458C"/>
    <w:rsid w:val="00F54DA9"/>
    <w:rsid w:val="00F60C74"/>
    <w:rsid w:val="00F60F52"/>
    <w:rsid w:val="00F61D72"/>
    <w:rsid w:val="00F61F47"/>
    <w:rsid w:val="00F64E6D"/>
    <w:rsid w:val="00F66C83"/>
    <w:rsid w:val="00F6786D"/>
    <w:rsid w:val="00F67ADA"/>
    <w:rsid w:val="00F730C4"/>
    <w:rsid w:val="00F73760"/>
    <w:rsid w:val="00F75DEF"/>
    <w:rsid w:val="00F77B0B"/>
    <w:rsid w:val="00F81D5D"/>
    <w:rsid w:val="00F822F3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BDCB"/>
  <w15:docId w15:val="{9524CFEB-5D9D-4C70-A6CD-F9AF045A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13">
    <w:name w:val="Заголовок1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13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6372B9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8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6372B9"/>
    <w:rPr>
      <w:color w:val="FF0000"/>
      <w:sz w:val="26"/>
    </w:rPr>
  </w:style>
  <w:style w:type="paragraph" w:customStyle="1" w:styleId="affff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6372B9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6372B9"/>
  </w:style>
  <w:style w:type="paragraph" w:customStyle="1" w:styleId="affff7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F2AAE-40A8-4799-B0DC-A83EBD82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114</cp:revision>
  <cp:lastPrinted>2020-12-30T13:18:00Z</cp:lastPrinted>
  <dcterms:created xsi:type="dcterms:W3CDTF">2014-12-30T08:33:00Z</dcterms:created>
  <dcterms:modified xsi:type="dcterms:W3CDTF">2020-12-30T13:21:00Z</dcterms:modified>
</cp:coreProperties>
</file>