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Аналитическая записка хода реализации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Стратегии </w:t>
      </w:r>
      <w:r>
        <w:rPr>
          <w:rFonts w:ascii="Times New Roman" w:hAnsi="Times New Roman" w:cs="Times New Roman"/>
          <w:sz w:val="24"/>
          <w:szCs w:val="24"/>
        </w:rPr>
        <w:t>социально-экономического развития муниципального образования муниципального района «Ижемский» на период до 2035 года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20C22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20C22"/>
          <w:sz w:val="24"/>
          <w:szCs w:val="24"/>
          <w:u w:val="single"/>
          <w:lang w:eastAsia="ru-RU"/>
        </w:rPr>
        <w:t>за 2021 год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20C22"/>
          <w:sz w:val="24"/>
          <w:szCs w:val="24"/>
          <w:u w:val="single"/>
          <w:lang w:eastAsia="ru-RU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целях реализации </w:t>
      </w:r>
      <w:r>
        <w:rPr>
          <w:rFonts w:ascii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закона</w:t>
      </w:r>
      <w:r>
        <w:rPr>
          <w:rFonts w:ascii="Times New Roman" w:hAnsi="Times New Roman" w:cs="Times New Roman"/>
          <w:sz w:val="24"/>
          <w:szCs w:val="24"/>
        </w:rPr>
        <w:t xml:space="preserve"> от 28 июня 2014 года № 172-ФЗ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>«О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стратегическом планировании в Российской Федерации», </w:t>
      </w:r>
      <w:r>
        <w:rPr>
          <w:rFonts w:ascii="Times New Roman" w:hAnsi="Times New Roman" w:cs="Times New Roman"/>
          <w:sz w:val="24"/>
          <w:szCs w:val="24"/>
        </w:rPr>
        <w:t>приказа</w:t>
      </w:r>
      <w:r>
        <w:rPr>
          <w:rFonts w:ascii="Times New Roman" w:hAnsi="Times New Roman" w:cs="Times New Roman"/>
          <w:sz w:val="24"/>
          <w:szCs w:val="24"/>
        </w:rPr>
        <w:t xml:space="preserve"> Министерства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экономики Республики Коми от 8 августа 2019 года № 201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«Об утверждении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рекомендаций по разработке, корректировке, осуществлению мониторинга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контроля реализации стратегий социально-экономического 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муниципальных образований в Республике Коми»,</w:t>
      </w:r>
      <w:r>
        <w:rPr>
          <w:rFonts w:ascii="Times New Roman" w:hAnsi="Times New Roman"/>
          <w:sz w:val="24"/>
          <w:szCs w:val="24"/>
        </w:rPr>
        <w:t xml:space="preserve"> решением Совета муниципального района «Ижемский» от 22.11.2020 № 6-11/7 утверждена Стратегия </w:t>
      </w:r>
      <w:r>
        <w:rPr>
          <w:rFonts w:ascii="Times New Roman" w:hAnsi="Times New Roman" w:cs="Times New Roman"/>
          <w:sz w:val="24"/>
          <w:szCs w:val="24"/>
        </w:rPr>
        <w:t>социально-экономического 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униципального района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период до 2035 года</w:t>
      </w:r>
      <w:r>
        <w:rPr>
          <w:rFonts w:ascii="Times New Roman" w:hAnsi="Times New Roman" w:cs="Times New Roman"/>
          <w:sz w:val="24"/>
          <w:szCs w:val="24"/>
        </w:rPr>
        <w:t xml:space="preserve"> (далее - Стратегия)</w:t>
      </w:r>
      <w:r>
        <w:rPr>
          <w:rFonts w:ascii="Times New Roman" w:hAnsi="Times New Roman"/>
          <w:sz w:val="24"/>
          <w:szCs w:val="24"/>
        </w:rPr>
        <w:t xml:space="preserve">. 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Постановлением администрацией муниципального района «Ижемский» от 12.02.2021 № 79 утвержден </w:t>
      </w:r>
      <w:r>
        <w:rPr>
          <w:rFonts w:ascii="Times New Roman" w:hAnsi="Times New Roman" w:cs="Times New Roman"/>
          <w:sz w:val="24"/>
          <w:szCs w:val="24"/>
        </w:rPr>
        <w:t>План мероприятий по реализации Стратегии социально-экономического развития муниципального образования муниципального района «Ижемский» на период до 2035 года</w:t>
      </w:r>
      <w:r>
        <w:rPr>
          <w:rFonts w:ascii="Times New Roman" w:hAnsi="Times New Roman" w:cs="Times New Roman"/>
          <w:sz w:val="24"/>
          <w:szCs w:val="24"/>
        </w:rPr>
        <w:t xml:space="preserve"> (далее - План)</w:t>
      </w:r>
      <w:r>
        <w:rPr>
          <w:rFonts w:ascii="Times New Roman" w:hAnsi="Times New Roman"/>
          <w:sz w:val="24"/>
          <w:szCs w:val="24"/>
        </w:rPr>
        <w:t xml:space="preserve">.  </w:t>
      </w:r>
    </w:p>
    <w:p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Главные приоритеты стратегического развития сгруппированы в четыре блока: человеческий капитал, экономика, территория проживания, управление</w:t>
      </w:r>
      <w:r>
        <w:rPr>
          <w:rFonts w:ascii="Times New Roman" w:hAnsi="Times New Roman"/>
          <w:noProof/>
          <w:sz w:val="24"/>
          <w:szCs w:val="24"/>
        </w:rPr>
        <w:t xml:space="preserve">. </w:t>
      </w:r>
    </w:p>
    <w:p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Планом предусмотрено решение</w:t>
      </w:r>
      <w:r>
        <w:rPr>
          <w:rFonts w:ascii="Times New Roman" w:hAnsi="Times New Roman"/>
          <w:noProof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четырех задач Стратегии, 38 мероприятий и достижение 45 покакзателей.</w:t>
      </w:r>
    </w:p>
    <w:p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Ход реализации задач Стратегии:</w:t>
      </w:r>
    </w:p>
    <w:p>
      <w:pPr>
        <w:pStyle w:val="a5"/>
        <w:numPr>
          <w:ilvl w:val="0"/>
          <w:numId w:val="2"/>
        </w:numPr>
        <w:ind w:left="0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качества и доступности предоставления социальных услуг населению</w:t>
      </w:r>
    </w:p>
    <w:p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2021 году сеть образовательных организаций района представлена 32 образовательными организациями: 11 детских садов, 10 школ с правом дошкольного образования, 2 начальные школы, 5 основных школ, 12 средних школ, 2 учреждения дополнительного образования.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>
        <w:rPr>
          <w:rFonts w:ascii="Times New Roman" w:hAnsi="Times New Roman"/>
          <w:sz w:val="24"/>
          <w:szCs w:val="24"/>
        </w:rPr>
        <w:t xml:space="preserve"> В 2021 году в образовательные организации прибыло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 молодых специалистов.</w:t>
      </w:r>
    </w:p>
    <w:p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1 сентября 2021-2022 учебного года численность обучающихся школ района составляет 2441 обучающихся, что на 21 обучающихся больше, чем в предыдущем учебном году. Показателями результативности труда педагогов, коллективов школ, являются результаты учебного года, итоговой аттестации, оценочные процедуры, результаты участия в районных и республиканских олимпиадах, творческих конкурсах, а также дальнейшее самоопределение выпускников.</w:t>
      </w:r>
    </w:p>
    <w:p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Важной составляющей системы образования является дополнительное образование детей. Именно этот вид образования позволяет максимально полно удовлетворить индивидуальные потребности детей, дать импульс для их творческого развития. В системе образования района функционирует 2 организации дополнительного образования детей: Районный цен</w:t>
      </w:r>
      <w:r>
        <w:rPr>
          <w:rFonts w:ascii="Times New Roman" w:hAnsi="Times New Roman"/>
          <w:sz w:val="24"/>
          <w:szCs w:val="24"/>
        </w:rPr>
        <w:t xml:space="preserve">тр детского творчества и </w:t>
      </w:r>
      <w:proofErr w:type="spellStart"/>
      <w:r>
        <w:rPr>
          <w:rFonts w:ascii="Times New Roman" w:hAnsi="Times New Roman"/>
          <w:sz w:val="24"/>
          <w:szCs w:val="24"/>
        </w:rPr>
        <w:t>Детско</w:t>
      </w:r>
      <w:proofErr w:type="spellEnd"/>
      <w:r>
        <w:rPr>
          <w:rFonts w:ascii="Times New Roman" w:hAnsi="Times New Roman"/>
          <w:sz w:val="24"/>
          <w:szCs w:val="24"/>
        </w:rPr>
        <w:t>–юношеская спортивная школа. Охват дополнительным образованием в районе через учреждения дополнительного образования и дополнительное образование в школах – 2074 воспитанников, реализующих направления: художественное творчество, туристско-краеведческое, спортивное, техническое творчество, эколого-биологическое, патриотическое, предметное.</w:t>
      </w:r>
    </w:p>
    <w:p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Надо отметить, что работа организаций дополнительного образования нашего района всегда на высоком уровне оценивается на уровне республики. Ежегодно педагоги и воспитанники становятся победителями всероссийских, республиканских, районных конкурсов и соревнований. В 2021 году обустроен учебно-тренировочный полигон для занятий спортивным туризмом на территории </w:t>
      </w:r>
      <w:proofErr w:type="spellStart"/>
      <w:r>
        <w:rPr>
          <w:rFonts w:ascii="Times New Roman" w:hAnsi="Times New Roman"/>
          <w:sz w:val="24"/>
          <w:szCs w:val="24"/>
        </w:rPr>
        <w:t>сп</w:t>
      </w:r>
      <w:proofErr w:type="spellEnd"/>
      <w:r>
        <w:rPr>
          <w:rFonts w:ascii="Times New Roman" w:hAnsi="Times New Roman"/>
          <w:sz w:val="24"/>
          <w:szCs w:val="24"/>
        </w:rPr>
        <w:t>. Щельяюр.</w:t>
      </w:r>
    </w:p>
    <w:p>
      <w:pPr>
        <w:pStyle w:val="a5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Theme="minorEastAsia" w:hAnsi="Times New Roman"/>
          <w:color w:val="000000" w:themeColor="text1"/>
          <w:sz w:val="24"/>
          <w:szCs w:val="24"/>
        </w:rPr>
        <w:t>Сеть организаций культуры Ижемского района представлена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>45 учреждениями</w:t>
      </w:r>
      <w:r>
        <w:rPr>
          <w:rFonts w:ascii="Times New Roman" w:eastAsiaTheme="minorEastAsia" w:hAnsi="Times New Roman"/>
          <w:sz w:val="24"/>
          <w:szCs w:val="24"/>
        </w:rPr>
        <w:t xml:space="preserve"> (с учётом филиалов)</w:t>
      </w:r>
      <w:r>
        <w:rPr>
          <w:rFonts w:ascii="Times New Roman" w:eastAsiaTheme="minorEastAsia" w:hAnsi="Times New Roman"/>
          <w:sz w:val="24"/>
          <w:szCs w:val="24"/>
        </w:rPr>
        <w:t>.</w:t>
      </w:r>
    </w:p>
    <w:p>
      <w:pPr>
        <w:pStyle w:val="a5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Деятельность культурно-досуговых учреждений района направлена на обеспечение эффективной работы, их развитие, создание условий для культурно - творческой деятельности.</w:t>
      </w:r>
    </w:p>
    <w:p>
      <w:pPr>
        <w:pStyle w:val="a5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2021 году общее число мероприятий составило 5241 единиц, что больше по отношению к 2020 году на 342 мероприятий. Из общего числа мероприятий для   детей проведено – 2231, для молодёжи – 1214. Количество проведённых платных мероприятий </w:t>
      </w:r>
      <w:r>
        <w:rPr>
          <w:rFonts w:ascii="Times New Roman" w:hAnsi="Times New Roman"/>
          <w:bCs/>
          <w:sz w:val="24"/>
          <w:szCs w:val="24"/>
        </w:rPr>
        <w:lastRenderedPageBreak/>
        <w:t xml:space="preserve">составляет 853, что составляет 16,3 % от всех мероприятий. Посещений всего на платной и бесплатной основе – 158324 человек (30740). Из них на платной основе – 19855 человек. </w:t>
      </w:r>
    </w:p>
    <w:p>
      <w:pPr>
        <w:pStyle w:val="a5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Необходимо отметить, что одним из показателей национального проекта «Культура» является посещение. Данный показатель снижается в Ижемском районе несмотря на реализацию проекта «Культура малой родины» (</w:t>
      </w:r>
      <w:proofErr w:type="spellStart"/>
      <w:r>
        <w:rPr>
          <w:rFonts w:ascii="Times New Roman" w:hAnsi="Times New Roman"/>
          <w:bCs/>
          <w:sz w:val="24"/>
          <w:szCs w:val="24"/>
        </w:rPr>
        <w:t>подпроект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«Местный дом культуры») во многих домах культуры, организацию курсов повышения квалификации, заочное обучение специалистов. Ежеквартально данные о посещении вносятся в единую статистическую базу, где и формируется общая картина по району и республике.</w:t>
      </w:r>
    </w:p>
    <w:p>
      <w:pPr>
        <w:pStyle w:val="a5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Одним из показателей деятельности культурно-досуговых учреждений является количество клубных формирований. Общее количество клубных формирований увеличилось и составило 308 единиц, в которых насчитывается 3197 участник.</w:t>
      </w:r>
    </w:p>
    <w:p>
      <w:pPr>
        <w:pStyle w:val="a5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Учебная и физкультурно-оздоровительная работа в образовательных школах проводится по комплексной программе физического воспитания учащихся 1-11 классов.</w:t>
      </w:r>
    </w:p>
    <w:p>
      <w:pPr>
        <w:pStyle w:val="a5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2021 году в XXII районной Спартакиаде победителями и призерами были определены </w:t>
      </w:r>
      <w:proofErr w:type="spellStart"/>
      <w:r>
        <w:rPr>
          <w:rFonts w:ascii="Times New Roman" w:hAnsi="Times New Roman"/>
          <w:bCs/>
          <w:sz w:val="24"/>
          <w:szCs w:val="24"/>
        </w:rPr>
        <w:t>Щельяюрская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Cизябская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Ижемская среди общеобразовательных школ. Среди основных школ </w:t>
      </w:r>
      <w:proofErr w:type="spellStart"/>
      <w:r>
        <w:rPr>
          <w:rFonts w:ascii="Times New Roman" w:hAnsi="Times New Roman"/>
          <w:bCs/>
          <w:sz w:val="24"/>
          <w:szCs w:val="24"/>
        </w:rPr>
        <w:t>Гамская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Вертепская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bCs/>
          <w:sz w:val="24"/>
          <w:szCs w:val="24"/>
        </w:rPr>
        <w:t>Мошъюгская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Ч</w:t>
      </w:r>
      <w:r>
        <w:rPr>
          <w:rFonts w:ascii="Times New Roman" w:hAnsi="Times New Roman"/>
          <w:bCs/>
          <w:sz w:val="24"/>
          <w:szCs w:val="24"/>
        </w:rPr>
        <w:t>ерез общеобразовательные школы спортивными кружками охвачено 1392 школьника.</w:t>
      </w:r>
    </w:p>
    <w:p>
      <w:pPr>
        <w:pStyle w:val="a5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целенаправленной физкультурно-оздоровительной работы в 19 общеобразовательных школах функционируют 14 спортивных клубов с охватом 585 (2020 – 850) учащихся.</w:t>
      </w:r>
    </w:p>
    <w:p>
      <w:pPr>
        <w:pStyle w:val="a5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Соревнования проведены по следующим видам: лыжные гонки, северное многоборье, баскетбол, волейбол, футбол, тяжелая атлетика, пауэрлифтинг, стрельба, настольный теннис, легкая атлетика.   </w:t>
      </w:r>
    </w:p>
    <w:p>
      <w:pPr>
        <w:pStyle w:val="a5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Самое массовое районное мероприятие в 2021 г – стали с</w:t>
      </w:r>
      <w:r>
        <w:rPr>
          <w:rFonts w:ascii="Times New Roman" w:hAnsi="Times New Roman"/>
          <w:bCs/>
          <w:sz w:val="24"/>
          <w:szCs w:val="24"/>
        </w:rPr>
        <w:t>оревнования «Лыжня России 2021»</w:t>
      </w:r>
      <w:r>
        <w:rPr>
          <w:rFonts w:ascii="Times New Roman" w:hAnsi="Times New Roman"/>
          <w:bCs/>
          <w:sz w:val="24"/>
          <w:szCs w:val="24"/>
        </w:rPr>
        <w:t>. Участвовали более 1000 человек. Акцию поддержали и провели соревнования в общеобразовательных школах района.</w:t>
      </w:r>
    </w:p>
    <w:p>
      <w:pPr>
        <w:pStyle w:val="a5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Стипендию руководителя администрации МР «Ижемский» получали два спортсмена Мастера спорта по лыжным гонкам Канева Даша и Семяшкин Евгений.</w:t>
      </w:r>
    </w:p>
    <w:p>
      <w:pPr>
        <w:pStyle w:val="a5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Большую и результативную работу по привлечению к занятиям лыжным спортом и совершенствованию спортивного мастерства проводит МБУ ДО «Ижемская ДЮСШ им. С.А. Артеева», в которой занимаются 522 человек</w:t>
      </w:r>
      <w:r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. В МАУ ДО «И</w:t>
      </w:r>
      <w:r>
        <w:rPr>
          <w:rFonts w:ascii="Times New Roman" w:hAnsi="Times New Roman"/>
          <w:bCs/>
          <w:sz w:val="24"/>
          <w:szCs w:val="24"/>
        </w:rPr>
        <w:t>жемский районный детский центр»</w:t>
      </w:r>
      <w:r>
        <w:rPr>
          <w:rFonts w:ascii="Times New Roman" w:hAnsi="Times New Roman"/>
          <w:bCs/>
          <w:sz w:val="24"/>
          <w:szCs w:val="24"/>
        </w:rPr>
        <w:t xml:space="preserve"> 820 детей занимаются в различных спортивных секциях и показывают высокие результаты в соревнованиях различного уровня.</w:t>
      </w:r>
    </w:p>
    <w:p>
      <w:pPr>
        <w:pStyle w:val="a5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В каждом сельском поселении имеются несколько спортивных площадок, они ежегодно обновляются и востребованы населением.</w:t>
      </w:r>
    </w:p>
    <w:p>
      <w:pPr>
        <w:pStyle w:val="a5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Обеспеченность спортивными сооружениями населения МО МР «Ижемский» (план – 50,4 %, выполнение – 68,9%) на 2021 г.</w:t>
      </w:r>
    </w:p>
    <w:p>
      <w:pPr>
        <w:pStyle w:val="a5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Организация физического воспитания в детских садах проводится в соответствии с программой и государственным стандартом по дошкольному образованию.  </w:t>
      </w:r>
    </w:p>
    <w:p>
      <w:pPr>
        <w:pStyle w:val="a5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Успешно применяются   нетрадиционные формы оздоровления: ходьба по массажным коврикам до и после сна; ходьба по солевым дорожкам, походы на природу весной, летом и осенью; катание на лыжах-самокатах из фанеры, элементы национальных видов северного многоборья. </w:t>
      </w:r>
    </w:p>
    <w:p>
      <w:pPr>
        <w:pStyle w:val="a5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В 2021 году</w:t>
      </w:r>
      <w:r>
        <w:rPr>
          <w:rFonts w:ascii="Times New Roman" w:hAnsi="Times New Roman"/>
          <w:bCs/>
          <w:sz w:val="24"/>
          <w:szCs w:val="24"/>
        </w:rPr>
        <w:t xml:space="preserve"> для детей дошкольного образования были организованы совместно с отделом </w:t>
      </w:r>
      <w:proofErr w:type="spellStart"/>
      <w:r>
        <w:rPr>
          <w:rFonts w:ascii="Times New Roman" w:hAnsi="Times New Roman"/>
          <w:bCs/>
          <w:sz w:val="24"/>
          <w:szCs w:val="24"/>
        </w:rPr>
        <w:t>ФКиС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администрации МР «Ижемский» и МБУ</w:t>
      </w:r>
      <w:r>
        <w:rPr>
          <w:rFonts w:ascii="Times New Roman" w:hAnsi="Times New Roman"/>
          <w:bCs/>
          <w:sz w:val="24"/>
          <w:szCs w:val="24"/>
        </w:rPr>
        <w:t xml:space="preserve"> ДО «Ижемская ДЮСШ» мероприятие</w:t>
      </w:r>
      <w:r>
        <w:rPr>
          <w:rFonts w:ascii="Times New Roman" w:hAnsi="Times New Roman"/>
          <w:bCs/>
          <w:sz w:val="24"/>
          <w:szCs w:val="24"/>
        </w:rPr>
        <w:t xml:space="preserve"> «</w:t>
      </w:r>
      <w:r>
        <w:rPr>
          <w:rFonts w:ascii="Times New Roman" w:hAnsi="Times New Roman"/>
          <w:bCs/>
          <w:sz w:val="24"/>
          <w:szCs w:val="24"/>
        </w:rPr>
        <w:t xml:space="preserve">Лыжня России», по итогам которого дети </w:t>
      </w:r>
      <w:r>
        <w:rPr>
          <w:rFonts w:ascii="Times New Roman" w:hAnsi="Times New Roman"/>
          <w:bCs/>
          <w:sz w:val="24"/>
          <w:szCs w:val="24"/>
        </w:rPr>
        <w:t>получили грамоты и сладкие призы.</w:t>
      </w:r>
    </w:p>
    <w:p>
      <w:pPr>
        <w:pStyle w:val="a5"/>
        <w:numPr>
          <w:ilvl w:val="0"/>
          <w:numId w:val="2"/>
        </w:numPr>
        <w:ind w:left="0" w:firstLine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Содействие развитию экономической активности в</w:t>
      </w:r>
    </w:p>
    <w:p>
      <w:pPr>
        <w:pStyle w:val="a5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муниципальном районе «Ижемский»</w:t>
      </w:r>
    </w:p>
    <w:p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По отрасли экономики, поддержка субъектов малого и среднего предпринимательства, а также сельскохозяйственных предприятий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осуществлялась в рамках муниципальной программы МО МР «Ижемский» «Развитие экономики». 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целях </w:t>
      </w:r>
      <w:r>
        <w:rPr>
          <w:rFonts w:ascii="Times New Roman" w:eastAsia="Times New Roman" w:hAnsi="Times New Roman" w:cs="Times New Roman"/>
          <w:sz w:val="24"/>
          <w:szCs w:val="24"/>
        </w:rPr>
        <w:t>содействия устойчивому и динамичному развитию субъектов малого и среднего предпринимательства в Ижемском районе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поддержка   осуществлялась в рамках муниципальной программы МО МР «Ижемский» «Развитие экономики»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>
      <w:pPr>
        <w:tabs>
          <w:tab w:val="left" w:pos="-142"/>
        </w:tabs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целях популяризации предпринимательства в районной газете «Новый Север» и на сайте администрации освещается деятельность субъектов малого предпринимательства. </w:t>
      </w:r>
    </w:p>
    <w:p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Предоставляется в аренду муниципальное имущество, на долгосрочной основе во владение или в пользование субъектам малого и среднего предпринимательства и организациям, в том числе по льготным ставкам арендной платы.   </w:t>
      </w:r>
    </w:p>
    <w:p>
      <w:pPr>
        <w:tabs>
          <w:tab w:val="center" w:pos="763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Организационная поддержка субъектов малого и среднего предпринимательства осуществляется через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содействие в участии на республиканских выставках-ярмарках, конкурсах. </w:t>
      </w:r>
    </w:p>
    <w:p>
      <w:pPr>
        <w:tabs>
          <w:tab w:val="center" w:pos="763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мероприятий «Содействие участию субъектов малого и среднего предпринимательства в Республиканских выставках-ярмарках, конкурсах» и «Обеспечение участия Ижемского района в международны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х, российских 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республиканских </w:t>
      </w:r>
      <w:r>
        <w:rPr>
          <w:rFonts w:ascii="Times New Roman" w:eastAsia="Calibri" w:hAnsi="Times New Roman" w:cs="Times New Roman"/>
          <w:sz w:val="24"/>
          <w:szCs w:val="24"/>
        </w:rPr>
        <w:t>туристских выставках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ярмарках», ООО «Оленевод-Сервис» в течение отчетного года принимал участие в ярмарках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Торгово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промышленной палаты Республики Коми: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Макарьевская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ярмарка», «Золотая осень», «Покровская ярмарка». </w:t>
      </w:r>
    </w:p>
    <w:p>
      <w:pPr>
        <w:tabs>
          <w:tab w:val="center" w:pos="763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 целью расширения доступа субъектов МСП к финансовой поддержке, в том числе к льготному финансированию, оказана консультационная поддержка12 субъектам МСП по услугам АО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Микрокредитной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компании Республики Коми» и 1 субъекту МСП по услугам АО «Гарантийный фонд Республики Коми».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мероприятия «Содействие в организации практического профессионального обучения работников, занятых в сфере малого и среднего предпринимательства» организованы и проведено дистанционное обучение на тему «Охрана труда для руководителей и специалистов организаций», по итогам которого выдано 2 удостоверения.</w:t>
      </w:r>
    </w:p>
    <w:p>
      <w:pPr>
        <w:tabs>
          <w:tab w:val="center" w:pos="763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Финансовая поддержка оказана 4 субъектам малого и среднего предпринимательства в рамках мероприятий: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 оказана финансовая поддержка ИП Артееву Олегу Семеновичу. Объем финансирования на реализацию мероприятия в 2021 году составил 209550,00 рублей за счет средств бюджета МО МР «Ижемский»;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«Субсидирование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продукции» субсидию на возмещение затрат получили ООО «Хлеб», СППССК «Здоровое питание» и ИП Терентьева Екатерина Александровна на общую сумму 135022,17 рублей.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программы «Дополнительно» году рассмотрено 10 бизнес-планов (2020 г. – 13). Разовая выплата составляла 145,56 тыс. рублей.</w:t>
      </w:r>
    </w:p>
    <w:p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содействия развитию агропромышленного комплекса в Ижемском районе оказана финансовая поддержка 6 субъектам агропромышленного комплекса и 1 потребительскому обществу:</w:t>
      </w:r>
    </w:p>
    <w:p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мероприятия «Субсидирование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организаций» субсидию на возмещение </w:t>
      </w:r>
      <w:proofErr w:type="gramStart"/>
      <w:r>
        <w:rPr>
          <w:rFonts w:ascii="Times New Roman" w:hAnsi="Times New Roman"/>
          <w:sz w:val="24"/>
          <w:szCs w:val="24"/>
        </w:rPr>
        <w:t>получили  ИП</w:t>
      </w:r>
      <w:proofErr w:type="gramEnd"/>
      <w:r>
        <w:rPr>
          <w:rFonts w:ascii="Times New Roman" w:hAnsi="Times New Roman"/>
          <w:sz w:val="24"/>
          <w:szCs w:val="24"/>
        </w:rPr>
        <w:t xml:space="preserve"> Артеева Елена Егоровна; ИП Терентьева Инна Васильевна, ИП Канев Владимир Валерьевич, ИП Артеев Дмитрий Ефремович, ИП Витязев Владимир Степанович, ООО молочная ферма «Зеленый луг». Объем финансирования на реализацию мероприятия в 2021 году составил 600000,00 рублей за счет средств бюджета МО МР «Ижемский».</w:t>
      </w:r>
    </w:p>
    <w:p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мероприятия «Реализация народных проектов в сфере агропромышленного комплекса» финансовая поддержка оказана Потребительскому обществу «</w:t>
      </w:r>
      <w:proofErr w:type="spellStart"/>
      <w:r>
        <w:rPr>
          <w:rFonts w:ascii="Times New Roman" w:hAnsi="Times New Roman"/>
          <w:sz w:val="24"/>
          <w:szCs w:val="24"/>
        </w:rPr>
        <w:t>Тöлысь</w:t>
      </w:r>
      <w:proofErr w:type="spellEnd"/>
      <w:r>
        <w:rPr>
          <w:rFonts w:ascii="Times New Roman" w:hAnsi="Times New Roman"/>
          <w:sz w:val="24"/>
          <w:szCs w:val="24"/>
        </w:rPr>
        <w:t>», являющемуся инициаторами народного проекта «</w:t>
      </w:r>
      <w:proofErr w:type="spellStart"/>
      <w:r>
        <w:rPr>
          <w:rFonts w:ascii="Times New Roman" w:hAnsi="Times New Roman"/>
          <w:sz w:val="24"/>
          <w:szCs w:val="24"/>
        </w:rPr>
        <w:t>Няшинский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хлеб и калачи» в сфере агропромышленного комплекса, прошедшему отбор в рамках проекта «Народный бюджет». Объем финансирования на реализацию мероприятия составил 914400,00 рублей в том числе 800000,00 рублей с республиканского бюджета республики Коми и 114400,00 с бюджета МО МР «Ижемский». 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Наши предприниматели пользовались услугами АО «</w:t>
      </w:r>
      <w:proofErr w:type="spellStart"/>
      <w:r>
        <w:rPr>
          <w:rFonts w:ascii="Times New Roman" w:hAnsi="Times New Roman"/>
          <w:sz w:val="24"/>
          <w:szCs w:val="24"/>
        </w:rPr>
        <w:t>Микрокредитная</w:t>
      </w:r>
      <w:proofErr w:type="spellEnd"/>
      <w:r>
        <w:rPr>
          <w:rFonts w:ascii="Times New Roman" w:hAnsi="Times New Roman"/>
          <w:sz w:val="24"/>
          <w:szCs w:val="24"/>
        </w:rPr>
        <w:t xml:space="preserve"> компания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Республики Коми», так в 2021 году 5 субъектов малого и среднего предпринимательства получили </w:t>
      </w:r>
      <w:proofErr w:type="spellStart"/>
      <w:r>
        <w:rPr>
          <w:rFonts w:ascii="Times New Roman" w:hAnsi="Times New Roman"/>
          <w:sz w:val="24"/>
          <w:szCs w:val="24"/>
        </w:rPr>
        <w:t>микрозаймы</w:t>
      </w:r>
      <w:proofErr w:type="spellEnd"/>
      <w:r>
        <w:rPr>
          <w:rFonts w:ascii="Times New Roman" w:hAnsi="Times New Roman"/>
          <w:sz w:val="24"/>
          <w:szCs w:val="24"/>
        </w:rPr>
        <w:t xml:space="preserve"> на общую сумму 5,2 млн. рублей.</w:t>
      </w:r>
    </w:p>
    <w:p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безопасных и комфортных условий для проживания и жизнедеятельности населения в муниципальном районе «Ижемский»</w:t>
      </w:r>
    </w:p>
    <w:p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Пассажирские перевозки на территории нашего района осуществляются автомобильным, воздушным и водным транспортом.</w:t>
      </w:r>
    </w:p>
    <w:p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целях обеспечения населения пассажирскими перевозками автомобильным транспортом в 2021 году заключено 4 муниципальных контракта на выполнение перевозок пассажиров и багажа по социально-значимым маршрутам с МБУ «Жилищное управление», имеющим лицензию на осуществление пассажирских перевозок и отвечающим требованиям законодательства РФ в области пассажирских перевозок.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Второй год подряд в зимний период времени организованы пассажирские перевозки по маршруту «Ижма-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Мошъюга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Весенне-осенний период воздушные пассажирские перевозки в труднодоступные населенные пункты осуществляет АО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Комиавиатранс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выполнение пассажирских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внутримуниципальных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водных перевозок в Печорском бассейне в территориальных границах Республики Коми на территории муниципального района «Ижемский» заключен договор с ООО «Региональная транспортная компания» на три года (2019-2021 гг.). Количество выполняемых рейсов - 6 раз в неделю.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обеспечения транспортной доступности сельского поселения «Том» в отчетном году организованы авиарейсы по маршруту «Ухта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Койю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Ижма-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Койю</w:t>
      </w:r>
      <w:proofErr w:type="spellEnd"/>
      <w:r>
        <w:rPr>
          <w:rFonts w:ascii="Times New Roman" w:hAnsi="Times New Roman" w:cs="Times New Roman"/>
          <w:sz w:val="24"/>
          <w:szCs w:val="24"/>
        </w:rPr>
        <w:t>-Ухта». Авиарейсы по данному маршруту предусмотрены по понедельникам и пятницам. Полеты производятся при наличии пассажиров.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этом году впервые жители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Чаркабожа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имеют возможность в период межсезонья вылететь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вертолете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с. Ижма,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припечорские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села и г. Печора.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обеспечения возможности осуществления экстренной медицинской эвакуации жителей в ночное время были приобретены световые фонари в с. Ижма, с. Мохча, п. Том, с. Брыкаланск, с. Няшабож, с. Кипиево.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жителей сотовой связью и сетью интернет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Долгожданная базовая станции сотовой связи Теле 2 запущена в эксплуатацию в деревне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Мошъюга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конце 2021 года.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ноябре 2021 года запущена базовая станция сотовой связи в деревне Большое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Галово</w:t>
      </w:r>
      <w:proofErr w:type="spellEnd"/>
      <w:r>
        <w:rPr>
          <w:rFonts w:ascii="Times New Roman" w:hAnsi="Times New Roman" w:cs="Times New Roman"/>
          <w:sz w:val="24"/>
          <w:szCs w:val="24"/>
        </w:rPr>
        <w:t>. У жителей деревни появился высокоскоростной интернет, а значит - доступ к цифровым сервисам.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Койю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п. Том домохозяйства граждан подключены к сети интернет с использованием технологии ADSL ПАО «Ростелеком». В 2022 году планируется строительство базовых станций сотовой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связи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Койю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Ыргеншар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этом году появилась долгожданная сотовая связь 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Няшабоже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эффективности муниципального управления в муниципальном районе «Ижемский»</w:t>
      </w:r>
    </w:p>
    <w:p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условиях недостаточности собственных доходов и увеличения расходов на исполнение полномочий органами местного самоуправления достигнута реализация следующих задач:</w:t>
      </w:r>
    </w:p>
    <w:p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обеспечены устойчивость и сбалансированность бюджета МО МР «Ижемский»;</w:t>
      </w:r>
    </w:p>
    <w:p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осуществляется внутренний муниципальный финансовый контроль и контроль в сфере закупок;</w:t>
      </w:r>
    </w:p>
    <w:p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повышается уровень открытости и прозрачности бюджетного процесса в МО МР «Ижемский».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Муниципальный район «Ижемский» по результатам мониторинга </w:t>
      </w:r>
      <w:r>
        <w:rPr>
          <w:rFonts w:ascii="Times New Roman" w:hAnsi="Times New Roman" w:cs="Times New Roman"/>
          <w:color w:val="000000"/>
          <w:sz w:val="24"/>
          <w:szCs w:val="24"/>
        </w:rPr>
        <w:t>соблюдения муниципальными образованиями городских округов и муниципальных районов Республики Коми требований бюджетного законодательства Российской Федерации и оценки качества управления бюджетным процессом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 2021 год отнесен к муниципальным образованиям, </w:t>
      </w:r>
      <w:r>
        <w:rPr>
          <w:rFonts w:ascii="Times New Roman" w:hAnsi="Times New Roman" w:cs="Times New Roman"/>
          <w:color w:val="000000"/>
          <w:sz w:val="24"/>
          <w:szCs w:val="24"/>
        </w:rPr>
        <w:t>комплексная оценка качества которого соответствует II степени качества, т.е. характеризуется надлежащим качеством управления муниципальными финансами.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343A4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мониторинга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Коми по уровню открытости бюджетных данных среди 14 муниципальных образований муниципальный район «Ижемский» занял 9 место.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Доля расходов бюджета муниципального района «Ижемский», сформированных в рамках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муниципальных программ в общем объеме расходов составил 92,9%.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Отношение фактических поступлений по налоговым и неналоговым доходам к утвержденным бюджетным назначениям составило 103 %.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Просроченная кредиторская задолженность отсутствует.</w:t>
      </w:r>
    </w:p>
    <w:p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x-none" w:eastAsia="x-none"/>
        </w:rPr>
        <w:t xml:space="preserve">В отчётном периоде в установленном порядке проведены публичные слушания: </w:t>
      </w:r>
    </w:p>
    <w:p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x-none" w:eastAsia="x-none"/>
        </w:rPr>
        <w:t xml:space="preserve">- по проекту решения Совета МР </w:t>
      </w:r>
      <w: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val="x-none" w:eastAsia="x-none"/>
        </w:rPr>
        <w:t>Ижемский</w:t>
      </w:r>
      <w: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val="x-none" w:eastAsia="x-none"/>
        </w:rPr>
        <w:t xml:space="preserve"> «Об исполнении бюджета муниципального образования муниципального района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val="x-none" w:eastAsia="x-none"/>
        </w:rPr>
        <w:t>Ижемский</w:t>
      </w:r>
      <w: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val="x-none" w:eastAsia="x-none"/>
        </w:rPr>
        <w:t xml:space="preserve"> за 2020 год» (17.06.2021 г.); </w:t>
      </w:r>
    </w:p>
    <w:p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x-none" w:eastAsia="x-none"/>
        </w:rPr>
        <w:t xml:space="preserve">-по проекту решения Совета МР </w:t>
      </w:r>
      <w: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val="x-none" w:eastAsia="x-none"/>
        </w:rPr>
        <w:t>Ижемский</w:t>
      </w:r>
      <w: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val="x-none" w:eastAsia="x-none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val="x-none" w:eastAsia="x-none"/>
        </w:rPr>
        <w:t xml:space="preserve">О бюджете муниципального образования муниципального района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val="x-none" w:eastAsia="x-none"/>
        </w:rPr>
        <w:t>Ижемский</w:t>
      </w:r>
      <w: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val="x-none" w:eastAsia="x-none"/>
        </w:rPr>
        <w:t xml:space="preserve"> на 2022 год и плановый период 2023-2024 годов (08.12.2021г .в заочной форме)</w:t>
      </w:r>
    </w:p>
    <w:p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Проект решения о бюджете муниципального образования муниципального района «Ижемский» на очередной финансовый год и плановый период со всеми документами и материалами внесен администрацией муниципального района «Ижемский» в Совет муниципального района «Ижемский» в установленный срок 15 ноября 2021 года. В установленном порядке принято Решение Совета муниципального района «Ижемский» от 16 декабря 2021 года № 6-17/3 «О бюджете муниципального образования муниципального района «Ижемский» на 2022 год и плановый период 2023 и 2024 годов».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Нормативные правовые акты, определяющие основные направления бюджетной и налоговой политики муниципального района «Ижемский», своевременно актуализированы.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Расходы бюджета, направленные на выравнивание бюджетной обеспеченности сельских поселений в отчетном периоде профинансированы в объёме, предусмотренном сводной бюджетной росписью на соответствующий финансовый год.</w:t>
      </w:r>
    </w:p>
    <w:p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Утвержден и размещен на официальном сайте Финансового управления администрации муниципального района «Ижемский» план проведения проверок на 2021 год. План контрольных мероприятий выполнен. В 14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объектах контроля объем финансовых нарушений снизился. По итогам проверок в 2021 году нецелевого использования бюджетных средств, полученных из бюджета учреждениями и организациями, не установлено.  </w:t>
      </w:r>
    </w:p>
    <w:p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</w:p>
    <w:p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</w:p>
    <w:p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</w:p>
    <w:p>
      <w:pPr>
        <w:pStyle w:val="a5"/>
        <w:ind w:firstLine="567"/>
        <w:rPr>
          <w:rFonts w:ascii="Times New Roman" w:hAnsi="Times New Roman"/>
          <w:bCs/>
          <w:sz w:val="26"/>
          <w:szCs w:val="26"/>
        </w:rPr>
      </w:pPr>
    </w:p>
    <w:sectPr>
      <w:pgSz w:w="11906" w:h="16838"/>
      <w:pgMar w:top="709" w:right="851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8E9"/>
    <w:multiLevelType w:val="hybridMultilevel"/>
    <w:tmpl w:val="DD128AB6"/>
    <w:lvl w:ilvl="0" w:tplc="A0EE7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174DA0"/>
    <w:multiLevelType w:val="hybridMultilevel"/>
    <w:tmpl w:val="FB8CE368"/>
    <w:lvl w:ilvl="0" w:tplc="4CBA13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14F83-06CC-4FAB-9AE0-6D9E76886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List Paragraph"/>
    <w:basedOn w:val="a"/>
    <w:link w:val="a4"/>
    <w:uiPriority w:val="34"/>
    <w:qFormat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Абзац списка Знак"/>
    <w:aliases w:val="Варианты ответов Знак,List Paragraph Знак"/>
    <w:link w:val="a3"/>
    <w:uiPriority w:val="34"/>
    <w:locked/>
    <w:rPr>
      <w:rFonts w:ascii="Calibri" w:eastAsia="Calibri" w:hAnsi="Calibri" w:cs="Times New Roman"/>
      <w:sz w:val="20"/>
      <w:szCs w:val="20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pPr>
      <w:widowControl w:val="0"/>
      <w:autoSpaceDE w:val="0"/>
      <w:autoSpaceDN w:val="0"/>
      <w:adjustRightInd w:val="0"/>
      <w:spacing w:after="0" w:line="276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basedOn w:val="a0"/>
    <w:link w:val="a5"/>
    <w:uiPriority w:val="1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6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5</Pages>
  <Words>2555</Words>
  <Characters>14568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user</cp:lastModifiedBy>
  <cp:revision>67</cp:revision>
  <cp:lastPrinted>2018-06-01T09:45:00Z</cp:lastPrinted>
  <dcterms:created xsi:type="dcterms:W3CDTF">2019-06-17T05:50:00Z</dcterms:created>
  <dcterms:modified xsi:type="dcterms:W3CDTF">2022-06-24T12:41:00Z</dcterms:modified>
</cp:coreProperties>
</file>