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84E" w:rsidRPr="008A784E" w:rsidRDefault="008A784E" w:rsidP="008A784E">
      <w:pPr>
        <w:spacing w:after="0"/>
        <w:jc w:val="right"/>
        <w:rPr>
          <w:rFonts w:ascii="Times New Roman" w:hAnsi="Times New Roman" w:cs="Times New Roman"/>
          <w:sz w:val="26"/>
          <w:szCs w:val="26"/>
        </w:rPr>
      </w:pPr>
      <w:r w:rsidRPr="008A784E">
        <w:rPr>
          <w:rFonts w:ascii="Times New Roman" w:hAnsi="Times New Roman" w:cs="Times New Roman"/>
          <w:sz w:val="26"/>
          <w:szCs w:val="26"/>
        </w:rPr>
        <w:t xml:space="preserve">                                                                                                                 Приложение</w:t>
      </w:r>
    </w:p>
    <w:p w:rsidR="008A784E" w:rsidRPr="008A784E" w:rsidRDefault="008A784E" w:rsidP="008A784E">
      <w:pPr>
        <w:spacing w:after="0"/>
        <w:jc w:val="right"/>
        <w:rPr>
          <w:rFonts w:ascii="Times New Roman" w:hAnsi="Times New Roman" w:cs="Times New Roman"/>
          <w:sz w:val="26"/>
          <w:szCs w:val="26"/>
        </w:rPr>
      </w:pPr>
      <w:r w:rsidRPr="008A784E">
        <w:rPr>
          <w:rFonts w:ascii="Times New Roman" w:hAnsi="Times New Roman" w:cs="Times New Roman"/>
          <w:sz w:val="26"/>
          <w:szCs w:val="26"/>
        </w:rPr>
        <w:t xml:space="preserve"> к решению Совета </w:t>
      </w:r>
    </w:p>
    <w:p w:rsidR="008A784E" w:rsidRPr="008A784E" w:rsidRDefault="008A784E" w:rsidP="008A784E">
      <w:pPr>
        <w:spacing w:after="0"/>
        <w:jc w:val="right"/>
        <w:rPr>
          <w:rFonts w:ascii="Times New Roman" w:hAnsi="Times New Roman" w:cs="Times New Roman"/>
          <w:sz w:val="26"/>
          <w:szCs w:val="26"/>
        </w:rPr>
      </w:pPr>
      <w:r w:rsidRPr="008A784E">
        <w:rPr>
          <w:rFonts w:ascii="Times New Roman" w:hAnsi="Times New Roman" w:cs="Times New Roman"/>
          <w:sz w:val="26"/>
          <w:szCs w:val="26"/>
        </w:rPr>
        <w:t xml:space="preserve">муниципального района  </w:t>
      </w:r>
    </w:p>
    <w:p w:rsidR="008A784E" w:rsidRDefault="008A784E" w:rsidP="008A784E">
      <w:pPr>
        <w:spacing w:after="0"/>
        <w:jc w:val="right"/>
        <w:rPr>
          <w:rFonts w:ascii="Times New Roman" w:hAnsi="Times New Roman" w:cs="Times New Roman"/>
          <w:sz w:val="26"/>
          <w:szCs w:val="26"/>
        </w:rPr>
      </w:pPr>
      <w:r w:rsidRPr="008A784E">
        <w:rPr>
          <w:rFonts w:ascii="Times New Roman" w:hAnsi="Times New Roman" w:cs="Times New Roman"/>
          <w:sz w:val="26"/>
          <w:szCs w:val="26"/>
        </w:rPr>
        <w:t>от 14 февраля 2023 года № 6-24/</w:t>
      </w:r>
      <w:r w:rsidR="00B35862">
        <w:rPr>
          <w:rFonts w:ascii="Times New Roman" w:hAnsi="Times New Roman" w:cs="Times New Roman"/>
          <w:sz w:val="26"/>
          <w:szCs w:val="26"/>
        </w:rPr>
        <w:t>8</w:t>
      </w:r>
      <w:bookmarkStart w:id="0" w:name="_GoBack"/>
      <w:bookmarkEnd w:id="0"/>
    </w:p>
    <w:p w:rsidR="008A784E" w:rsidRPr="008A784E" w:rsidRDefault="008A784E" w:rsidP="008A784E">
      <w:pPr>
        <w:spacing w:after="0"/>
        <w:jc w:val="right"/>
        <w:rPr>
          <w:rFonts w:ascii="Times New Roman" w:hAnsi="Times New Roman" w:cs="Times New Roman"/>
        </w:rPr>
      </w:pPr>
    </w:p>
    <w:tbl>
      <w:tblPr>
        <w:tblpPr w:leftFromText="180" w:rightFromText="180" w:vertAnchor="text" w:horzAnchor="margin" w:tblpY="87"/>
        <w:tblW w:w="9963" w:type="dxa"/>
        <w:tblLayout w:type="fixed"/>
        <w:tblLook w:val="0000" w:firstRow="0" w:lastRow="0" w:firstColumn="0" w:lastColumn="0" w:noHBand="0" w:noVBand="0"/>
      </w:tblPr>
      <w:tblGrid>
        <w:gridCol w:w="3984"/>
        <w:gridCol w:w="1953"/>
        <w:gridCol w:w="4026"/>
      </w:tblGrid>
      <w:tr w:rsidR="0001401B" w:rsidRPr="00E440EE" w:rsidTr="006F3593">
        <w:trPr>
          <w:trHeight w:val="1661"/>
        </w:trPr>
        <w:tc>
          <w:tcPr>
            <w:tcW w:w="3984" w:type="dxa"/>
            <w:tcBorders>
              <w:top w:val="nil"/>
              <w:left w:val="nil"/>
              <w:bottom w:val="nil"/>
              <w:right w:val="nil"/>
            </w:tcBorders>
          </w:tcPr>
          <w:p w:rsidR="0001401B" w:rsidRPr="00E440EE" w:rsidRDefault="0001401B" w:rsidP="006F3593">
            <w:pPr>
              <w:ind w:right="318"/>
              <w:jc w:val="both"/>
              <w:rPr>
                <w:rFonts w:ascii="Times New Roman" w:hAnsi="Times New Roman" w:cs="Times New Roman"/>
                <w:b/>
                <w:bCs/>
                <w:sz w:val="20"/>
                <w:szCs w:val="20"/>
              </w:rPr>
            </w:pPr>
            <w:r w:rsidRPr="00E440EE">
              <w:rPr>
                <w:rFonts w:ascii="Times New Roman" w:hAnsi="Times New Roman" w:cs="Times New Roman"/>
                <w:b/>
                <w:bCs/>
                <w:sz w:val="20"/>
                <w:szCs w:val="20"/>
              </w:rPr>
              <w:t>«ИЗЬВА» МУНИЦИПАЛЬНÖЙ РАЙОНСА</w:t>
            </w:r>
            <w:r w:rsidR="0054142E" w:rsidRPr="00E440EE">
              <w:rPr>
                <w:rFonts w:ascii="Times New Roman" w:hAnsi="Times New Roman" w:cs="Times New Roman"/>
                <w:b/>
                <w:bCs/>
                <w:sz w:val="20"/>
                <w:szCs w:val="20"/>
              </w:rPr>
              <w:t xml:space="preserve"> </w:t>
            </w:r>
            <w:r w:rsidRPr="00E440EE">
              <w:rPr>
                <w:rFonts w:ascii="Times New Roman" w:hAnsi="Times New Roman" w:cs="Times New Roman"/>
                <w:b/>
                <w:bCs/>
                <w:sz w:val="20"/>
                <w:szCs w:val="20"/>
              </w:rPr>
              <w:t>ВИДЗÖДАН-АРТАЛАН ОРГАН – «ИЗЬВА» МУНИЦИПАЛЬНÖЙ РАЙОНСА ВИДЗÖДАН-АРТАЛАН КОМИССИЯ</w:t>
            </w:r>
          </w:p>
        </w:tc>
        <w:tc>
          <w:tcPr>
            <w:tcW w:w="1953" w:type="dxa"/>
            <w:tcBorders>
              <w:top w:val="nil"/>
              <w:left w:val="nil"/>
              <w:bottom w:val="nil"/>
              <w:right w:val="nil"/>
            </w:tcBorders>
          </w:tcPr>
          <w:p w:rsidR="0001401B" w:rsidRPr="00E440EE" w:rsidRDefault="00190A02" w:rsidP="006F3593">
            <w:pPr>
              <w:ind w:right="318" w:firstLine="185"/>
              <w:rPr>
                <w:rFonts w:ascii="Times New Roman" w:hAnsi="Times New Roman" w:cs="Times New Roman"/>
                <w:b/>
                <w:bCs/>
                <w:sz w:val="20"/>
                <w:szCs w:val="20"/>
              </w:rPr>
            </w:pPr>
            <w:r w:rsidRPr="00E440EE">
              <w:rPr>
                <w:rFonts w:ascii="Times New Roman" w:hAnsi="Times New Roman" w:cs="Times New Roman"/>
                <w:b/>
                <w:noProof/>
                <w:sz w:val="20"/>
                <w:szCs w:val="20"/>
                <w:lang w:eastAsia="ru-RU"/>
              </w:rPr>
              <w:drawing>
                <wp:inline distT="0" distB="0" distL="0" distR="0" wp14:anchorId="1347EDC5" wp14:editId="497950D8">
                  <wp:extent cx="628650" cy="835547"/>
                  <wp:effectExtent l="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633307" cy="841736"/>
                          </a:xfrm>
                          <a:prstGeom prst="rect">
                            <a:avLst/>
                          </a:prstGeom>
                          <a:noFill/>
                          <a:ln w="9525">
                            <a:noFill/>
                            <a:miter lim="800000"/>
                            <a:headEnd/>
                            <a:tailEnd/>
                          </a:ln>
                        </pic:spPr>
                      </pic:pic>
                    </a:graphicData>
                  </a:graphic>
                </wp:inline>
              </w:drawing>
            </w:r>
          </w:p>
        </w:tc>
        <w:tc>
          <w:tcPr>
            <w:tcW w:w="4026" w:type="dxa"/>
            <w:tcBorders>
              <w:top w:val="nil"/>
              <w:left w:val="nil"/>
              <w:bottom w:val="nil"/>
              <w:right w:val="nil"/>
            </w:tcBorders>
          </w:tcPr>
          <w:p w:rsidR="0001401B" w:rsidRPr="00E440EE" w:rsidRDefault="0001401B" w:rsidP="006F3593">
            <w:pPr>
              <w:ind w:left="-108" w:right="318"/>
              <w:jc w:val="both"/>
              <w:rPr>
                <w:rFonts w:ascii="Times New Roman" w:hAnsi="Times New Roman" w:cs="Times New Roman"/>
                <w:b/>
                <w:bCs/>
                <w:sz w:val="20"/>
                <w:szCs w:val="20"/>
              </w:rPr>
            </w:pPr>
            <w:r w:rsidRPr="00E440EE">
              <w:rPr>
                <w:rFonts w:ascii="Times New Roman" w:hAnsi="Times New Roman" w:cs="Times New Roman"/>
                <w:b/>
                <w:bCs/>
                <w:sz w:val="20"/>
                <w:szCs w:val="20"/>
              </w:rPr>
              <w:t>КОНТРОЛЬНО-СЧЕТНЫЙ ОРГАН  МУНИЦИПАЛЬНОГО РАЙОНА «ИЖЕМСКИЙ» - КОНТРОЛЬНО-СЧЕТНАЯ КОМИССИЯ МУНИЦИПАЛЬНОГО РАЙОНА «ИЖЕМСКИЙ»</w:t>
            </w:r>
          </w:p>
        </w:tc>
      </w:tr>
      <w:tr w:rsidR="0001401B" w:rsidRPr="00E440EE" w:rsidTr="006F3593">
        <w:tblPrEx>
          <w:tblBorders>
            <w:top w:val="single" w:sz="12" w:space="0" w:color="auto"/>
          </w:tblBorders>
        </w:tblPrEx>
        <w:trPr>
          <w:trHeight w:val="663"/>
        </w:trPr>
        <w:tc>
          <w:tcPr>
            <w:tcW w:w="9963" w:type="dxa"/>
            <w:gridSpan w:val="3"/>
            <w:tcBorders>
              <w:top w:val="single" w:sz="12" w:space="0" w:color="auto"/>
              <w:left w:val="nil"/>
              <w:bottom w:val="nil"/>
              <w:right w:val="nil"/>
            </w:tcBorders>
          </w:tcPr>
          <w:p w:rsidR="0001401B" w:rsidRPr="00E440EE" w:rsidRDefault="00E440EE" w:rsidP="006F3593">
            <w:pPr>
              <w:tabs>
                <w:tab w:val="center" w:pos="5333"/>
              </w:tabs>
              <w:ind w:right="318" w:firstLine="567"/>
              <w:rPr>
                <w:rFonts w:ascii="Times New Roman" w:hAnsi="Times New Roman" w:cs="Times New Roman"/>
                <w:b/>
                <w:bCs/>
                <w:sz w:val="20"/>
                <w:szCs w:val="20"/>
              </w:rPr>
            </w:pPr>
            <w:r>
              <w:rPr>
                <w:rFonts w:ascii="Times New Roman" w:hAnsi="Times New Roman" w:cs="Times New Roman"/>
                <w:bCs/>
                <w:sz w:val="20"/>
                <w:szCs w:val="20"/>
              </w:rPr>
              <w:t xml:space="preserve">       </w:t>
            </w:r>
            <w:r w:rsidR="0001401B" w:rsidRPr="00E440EE">
              <w:rPr>
                <w:rFonts w:ascii="Times New Roman" w:hAnsi="Times New Roman" w:cs="Times New Roman"/>
                <w:bCs/>
                <w:sz w:val="20"/>
                <w:szCs w:val="20"/>
              </w:rPr>
              <w:t>169460, с.</w:t>
            </w:r>
            <w:r w:rsidR="00ED21E9" w:rsidRPr="00E440EE">
              <w:rPr>
                <w:rFonts w:ascii="Times New Roman" w:hAnsi="Times New Roman" w:cs="Times New Roman"/>
                <w:bCs/>
                <w:sz w:val="20"/>
                <w:szCs w:val="20"/>
              </w:rPr>
              <w:t xml:space="preserve"> </w:t>
            </w:r>
            <w:r w:rsidR="0001401B" w:rsidRPr="00E440EE">
              <w:rPr>
                <w:rFonts w:ascii="Times New Roman" w:hAnsi="Times New Roman" w:cs="Times New Roman"/>
                <w:bCs/>
                <w:sz w:val="20"/>
                <w:szCs w:val="20"/>
              </w:rPr>
              <w:t>Ижма, ул.</w:t>
            </w:r>
            <w:r w:rsidR="00ED21E9" w:rsidRPr="00E440EE">
              <w:rPr>
                <w:rFonts w:ascii="Times New Roman" w:hAnsi="Times New Roman" w:cs="Times New Roman"/>
                <w:bCs/>
                <w:sz w:val="20"/>
                <w:szCs w:val="20"/>
              </w:rPr>
              <w:t xml:space="preserve"> </w:t>
            </w:r>
            <w:r w:rsidR="0001401B" w:rsidRPr="00E440EE">
              <w:rPr>
                <w:rFonts w:ascii="Times New Roman" w:hAnsi="Times New Roman" w:cs="Times New Roman"/>
                <w:bCs/>
                <w:sz w:val="20"/>
                <w:szCs w:val="20"/>
              </w:rPr>
              <w:t>Советская, д.</w:t>
            </w:r>
            <w:r w:rsidR="00190A02" w:rsidRPr="00E440EE">
              <w:rPr>
                <w:rFonts w:ascii="Times New Roman" w:hAnsi="Times New Roman" w:cs="Times New Roman"/>
                <w:bCs/>
                <w:sz w:val="20"/>
                <w:szCs w:val="20"/>
              </w:rPr>
              <w:t>57</w:t>
            </w:r>
            <w:r w:rsidR="0054142E" w:rsidRPr="00E440EE">
              <w:rPr>
                <w:rFonts w:ascii="Times New Roman" w:hAnsi="Times New Roman" w:cs="Times New Roman"/>
                <w:bCs/>
                <w:sz w:val="20"/>
                <w:szCs w:val="20"/>
              </w:rPr>
              <w:t>. тел. 8(82140) 94-2-96,</w:t>
            </w:r>
            <w:r w:rsidR="0001401B" w:rsidRPr="00E440EE">
              <w:rPr>
                <w:rFonts w:ascii="Times New Roman" w:hAnsi="Times New Roman" w:cs="Times New Roman"/>
                <w:bCs/>
                <w:sz w:val="20"/>
                <w:szCs w:val="20"/>
              </w:rPr>
              <w:t xml:space="preserve"> </w:t>
            </w:r>
            <w:r w:rsidR="0001401B" w:rsidRPr="00E440EE">
              <w:rPr>
                <w:rFonts w:ascii="Times New Roman" w:hAnsi="Times New Roman" w:cs="Times New Roman"/>
                <w:sz w:val="20"/>
                <w:szCs w:val="20"/>
              </w:rPr>
              <w:t>эл.</w:t>
            </w:r>
            <w:r w:rsidR="00E53569" w:rsidRPr="00E440EE">
              <w:rPr>
                <w:rFonts w:ascii="Times New Roman" w:hAnsi="Times New Roman" w:cs="Times New Roman"/>
                <w:sz w:val="20"/>
                <w:szCs w:val="20"/>
              </w:rPr>
              <w:t xml:space="preserve"> </w:t>
            </w:r>
            <w:r w:rsidR="0001401B" w:rsidRPr="00E440EE">
              <w:rPr>
                <w:rFonts w:ascii="Times New Roman" w:hAnsi="Times New Roman" w:cs="Times New Roman"/>
                <w:sz w:val="20"/>
                <w:szCs w:val="20"/>
              </w:rPr>
              <w:t xml:space="preserve">почта: </w:t>
            </w:r>
            <w:r w:rsidR="0001401B" w:rsidRPr="00E440EE">
              <w:rPr>
                <w:rStyle w:val="val"/>
                <w:rFonts w:ascii="Times New Roman" w:hAnsi="Times New Roman" w:cs="Times New Roman"/>
                <w:sz w:val="20"/>
                <w:szCs w:val="20"/>
              </w:rPr>
              <w:t>izhma.ksk@mail.ru</w:t>
            </w:r>
          </w:p>
        </w:tc>
      </w:tr>
    </w:tbl>
    <w:p w:rsidR="00247270" w:rsidRDefault="00C81DDE" w:rsidP="005653DB">
      <w:pPr>
        <w:spacing w:after="0"/>
        <w:ind w:firstLine="709"/>
        <w:jc w:val="center"/>
        <w:rPr>
          <w:rFonts w:ascii="Times New Roman" w:hAnsi="Times New Roman" w:cs="Times New Roman"/>
          <w:b/>
          <w:sz w:val="26"/>
          <w:szCs w:val="26"/>
        </w:rPr>
      </w:pPr>
      <w:r>
        <w:rPr>
          <w:rFonts w:ascii="Times New Roman" w:hAnsi="Times New Roman" w:cs="Times New Roman"/>
          <w:b/>
          <w:sz w:val="26"/>
          <w:szCs w:val="26"/>
        </w:rPr>
        <w:t xml:space="preserve">                                                                                                </w:t>
      </w:r>
    </w:p>
    <w:p w:rsidR="00A212FB" w:rsidRPr="008A784E" w:rsidRDefault="00A212FB" w:rsidP="008A784E">
      <w:pPr>
        <w:spacing w:after="0" w:line="240" w:lineRule="auto"/>
        <w:ind w:firstLine="709"/>
        <w:jc w:val="center"/>
        <w:rPr>
          <w:rFonts w:ascii="Times New Roman" w:hAnsi="Times New Roman" w:cs="Times New Roman"/>
          <w:b/>
          <w:sz w:val="26"/>
          <w:szCs w:val="26"/>
        </w:rPr>
      </w:pPr>
      <w:r w:rsidRPr="008A784E">
        <w:rPr>
          <w:rFonts w:ascii="Times New Roman" w:hAnsi="Times New Roman" w:cs="Times New Roman"/>
          <w:b/>
          <w:sz w:val="26"/>
          <w:szCs w:val="26"/>
        </w:rPr>
        <w:t xml:space="preserve">ОТЧЕТ О ДЕЯТЕЛЬНОСТИ </w:t>
      </w:r>
    </w:p>
    <w:p w:rsidR="00A212FB" w:rsidRPr="008A784E" w:rsidRDefault="00A212FB" w:rsidP="008A784E">
      <w:pPr>
        <w:spacing w:after="0" w:line="240" w:lineRule="auto"/>
        <w:ind w:firstLine="709"/>
        <w:jc w:val="center"/>
        <w:rPr>
          <w:rFonts w:ascii="Times New Roman" w:hAnsi="Times New Roman" w:cs="Times New Roman"/>
          <w:b/>
          <w:sz w:val="26"/>
          <w:szCs w:val="26"/>
        </w:rPr>
      </w:pPr>
      <w:r w:rsidRPr="008A784E">
        <w:rPr>
          <w:rFonts w:ascii="Times New Roman" w:hAnsi="Times New Roman" w:cs="Times New Roman"/>
          <w:b/>
          <w:sz w:val="26"/>
          <w:szCs w:val="26"/>
        </w:rPr>
        <w:t>КОНТРОЛЬНО-СЧЕТНОГО ОРГАНА МУНИЦИПАЛЬНОГО РАЙОНА «ИЖЕМСКИЙ» - КОНТРОЛЬНО-СЧЕТНОЙ КОМИССИИ МУНИЦИП</w:t>
      </w:r>
      <w:r w:rsidR="005571AE" w:rsidRPr="008A784E">
        <w:rPr>
          <w:rFonts w:ascii="Times New Roman" w:hAnsi="Times New Roman" w:cs="Times New Roman"/>
          <w:b/>
          <w:sz w:val="26"/>
          <w:szCs w:val="26"/>
        </w:rPr>
        <w:t>АЛЬНОГО РАЙОНА «ИЖЕМСКИЙ» ЗА 202</w:t>
      </w:r>
      <w:r w:rsidR="003142A5" w:rsidRPr="008A784E">
        <w:rPr>
          <w:rFonts w:ascii="Times New Roman" w:hAnsi="Times New Roman" w:cs="Times New Roman"/>
          <w:b/>
          <w:sz w:val="26"/>
          <w:szCs w:val="26"/>
        </w:rPr>
        <w:t>2</w:t>
      </w:r>
      <w:r w:rsidR="006F00D3" w:rsidRPr="008A784E">
        <w:rPr>
          <w:rFonts w:ascii="Times New Roman" w:hAnsi="Times New Roman" w:cs="Times New Roman"/>
          <w:b/>
          <w:sz w:val="26"/>
          <w:szCs w:val="26"/>
        </w:rPr>
        <w:t xml:space="preserve"> ГОД.</w:t>
      </w:r>
    </w:p>
    <w:p w:rsidR="003075D8" w:rsidRPr="008A784E" w:rsidRDefault="003075D8" w:rsidP="008A784E">
      <w:pPr>
        <w:spacing w:after="0" w:line="240" w:lineRule="auto"/>
        <w:ind w:firstLine="709"/>
        <w:jc w:val="both"/>
        <w:rPr>
          <w:rFonts w:ascii="Times New Roman" w:hAnsi="Times New Roman" w:cs="Times New Roman"/>
          <w:sz w:val="26"/>
          <w:szCs w:val="26"/>
        </w:rPr>
      </w:pPr>
    </w:p>
    <w:p w:rsidR="003F570A" w:rsidRPr="008A784E" w:rsidRDefault="00A212FB" w:rsidP="008A784E">
      <w:pPr>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 xml:space="preserve">Настоящий отчет о деятельности </w:t>
      </w:r>
      <w:r w:rsidR="005571AE" w:rsidRPr="008A784E">
        <w:rPr>
          <w:rFonts w:ascii="Times New Roman" w:hAnsi="Times New Roman" w:cs="Times New Roman"/>
          <w:sz w:val="26"/>
          <w:szCs w:val="26"/>
        </w:rPr>
        <w:t>К</w:t>
      </w:r>
      <w:r w:rsidRPr="008A784E">
        <w:rPr>
          <w:rFonts w:ascii="Times New Roman" w:hAnsi="Times New Roman" w:cs="Times New Roman"/>
          <w:sz w:val="26"/>
          <w:szCs w:val="26"/>
        </w:rPr>
        <w:t xml:space="preserve">онтрольно-счетного органа муниципального района «Ижемский» - </w:t>
      </w:r>
      <w:r w:rsidR="005571AE" w:rsidRPr="008A784E">
        <w:rPr>
          <w:rFonts w:ascii="Times New Roman" w:hAnsi="Times New Roman" w:cs="Times New Roman"/>
          <w:sz w:val="26"/>
          <w:szCs w:val="26"/>
        </w:rPr>
        <w:t>К</w:t>
      </w:r>
      <w:r w:rsidRPr="008A784E">
        <w:rPr>
          <w:rFonts w:ascii="Times New Roman" w:hAnsi="Times New Roman" w:cs="Times New Roman"/>
          <w:sz w:val="26"/>
          <w:szCs w:val="26"/>
        </w:rPr>
        <w:t xml:space="preserve">онтрольно-счетной комиссии муниципального района «Ижемский» </w:t>
      </w:r>
      <w:r w:rsidR="0001401B" w:rsidRPr="008A784E">
        <w:rPr>
          <w:rFonts w:ascii="Times New Roman" w:hAnsi="Times New Roman" w:cs="Times New Roman"/>
          <w:sz w:val="26"/>
          <w:szCs w:val="26"/>
        </w:rPr>
        <w:t>за 20</w:t>
      </w:r>
      <w:r w:rsidR="005571AE" w:rsidRPr="008A784E">
        <w:rPr>
          <w:rFonts w:ascii="Times New Roman" w:hAnsi="Times New Roman" w:cs="Times New Roman"/>
          <w:sz w:val="26"/>
          <w:szCs w:val="26"/>
        </w:rPr>
        <w:t>2</w:t>
      </w:r>
      <w:r w:rsidR="003142A5" w:rsidRPr="008A784E">
        <w:rPr>
          <w:rFonts w:ascii="Times New Roman" w:hAnsi="Times New Roman" w:cs="Times New Roman"/>
          <w:sz w:val="26"/>
          <w:szCs w:val="26"/>
        </w:rPr>
        <w:t>2</w:t>
      </w:r>
      <w:r w:rsidR="0001401B" w:rsidRPr="008A784E">
        <w:rPr>
          <w:rFonts w:ascii="Times New Roman" w:hAnsi="Times New Roman" w:cs="Times New Roman"/>
          <w:sz w:val="26"/>
          <w:szCs w:val="26"/>
        </w:rPr>
        <w:t xml:space="preserve"> год подготовлен и представлен в Совет муниципального района «Ижемский» на рассмотрение в порядке, установленном </w:t>
      </w:r>
      <w:r w:rsidR="0052261A" w:rsidRPr="008A784E">
        <w:rPr>
          <w:rFonts w:ascii="Times New Roman" w:hAnsi="Times New Roman" w:cs="Times New Roman"/>
          <w:sz w:val="26"/>
          <w:szCs w:val="26"/>
        </w:rPr>
        <w:t>ч</w:t>
      </w:r>
      <w:r w:rsidR="00E92453" w:rsidRPr="008A784E">
        <w:rPr>
          <w:rFonts w:ascii="Times New Roman" w:hAnsi="Times New Roman" w:cs="Times New Roman"/>
          <w:sz w:val="26"/>
          <w:szCs w:val="26"/>
        </w:rPr>
        <w:t xml:space="preserve">. 2 </w:t>
      </w:r>
      <w:r w:rsidR="0001401B" w:rsidRPr="008A784E">
        <w:rPr>
          <w:rFonts w:ascii="Times New Roman" w:hAnsi="Times New Roman" w:cs="Times New Roman"/>
          <w:sz w:val="26"/>
          <w:szCs w:val="26"/>
        </w:rPr>
        <w:t>стать</w:t>
      </w:r>
      <w:r w:rsidR="00E92453" w:rsidRPr="008A784E">
        <w:rPr>
          <w:rFonts w:ascii="Times New Roman" w:hAnsi="Times New Roman" w:cs="Times New Roman"/>
          <w:sz w:val="26"/>
          <w:szCs w:val="26"/>
        </w:rPr>
        <w:t>и</w:t>
      </w:r>
      <w:r w:rsidR="0001401B" w:rsidRPr="008A784E">
        <w:rPr>
          <w:rFonts w:ascii="Times New Roman" w:hAnsi="Times New Roman" w:cs="Times New Roman"/>
          <w:sz w:val="26"/>
          <w:szCs w:val="26"/>
        </w:rPr>
        <w:t xml:space="preserve"> 19 Федерального закона от 07 февраля 2011г. № 6-ФЗ «Об общих принципах организации и деятельности </w:t>
      </w:r>
      <w:r w:rsidR="002F792F" w:rsidRPr="008A784E">
        <w:rPr>
          <w:rFonts w:ascii="Times New Roman" w:hAnsi="Times New Roman" w:cs="Times New Roman"/>
          <w:sz w:val="26"/>
          <w:szCs w:val="26"/>
        </w:rPr>
        <w:t>К</w:t>
      </w:r>
      <w:r w:rsidR="0001401B" w:rsidRPr="008A784E">
        <w:rPr>
          <w:rFonts w:ascii="Times New Roman" w:hAnsi="Times New Roman" w:cs="Times New Roman"/>
          <w:sz w:val="26"/>
          <w:szCs w:val="26"/>
        </w:rPr>
        <w:t>онтрольно-счетных органов субъектов Российской Федерации и муниципальных образований»</w:t>
      </w:r>
      <w:r w:rsidR="00A14911" w:rsidRPr="008A784E">
        <w:rPr>
          <w:rFonts w:ascii="Times New Roman" w:hAnsi="Times New Roman" w:cs="Times New Roman"/>
          <w:sz w:val="26"/>
          <w:szCs w:val="26"/>
        </w:rPr>
        <w:t>.</w:t>
      </w:r>
      <w:r w:rsidR="0001401B" w:rsidRPr="008A784E">
        <w:rPr>
          <w:rFonts w:ascii="Times New Roman" w:hAnsi="Times New Roman" w:cs="Times New Roman"/>
          <w:sz w:val="26"/>
          <w:szCs w:val="26"/>
        </w:rPr>
        <w:t xml:space="preserve"> </w:t>
      </w:r>
    </w:p>
    <w:p w:rsidR="00403907" w:rsidRPr="008A784E" w:rsidRDefault="00403907" w:rsidP="008A784E">
      <w:pPr>
        <w:spacing w:after="0" w:line="240" w:lineRule="auto"/>
        <w:ind w:firstLine="709"/>
        <w:jc w:val="both"/>
        <w:rPr>
          <w:rFonts w:ascii="Times New Roman" w:hAnsi="Times New Roman" w:cs="Times New Roman"/>
          <w:sz w:val="26"/>
          <w:szCs w:val="26"/>
        </w:rPr>
      </w:pPr>
    </w:p>
    <w:p w:rsidR="003350F7" w:rsidRPr="008A784E" w:rsidRDefault="003350F7" w:rsidP="008A784E">
      <w:pPr>
        <w:spacing w:after="0" w:line="240" w:lineRule="auto"/>
        <w:ind w:firstLine="709"/>
        <w:jc w:val="center"/>
        <w:rPr>
          <w:rFonts w:ascii="Times New Roman" w:hAnsi="Times New Roman" w:cs="Times New Roman"/>
          <w:b/>
          <w:sz w:val="26"/>
          <w:szCs w:val="26"/>
        </w:rPr>
      </w:pPr>
      <w:r w:rsidRPr="008A784E">
        <w:rPr>
          <w:rFonts w:ascii="Times New Roman" w:hAnsi="Times New Roman" w:cs="Times New Roman"/>
          <w:b/>
          <w:sz w:val="26"/>
          <w:szCs w:val="26"/>
        </w:rPr>
        <w:t>1.Общие положения</w:t>
      </w:r>
      <w:r w:rsidR="006B427D" w:rsidRPr="008A784E">
        <w:rPr>
          <w:rFonts w:ascii="Times New Roman" w:hAnsi="Times New Roman" w:cs="Times New Roman"/>
          <w:b/>
          <w:sz w:val="26"/>
          <w:szCs w:val="26"/>
        </w:rPr>
        <w:t xml:space="preserve">    </w:t>
      </w:r>
    </w:p>
    <w:p w:rsidR="003350F7" w:rsidRPr="008A784E" w:rsidRDefault="003350F7" w:rsidP="008A784E">
      <w:pPr>
        <w:spacing w:after="0" w:line="240" w:lineRule="auto"/>
        <w:ind w:firstLine="709"/>
        <w:jc w:val="both"/>
        <w:rPr>
          <w:rFonts w:ascii="Times New Roman" w:hAnsi="Times New Roman" w:cs="Times New Roman"/>
          <w:sz w:val="26"/>
          <w:szCs w:val="26"/>
        </w:rPr>
      </w:pPr>
    </w:p>
    <w:p w:rsidR="00A14911" w:rsidRPr="008A784E" w:rsidRDefault="00A14911" w:rsidP="008A784E">
      <w:pPr>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Контрольно-счетный орган муниципального района «Ижемский»</w:t>
      </w:r>
      <w:r w:rsidR="0037313C" w:rsidRPr="008A784E">
        <w:rPr>
          <w:rFonts w:ascii="Times New Roman" w:hAnsi="Times New Roman" w:cs="Times New Roman"/>
          <w:sz w:val="26"/>
          <w:szCs w:val="26"/>
        </w:rPr>
        <w:t xml:space="preserve"> - </w:t>
      </w:r>
      <w:r w:rsidR="00690E90" w:rsidRPr="008A784E">
        <w:rPr>
          <w:rFonts w:ascii="Times New Roman" w:hAnsi="Times New Roman" w:cs="Times New Roman"/>
          <w:sz w:val="26"/>
          <w:szCs w:val="26"/>
        </w:rPr>
        <w:t>К</w:t>
      </w:r>
      <w:r w:rsidRPr="008A784E">
        <w:rPr>
          <w:rFonts w:ascii="Times New Roman" w:hAnsi="Times New Roman" w:cs="Times New Roman"/>
          <w:sz w:val="26"/>
          <w:szCs w:val="26"/>
        </w:rPr>
        <w:t>онтрольно-</w:t>
      </w:r>
      <w:r w:rsidR="0037313C" w:rsidRPr="008A784E">
        <w:rPr>
          <w:rFonts w:ascii="Times New Roman" w:hAnsi="Times New Roman" w:cs="Times New Roman"/>
          <w:sz w:val="26"/>
          <w:szCs w:val="26"/>
        </w:rPr>
        <w:t>с</w:t>
      </w:r>
      <w:r w:rsidRPr="008A784E">
        <w:rPr>
          <w:rFonts w:ascii="Times New Roman" w:hAnsi="Times New Roman" w:cs="Times New Roman"/>
          <w:sz w:val="26"/>
          <w:szCs w:val="26"/>
        </w:rPr>
        <w:t>четная</w:t>
      </w:r>
      <w:r w:rsidR="0037313C" w:rsidRPr="008A784E">
        <w:rPr>
          <w:rFonts w:ascii="Times New Roman" w:hAnsi="Times New Roman" w:cs="Times New Roman"/>
          <w:sz w:val="26"/>
          <w:szCs w:val="26"/>
        </w:rPr>
        <w:t xml:space="preserve"> </w:t>
      </w:r>
      <w:r w:rsidRPr="008A784E">
        <w:rPr>
          <w:rFonts w:ascii="Times New Roman" w:hAnsi="Times New Roman" w:cs="Times New Roman"/>
          <w:sz w:val="26"/>
          <w:szCs w:val="26"/>
        </w:rPr>
        <w:t>комиссия муниципального района «Ижемский» (далее – Контрольно-счетная комиссия) является органом внешнего муниципального финансового контроля в сфере бюджетных правоотношений, обладает организационной и функциональной независимостью, подотчетна Совету муниципального района «Ижемский».</w:t>
      </w:r>
    </w:p>
    <w:p w:rsidR="00A14911" w:rsidRPr="008A784E" w:rsidRDefault="00A14911" w:rsidP="008A784E">
      <w:pPr>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 xml:space="preserve">В своей деятельности руководствуется </w:t>
      </w:r>
      <w:bookmarkStart w:id="1" w:name="OLE_LINK1"/>
      <w:bookmarkStart w:id="2" w:name="OLE_LINK2"/>
      <w:r w:rsidRPr="008A784E">
        <w:rPr>
          <w:rFonts w:ascii="Times New Roman" w:hAnsi="Times New Roman" w:cs="Times New Roman"/>
          <w:sz w:val="26"/>
          <w:szCs w:val="26"/>
        </w:rPr>
        <w:t>Бюджетным Кодексом Российской Федерации, Федеральными законами от 06.10.2003г. № 131-ФЗ "Об общих принципах организации местного самоуправления в Российской Федерации", от 07.02.2011г. № 6-ФЗ «Об общих принципах организации и деятельности контрольно-счетных органов субъектов Российской Федерации и муниципальных образований»</w:t>
      </w:r>
      <w:bookmarkEnd w:id="1"/>
      <w:bookmarkEnd w:id="2"/>
      <w:r w:rsidRPr="008A784E">
        <w:rPr>
          <w:rFonts w:ascii="Times New Roman" w:hAnsi="Times New Roman" w:cs="Times New Roman"/>
          <w:sz w:val="26"/>
          <w:szCs w:val="26"/>
        </w:rPr>
        <w:t xml:space="preserve">, иными федеральными законами и нормативными правовыми актами Российской Федерации, законами Республики Коми и иными нормативными правовыми актами Республики Коми, Уставом муниципального образования муниципального района «Ижемский», </w:t>
      </w:r>
      <w:hyperlink r:id="rId9" w:history="1">
        <w:r w:rsidRPr="008A784E">
          <w:rPr>
            <w:rFonts w:ascii="Times New Roman" w:hAnsi="Times New Roman" w:cs="Times New Roman"/>
            <w:sz w:val="26"/>
            <w:szCs w:val="26"/>
          </w:rPr>
          <w:t>Положением</w:t>
        </w:r>
      </w:hyperlink>
      <w:r w:rsidRPr="008A784E">
        <w:rPr>
          <w:rFonts w:ascii="Times New Roman" w:hAnsi="Times New Roman" w:cs="Times New Roman"/>
          <w:sz w:val="26"/>
          <w:szCs w:val="26"/>
        </w:rPr>
        <w:t xml:space="preserve"> о Контрольно-счетной комиссии</w:t>
      </w:r>
      <w:r w:rsidR="003350F7" w:rsidRPr="008A784E">
        <w:rPr>
          <w:rFonts w:ascii="Times New Roman" w:hAnsi="Times New Roman" w:cs="Times New Roman"/>
          <w:sz w:val="26"/>
          <w:szCs w:val="26"/>
        </w:rPr>
        <w:t>, Планом работы Контрольно-счетной комиссии</w:t>
      </w:r>
      <w:r w:rsidRPr="008A784E">
        <w:rPr>
          <w:rFonts w:ascii="Times New Roman" w:hAnsi="Times New Roman" w:cs="Times New Roman"/>
          <w:sz w:val="26"/>
          <w:szCs w:val="26"/>
        </w:rPr>
        <w:t>.</w:t>
      </w:r>
    </w:p>
    <w:p w:rsidR="00D55DFE" w:rsidRPr="008A784E" w:rsidRDefault="00E42B86" w:rsidP="008A784E">
      <w:pPr>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В отчетном периоде</w:t>
      </w:r>
      <w:r w:rsidR="009E65FB" w:rsidRPr="008A784E">
        <w:rPr>
          <w:rFonts w:ascii="Times New Roman" w:hAnsi="Times New Roman" w:cs="Times New Roman"/>
          <w:sz w:val="26"/>
          <w:szCs w:val="26"/>
        </w:rPr>
        <w:t>,</w:t>
      </w:r>
      <w:r w:rsidRPr="008A784E">
        <w:rPr>
          <w:rFonts w:ascii="Times New Roman" w:hAnsi="Times New Roman" w:cs="Times New Roman"/>
          <w:sz w:val="26"/>
          <w:szCs w:val="26"/>
        </w:rPr>
        <w:t xml:space="preserve"> К</w:t>
      </w:r>
      <w:r w:rsidR="00EC20B7" w:rsidRPr="008A784E">
        <w:rPr>
          <w:rFonts w:ascii="Times New Roman" w:hAnsi="Times New Roman" w:cs="Times New Roman"/>
          <w:sz w:val="26"/>
          <w:szCs w:val="26"/>
        </w:rPr>
        <w:t>онтрольно</w:t>
      </w:r>
      <w:r w:rsidR="00FE5632" w:rsidRPr="008A784E">
        <w:rPr>
          <w:rFonts w:ascii="Times New Roman" w:hAnsi="Times New Roman" w:cs="Times New Roman"/>
          <w:sz w:val="26"/>
          <w:szCs w:val="26"/>
        </w:rPr>
        <w:t>-</w:t>
      </w:r>
      <w:r w:rsidR="00EC20B7" w:rsidRPr="008A784E">
        <w:rPr>
          <w:rFonts w:ascii="Times New Roman" w:hAnsi="Times New Roman" w:cs="Times New Roman"/>
          <w:sz w:val="26"/>
          <w:szCs w:val="26"/>
        </w:rPr>
        <w:t xml:space="preserve">счетная комиссия </w:t>
      </w:r>
      <w:r w:rsidRPr="008A784E">
        <w:rPr>
          <w:rFonts w:ascii="Times New Roman" w:hAnsi="Times New Roman" w:cs="Times New Roman"/>
          <w:sz w:val="26"/>
          <w:szCs w:val="26"/>
        </w:rPr>
        <w:t xml:space="preserve"> в процессе реализации задач, определенных Пол</w:t>
      </w:r>
      <w:r w:rsidR="00EC20B7" w:rsidRPr="008A784E">
        <w:rPr>
          <w:rFonts w:ascii="Times New Roman" w:hAnsi="Times New Roman" w:cs="Times New Roman"/>
          <w:sz w:val="26"/>
          <w:szCs w:val="26"/>
        </w:rPr>
        <w:t xml:space="preserve">ожением </w:t>
      </w:r>
      <w:r w:rsidR="00EA71F2" w:rsidRPr="008A784E">
        <w:rPr>
          <w:rFonts w:ascii="Times New Roman" w:hAnsi="Times New Roman" w:cs="Times New Roman"/>
          <w:sz w:val="26"/>
          <w:szCs w:val="26"/>
        </w:rPr>
        <w:t>о К</w:t>
      </w:r>
      <w:r w:rsidR="00EC20B7" w:rsidRPr="008A784E">
        <w:rPr>
          <w:rFonts w:ascii="Times New Roman" w:hAnsi="Times New Roman" w:cs="Times New Roman"/>
          <w:sz w:val="26"/>
          <w:szCs w:val="26"/>
        </w:rPr>
        <w:t>онтрольно-счетной комиссии</w:t>
      </w:r>
      <w:r w:rsidRPr="008A784E">
        <w:rPr>
          <w:rFonts w:ascii="Times New Roman" w:hAnsi="Times New Roman" w:cs="Times New Roman"/>
          <w:sz w:val="26"/>
          <w:szCs w:val="26"/>
        </w:rPr>
        <w:t xml:space="preserve"> осуществляла </w:t>
      </w:r>
      <w:r w:rsidRPr="008A784E">
        <w:rPr>
          <w:rFonts w:ascii="Times New Roman" w:hAnsi="Times New Roman" w:cs="Times New Roman"/>
          <w:sz w:val="26"/>
          <w:szCs w:val="26"/>
        </w:rPr>
        <w:lastRenderedPageBreak/>
        <w:t>контрольно-ревизионную, экспертно-аналитическую</w:t>
      </w:r>
      <w:r w:rsidR="00CB47F4" w:rsidRPr="008A784E">
        <w:rPr>
          <w:rFonts w:ascii="Times New Roman" w:hAnsi="Times New Roman" w:cs="Times New Roman"/>
          <w:sz w:val="26"/>
          <w:szCs w:val="26"/>
        </w:rPr>
        <w:t xml:space="preserve">, организационную и </w:t>
      </w:r>
      <w:r w:rsidRPr="008A784E">
        <w:rPr>
          <w:rFonts w:ascii="Times New Roman" w:hAnsi="Times New Roman" w:cs="Times New Roman"/>
          <w:sz w:val="26"/>
          <w:szCs w:val="26"/>
        </w:rPr>
        <w:t xml:space="preserve">информационную деятельность. </w:t>
      </w:r>
    </w:p>
    <w:p w:rsidR="006F3593" w:rsidRPr="008A784E" w:rsidRDefault="006F3593" w:rsidP="008A784E">
      <w:pPr>
        <w:spacing w:after="0" w:line="240" w:lineRule="auto"/>
        <w:ind w:firstLine="709"/>
        <w:jc w:val="center"/>
        <w:rPr>
          <w:rFonts w:ascii="Times New Roman" w:hAnsi="Times New Roman" w:cs="Times New Roman"/>
          <w:b/>
          <w:sz w:val="26"/>
          <w:szCs w:val="26"/>
        </w:rPr>
      </w:pPr>
    </w:p>
    <w:p w:rsidR="00D34A76" w:rsidRPr="008A784E" w:rsidRDefault="005840A6" w:rsidP="008A784E">
      <w:pPr>
        <w:spacing w:after="0" w:line="240" w:lineRule="auto"/>
        <w:ind w:firstLine="709"/>
        <w:jc w:val="center"/>
        <w:rPr>
          <w:rFonts w:ascii="Times New Roman" w:hAnsi="Times New Roman" w:cs="Times New Roman"/>
          <w:b/>
          <w:sz w:val="26"/>
          <w:szCs w:val="26"/>
        </w:rPr>
      </w:pPr>
      <w:r w:rsidRPr="008A784E">
        <w:rPr>
          <w:rFonts w:ascii="Times New Roman" w:hAnsi="Times New Roman" w:cs="Times New Roman"/>
          <w:b/>
          <w:sz w:val="26"/>
          <w:szCs w:val="26"/>
        </w:rPr>
        <w:t>2</w:t>
      </w:r>
      <w:r w:rsidR="008768C4" w:rsidRPr="008A784E">
        <w:rPr>
          <w:rFonts w:ascii="Times New Roman" w:hAnsi="Times New Roman" w:cs="Times New Roman"/>
          <w:b/>
          <w:sz w:val="26"/>
          <w:szCs w:val="26"/>
        </w:rPr>
        <w:t>.</w:t>
      </w:r>
      <w:r w:rsidR="00FE4A56" w:rsidRPr="008A784E">
        <w:rPr>
          <w:rFonts w:ascii="Times New Roman" w:hAnsi="Times New Roman" w:cs="Times New Roman"/>
          <w:b/>
          <w:sz w:val="26"/>
          <w:szCs w:val="26"/>
        </w:rPr>
        <w:t xml:space="preserve"> Плановые и внеплановые мероприятия</w:t>
      </w:r>
    </w:p>
    <w:p w:rsidR="00DE43F4" w:rsidRPr="008A784E" w:rsidRDefault="00DE43F4" w:rsidP="008A784E">
      <w:pPr>
        <w:spacing w:after="0" w:line="240" w:lineRule="auto"/>
        <w:ind w:firstLine="709"/>
        <w:jc w:val="center"/>
        <w:rPr>
          <w:rFonts w:ascii="Times New Roman" w:hAnsi="Times New Roman" w:cs="Times New Roman"/>
          <w:b/>
          <w:sz w:val="26"/>
          <w:szCs w:val="26"/>
          <w:u w:val="single"/>
        </w:rPr>
      </w:pPr>
    </w:p>
    <w:p w:rsidR="003142A5" w:rsidRPr="008A784E" w:rsidRDefault="00B35862" w:rsidP="008A784E">
      <w:pPr>
        <w:spacing w:after="0" w:line="240" w:lineRule="auto"/>
        <w:ind w:firstLine="709"/>
        <w:jc w:val="both"/>
        <w:rPr>
          <w:rFonts w:ascii="Times New Roman" w:hAnsi="Times New Roman" w:cs="Times New Roman"/>
          <w:sz w:val="26"/>
          <w:szCs w:val="26"/>
        </w:rPr>
      </w:pPr>
      <w:hyperlink r:id="rId10" w:history="1">
        <w:r w:rsidR="00AB1B4D" w:rsidRPr="008A784E">
          <w:rPr>
            <w:rFonts w:ascii="Times New Roman" w:hAnsi="Times New Roman" w:cs="Times New Roman"/>
            <w:sz w:val="26"/>
            <w:szCs w:val="26"/>
          </w:rPr>
          <w:t>Планом</w:t>
        </w:r>
      </w:hyperlink>
      <w:r w:rsidR="00AB1B4D" w:rsidRPr="008A784E">
        <w:rPr>
          <w:rFonts w:ascii="Times New Roman" w:hAnsi="Times New Roman" w:cs="Times New Roman"/>
          <w:sz w:val="26"/>
          <w:szCs w:val="26"/>
        </w:rPr>
        <w:t xml:space="preserve"> мероприятий Контрольно-счетной комиссии на 20</w:t>
      </w:r>
      <w:r w:rsidR="003815E3" w:rsidRPr="008A784E">
        <w:rPr>
          <w:rFonts w:ascii="Times New Roman" w:hAnsi="Times New Roman" w:cs="Times New Roman"/>
          <w:sz w:val="26"/>
          <w:szCs w:val="26"/>
        </w:rPr>
        <w:t>2</w:t>
      </w:r>
      <w:r w:rsidR="003142A5" w:rsidRPr="008A784E">
        <w:rPr>
          <w:rFonts w:ascii="Times New Roman" w:hAnsi="Times New Roman" w:cs="Times New Roman"/>
          <w:sz w:val="26"/>
          <w:szCs w:val="26"/>
        </w:rPr>
        <w:t>2</w:t>
      </w:r>
      <w:r w:rsidR="00AB1B4D" w:rsidRPr="008A784E">
        <w:rPr>
          <w:rFonts w:ascii="Times New Roman" w:hAnsi="Times New Roman" w:cs="Times New Roman"/>
          <w:sz w:val="26"/>
          <w:szCs w:val="26"/>
        </w:rPr>
        <w:t xml:space="preserve"> год, утвержденным приказом председателя Комиссии от 2</w:t>
      </w:r>
      <w:r w:rsidR="003142A5" w:rsidRPr="008A784E">
        <w:rPr>
          <w:rFonts w:ascii="Times New Roman" w:hAnsi="Times New Roman" w:cs="Times New Roman"/>
          <w:sz w:val="26"/>
          <w:szCs w:val="26"/>
        </w:rPr>
        <w:t>9</w:t>
      </w:r>
      <w:r w:rsidR="008F1D5C" w:rsidRPr="008A784E">
        <w:rPr>
          <w:rFonts w:ascii="Times New Roman" w:hAnsi="Times New Roman" w:cs="Times New Roman"/>
          <w:sz w:val="26"/>
          <w:szCs w:val="26"/>
        </w:rPr>
        <w:t>.12.202</w:t>
      </w:r>
      <w:r w:rsidR="003142A5" w:rsidRPr="008A784E">
        <w:rPr>
          <w:rFonts w:ascii="Times New Roman" w:hAnsi="Times New Roman" w:cs="Times New Roman"/>
          <w:sz w:val="26"/>
          <w:szCs w:val="26"/>
        </w:rPr>
        <w:t>1</w:t>
      </w:r>
      <w:r w:rsidR="00AB1B4D" w:rsidRPr="008A784E">
        <w:rPr>
          <w:rFonts w:ascii="Times New Roman" w:hAnsi="Times New Roman" w:cs="Times New Roman"/>
          <w:sz w:val="26"/>
          <w:szCs w:val="26"/>
        </w:rPr>
        <w:t xml:space="preserve">г. № </w:t>
      </w:r>
      <w:r w:rsidR="003815E3" w:rsidRPr="008A784E">
        <w:rPr>
          <w:rFonts w:ascii="Times New Roman" w:hAnsi="Times New Roman" w:cs="Times New Roman"/>
          <w:sz w:val="26"/>
          <w:szCs w:val="26"/>
        </w:rPr>
        <w:t>1</w:t>
      </w:r>
      <w:r w:rsidR="003142A5" w:rsidRPr="008A784E">
        <w:rPr>
          <w:rFonts w:ascii="Times New Roman" w:hAnsi="Times New Roman" w:cs="Times New Roman"/>
          <w:sz w:val="26"/>
          <w:szCs w:val="26"/>
        </w:rPr>
        <w:t>3</w:t>
      </w:r>
      <w:r w:rsidR="00AB1B4D" w:rsidRPr="008A784E">
        <w:rPr>
          <w:rFonts w:ascii="Times New Roman" w:hAnsi="Times New Roman" w:cs="Times New Roman"/>
          <w:sz w:val="26"/>
          <w:szCs w:val="26"/>
        </w:rPr>
        <w:t xml:space="preserve">-о/д (с учетом изменений и дополнений в течение финансового года) </w:t>
      </w:r>
      <w:r w:rsidR="005C0DCB" w:rsidRPr="008A784E">
        <w:rPr>
          <w:rFonts w:ascii="Times New Roman" w:hAnsi="Times New Roman" w:cs="Times New Roman"/>
          <w:sz w:val="26"/>
          <w:szCs w:val="26"/>
        </w:rPr>
        <w:t>предусматривалось</w:t>
      </w:r>
      <w:r w:rsidR="00AB1B4D" w:rsidRPr="008A784E">
        <w:rPr>
          <w:rFonts w:ascii="Times New Roman" w:hAnsi="Times New Roman" w:cs="Times New Roman"/>
          <w:sz w:val="26"/>
          <w:szCs w:val="26"/>
        </w:rPr>
        <w:t xml:space="preserve"> проведение </w:t>
      </w:r>
      <w:r w:rsidR="003142A5" w:rsidRPr="008A784E">
        <w:rPr>
          <w:rFonts w:ascii="Times New Roman" w:hAnsi="Times New Roman" w:cs="Times New Roman"/>
          <w:sz w:val="26"/>
          <w:szCs w:val="26"/>
        </w:rPr>
        <w:t>50</w:t>
      </w:r>
      <w:r w:rsidR="00AB1B4D" w:rsidRPr="008A784E">
        <w:rPr>
          <w:rFonts w:ascii="Times New Roman" w:hAnsi="Times New Roman" w:cs="Times New Roman"/>
          <w:sz w:val="26"/>
          <w:szCs w:val="26"/>
        </w:rPr>
        <w:t xml:space="preserve"> мероприяти</w:t>
      </w:r>
      <w:r w:rsidR="005C0DCB" w:rsidRPr="008A784E">
        <w:rPr>
          <w:rFonts w:ascii="Times New Roman" w:hAnsi="Times New Roman" w:cs="Times New Roman"/>
          <w:sz w:val="26"/>
          <w:szCs w:val="26"/>
        </w:rPr>
        <w:t>й</w:t>
      </w:r>
      <w:r w:rsidR="00AB1B4D" w:rsidRPr="008A784E">
        <w:rPr>
          <w:rFonts w:ascii="Times New Roman" w:hAnsi="Times New Roman" w:cs="Times New Roman"/>
          <w:sz w:val="26"/>
          <w:szCs w:val="26"/>
        </w:rPr>
        <w:t xml:space="preserve">, из них </w:t>
      </w:r>
      <w:r w:rsidR="003142A5" w:rsidRPr="008A784E">
        <w:rPr>
          <w:rFonts w:ascii="Times New Roman" w:hAnsi="Times New Roman" w:cs="Times New Roman"/>
          <w:sz w:val="26"/>
          <w:szCs w:val="26"/>
        </w:rPr>
        <w:t>5</w:t>
      </w:r>
      <w:r w:rsidR="00AB1B4D" w:rsidRPr="008A784E">
        <w:rPr>
          <w:rFonts w:ascii="Times New Roman" w:hAnsi="Times New Roman" w:cs="Times New Roman"/>
          <w:sz w:val="26"/>
          <w:szCs w:val="26"/>
        </w:rPr>
        <w:t xml:space="preserve"> контрольных</w:t>
      </w:r>
      <w:r w:rsidR="003142A5" w:rsidRPr="008A784E">
        <w:rPr>
          <w:rFonts w:ascii="Times New Roman" w:hAnsi="Times New Roman" w:cs="Times New Roman"/>
          <w:sz w:val="26"/>
          <w:szCs w:val="26"/>
        </w:rPr>
        <w:t xml:space="preserve"> мероприятий (далее – КМ)</w:t>
      </w:r>
      <w:r w:rsidR="00AB1B4D" w:rsidRPr="008A784E">
        <w:rPr>
          <w:rFonts w:ascii="Times New Roman" w:hAnsi="Times New Roman" w:cs="Times New Roman"/>
          <w:sz w:val="26"/>
          <w:szCs w:val="26"/>
        </w:rPr>
        <w:t xml:space="preserve"> и </w:t>
      </w:r>
      <w:r w:rsidR="00FE5632" w:rsidRPr="008A784E">
        <w:rPr>
          <w:rFonts w:ascii="Times New Roman" w:hAnsi="Times New Roman" w:cs="Times New Roman"/>
          <w:sz w:val="26"/>
          <w:szCs w:val="26"/>
        </w:rPr>
        <w:t>4</w:t>
      </w:r>
      <w:r w:rsidR="003142A5" w:rsidRPr="008A784E">
        <w:rPr>
          <w:rFonts w:ascii="Times New Roman" w:hAnsi="Times New Roman" w:cs="Times New Roman"/>
          <w:sz w:val="26"/>
          <w:szCs w:val="26"/>
        </w:rPr>
        <w:t>5</w:t>
      </w:r>
      <w:r w:rsidR="00AB1B4D" w:rsidRPr="008A784E">
        <w:rPr>
          <w:rFonts w:ascii="Times New Roman" w:hAnsi="Times New Roman" w:cs="Times New Roman"/>
          <w:sz w:val="26"/>
          <w:szCs w:val="26"/>
        </w:rPr>
        <w:t xml:space="preserve"> экспертно-аналитических мероприяти</w:t>
      </w:r>
      <w:r w:rsidR="003142A5" w:rsidRPr="008A784E">
        <w:rPr>
          <w:rFonts w:ascii="Times New Roman" w:hAnsi="Times New Roman" w:cs="Times New Roman"/>
          <w:sz w:val="26"/>
          <w:szCs w:val="26"/>
        </w:rPr>
        <w:t>й (далее – ЭАМ)</w:t>
      </w:r>
      <w:r w:rsidR="00AB1B4D" w:rsidRPr="008A784E">
        <w:rPr>
          <w:rFonts w:ascii="Times New Roman" w:hAnsi="Times New Roman" w:cs="Times New Roman"/>
          <w:sz w:val="26"/>
          <w:szCs w:val="26"/>
        </w:rPr>
        <w:t xml:space="preserve">. </w:t>
      </w:r>
    </w:p>
    <w:p w:rsidR="00AB1B4D" w:rsidRPr="00B35862" w:rsidRDefault="003D33E1"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xml:space="preserve">В течение года проведено </w:t>
      </w:r>
      <w:r w:rsidR="003142A5" w:rsidRPr="00B35862">
        <w:rPr>
          <w:rFonts w:ascii="Times New Roman" w:hAnsi="Times New Roman" w:cs="Times New Roman"/>
          <w:sz w:val="26"/>
          <w:szCs w:val="26"/>
        </w:rPr>
        <w:t>всего 50</w:t>
      </w:r>
      <w:r w:rsidR="00521DC7" w:rsidRPr="00B35862">
        <w:rPr>
          <w:rFonts w:ascii="Times New Roman" w:hAnsi="Times New Roman" w:cs="Times New Roman"/>
          <w:sz w:val="26"/>
          <w:szCs w:val="26"/>
        </w:rPr>
        <w:t xml:space="preserve"> </w:t>
      </w:r>
      <w:r w:rsidR="00AB1B4D" w:rsidRPr="00B35862">
        <w:rPr>
          <w:rFonts w:ascii="Times New Roman" w:hAnsi="Times New Roman" w:cs="Times New Roman"/>
          <w:sz w:val="26"/>
          <w:szCs w:val="26"/>
        </w:rPr>
        <w:t>мероприяти</w:t>
      </w:r>
      <w:r w:rsidR="005C0DCB" w:rsidRPr="00B35862">
        <w:rPr>
          <w:rFonts w:ascii="Times New Roman" w:hAnsi="Times New Roman" w:cs="Times New Roman"/>
          <w:sz w:val="26"/>
          <w:szCs w:val="26"/>
        </w:rPr>
        <w:t>й</w:t>
      </w:r>
      <w:r w:rsidR="00AB1B4D" w:rsidRPr="00B35862">
        <w:rPr>
          <w:rFonts w:ascii="Times New Roman" w:hAnsi="Times New Roman" w:cs="Times New Roman"/>
          <w:sz w:val="26"/>
          <w:szCs w:val="26"/>
        </w:rPr>
        <w:t xml:space="preserve">, из них </w:t>
      </w:r>
      <w:r w:rsidR="003142A5" w:rsidRPr="00B35862">
        <w:rPr>
          <w:rFonts w:ascii="Times New Roman" w:hAnsi="Times New Roman" w:cs="Times New Roman"/>
          <w:sz w:val="26"/>
          <w:szCs w:val="26"/>
        </w:rPr>
        <w:t>5</w:t>
      </w:r>
      <w:r w:rsidR="00AB1B4D" w:rsidRPr="00B35862">
        <w:rPr>
          <w:rFonts w:ascii="Times New Roman" w:hAnsi="Times New Roman" w:cs="Times New Roman"/>
          <w:sz w:val="26"/>
          <w:szCs w:val="26"/>
        </w:rPr>
        <w:t xml:space="preserve"> </w:t>
      </w:r>
      <w:r w:rsidR="003142A5" w:rsidRPr="00B35862">
        <w:rPr>
          <w:rFonts w:ascii="Times New Roman" w:hAnsi="Times New Roman" w:cs="Times New Roman"/>
          <w:sz w:val="26"/>
          <w:szCs w:val="26"/>
        </w:rPr>
        <w:t>КМ</w:t>
      </w:r>
      <w:r w:rsidR="00AB1B4D" w:rsidRPr="00B35862">
        <w:rPr>
          <w:rFonts w:ascii="Times New Roman" w:hAnsi="Times New Roman" w:cs="Times New Roman"/>
          <w:sz w:val="26"/>
          <w:szCs w:val="26"/>
        </w:rPr>
        <w:t xml:space="preserve"> и </w:t>
      </w:r>
      <w:r w:rsidR="003142A5" w:rsidRPr="00B35862">
        <w:rPr>
          <w:rFonts w:ascii="Times New Roman" w:hAnsi="Times New Roman" w:cs="Times New Roman"/>
          <w:sz w:val="26"/>
          <w:szCs w:val="26"/>
        </w:rPr>
        <w:t>45</w:t>
      </w:r>
      <w:r w:rsidR="00AB1B4D" w:rsidRPr="00B35862">
        <w:rPr>
          <w:rFonts w:ascii="Times New Roman" w:hAnsi="Times New Roman" w:cs="Times New Roman"/>
          <w:sz w:val="26"/>
          <w:szCs w:val="26"/>
        </w:rPr>
        <w:t xml:space="preserve"> </w:t>
      </w:r>
      <w:r w:rsidR="003142A5" w:rsidRPr="00B35862">
        <w:rPr>
          <w:rFonts w:ascii="Times New Roman" w:hAnsi="Times New Roman" w:cs="Times New Roman"/>
          <w:sz w:val="26"/>
          <w:szCs w:val="26"/>
        </w:rPr>
        <w:t>ЭАМ,</w:t>
      </w:r>
      <w:r w:rsidR="00AB1B4D" w:rsidRPr="00B35862">
        <w:rPr>
          <w:rFonts w:ascii="Times New Roman" w:hAnsi="Times New Roman" w:cs="Times New Roman"/>
          <w:sz w:val="26"/>
          <w:szCs w:val="26"/>
        </w:rPr>
        <w:t xml:space="preserve"> </w:t>
      </w:r>
      <w:r w:rsidR="003142A5" w:rsidRPr="00B35862">
        <w:rPr>
          <w:rFonts w:ascii="Times New Roman" w:hAnsi="Times New Roman" w:cs="Times New Roman"/>
          <w:sz w:val="26"/>
          <w:szCs w:val="26"/>
        </w:rPr>
        <w:t>п</w:t>
      </w:r>
      <w:r w:rsidR="00AB1B4D" w:rsidRPr="00B35862">
        <w:rPr>
          <w:rFonts w:ascii="Times New Roman" w:hAnsi="Times New Roman" w:cs="Times New Roman"/>
          <w:bCs/>
          <w:sz w:val="26"/>
          <w:szCs w:val="26"/>
        </w:rPr>
        <w:t xml:space="preserve">лан </w:t>
      </w:r>
      <w:r w:rsidR="00AB1B4D" w:rsidRPr="00B35862">
        <w:rPr>
          <w:rFonts w:ascii="Times New Roman" w:hAnsi="Times New Roman" w:cs="Times New Roman"/>
          <w:sz w:val="26"/>
          <w:szCs w:val="26"/>
        </w:rPr>
        <w:t xml:space="preserve">выполнен на </w:t>
      </w:r>
      <w:r w:rsidRPr="00B35862">
        <w:rPr>
          <w:rFonts w:ascii="Times New Roman" w:hAnsi="Times New Roman" w:cs="Times New Roman"/>
          <w:sz w:val="26"/>
          <w:szCs w:val="26"/>
        </w:rPr>
        <w:t>1</w:t>
      </w:r>
      <w:r w:rsidR="00AA7DF5" w:rsidRPr="00B35862">
        <w:rPr>
          <w:rFonts w:ascii="Times New Roman" w:hAnsi="Times New Roman" w:cs="Times New Roman"/>
          <w:sz w:val="26"/>
          <w:szCs w:val="26"/>
        </w:rPr>
        <w:t>0</w:t>
      </w:r>
      <w:r w:rsidR="003815E3" w:rsidRPr="00B35862">
        <w:rPr>
          <w:rFonts w:ascii="Times New Roman" w:hAnsi="Times New Roman" w:cs="Times New Roman"/>
          <w:sz w:val="26"/>
          <w:szCs w:val="26"/>
        </w:rPr>
        <w:t>0</w:t>
      </w:r>
      <w:r w:rsidR="00521DC7" w:rsidRPr="00B35862">
        <w:rPr>
          <w:rFonts w:ascii="Times New Roman" w:hAnsi="Times New Roman" w:cs="Times New Roman"/>
          <w:sz w:val="26"/>
          <w:szCs w:val="26"/>
        </w:rPr>
        <w:t>,0</w:t>
      </w:r>
      <w:r w:rsidR="00AB1B4D" w:rsidRPr="00B35862">
        <w:rPr>
          <w:rFonts w:ascii="Times New Roman" w:hAnsi="Times New Roman" w:cs="Times New Roman"/>
          <w:sz w:val="26"/>
          <w:szCs w:val="26"/>
        </w:rPr>
        <w:t xml:space="preserve">%. </w:t>
      </w:r>
    </w:p>
    <w:p w:rsidR="00AB1B4D" w:rsidRPr="00B35862" w:rsidRDefault="00AB1B4D" w:rsidP="008A784E">
      <w:pPr>
        <w:autoSpaceDE w:val="0"/>
        <w:autoSpaceDN w:val="0"/>
        <w:adjustRightInd w:val="0"/>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Полный перечень мероприятий, с указанием даты составления актов и заключений, содержится в приложении № 1 к отчёту.</w:t>
      </w:r>
      <w:r w:rsidR="003815E3" w:rsidRPr="00B35862">
        <w:rPr>
          <w:rFonts w:ascii="Times New Roman" w:hAnsi="Times New Roman" w:cs="Times New Roman"/>
          <w:sz w:val="26"/>
          <w:szCs w:val="26"/>
        </w:rPr>
        <w:t xml:space="preserve"> </w:t>
      </w:r>
    </w:p>
    <w:p w:rsidR="00AB1B4D" w:rsidRPr="00B35862" w:rsidRDefault="00AB1B4D" w:rsidP="008A784E">
      <w:pPr>
        <w:pStyle w:val="af"/>
        <w:ind w:firstLine="709"/>
        <w:jc w:val="both"/>
        <w:rPr>
          <w:sz w:val="26"/>
          <w:szCs w:val="26"/>
        </w:rPr>
      </w:pPr>
      <w:r w:rsidRPr="00B35862">
        <w:rPr>
          <w:sz w:val="26"/>
          <w:szCs w:val="26"/>
        </w:rPr>
        <w:t xml:space="preserve">Общее количество объектов, охваченных при проведении мероприятий – </w:t>
      </w:r>
      <w:r w:rsidR="003142A5" w:rsidRPr="00B35862">
        <w:rPr>
          <w:sz w:val="26"/>
          <w:szCs w:val="26"/>
        </w:rPr>
        <w:t>1</w:t>
      </w:r>
      <w:r w:rsidR="00447940" w:rsidRPr="00B35862">
        <w:rPr>
          <w:sz w:val="26"/>
          <w:szCs w:val="26"/>
        </w:rPr>
        <w:t>7</w:t>
      </w:r>
      <w:r w:rsidRPr="00B35862">
        <w:rPr>
          <w:sz w:val="26"/>
          <w:szCs w:val="26"/>
        </w:rPr>
        <w:t xml:space="preserve"> единиц (из них объектами </w:t>
      </w:r>
      <w:r w:rsidR="003142A5" w:rsidRPr="00B35862">
        <w:rPr>
          <w:sz w:val="26"/>
          <w:szCs w:val="26"/>
        </w:rPr>
        <w:t>ЭАМ</w:t>
      </w:r>
      <w:r w:rsidRPr="00B35862">
        <w:rPr>
          <w:sz w:val="26"/>
          <w:szCs w:val="26"/>
        </w:rPr>
        <w:t xml:space="preserve"> </w:t>
      </w:r>
      <w:r w:rsidR="00447940" w:rsidRPr="00B35862">
        <w:rPr>
          <w:sz w:val="26"/>
          <w:szCs w:val="26"/>
        </w:rPr>
        <w:t>являлись</w:t>
      </w:r>
      <w:r w:rsidR="00096063" w:rsidRPr="00B35862">
        <w:rPr>
          <w:sz w:val="26"/>
          <w:szCs w:val="26"/>
        </w:rPr>
        <w:t xml:space="preserve"> </w:t>
      </w:r>
      <w:r w:rsidRPr="00B35862">
        <w:rPr>
          <w:sz w:val="26"/>
          <w:szCs w:val="26"/>
        </w:rPr>
        <w:t>орган</w:t>
      </w:r>
      <w:r w:rsidR="00447940" w:rsidRPr="00B35862">
        <w:rPr>
          <w:sz w:val="26"/>
          <w:szCs w:val="26"/>
        </w:rPr>
        <w:t>ы</w:t>
      </w:r>
      <w:r w:rsidRPr="00B35862">
        <w:rPr>
          <w:sz w:val="26"/>
          <w:szCs w:val="26"/>
        </w:rPr>
        <w:t xml:space="preserve"> местного самоуправления: </w:t>
      </w:r>
      <w:r w:rsidR="00BE4ED6" w:rsidRPr="00B35862">
        <w:rPr>
          <w:sz w:val="26"/>
          <w:szCs w:val="26"/>
        </w:rPr>
        <w:t xml:space="preserve">совет района, контрольно-счетная комиссия, </w:t>
      </w:r>
      <w:r w:rsidRPr="00B35862">
        <w:rPr>
          <w:sz w:val="26"/>
          <w:szCs w:val="26"/>
        </w:rPr>
        <w:t>администрация района</w:t>
      </w:r>
      <w:r w:rsidR="00521DC7" w:rsidRPr="00B35862">
        <w:rPr>
          <w:sz w:val="26"/>
          <w:szCs w:val="26"/>
        </w:rPr>
        <w:t xml:space="preserve"> </w:t>
      </w:r>
      <w:r w:rsidRPr="00B35862">
        <w:rPr>
          <w:sz w:val="26"/>
          <w:szCs w:val="26"/>
        </w:rPr>
        <w:t>ее структурные подразделения</w:t>
      </w:r>
      <w:r w:rsidR="00BE4ED6" w:rsidRPr="00B35862">
        <w:rPr>
          <w:sz w:val="26"/>
          <w:szCs w:val="26"/>
        </w:rPr>
        <w:t>;</w:t>
      </w:r>
      <w:r w:rsidRPr="00B35862">
        <w:rPr>
          <w:sz w:val="26"/>
          <w:szCs w:val="26"/>
        </w:rPr>
        <w:t xml:space="preserve"> ад</w:t>
      </w:r>
      <w:r w:rsidR="00282760" w:rsidRPr="00B35862">
        <w:rPr>
          <w:sz w:val="26"/>
          <w:szCs w:val="26"/>
        </w:rPr>
        <w:t>министраци</w:t>
      </w:r>
      <w:r w:rsidR="00447940" w:rsidRPr="00B35862">
        <w:rPr>
          <w:sz w:val="26"/>
          <w:szCs w:val="26"/>
        </w:rPr>
        <w:t>и</w:t>
      </w:r>
      <w:r w:rsidR="00282760" w:rsidRPr="00B35862">
        <w:rPr>
          <w:sz w:val="26"/>
          <w:szCs w:val="26"/>
        </w:rPr>
        <w:t xml:space="preserve"> сельских поселений</w:t>
      </w:r>
      <w:r w:rsidR="00186AB6" w:rsidRPr="00B35862">
        <w:rPr>
          <w:sz w:val="26"/>
          <w:szCs w:val="26"/>
        </w:rPr>
        <w:t xml:space="preserve"> и в составе </w:t>
      </w:r>
      <w:r w:rsidR="003142A5" w:rsidRPr="00B35862">
        <w:rPr>
          <w:sz w:val="26"/>
          <w:szCs w:val="26"/>
        </w:rPr>
        <w:t>КМ</w:t>
      </w:r>
      <w:r w:rsidR="00186AB6" w:rsidRPr="00B35862">
        <w:rPr>
          <w:sz w:val="26"/>
          <w:szCs w:val="26"/>
        </w:rPr>
        <w:t xml:space="preserve"> </w:t>
      </w:r>
      <w:r w:rsidR="003142A5" w:rsidRPr="00B35862">
        <w:rPr>
          <w:sz w:val="26"/>
          <w:szCs w:val="26"/>
        </w:rPr>
        <w:t>орган</w:t>
      </w:r>
      <w:r w:rsidR="00447940" w:rsidRPr="00B35862">
        <w:rPr>
          <w:sz w:val="26"/>
          <w:szCs w:val="26"/>
        </w:rPr>
        <w:t>ы</w:t>
      </w:r>
      <w:r w:rsidR="003142A5" w:rsidRPr="00B35862">
        <w:rPr>
          <w:sz w:val="26"/>
          <w:szCs w:val="26"/>
        </w:rPr>
        <w:t xml:space="preserve"> местного самоуправления</w:t>
      </w:r>
      <w:r w:rsidR="00447940" w:rsidRPr="00B35862">
        <w:rPr>
          <w:sz w:val="26"/>
          <w:szCs w:val="26"/>
        </w:rPr>
        <w:t xml:space="preserve"> – администрация района и три сельских поселения</w:t>
      </w:r>
      <w:r w:rsidRPr="00B35862">
        <w:rPr>
          <w:sz w:val="26"/>
          <w:szCs w:val="26"/>
        </w:rPr>
        <w:t xml:space="preserve">). </w:t>
      </w:r>
    </w:p>
    <w:p w:rsidR="003229E8" w:rsidRPr="00B35862" w:rsidRDefault="00AB1B4D"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xml:space="preserve">Объем проверенных средств </w:t>
      </w:r>
      <w:r w:rsidR="00D97B00" w:rsidRPr="00B35862">
        <w:rPr>
          <w:rFonts w:ascii="Times New Roman" w:hAnsi="Times New Roman" w:cs="Times New Roman"/>
          <w:sz w:val="26"/>
          <w:szCs w:val="26"/>
        </w:rPr>
        <w:t xml:space="preserve">в рамках </w:t>
      </w:r>
      <w:r w:rsidR="00DE5167" w:rsidRPr="00B35862">
        <w:rPr>
          <w:rFonts w:ascii="Times New Roman" w:hAnsi="Times New Roman" w:cs="Times New Roman"/>
          <w:sz w:val="26"/>
          <w:szCs w:val="26"/>
        </w:rPr>
        <w:t>КМ</w:t>
      </w:r>
      <w:r w:rsidRPr="00B35862">
        <w:rPr>
          <w:rFonts w:ascii="Times New Roman" w:hAnsi="Times New Roman" w:cs="Times New Roman"/>
          <w:sz w:val="26"/>
          <w:szCs w:val="26"/>
        </w:rPr>
        <w:t xml:space="preserve"> составил</w:t>
      </w:r>
      <w:r w:rsidR="00455CA7" w:rsidRPr="00B35862">
        <w:rPr>
          <w:rFonts w:ascii="Times New Roman" w:hAnsi="Times New Roman" w:cs="Times New Roman"/>
          <w:sz w:val="26"/>
          <w:szCs w:val="26"/>
        </w:rPr>
        <w:t xml:space="preserve"> </w:t>
      </w:r>
      <w:r w:rsidR="004B2B25" w:rsidRPr="00B35862">
        <w:rPr>
          <w:rFonts w:ascii="Times New Roman" w:hAnsi="Times New Roman" w:cs="Times New Roman"/>
          <w:sz w:val="26"/>
          <w:szCs w:val="26"/>
        </w:rPr>
        <w:t>20 460 941,00</w:t>
      </w:r>
      <w:r w:rsidRPr="00B35862">
        <w:rPr>
          <w:rFonts w:ascii="Times New Roman" w:hAnsi="Times New Roman" w:cs="Times New Roman"/>
          <w:sz w:val="26"/>
          <w:szCs w:val="26"/>
        </w:rPr>
        <w:t xml:space="preserve"> руб.</w:t>
      </w:r>
      <w:r w:rsidR="003229E8" w:rsidRPr="00B35862">
        <w:rPr>
          <w:rFonts w:ascii="Times New Roman" w:hAnsi="Times New Roman" w:cs="Times New Roman"/>
          <w:sz w:val="26"/>
          <w:szCs w:val="26"/>
        </w:rPr>
        <w:t>, в том числе:</w:t>
      </w:r>
    </w:p>
    <w:p w:rsidR="003229E8" w:rsidRPr="00B35862" w:rsidRDefault="00AB1B4D"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xml:space="preserve"> </w:t>
      </w:r>
      <w:r w:rsidR="003229E8" w:rsidRPr="00B35862">
        <w:rPr>
          <w:rFonts w:ascii="Times New Roman" w:hAnsi="Times New Roman" w:cs="Times New Roman"/>
          <w:sz w:val="26"/>
          <w:szCs w:val="26"/>
        </w:rPr>
        <w:t xml:space="preserve">- средства бюджета муниципального образования муниципального района  «Ижемский» - </w:t>
      </w:r>
      <w:r w:rsidR="004B2B25" w:rsidRPr="00B35862">
        <w:rPr>
          <w:rFonts w:ascii="Times New Roman" w:hAnsi="Times New Roman" w:cs="Times New Roman"/>
          <w:sz w:val="26"/>
          <w:szCs w:val="26"/>
        </w:rPr>
        <w:t>1 455 900,0</w:t>
      </w:r>
      <w:r w:rsidR="003229E8" w:rsidRPr="00B35862">
        <w:rPr>
          <w:rFonts w:ascii="Times New Roman" w:hAnsi="Times New Roman" w:cs="Times New Roman"/>
          <w:sz w:val="26"/>
          <w:szCs w:val="26"/>
        </w:rPr>
        <w:t xml:space="preserve"> руб. (далее - бюджет МР «Ижемский»);</w:t>
      </w:r>
    </w:p>
    <w:p w:rsidR="00694198" w:rsidRPr="00B35862" w:rsidRDefault="001632CE"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xml:space="preserve">- средства </w:t>
      </w:r>
      <w:r w:rsidR="004B2B25" w:rsidRPr="00B35862">
        <w:rPr>
          <w:rFonts w:ascii="Times New Roman" w:hAnsi="Times New Roman" w:cs="Times New Roman"/>
          <w:sz w:val="26"/>
          <w:szCs w:val="26"/>
        </w:rPr>
        <w:t xml:space="preserve">бюджетов сельских поселений – </w:t>
      </w:r>
      <w:r w:rsidR="00694198" w:rsidRPr="00B35862">
        <w:rPr>
          <w:rFonts w:ascii="Times New Roman" w:hAnsi="Times New Roman" w:cs="Times New Roman"/>
          <w:sz w:val="26"/>
          <w:szCs w:val="26"/>
        </w:rPr>
        <w:t>18 916 323,0</w:t>
      </w:r>
      <w:r w:rsidRPr="00B35862">
        <w:rPr>
          <w:rFonts w:ascii="Times New Roman" w:hAnsi="Times New Roman" w:cs="Times New Roman"/>
          <w:sz w:val="26"/>
          <w:szCs w:val="26"/>
        </w:rPr>
        <w:t xml:space="preserve"> руб.</w:t>
      </w:r>
      <w:r w:rsidR="00FF5E26" w:rsidRPr="00B35862">
        <w:rPr>
          <w:rFonts w:ascii="Times New Roman" w:hAnsi="Times New Roman" w:cs="Times New Roman"/>
          <w:sz w:val="26"/>
          <w:szCs w:val="26"/>
        </w:rPr>
        <w:t xml:space="preserve">, в том числе </w:t>
      </w:r>
      <w:r w:rsidR="00694198" w:rsidRPr="00B35862">
        <w:rPr>
          <w:rFonts w:ascii="Times New Roman" w:hAnsi="Times New Roman" w:cs="Times New Roman"/>
          <w:sz w:val="26"/>
          <w:szCs w:val="26"/>
        </w:rPr>
        <w:t>из республиканского бюджета РК – 6 366 154,0 руб.</w:t>
      </w:r>
    </w:p>
    <w:p w:rsidR="001632CE" w:rsidRPr="00B35862" w:rsidRDefault="00694198"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xml:space="preserve">- </w:t>
      </w:r>
      <w:r w:rsidR="001632CE" w:rsidRPr="00B35862">
        <w:rPr>
          <w:rFonts w:ascii="Times New Roman" w:hAnsi="Times New Roman" w:cs="Times New Roman"/>
          <w:sz w:val="26"/>
          <w:szCs w:val="26"/>
        </w:rPr>
        <w:t>средства граждан по реализации народных проектов в рамках народного бюджета</w:t>
      </w:r>
      <w:r w:rsidR="00FF5E26" w:rsidRPr="00B35862">
        <w:rPr>
          <w:rFonts w:ascii="Times New Roman" w:hAnsi="Times New Roman" w:cs="Times New Roman"/>
          <w:sz w:val="26"/>
          <w:szCs w:val="26"/>
        </w:rPr>
        <w:t xml:space="preserve"> сельских поселений</w:t>
      </w:r>
      <w:r w:rsidR="001632CE" w:rsidRPr="00B35862">
        <w:rPr>
          <w:rFonts w:ascii="Times New Roman" w:hAnsi="Times New Roman" w:cs="Times New Roman"/>
          <w:sz w:val="26"/>
          <w:szCs w:val="26"/>
        </w:rPr>
        <w:t xml:space="preserve"> – </w:t>
      </w:r>
      <w:r w:rsidRPr="00B35862">
        <w:rPr>
          <w:rFonts w:ascii="Times New Roman" w:hAnsi="Times New Roman" w:cs="Times New Roman"/>
          <w:sz w:val="26"/>
          <w:szCs w:val="26"/>
        </w:rPr>
        <w:t>88 718,0</w:t>
      </w:r>
      <w:r w:rsidR="001632CE" w:rsidRPr="00B35862">
        <w:rPr>
          <w:rFonts w:ascii="Times New Roman" w:hAnsi="Times New Roman" w:cs="Times New Roman"/>
          <w:sz w:val="26"/>
          <w:szCs w:val="26"/>
        </w:rPr>
        <w:t xml:space="preserve"> руб.</w:t>
      </w:r>
    </w:p>
    <w:p w:rsidR="00AB1B4D" w:rsidRPr="00B35862" w:rsidRDefault="00AB1B4D" w:rsidP="008A784E">
      <w:pPr>
        <w:pStyle w:val="af"/>
        <w:ind w:firstLine="709"/>
        <w:jc w:val="both"/>
        <w:rPr>
          <w:sz w:val="26"/>
          <w:szCs w:val="26"/>
        </w:rPr>
      </w:pPr>
    </w:p>
    <w:p w:rsidR="00455CA7" w:rsidRPr="00B35862" w:rsidRDefault="00AB1B4D"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xml:space="preserve">По итогам </w:t>
      </w:r>
      <w:r w:rsidR="00697BD9" w:rsidRPr="00B35862">
        <w:rPr>
          <w:rFonts w:ascii="Times New Roman" w:hAnsi="Times New Roman" w:cs="Times New Roman"/>
          <w:sz w:val="26"/>
          <w:szCs w:val="26"/>
        </w:rPr>
        <w:t>экспертно-аналитических мероприятий и контрольных мероприятий</w:t>
      </w:r>
      <w:r w:rsidRPr="00B35862">
        <w:rPr>
          <w:rFonts w:ascii="Times New Roman" w:hAnsi="Times New Roman" w:cs="Times New Roman"/>
          <w:sz w:val="26"/>
          <w:szCs w:val="26"/>
        </w:rPr>
        <w:t xml:space="preserve"> Контрольно-</w:t>
      </w:r>
      <w:r w:rsidR="00D14A33" w:rsidRPr="00B35862">
        <w:rPr>
          <w:rFonts w:ascii="Times New Roman" w:hAnsi="Times New Roman" w:cs="Times New Roman"/>
          <w:sz w:val="26"/>
          <w:szCs w:val="26"/>
        </w:rPr>
        <w:t xml:space="preserve">счетной </w:t>
      </w:r>
      <w:r w:rsidRPr="00B35862">
        <w:rPr>
          <w:rFonts w:ascii="Times New Roman" w:hAnsi="Times New Roman" w:cs="Times New Roman"/>
          <w:sz w:val="26"/>
          <w:szCs w:val="26"/>
        </w:rPr>
        <w:t xml:space="preserve">комиссией выявлены факты отступления от норм Бюджетного Кодекса Российской Федерации, федеральных законов, законов Республики Коми, муниципальных правовых актов и иных нормативных правовых актов. </w:t>
      </w:r>
    </w:p>
    <w:p w:rsidR="00834FB8" w:rsidRPr="00B35862" w:rsidRDefault="00333E17"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Общее количество выявленных нарушений</w:t>
      </w:r>
      <w:r w:rsidR="00663D7F" w:rsidRPr="00B35862">
        <w:rPr>
          <w:rFonts w:ascii="Times New Roman" w:hAnsi="Times New Roman" w:cs="Times New Roman"/>
          <w:sz w:val="26"/>
          <w:szCs w:val="26"/>
        </w:rPr>
        <w:t xml:space="preserve"> (замечаний)</w:t>
      </w:r>
      <w:r w:rsidR="00A74A04" w:rsidRPr="00B35862">
        <w:rPr>
          <w:rFonts w:ascii="Times New Roman" w:hAnsi="Times New Roman" w:cs="Times New Roman"/>
          <w:sz w:val="26"/>
          <w:szCs w:val="26"/>
        </w:rPr>
        <w:t xml:space="preserve">, не </w:t>
      </w:r>
      <w:r w:rsidR="00AB6B5A" w:rsidRPr="00B35862">
        <w:rPr>
          <w:rFonts w:ascii="Times New Roman" w:hAnsi="Times New Roman" w:cs="Times New Roman"/>
          <w:sz w:val="26"/>
          <w:szCs w:val="26"/>
        </w:rPr>
        <w:t>повл</w:t>
      </w:r>
      <w:r w:rsidR="00A74A04" w:rsidRPr="00B35862">
        <w:rPr>
          <w:rFonts w:ascii="Times New Roman" w:hAnsi="Times New Roman" w:cs="Times New Roman"/>
          <w:sz w:val="26"/>
          <w:szCs w:val="26"/>
        </w:rPr>
        <w:t>ек</w:t>
      </w:r>
      <w:r w:rsidR="00AB6B5A" w:rsidRPr="00B35862">
        <w:rPr>
          <w:rFonts w:ascii="Times New Roman" w:hAnsi="Times New Roman" w:cs="Times New Roman"/>
          <w:sz w:val="26"/>
          <w:szCs w:val="26"/>
        </w:rPr>
        <w:t>ших</w:t>
      </w:r>
      <w:r w:rsidR="00A74A04" w:rsidRPr="00B35862">
        <w:rPr>
          <w:rFonts w:ascii="Times New Roman" w:hAnsi="Times New Roman" w:cs="Times New Roman"/>
          <w:sz w:val="26"/>
          <w:szCs w:val="26"/>
        </w:rPr>
        <w:t xml:space="preserve"> за собой финансовые нарушения</w:t>
      </w:r>
      <w:r w:rsidRPr="00B35862">
        <w:rPr>
          <w:rFonts w:ascii="Times New Roman" w:hAnsi="Times New Roman" w:cs="Times New Roman"/>
          <w:sz w:val="26"/>
          <w:szCs w:val="26"/>
        </w:rPr>
        <w:t xml:space="preserve"> – </w:t>
      </w:r>
      <w:r w:rsidR="00CE0C55" w:rsidRPr="00B35862">
        <w:rPr>
          <w:rFonts w:ascii="Times New Roman" w:hAnsi="Times New Roman" w:cs="Times New Roman"/>
          <w:sz w:val="26"/>
          <w:szCs w:val="26"/>
        </w:rPr>
        <w:t>163</w:t>
      </w:r>
      <w:r w:rsidRPr="00B35862">
        <w:rPr>
          <w:rFonts w:ascii="Times New Roman" w:hAnsi="Times New Roman" w:cs="Times New Roman"/>
          <w:sz w:val="26"/>
          <w:szCs w:val="26"/>
        </w:rPr>
        <w:t xml:space="preserve"> факт</w:t>
      </w:r>
      <w:r w:rsidR="006237C2" w:rsidRPr="00B35862">
        <w:rPr>
          <w:rFonts w:ascii="Times New Roman" w:hAnsi="Times New Roman" w:cs="Times New Roman"/>
          <w:sz w:val="26"/>
          <w:szCs w:val="26"/>
        </w:rPr>
        <w:t>ов</w:t>
      </w:r>
      <w:r w:rsidR="00A85AB5" w:rsidRPr="00B35862">
        <w:rPr>
          <w:rFonts w:ascii="Times New Roman" w:hAnsi="Times New Roman" w:cs="Times New Roman"/>
          <w:sz w:val="26"/>
          <w:szCs w:val="26"/>
        </w:rPr>
        <w:t>, из них</w:t>
      </w:r>
      <w:r w:rsidR="00834FB8" w:rsidRPr="00B35862">
        <w:rPr>
          <w:rFonts w:ascii="Times New Roman" w:hAnsi="Times New Roman" w:cs="Times New Roman"/>
          <w:sz w:val="26"/>
          <w:szCs w:val="26"/>
        </w:rPr>
        <w:t>:</w:t>
      </w:r>
    </w:p>
    <w:p w:rsidR="00834FB8" w:rsidRPr="00B35862" w:rsidRDefault="00834FB8"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xml:space="preserve">- </w:t>
      </w:r>
      <w:r w:rsidR="00A85AB5" w:rsidRPr="00B35862">
        <w:rPr>
          <w:rFonts w:ascii="Times New Roman" w:hAnsi="Times New Roman" w:cs="Times New Roman"/>
          <w:sz w:val="26"/>
          <w:szCs w:val="26"/>
        </w:rPr>
        <w:t xml:space="preserve">в ходе контрольных мероприятий </w:t>
      </w:r>
      <w:r w:rsidR="001B1DAB" w:rsidRPr="00B35862">
        <w:rPr>
          <w:rFonts w:ascii="Times New Roman" w:hAnsi="Times New Roman" w:cs="Times New Roman"/>
          <w:sz w:val="26"/>
          <w:szCs w:val="26"/>
        </w:rPr>
        <w:t xml:space="preserve">– </w:t>
      </w:r>
      <w:r w:rsidR="00346D59" w:rsidRPr="00B35862">
        <w:rPr>
          <w:rFonts w:ascii="Times New Roman" w:hAnsi="Times New Roman" w:cs="Times New Roman"/>
          <w:sz w:val="26"/>
          <w:szCs w:val="26"/>
        </w:rPr>
        <w:t xml:space="preserve">36 </w:t>
      </w:r>
      <w:r w:rsidR="00A85AB5" w:rsidRPr="00B35862">
        <w:rPr>
          <w:rFonts w:ascii="Times New Roman" w:hAnsi="Times New Roman" w:cs="Times New Roman"/>
          <w:sz w:val="26"/>
          <w:szCs w:val="26"/>
        </w:rPr>
        <w:t>факт</w:t>
      </w:r>
      <w:r w:rsidR="002C308D" w:rsidRPr="00B35862">
        <w:rPr>
          <w:rFonts w:ascii="Times New Roman" w:hAnsi="Times New Roman" w:cs="Times New Roman"/>
          <w:sz w:val="26"/>
          <w:szCs w:val="26"/>
        </w:rPr>
        <w:t>ов</w:t>
      </w:r>
      <w:r w:rsidRPr="00B35862">
        <w:rPr>
          <w:rFonts w:ascii="Times New Roman" w:hAnsi="Times New Roman" w:cs="Times New Roman"/>
          <w:sz w:val="26"/>
          <w:szCs w:val="26"/>
        </w:rPr>
        <w:t xml:space="preserve"> (</w:t>
      </w:r>
      <w:r w:rsidRPr="00B35862">
        <w:rPr>
          <w:rFonts w:ascii="Times New Roman" w:eastAsia="Times New Roman" w:hAnsi="Times New Roman" w:cs="Times New Roman"/>
          <w:sz w:val="26"/>
          <w:szCs w:val="26"/>
          <w:lang w:eastAsia="ru-RU"/>
        </w:rPr>
        <w:t>в нарушение Порядка предоставления субсидий (</w:t>
      </w:r>
      <w:r w:rsidR="002C308D" w:rsidRPr="00B35862">
        <w:rPr>
          <w:rFonts w:ascii="Times New Roman" w:eastAsia="Times New Roman" w:hAnsi="Times New Roman" w:cs="Times New Roman"/>
          <w:sz w:val="26"/>
          <w:szCs w:val="26"/>
          <w:lang w:eastAsia="ru-RU"/>
        </w:rPr>
        <w:t>МСП</w:t>
      </w:r>
      <w:r w:rsidRPr="00B35862">
        <w:rPr>
          <w:rFonts w:ascii="Times New Roman" w:eastAsia="Times New Roman" w:hAnsi="Times New Roman" w:cs="Times New Roman"/>
          <w:sz w:val="26"/>
          <w:szCs w:val="26"/>
          <w:lang w:eastAsia="ru-RU"/>
        </w:rPr>
        <w:t xml:space="preserve">) не соблюдались сроки рассмотрения документов заявителей, </w:t>
      </w:r>
      <w:r w:rsidR="002361C5" w:rsidRPr="00B35862">
        <w:rPr>
          <w:rFonts w:ascii="Times New Roman" w:eastAsia="Times New Roman" w:hAnsi="Times New Roman" w:cs="Times New Roman"/>
          <w:sz w:val="26"/>
          <w:szCs w:val="26"/>
          <w:lang w:eastAsia="ru-RU"/>
        </w:rPr>
        <w:t xml:space="preserve">сроки заключения договоров, </w:t>
      </w:r>
      <w:r w:rsidR="002C308D" w:rsidRPr="00B35862">
        <w:rPr>
          <w:rFonts w:ascii="Times New Roman" w:eastAsia="Times New Roman" w:hAnsi="Times New Roman" w:cs="Times New Roman"/>
          <w:sz w:val="26"/>
          <w:szCs w:val="26"/>
          <w:lang w:eastAsia="ru-RU"/>
        </w:rPr>
        <w:t xml:space="preserve">даты </w:t>
      </w:r>
      <w:r w:rsidRPr="00B35862">
        <w:rPr>
          <w:rFonts w:ascii="Times New Roman" w:eastAsia="Times New Roman" w:hAnsi="Times New Roman" w:cs="Times New Roman"/>
          <w:sz w:val="26"/>
          <w:szCs w:val="26"/>
          <w:lang w:eastAsia="ru-RU"/>
        </w:rPr>
        <w:t>уведомлений</w:t>
      </w:r>
      <w:r w:rsidR="002C308D" w:rsidRPr="00B35862">
        <w:rPr>
          <w:rFonts w:ascii="Times New Roman" w:eastAsia="Times New Roman" w:hAnsi="Times New Roman" w:cs="Times New Roman"/>
          <w:sz w:val="26"/>
          <w:szCs w:val="26"/>
          <w:lang w:eastAsia="ru-RU"/>
        </w:rPr>
        <w:t xml:space="preserve"> ранее даты постановления о предоставлении субсидии, размер субсидии в уведомлении не соответствовал размеру, указанному в иных документах на предоставление субсидии (протокол комиссии, постановление, договор), в нарушение условий Порядка предоставления субсидии </w:t>
      </w:r>
      <w:r w:rsidR="002361C5" w:rsidRPr="00B35862">
        <w:rPr>
          <w:rFonts w:ascii="Times New Roman" w:eastAsia="Times New Roman" w:hAnsi="Times New Roman" w:cs="Times New Roman"/>
          <w:sz w:val="26"/>
          <w:szCs w:val="26"/>
          <w:lang w:eastAsia="ru-RU"/>
        </w:rPr>
        <w:t>встречались факты, когда заявителями не заполнялся третий раздел заявки (сведения о доходе, полученный от предпринимательской деятельности, о среднесписочной численности работников, уплаченные налоги), в протоколах комиссии при отказе на предоставление субсидии, когда причиной отказа являлся п.2.5. Порядка предоставления субсидии</w:t>
      </w:r>
      <w:r w:rsidR="00FE0F71" w:rsidRPr="00B35862">
        <w:rPr>
          <w:rFonts w:ascii="Times New Roman" w:eastAsia="Times New Roman" w:hAnsi="Times New Roman" w:cs="Times New Roman"/>
          <w:sz w:val="26"/>
          <w:szCs w:val="26"/>
          <w:lang w:eastAsia="ru-RU"/>
        </w:rPr>
        <w:t xml:space="preserve"> (</w:t>
      </w:r>
      <w:r w:rsidR="002361C5" w:rsidRPr="00B35862">
        <w:rPr>
          <w:rFonts w:ascii="Times New Roman" w:eastAsia="Times New Roman" w:hAnsi="Times New Roman" w:cs="Times New Roman"/>
          <w:sz w:val="26"/>
          <w:szCs w:val="26"/>
          <w:lang w:eastAsia="ru-RU"/>
        </w:rPr>
        <w:t>не полный пакет документо</w:t>
      </w:r>
      <w:r w:rsidR="00FE0F71" w:rsidRPr="00B35862">
        <w:rPr>
          <w:rFonts w:ascii="Times New Roman" w:eastAsia="Times New Roman" w:hAnsi="Times New Roman" w:cs="Times New Roman"/>
          <w:sz w:val="26"/>
          <w:szCs w:val="26"/>
          <w:lang w:eastAsia="ru-RU"/>
        </w:rPr>
        <w:t>в) в то же время указывалось, весь пакет документов представлен в полном объеме, в нарушение ст. 425 ГК РФ (в связи с договором от 2017 года на сертификацию товара) в предоставлении субсидии было отказано (договор, в котором отсутствует окончание срока действия договора признается действовавшим до определенного в нем момента окончания исполнения сторонами обязательства)</w:t>
      </w:r>
      <w:r w:rsidR="000D73D1" w:rsidRPr="00B35862">
        <w:rPr>
          <w:rFonts w:ascii="Times New Roman" w:eastAsia="Times New Roman" w:hAnsi="Times New Roman" w:cs="Times New Roman"/>
          <w:sz w:val="26"/>
          <w:szCs w:val="26"/>
          <w:lang w:eastAsia="ru-RU"/>
        </w:rPr>
        <w:t>, субсидия предоставлялась на оборудование для косметологических нужд, которое согласно нормативным правовым актам Министерства зд</w:t>
      </w:r>
      <w:r w:rsidR="00395D81" w:rsidRPr="00B35862">
        <w:rPr>
          <w:rFonts w:ascii="Times New Roman" w:eastAsia="Times New Roman" w:hAnsi="Times New Roman" w:cs="Times New Roman"/>
          <w:sz w:val="26"/>
          <w:szCs w:val="26"/>
          <w:lang w:eastAsia="ru-RU"/>
        </w:rPr>
        <w:t>р</w:t>
      </w:r>
      <w:r w:rsidR="000D73D1" w:rsidRPr="00B35862">
        <w:rPr>
          <w:rFonts w:ascii="Times New Roman" w:eastAsia="Times New Roman" w:hAnsi="Times New Roman" w:cs="Times New Roman"/>
          <w:sz w:val="26"/>
          <w:szCs w:val="26"/>
          <w:lang w:eastAsia="ru-RU"/>
        </w:rPr>
        <w:t>авоохранения относятся к медицинскому оборудованию</w:t>
      </w:r>
      <w:r w:rsidR="00395D81" w:rsidRPr="00B35862">
        <w:rPr>
          <w:rFonts w:ascii="Times New Roman" w:eastAsia="Times New Roman" w:hAnsi="Times New Roman" w:cs="Times New Roman"/>
          <w:sz w:val="26"/>
          <w:szCs w:val="26"/>
          <w:lang w:eastAsia="ru-RU"/>
        </w:rPr>
        <w:t>, не регистрировались отчеты от предпринимателей, в связи с чем не было возможности определить сроки соблюдения предоставления отчетов</w:t>
      </w:r>
      <w:r w:rsidRPr="00B35862">
        <w:rPr>
          <w:rFonts w:ascii="Times New Roman" w:eastAsia="Times New Roman" w:hAnsi="Times New Roman" w:cs="Times New Roman"/>
          <w:sz w:val="26"/>
          <w:szCs w:val="26"/>
          <w:lang w:eastAsia="ru-RU"/>
        </w:rPr>
        <w:t>;</w:t>
      </w:r>
      <w:r w:rsidR="00395D81" w:rsidRPr="00B35862">
        <w:rPr>
          <w:rFonts w:ascii="Times New Roman" w:eastAsia="Times New Roman" w:hAnsi="Times New Roman" w:cs="Times New Roman"/>
          <w:sz w:val="26"/>
          <w:szCs w:val="26"/>
          <w:lang w:eastAsia="ru-RU"/>
        </w:rPr>
        <w:t xml:space="preserve"> </w:t>
      </w:r>
      <w:r w:rsidR="00CE0AC9" w:rsidRPr="00B35862">
        <w:rPr>
          <w:rFonts w:ascii="Times New Roman" w:eastAsia="Times New Roman" w:hAnsi="Times New Roman" w:cs="Times New Roman"/>
          <w:sz w:val="26"/>
          <w:szCs w:val="26"/>
          <w:lang w:eastAsia="ru-RU"/>
        </w:rPr>
        <w:t>в утвержденный перечен</w:t>
      </w:r>
      <w:r w:rsidR="00A16314" w:rsidRPr="00B35862">
        <w:rPr>
          <w:rFonts w:ascii="Times New Roman" w:eastAsia="Times New Roman" w:hAnsi="Times New Roman" w:cs="Times New Roman"/>
          <w:sz w:val="26"/>
          <w:szCs w:val="26"/>
          <w:lang w:eastAsia="ru-RU"/>
        </w:rPr>
        <w:t>ь</w:t>
      </w:r>
      <w:r w:rsidR="00CE0AC9" w:rsidRPr="00B35862">
        <w:rPr>
          <w:rFonts w:ascii="Times New Roman" w:eastAsia="Times New Roman" w:hAnsi="Times New Roman" w:cs="Times New Roman"/>
          <w:sz w:val="26"/>
          <w:szCs w:val="26"/>
          <w:lang w:eastAsia="ru-RU"/>
        </w:rPr>
        <w:t xml:space="preserve"> дорог </w:t>
      </w:r>
      <w:r w:rsidR="00A16314" w:rsidRPr="00B35862">
        <w:rPr>
          <w:rFonts w:ascii="Times New Roman" w:eastAsia="Times New Roman" w:hAnsi="Times New Roman" w:cs="Times New Roman"/>
          <w:sz w:val="26"/>
          <w:szCs w:val="26"/>
          <w:lang w:eastAsia="ru-RU"/>
        </w:rPr>
        <w:t xml:space="preserve">общего пользования </w:t>
      </w:r>
      <w:r w:rsidR="00CE0AC9" w:rsidRPr="00B35862">
        <w:rPr>
          <w:rFonts w:ascii="Times New Roman" w:eastAsia="Times New Roman" w:hAnsi="Times New Roman" w:cs="Times New Roman"/>
          <w:sz w:val="26"/>
          <w:szCs w:val="26"/>
          <w:lang w:eastAsia="ru-RU"/>
        </w:rPr>
        <w:t>не входили ряд улиц и переулков</w:t>
      </w:r>
      <w:r w:rsidR="00B53F1C" w:rsidRPr="00B35862">
        <w:rPr>
          <w:rFonts w:ascii="Times New Roman" w:eastAsia="Times New Roman" w:hAnsi="Times New Roman" w:cs="Times New Roman"/>
          <w:sz w:val="26"/>
          <w:szCs w:val="26"/>
          <w:lang w:eastAsia="ru-RU"/>
        </w:rPr>
        <w:t xml:space="preserve"> очистка которых фактически производилась, </w:t>
      </w:r>
      <w:r w:rsidR="000A7C34" w:rsidRPr="00B35862">
        <w:rPr>
          <w:rFonts w:ascii="Times New Roman" w:eastAsia="Times New Roman" w:hAnsi="Times New Roman" w:cs="Times New Roman"/>
          <w:sz w:val="26"/>
          <w:szCs w:val="26"/>
          <w:lang w:eastAsia="ru-RU"/>
        </w:rPr>
        <w:t xml:space="preserve">нарушение ведения бухгалтерского учета (установлены расхождения между регистрами, кодами бюджетной классификации РФ), нарушалась ст. 179 БК РФ (объем финансирования в МП не соответствовал ассигнованиям, утвержденным в бюджете), в муниципальных программах отражались не все мероприятия, которые проводились по статье благоустройство в рамках муниципальной программы; </w:t>
      </w:r>
      <w:r w:rsidR="00CE0AC9" w:rsidRPr="00B35862">
        <w:rPr>
          <w:rFonts w:ascii="Times New Roman" w:eastAsia="Times New Roman" w:hAnsi="Times New Roman" w:cs="Times New Roman"/>
          <w:sz w:val="26"/>
          <w:szCs w:val="26"/>
          <w:lang w:eastAsia="ru-RU"/>
        </w:rPr>
        <w:t xml:space="preserve"> </w:t>
      </w:r>
      <w:r w:rsidRPr="00B35862">
        <w:rPr>
          <w:rFonts w:ascii="Times New Roman" w:eastAsia="Times New Roman" w:hAnsi="Times New Roman" w:cs="Times New Roman"/>
          <w:sz w:val="26"/>
          <w:szCs w:val="26"/>
          <w:lang w:eastAsia="ru-RU"/>
        </w:rPr>
        <w:t>при выполнении работ в рамках реализации народных проектов</w:t>
      </w:r>
      <w:r w:rsidR="000A7C34" w:rsidRPr="00B35862">
        <w:rPr>
          <w:rFonts w:ascii="Times New Roman" w:eastAsia="Times New Roman" w:hAnsi="Times New Roman" w:cs="Times New Roman"/>
          <w:sz w:val="26"/>
          <w:szCs w:val="26"/>
          <w:lang w:eastAsia="ru-RU"/>
        </w:rPr>
        <w:t xml:space="preserve"> и городской среды</w:t>
      </w:r>
      <w:r w:rsidRPr="00B35862">
        <w:rPr>
          <w:rFonts w:ascii="Times New Roman" w:eastAsia="Times New Roman" w:hAnsi="Times New Roman" w:cs="Times New Roman"/>
          <w:sz w:val="26"/>
          <w:szCs w:val="26"/>
          <w:lang w:eastAsia="ru-RU"/>
        </w:rPr>
        <w:t xml:space="preserve"> установлены</w:t>
      </w:r>
      <w:r w:rsidR="000A7C34" w:rsidRPr="00B35862">
        <w:rPr>
          <w:rFonts w:ascii="Times New Roman" w:eastAsia="Times New Roman" w:hAnsi="Times New Roman" w:cs="Times New Roman"/>
          <w:sz w:val="26"/>
          <w:szCs w:val="26"/>
          <w:lang w:eastAsia="ru-RU"/>
        </w:rPr>
        <w:t xml:space="preserve"> нарушения в части ведения бухгалтерского учета</w:t>
      </w:r>
      <w:r w:rsidR="00354A45" w:rsidRPr="00B35862">
        <w:rPr>
          <w:rFonts w:ascii="Times New Roman" w:eastAsia="Times New Roman" w:hAnsi="Times New Roman" w:cs="Times New Roman"/>
          <w:sz w:val="26"/>
          <w:szCs w:val="26"/>
          <w:lang w:eastAsia="ru-RU"/>
        </w:rPr>
        <w:t xml:space="preserve"> (не все материальные ценности (скамейки, урны) были установлены и имелись в наличии, не состояли на учете)</w:t>
      </w:r>
      <w:r w:rsidR="00122E3A" w:rsidRPr="00B35862">
        <w:rPr>
          <w:rFonts w:ascii="Times New Roman" w:eastAsia="Times New Roman" w:hAnsi="Times New Roman" w:cs="Times New Roman"/>
          <w:sz w:val="26"/>
          <w:szCs w:val="26"/>
          <w:lang w:eastAsia="ru-RU"/>
        </w:rPr>
        <w:t>, в нарушение условий соглашения (2020г.) заключенного между министерством и администрацией сельского поселения в договорах на выполнение работ сроки гарантии были занижены, в одном из договоров на выполнение работ в предмете договора и в наименовании договора виды работ не соответствовали, в нарушение договора и сметы работ не выполн</w:t>
      </w:r>
      <w:r w:rsidR="00354A45" w:rsidRPr="00B35862">
        <w:rPr>
          <w:rFonts w:ascii="Times New Roman" w:eastAsia="Times New Roman" w:hAnsi="Times New Roman" w:cs="Times New Roman"/>
          <w:sz w:val="26"/>
          <w:szCs w:val="26"/>
          <w:lang w:eastAsia="ru-RU"/>
        </w:rPr>
        <w:t>ялись работы по установке опор</w:t>
      </w:r>
      <w:r w:rsidR="00DE6825" w:rsidRPr="00B35862">
        <w:rPr>
          <w:rFonts w:ascii="Times New Roman" w:eastAsia="Times New Roman" w:hAnsi="Times New Roman" w:cs="Times New Roman"/>
          <w:sz w:val="26"/>
          <w:szCs w:val="26"/>
          <w:lang w:eastAsia="ru-RU"/>
        </w:rPr>
        <w:t xml:space="preserve"> освещения</w:t>
      </w:r>
      <w:r w:rsidR="00D91CE2" w:rsidRPr="00B35862">
        <w:rPr>
          <w:rFonts w:ascii="Times New Roman" w:eastAsia="Times New Roman" w:hAnsi="Times New Roman" w:cs="Times New Roman"/>
          <w:sz w:val="26"/>
          <w:szCs w:val="26"/>
          <w:lang w:eastAsia="ru-RU"/>
        </w:rPr>
        <w:t>)</w:t>
      </w:r>
      <w:r w:rsidR="00354A45" w:rsidRPr="00B35862">
        <w:rPr>
          <w:rFonts w:ascii="Times New Roman" w:eastAsia="Times New Roman" w:hAnsi="Times New Roman" w:cs="Times New Roman"/>
          <w:sz w:val="26"/>
          <w:szCs w:val="26"/>
          <w:lang w:eastAsia="ru-RU"/>
        </w:rPr>
        <w:t xml:space="preserve">. </w:t>
      </w:r>
      <w:r w:rsidR="00122E3A" w:rsidRPr="00B35862">
        <w:rPr>
          <w:rFonts w:ascii="Times New Roman" w:eastAsia="Times New Roman" w:hAnsi="Times New Roman" w:cs="Times New Roman"/>
          <w:sz w:val="26"/>
          <w:szCs w:val="26"/>
          <w:lang w:eastAsia="ru-RU"/>
        </w:rPr>
        <w:t xml:space="preserve"> </w:t>
      </w:r>
    </w:p>
    <w:p w:rsidR="00834FB8" w:rsidRPr="00B35862" w:rsidRDefault="00834FB8"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hAnsi="Times New Roman" w:cs="Times New Roman"/>
          <w:sz w:val="26"/>
          <w:szCs w:val="26"/>
        </w:rPr>
        <w:t xml:space="preserve">- </w:t>
      </w:r>
      <w:r w:rsidR="00A85AB5" w:rsidRPr="00B35862">
        <w:rPr>
          <w:rFonts w:ascii="Times New Roman" w:hAnsi="Times New Roman" w:cs="Times New Roman"/>
          <w:sz w:val="26"/>
          <w:szCs w:val="26"/>
        </w:rPr>
        <w:t xml:space="preserve">в ходе </w:t>
      </w:r>
      <w:r w:rsidR="00D34B58" w:rsidRPr="00B35862">
        <w:rPr>
          <w:rFonts w:ascii="Times New Roman" w:hAnsi="Times New Roman" w:cs="Times New Roman"/>
          <w:sz w:val="26"/>
          <w:szCs w:val="26"/>
        </w:rPr>
        <w:t>экспертно-аналитических мероприятий</w:t>
      </w:r>
      <w:r w:rsidR="00AC0423" w:rsidRPr="00B35862">
        <w:rPr>
          <w:rFonts w:ascii="Times New Roman" w:hAnsi="Times New Roman" w:cs="Times New Roman"/>
          <w:sz w:val="26"/>
          <w:szCs w:val="26"/>
        </w:rPr>
        <w:t>:</w:t>
      </w:r>
      <w:r w:rsidR="00A85AB5" w:rsidRPr="00B35862">
        <w:rPr>
          <w:rFonts w:ascii="Times New Roman" w:hAnsi="Times New Roman" w:cs="Times New Roman"/>
          <w:sz w:val="26"/>
          <w:szCs w:val="26"/>
        </w:rPr>
        <w:t xml:space="preserve"> </w:t>
      </w:r>
      <w:r w:rsidR="00371F2C" w:rsidRPr="00B35862">
        <w:rPr>
          <w:rFonts w:ascii="Times New Roman" w:hAnsi="Times New Roman" w:cs="Times New Roman"/>
          <w:sz w:val="26"/>
          <w:szCs w:val="26"/>
        </w:rPr>
        <w:t>годовых отчетов</w:t>
      </w:r>
      <w:r w:rsidR="00AC0423" w:rsidRPr="00B35862">
        <w:rPr>
          <w:rFonts w:ascii="Times New Roman" w:hAnsi="Times New Roman" w:cs="Times New Roman"/>
          <w:sz w:val="26"/>
          <w:szCs w:val="26"/>
        </w:rPr>
        <w:t xml:space="preserve"> –</w:t>
      </w:r>
      <w:r w:rsidR="00403D35" w:rsidRPr="00B35862">
        <w:rPr>
          <w:rFonts w:ascii="Times New Roman" w:hAnsi="Times New Roman" w:cs="Times New Roman"/>
          <w:sz w:val="26"/>
          <w:szCs w:val="26"/>
        </w:rPr>
        <w:t xml:space="preserve"> </w:t>
      </w:r>
      <w:r w:rsidR="000B61C9" w:rsidRPr="00B35862">
        <w:rPr>
          <w:rFonts w:ascii="Times New Roman" w:hAnsi="Times New Roman" w:cs="Times New Roman"/>
          <w:sz w:val="26"/>
          <w:szCs w:val="26"/>
        </w:rPr>
        <w:t>89</w:t>
      </w:r>
      <w:r w:rsidR="00AC0423" w:rsidRPr="00B35862">
        <w:rPr>
          <w:rFonts w:ascii="Times New Roman" w:hAnsi="Times New Roman" w:cs="Times New Roman"/>
          <w:sz w:val="26"/>
          <w:szCs w:val="26"/>
        </w:rPr>
        <w:t xml:space="preserve"> фактов</w:t>
      </w:r>
      <w:r w:rsidRPr="00B35862">
        <w:rPr>
          <w:rFonts w:ascii="Times New Roman" w:hAnsi="Times New Roman" w:cs="Times New Roman"/>
          <w:sz w:val="26"/>
          <w:szCs w:val="26"/>
        </w:rPr>
        <w:t xml:space="preserve"> (</w:t>
      </w:r>
      <w:r w:rsidRPr="00B35862">
        <w:rPr>
          <w:rFonts w:ascii="Times New Roman" w:eastAsia="Times New Roman" w:hAnsi="Times New Roman" w:cs="Times New Roman"/>
          <w:sz w:val="26"/>
          <w:szCs w:val="26"/>
          <w:lang w:eastAsia="ru-RU"/>
        </w:rPr>
        <w:t>расхождения между формами годовой бюджетной отчетности (объем плановых назначений и кассовых расходов не соответствовал между формой 0503160</w:t>
      </w:r>
      <w:r w:rsidR="006D669A" w:rsidRPr="00B35862">
        <w:rPr>
          <w:rFonts w:ascii="Times New Roman" w:eastAsia="Times New Roman" w:hAnsi="Times New Roman" w:cs="Times New Roman"/>
          <w:sz w:val="26"/>
          <w:szCs w:val="26"/>
          <w:lang w:eastAsia="ru-RU"/>
        </w:rPr>
        <w:t xml:space="preserve"> (пояснительная записка) и формами</w:t>
      </w:r>
      <w:r w:rsidRPr="00B35862">
        <w:rPr>
          <w:rFonts w:ascii="Times New Roman" w:eastAsia="Times New Roman" w:hAnsi="Times New Roman" w:cs="Times New Roman"/>
          <w:sz w:val="26"/>
          <w:szCs w:val="26"/>
          <w:lang w:eastAsia="ru-RU"/>
        </w:rPr>
        <w:t xml:space="preserve"> 0503127</w:t>
      </w:r>
      <w:r w:rsidR="00D91CE2" w:rsidRPr="00B35862">
        <w:rPr>
          <w:rFonts w:ascii="Times New Roman" w:eastAsia="Times New Roman" w:hAnsi="Times New Roman" w:cs="Times New Roman"/>
          <w:sz w:val="26"/>
          <w:szCs w:val="26"/>
          <w:lang w:eastAsia="ru-RU"/>
        </w:rPr>
        <w:t>, 0503128</w:t>
      </w:r>
      <w:r w:rsidRPr="00B35862">
        <w:rPr>
          <w:rFonts w:ascii="Times New Roman" w:eastAsia="Times New Roman" w:hAnsi="Times New Roman" w:cs="Times New Roman"/>
          <w:sz w:val="26"/>
          <w:szCs w:val="26"/>
          <w:lang w:eastAsia="ru-RU"/>
        </w:rPr>
        <w:t xml:space="preserve">); неверно отражалось наименование бюджета в формах ГО; не все показатели из форм годовой бюджетной отчетности отражались в пояснительной записке формы 0503160 (движение нефинансовых активов, причины образования кредиторской/дебиторской задолженности, причины не использования бюджетных назначений); при формировании формы 0503160 не соблюдались требования пп.9, 152, 163 Инструкции 191н «О порядке составления и представления годовой, квартальной и месячной отчетности об исполнении бюджетов бюджетной системы Российской Федерации»; в пояснительной записке формы 0503160 имели место ссылки на НПА и формы годовой бюджетной отчетности, которые утратили силу; </w:t>
      </w:r>
      <w:r w:rsidR="000C07CA" w:rsidRPr="00B35862">
        <w:rPr>
          <w:rFonts w:ascii="Times New Roman" w:eastAsia="Times New Roman" w:hAnsi="Times New Roman" w:cs="Times New Roman"/>
          <w:sz w:val="26"/>
          <w:szCs w:val="26"/>
          <w:lang w:eastAsia="ru-RU"/>
        </w:rPr>
        <w:t>в форме</w:t>
      </w:r>
      <w:r w:rsidRPr="00B35862">
        <w:rPr>
          <w:rFonts w:ascii="Times New Roman" w:eastAsia="Times New Roman" w:hAnsi="Times New Roman" w:cs="Times New Roman"/>
          <w:sz w:val="26"/>
          <w:szCs w:val="26"/>
          <w:lang w:eastAsia="ru-RU"/>
        </w:rPr>
        <w:t xml:space="preserve"> 0503128</w:t>
      </w:r>
      <w:r w:rsidR="000C07CA" w:rsidRPr="00B35862">
        <w:rPr>
          <w:rFonts w:ascii="Times New Roman" w:eastAsia="Times New Roman" w:hAnsi="Times New Roman" w:cs="Times New Roman"/>
          <w:sz w:val="26"/>
          <w:szCs w:val="26"/>
          <w:lang w:eastAsia="ru-RU"/>
        </w:rPr>
        <w:t xml:space="preserve"> не верно отражались суммы принятых бюджетных обязательств, что повлекло за собой не соответствие кредиторской задолженности с формой 0503169, не все нужные формы годовой бюджетной отчетности представлялись, в форме 0503164 в графах 8 и 9 не</w:t>
      </w:r>
      <w:r w:rsidR="000B61C9" w:rsidRPr="00B35862">
        <w:rPr>
          <w:rFonts w:ascii="Times New Roman" w:eastAsia="Times New Roman" w:hAnsi="Times New Roman" w:cs="Times New Roman"/>
          <w:sz w:val="26"/>
          <w:szCs w:val="26"/>
          <w:lang w:eastAsia="ru-RU"/>
        </w:rPr>
        <w:t xml:space="preserve"> отражались причины не исполненных бюджетных назначений)).</w:t>
      </w:r>
    </w:p>
    <w:p w:rsidR="000B61C9" w:rsidRPr="00B35862" w:rsidRDefault="000B61C9"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отчет</w:t>
      </w:r>
      <w:r w:rsidR="00C0482F" w:rsidRPr="00B35862">
        <w:rPr>
          <w:rFonts w:ascii="Times New Roman" w:eastAsia="Times New Roman" w:hAnsi="Times New Roman" w:cs="Times New Roman"/>
          <w:sz w:val="26"/>
          <w:szCs w:val="26"/>
          <w:lang w:eastAsia="ru-RU"/>
        </w:rPr>
        <w:t>а</w:t>
      </w:r>
      <w:r w:rsidRPr="00B35862">
        <w:rPr>
          <w:rFonts w:ascii="Times New Roman" w:eastAsia="Times New Roman" w:hAnsi="Times New Roman" w:cs="Times New Roman"/>
          <w:sz w:val="26"/>
          <w:szCs w:val="26"/>
          <w:lang w:eastAsia="ru-RU"/>
        </w:rPr>
        <w:t xml:space="preserve"> об исполнении бюджета района – 2 факта (установлены нарушения в части кодов и наименований </w:t>
      </w:r>
      <w:r w:rsidR="00C0482F" w:rsidRPr="00B35862">
        <w:rPr>
          <w:rFonts w:ascii="Times New Roman" w:eastAsia="Times New Roman" w:hAnsi="Times New Roman" w:cs="Times New Roman"/>
          <w:sz w:val="26"/>
          <w:szCs w:val="26"/>
          <w:lang w:eastAsia="ru-RU"/>
        </w:rPr>
        <w:t>подразделов бюджетной классификации РФ).</w:t>
      </w:r>
    </w:p>
    <w:p w:rsidR="00834FB8" w:rsidRPr="00B35862" w:rsidRDefault="00834FB8" w:rsidP="008A784E">
      <w:pPr>
        <w:spacing w:after="0" w:line="240" w:lineRule="auto"/>
        <w:ind w:firstLine="709"/>
        <w:jc w:val="both"/>
        <w:rPr>
          <w:rFonts w:ascii="Times New Roman" w:eastAsia="Times New Roman" w:hAnsi="Times New Roman" w:cs="Times New Roman"/>
          <w:iCs/>
          <w:sz w:val="26"/>
          <w:szCs w:val="26"/>
          <w:lang w:eastAsia="ru-RU"/>
        </w:rPr>
      </w:pPr>
      <w:r w:rsidRPr="00B35862">
        <w:rPr>
          <w:rFonts w:ascii="Times New Roman" w:hAnsi="Times New Roman" w:cs="Times New Roman"/>
          <w:sz w:val="26"/>
          <w:szCs w:val="26"/>
        </w:rPr>
        <w:t>-</w:t>
      </w:r>
      <w:r w:rsidR="00371F2C" w:rsidRPr="00B35862">
        <w:rPr>
          <w:rFonts w:ascii="Times New Roman" w:hAnsi="Times New Roman" w:cs="Times New Roman"/>
          <w:sz w:val="26"/>
          <w:szCs w:val="26"/>
        </w:rPr>
        <w:t xml:space="preserve"> </w:t>
      </w:r>
      <w:r w:rsidR="00B85EAE" w:rsidRPr="00B35862">
        <w:rPr>
          <w:rFonts w:ascii="Times New Roman" w:hAnsi="Times New Roman" w:cs="Times New Roman"/>
          <w:sz w:val="26"/>
          <w:szCs w:val="26"/>
        </w:rPr>
        <w:t>проекта бюджета района –</w:t>
      </w:r>
      <w:r w:rsidRPr="00B35862">
        <w:rPr>
          <w:rFonts w:ascii="Times New Roman" w:hAnsi="Times New Roman" w:cs="Times New Roman"/>
          <w:sz w:val="26"/>
          <w:szCs w:val="26"/>
        </w:rPr>
        <w:t xml:space="preserve"> </w:t>
      </w:r>
      <w:r w:rsidR="00B85EAE" w:rsidRPr="00B35862">
        <w:rPr>
          <w:rFonts w:ascii="Times New Roman" w:hAnsi="Times New Roman" w:cs="Times New Roman"/>
          <w:sz w:val="26"/>
          <w:szCs w:val="26"/>
        </w:rPr>
        <w:t>1факт</w:t>
      </w:r>
      <w:r w:rsidRPr="00B35862">
        <w:rPr>
          <w:rFonts w:ascii="Times New Roman" w:eastAsia="Times New Roman" w:hAnsi="Times New Roman" w:cs="Times New Roman"/>
          <w:sz w:val="26"/>
          <w:szCs w:val="26"/>
          <w:lang w:eastAsia="ru-RU"/>
        </w:rPr>
        <w:t xml:space="preserve"> (</w:t>
      </w:r>
      <w:r w:rsidR="00FA2CBF" w:rsidRPr="00B35862">
        <w:rPr>
          <w:rFonts w:ascii="Times New Roman" w:eastAsia="Times New Roman" w:hAnsi="Times New Roman" w:cs="Times New Roman"/>
          <w:sz w:val="26"/>
          <w:szCs w:val="26"/>
          <w:lang w:eastAsia="ru-RU"/>
        </w:rPr>
        <w:t>в пояснительной записке к прогнозу социально-экономического развития отражено, что при базовом варианте ожидается замедление темпов роста</w:t>
      </w:r>
      <w:r w:rsidR="00C12506" w:rsidRPr="00B35862">
        <w:rPr>
          <w:rFonts w:ascii="Times New Roman" w:eastAsia="Times New Roman" w:hAnsi="Times New Roman" w:cs="Times New Roman"/>
          <w:sz w:val="26"/>
          <w:szCs w:val="26"/>
          <w:lang w:eastAsia="ru-RU"/>
        </w:rPr>
        <w:t xml:space="preserve"> экономического развития</w:t>
      </w:r>
      <w:r w:rsidR="00FA2CBF" w:rsidRPr="00B35862">
        <w:rPr>
          <w:rFonts w:ascii="Times New Roman" w:eastAsia="Times New Roman" w:hAnsi="Times New Roman" w:cs="Times New Roman"/>
          <w:sz w:val="26"/>
          <w:szCs w:val="26"/>
          <w:lang w:eastAsia="ru-RU"/>
        </w:rPr>
        <w:t>, а при целевом варианте ожидается увеличение темпа роста</w:t>
      </w:r>
      <w:r w:rsidR="00C12506" w:rsidRPr="00B35862">
        <w:rPr>
          <w:rFonts w:ascii="Times New Roman" w:eastAsia="Times New Roman" w:hAnsi="Times New Roman" w:cs="Times New Roman"/>
          <w:sz w:val="26"/>
          <w:szCs w:val="26"/>
          <w:lang w:eastAsia="ru-RU"/>
        </w:rPr>
        <w:t xml:space="preserve"> экономического развития</w:t>
      </w:r>
      <w:r w:rsidR="00FA2CBF" w:rsidRPr="00B35862">
        <w:rPr>
          <w:rFonts w:ascii="Times New Roman" w:eastAsia="Times New Roman" w:hAnsi="Times New Roman" w:cs="Times New Roman"/>
          <w:sz w:val="26"/>
          <w:szCs w:val="26"/>
          <w:lang w:eastAsia="ru-RU"/>
        </w:rPr>
        <w:t>, при этом цифры в прогнозе социально-экономического развития муниципального района идентичны</w:t>
      </w:r>
      <w:r w:rsidRPr="00B35862">
        <w:rPr>
          <w:rFonts w:ascii="Times New Roman" w:eastAsia="Times New Roman" w:hAnsi="Times New Roman" w:cs="Times New Roman"/>
          <w:iCs/>
          <w:sz w:val="26"/>
          <w:szCs w:val="26"/>
          <w:lang w:eastAsia="ru-RU"/>
        </w:rPr>
        <w:t>);</w:t>
      </w:r>
    </w:p>
    <w:p w:rsidR="00834FB8" w:rsidRPr="00B35862" w:rsidRDefault="00834FB8"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hAnsi="Times New Roman" w:cs="Times New Roman"/>
          <w:sz w:val="26"/>
          <w:szCs w:val="26"/>
        </w:rPr>
        <w:t>-</w:t>
      </w:r>
      <w:r w:rsidR="00A85AB5" w:rsidRPr="00B35862">
        <w:rPr>
          <w:rFonts w:ascii="Times New Roman" w:hAnsi="Times New Roman" w:cs="Times New Roman"/>
          <w:sz w:val="26"/>
          <w:szCs w:val="26"/>
        </w:rPr>
        <w:t xml:space="preserve"> проектов бюджета</w:t>
      </w:r>
      <w:r w:rsidR="00B85EAE" w:rsidRPr="00B35862">
        <w:rPr>
          <w:rFonts w:ascii="Times New Roman" w:hAnsi="Times New Roman" w:cs="Times New Roman"/>
          <w:sz w:val="26"/>
          <w:szCs w:val="26"/>
        </w:rPr>
        <w:t xml:space="preserve"> сельских поселений</w:t>
      </w:r>
      <w:r w:rsidR="00A85AB5" w:rsidRPr="00B35862">
        <w:rPr>
          <w:rFonts w:ascii="Times New Roman" w:hAnsi="Times New Roman" w:cs="Times New Roman"/>
          <w:sz w:val="26"/>
          <w:szCs w:val="26"/>
        </w:rPr>
        <w:t xml:space="preserve"> </w:t>
      </w:r>
      <w:r w:rsidR="001B1DAB" w:rsidRPr="00B35862">
        <w:rPr>
          <w:rFonts w:ascii="Times New Roman" w:hAnsi="Times New Roman" w:cs="Times New Roman"/>
          <w:sz w:val="26"/>
          <w:szCs w:val="26"/>
        </w:rPr>
        <w:t>–</w:t>
      </w:r>
      <w:r w:rsidR="00AC0423" w:rsidRPr="00B35862">
        <w:rPr>
          <w:rFonts w:ascii="Times New Roman" w:hAnsi="Times New Roman" w:cs="Times New Roman"/>
          <w:sz w:val="26"/>
          <w:szCs w:val="26"/>
        </w:rPr>
        <w:t xml:space="preserve"> </w:t>
      </w:r>
      <w:r w:rsidR="003A02BC" w:rsidRPr="00B35862">
        <w:rPr>
          <w:rFonts w:ascii="Times New Roman" w:hAnsi="Times New Roman" w:cs="Times New Roman"/>
          <w:sz w:val="26"/>
          <w:szCs w:val="26"/>
        </w:rPr>
        <w:t>35</w:t>
      </w:r>
      <w:r w:rsidR="001B1DAB" w:rsidRPr="00B35862">
        <w:rPr>
          <w:rFonts w:ascii="Times New Roman" w:hAnsi="Times New Roman" w:cs="Times New Roman"/>
          <w:sz w:val="26"/>
          <w:szCs w:val="26"/>
        </w:rPr>
        <w:t xml:space="preserve"> </w:t>
      </w:r>
      <w:r w:rsidR="00A85AB5" w:rsidRPr="00B35862">
        <w:rPr>
          <w:rFonts w:ascii="Times New Roman" w:hAnsi="Times New Roman" w:cs="Times New Roman"/>
          <w:sz w:val="26"/>
          <w:szCs w:val="26"/>
        </w:rPr>
        <w:t>фактов</w:t>
      </w:r>
      <w:r w:rsidRPr="00B35862">
        <w:rPr>
          <w:rFonts w:ascii="Times New Roman" w:hAnsi="Times New Roman" w:cs="Times New Roman"/>
          <w:bCs/>
          <w:sz w:val="26"/>
          <w:szCs w:val="26"/>
        </w:rPr>
        <w:t xml:space="preserve"> (в нарушение требований ч.2 ст. 179 Бюджетного Кодекса РФ бюджетные ассигнования, предусмотренные в Проекте решения о бюджете на реализацию муниципальных программ, не соответствовал</w:t>
      </w:r>
      <w:r w:rsidR="003D1B78" w:rsidRPr="00B35862">
        <w:rPr>
          <w:rFonts w:ascii="Times New Roman" w:hAnsi="Times New Roman" w:cs="Times New Roman"/>
          <w:bCs/>
          <w:sz w:val="26"/>
          <w:szCs w:val="26"/>
        </w:rPr>
        <w:t>и</w:t>
      </w:r>
      <w:r w:rsidRPr="00B35862">
        <w:rPr>
          <w:rFonts w:ascii="Times New Roman" w:hAnsi="Times New Roman" w:cs="Times New Roman"/>
          <w:bCs/>
          <w:sz w:val="26"/>
          <w:szCs w:val="26"/>
        </w:rPr>
        <w:t xml:space="preserve"> объемам финансирования, указанным в паспортах муниципальных программ (6 сельских поселений);  не соответствовали формы (разделы) паспортов муниципальных программ (9 сельских поселений)</w:t>
      </w:r>
      <w:r w:rsidRPr="00B35862">
        <w:rPr>
          <w:rFonts w:ascii="Times New Roman" w:eastAsia="Times New Roman" w:hAnsi="Times New Roman" w:cs="Times New Roman"/>
          <w:sz w:val="26"/>
          <w:szCs w:val="26"/>
          <w:lang w:eastAsia="ru-RU"/>
        </w:rPr>
        <w:t xml:space="preserve"> требованиям приказа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 Кроме того, встречались расхождения наименований муниципальных программ между проектом бюджета и паспортом муниципальной программы (3 сельских поселения), сроки реализации муниципальных программ в паспорте муниципальной программы не соответствовали проектам бюджета (1 сельское поселение), из трех муниципальных программ, представлен с проектом бюджета паспорт одной муниципальной программы (1 сельское поселение);</w:t>
      </w:r>
    </w:p>
    <w:p w:rsidR="00D34B58" w:rsidRPr="00B35862" w:rsidRDefault="00D34B58" w:rsidP="008A784E">
      <w:pPr>
        <w:spacing w:after="0" w:line="240" w:lineRule="auto"/>
        <w:ind w:firstLine="709"/>
        <w:jc w:val="both"/>
        <w:rPr>
          <w:rFonts w:ascii="Times New Roman" w:hAnsi="Times New Roman" w:cs="Times New Roman"/>
          <w:sz w:val="26"/>
          <w:szCs w:val="26"/>
        </w:rPr>
      </w:pPr>
      <w:r w:rsidRPr="00B35862">
        <w:rPr>
          <w:rFonts w:ascii="Times New Roman" w:eastAsia="Times New Roman" w:hAnsi="Times New Roman" w:cs="Times New Roman"/>
          <w:sz w:val="26"/>
          <w:szCs w:val="26"/>
          <w:lang w:eastAsia="ru-RU"/>
        </w:rPr>
        <w:t xml:space="preserve">- проекты бюджета муниципального района о внесении изменений в бюджет муниципального района – 1 </w:t>
      </w:r>
      <w:r w:rsidR="00B62E5E" w:rsidRPr="00B35862">
        <w:rPr>
          <w:rFonts w:ascii="Times New Roman" w:eastAsia="Times New Roman" w:hAnsi="Times New Roman" w:cs="Times New Roman"/>
          <w:sz w:val="26"/>
          <w:szCs w:val="26"/>
          <w:lang w:eastAsia="ru-RU"/>
        </w:rPr>
        <w:t>факт</w:t>
      </w:r>
      <w:r w:rsidRPr="00B35862">
        <w:rPr>
          <w:rFonts w:ascii="Times New Roman" w:eastAsia="Times New Roman" w:hAnsi="Times New Roman" w:cs="Times New Roman"/>
          <w:sz w:val="26"/>
          <w:szCs w:val="26"/>
          <w:lang w:eastAsia="ru-RU"/>
        </w:rPr>
        <w:t xml:space="preserve"> (установлены расхождения в части муниципальной программы «развитие транспортной системы и непрограммного финансирования по главному распорядителю бюджетных средств 903 администрация МР «Ижемский»)</w:t>
      </w:r>
      <w:r w:rsidR="00210068" w:rsidRPr="00B35862">
        <w:rPr>
          <w:rFonts w:ascii="Times New Roman" w:eastAsia="Times New Roman" w:hAnsi="Times New Roman" w:cs="Times New Roman"/>
          <w:sz w:val="26"/>
          <w:szCs w:val="26"/>
          <w:lang w:eastAsia="ru-RU"/>
        </w:rPr>
        <w:t>.</w:t>
      </w:r>
    </w:p>
    <w:p w:rsidR="006A3C6E" w:rsidRPr="00B35862" w:rsidRDefault="00C81A07"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xml:space="preserve">Общее количество установленных финансовых нарушений </w:t>
      </w:r>
      <w:r w:rsidR="00210068" w:rsidRPr="00B35862">
        <w:rPr>
          <w:rFonts w:ascii="Times New Roman" w:hAnsi="Times New Roman" w:cs="Times New Roman"/>
          <w:sz w:val="26"/>
          <w:szCs w:val="26"/>
        </w:rPr>
        <w:t>7</w:t>
      </w:r>
      <w:r w:rsidRPr="00B35862">
        <w:rPr>
          <w:rFonts w:ascii="Times New Roman" w:hAnsi="Times New Roman" w:cs="Times New Roman"/>
          <w:sz w:val="26"/>
          <w:szCs w:val="26"/>
        </w:rPr>
        <w:t xml:space="preserve"> фактов</w:t>
      </w:r>
      <w:r w:rsidR="00210068" w:rsidRPr="00B35862">
        <w:rPr>
          <w:rFonts w:ascii="Times New Roman" w:hAnsi="Times New Roman" w:cs="Times New Roman"/>
          <w:sz w:val="26"/>
          <w:szCs w:val="26"/>
        </w:rPr>
        <w:t xml:space="preserve"> на сумму 275 473,18 руб.</w:t>
      </w:r>
      <w:r w:rsidR="0029181B" w:rsidRPr="00B35862">
        <w:rPr>
          <w:rFonts w:ascii="Times New Roman" w:hAnsi="Times New Roman" w:cs="Times New Roman"/>
          <w:sz w:val="26"/>
          <w:szCs w:val="26"/>
        </w:rPr>
        <w:t>,</w:t>
      </w:r>
      <w:r w:rsidR="00210068" w:rsidRPr="00B35862">
        <w:rPr>
          <w:rFonts w:ascii="Times New Roman" w:hAnsi="Times New Roman" w:cs="Times New Roman"/>
          <w:sz w:val="26"/>
          <w:szCs w:val="26"/>
        </w:rPr>
        <w:t xml:space="preserve"> все нарушения установлены в рамках контрольных мероприятий,</w:t>
      </w:r>
      <w:r w:rsidR="0029181B" w:rsidRPr="00B35862">
        <w:rPr>
          <w:rFonts w:ascii="Times New Roman" w:hAnsi="Times New Roman" w:cs="Times New Roman"/>
          <w:sz w:val="26"/>
          <w:szCs w:val="26"/>
        </w:rPr>
        <w:t xml:space="preserve"> в том числе</w:t>
      </w:r>
      <w:r w:rsidR="006A3C6E" w:rsidRPr="00B35862">
        <w:rPr>
          <w:rFonts w:ascii="Times New Roman" w:hAnsi="Times New Roman" w:cs="Times New Roman"/>
          <w:sz w:val="26"/>
          <w:szCs w:val="26"/>
        </w:rPr>
        <w:t>:</w:t>
      </w:r>
    </w:p>
    <w:p w:rsidR="0001081F" w:rsidRPr="00B35862" w:rsidRDefault="006A3C6E"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w:t>
      </w:r>
      <w:r w:rsidR="0029181B" w:rsidRPr="00B35862">
        <w:rPr>
          <w:rFonts w:ascii="Times New Roman" w:hAnsi="Times New Roman" w:cs="Times New Roman"/>
          <w:sz w:val="26"/>
          <w:szCs w:val="26"/>
        </w:rPr>
        <w:t xml:space="preserve"> </w:t>
      </w:r>
      <w:r w:rsidR="00210068" w:rsidRPr="00B35862">
        <w:rPr>
          <w:rFonts w:ascii="Times New Roman" w:hAnsi="Times New Roman" w:cs="Times New Roman"/>
          <w:sz w:val="26"/>
          <w:szCs w:val="26"/>
        </w:rPr>
        <w:t>в</w:t>
      </w:r>
      <w:r w:rsidRPr="00B35862">
        <w:rPr>
          <w:rFonts w:ascii="Times New Roman" w:hAnsi="Times New Roman" w:cs="Times New Roman"/>
          <w:sz w:val="26"/>
          <w:szCs w:val="26"/>
        </w:rPr>
        <w:t xml:space="preserve"> </w:t>
      </w:r>
      <w:r w:rsidR="0029181B" w:rsidRPr="00B35862">
        <w:rPr>
          <w:rFonts w:ascii="Times New Roman" w:hAnsi="Times New Roman" w:cs="Times New Roman"/>
          <w:sz w:val="26"/>
          <w:szCs w:val="26"/>
        </w:rPr>
        <w:t>нарушени</w:t>
      </w:r>
      <w:r w:rsidR="00210068" w:rsidRPr="00B35862">
        <w:rPr>
          <w:rFonts w:ascii="Times New Roman" w:hAnsi="Times New Roman" w:cs="Times New Roman"/>
          <w:sz w:val="26"/>
          <w:szCs w:val="26"/>
        </w:rPr>
        <w:t>е</w:t>
      </w:r>
      <w:r w:rsidRPr="00B35862">
        <w:rPr>
          <w:rFonts w:ascii="Times New Roman" w:hAnsi="Times New Roman" w:cs="Times New Roman"/>
          <w:sz w:val="26"/>
          <w:szCs w:val="26"/>
        </w:rPr>
        <w:t xml:space="preserve"> </w:t>
      </w:r>
      <w:r w:rsidR="0029181B" w:rsidRPr="00B35862">
        <w:rPr>
          <w:rFonts w:ascii="Times New Roman" w:hAnsi="Times New Roman" w:cs="Times New Roman"/>
          <w:sz w:val="26"/>
          <w:szCs w:val="26"/>
        </w:rPr>
        <w:t xml:space="preserve">ст. 219 БК РФ превышение принятых бюджетных обязательств над утвержденными лимитами бюджетных обязательств </w:t>
      </w:r>
      <w:r w:rsidR="00210068" w:rsidRPr="00B35862">
        <w:rPr>
          <w:rFonts w:ascii="Times New Roman" w:hAnsi="Times New Roman" w:cs="Times New Roman"/>
          <w:sz w:val="26"/>
          <w:szCs w:val="26"/>
        </w:rPr>
        <w:t>на сумму 2 400,0 руб.</w:t>
      </w:r>
      <w:r w:rsidRPr="00B35862">
        <w:rPr>
          <w:rFonts w:ascii="Times New Roman" w:hAnsi="Times New Roman" w:cs="Times New Roman"/>
          <w:sz w:val="26"/>
          <w:szCs w:val="26"/>
        </w:rPr>
        <w:t>;</w:t>
      </w:r>
    </w:p>
    <w:p w:rsidR="00E16961" w:rsidRPr="00B35862" w:rsidRDefault="006A3C6E"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xml:space="preserve">- </w:t>
      </w:r>
      <w:r w:rsidR="00210068" w:rsidRPr="00B35862">
        <w:rPr>
          <w:rFonts w:ascii="Times New Roman" w:hAnsi="Times New Roman" w:cs="Times New Roman"/>
          <w:sz w:val="26"/>
          <w:szCs w:val="26"/>
        </w:rPr>
        <w:t>излишне перечислено по авансовому отчету работнику учреждения в сумме 30,0 руб.;</w:t>
      </w:r>
    </w:p>
    <w:p w:rsidR="00210068" w:rsidRPr="00B35862" w:rsidRDefault="00210068"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в нарушение исполнения договора и локальной сметы не выпол</w:t>
      </w:r>
      <w:r w:rsidR="00FA3EC0" w:rsidRPr="00B35862">
        <w:rPr>
          <w:rFonts w:ascii="Times New Roman" w:hAnsi="Times New Roman" w:cs="Times New Roman"/>
          <w:sz w:val="26"/>
          <w:szCs w:val="26"/>
        </w:rPr>
        <w:t>нены работы на сумму 14 776,88 руб.</w:t>
      </w:r>
      <w:r w:rsidR="00AC58A4" w:rsidRPr="00B35862">
        <w:rPr>
          <w:rFonts w:ascii="Times New Roman" w:hAnsi="Times New Roman" w:cs="Times New Roman"/>
          <w:sz w:val="26"/>
          <w:szCs w:val="26"/>
        </w:rPr>
        <w:t xml:space="preserve"> (приобретение опор 7 296,88 руб. и установка 7 480,0 руб.)</w:t>
      </w:r>
      <w:r w:rsidR="00FA3EC0" w:rsidRPr="00B35862">
        <w:rPr>
          <w:rFonts w:ascii="Times New Roman" w:hAnsi="Times New Roman" w:cs="Times New Roman"/>
          <w:sz w:val="26"/>
          <w:szCs w:val="26"/>
        </w:rPr>
        <w:t>;</w:t>
      </w:r>
    </w:p>
    <w:p w:rsidR="00FA3EC0" w:rsidRPr="00B35862" w:rsidRDefault="00FA3EC0"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не установлены и не оказались в наличии скамейки и урны в количестве 2 и 3 соответственно, всего на сумму 19 000,0 руб., не поставлены на учет, что повлекло за собой нарушение ведения бухгалтерского бюджетного учета и контроля за сохранностью муниципального имущества;</w:t>
      </w:r>
    </w:p>
    <w:p w:rsidR="00FA3EC0" w:rsidRPr="00B35862" w:rsidRDefault="00FA3EC0" w:rsidP="008A784E">
      <w:pPr>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в локальную смету на выполнение работ, услуг по ограждению кладбища включены материалы (профтрубы поперечные) на сумму 239 266,30 руб. в количестве 3864т или 2273м или 322 шт., которые кроме этого были приобретены по договору купли продажи.</w:t>
      </w:r>
    </w:p>
    <w:p w:rsidR="00884066" w:rsidRPr="00B35862" w:rsidRDefault="00884066" w:rsidP="008A784E">
      <w:pPr>
        <w:spacing w:after="0" w:line="240" w:lineRule="auto"/>
        <w:ind w:firstLine="709"/>
        <w:jc w:val="both"/>
        <w:rPr>
          <w:rFonts w:ascii="Times New Roman" w:hAnsi="Times New Roman" w:cs="Times New Roman"/>
          <w:sz w:val="26"/>
          <w:szCs w:val="26"/>
        </w:rPr>
      </w:pPr>
    </w:p>
    <w:p w:rsidR="0017165B" w:rsidRPr="00B35862" w:rsidRDefault="0017165B" w:rsidP="008A784E">
      <w:pPr>
        <w:autoSpaceDE w:val="0"/>
        <w:autoSpaceDN w:val="0"/>
        <w:adjustRightInd w:val="0"/>
        <w:spacing w:after="0" w:line="240" w:lineRule="auto"/>
        <w:ind w:firstLine="709"/>
        <w:jc w:val="center"/>
        <w:rPr>
          <w:rFonts w:ascii="Times New Roman" w:hAnsi="Times New Roman" w:cs="Times New Roman"/>
          <w:b/>
          <w:sz w:val="26"/>
          <w:szCs w:val="26"/>
        </w:rPr>
      </w:pPr>
      <w:r w:rsidRPr="00B35862">
        <w:rPr>
          <w:rFonts w:ascii="Times New Roman" w:hAnsi="Times New Roman" w:cs="Times New Roman"/>
          <w:b/>
          <w:sz w:val="26"/>
          <w:szCs w:val="26"/>
        </w:rPr>
        <w:t>3. Основные выводы по результатам</w:t>
      </w:r>
    </w:p>
    <w:p w:rsidR="0017165B" w:rsidRPr="00B35862" w:rsidRDefault="0017165B" w:rsidP="008A784E">
      <w:pPr>
        <w:autoSpaceDE w:val="0"/>
        <w:autoSpaceDN w:val="0"/>
        <w:adjustRightInd w:val="0"/>
        <w:spacing w:after="0" w:line="240" w:lineRule="auto"/>
        <w:ind w:firstLine="709"/>
        <w:jc w:val="center"/>
        <w:rPr>
          <w:rFonts w:ascii="Times New Roman" w:hAnsi="Times New Roman" w:cs="Times New Roman"/>
          <w:b/>
          <w:sz w:val="26"/>
          <w:szCs w:val="26"/>
        </w:rPr>
      </w:pPr>
      <w:r w:rsidRPr="00B35862">
        <w:rPr>
          <w:rFonts w:ascii="Times New Roman" w:hAnsi="Times New Roman" w:cs="Times New Roman"/>
          <w:b/>
          <w:sz w:val="26"/>
          <w:szCs w:val="26"/>
        </w:rPr>
        <w:t>контрольных и экспертно-аналитических мероприятий.</w:t>
      </w:r>
    </w:p>
    <w:p w:rsidR="00403907" w:rsidRPr="00B35862" w:rsidRDefault="00403907" w:rsidP="008A784E">
      <w:pPr>
        <w:autoSpaceDE w:val="0"/>
        <w:autoSpaceDN w:val="0"/>
        <w:adjustRightInd w:val="0"/>
        <w:spacing w:after="0" w:line="240" w:lineRule="auto"/>
        <w:ind w:firstLine="709"/>
        <w:jc w:val="both"/>
        <w:rPr>
          <w:rFonts w:ascii="Times New Roman" w:hAnsi="Times New Roman" w:cs="Times New Roman"/>
          <w:b/>
          <w:i/>
          <w:sz w:val="26"/>
          <w:szCs w:val="26"/>
          <w:u w:val="single"/>
        </w:rPr>
      </w:pPr>
    </w:p>
    <w:p w:rsidR="00403907" w:rsidRPr="00B35862" w:rsidRDefault="00403907" w:rsidP="008A784E">
      <w:pPr>
        <w:autoSpaceDE w:val="0"/>
        <w:autoSpaceDN w:val="0"/>
        <w:adjustRightInd w:val="0"/>
        <w:spacing w:after="0" w:line="240" w:lineRule="auto"/>
        <w:ind w:firstLine="709"/>
        <w:jc w:val="both"/>
        <w:rPr>
          <w:rFonts w:ascii="Times New Roman" w:hAnsi="Times New Roman" w:cs="Times New Roman"/>
          <w:b/>
          <w:i/>
          <w:sz w:val="26"/>
          <w:szCs w:val="26"/>
          <w:u w:val="single"/>
        </w:rPr>
      </w:pPr>
      <w:r w:rsidRPr="00B35862">
        <w:rPr>
          <w:rFonts w:ascii="Times New Roman" w:hAnsi="Times New Roman" w:cs="Times New Roman"/>
          <w:b/>
          <w:i/>
          <w:sz w:val="26"/>
          <w:szCs w:val="26"/>
          <w:u w:val="single"/>
        </w:rPr>
        <w:t>Контрольные мероприятия</w:t>
      </w:r>
    </w:p>
    <w:p w:rsidR="000068B5" w:rsidRPr="00B35862" w:rsidRDefault="00485CAE" w:rsidP="008A784E">
      <w:pPr>
        <w:autoSpaceDE w:val="0"/>
        <w:autoSpaceDN w:val="0"/>
        <w:adjustRightInd w:val="0"/>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b/>
          <w:sz w:val="26"/>
          <w:szCs w:val="26"/>
        </w:rPr>
        <w:t>3.1.</w:t>
      </w:r>
      <w:r w:rsidRPr="00B35862">
        <w:rPr>
          <w:rFonts w:ascii="Times New Roman" w:hAnsi="Times New Roman" w:cs="Times New Roman"/>
          <w:sz w:val="26"/>
          <w:szCs w:val="26"/>
        </w:rPr>
        <w:t xml:space="preserve"> </w:t>
      </w:r>
      <w:r w:rsidR="001418C2" w:rsidRPr="00B35862">
        <w:rPr>
          <w:rFonts w:ascii="Times New Roman" w:hAnsi="Times New Roman" w:cs="Times New Roman"/>
          <w:sz w:val="26"/>
          <w:szCs w:val="26"/>
        </w:rPr>
        <w:t xml:space="preserve">В отчётном периоде проведено </w:t>
      </w:r>
      <w:r w:rsidR="000B7951" w:rsidRPr="00B35862">
        <w:rPr>
          <w:rFonts w:ascii="Times New Roman" w:hAnsi="Times New Roman" w:cs="Times New Roman"/>
          <w:sz w:val="26"/>
          <w:szCs w:val="26"/>
        </w:rPr>
        <w:t>5</w:t>
      </w:r>
      <w:r w:rsidR="00A338B9" w:rsidRPr="00B35862">
        <w:rPr>
          <w:rFonts w:ascii="Times New Roman" w:hAnsi="Times New Roman" w:cs="Times New Roman"/>
          <w:sz w:val="26"/>
          <w:szCs w:val="26"/>
        </w:rPr>
        <w:t xml:space="preserve"> </w:t>
      </w:r>
      <w:r w:rsidR="001418C2" w:rsidRPr="00B35862">
        <w:rPr>
          <w:rFonts w:ascii="Times New Roman" w:hAnsi="Times New Roman" w:cs="Times New Roman"/>
          <w:sz w:val="26"/>
          <w:szCs w:val="26"/>
        </w:rPr>
        <w:t>контрольных мероприяти</w:t>
      </w:r>
      <w:r w:rsidR="000D120F" w:rsidRPr="00B35862">
        <w:rPr>
          <w:rFonts w:ascii="Times New Roman" w:hAnsi="Times New Roman" w:cs="Times New Roman"/>
          <w:sz w:val="26"/>
          <w:szCs w:val="26"/>
        </w:rPr>
        <w:t>й</w:t>
      </w:r>
      <w:r w:rsidR="001418C2" w:rsidRPr="00B35862">
        <w:rPr>
          <w:rFonts w:ascii="Times New Roman" w:hAnsi="Times New Roman" w:cs="Times New Roman"/>
          <w:sz w:val="26"/>
          <w:szCs w:val="26"/>
        </w:rPr>
        <w:t xml:space="preserve">, в результате которых подготовлены </w:t>
      </w:r>
      <w:r w:rsidR="000B7951" w:rsidRPr="00B35862">
        <w:rPr>
          <w:rFonts w:ascii="Times New Roman" w:hAnsi="Times New Roman" w:cs="Times New Roman"/>
          <w:sz w:val="26"/>
          <w:szCs w:val="26"/>
        </w:rPr>
        <w:t>5</w:t>
      </w:r>
      <w:r w:rsidR="00551384" w:rsidRPr="00B35862">
        <w:rPr>
          <w:rFonts w:ascii="Times New Roman" w:hAnsi="Times New Roman" w:cs="Times New Roman"/>
          <w:sz w:val="26"/>
          <w:szCs w:val="26"/>
        </w:rPr>
        <w:t xml:space="preserve"> </w:t>
      </w:r>
      <w:r w:rsidR="001418C2" w:rsidRPr="00B35862">
        <w:rPr>
          <w:rFonts w:ascii="Times New Roman" w:hAnsi="Times New Roman" w:cs="Times New Roman"/>
          <w:sz w:val="26"/>
          <w:szCs w:val="26"/>
        </w:rPr>
        <w:t>акт</w:t>
      </w:r>
      <w:r w:rsidR="000B7951" w:rsidRPr="00B35862">
        <w:rPr>
          <w:rFonts w:ascii="Times New Roman" w:hAnsi="Times New Roman" w:cs="Times New Roman"/>
          <w:sz w:val="26"/>
          <w:szCs w:val="26"/>
        </w:rPr>
        <w:t>ов</w:t>
      </w:r>
      <w:r w:rsidR="001418C2" w:rsidRPr="00B35862">
        <w:rPr>
          <w:rFonts w:ascii="Times New Roman" w:hAnsi="Times New Roman" w:cs="Times New Roman"/>
          <w:sz w:val="26"/>
          <w:szCs w:val="26"/>
        </w:rPr>
        <w:t xml:space="preserve"> проверок, </w:t>
      </w:r>
      <w:r w:rsidR="000068B5" w:rsidRPr="00B35862">
        <w:rPr>
          <w:rFonts w:ascii="Times New Roman" w:hAnsi="Times New Roman" w:cs="Times New Roman"/>
          <w:sz w:val="26"/>
          <w:szCs w:val="26"/>
        </w:rPr>
        <w:t xml:space="preserve">2 акта визуального осмотра, </w:t>
      </w:r>
      <w:r w:rsidR="000B7951" w:rsidRPr="00B35862">
        <w:rPr>
          <w:rFonts w:ascii="Times New Roman" w:hAnsi="Times New Roman" w:cs="Times New Roman"/>
          <w:sz w:val="26"/>
          <w:szCs w:val="26"/>
        </w:rPr>
        <w:t>3</w:t>
      </w:r>
      <w:r w:rsidR="00EC3D61" w:rsidRPr="00B35862">
        <w:rPr>
          <w:rFonts w:ascii="Times New Roman" w:hAnsi="Times New Roman" w:cs="Times New Roman"/>
          <w:sz w:val="26"/>
          <w:szCs w:val="26"/>
        </w:rPr>
        <w:t xml:space="preserve"> таблиц</w:t>
      </w:r>
      <w:r w:rsidR="000B7951" w:rsidRPr="00B35862">
        <w:rPr>
          <w:rFonts w:ascii="Times New Roman" w:hAnsi="Times New Roman" w:cs="Times New Roman"/>
          <w:sz w:val="26"/>
          <w:szCs w:val="26"/>
        </w:rPr>
        <w:t>ы</w:t>
      </w:r>
      <w:r w:rsidR="00EC3D61" w:rsidRPr="00B35862">
        <w:rPr>
          <w:rFonts w:ascii="Times New Roman" w:hAnsi="Times New Roman" w:cs="Times New Roman"/>
          <w:sz w:val="26"/>
          <w:szCs w:val="26"/>
        </w:rPr>
        <w:t xml:space="preserve">, </w:t>
      </w:r>
      <w:r w:rsidR="000D120F" w:rsidRPr="00B35862">
        <w:rPr>
          <w:rFonts w:ascii="Times New Roman" w:hAnsi="Times New Roman" w:cs="Times New Roman"/>
          <w:sz w:val="26"/>
          <w:szCs w:val="26"/>
        </w:rPr>
        <w:t>5</w:t>
      </w:r>
      <w:r w:rsidR="000068B5" w:rsidRPr="00B35862">
        <w:rPr>
          <w:rFonts w:ascii="Times New Roman" w:hAnsi="Times New Roman" w:cs="Times New Roman"/>
          <w:sz w:val="26"/>
          <w:szCs w:val="26"/>
        </w:rPr>
        <w:t xml:space="preserve"> представлени</w:t>
      </w:r>
      <w:r w:rsidR="000D120F" w:rsidRPr="00B35862">
        <w:rPr>
          <w:rFonts w:ascii="Times New Roman" w:hAnsi="Times New Roman" w:cs="Times New Roman"/>
          <w:sz w:val="26"/>
          <w:szCs w:val="26"/>
        </w:rPr>
        <w:t>й</w:t>
      </w:r>
      <w:r w:rsidR="000068B5" w:rsidRPr="00B35862">
        <w:rPr>
          <w:rFonts w:ascii="Times New Roman" w:hAnsi="Times New Roman" w:cs="Times New Roman"/>
          <w:sz w:val="26"/>
          <w:szCs w:val="26"/>
        </w:rPr>
        <w:t xml:space="preserve">, </w:t>
      </w:r>
      <w:r w:rsidR="000D120F" w:rsidRPr="00B35862">
        <w:rPr>
          <w:rFonts w:ascii="Times New Roman" w:hAnsi="Times New Roman" w:cs="Times New Roman"/>
          <w:sz w:val="26"/>
          <w:szCs w:val="26"/>
        </w:rPr>
        <w:t>5</w:t>
      </w:r>
      <w:r w:rsidR="00A338B9" w:rsidRPr="00B35862">
        <w:rPr>
          <w:rFonts w:ascii="Times New Roman" w:hAnsi="Times New Roman" w:cs="Times New Roman"/>
          <w:sz w:val="26"/>
          <w:szCs w:val="26"/>
        </w:rPr>
        <w:t xml:space="preserve"> </w:t>
      </w:r>
      <w:r w:rsidR="001418C2" w:rsidRPr="00B35862">
        <w:rPr>
          <w:rFonts w:ascii="Times New Roman" w:hAnsi="Times New Roman" w:cs="Times New Roman"/>
          <w:sz w:val="26"/>
          <w:szCs w:val="26"/>
        </w:rPr>
        <w:t>отчет</w:t>
      </w:r>
      <w:r w:rsidR="000D120F" w:rsidRPr="00B35862">
        <w:rPr>
          <w:rFonts w:ascii="Times New Roman" w:hAnsi="Times New Roman" w:cs="Times New Roman"/>
          <w:sz w:val="26"/>
          <w:szCs w:val="26"/>
        </w:rPr>
        <w:t>ов</w:t>
      </w:r>
      <w:r w:rsidR="00EC3D61" w:rsidRPr="00B35862">
        <w:rPr>
          <w:rFonts w:ascii="Times New Roman" w:hAnsi="Times New Roman" w:cs="Times New Roman"/>
          <w:sz w:val="26"/>
          <w:szCs w:val="26"/>
        </w:rPr>
        <w:t>.</w:t>
      </w:r>
      <w:r w:rsidR="001418C2" w:rsidRPr="00B35862">
        <w:rPr>
          <w:rFonts w:ascii="Times New Roman" w:hAnsi="Times New Roman" w:cs="Times New Roman"/>
          <w:sz w:val="26"/>
          <w:szCs w:val="26"/>
        </w:rPr>
        <w:t xml:space="preserve"> </w:t>
      </w:r>
    </w:p>
    <w:p w:rsidR="001418C2" w:rsidRPr="00B35862" w:rsidRDefault="001418C2" w:rsidP="008A784E">
      <w:pPr>
        <w:autoSpaceDE w:val="0"/>
        <w:autoSpaceDN w:val="0"/>
        <w:adjustRightInd w:val="0"/>
        <w:spacing w:after="0" w:line="240" w:lineRule="auto"/>
        <w:ind w:firstLine="709"/>
        <w:jc w:val="both"/>
        <w:rPr>
          <w:rFonts w:ascii="Times New Roman" w:hAnsi="Times New Roman" w:cs="Times New Roman"/>
          <w:sz w:val="26"/>
          <w:szCs w:val="26"/>
        </w:rPr>
      </w:pPr>
      <w:r w:rsidRPr="00B35862">
        <w:rPr>
          <w:rFonts w:ascii="Times New Roman" w:hAnsi="Times New Roman" w:cs="Times New Roman"/>
          <w:sz w:val="26"/>
          <w:szCs w:val="26"/>
        </w:rPr>
        <w:t xml:space="preserve">Контрольными мероприятиями было охвачено </w:t>
      </w:r>
      <w:r w:rsidR="000B7951" w:rsidRPr="00B35862">
        <w:rPr>
          <w:rFonts w:ascii="Times New Roman" w:hAnsi="Times New Roman" w:cs="Times New Roman"/>
          <w:sz w:val="26"/>
          <w:szCs w:val="26"/>
        </w:rPr>
        <w:t>4</w:t>
      </w:r>
      <w:r w:rsidRPr="00B35862">
        <w:rPr>
          <w:rFonts w:ascii="Times New Roman" w:hAnsi="Times New Roman" w:cs="Times New Roman"/>
          <w:sz w:val="26"/>
          <w:szCs w:val="26"/>
        </w:rPr>
        <w:t xml:space="preserve"> объект</w:t>
      </w:r>
      <w:r w:rsidR="000B7951" w:rsidRPr="00B35862">
        <w:rPr>
          <w:rFonts w:ascii="Times New Roman" w:hAnsi="Times New Roman" w:cs="Times New Roman"/>
          <w:sz w:val="26"/>
          <w:szCs w:val="26"/>
        </w:rPr>
        <w:t>а</w:t>
      </w:r>
      <w:r w:rsidR="000068B5" w:rsidRPr="00B35862">
        <w:rPr>
          <w:rFonts w:ascii="Times New Roman" w:hAnsi="Times New Roman" w:cs="Times New Roman"/>
          <w:sz w:val="26"/>
          <w:szCs w:val="26"/>
        </w:rPr>
        <w:t>:</w:t>
      </w:r>
    </w:p>
    <w:p w:rsidR="00170DA5" w:rsidRPr="00B35862" w:rsidRDefault="00612CA4" w:rsidP="008A784E">
      <w:pPr>
        <w:keepLines/>
        <w:widowControl w:val="0"/>
        <w:autoSpaceDE w:val="0"/>
        <w:autoSpaceDN w:val="0"/>
        <w:adjustRightInd w:val="0"/>
        <w:spacing w:after="0" w:line="240" w:lineRule="auto"/>
        <w:jc w:val="center"/>
        <w:rPr>
          <w:rFonts w:ascii="Times New Roman" w:eastAsia="Times New Roman" w:hAnsi="Times New Roman" w:cs="Times New Roman"/>
          <w:b/>
          <w:i/>
          <w:sz w:val="26"/>
          <w:szCs w:val="26"/>
          <w:lang w:eastAsia="ru-RU"/>
        </w:rPr>
      </w:pPr>
      <w:r w:rsidRPr="00B35862">
        <w:rPr>
          <w:rFonts w:ascii="Times New Roman" w:eastAsia="Times New Roman" w:hAnsi="Times New Roman" w:cs="Times New Roman"/>
          <w:b/>
          <w:i/>
          <w:sz w:val="26"/>
          <w:szCs w:val="26"/>
          <w:lang w:eastAsia="ru-RU"/>
        </w:rPr>
        <w:t>3.1.1</w:t>
      </w:r>
      <w:r w:rsidR="00105888" w:rsidRPr="00B35862">
        <w:rPr>
          <w:rFonts w:ascii="Times New Roman" w:eastAsia="Times New Roman" w:hAnsi="Times New Roman" w:cs="Times New Roman"/>
          <w:b/>
          <w:i/>
          <w:sz w:val="26"/>
          <w:szCs w:val="26"/>
          <w:lang w:eastAsia="ru-RU"/>
        </w:rPr>
        <w:t>.</w:t>
      </w:r>
      <w:r w:rsidRPr="00B35862">
        <w:rPr>
          <w:rFonts w:ascii="Times New Roman" w:eastAsia="Times New Roman" w:hAnsi="Times New Roman" w:cs="Times New Roman"/>
          <w:sz w:val="26"/>
          <w:szCs w:val="26"/>
          <w:lang w:eastAsia="ru-RU"/>
        </w:rPr>
        <w:t xml:space="preserve"> </w:t>
      </w:r>
      <w:r w:rsidR="004B5771" w:rsidRPr="00B35862">
        <w:rPr>
          <w:rFonts w:ascii="Times New Roman" w:eastAsia="Times New Roman" w:hAnsi="Times New Roman" w:cs="Times New Roman"/>
          <w:b/>
          <w:i/>
          <w:sz w:val="26"/>
          <w:szCs w:val="26"/>
          <w:lang w:eastAsia="ru-RU"/>
        </w:rPr>
        <w:t>Контрольное мероприятие</w:t>
      </w:r>
      <w:r w:rsidR="00972A79" w:rsidRPr="00B35862">
        <w:rPr>
          <w:rFonts w:ascii="Times New Roman" w:eastAsia="Times New Roman" w:hAnsi="Times New Roman" w:cs="Times New Roman"/>
          <w:b/>
          <w:i/>
          <w:sz w:val="26"/>
          <w:szCs w:val="26"/>
          <w:lang w:eastAsia="ru-RU"/>
        </w:rPr>
        <w:t xml:space="preserve"> </w:t>
      </w:r>
      <w:r w:rsidR="004B5771" w:rsidRPr="00B35862">
        <w:rPr>
          <w:rFonts w:ascii="Times New Roman" w:eastAsia="Times New Roman" w:hAnsi="Times New Roman" w:cs="Times New Roman"/>
          <w:b/>
          <w:i/>
          <w:sz w:val="26"/>
          <w:szCs w:val="26"/>
          <w:lang w:eastAsia="ru-RU"/>
        </w:rPr>
        <w:t>«З</w:t>
      </w:r>
      <w:r w:rsidR="00170DA5" w:rsidRPr="00B35862">
        <w:rPr>
          <w:rFonts w:ascii="Times New Roman" w:eastAsia="Times New Roman" w:hAnsi="Times New Roman" w:cs="Times New Roman"/>
          <w:b/>
          <w:i/>
          <w:sz w:val="26"/>
          <w:szCs w:val="26"/>
          <w:lang w:eastAsia="ru-RU"/>
        </w:rPr>
        <w:t>аконност</w:t>
      </w:r>
      <w:r w:rsidR="004B5771" w:rsidRPr="00B35862">
        <w:rPr>
          <w:rFonts w:ascii="Times New Roman" w:eastAsia="Times New Roman" w:hAnsi="Times New Roman" w:cs="Times New Roman"/>
          <w:b/>
          <w:i/>
          <w:sz w:val="26"/>
          <w:szCs w:val="26"/>
          <w:lang w:eastAsia="ru-RU"/>
        </w:rPr>
        <w:t>ь</w:t>
      </w:r>
      <w:r w:rsidR="00170DA5" w:rsidRPr="00B35862">
        <w:rPr>
          <w:rFonts w:ascii="Times New Roman" w:eastAsia="Times New Roman" w:hAnsi="Times New Roman" w:cs="Times New Roman"/>
          <w:b/>
          <w:i/>
          <w:sz w:val="26"/>
          <w:szCs w:val="26"/>
          <w:lang w:eastAsia="ru-RU"/>
        </w:rPr>
        <w:t xml:space="preserve"> и эффективност</w:t>
      </w:r>
      <w:r w:rsidR="004B5771" w:rsidRPr="00B35862">
        <w:rPr>
          <w:rFonts w:ascii="Times New Roman" w:eastAsia="Times New Roman" w:hAnsi="Times New Roman" w:cs="Times New Roman"/>
          <w:b/>
          <w:i/>
          <w:sz w:val="26"/>
          <w:szCs w:val="26"/>
          <w:lang w:eastAsia="ru-RU"/>
        </w:rPr>
        <w:t>ь</w:t>
      </w:r>
      <w:r w:rsidR="00170DA5" w:rsidRPr="00B35862">
        <w:rPr>
          <w:rFonts w:ascii="Times New Roman" w:eastAsia="Times New Roman" w:hAnsi="Times New Roman" w:cs="Times New Roman"/>
          <w:b/>
          <w:i/>
          <w:sz w:val="26"/>
          <w:szCs w:val="26"/>
          <w:lang w:eastAsia="ru-RU"/>
        </w:rPr>
        <w:t xml:space="preserve"> использования средств бюджета МР «Ижемский», направленных на финансовую поддержку субъектов малого и среднего предпринимательства</w:t>
      </w:r>
      <w:r w:rsidR="004B5771" w:rsidRPr="00B35862">
        <w:rPr>
          <w:rFonts w:ascii="Times New Roman" w:eastAsia="Times New Roman" w:hAnsi="Times New Roman" w:cs="Times New Roman"/>
          <w:b/>
          <w:i/>
          <w:sz w:val="26"/>
          <w:szCs w:val="26"/>
          <w:lang w:eastAsia="ru-RU"/>
        </w:rPr>
        <w:t>»</w:t>
      </w:r>
    </w:p>
    <w:p w:rsidR="0032315B" w:rsidRPr="00B35862" w:rsidRDefault="00D6574B" w:rsidP="008A784E">
      <w:pPr>
        <w:spacing w:after="0" w:line="240" w:lineRule="auto"/>
        <w:ind w:firstLine="709"/>
        <w:jc w:val="both"/>
        <w:rPr>
          <w:rFonts w:ascii="Times New Roman" w:eastAsia="Times New Roman" w:hAnsi="Times New Roman" w:cs="Times New Roman"/>
          <w:i/>
          <w:sz w:val="26"/>
          <w:szCs w:val="26"/>
          <w:lang w:eastAsia="ru-RU"/>
        </w:rPr>
      </w:pPr>
      <w:r w:rsidRPr="00B35862">
        <w:rPr>
          <w:rFonts w:ascii="Times New Roman" w:eastAsia="Times New Roman" w:hAnsi="Times New Roman" w:cs="Times New Roman"/>
          <w:b/>
          <w:bCs/>
          <w:sz w:val="26"/>
          <w:szCs w:val="26"/>
          <w:lang w:eastAsia="ru-RU"/>
        </w:rPr>
        <w:t>Цель проверки</w:t>
      </w:r>
      <w:r w:rsidRPr="00B35862">
        <w:rPr>
          <w:rFonts w:ascii="Times New Roman" w:eastAsia="Times New Roman" w:hAnsi="Times New Roman" w:cs="Times New Roman"/>
          <w:sz w:val="26"/>
          <w:szCs w:val="26"/>
          <w:lang w:eastAsia="ru-RU"/>
        </w:rPr>
        <w:t>:</w:t>
      </w:r>
      <w:r w:rsidR="00105888" w:rsidRPr="00B35862">
        <w:rPr>
          <w:rFonts w:ascii="Times New Roman" w:eastAsia="Times New Roman" w:hAnsi="Times New Roman" w:cs="Times New Roman"/>
          <w:b/>
          <w:bCs/>
          <w:sz w:val="26"/>
          <w:szCs w:val="26"/>
          <w:lang w:eastAsia="ru-RU"/>
        </w:rPr>
        <w:t xml:space="preserve"> </w:t>
      </w:r>
      <w:r w:rsidR="0032315B" w:rsidRPr="00B35862">
        <w:rPr>
          <w:rFonts w:ascii="Times New Roman" w:eastAsia="Times New Roman" w:hAnsi="Times New Roman" w:cs="Times New Roman"/>
          <w:sz w:val="26"/>
          <w:szCs w:val="26"/>
          <w:lang w:eastAsia="ru-RU"/>
        </w:rPr>
        <w:t>законность и эффективность предоставления бюджетных средств Администрацией района субъектам малого и среднего предпринимательства</w:t>
      </w:r>
    </w:p>
    <w:p w:rsidR="0032315B" w:rsidRPr="00B35862" w:rsidRDefault="0032315B" w:rsidP="008A784E">
      <w:pPr>
        <w:keepLines/>
        <w:widowControl w:val="0"/>
        <w:spacing w:after="0" w:line="240" w:lineRule="auto"/>
        <w:ind w:firstLine="709"/>
        <w:jc w:val="both"/>
        <w:outlineLvl w:val="0"/>
        <w:rPr>
          <w:rFonts w:ascii="Times New Roman" w:eastAsia="Times New Roman" w:hAnsi="Times New Roman" w:cs="Times New Roman"/>
          <w:sz w:val="26"/>
          <w:szCs w:val="26"/>
          <w:lang w:eastAsia="ru-RU"/>
        </w:rPr>
      </w:pPr>
      <w:r w:rsidRPr="00B35862">
        <w:rPr>
          <w:rFonts w:ascii="Times New Roman" w:eastAsia="Times New Roman" w:hAnsi="Times New Roman" w:cs="Times New Roman"/>
          <w:b/>
          <w:bCs/>
          <w:sz w:val="26"/>
          <w:szCs w:val="26"/>
          <w:lang w:eastAsia="ru-RU"/>
        </w:rPr>
        <w:t xml:space="preserve">Проверяемый период: </w:t>
      </w:r>
      <w:r w:rsidRPr="00B35862">
        <w:rPr>
          <w:rFonts w:ascii="Times New Roman" w:eastAsia="Times New Roman" w:hAnsi="Times New Roman" w:cs="Times New Roman"/>
          <w:bCs/>
          <w:sz w:val="26"/>
          <w:szCs w:val="26"/>
          <w:lang w:eastAsia="ru-RU"/>
        </w:rPr>
        <w:t>2019</w:t>
      </w:r>
      <w:r w:rsidRPr="00B35862">
        <w:rPr>
          <w:rFonts w:ascii="Times New Roman" w:eastAsia="Times New Roman" w:hAnsi="Times New Roman" w:cs="Times New Roman"/>
          <w:b/>
          <w:bCs/>
          <w:sz w:val="26"/>
          <w:szCs w:val="26"/>
          <w:lang w:eastAsia="ru-RU"/>
        </w:rPr>
        <w:t>-</w:t>
      </w:r>
      <w:r w:rsidRPr="00B35862">
        <w:rPr>
          <w:rFonts w:ascii="Times New Roman" w:eastAsia="Times New Roman" w:hAnsi="Times New Roman" w:cs="Times New Roman"/>
          <w:sz w:val="26"/>
          <w:szCs w:val="26"/>
          <w:lang w:eastAsia="ru-RU"/>
        </w:rPr>
        <w:t>2021 годы</w:t>
      </w:r>
    </w:p>
    <w:p w:rsidR="00103AE4" w:rsidRPr="00B35862" w:rsidRDefault="00103AE4"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Calibri" w:hAnsi="Times New Roman" w:cs="Times New Roman"/>
          <w:sz w:val="26"/>
          <w:szCs w:val="26"/>
          <w:lang w:eastAsia="ru-RU"/>
        </w:rPr>
        <w:t xml:space="preserve">По итогам проведения проверки </w:t>
      </w:r>
      <w:r w:rsidRPr="00B35862">
        <w:rPr>
          <w:rFonts w:ascii="Times New Roman" w:eastAsia="Times New Roman" w:hAnsi="Times New Roman" w:cs="Times New Roman"/>
          <w:sz w:val="26"/>
          <w:szCs w:val="26"/>
          <w:lang w:eastAsia="ru-RU"/>
        </w:rPr>
        <w:t>законности и эффективности использования средств бюджета МР «Ижемский», направленных на финансовую поддержку субъектов малого и среднего предпринимательства установлено следующее:</w:t>
      </w:r>
    </w:p>
    <w:p w:rsidR="00103AE4" w:rsidRPr="00B35862" w:rsidRDefault="00103AE4" w:rsidP="008A784E">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sidRPr="00B35862">
        <w:rPr>
          <w:rFonts w:ascii="Times New Roman" w:eastAsia="Calibri" w:hAnsi="Times New Roman" w:cs="Times New Roman"/>
          <w:sz w:val="26"/>
          <w:szCs w:val="26"/>
          <w:lang w:eastAsia="ru-RU"/>
        </w:rPr>
        <w:t xml:space="preserve">В период 2019 - 2021 годы финансовая поддержка за счет бюджетных средств, предусмотренных в бюджете МР «Ижемский» осуществлялась по двум порядкам: </w:t>
      </w:r>
    </w:p>
    <w:p w:rsidR="00103AE4" w:rsidRPr="00B35862"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порядок субсидирования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rsidR="00103AE4" w:rsidRPr="00B35862"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порядок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103AE4" w:rsidRPr="00B35862" w:rsidRDefault="00103AE4" w:rsidP="008A784E">
      <w:pPr>
        <w:tabs>
          <w:tab w:val="left" w:pos="283"/>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x-none"/>
        </w:rPr>
      </w:pPr>
      <w:r w:rsidRPr="00B35862">
        <w:rPr>
          <w:rFonts w:ascii="Times New Roman" w:eastAsia="Times New Roman" w:hAnsi="Times New Roman" w:cs="Times New Roman"/>
          <w:sz w:val="26"/>
          <w:szCs w:val="26"/>
          <w:lang w:eastAsia="x-none"/>
        </w:rPr>
        <w:t xml:space="preserve"> </w:t>
      </w:r>
      <w:r w:rsidRPr="00B35862">
        <w:rPr>
          <w:rFonts w:ascii="Times New Roman" w:eastAsia="Times New Roman" w:hAnsi="Times New Roman" w:cs="Times New Roman"/>
          <w:sz w:val="26"/>
          <w:szCs w:val="26"/>
          <w:lang w:val="x-none" w:eastAsia="x-none"/>
        </w:rPr>
        <w:t xml:space="preserve">Объем ресурсного обеспечения </w:t>
      </w:r>
      <w:r w:rsidRPr="00B35862">
        <w:rPr>
          <w:rFonts w:ascii="Times New Roman" w:eastAsia="Times New Roman" w:hAnsi="Times New Roman" w:cs="Times New Roman"/>
          <w:sz w:val="26"/>
          <w:szCs w:val="26"/>
          <w:lang w:eastAsia="x-none"/>
        </w:rPr>
        <w:t xml:space="preserve">малого и среднего предпринимательства </w:t>
      </w:r>
      <w:r w:rsidRPr="00B35862">
        <w:rPr>
          <w:rFonts w:ascii="Times New Roman" w:eastAsia="Times New Roman" w:hAnsi="Times New Roman" w:cs="Times New Roman"/>
          <w:sz w:val="26"/>
          <w:szCs w:val="26"/>
          <w:lang w:val="x-none" w:eastAsia="x-none"/>
        </w:rPr>
        <w:t>Подпрограмм</w:t>
      </w:r>
      <w:r w:rsidRPr="00B35862">
        <w:rPr>
          <w:rFonts w:ascii="Times New Roman" w:eastAsia="Times New Roman" w:hAnsi="Times New Roman" w:cs="Times New Roman"/>
          <w:sz w:val="26"/>
          <w:szCs w:val="26"/>
          <w:lang w:eastAsia="x-none"/>
        </w:rPr>
        <w:t>ой</w:t>
      </w:r>
      <w:r w:rsidRPr="00B35862">
        <w:rPr>
          <w:rFonts w:ascii="Times New Roman" w:eastAsia="Times New Roman" w:hAnsi="Times New Roman" w:cs="Times New Roman"/>
          <w:sz w:val="26"/>
          <w:szCs w:val="26"/>
          <w:lang w:val="x-none" w:eastAsia="x-none"/>
        </w:rPr>
        <w:t xml:space="preserve"> </w:t>
      </w:r>
      <w:r w:rsidRPr="00B35862">
        <w:rPr>
          <w:rFonts w:ascii="Times New Roman" w:eastAsia="Times New Roman" w:hAnsi="Times New Roman" w:cs="Times New Roman"/>
          <w:sz w:val="26"/>
          <w:szCs w:val="26"/>
          <w:lang w:eastAsia="x-none"/>
        </w:rPr>
        <w:t xml:space="preserve">и Планом реализации на 2019-2021 годы утверждался и соответствовал утвержденным ассигнованиям в бюджете района. </w:t>
      </w:r>
    </w:p>
    <w:p w:rsidR="00103AE4" w:rsidRPr="00B35862"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 Предельный размер выделенных субсидий на каждого получателя не превышал размера субсидий, установленных Порядками субсидирования.</w:t>
      </w:r>
    </w:p>
    <w:p w:rsidR="00103AE4" w:rsidRPr="00B35862"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 Расходование средств бюджета МО МР «Ижемский» за проверяемый период Администрацией МР «Ижемский» осуществлялось на мероприятия, предусмотренные Подпрограммой и Планом реализации. </w:t>
      </w:r>
    </w:p>
    <w:p w:rsidR="00103AE4" w:rsidRPr="00B35862"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 Ассигнования, предусмотренные в бюджете района на 2019 год, 2020 год и 2021 год на финансовую поддержку малого и среднего предпринимательства Администрацией района освоены в полном объеме, кроме 2021 года. В 2021 году не освоено средств бюджета МО МР «Ижемский» в сумме 255 427,83 руб. Всего размер финансовой поддержки субъектам малого и среднего предпринимательства составил в 2019 году – 297 100,00 руб., в 2020 году – 558 839,00 руб., в 2021 году – 344 572,17 руб.</w:t>
      </w:r>
    </w:p>
    <w:p w:rsidR="00103AE4" w:rsidRPr="00B35862"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Calibri" w:hAnsi="Times New Roman" w:cs="Times New Roman"/>
          <w:sz w:val="26"/>
          <w:szCs w:val="26"/>
          <w:lang w:eastAsia="ru-RU"/>
        </w:rPr>
        <w:t xml:space="preserve"> Информация о начале приема заявок на </w:t>
      </w:r>
      <w:r w:rsidRPr="00B35862">
        <w:rPr>
          <w:rFonts w:ascii="Times New Roman" w:eastAsia="Times New Roman" w:hAnsi="Times New Roman" w:cs="Times New Roman"/>
          <w:sz w:val="26"/>
          <w:szCs w:val="26"/>
          <w:lang w:eastAsia="ru-RU"/>
        </w:rPr>
        <w:t xml:space="preserve">субсидирование субъектов малого и среднего предпринимательства </w:t>
      </w:r>
      <w:r w:rsidRPr="00B35862">
        <w:rPr>
          <w:rFonts w:ascii="Times New Roman" w:eastAsia="Calibri" w:hAnsi="Times New Roman" w:cs="Times New Roman"/>
          <w:sz w:val="26"/>
          <w:szCs w:val="26"/>
          <w:lang w:eastAsia="ru-RU"/>
        </w:rPr>
        <w:t>размещалась на официальном сайте Администрации МР «Ижемский».</w:t>
      </w:r>
      <w:r w:rsidRPr="00B35862">
        <w:rPr>
          <w:rFonts w:ascii="Times New Roman" w:eastAsia="Times New Roman" w:hAnsi="Times New Roman" w:cs="Times New Roman"/>
          <w:sz w:val="26"/>
          <w:szCs w:val="26"/>
          <w:lang w:eastAsia="ru-RU"/>
        </w:rPr>
        <w:t xml:space="preserve"> </w:t>
      </w:r>
    </w:p>
    <w:p w:rsidR="00103AE4" w:rsidRPr="00B35862"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 В п.1.3 </w:t>
      </w:r>
      <w:r w:rsidRPr="00B35862">
        <w:rPr>
          <w:rFonts w:ascii="Times New Roman" w:eastAsia="Times New Roman" w:hAnsi="Times New Roman" w:cs="Times New Roman"/>
          <w:sz w:val="26"/>
          <w:szCs w:val="26"/>
          <w:u w:val="single"/>
          <w:lang w:eastAsia="ru-RU"/>
        </w:rPr>
        <w:t>Договоров</w:t>
      </w:r>
      <w:r w:rsidRPr="00B35862">
        <w:rPr>
          <w:rFonts w:ascii="Times New Roman" w:eastAsia="Times New Roman" w:hAnsi="Times New Roman" w:cs="Times New Roman"/>
          <w:sz w:val="26"/>
          <w:szCs w:val="26"/>
          <w:lang w:eastAsia="ru-RU"/>
        </w:rPr>
        <w:t xml:space="preserve"> о предоставлении субсидий из бюджета муниципального района «Ижемский» </w:t>
      </w:r>
      <w:r w:rsidRPr="00B35862">
        <w:rPr>
          <w:rFonts w:ascii="Times New Roman" w:eastAsia="Times New Roman" w:hAnsi="Times New Roman" w:cs="Times New Roman"/>
          <w:sz w:val="26"/>
          <w:szCs w:val="26"/>
          <w:u w:val="single"/>
          <w:lang w:eastAsia="ru-RU"/>
        </w:rPr>
        <w:t>в период 2020 года</w:t>
      </w:r>
      <w:r w:rsidRPr="00B35862">
        <w:rPr>
          <w:rFonts w:ascii="Times New Roman" w:eastAsia="Times New Roman" w:hAnsi="Times New Roman" w:cs="Times New Roman"/>
          <w:sz w:val="26"/>
          <w:szCs w:val="26"/>
          <w:lang w:eastAsia="ru-RU"/>
        </w:rPr>
        <w:t xml:space="preserve"> источником финансирования субсидии </w:t>
      </w:r>
      <w:r w:rsidRPr="00B35862">
        <w:rPr>
          <w:rFonts w:ascii="Times New Roman" w:eastAsia="Times New Roman" w:hAnsi="Times New Roman" w:cs="Times New Roman"/>
          <w:sz w:val="26"/>
          <w:szCs w:val="26"/>
          <w:u w:val="single"/>
          <w:lang w:eastAsia="ru-RU"/>
        </w:rPr>
        <w:t>отражен бюджет МР «Ижемский» на 2019 год и плановый период 2020 и 2021 годов, утвержденный решением Совета МР «Ижемский» от 12 декабря 2018 года № 5-30/2.</w:t>
      </w:r>
    </w:p>
    <w:p w:rsidR="00103AE4" w:rsidRPr="00B35862" w:rsidRDefault="00103AE4" w:rsidP="008A784E">
      <w:pPr>
        <w:spacing w:after="0" w:line="240" w:lineRule="auto"/>
        <w:ind w:firstLine="709"/>
        <w:jc w:val="both"/>
        <w:rPr>
          <w:rFonts w:ascii="Times New Roman" w:eastAsia="Times New Roman" w:hAnsi="Times New Roman" w:cs="Times New Roman"/>
          <w:b/>
          <w:sz w:val="26"/>
          <w:szCs w:val="26"/>
          <w:u w:val="single"/>
          <w:lang w:eastAsia="ru-RU"/>
        </w:rPr>
      </w:pPr>
      <w:r w:rsidRPr="00B35862">
        <w:rPr>
          <w:rFonts w:ascii="Times New Roman" w:eastAsia="Times New Roman" w:hAnsi="Times New Roman" w:cs="Times New Roman"/>
          <w:b/>
          <w:sz w:val="26"/>
          <w:szCs w:val="26"/>
          <w:u w:val="single"/>
          <w:lang w:eastAsia="ru-RU"/>
        </w:rPr>
        <w:t>2019 год</w:t>
      </w:r>
    </w:p>
    <w:p w:rsidR="00103AE4" w:rsidRPr="00B35862" w:rsidRDefault="00103AE4"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 В нарушение п.2.8. </w:t>
      </w:r>
      <w:r w:rsidRPr="00B35862">
        <w:rPr>
          <w:rFonts w:ascii="Times New Roman" w:eastAsia="Calibri" w:hAnsi="Times New Roman" w:cs="Times New Roman"/>
          <w:sz w:val="26"/>
          <w:szCs w:val="26"/>
          <w:lang w:eastAsia="ru-RU"/>
        </w:rPr>
        <w:t>П</w:t>
      </w:r>
      <w:r w:rsidRPr="00B35862">
        <w:rPr>
          <w:rFonts w:ascii="Times New Roman" w:eastAsia="Times New Roman" w:hAnsi="Times New Roman" w:cs="Times New Roman"/>
          <w:sz w:val="26"/>
          <w:szCs w:val="26"/>
          <w:lang w:eastAsia="ru-RU"/>
        </w:rPr>
        <w:t>орядка субсидирования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не соблюдены сроки рассмотрения заявок с документами.</w:t>
      </w:r>
    </w:p>
    <w:p w:rsidR="00103AE4" w:rsidRPr="00B35862" w:rsidRDefault="00103AE4"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В уведомлении о предоставлении субсидии Кипиевское СПО размер субсидии на 3,64 руб. больше, чем в иных документах (протокол Комиссии, постановление Администрации, договор о предоставлении субсидии).</w:t>
      </w:r>
    </w:p>
    <w:p w:rsidR="00103AE4" w:rsidRPr="00B35862" w:rsidRDefault="00103AE4"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В нарушение п.2.5. </w:t>
      </w:r>
      <w:r w:rsidRPr="00B35862">
        <w:rPr>
          <w:rFonts w:ascii="Times New Roman" w:eastAsia="Calibri" w:hAnsi="Times New Roman" w:cs="Times New Roman"/>
          <w:sz w:val="26"/>
          <w:szCs w:val="26"/>
          <w:lang w:eastAsia="ru-RU"/>
        </w:rPr>
        <w:t>П</w:t>
      </w:r>
      <w:r w:rsidRPr="00B35862">
        <w:rPr>
          <w:rFonts w:ascii="Times New Roman" w:eastAsia="Times New Roman" w:hAnsi="Times New Roman" w:cs="Times New Roman"/>
          <w:sz w:val="26"/>
          <w:szCs w:val="26"/>
          <w:lang w:eastAsia="ru-RU"/>
        </w:rPr>
        <w:t>орядка субсидирования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ИП Немчинова М.С. не заполнен раздел 3 Заявки на предоставление субсидии.</w:t>
      </w:r>
    </w:p>
    <w:p w:rsidR="00103AE4" w:rsidRPr="00B35862" w:rsidRDefault="00103AE4" w:rsidP="008A784E">
      <w:pPr>
        <w:autoSpaceDE w:val="0"/>
        <w:autoSpaceDN w:val="0"/>
        <w:adjustRightInd w:val="0"/>
        <w:spacing w:after="0" w:line="240" w:lineRule="auto"/>
        <w:ind w:firstLine="709"/>
        <w:jc w:val="both"/>
        <w:rPr>
          <w:rFonts w:ascii="Times New Roman" w:eastAsia="Times New Roman" w:hAnsi="Times New Roman" w:cs="Times New Roman"/>
          <w:b/>
          <w:sz w:val="26"/>
          <w:szCs w:val="26"/>
          <w:u w:val="single"/>
          <w:lang w:eastAsia="ru-RU"/>
        </w:rPr>
      </w:pPr>
      <w:r w:rsidRPr="00B35862">
        <w:rPr>
          <w:rFonts w:ascii="Times New Roman" w:eastAsia="Times New Roman" w:hAnsi="Times New Roman" w:cs="Times New Roman"/>
          <w:b/>
          <w:sz w:val="26"/>
          <w:szCs w:val="26"/>
          <w:u w:val="single"/>
          <w:lang w:eastAsia="ru-RU"/>
        </w:rPr>
        <w:t>2020 год</w:t>
      </w:r>
    </w:p>
    <w:p w:rsidR="00103AE4" w:rsidRPr="00B35862" w:rsidRDefault="00103AE4" w:rsidP="008A784E">
      <w:pPr>
        <w:spacing w:after="0" w:line="240" w:lineRule="auto"/>
        <w:ind w:firstLine="709"/>
        <w:jc w:val="both"/>
        <w:rPr>
          <w:rFonts w:ascii="Times New Roman" w:eastAsia="Times New Roman" w:hAnsi="Times New Roman" w:cs="Times New Roman"/>
          <w:b/>
          <w:sz w:val="26"/>
          <w:szCs w:val="26"/>
          <w:lang w:eastAsia="ru-RU"/>
        </w:rPr>
      </w:pPr>
      <w:r w:rsidRPr="00B35862">
        <w:rPr>
          <w:rFonts w:ascii="Times New Roman" w:eastAsia="Times New Roman" w:hAnsi="Times New Roman" w:cs="Times New Roman"/>
          <w:sz w:val="26"/>
          <w:szCs w:val="26"/>
          <w:lang w:eastAsia="ru-RU"/>
        </w:rPr>
        <w:t xml:space="preserve">Администрацией МР «Ижемский» отказ в предоставлении субсидии на сертификацию товаров СППССК «Здоровое питание» был необоснованным, так как  согласно </w:t>
      </w:r>
      <w:r w:rsidRPr="00B35862">
        <w:rPr>
          <w:rFonts w:ascii="Times New Roman" w:eastAsia="Calibri" w:hAnsi="Times New Roman" w:cs="Times New Roman"/>
          <w:b/>
          <w:sz w:val="26"/>
          <w:szCs w:val="26"/>
          <w:lang w:eastAsia="ru-RU"/>
        </w:rPr>
        <w:t>ст.425 ГК РФ</w:t>
      </w:r>
      <w:r w:rsidRPr="00B35862">
        <w:rPr>
          <w:rFonts w:ascii="Times New Roman" w:eastAsia="Times New Roman" w:hAnsi="Times New Roman" w:cs="Times New Roman"/>
          <w:b/>
          <w:sz w:val="26"/>
          <w:szCs w:val="26"/>
          <w:lang w:eastAsia="ru-RU"/>
        </w:rPr>
        <w:t xml:space="preserve"> «договор, в котором отсутствует окончание срока действия договора, признается действующим до определенного в нем момента окончания исполнения сторонами обязательства». </w:t>
      </w:r>
    </w:p>
    <w:p w:rsidR="00103AE4" w:rsidRPr="00B35862" w:rsidRDefault="00103AE4"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В нарушение условий Порядка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при предоставлении субсидии ИП Терентьева Е.А. не соблюден срок заключения договора на предоставление субсидии. </w:t>
      </w:r>
    </w:p>
    <w:p w:rsidR="00103AE4" w:rsidRPr="00B35862" w:rsidRDefault="00103AE4"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В заявке на получение субсидии ИП Терентьев А.А. неверно указан основной вид деятельности.</w:t>
      </w:r>
    </w:p>
    <w:p w:rsidR="00103AE4" w:rsidRPr="00B35862" w:rsidRDefault="00103AE4"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В предоставлении субсидии ИП Терентьев А.А. Администрацией МР «Ижемский» было отказано, ссылаясь на несоответствие требованиям п.п.4 п.2.3 рз.2 Порядка субсидирования части расходов на оборудование, в то же время в Протоколе Комиссии по рассмотрению заявок на предоставление субсидии указано, что необходимый пакет документов представлен в полном объеме в соответствии с п.2.3. рз.2 Порядка субсидирования части расходов на оборудование. </w:t>
      </w:r>
    </w:p>
    <w:p w:rsidR="00103AE4" w:rsidRPr="00B35862" w:rsidRDefault="00103AE4" w:rsidP="008A784E">
      <w:pPr>
        <w:widowControl w:val="0"/>
        <w:autoSpaceDE w:val="0"/>
        <w:autoSpaceDN w:val="0"/>
        <w:adjustRightInd w:val="0"/>
        <w:spacing w:after="0" w:line="240" w:lineRule="auto"/>
        <w:ind w:firstLine="720"/>
        <w:jc w:val="both"/>
        <w:rPr>
          <w:rFonts w:ascii="Times New Roman" w:eastAsia="Calibri" w:hAnsi="Times New Roman" w:cs="Times New Roman"/>
          <w:sz w:val="26"/>
          <w:szCs w:val="26"/>
          <w:lang w:eastAsia="ru-RU"/>
        </w:rPr>
      </w:pPr>
      <w:r w:rsidRPr="00B35862">
        <w:rPr>
          <w:rFonts w:ascii="Times New Roman" w:eastAsia="Calibri" w:hAnsi="Times New Roman" w:cs="Times New Roman"/>
          <w:sz w:val="26"/>
          <w:szCs w:val="26"/>
          <w:lang w:eastAsia="ru-RU"/>
        </w:rPr>
        <w:t>Администрацией МР «Ижемский» не изучив документы заявителя более детально, была предоставлена субсидия на возмещение затрат на приобретение оборудования</w:t>
      </w:r>
      <w:r w:rsidRPr="00B35862">
        <w:rPr>
          <w:rFonts w:ascii="Times New Roman" w:eastAsia="Times New Roman" w:hAnsi="Times New Roman" w:cs="Times New Roman"/>
          <w:sz w:val="26"/>
          <w:szCs w:val="26"/>
          <w:lang w:eastAsia="ru-RU"/>
        </w:rPr>
        <w:t xml:space="preserve"> </w:t>
      </w:r>
      <w:r w:rsidRPr="00B35862">
        <w:rPr>
          <w:rFonts w:ascii="Times New Roman" w:eastAsia="Times New Roman" w:hAnsi="Times New Roman" w:cs="Times New Roman"/>
          <w:sz w:val="26"/>
          <w:szCs w:val="26"/>
          <w:lang w:val="en-US" w:eastAsia="ru-RU"/>
        </w:rPr>
        <w:t>ALD</w:t>
      </w:r>
      <w:r w:rsidRPr="00B35862">
        <w:rPr>
          <w:rFonts w:ascii="Times New Roman" w:eastAsia="Times New Roman" w:hAnsi="Times New Roman" w:cs="Times New Roman"/>
          <w:sz w:val="26"/>
          <w:szCs w:val="26"/>
          <w:lang w:eastAsia="ru-RU"/>
        </w:rPr>
        <w:t xml:space="preserve"> 2- портативный аппарат по уходу за кожей </w:t>
      </w:r>
      <w:r w:rsidRPr="00B35862">
        <w:rPr>
          <w:rFonts w:ascii="Times New Roman" w:eastAsia="Times New Roman" w:hAnsi="Times New Roman" w:cs="Times New Roman"/>
          <w:sz w:val="26"/>
          <w:szCs w:val="26"/>
          <w:lang w:val="en-US" w:eastAsia="ru-RU"/>
        </w:rPr>
        <w:t>Beauty</w:t>
      </w:r>
      <w:r w:rsidRPr="00B35862">
        <w:rPr>
          <w:rFonts w:ascii="Times New Roman" w:eastAsia="Times New Roman" w:hAnsi="Times New Roman" w:cs="Times New Roman"/>
          <w:sz w:val="26"/>
          <w:szCs w:val="26"/>
          <w:lang w:eastAsia="ru-RU"/>
        </w:rPr>
        <w:t xml:space="preserve"> </w:t>
      </w:r>
      <w:r w:rsidRPr="00B35862">
        <w:rPr>
          <w:rFonts w:ascii="Times New Roman" w:eastAsia="Times New Roman" w:hAnsi="Times New Roman" w:cs="Times New Roman"/>
          <w:sz w:val="26"/>
          <w:szCs w:val="26"/>
          <w:lang w:val="en-US" w:eastAsia="ru-RU"/>
        </w:rPr>
        <w:t>Device</w:t>
      </w:r>
      <w:r w:rsidRPr="00B35862">
        <w:rPr>
          <w:rFonts w:ascii="Times New Roman" w:eastAsia="Times New Roman" w:hAnsi="Times New Roman" w:cs="Times New Roman"/>
          <w:sz w:val="26"/>
          <w:szCs w:val="26"/>
          <w:lang w:eastAsia="ru-RU"/>
        </w:rPr>
        <w:t xml:space="preserve"> с диодной манипулой 808нм с манипулой </w:t>
      </w:r>
      <w:r w:rsidRPr="00B35862">
        <w:rPr>
          <w:rFonts w:ascii="Times New Roman" w:eastAsia="Times New Roman" w:hAnsi="Times New Roman" w:cs="Times New Roman"/>
          <w:sz w:val="26"/>
          <w:szCs w:val="26"/>
          <w:lang w:val="en-US" w:eastAsia="ru-RU"/>
        </w:rPr>
        <w:t>ND</w:t>
      </w:r>
      <w:r w:rsidRPr="00B35862">
        <w:rPr>
          <w:rFonts w:ascii="Times New Roman" w:eastAsia="Times New Roman" w:hAnsi="Times New Roman" w:cs="Times New Roman"/>
          <w:sz w:val="26"/>
          <w:szCs w:val="26"/>
          <w:lang w:eastAsia="ru-RU"/>
        </w:rPr>
        <w:t>-</w:t>
      </w:r>
      <w:r w:rsidRPr="00B35862">
        <w:rPr>
          <w:rFonts w:ascii="Times New Roman" w:eastAsia="Times New Roman" w:hAnsi="Times New Roman" w:cs="Times New Roman"/>
          <w:sz w:val="26"/>
          <w:szCs w:val="26"/>
          <w:lang w:val="en-US" w:eastAsia="ru-RU"/>
        </w:rPr>
        <w:t>Yag</w:t>
      </w:r>
      <w:r w:rsidRPr="00B35862">
        <w:rPr>
          <w:rFonts w:ascii="Times New Roman" w:eastAsia="Calibri" w:hAnsi="Times New Roman" w:cs="Times New Roman"/>
          <w:sz w:val="26"/>
          <w:szCs w:val="26"/>
          <w:lang w:eastAsia="ru-RU"/>
        </w:rPr>
        <w:t xml:space="preserve"> ИП Мештбаева К.В. в сумме 205 000,00 руб. для предоставления услуг по удалению татуировок, карбонового пилинга, лазерной эпиляции, диодного омоложения кожи.</w:t>
      </w:r>
    </w:p>
    <w:p w:rsidR="00103AE4" w:rsidRPr="00B35862" w:rsidRDefault="00103AE4" w:rsidP="008A784E">
      <w:pPr>
        <w:widowControl w:val="0"/>
        <w:autoSpaceDE w:val="0"/>
        <w:autoSpaceDN w:val="0"/>
        <w:adjustRightInd w:val="0"/>
        <w:spacing w:after="0" w:line="240" w:lineRule="auto"/>
        <w:ind w:firstLine="720"/>
        <w:jc w:val="both"/>
        <w:rPr>
          <w:rFonts w:ascii="Times New Roman" w:eastAsia="Calibri" w:hAnsi="Times New Roman" w:cs="Times New Roman"/>
          <w:sz w:val="26"/>
          <w:szCs w:val="26"/>
          <w:lang w:eastAsia="ru-RU"/>
        </w:rPr>
      </w:pPr>
      <w:r w:rsidRPr="00B35862">
        <w:rPr>
          <w:rFonts w:ascii="Times New Roman" w:eastAsia="Calibri" w:hAnsi="Times New Roman" w:cs="Times New Roman"/>
          <w:sz w:val="26"/>
          <w:szCs w:val="26"/>
          <w:lang w:eastAsia="ru-RU"/>
        </w:rPr>
        <w:t>В соответствии с условиями Порядка субсидирования части расходов на оборудование Администрации района следовало, дополнительно запросить документы на оборудование (сертификаты соответствия, паспорта и т.д. и т.п.), определить к какой амортизационной группе основных средств относится  (п.1.3 Порядка субсидирования части расходов на оборудование), кроме того, обратить внимание на услуги, указанные в документах на предоставление субсидии и изучить их в рамках законодательства РФ.</w:t>
      </w:r>
    </w:p>
    <w:p w:rsidR="00103AE4" w:rsidRPr="00B35862" w:rsidRDefault="00103AE4" w:rsidP="008A784E">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Проверкой установлено, что согласно приказу Минздрава России от 13.10.2017г. № 804н «Об утверждении номенклатуры медицинских услуг» эпиляция, удаление татуировки, пилинг, являются медицинскими услугами, относятся к номенклатуре медицинских услуг раздела «А» обозначающий определенный тип медицинской услуги по кодам А14.01.013, А16.01.021, А16.01.024 соответственно</w:t>
      </w:r>
      <w:r w:rsidR="00186D2C" w:rsidRPr="00B35862">
        <w:rPr>
          <w:rFonts w:ascii="Times New Roman" w:eastAsia="Times New Roman" w:hAnsi="Times New Roman" w:cs="Times New Roman"/>
          <w:sz w:val="26"/>
          <w:szCs w:val="26"/>
          <w:lang w:eastAsia="ru-RU"/>
        </w:rPr>
        <w:t>,</w:t>
      </w:r>
      <w:r w:rsidRPr="00B35862">
        <w:rPr>
          <w:rFonts w:ascii="Times New Roman" w:eastAsia="Times New Roman" w:hAnsi="Times New Roman" w:cs="Times New Roman"/>
          <w:sz w:val="26"/>
          <w:szCs w:val="26"/>
          <w:lang w:eastAsia="ru-RU"/>
        </w:rPr>
        <w:t xml:space="preserve"> следовательно, требуют </w:t>
      </w:r>
      <w:r w:rsidRPr="00B35862">
        <w:rPr>
          <w:rFonts w:ascii="Times New Roman" w:eastAsia="Times New Roman" w:hAnsi="Times New Roman" w:cs="Times New Roman"/>
          <w:b/>
          <w:sz w:val="26"/>
          <w:szCs w:val="26"/>
          <w:lang w:eastAsia="ru-RU"/>
        </w:rPr>
        <w:t>право</w:t>
      </w:r>
      <w:r w:rsidRPr="00B35862">
        <w:rPr>
          <w:rFonts w:ascii="Times New Roman" w:eastAsia="Times New Roman" w:hAnsi="Times New Roman" w:cs="Times New Roman"/>
          <w:sz w:val="26"/>
          <w:szCs w:val="26"/>
          <w:lang w:eastAsia="ru-RU"/>
        </w:rPr>
        <w:t xml:space="preserve"> </w:t>
      </w:r>
      <w:r w:rsidRPr="00B35862">
        <w:rPr>
          <w:rFonts w:ascii="Times New Roman" w:eastAsia="Times New Roman" w:hAnsi="Times New Roman" w:cs="Times New Roman"/>
          <w:b/>
          <w:sz w:val="26"/>
          <w:szCs w:val="26"/>
          <w:lang w:eastAsia="ru-RU"/>
        </w:rPr>
        <w:t>деятельности медицинской услуги, а</w:t>
      </w:r>
      <w:r w:rsidRPr="00B35862">
        <w:rPr>
          <w:rFonts w:ascii="Times New Roman" w:eastAsia="Times New Roman" w:hAnsi="Times New Roman" w:cs="Times New Roman"/>
          <w:sz w:val="26"/>
          <w:szCs w:val="26"/>
          <w:lang w:eastAsia="ru-RU"/>
        </w:rPr>
        <w:t xml:space="preserve"> также</w:t>
      </w:r>
      <w:r w:rsidRPr="00B35862">
        <w:rPr>
          <w:rFonts w:ascii="Times New Roman" w:eastAsia="Calibri" w:hAnsi="Times New Roman" w:cs="Times New Roman"/>
          <w:sz w:val="26"/>
          <w:szCs w:val="26"/>
          <w:lang w:eastAsia="ru-RU"/>
        </w:rPr>
        <w:t xml:space="preserve"> </w:t>
      </w:r>
      <w:r w:rsidRPr="00B35862">
        <w:rPr>
          <w:rFonts w:ascii="Times New Roman" w:eastAsia="Times New Roman" w:hAnsi="Times New Roman" w:cs="Times New Roman"/>
          <w:sz w:val="26"/>
          <w:szCs w:val="26"/>
          <w:lang w:eastAsia="ru-RU"/>
        </w:rPr>
        <w:t>отсюда вытекает, что данное оборудование не может не иметь статус медицинского оборудования, как это указано в п.п.10.1 рз.10 Договора «поставляемое поставщиком оборудование имеет статус не бытового и не медицинского назначения, а выполняемые оборудованием функции не являются лазерными».</w:t>
      </w:r>
    </w:p>
    <w:p w:rsidR="00103AE4" w:rsidRPr="00B35862" w:rsidRDefault="00103AE4" w:rsidP="008A784E">
      <w:pPr>
        <w:spacing w:after="0" w:line="240" w:lineRule="auto"/>
        <w:ind w:firstLine="709"/>
        <w:jc w:val="both"/>
        <w:rPr>
          <w:rFonts w:ascii="Times New Roman" w:eastAsia="Times New Roman" w:hAnsi="Times New Roman" w:cs="Times New Roman"/>
          <w:b/>
          <w:sz w:val="26"/>
          <w:szCs w:val="26"/>
          <w:lang w:eastAsia="ru-RU"/>
        </w:rPr>
      </w:pPr>
      <w:r w:rsidRPr="00B35862">
        <w:rPr>
          <w:rFonts w:ascii="Times New Roman" w:eastAsia="Calibri" w:hAnsi="Times New Roman" w:cs="Times New Roman"/>
          <w:sz w:val="26"/>
          <w:szCs w:val="26"/>
          <w:lang w:eastAsia="ru-RU"/>
        </w:rPr>
        <w:t>Является ли оборудование новым, п</w:t>
      </w:r>
      <w:r w:rsidRPr="00B35862">
        <w:rPr>
          <w:rFonts w:ascii="Times New Roman" w:eastAsia="Times New Roman" w:hAnsi="Times New Roman" w:cs="Times New Roman"/>
          <w:sz w:val="26"/>
          <w:szCs w:val="26"/>
          <w:lang w:eastAsia="ru-RU"/>
        </w:rPr>
        <w:t xml:space="preserve">роверкой определить не представлялось возможным, так же как и не представлялось возможным определить статус оборудования, так как Администрацией района документы (паспорта, сертификаты) по оборудованию от заявителей не запрашивались. </w:t>
      </w:r>
      <w:r w:rsidRPr="00B35862">
        <w:rPr>
          <w:rFonts w:ascii="Times New Roman" w:eastAsia="Times New Roman" w:hAnsi="Times New Roman" w:cs="Times New Roman"/>
          <w:b/>
          <w:sz w:val="26"/>
          <w:szCs w:val="26"/>
          <w:lang w:eastAsia="ru-RU"/>
        </w:rPr>
        <w:t xml:space="preserve">Согласно п.п.10.1 Договора оборудование не имеет статуса ни медицинского, ни бытового. </w:t>
      </w:r>
    </w:p>
    <w:p w:rsidR="00103AE4" w:rsidRPr="00B35862" w:rsidRDefault="00103AE4" w:rsidP="008A784E">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B35862">
        <w:rPr>
          <w:rFonts w:ascii="Times New Roman" w:eastAsia="Calibri" w:hAnsi="Times New Roman" w:cs="Times New Roman"/>
          <w:sz w:val="26"/>
          <w:szCs w:val="26"/>
          <w:lang w:eastAsia="ru-RU"/>
        </w:rPr>
        <w:t xml:space="preserve">Учитывая, что оборудование, индивидуальным предпринимателем приобреталось для услуг, которые фактически являются медицинскими услугами следовало отнести </w:t>
      </w:r>
      <w:r w:rsidRPr="00B35862">
        <w:rPr>
          <w:rFonts w:ascii="Times New Roman" w:eastAsia="Times New Roman" w:hAnsi="Times New Roman" w:cs="Times New Roman"/>
          <w:sz w:val="26"/>
          <w:szCs w:val="26"/>
          <w:lang w:eastAsia="ru-RU"/>
        </w:rPr>
        <w:t>к классификации основных средств («ОК 013-2014 (СНС 2008) Общероссийский классификатор основных фондов» (принят и введен в действие Приказом Росстандарта от 12.12.2014 N 2018-ст) к четвертой амортизационной группе по коду 330.32.50 «Инструменты и оборудование медицинские».</w:t>
      </w:r>
    </w:p>
    <w:p w:rsidR="00103AE4" w:rsidRPr="008A784E"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Calibri" w:hAnsi="Times New Roman" w:cs="Times New Roman"/>
          <w:sz w:val="26"/>
          <w:szCs w:val="26"/>
          <w:lang w:eastAsia="ru-RU"/>
        </w:rPr>
        <w:t xml:space="preserve">По условиям Порядка субсидирования на приобретение оборудования </w:t>
      </w:r>
      <w:r w:rsidRPr="00B35862">
        <w:rPr>
          <w:rFonts w:ascii="Times New Roman" w:eastAsia="Times New Roman" w:hAnsi="Times New Roman" w:cs="Times New Roman"/>
          <w:sz w:val="26"/>
          <w:szCs w:val="26"/>
          <w:lang w:eastAsia="ru-RU"/>
        </w:rPr>
        <w:t>Субсидия не предоставляется на приобретение оборудования, бывшего в использовании или эксплуатации. Из этой нормы Администрации района следовало запрашивать у заявителей паспорта, сертификаты на оборудование.</w:t>
      </w:r>
      <w:r w:rsidRPr="008A784E">
        <w:rPr>
          <w:rFonts w:ascii="Times New Roman" w:eastAsia="Times New Roman" w:hAnsi="Times New Roman" w:cs="Times New Roman"/>
          <w:sz w:val="26"/>
          <w:szCs w:val="26"/>
          <w:lang w:eastAsia="ru-RU"/>
        </w:rPr>
        <w:t xml:space="preserve"> </w:t>
      </w:r>
    </w:p>
    <w:p w:rsidR="00103AE4" w:rsidRPr="008A784E" w:rsidRDefault="00103AE4" w:rsidP="008A784E">
      <w:pPr>
        <w:autoSpaceDE w:val="0"/>
        <w:autoSpaceDN w:val="0"/>
        <w:adjustRightInd w:val="0"/>
        <w:spacing w:after="0" w:line="240" w:lineRule="auto"/>
        <w:ind w:firstLine="709"/>
        <w:jc w:val="both"/>
        <w:rPr>
          <w:rFonts w:ascii="Times New Roman" w:eastAsia="Times New Roman" w:hAnsi="Times New Roman" w:cs="Times New Roman"/>
          <w:b/>
          <w:sz w:val="26"/>
          <w:szCs w:val="26"/>
          <w:u w:val="single"/>
          <w:lang w:eastAsia="ru-RU"/>
        </w:rPr>
      </w:pPr>
      <w:r w:rsidRPr="008A784E">
        <w:rPr>
          <w:rFonts w:ascii="Times New Roman" w:eastAsia="Times New Roman" w:hAnsi="Times New Roman" w:cs="Times New Roman"/>
          <w:sz w:val="26"/>
          <w:szCs w:val="26"/>
          <w:lang w:eastAsia="ru-RU"/>
        </w:rPr>
        <w:t xml:space="preserve"> </w:t>
      </w:r>
      <w:r w:rsidRPr="008A784E">
        <w:rPr>
          <w:rFonts w:ascii="Times New Roman" w:eastAsia="Times New Roman" w:hAnsi="Times New Roman" w:cs="Times New Roman"/>
          <w:b/>
          <w:sz w:val="26"/>
          <w:szCs w:val="26"/>
          <w:u w:val="single"/>
          <w:lang w:eastAsia="ru-RU"/>
        </w:rPr>
        <w:t>2021 год</w:t>
      </w:r>
    </w:p>
    <w:p w:rsidR="00103AE4" w:rsidRPr="00B35862"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Одним из оснований отказа в предоставлении субсидии ИП Чупрову П.В. являлось заключение договора  на приобретение оборудования с гражданином РФ, а не с </w:t>
      </w:r>
      <w:r w:rsidRPr="00B35862">
        <w:rPr>
          <w:rFonts w:ascii="Times New Roman" w:eastAsia="Times New Roman" w:hAnsi="Times New Roman" w:cs="Times New Roman"/>
          <w:sz w:val="26"/>
          <w:szCs w:val="26"/>
          <w:lang w:eastAsia="ru-RU"/>
        </w:rPr>
        <w:t xml:space="preserve">субъектом малого и среднего предпринимательства, которое, по сути, не должно быть основанием для отказа, в вязи с тем, что в соответствии со ст.11 ч.1 Налогового кодекса РФ физические лица - граждане Российской Федерации, индивидуальные предприниматели - физические лица, зарегистрированные в установленном </w:t>
      </w:r>
      <w:hyperlink r:id="rId11" w:history="1">
        <w:r w:rsidRPr="00B35862">
          <w:rPr>
            <w:rFonts w:ascii="Times New Roman" w:eastAsia="Times New Roman" w:hAnsi="Times New Roman" w:cs="Times New Roman"/>
            <w:sz w:val="26"/>
            <w:szCs w:val="26"/>
            <w:lang w:eastAsia="ru-RU"/>
          </w:rPr>
          <w:t>порядке</w:t>
        </w:r>
      </w:hyperlink>
      <w:r w:rsidRPr="00B35862">
        <w:rPr>
          <w:rFonts w:ascii="Times New Roman" w:eastAsia="Times New Roman" w:hAnsi="Times New Roman" w:cs="Times New Roman"/>
          <w:sz w:val="26"/>
          <w:szCs w:val="26"/>
          <w:lang w:eastAsia="ru-RU"/>
        </w:rPr>
        <w:t xml:space="preserve"> и осуществляющие предпринимательскую деятельность без образования юридического лица. Статус индивидуального предпринимателя носит двойственный характер. С одной стороны, на предпринимателя распространяются нормы, регулирующие правовое положение гражданина (физического лица). С другой стороны, занятие предпринимательской деятельностью сближает индивидуального предпринимателя по статусу с юридическим лицом. Поскольку индивидуальный предприниматель является лицом физическим, то все имущество принадлежит ему лично и при ведении предпринимательской деятельности не делится в законодательстве на имущество домашнее и имущество предпринимательское. </w:t>
      </w:r>
    </w:p>
    <w:p w:rsidR="00103AE4" w:rsidRPr="00B35862" w:rsidRDefault="00103AE4"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Информация об объемах произведенной продукции, предоставленная получателями субсидии в рамках условий заключенных договоров 2020 года Администрацией МР «Ижемский» не регистрировалась (нет входящей нумерации и даты принятия.</w:t>
      </w:r>
    </w:p>
    <w:p w:rsidR="00103AE4" w:rsidRPr="00B35862" w:rsidRDefault="00103AE4"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По договорам о предоставлении субсидии на сертификацию продукции 2019 года информация от получателей субсидии отсутствует.</w:t>
      </w:r>
    </w:p>
    <w:p w:rsidR="00103AE4" w:rsidRPr="008A784E"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В договорах 2020 года о предоставлении субсидии субъектам малого и среднего предпринимательства срок действия договора до 2023 года, тогда как п.п.2.1.1 Договора получатель субсидии обязан осуществлять свою деятельность не менее 3-х лет после получения субсидии и п.п.2.1.8. Договора отчет о результатах деятельности предоставлять в течение 3-х лет после</w:t>
      </w:r>
      <w:r w:rsidRPr="008A784E">
        <w:rPr>
          <w:rFonts w:ascii="Times New Roman" w:eastAsia="Times New Roman" w:hAnsi="Times New Roman" w:cs="Times New Roman"/>
          <w:sz w:val="26"/>
          <w:szCs w:val="26"/>
          <w:lang w:eastAsia="ru-RU"/>
        </w:rPr>
        <w:t xml:space="preserve"> получения субсидии. </w:t>
      </w:r>
    </w:p>
    <w:p w:rsidR="00103AE4" w:rsidRPr="008A784E" w:rsidRDefault="00103AE4"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Отчеты о результатах деятельности за 2020 год, представленные индивидуальными предпринимателями, получившими в 2020 году субсидию на части расходов по приобретению оборудования, Администрацией района не зарегистрированы, нет входящей нумерации и даты принятия отчета, следовательно, определить сроки соблюдения отчетов проверкой не представляется возможным.</w:t>
      </w:r>
    </w:p>
    <w:p w:rsidR="007C70C0" w:rsidRPr="008A784E" w:rsidRDefault="007C70C0" w:rsidP="008A784E">
      <w:pPr>
        <w:autoSpaceDE w:val="0"/>
        <w:autoSpaceDN w:val="0"/>
        <w:adjustRightInd w:val="0"/>
        <w:spacing w:after="0" w:line="240" w:lineRule="auto"/>
        <w:ind w:firstLine="709"/>
        <w:jc w:val="both"/>
        <w:rPr>
          <w:rFonts w:ascii="Times New Roman" w:eastAsia="Calibri" w:hAnsi="Times New Roman" w:cs="Times New Roman"/>
          <w:i/>
          <w:sz w:val="26"/>
          <w:szCs w:val="26"/>
          <w:u w:val="single"/>
        </w:rPr>
      </w:pPr>
    </w:p>
    <w:p w:rsidR="004B5771" w:rsidRPr="008A784E" w:rsidRDefault="00612CA4" w:rsidP="008A784E">
      <w:pPr>
        <w:spacing w:after="0" w:line="240" w:lineRule="auto"/>
        <w:jc w:val="center"/>
        <w:rPr>
          <w:rFonts w:ascii="Times New Roman" w:eastAsia="Times New Roman" w:hAnsi="Times New Roman" w:cs="Times New Roman"/>
          <w:b/>
          <w:i/>
          <w:sz w:val="26"/>
          <w:szCs w:val="26"/>
          <w:lang w:eastAsia="ru-RU"/>
        </w:rPr>
      </w:pPr>
      <w:r w:rsidRPr="008A784E">
        <w:rPr>
          <w:rFonts w:ascii="Times New Roman" w:hAnsi="Times New Roman" w:cs="Times New Roman"/>
          <w:b/>
          <w:i/>
          <w:sz w:val="26"/>
          <w:szCs w:val="26"/>
        </w:rPr>
        <w:t>3.1.2.</w:t>
      </w:r>
      <w:r w:rsidRPr="008A784E">
        <w:rPr>
          <w:rFonts w:ascii="Times New Roman" w:hAnsi="Times New Roman" w:cs="Times New Roman"/>
          <w:i/>
          <w:sz w:val="26"/>
          <w:szCs w:val="26"/>
        </w:rPr>
        <w:t xml:space="preserve"> </w:t>
      </w:r>
      <w:r w:rsidR="004B5771" w:rsidRPr="008A784E">
        <w:rPr>
          <w:rFonts w:ascii="Times New Roman" w:eastAsia="Times New Roman" w:hAnsi="Times New Roman" w:cs="Times New Roman"/>
          <w:b/>
          <w:i/>
          <w:sz w:val="26"/>
          <w:szCs w:val="26"/>
          <w:lang w:eastAsia="ru-RU"/>
        </w:rPr>
        <w:t xml:space="preserve">Контрольное мероприятие «Законность и эффективность расходования средств бюджета сельского поселения «Ижма» по статье благоустройство» </w:t>
      </w:r>
    </w:p>
    <w:p w:rsidR="00840586" w:rsidRPr="008A784E" w:rsidRDefault="00840586" w:rsidP="008A784E">
      <w:pPr>
        <w:spacing w:after="0" w:line="240" w:lineRule="auto"/>
        <w:ind w:firstLine="426"/>
        <w:jc w:val="both"/>
        <w:rPr>
          <w:rFonts w:ascii="Times New Roman" w:hAnsi="Times New Roman" w:cs="Times New Roman"/>
          <w:color w:val="000000"/>
          <w:sz w:val="26"/>
          <w:szCs w:val="26"/>
        </w:rPr>
      </w:pPr>
      <w:r w:rsidRPr="008A784E">
        <w:rPr>
          <w:rFonts w:ascii="Times New Roman" w:eastAsia="Times New Roman" w:hAnsi="Times New Roman" w:cs="Times New Roman"/>
          <w:b/>
          <w:bCs/>
          <w:color w:val="000000"/>
          <w:sz w:val="26"/>
          <w:szCs w:val="26"/>
          <w:lang w:eastAsia="ru-RU"/>
        </w:rPr>
        <w:t>Цель проверки</w:t>
      </w:r>
      <w:r w:rsidRPr="008A784E">
        <w:rPr>
          <w:rFonts w:ascii="Times New Roman" w:eastAsia="Times New Roman" w:hAnsi="Times New Roman" w:cs="Times New Roman"/>
          <w:color w:val="000000"/>
          <w:sz w:val="26"/>
          <w:szCs w:val="26"/>
          <w:lang w:eastAsia="ru-RU"/>
        </w:rPr>
        <w:t>:</w:t>
      </w:r>
      <w:r w:rsidRPr="008A784E">
        <w:rPr>
          <w:rFonts w:ascii="Times New Roman" w:eastAsia="Times New Roman" w:hAnsi="Times New Roman" w:cs="Times New Roman"/>
          <w:b/>
          <w:bCs/>
          <w:sz w:val="26"/>
          <w:szCs w:val="26"/>
          <w:lang w:eastAsia="ru-RU"/>
        </w:rPr>
        <w:t xml:space="preserve"> </w:t>
      </w:r>
      <w:r w:rsidR="004B5771" w:rsidRPr="008A784E">
        <w:rPr>
          <w:rFonts w:ascii="Times New Roman" w:hAnsi="Times New Roman" w:cs="Times New Roman"/>
          <w:color w:val="000000"/>
          <w:sz w:val="26"/>
          <w:szCs w:val="26"/>
        </w:rPr>
        <w:t>законность расходования средств бюджета сельского поселения «Ижма», направляемых по статье благоустройство.</w:t>
      </w:r>
    </w:p>
    <w:p w:rsidR="004B5771" w:rsidRPr="008A784E" w:rsidRDefault="004B5771" w:rsidP="008A784E">
      <w:pPr>
        <w:spacing w:after="0" w:line="240" w:lineRule="auto"/>
        <w:ind w:firstLine="426"/>
        <w:jc w:val="both"/>
        <w:rPr>
          <w:rFonts w:ascii="Times New Roman" w:eastAsia="Times New Roman" w:hAnsi="Times New Roman" w:cs="Times New Roman"/>
          <w:sz w:val="26"/>
          <w:szCs w:val="26"/>
          <w:lang w:eastAsia="ru-RU"/>
        </w:rPr>
      </w:pPr>
      <w:r w:rsidRPr="008A784E">
        <w:rPr>
          <w:rFonts w:ascii="Times New Roman" w:hAnsi="Times New Roman" w:cs="Times New Roman"/>
          <w:b/>
          <w:color w:val="000000"/>
          <w:sz w:val="26"/>
          <w:szCs w:val="26"/>
        </w:rPr>
        <w:t>Проверяемый период:</w:t>
      </w:r>
      <w:r w:rsidRPr="008A784E">
        <w:rPr>
          <w:rFonts w:ascii="Times New Roman" w:hAnsi="Times New Roman" w:cs="Times New Roman"/>
          <w:color w:val="000000"/>
          <w:sz w:val="26"/>
          <w:szCs w:val="26"/>
        </w:rPr>
        <w:t xml:space="preserve"> первый квартал 2022 года.</w:t>
      </w:r>
    </w:p>
    <w:p w:rsidR="004B5771" w:rsidRPr="008A784E" w:rsidRDefault="004B5771" w:rsidP="008A784E">
      <w:pPr>
        <w:spacing w:after="0" w:line="240" w:lineRule="auto"/>
        <w:ind w:firstLine="852"/>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По итогам проверки законности и эффективности расходования средств бюджета сельского поселения «Ижма» по статье благоустройство за период первого квартала 2022 года установлено следующее:</w:t>
      </w:r>
    </w:p>
    <w:p w:rsidR="004B5771" w:rsidRPr="008A784E" w:rsidRDefault="004B5771" w:rsidP="008A784E">
      <w:pPr>
        <w:autoSpaceDE w:val="0"/>
        <w:spacing w:after="0" w:line="240" w:lineRule="auto"/>
        <w:ind w:firstLine="852"/>
        <w:contextualSpacing/>
        <w:jc w:val="both"/>
        <w:rPr>
          <w:rFonts w:ascii="Times New Roman" w:eastAsia="Times New Roman" w:hAnsi="Times New Roman" w:cs="Times New Roman"/>
          <w:b/>
          <w:color w:val="000000" w:themeColor="text1"/>
          <w:sz w:val="26"/>
          <w:szCs w:val="26"/>
          <w:lang w:eastAsia="ru-RU"/>
        </w:rPr>
      </w:pPr>
      <w:r w:rsidRPr="008A784E">
        <w:rPr>
          <w:rFonts w:ascii="Times New Roman" w:eastAsia="Times New Roman" w:hAnsi="Times New Roman" w:cs="Times New Roman"/>
          <w:color w:val="000000" w:themeColor="text1"/>
          <w:sz w:val="26"/>
          <w:szCs w:val="26"/>
          <w:lang w:eastAsia="ru-RU"/>
        </w:rPr>
        <w:t>В соответствии с Федеральным законом от 06.10.2003 № 131–ФЗ «Об общих принципах организации местного самоуправления в Российской Федерации» (далее – Закон 131-ФЗ), Уставом муниципального образования сельского поселения «Ижма», Методическими рекомендациями подготовки правил благоустройства территорий поселений, городских округов, внутригородских районов, утвержденными приказом министерства строительства и жилищно-коммунального хозяйства РФ № 711/пр от 13.04.2017г. (далее – Методические рекомендации) решением Совета</w:t>
      </w:r>
      <w:r w:rsidRPr="008A784E">
        <w:rPr>
          <w:rFonts w:ascii="Times New Roman" w:eastAsia="Times New Roman" w:hAnsi="Times New Roman" w:cs="Times New Roman"/>
          <w:b/>
          <w:color w:val="000000" w:themeColor="text1"/>
          <w:sz w:val="26"/>
          <w:szCs w:val="26"/>
          <w:lang w:eastAsia="ru-RU"/>
        </w:rPr>
        <w:t xml:space="preserve"> </w:t>
      </w:r>
      <w:r w:rsidRPr="008A784E">
        <w:rPr>
          <w:rFonts w:ascii="Times New Roman" w:eastAsia="Times New Roman" w:hAnsi="Times New Roman" w:cs="Times New Roman"/>
          <w:color w:val="000000" w:themeColor="text1"/>
          <w:sz w:val="26"/>
          <w:szCs w:val="26"/>
          <w:lang w:eastAsia="ru-RU"/>
        </w:rPr>
        <w:t xml:space="preserve">сельского поселения «Ижма» от 26.10.2017г. № 4-10/3 </w:t>
      </w:r>
      <w:r w:rsidRPr="008A784E">
        <w:rPr>
          <w:rFonts w:ascii="Times New Roman" w:eastAsia="Times New Roman" w:hAnsi="Times New Roman" w:cs="Times New Roman"/>
          <w:b/>
          <w:bCs/>
          <w:color w:val="000000" w:themeColor="text1"/>
          <w:sz w:val="26"/>
          <w:szCs w:val="26"/>
          <w:lang w:eastAsia="ru-RU"/>
        </w:rPr>
        <w:t>утверждены Правила благоустройства  на территории</w:t>
      </w:r>
      <w:r w:rsidRPr="008A784E">
        <w:rPr>
          <w:rFonts w:ascii="Times New Roman" w:eastAsia="Times New Roman" w:hAnsi="Times New Roman" w:cs="Times New Roman"/>
          <w:b/>
          <w:color w:val="000000" w:themeColor="text1"/>
          <w:sz w:val="26"/>
          <w:szCs w:val="26"/>
          <w:lang w:eastAsia="ru-RU"/>
        </w:rPr>
        <w:t xml:space="preserve"> </w:t>
      </w:r>
      <w:r w:rsidRPr="008A784E">
        <w:rPr>
          <w:rFonts w:ascii="Times New Roman" w:eastAsia="Times New Roman" w:hAnsi="Times New Roman" w:cs="Times New Roman"/>
          <w:b/>
          <w:bCs/>
          <w:color w:val="000000" w:themeColor="text1"/>
          <w:sz w:val="26"/>
          <w:szCs w:val="26"/>
          <w:lang w:eastAsia="ru-RU"/>
        </w:rPr>
        <w:t>сельского  поселения «Ижма» (далее - Правила благоустройства).</w:t>
      </w:r>
      <w:r w:rsidRPr="008A784E">
        <w:rPr>
          <w:rFonts w:ascii="Times New Roman" w:eastAsia="Times New Roman" w:hAnsi="Times New Roman" w:cs="Times New Roman"/>
          <w:b/>
          <w:color w:val="000000" w:themeColor="text1"/>
          <w:sz w:val="26"/>
          <w:szCs w:val="26"/>
          <w:lang w:eastAsia="ru-RU"/>
        </w:rPr>
        <w:t> </w:t>
      </w:r>
    </w:p>
    <w:p w:rsidR="004B5771" w:rsidRPr="008A784E" w:rsidRDefault="004B5771" w:rsidP="008A784E">
      <w:pPr>
        <w:autoSpaceDE w:val="0"/>
        <w:spacing w:after="0" w:line="240" w:lineRule="auto"/>
        <w:ind w:firstLine="852"/>
        <w:contextualSpacing/>
        <w:jc w:val="both"/>
        <w:rPr>
          <w:rFonts w:ascii="Times New Roman" w:eastAsia="Times New Roman" w:hAnsi="Times New Roman" w:cs="Times New Roman"/>
          <w:color w:val="000000" w:themeColor="text1"/>
          <w:sz w:val="26"/>
          <w:szCs w:val="26"/>
          <w:lang w:eastAsia="ru-RU"/>
        </w:rPr>
      </w:pPr>
      <w:r w:rsidRPr="008A784E">
        <w:rPr>
          <w:rFonts w:ascii="Times New Roman" w:eastAsia="Times New Roman" w:hAnsi="Times New Roman" w:cs="Times New Roman"/>
          <w:color w:val="000000" w:themeColor="text1"/>
          <w:sz w:val="26"/>
          <w:szCs w:val="26"/>
          <w:lang w:eastAsia="ru-RU"/>
        </w:rPr>
        <w:t xml:space="preserve">Необходимо отметить, что с момента утверждения Правил благоустройства, в Закон 131-ФЗ  вносились ряд изменений, Методические рекомендации утратили силу, отменены Приказом Минстроя России  № 512/пр от 16.09.2020г.  </w:t>
      </w:r>
    </w:p>
    <w:p w:rsidR="004B5771" w:rsidRPr="008A784E" w:rsidRDefault="004B5771" w:rsidP="008A784E">
      <w:pPr>
        <w:spacing w:after="0" w:line="240" w:lineRule="auto"/>
        <w:ind w:firstLine="852"/>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sz w:val="26"/>
          <w:szCs w:val="26"/>
          <w:lang w:eastAsia="ru-RU"/>
        </w:rPr>
        <w:t>Решением Совета сельского поселения «Ижма» от 17.12.2021г. № 5-3/8 «О</w:t>
      </w:r>
      <w:r w:rsidRPr="008A784E">
        <w:rPr>
          <w:rFonts w:ascii="Times New Roman" w:eastAsia="Times New Roman" w:hAnsi="Times New Roman" w:cs="Times New Roman"/>
          <w:bCs/>
          <w:sz w:val="26"/>
          <w:szCs w:val="26"/>
          <w:lang w:eastAsia="ru-RU"/>
        </w:rPr>
        <w:t xml:space="preserve"> бюджете сельского поселения «Ижма» на 2022 год и плановый период 2023 и 2024 годов» (с учетом изменений) ассигнования на выполнение полномочий по разделу 0503 «Благоустройство» на 2022 год предусмотрены в программном направлении, всего на сумму 7 603,2 тыс. руб., в том числе:</w:t>
      </w:r>
    </w:p>
    <w:p w:rsidR="004B5771" w:rsidRPr="008A784E" w:rsidRDefault="004B5771" w:rsidP="008A784E">
      <w:pPr>
        <w:spacing w:after="0" w:line="240" w:lineRule="auto"/>
        <w:ind w:firstLine="852"/>
        <w:jc w:val="both"/>
        <w:rPr>
          <w:rFonts w:ascii="Times New Roman" w:eastAsia="Times New Roman" w:hAnsi="Times New Roman" w:cs="Times New Roman"/>
          <w:bCs/>
          <w:i/>
          <w:sz w:val="26"/>
          <w:szCs w:val="26"/>
          <w:u w:val="single"/>
          <w:lang w:eastAsia="ru-RU"/>
        </w:rPr>
      </w:pPr>
      <w:r w:rsidRPr="008A784E">
        <w:rPr>
          <w:rFonts w:ascii="Times New Roman" w:eastAsia="Times New Roman" w:hAnsi="Times New Roman" w:cs="Times New Roman"/>
          <w:bCs/>
          <w:sz w:val="26"/>
          <w:szCs w:val="26"/>
          <w:lang w:eastAsia="ru-RU"/>
        </w:rPr>
        <w:t xml:space="preserve">- по муниципальной программе благоустройство территории сельского поселения «Ижма» по целевой статье  01 0 00 0000 на сумму 4 338,4 тыс. руб. </w:t>
      </w:r>
    </w:p>
    <w:p w:rsidR="004B5771" w:rsidRPr="008A784E" w:rsidRDefault="004B5771" w:rsidP="008A784E">
      <w:pPr>
        <w:spacing w:after="0" w:line="240" w:lineRule="auto"/>
        <w:ind w:firstLine="852"/>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bCs/>
          <w:sz w:val="26"/>
          <w:szCs w:val="26"/>
          <w:lang w:eastAsia="ru-RU"/>
        </w:rPr>
        <w:t xml:space="preserve">- по муниципальной программе </w:t>
      </w:r>
      <w:r w:rsidRPr="008A784E">
        <w:rPr>
          <w:rFonts w:ascii="Times New Roman" w:eastAsia="Times New Roman" w:hAnsi="Times New Roman" w:cs="Times New Roman"/>
          <w:sz w:val="26"/>
          <w:szCs w:val="26"/>
          <w:lang w:eastAsia="ru-RU"/>
        </w:rPr>
        <w:t xml:space="preserve">комфортная городская среда </w:t>
      </w:r>
      <w:r w:rsidRPr="008A784E">
        <w:rPr>
          <w:rFonts w:ascii="Times New Roman" w:eastAsia="Times New Roman" w:hAnsi="Times New Roman" w:cs="Times New Roman"/>
          <w:bCs/>
          <w:sz w:val="26"/>
          <w:szCs w:val="26"/>
          <w:lang w:eastAsia="ru-RU"/>
        </w:rPr>
        <w:t>по целевой статье  03 0 00 0000 на сумму 3 264,8 тыс. руб.</w:t>
      </w:r>
    </w:p>
    <w:p w:rsidR="004B5771" w:rsidRPr="008A784E" w:rsidRDefault="004B5771" w:rsidP="008A784E">
      <w:pPr>
        <w:tabs>
          <w:tab w:val="left" w:pos="6930"/>
          <w:tab w:val="left" w:pos="8580"/>
        </w:tabs>
        <w:spacing w:after="0" w:line="240" w:lineRule="auto"/>
        <w:ind w:firstLine="852"/>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Всего заключено договоров по статье благоустройство в рамках двух муниципальных программ, на сумму 6 537 727,41 руб., в том числе:</w:t>
      </w:r>
    </w:p>
    <w:p w:rsidR="004B5771" w:rsidRPr="00B35862" w:rsidRDefault="004B5771" w:rsidP="008A784E">
      <w:pPr>
        <w:tabs>
          <w:tab w:val="left" w:pos="6930"/>
          <w:tab w:val="left" w:pos="8580"/>
        </w:tabs>
        <w:spacing w:after="0" w:line="240" w:lineRule="auto"/>
        <w:ind w:firstLine="852"/>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 по муниципальной программе благоустройство территории села Ижма на сумму 3 272 897,41 руб., из них с физическими лицами по срочным трудовым договорам и </w:t>
      </w:r>
      <w:r w:rsidRPr="00B35862">
        <w:rPr>
          <w:rFonts w:ascii="Times New Roman" w:eastAsia="Times New Roman" w:hAnsi="Times New Roman" w:cs="Times New Roman"/>
          <w:sz w:val="26"/>
          <w:szCs w:val="26"/>
          <w:lang w:eastAsia="ru-RU"/>
        </w:rPr>
        <w:t>договорам гражданско-правового характера принято бюджетных и денежных обязательств на сумму 243 220,07 руб.; -  по муниципальной программе комфортная городская среда на сумму 3 264 830,00 руб.</w:t>
      </w:r>
    </w:p>
    <w:p w:rsidR="004B5771" w:rsidRPr="00B35862" w:rsidRDefault="004B5771" w:rsidP="008A784E">
      <w:pPr>
        <w:tabs>
          <w:tab w:val="left" w:pos="6930"/>
          <w:tab w:val="left" w:pos="8580"/>
        </w:tabs>
        <w:spacing w:after="0" w:line="240" w:lineRule="auto"/>
        <w:ind w:firstLine="852"/>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bCs/>
          <w:sz w:val="26"/>
          <w:szCs w:val="26"/>
          <w:lang w:eastAsia="ru-RU"/>
        </w:rPr>
        <w:t>Кассовые расходы администрации сельского поселения «Ижма»</w:t>
      </w:r>
      <w:r w:rsidRPr="00B35862">
        <w:rPr>
          <w:rFonts w:ascii="Times New Roman" w:eastAsia="Times New Roman" w:hAnsi="Times New Roman" w:cs="Times New Roman"/>
          <w:sz w:val="26"/>
          <w:szCs w:val="26"/>
          <w:lang w:eastAsia="ru-RU"/>
        </w:rPr>
        <w:t xml:space="preserve"> в первом квартале 2022 года составили в сумме 1 249 780,18 руб. по муниципальной программе благоустройство территории села Ижма, в том числе кассовые расходы по принятым обязательствам с физическими лицами исполнены на сумму 178 027,56 руб. Проверкой установлены факты, когда физическими лицами не подписывались договоры и акты о приемке выполненных работ. </w:t>
      </w:r>
    </w:p>
    <w:p w:rsidR="004B5771" w:rsidRPr="00B35862" w:rsidRDefault="004B5771" w:rsidP="008A784E">
      <w:pPr>
        <w:tabs>
          <w:tab w:val="left" w:pos="6930"/>
          <w:tab w:val="left" w:pos="8580"/>
        </w:tabs>
        <w:spacing w:after="0" w:line="240" w:lineRule="auto"/>
        <w:ind w:firstLine="852"/>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По муниципальной программе комфортная городская среда кассовые расходы  в первом квартале 2022 года администрацией сельского поселения «Ижма» по принятым обязательствам не осуществлялись.</w:t>
      </w:r>
    </w:p>
    <w:p w:rsidR="004B5771" w:rsidRPr="008A784E" w:rsidRDefault="004B5771" w:rsidP="008A784E">
      <w:pPr>
        <w:tabs>
          <w:tab w:val="left" w:pos="6930"/>
          <w:tab w:val="left" w:pos="8580"/>
        </w:tabs>
        <w:spacing w:after="0" w:line="240" w:lineRule="auto"/>
        <w:ind w:firstLine="852"/>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Основная доля объема финансирования в первом квартале 2022 года по муниципальной программе благоустройство территории сельского поселения «Ижма» по статье благоустройство направлена на содержание дорожно-уличной сети, о</w:t>
      </w:r>
      <w:r w:rsidRPr="00B35862">
        <w:rPr>
          <w:rFonts w:ascii="Times New Roman" w:eastAsia="Times New Roman" w:hAnsi="Times New Roman" w:cs="Times New Roman"/>
          <w:bCs/>
          <w:sz w:val="26"/>
          <w:szCs w:val="26"/>
          <w:lang w:eastAsia="ru-RU"/>
        </w:rPr>
        <w:t>чистка тротуаров от снега и наледи, сбор мусора</w:t>
      </w:r>
      <w:r w:rsidRPr="008A784E">
        <w:rPr>
          <w:rFonts w:ascii="Times New Roman" w:eastAsia="Times New Roman" w:hAnsi="Times New Roman" w:cs="Times New Roman"/>
          <w:bCs/>
          <w:sz w:val="26"/>
          <w:szCs w:val="26"/>
          <w:lang w:eastAsia="ru-RU"/>
        </w:rPr>
        <w:t xml:space="preserve">, </w:t>
      </w:r>
      <w:r w:rsidRPr="008A784E">
        <w:rPr>
          <w:rFonts w:ascii="Times New Roman" w:eastAsia="Times New Roman" w:hAnsi="Times New Roman" w:cs="Times New Roman"/>
          <w:sz w:val="26"/>
          <w:szCs w:val="26"/>
          <w:lang w:eastAsia="ru-RU"/>
        </w:rPr>
        <w:t xml:space="preserve">уличное освещение.  </w:t>
      </w:r>
    </w:p>
    <w:p w:rsidR="004B5771" w:rsidRPr="00B35862" w:rsidRDefault="004B5771" w:rsidP="008A784E">
      <w:pPr>
        <w:tabs>
          <w:tab w:val="left" w:pos="6930"/>
          <w:tab w:val="left" w:pos="8580"/>
        </w:tabs>
        <w:spacing w:after="0" w:line="240" w:lineRule="auto"/>
        <w:ind w:firstLine="852"/>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Расходы по содержанию дорожно-уличной сети производились на основании счетов-фактур и актов выполненных работ, подписанных сторонами. Цена определялась за час работы транспортного средства. Исполнителями, калькуляция стоимости работ не утверждалась</w:t>
      </w:r>
      <w:r w:rsidRPr="00B35862">
        <w:rPr>
          <w:rFonts w:ascii="Times New Roman" w:eastAsia="Times New Roman" w:hAnsi="Times New Roman" w:cs="Times New Roman"/>
          <w:sz w:val="26"/>
          <w:szCs w:val="26"/>
          <w:lang w:eastAsia="ru-RU"/>
        </w:rPr>
        <w:t>, кроме МУП «Жилищное управление» (по устным пояснениям главы сельского поселения «Ижма» и ведущего специалиста администрации сельского поселения «Ижма»).</w:t>
      </w:r>
    </w:p>
    <w:p w:rsidR="004B5771" w:rsidRPr="00B35862" w:rsidRDefault="004B5771" w:rsidP="008A784E">
      <w:pPr>
        <w:tabs>
          <w:tab w:val="left" w:pos="6930"/>
          <w:tab w:val="left" w:pos="8580"/>
        </w:tabs>
        <w:spacing w:after="0" w:line="240" w:lineRule="auto"/>
        <w:ind w:firstLine="852"/>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Постановлением администрации сельского поселения «Ижма» № 9 от 25.03.2015г. утвержден перечень дорог общего пользования местного значения муниципального образования сельского поселения «Ижма» (далее – Перечень). </w:t>
      </w:r>
    </w:p>
    <w:p w:rsidR="004B5771" w:rsidRPr="00B35862" w:rsidRDefault="004B5771" w:rsidP="008A784E">
      <w:pPr>
        <w:tabs>
          <w:tab w:val="left" w:pos="6930"/>
          <w:tab w:val="left" w:pos="8580"/>
        </w:tabs>
        <w:spacing w:after="0" w:line="240" w:lineRule="auto"/>
        <w:ind w:firstLine="852"/>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Проверкой установлено, что в Перечень не входят переулок Радужный, местечко Зарни Яг, переулки Дальний, Ручейный, улица Молодежная, ул. Восточная д. Константиновка, содержание которых фактически осуществлялось и соответственно расходы с бюджета сельского поселения производились. </w:t>
      </w:r>
    </w:p>
    <w:p w:rsidR="004B5771" w:rsidRPr="00B35862" w:rsidRDefault="004B5771" w:rsidP="008A784E">
      <w:pPr>
        <w:tabs>
          <w:tab w:val="left" w:pos="6930"/>
          <w:tab w:val="left" w:pos="8580"/>
        </w:tabs>
        <w:spacing w:after="0" w:line="240" w:lineRule="auto"/>
        <w:ind w:firstLine="852"/>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 xml:space="preserve">Кроме того, производились расходы по очистке вертолетной площадки, которая также не входит в Перечень, не относится, не закреплена за сельским поселением «Ижма». Расходы в первом квартале 2022 года по очистке вертолетной площадки составили в сумме 19 260,00 руб. </w:t>
      </w:r>
    </w:p>
    <w:p w:rsidR="004B5771" w:rsidRPr="00B35862" w:rsidRDefault="004B5771" w:rsidP="008A784E">
      <w:pPr>
        <w:tabs>
          <w:tab w:val="left" w:pos="6930"/>
          <w:tab w:val="left" w:pos="8580"/>
        </w:tabs>
        <w:spacing w:after="0" w:line="240" w:lineRule="auto"/>
        <w:ind w:firstLine="852"/>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sz w:val="26"/>
          <w:szCs w:val="26"/>
          <w:lang w:eastAsia="ru-RU"/>
        </w:rPr>
        <w:t>Расходы по улицам и переулкам не входящим в Перечень, определить проверкой не представляется возможным, так как в актах выполненных работ объем работ рассчитывается не за протяженность улиц, а за час работы транспортного средства и не подразделяется отдельно по каждой улице.</w:t>
      </w:r>
    </w:p>
    <w:p w:rsidR="004B5771" w:rsidRPr="00B35862" w:rsidRDefault="004B5771" w:rsidP="008A784E">
      <w:pPr>
        <w:spacing w:after="0" w:line="240" w:lineRule="auto"/>
        <w:ind w:firstLine="852"/>
        <w:jc w:val="both"/>
        <w:rPr>
          <w:rFonts w:ascii="Times New Roman" w:eastAsia="Times New Roman" w:hAnsi="Times New Roman" w:cs="Times New Roman"/>
          <w:bCs/>
          <w:sz w:val="26"/>
          <w:szCs w:val="26"/>
          <w:lang w:eastAsia="ru-RU"/>
        </w:rPr>
      </w:pPr>
      <w:r w:rsidRPr="00B35862">
        <w:rPr>
          <w:rFonts w:ascii="Times New Roman" w:eastAsia="Times New Roman" w:hAnsi="Times New Roman" w:cs="Times New Roman"/>
          <w:bCs/>
          <w:sz w:val="26"/>
          <w:szCs w:val="26"/>
          <w:lang w:eastAsia="ru-RU"/>
        </w:rPr>
        <w:t>В нарушение ст.219 Бюджетного кодекса РФ проверкой установлен факт превышения принятых бюджетных обязательств над утвержденными бюджетными ассигнованиями и лимитами бюджетных обязательств на сумму 2 400,00 руб.</w:t>
      </w:r>
      <w:r w:rsidRPr="00B35862">
        <w:rPr>
          <w:rFonts w:ascii="Times New Roman" w:eastAsia="Times New Roman" w:hAnsi="Times New Roman" w:cs="Times New Roman"/>
          <w:b/>
          <w:bCs/>
          <w:i/>
          <w:sz w:val="26"/>
          <w:szCs w:val="26"/>
          <w:lang w:eastAsia="ru-RU"/>
        </w:rPr>
        <w:t xml:space="preserve"> </w:t>
      </w:r>
      <w:r w:rsidRPr="00B35862">
        <w:rPr>
          <w:rFonts w:ascii="Times New Roman" w:eastAsia="Times New Roman" w:hAnsi="Times New Roman" w:cs="Times New Roman"/>
          <w:bCs/>
          <w:sz w:val="26"/>
          <w:szCs w:val="26"/>
          <w:lang w:eastAsia="ru-RU"/>
        </w:rPr>
        <w:t xml:space="preserve">по коду бюджетной классификации РФ 0502 01 0 00 </w:t>
      </w:r>
      <w:r w:rsidRPr="00B35862">
        <w:rPr>
          <w:rFonts w:ascii="Times New Roman" w:eastAsia="Times New Roman" w:hAnsi="Times New Roman" w:cs="Times New Roman"/>
          <w:bCs/>
          <w:sz w:val="26"/>
          <w:szCs w:val="26"/>
          <w:lang w:val="en-US" w:eastAsia="ru-RU"/>
        </w:rPr>
        <w:t>S</w:t>
      </w:r>
      <w:r w:rsidRPr="00B35862">
        <w:rPr>
          <w:rFonts w:ascii="Times New Roman" w:eastAsia="Times New Roman" w:hAnsi="Times New Roman" w:cs="Times New Roman"/>
          <w:bCs/>
          <w:sz w:val="26"/>
          <w:szCs w:val="26"/>
          <w:lang w:eastAsia="ru-RU"/>
        </w:rPr>
        <w:t xml:space="preserve">2200 200. </w:t>
      </w:r>
    </w:p>
    <w:p w:rsidR="004969CA" w:rsidRPr="00B35862" w:rsidRDefault="004969CA" w:rsidP="008A784E">
      <w:pPr>
        <w:spacing w:after="0" w:line="240" w:lineRule="auto"/>
        <w:ind w:firstLine="709"/>
        <w:jc w:val="both"/>
        <w:rPr>
          <w:rFonts w:ascii="Times New Roman" w:hAnsi="Times New Roman" w:cs="Times New Roman"/>
          <w:b/>
          <w:sz w:val="26"/>
          <w:szCs w:val="26"/>
        </w:rPr>
      </w:pPr>
    </w:p>
    <w:p w:rsidR="00BD1869" w:rsidRPr="00B35862" w:rsidRDefault="00612CA4" w:rsidP="008A784E">
      <w:pPr>
        <w:spacing w:after="0" w:line="240" w:lineRule="auto"/>
        <w:ind w:firstLine="709"/>
        <w:jc w:val="center"/>
        <w:rPr>
          <w:rFonts w:ascii="Times New Roman" w:eastAsia="Times New Roman" w:hAnsi="Times New Roman" w:cs="Times New Roman"/>
          <w:b/>
          <w:bCs/>
          <w:i/>
          <w:sz w:val="26"/>
          <w:szCs w:val="26"/>
          <w:lang w:eastAsia="ru-RU"/>
        </w:rPr>
      </w:pPr>
      <w:r w:rsidRPr="00B35862">
        <w:rPr>
          <w:rFonts w:ascii="Times New Roman" w:hAnsi="Times New Roman" w:cs="Times New Roman"/>
          <w:b/>
          <w:bCs/>
          <w:i/>
          <w:sz w:val="26"/>
          <w:szCs w:val="26"/>
        </w:rPr>
        <w:t>3.1.3.</w:t>
      </w:r>
      <w:r w:rsidRPr="00B35862">
        <w:rPr>
          <w:rFonts w:ascii="Times New Roman" w:hAnsi="Times New Roman" w:cs="Times New Roman"/>
          <w:bCs/>
          <w:i/>
          <w:sz w:val="26"/>
          <w:szCs w:val="26"/>
        </w:rPr>
        <w:t xml:space="preserve"> </w:t>
      </w:r>
      <w:r w:rsidR="00004938" w:rsidRPr="00B35862">
        <w:rPr>
          <w:rFonts w:ascii="Times New Roman" w:hAnsi="Times New Roman" w:cs="Times New Roman"/>
          <w:b/>
          <w:bCs/>
          <w:i/>
          <w:sz w:val="26"/>
          <w:szCs w:val="26"/>
        </w:rPr>
        <w:t xml:space="preserve">Контрольное мероприятие </w:t>
      </w:r>
      <w:r w:rsidR="00BD1869" w:rsidRPr="00B35862">
        <w:rPr>
          <w:rFonts w:ascii="Times New Roman" w:eastAsia="Times New Roman" w:hAnsi="Times New Roman" w:cs="Times New Roman"/>
          <w:b/>
          <w:bCs/>
          <w:i/>
          <w:sz w:val="26"/>
          <w:szCs w:val="26"/>
          <w:lang w:eastAsia="ru-RU"/>
        </w:rPr>
        <w:t>«Реализация народных проектов в сфере благоустройства, прошедших отбор в рамках проекта «Народный бюджет» за период 2020-2021 годы в сельском поселении «Щельяюр»</w:t>
      </w:r>
    </w:p>
    <w:p w:rsidR="00BD1869" w:rsidRPr="00B35862" w:rsidRDefault="00004938" w:rsidP="008A784E">
      <w:pPr>
        <w:spacing w:after="0" w:line="240" w:lineRule="auto"/>
        <w:ind w:firstLine="709"/>
        <w:jc w:val="both"/>
        <w:rPr>
          <w:rFonts w:ascii="Times New Roman" w:eastAsia="Times New Roman" w:hAnsi="Times New Roman" w:cs="Times New Roman"/>
          <w:bCs/>
          <w:sz w:val="26"/>
          <w:szCs w:val="26"/>
          <w:lang w:eastAsia="ru-RU"/>
        </w:rPr>
      </w:pPr>
      <w:r w:rsidRPr="00B35862">
        <w:rPr>
          <w:rFonts w:ascii="Times New Roman" w:eastAsia="Times New Roman" w:hAnsi="Times New Roman" w:cs="Times New Roman"/>
          <w:b/>
          <w:bCs/>
          <w:sz w:val="26"/>
          <w:szCs w:val="26"/>
          <w:lang w:eastAsia="ru-RU"/>
        </w:rPr>
        <w:t xml:space="preserve">Цель проверки: </w:t>
      </w:r>
      <w:r w:rsidR="00BD1869" w:rsidRPr="00B35862">
        <w:rPr>
          <w:rFonts w:ascii="Times New Roman" w:eastAsia="Times New Roman" w:hAnsi="Times New Roman" w:cs="Times New Roman"/>
          <w:bCs/>
          <w:sz w:val="26"/>
          <w:szCs w:val="26"/>
          <w:lang w:eastAsia="ru-RU"/>
        </w:rPr>
        <w:t>эффективное и целевое использование бюджетных средств муниципального образования сельского поселения «Щельяюр».</w:t>
      </w:r>
    </w:p>
    <w:p w:rsidR="00004938" w:rsidRPr="00B35862" w:rsidRDefault="00004938" w:rsidP="008A784E">
      <w:pPr>
        <w:keepLines/>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b/>
          <w:bCs/>
          <w:sz w:val="26"/>
          <w:szCs w:val="26"/>
          <w:lang w:eastAsia="ru-RU"/>
        </w:rPr>
        <w:t xml:space="preserve">Проверяемый период: </w:t>
      </w:r>
      <w:r w:rsidRPr="00B35862">
        <w:rPr>
          <w:rFonts w:ascii="Times New Roman" w:eastAsia="Times New Roman" w:hAnsi="Times New Roman" w:cs="Times New Roman"/>
          <w:sz w:val="26"/>
          <w:szCs w:val="26"/>
          <w:lang w:eastAsia="ru-RU"/>
        </w:rPr>
        <w:t>2020</w:t>
      </w:r>
      <w:r w:rsidR="00BD1869" w:rsidRPr="00B35862">
        <w:rPr>
          <w:rFonts w:ascii="Times New Roman" w:eastAsia="Times New Roman" w:hAnsi="Times New Roman" w:cs="Times New Roman"/>
          <w:sz w:val="26"/>
          <w:szCs w:val="26"/>
          <w:lang w:eastAsia="ru-RU"/>
        </w:rPr>
        <w:t>-2021</w:t>
      </w:r>
      <w:r w:rsidRPr="00B35862">
        <w:rPr>
          <w:rFonts w:ascii="Times New Roman" w:eastAsia="Times New Roman" w:hAnsi="Times New Roman" w:cs="Times New Roman"/>
          <w:sz w:val="26"/>
          <w:szCs w:val="26"/>
          <w:lang w:eastAsia="ru-RU"/>
        </w:rPr>
        <w:t xml:space="preserve"> год</w:t>
      </w:r>
      <w:r w:rsidR="00BD1869" w:rsidRPr="00B35862">
        <w:rPr>
          <w:rFonts w:ascii="Times New Roman" w:eastAsia="Times New Roman" w:hAnsi="Times New Roman" w:cs="Times New Roman"/>
          <w:sz w:val="26"/>
          <w:szCs w:val="26"/>
          <w:lang w:eastAsia="ru-RU"/>
        </w:rPr>
        <w:t>ы</w:t>
      </w:r>
      <w:r w:rsidRPr="00B35862">
        <w:rPr>
          <w:rFonts w:ascii="Times New Roman" w:eastAsia="Times New Roman" w:hAnsi="Times New Roman" w:cs="Times New Roman"/>
          <w:sz w:val="26"/>
          <w:szCs w:val="26"/>
          <w:lang w:eastAsia="ru-RU"/>
        </w:rPr>
        <w:t>.</w:t>
      </w:r>
    </w:p>
    <w:p w:rsidR="00BD1869" w:rsidRPr="00B35862" w:rsidRDefault="00BD1869" w:rsidP="008A784E">
      <w:pPr>
        <w:spacing w:after="0" w:line="240" w:lineRule="auto"/>
        <w:ind w:firstLine="720"/>
        <w:contextualSpacing/>
        <w:jc w:val="both"/>
        <w:rPr>
          <w:rFonts w:ascii="Times New Roman" w:eastAsia="Times New Roman" w:hAnsi="Times New Roman" w:cs="Times New Roman"/>
          <w:bCs/>
          <w:sz w:val="26"/>
          <w:szCs w:val="26"/>
          <w:lang w:eastAsia="ru-RU"/>
        </w:rPr>
      </w:pPr>
      <w:r w:rsidRPr="00B35862">
        <w:rPr>
          <w:rFonts w:ascii="Times New Roman" w:eastAsia="Times New Roman" w:hAnsi="Times New Roman" w:cs="Times New Roman"/>
          <w:bCs/>
          <w:sz w:val="26"/>
          <w:szCs w:val="26"/>
          <w:lang w:eastAsia="ru-RU"/>
        </w:rPr>
        <w:t>По итогам проведенной проверки «Реализация народных проектов в сфере благоустройства, прошедших отбор в рамках проекта «Народный бюджет»» за период 2020 и 2021 годы установлено, что в муниципальном образовании сельского поселения «Щельяюр» в сфере благоустройства прошли отбор два народных проекта:</w:t>
      </w:r>
    </w:p>
    <w:p w:rsidR="00BD1869" w:rsidRPr="00B35862" w:rsidRDefault="00BD1869" w:rsidP="008A784E">
      <w:pPr>
        <w:spacing w:after="0" w:line="240" w:lineRule="auto"/>
        <w:ind w:firstLine="720"/>
        <w:contextualSpacing/>
        <w:jc w:val="both"/>
        <w:rPr>
          <w:rFonts w:ascii="Times New Roman" w:eastAsia="Calibri" w:hAnsi="Times New Roman" w:cs="Times New Roman"/>
          <w:sz w:val="26"/>
          <w:szCs w:val="26"/>
        </w:rPr>
      </w:pPr>
      <w:r w:rsidRPr="00B35862">
        <w:rPr>
          <w:rFonts w:ascii="Times New Roman" w:eastAsia="Times New Roman" w:hAnsi="Times New Roman" w:cs="Times New Roman"/>
          <w:bCs/>
          <w:sz w:val="26"/>
          <w:szCs w:val="26"/>
          <w:lang w:eastAsia="ru-RU"/>
        </w:rPr>
        <w:t xml:space="preserve">-  </w:t>
      </w:r>
      <w:r w:rsidRPr="00B35862">
        <w:rPr>
          <w:rFonts w:ascii="Times New Roman" w:eastAsia="Calibri" w:hAnsi="Times New Roman" w:cs="Times New Roman"/>
          <w:sz w:val="26"/>
          <w:szCs w:val="26"/>
        </w:rPr>
        <w:t xml:space="preserve">«Обустройство дороги по ул. Гагарина, п. Щельяюр» в 2020 году </w:t>
      </w:r>
    </w:p>
    <w:p w:rsidR="00BD1869" w:rsidRPr="008A784E" w:rsidRDefault="00BD1869" w:rsidP="008A784E">
      <w:pPr>
        <w:spacing w:after="0" w:line="240" w:lineRule="auto"/>
        <w:ind w:firstLine="720"/>
        <w:contextualSpacing/>
        <w:jc w:val="both"/>
        <w:rPr>
          <w:rFonts w:ascii="Times New Roman" w:eastAsia="Times New Roman" w:hAnsi="Times New Roman" w:cs="Times New Roman"/>
          <w:bCs/>
          <w:sz w:val="26"/>
          <w:szCs w:val="26"/>
          <w:lang w:eastAsia="ru-RU"/>
        </w:rPr>
      </w:pPr>
      <w:r w:rsidRPr="00B35862">
        <w:rPr>
          <w:rFonts w:ascii="Times New Roman" w:eastAsia="Calibri" w:hAnsi="Times New Roman" w:cs="Times New Roman"/>
          <w:sz w:val="26"/>
          <w:szCs w:val="26"/>
        </w:rPr>
        <w:t>- «Обустройство ограждения на кладбище по ул. Дорожная</w:t>
      </w:r>
      <w:r w:rsidRPr="008A784E">
        <w:rPr>
          <w:rFonts w:ascii="Times New Roman" w:eastAsia="Calibri" w:hAnsi="Times New Roman" w:cs="Times New Roman"/>
          <w:sz w:val="26"/>
          <w:szCs w:val="26"/>
        </w:rPr>
        <w:t xml:space="preserve"> (в районе часовни) в 2021 году .</w:t>
      </w:r>
    </w:p>
    <w:p w:rsidR="00BD1869" w:rsidRPr="008A784E" w:rsidRDefault="00BD1869" w:rsidP="008A784E">
      <w:pPr>
        <w:spacing w:after="0" w:line="240" w:lineRule="auto"/>
        <w:ind w:firstLine="720"/>
        <w:contextualSpacing/>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bCs/>
          <w:sz w:val="26"/>
          <w:szCs w:val="26"/>
          <w:lang w:eastAsia="ru-RU"/>
        </w:rPr>
        <w:t>Всего выделено и направлено денежных средств, в форме субсидий на народные проекты в 2020 году в сумме 1 151 918,00 руб., в 2021 году в сумме 858 600,00 руб.</w:t>
      </w:r>
    </w:p>
    <w:p w:rsidR="00BD1869" w:rsidRPr="008A784E" w:rsidRDefault="00BD1869" w:rsidP="008A784E">
      <w:pPr>
        <w:spacing w:after="0" w:line="240" w:lineRule="auto"/>
        <w:ind w:firstLine="720"/>
        <w:contextualSpacing/>
        <w:jc w:val="both"/>
        <w:rPr>
          <w:rFonts w:ascii="Times New Roman" w:eastAsia="Times New Roman" w:hAnsi="Times New Roman" w:cs="Times New Roman"/>
          <w:b/>
          <w:sz w:val="26"/>
          <w:szCs w:val="26"/>
          <w:lang w:eastAsia="ru-RU"/>
        </w:rPr>
      </w:pPr>
      <w:r w:rsidRPr="008A784E">
        <w:rPr>
          <w:rFonts w:ascii="Times New Roman" w:eastAsia="Times New Roman" w:hAnsi="Times New Roman" w:cs="Times New Roman"/>
          <w:b/>
          <w:sz w:val="26"/>
          <w:szCs w:val="26"/>
          <w:lang w:eastAsia="ru-RU"/>
        </w:rPr>
        <w:t>В ходе проверки установлено следующее:</w:t>
      </w:r>
    </w:p>
    <w:p w:rsidR="00BD1869" w:rsidRPr="008A784E" w:rsidRDefault="00BD1869" w:rsidP="008A784E">
      <w:pPr>
        <w:numPr>
          <w:ilvl w:val="0"/>
          <w:numId w:val="44"/>
        </w:numPr>
        <w:spacing w:after="0" w:line="240" w:lineRule="auto"/>
        <w:ind w:left="0" w:firstLine="360"/>
        <w:contextualSpacing/>
        <w:jc w:val="both"/>
        <w:rPr>
          <w:rFonts w:ascii="Times New Roman" w:eastAsia="Calibri" w:hAnsi="Times New Roman" w:cs="Times New Roman"/>
          <w:bCs/>
          <w:sz w:val="26"/>
          <w:szCs w:val="26"/>
        </w:rPr>
      </w:pPr>
      <w:r w:rsidRPr="008A784E">
        <w:rPr>
          <w:rFonts w:ascii="Times New Roman" w:eastAsia="Calibri" w:hAnsi="Times New Roman" w:cs="Times New Roman"/>
          <w:bCs/>
          <w:sz w:val="26"/>
          <w:szCs w:val="26"/>
        </w:rPr>
        <w:t xml:space="preserve">В нарушение условий Соглашения </w:t>
      </w:r>
      <w:r w:rsidRPr="008A784E">
        <w:rPr>
          <w:rFonts w:ascii="Times New Roman" w:eastAsia="Times New Roman" w:hAnsi="Times New Roman" w:cs="Times New Roman"/>
          <w:sz w:val="26"/>
          <w:szCs w:val="26"/>
          <w:lang w:eastAsia="ru-RU"/>
        </w:rPr>
        <w:t>№ НП-2020-27 от 12.05.2020г.</w:t>
      </w:r>
      <w:r w:rsidRPr="008A784E">
        <w:rPr>
          <w:rFonts w:ascii="Times New Roman" w:eastAsia="Calibri" w:hAnsi="Times New Roman" w:cs="Times New Roman"/>
          <w:bCs/>
          <w:sz w:val="26"/>
          <w:szCs w:val="26"/>
        </w:rPr>
        <w:t xml:space="preserve"> должностное лицо, ответственное за подготовку документов и отчетности по реализации народного проекта в 2020 году администрацией сельского поселения «Щельяюр» не назначалось.</w:t>
      </w:r>
    </w:p>
    <w:p w:rsidR="00BD1869" w:rsidRPr="008A784E" w:rsidRDefault="00BD1869" w:rsidP="008A784E">
      <w:pPr>
        <w:numPr>
          <w:ilvl w:val="0"/>
          <w:numId w:val="43"/>
        </w:numPr>
        <w:spacing w:after="0" w:line="240" w:lineRule="auto"/>
        <w:ind w:left="0" w:firstLine="360"/>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При проверке актов о приемке выполненных работ КС-2 установлено, что работы по народному проекту </w:t>
      </w:r>
      <w:r w:rsidRPr="008A784E">
        <w:rPr>
          <w:rFonts w:ascii="Times New Roman" w:eastAsia="Calibri" w:hAnsi="Times New Roman" w:cs="Times New Roman"/>
          <w:sz w:val="26"/>
          <w:szCs w:val="26"/>
        </w:rPr>
        <w:t xml:space="preserve">«Обустройство дороги по ул. Гагарина, п. Щельяюр», предусмотренные договором (локальными сметами), выполнены.  </w:t>
      </w:r>
    </w:p>
    <w:p w:rsidR="00BD1869" w:rsidRPr="008A784E" w:rsidRDefault="00BD1869" w:rsidP="008A784E">
      <w:pPr>
        <w:spacing w:after="0" w:line="240" w:lineRule="auto"/>
        <w:ind w:firstLine="720"/>
        <w:contextualSpacing/>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sz w:val="26"/>
          <w:szCs w:val="26"/>
          <w:lang w:eastAsia="ru-RU"/>
        </w:rPr>
        <w:t xml:space="preserve">В рамках проверки проводился визуальный осмотр данного объекта, который показал, что </w:t>
      </w:r>
      <w:r w:rsidRPr="008A784E">
        <w:rPr>
          <w:rFonts w:ascii="Times New Roman" w:eastAsia="Times New Roman" w:hAnsi="Times New Roman" w:cs="Times New Roman"/>
          <w:bCs/>
          <w:sz w:val="26"/>
          <w:szCs w:val="26"/>
          <w:lang w:eastAsia="ru-RU"/>
        </w:rPr>
        <w:t>дорога является проезжей, полотно дороги покрыто щебнем, дорога обкатана, по прошествии времени образованы ямы. Установка труб, предусмотренных локальной сметой № 1, выполнена. Водоотводная канава вдоль дороги прорыта со стороны магазина «Тройка», локальной сметой № 1 позиции 4 шифр Е01-01-048-02 предусматривались водоотводные канавы с двух сторон дороги, кроме того, откосы существующей водоотводной канавы осыпаются. Жителями близлежащих домов вдоль дороги раскидывается строительный мусор, а местами и бытовой.</w:t>
      </w:r>
    </w:p>
    <w:p w:rsidR="00BD1869" w:rsidRPr="008A784E" w:rsidRDefault="00BD1869" w:rsidP="008A784E">
      <w:pPr>
        <w:numPr>
          <w:ilvl w:val="0"/>
          <w:numId w:val="43"/>
        </w:numPr>
        <w:spacing w:after="0" w:line="240" w:lineRule="auto"/>
        <w:ind w:left="0" w:firstLine="360"/>
        <w:contextualSpacing/>
        <w:jc w:val="both"/>
        <w:rPr>
          <w:rFonts w:ascii="Times New Roman" w:eastAsia="Times New Roman" w:hAnsi="Times New Roman" w:cs="Times New Roman"/>
          <w:sz w:val="26"/>
          <w:szCs w:val="26"/>
          <w:lang w:eastAsia="ru-RU"/>
        </w:rPr>
      </w:pPr>
      <w:r w:rsidRPr="008A784E">
        <w:rPr>
          <w:rFonts w:ascii="Times New Roman" w:eastAsia="Calibri" w:hAnsi="Times New Roman" w:cs="Times New Roman"/>
          <w:sz w:val="26"/>
          <w:szCs w:val="26"/>
        </w:rPr>
        <w:t>По народному проекту «Обустройство ограждения на кладбище по ул. Дорожная (в районе часовни) согласно акта о приемке выполненных работ КС-2, представленного к проверке, работы, предусмотренные договором (локальной сметой), выполнены.</w:t>
      </w:r>
    </w:p>
    <w:p w:rsidR="00BD1869" w:rsidRPr="008A784E" w:rsidRDefault="00BD1869"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При проведении визуального осмотра установлено, что работы по обустройству ограждения кладбища выполнены (кладбище огорожено по всему периметру, ограда покрашена, установлены калитки, ворота навесные), на территории кладбища установлены две урны, потребность которых указывалась в заявке на участие в народном проекте, но не были отражены в локальной смете и в акте о приемке выполненных работ КС-2. </w:t>
      </w:r>
    </w:p>
    <w:p w:rsidR="00BD1869" w:rsidRPr="008A784E" w:rsidRDefault="00BD1869"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Проверкой установлены факты излишне включенных в расходы материалов для ограждения кладбища (профилированные трубы для соединения столбов (лаги, поперечины)), в количестве 379 штук, или 2 273 метра, размерами 40*20мм на сумму 239 266,30 руб., что влечет за собой необоснованные расходы. </w:t>
      </w:r>
    </w:p>
    <w:p w:rsidR="00BD1869" w:rsidRPr="008A784E" w:rsidRDefault="00BD1869"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Сумма необоснованных расходов, направленная на материалы в рамках реализации народного проекта в сфере благоустройства «Народный бюджет» </w:t>
      </w:r>
      <w:r w:rsidRPr="008A784E">
        <w:rPr>
          <w:rFonts w:ascii="Times New Roman" w:eastAsia="Calibri" w:hAnsi="Times New Roman" w:cs="Times New Roman"/>
          <w:sz w:val="26"/>
          <w:szCs w:val="26"/>
        </w:rPr>
        <w:t>«Обустройство ограждения на кладбище по ул. Дорожная (в районе часовни) составляет 239 266,30 руб.</w:t>
      </w:r>
    </w:p>
    <w:p w:rsidR="005F22FE" w:rsidRPr="008A784E" w:rsidRDefault="005F22FE" w:rsidP="008A784E">
      <w:pPr>
        <w:pStyle w:val="a6"/>
        <w:spacing w:after="0" w:line="240" w:lineRule="auto"/>
        <w:ind w:left="0" w:firstLine="709"/>
        <w:jc w:val="both"/>
        <w:rPr>
          <w:rFonts w:ascii="Times New Roman" w:eastAsia="Calibri" w:hAnsi="Times New Roman" w:cs="Times New Roman"/>
          <w:b/>
          <w:i/>
          <w:sz w:val="26"/>
          <w:szCs w:val="26"/>
          <w:u w:val="single"/>
        </w:rPr>
      </w:pPr>
      <w:r w:rsidRPr="008A784E">
        <w:rPr>
          <w:rFonts w:ascii="Times New Roman" w:eastAsia="Calibri" w:hAnsi="Times New Roman" w:cs="Times New Roman"/>
          <w:b/>
          <w:i/>
          <w:sz w:val="26"/>
          <w:szCs w:val="26"/>
          <w:u w:val="single"/>
        </w:rPr>
        <w:t xml:space="preserve">                                                                                                                   </w:t>
      </w:r>
    </w:p>
    <w:p w:rsidR="00BD1869" w:rsidRPr="008A784E" w:rsidRDefault="007C1B59" w:rsidP="008A784E">
      <w:pPr>
        <w:spacing w:after="0" w:line="240" w:lineRule="auto"/>
        <w:jc w:val="center"/>
        <w:rPr>
          <w:rFonts w:ascii="Times New Roman" w:eastAsia="Times New Roman" w:hAnsi="Times New Roman" w:cs="Times New Roman"/>
          <w:b/>
          <w:bCs/>
          <w:i/>
          <w:sz w:val="26"/>
          <w:szCs w:val="26"/>
          <w:lang w:eastAsia="ru-RU"/>
        </w:rPr>
      </w:pPr>
      <w:r w:rsidRPr="008A784E">
        <w:rPr>
          <w:rFonts w:ascii="Times New Roman" w:hAnsi="Times New Roman" w:cs="Times New Roman"/>
          <w:b/>
          <w:i/>
          <w:sz w:val="26"/>
          <w:szCs w:val="26"/>
        </w:rPr>
        <w:t xml:space="preserve">3.1.4. </w:t>
      </w:r>
      <w:r w:rsidR="00275202" w:rsidRPr="008A784E">
        <w:rPr>
          <w:rFonts w:ascii="Times New Roman" w:hAnsi="Times New Roman" w:cs="Times New Roman"/>
          <w:b/>
          <w:i/>
          <w:sz w:val="26"/>
          <w:szCs w:val="26"/>
        </w:rPr>
        <w:t xml:space="preserve">Контрольное мероприятие </w:t>
      </w:r>
      <w:r w:rsidR="00DD1AE7" w:rsidRPr="008A784E">
        <w:rPr>
          <w:rFonts w:ascii="Times New Roman" w:hAnsi="Times New Roman" w:cs="Times New Roman"/>
          <w:b/>
          <w:i/>
          <w:sz w:val="26"/>
          <w:szCs w:val="26"/>
        </w:rPr>
        <w:t>«З</w:t>
      </w:r>
      <w:r w:rsidR="00BD1869" w:rsidRPr="008A784E">
        <w:rPr>
          <w:rFonts w:ascii="Times New Roman" w:eastAsia="Times New Roman" w:hAnsi="Times New Roman" w:cs="Times New Roman"/>
          <w:b/>
          <w:i/>
          <w:sz w:val="26"/>
          <w:szCs w:val="26"/>
          <w:lang w:eastAsia="ru-RU"/>
        </w:rPr>
        <w:t>аконность и эффективности использования средств бюджета сельского поселения «Щельяюр», направленных на реализацию мероприятий муниципальной программы «Формирование современной городской среды»</w:t>
      </w:r>
      <w:r w:rsidR="00DD1AE7" w:rsidRPr="008A784E">
        <w:rPr>
          <w:rFonts w:ascii="Times New Roman" w:eastAsia="Times New Roman" w:hAnsi="Times New Roman" w:cs="Times New Roman"/>
          <w:b/>
          <w:i/>
          <w:sz w:val="26"/>
          <w:szCs w:val="26"/>
          <w:lang w:eastAsia="ru-RU"/>
        </w:rPr>
        <w:t>»</w:t>
      </w:r>
      <w:r w:rsidR="00BD1869" w:rsidRPr="008A784E">
        <w:rPr>
          <w:rFonts w:ascii="Times New Roman" w:eastAsia="Times New Roman" w:hAnsi="Times New Roman" w:cs="Times New Roman"/>
          <w:b/>
          <w:i/>
          <w:sz w:val="26"/>
          <w:szCs w:val="26"/>
          <w:lang w:eastAsia="ru-RU"/>
        </w:rPr>
        <w:t>.</w:t>
      </w:r>
    </w:p>
    <w:p w:rsidR="00275202" w:rsidRPr="008A784E" w:rsidRDefault="00275202"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b/>
          <w:bCs/>
          <w:sz w:val="26"/>
          <w:szCs w:val="26"/>
          <w:lang w:eastAsia="ru-RU"/>
        </w:rPr>
        <w:t xml:space="preserve">Цель проверки: </w:t>
      </w:r>
      <w:r w:rsidR="004D33CB" w:rsidRPr="008A784E">
        <w:rPr>
          <w:rFonts w:ascii="Times New Roman" w:hAnsi="Times New Roman" w:cs="Times New Roman"/>
          <w:sz w:val="26"/>
          <w:szCs w:val="26"/>
        </w:rPr>
        <w:t>законность и эффективность использования бюджетных средств.</w:t>
      </w:r>
    </w:p>
    <w:p w:rsidR="00275202" w:rsidRPr="008A784E" w:rsidRDefault="00275202" w:rsidP="008A784E">
      <w:pPr>
        <w:spacing w:after="0" w:line="240" w:lineRule="auto"/>
        <w:ind w:firstLine="709"/>
        <w:rPr>
          <w:rFonts w:ascii="Times New Roman" w:eastAsia="Times New Roman" w:hAnsi="Times New Roman" w:cs="Times New Roman"/>
          <w:sz w:val="26"/>
          <w:szCs w:val="26"/>
          <w:lang w:eastAsia="ru-RU"/>
        </w:rPr>
      </w:pPr>
      <w:r w:rsidRPr="008A784E">
        <w:rPr>
          <w:rFonts w:ascii="Times New Roman" w:eastAsia="Times New Roman" w:hAnsi="Times New Roman" w:cs="Times New Roman"/>
          <w:b/>
          <w:bCs/>
          <w:sz w:val="26"/>
          <w:szCs w:val="26"/>
          <w:lang w:eastAsia="ru-RU"/>
        </w:rPr>
        <w:t xml:space="preserve">Проверяемый период: </w:t>
      </w:r>
      <w:r w:rsidR="004D33CB" w:rsidRPr="008A784E">
        <w:rPr>
          <w:rFonts w:ascii="Times New Roman" w:eastAsia="Times New Roman" w:hAnsi="Times New Roman" w:cs="Times New Roman"/>
          <w:sz w:val="26"/>
          <w:szCs w:val="26"/>
          <w:lang w:eastAsia="ru-RU"/>
        </w:rPr>
        <w:t>2020</w:t>
      </w:r>
      <w:r w:rsidRPr="008A784E">
        <w:rPr>
          <w:rFonts w:ascii="Times New Roman" w:eastAsia="Times New Roman" w:hAnsi="Times New Roman" w:cs="Times New Roman"/>
          <w:sz w:val="26"/>
          <w:szCs w:val="26"/>
          <w:lang w:eastAsia="ru-RU"/>
        </w:rPr>
        <w:t>-20</w:t>
      </w:r>
      <w:r w:rsidR="004D33CB" w:rsidRPr="008A784E">
        <w:rPr>
          <w:rFonts w:ascii="Times New Roman" w:eastAsia="Times New Roman" w:hAnsi="Times New Roman" w:cs="Times New Roman"/>
          <w:sz w:val="26"/>
          <w:szCs w:val="26"/>
          <w:lang w:eastAsia="ru-RU"/>
        </w:rPr>
        <w:t>21</w:t>
      </w:r>
      <w:r w:rsidRPr="008A784E">
        <w:rPr>
          <w:rFonts w:ascii="Times New Roman" w:eastAsia="Times New Roman" w:hAnsi="Times New Roman" w:cs="Times New Roman"/>
          <w:sz w:val="26"/>
          <w:szCs w:val="26"/>
          <w:lang w:eastAsia="ru-RU"/>
        </w:rPr>
        <w:t xml:space="preserve"> годы.</w:t>
      </w:r>
    </w:p>
    <w:p w:rsidR="004D33CB" w:rsidRPr="008A784E" w:rsidRDefault="004D33CB" w:rsidP="008A784E">
      <w:pPr>
        <w:spacing w:after="0" w:line="240" w:lineRule="auto"/>
        <w:ind w:firstLine="720"/>
        <w:contextualSpacing/>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bCs/>
          <w:sz w:val="26"/>
          <w:szCs w:val="26"/>
          <w:lang w:eastAsia="ru-RU"/>
        </w:rPr>
        <w:t xml:space="preserve">По итогам проведенной проверки </w:t>
      </w:r>
      <w:r w:rsidRPr="008A784E">
        <w:rPr>
          <w:rFonts w:ascii="Times New Roman" w:eastAsia="Times New Roman" w:hAnsi="Times New Roman" w:cs="Times New Roman"/>
          <w:sz w:val="26"/>
          <w:szCs w:val="26"/>
          <w:lang w:eastAsia="ru-RU"/>
        </w:rPr>
        <w:t>законности и эффективности использования средств бюджета сельского поселения «Щельяюр», направленных на реализацию мероприятий муниципальной программы «Формирование современной городской среды»</w:t>
      </w:r>
      <w:r w:rsidRPr="008A784E">
        <w:rPr>
          <w:rFonts w:ascii="Times New Roman" w:eastAsia="Times New Roman" w:hAnsi="Times New Roman" w:cs="Times New Roman"/>
          <w:b/>
          <w:bCs/>
          <w:sz w:val="26"/>
          <w:szCs w:val="26"/>
          <w:lang w:eastAsia="ru-RU"/>
        </w:rPr>
        <w:t xml:space="preserve"> </w:t>
      </w:r>
      <w:r w:rsidRPr="008A784E">
        <w:rPr>
          <w:rFonts w:ascii="Times New Roman" w:eastAsia="Times New Roman" w:hAnsi="Times New Roman" w:cs="Times New Roman"/>
          <w:bCs/>
          <w:sz w:val="26"/>
          <w:szCs w:val="26"/>
          <w:lang w:eastAsia="ru-RU"/>
        </w:rPr>
        <w:t xml:space="preserve">за период 2020 и 2021 годы установлено, что в муниципальном образовании сельского поселения «Щельяюр» утверждались пять </w:t>
      </w:r>
      <w:r w:rsidRPr="008A784E">
        <w:rPr>
          <w:rFonts w:ascii="Times New Roman" w:eastAsia="Calibri" w:hAnsi="Times New Roman" w:cs="Times New Roman"/>
          <w:sz w:val="26"/>
          <w:szCs w:val="26"/>
        </w:rPr>
        <w:t>объектов общественных территорий, подлежащих благоустройству</w:t>
      </w:r>
      <w:r w:rsidRPr="008A784E">
        <w:rPr>
          <w:rFonts w:ascii="Times New Roman" w:eastAsia="Times New Roman" w:hAnsi="Times New Roman" w:cs="Times New Roman"/>
          <w:bCs/>
          <w:sz w:val="26"/>
          <w:szCs w:val="26"/>
          <w:lang w:eastAsia="ru-RU"/>
        </w:rPr>
        <w:t>:</w:t>
      </w:r>
    </w:p>
    <w:p w:rsidR="004D33CB" w:rsidRPr="008A784E" w:rsidRDefault="004D33CB" w:rsidP="008A784E">
      <w:pPr>
        <w:spacing w:after="0" w:line="240" w:lineRule="auto"/>
        <w:ind w:firstLine="709"/>
        <w:jc w:val="both"/>
        <w:rPr>
          <w:rFonts w:ascii="Times New Roman" w:eastAsia="Times New Roman" w:hAnsi="Times New Roman" w:cs="Times New Roman"/>
          <w:sz w:val="26"/>
          <w:szCs w:val="26"/>
          <w:u w:val="single"/>
          <w:lang w:eastAsia="ru-RU"/>
        </w:rPr>
      </w:pPr>
      <w:r w:rsidRPr="008A784E">
        <w:rPr>
          <w:rFonts w:ascii="Times New Roman" w:eastAsia="Times New Roman" w:hAnsi="Times New Roman" w:cs="Times New Roman"/>
          <w:sz w:val="26"/>
          <w:szCs w:val="26"/>
          <w:u w:val="single"/>
          <w:lang w:eastAsia="ru-RU"/>
        </w:rPr>
        <w:t>Объекты 2020 года</w:t>
      </w:r>
    </w:p>
    <w:p w:rsidR="004D33CB" w:rsidRPr="008A784E" w:rsidRDefault="004D33CB" w:rsidP="008A784E">
      <w:pPr>
        <w:spacing w:after="0" w:line="240" w:lineRule="auto"/>
        <w:ind w:firstLine="720"/>
        <w:jc w:val="both"/>
        <w:rPr>
          <w:rFonts w:ascii="Times New Roman" w:eastAsia="Calibri" w:hAnsi="Times New Roman" w:cs="Times New Roman"/>
          <w:sz w:val="26"/>
          <w:szCs w:val="26"/>
        </w:rPr>
      </w:pPr>
      <w:r w:rsidRPr="008A784E">
        <w:rPr>
          <w:rFonts w:ascii="Times New Roman" w:eastAsia="Calibri" w:hAnsi="Times New Roman" w:cs="Times New Roman"/>
          <w:sz w:val="26"/>
          <w:szCs w:val="26"/>
        </w:rPr>
        <w:t>- детская площадка п. Щельяюр, ул. Лесозаводская;</w:t>
      </w:r>
    </w:p>
    <w:p w:rsidR="004D33CB" w:rsidRPr="008A784E" w:rsidRDefault="004D33CB" w:rsidP="008A784E">
      <w:pPr>
        <w:spacing w:after="0" w:line="240" w:lineRule="auto"/>
        <w:ind w:firstLine="720"/>
        <w:jc w:val="both"/>
        <w:rPr>
          <w:rFonts w:ascii="Times New Roman" w:eastAsia="Calibri" w:hAnsi="Times New Roman" w:cs="Times New Roman"/>
          <w:sz w:val="26"/>
          <w:szCs w:val="26"/>
        </w:rPr>
      </w:pPr>
      <w:r w:rsidRPr="008A784E">
        <w:rPr>
          <w:rFonts w:ascii="Times New Roman" w:eastAsia="Calibri" w:hAnsi="Times New Roman" w:cs="Times New Roman"/>
          <w:sz w:val="26"/>
          <w:szCs w:val="26"/>
        </w:rPr>
        <w:t>- обустройство пешеходного моста по ул. Советская, п. Щельяюр;</w:t>
      </w:r>
    </w:p>
    <w:p w:rsidR="004D33CB" w:rsidRPr="008A784E" w:rsidRDefault="004D33CB" w:rsidP="008A784E">
      <w:pPr>
        <w:spacing w:after="0" w:line="240" w:lineRule="auto"/>
        <w:ind w:firstLine="720"/>
        <w:jc w:val="both"/>
        <w:rPr>
          <w:rFonts w:ascii="Times New Roman" w:eastAsia="Calibri" w:hAnsi="Times New Roman" w:cs="Times New Roman"/>
          <w:sz w:val="26"/>
          <w:szCs w:val="26"/>
        </w:rPr>
      </w:pPr>
      <w:r w:rsidRPr="008A784E">
        <w:rPr>
          <w:rFonts w:ascii="Times New Roman" w:eastAsia="Calibri" w:hAnsi="Times New Roman" w:cs="Times New Roman"/>
          <w:sz w:val="26"/>
          <w:szCs w:val="26"/>
        </w:rPr>
        <w:t>- обустройство пешеходной зоны по ул. Советская, п. Щельяюр.</w:t>
      </w:r>
    </w:p>
    <w:p w:rsidR="004D33CB" w:rsidRPr="008A784E" w:rsidRDefault="004D33CB" w:rsidP="008A784E">
      <w:pPr>
        <w:spacing w:after="0" w:line="240" w:lineRule="auto"/>
        <w:ind w:firstLine="720"/>
        <w:jc w:val="both"/>
        <w:rPr>
          <w:rFonts w:ascii="Times New Roman" w:eastAsia="Calibri" w:hAnsi="Times New Roman" w:cs="Times New Roman"/>
          <w:sz w:val="26"/>
          <w:szCs w:val="26"/>
          <w:u w:val="single"/>
        </w:rPr>
      </w:pPr>
      <w:r w:rsidRPr="008A784E">
        <w:rPr>
          <w:rFonts w:ascii="Times New Roman" w:eastAsia="Calibri" w:hAnsi="Times New Roman" w:cs="Times New Roman"/>
          <w:sz w:val="26"/>
          <w:szCs w:val="26"/>
          <w:u w:val="single"/>
        </w:rPr>
        <w:t>Объекты 2021 года</w:t>
      </w:r>
    </w:p>
    <w:p w:rsidR="004D33CB" w:rsidRPr="008A784E" w:rsidRDefault="004D33CB" w:rsidP="008A784E">
      <w:pPr>
        <w:spacing w:after="0" w:line="240" w:lineRule="auto"/>
        <w:ind w:firstLine="720"/>
        <w:jc w:val="both"/>
        <w:rPr>
          <w:rFonts w:ascii="Times New Roman" w:eastAsia="Calibri" w:hAnsi="Times New Roman" w:cs="Times New Roman"/>
          <w:sz w:val="26"/>
          <w:szCs w:val="26"/>
        </w:rPr>
      </w:pPr>
      <w:r w:rsidRPr="008A784E">
        <w:rPr>
          <w:rFonts w:ascii="Times New Roman" w:eastAsia="Calibri" w:hAnsi="Times New Roman" w:cs="Times New Roman"/>
          <w:sz w:val="26"/>
          <w:szCs w:val="26"/>
        </w:rPr>
        <w:t xml:space="preserve">- детская площадка с подъездными путями и освещение по ул. Дорожная п. Щельяюр; </w:t>
      </w:r>
    </w:p>
    <w:p w:rsidR="004D33CB" w:rsidRPr="008A784E" w:rsidRDefault="004D33CB" w:rsidP="008A784E">
      <w:pPr>
        <w:spacing w:after="0" w:line="240" w:lineRule="auto"/>
        <w:ind w:firstLine="720"/>
        <w:jc w:val="both"/>
        <w:rPr>
          <w:rFonts w:ascii="Times New Roman" w:eastAsia="Calibri" w:hAnsi="Times New Roman" w:cs="Times New Roman"/>
          <w:sz w:val="26"/>
          <w:szCs w:val="26"/>
        </w:rPr>
      </w:pPr>
      <w:r w:rsidRPr="008A784E">
        <w:rPr>
          <w:rFonts w:ascii="Times New Roman" w:eastAsia="Calibri" w:hAnsi="Times New Roman" w:cs="Times New Roman"/>
          <w:sz w:val="26"/>
          <w:szCs w:val="26"/>
        </w:rPr>
        <w:t>- подъездные пути к детскому саду, спорткомплексу по ул. Гагарина.</w:t>
      </w:r>
    </w:p>
    <w:p w:rsidR="004D33CB" w:rsidRPr="008A784E" w:rsidRDefault="004D33CB" w:rsidP="008A784E">
      <w:pPr>
        <w:spacing w:after="0" w:line="240" w:lineRule="auto"/>
        <w:ind w:firstLine="720"/>
        <w:contextualSpacing/>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bCs/>
          <w:sz w:val="26"/>
          <w:szCs w:val="26"/>
          <w:lang w:eastAsia="ru-RU"/>
        </w:rPr>
        <w:t xml:space="preserve">Кассовые расходы учреждения составили в 2020 году в сумме 2 305 823,00 руб., в 2021 году в сумме 1 151 460,00 руб. Денежные средства в форме субсидий поступили и использованы Администрацией сельского поселения «Щельяюр» в объеме ассигнований. </w:t>
      </w:r>
    </w:p>
    <w:p w:rsidR="004D33CB" w:rsidRPr="008A784E" w:rsidRDefault="004D33CB" w:rsidP="008A784E">
      <w:pPr>
        <w:spacing w:after="0" w:line="240" w:lineRule="auto"/>
        <w:ind w:firstLine="720"/>
        <w:contextualSpacing/>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bCs/>
          <w:sz w:val="26"/>
          <w:szCs w:val="26"/>
          <w:lang w:eastAsia="ru-RU"/>
        </w:rPr>
        <w:t>Уровень софинансирования из республиканского бюджета Республики Коми составил 90%. Значения показателей, предусмотренные соглашениями, заключенными с Министерством Администрацией сельского поселения «Щельяюр» достигнуты.</w:t>
      </w:r>
    </w:p>
    <w:p w:rsidR="004D33CB" w:rsidRPr="008A784E" w:rsidRDefault="004D33CB" w:rsidP="008A784E">
      <w:pPr>
        <w:spacing w:after="0" w:line="240" w:lineRule="auto"/>
        <w:ind w:firstLine="720"/>
        <w:contextualSpacing/>
        <w:jc w:val="both"/>
        <w:rPr>
          <w:rFonts w:ascii="Times New Roman" w:eastAsia="Times New Roman" w:hAnsi="Times New Roman" w:cs="Times New Roman"/>
          <w:b/>
          <w:sz w:val="26"/>
          <w:szCs w:val="26"/>
          <w:lang w:eastAsia="ru-RU"/>
        </w:rPr>
      </w:pPr>
      <w:r w:rsidRPr="008A784E">
        <w:rPr>
          <w:rFonts w:ascii="Times New Roman" w:eastAsia="Times New Roman" w:hAnsi="Times New Roman" w:cs="Times New Roman"/>
          <w:b/>
          <w:sz w:val="26"/>
          <w:szCs w:val="26"/>
          <w:lang w:eastAsia="ru-RU"/>
        </w:rPr>
        <w:t>В ходе проверки установлены нарушения:</w:t>
      </w:r>
    </w:p>
    <w:p w:rsidR="004D33CB" w:rsidRPr="008A784E" w:rsidRDefault="004D33CB" w:rsidP="008A784E">
      <w:pPr>
        <w:numPr>
          <w:ilvl w:val="0"/>
          <w:numId w:val="45"/>
        </w:numPr>
        <w:spacing w:after="0" w:line="240" w:lineRule="auto"/>
        <w:ind w:left="0"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В наименовании договора № 2-1 от 12.05.2020г. допущена ошибка в части «обустройство пешеходного моста по готовому металлическому основанию», тогда как в предмете договора, а также локальной сметой № 1, согласованной и утвержденной сторонами 12 мая 2020 год предусмотрен «монтаж металлоконструкций основания пешеходного моста». Кроме того, на выполнение работ по обустройству пешеходного моста по готовому металлическому основанию заключен договор № 2-2 от 12.05.2020г.</w:t>
      </w:r>
    </w:p>
    <w:p w:rsidR="004D33CB" w:rsidRPr="008A784E" w:rsidRDefault="004D33CB" w:rsidP="008A784E">
      <w:pPr>
        <w:numPr>
          <w:ilvl w:val="0"/>
          <w:numId w:val="45"/>
        </w:numPr>
        <w:spacing w:after="0" w:line="240" w:lineRule="auto"/>
        <w:ind w:left="0"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В нарушение условий Соглашения на 2020 год, заключенного между Министерством и администрацией сельского поселения «Щельяюр» срок гарантии качества на выполненные работы установлен на 18 месяцев. Соглашением срок гарантии качества определен минимальный - три года.</w:t>
      </w:r>
    </w:p>
    <w:p w:rsidR="004D33CB" w:rsidRPr="008A784E" w:rsidRDefault="004D33CB" w:rsidP="008A784E">
      <w:pPr>
        <w:numPr>
          <w:ilvl w:val="0"/>
          <w:numId w:val="45"/>
        </w:numPr>
        <w:spacing w:after="0" w:line="240" w:lineRule="auto"/>
        <w:ind w:left="0" w:firstLine="720"/>
        <w:contextualSpacing/>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sz w:val="26"/>
          <w:szCs w:val="26"/>
          <w:lang w:eastAsia="ru-RU"/>
        </w:rPr>
        <w:t xml:space="preserve">При обустройстве пешеходного моста по ул. Советская (по договору № 2-2 от 12.05.2020г. на выполнение работ в рамках благоустройства общественной территории – обустройство пешеходного моста по готовому металлическому основанию, расположенного по адресу: п. Щельяюр, ул. Советская) </w:t>
      </w:r>
      <w:r w:rsidRPr="008A784E">
        <w:rPr>
          <w:rFonts w:ascii="Times New Roman" w:eastAsia="Times New Roman" w:hAnsi="Times New Roman" w:cs="Times New Roman"/>
          <w:bCs/>
          <w:sz w:val="26"/>
          <w:szCs w:val="26"/>
          <w:lang w:eastAsia="ru-RU"/>
        </w:rPr>
        <w:t xml:space="preserve">не выполнены работы по установке опор. В локальной смете предусмотрены работы по установке деревянных опор ВЛ 0,38:6-10кВ из пропитанных цельных стоек одностоечных, в количестве 2-х штук. Актом о приемке выполненных работ КС-2 данные виды работ подтверждаются. Стоимость работ с учетом сметной прибыли и накладных расходов составляет 7 296,88 руб. Кроме того, в локальную смету и акт о приемке выполненных работ КС-2 включены расходы деревянных опор в сумме 7 480,00 руб. </w:t>
      </w:r>
    </w:p>
    <w:p w:rsidR="004D33CB" w:rsidRPr="008A784E" w:rsidRDefault="004D33CB" w:rsidP="008A784E">
      <w:pPr>
        <w:spacing w:after="0" w:line="240" w:lineRule="auto"/>
        <w:ind w:firstLine="709"/>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bCs/>
          <w:sz w:val="26"/>
          <w:szCs w:val="26"/>
          <w:lang w:eastAsia="ru-RU"/>
        </w:rPr>
        <w:t>Общая сумма расходов, по которым работы не выполнены, но оплата производилась, составляет 14 776,88 руб. Таким образом, сумма в размере 14 776,88 руб. выплачена подрядчику за материалы и работы, которые фактически не выполнены, необоснованно. Необоснованные расходы по договору № 2-2 от 12.05.2020г. составили в сумме 14 776,88 руб.</w:t>
      </w:r>
    </w:p>
    <w:p w:rsidR="004D33CB" w:rsidRPr="008A784E" w:rsidRDefault="004D33CB" w:rsidP="008A784E">
      <w:pPr>
        <w:spacing w:after="0" w:line="240" w:lineRule="auto"/>
        <w:ind w:firstLine="720"/>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Также необходимо отметить, что разрушен грунт под мостом, а также наблюдается дальнейшее разрушение грунта. В связи с этим трубы (две трубы) вбитые в грунт находятся на весу, что может привести к разрушению моста. </w:t>
      </w:r>
    </w:p>
    <w:p w:rsidR="004D33CB" w:rsidRPr="00B35862" w:rsidRDefault="004D33CB" w:rsidP="008A784E">
      <w:pPr>
        <w:numPr>
          <w:ilvl w:val="0"/>
          <w:numId w:val="45"/>
        </w:numPr>
        <w:spacing w:after="0" w:line="240" w:lineRule="auto"/>
        <w:ind w:left="0"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В рамках муниципальной программы «Формирование современной городской среды» администрацией сельского поселения «Щельяюр» в 2020 году по договорам № 1-2, № 2-3, № 3-3 от 25.05.2020г. приобретались 4 уличные скамейки со спинкой и металлические урны в количестве 9 штук, </w:t>
      </w:r>
      <w:r w:rsidRPr="008A784E">
        <w:rPr>
          <w:rFonts w:ascii="Times New Roman" w:eastAsia="Times New Roman" w:hAnsi="Times New Roman" w:cs="Times New Roman"/>
          <w:color w:val="00B0F0"/>
          <w:sz w:val="26"/>
          <w:szCs w:val="26"/>
          <w:lang w:eastAsia="ru-RU"/>
        </w:rPr>
        <w:t>всего на сумму 46 400,00 руб.</w:t>
      </w:r>
      <w:r w:rsidRPr="008A784E">
        <w:rPr>
          <w:rFonts w:ascii="Times New Roman" w:eastAsia="Times New Roman" w:hAnsi="Times New Roman" w:cs="Times New Roman"/>
          <w:sz w:val="26"/>
          <w:szCs w:val="26"/>
          <w:lang w:eastAsia="ru-RU"/>
        </w:rPr>
        <w:t xml:space="preserve"> Фактически </w:t>
      </w:r>
      <w:r w:rsidRPr="00B35862">
        <w:rPr>
          <w:rFonts w:ascii="Times New Roman" w:eastAsia="Times New Roman" w:hAnsi="Times New Roman" w:cs="Times New Roman"/>
          <w:sz w:val="26"/>
          <w:szCs w:val="26"/>
          <w:lang w:eastAsia="ru-RU"/>
        </w:rPr>
        <w:t xml:space="preserve">установлены две скамейки с металлическим основанием, деревянным сидением и спинкой и 6 металлических урн. </w:t>
      </w:r>
    </w:p>
    <w:p w:rsidR="004D33CB" w:rsidRPr="00B35862" w:rsidRDefault="004D33CB" w:rsidP="008A784E">
      <w:pPr>
        <w:spacing w:after="0" w:line="240" w:lineRule="auto"/>
        <w:ind w:firstLine="720"/>
        <w:contextualSpacing/>
        <w:jc w:val="both"/>
        <w:rPr>
          <w:rFonts w:ascii="Times New Roman" w:eastAsia="Times New Roman" w:hAnsi="Times New Roman" w:cs="Times New Roman"/>
          <w:bCs/>
          <w:sz w:val="26"/>
          <w:szCs w:val="26"/>
          <w:lang w:eastAsia="ru-RU"/>
        </w:rPr>
      </w:pPr>
      <w:r w:rsidRPr="00B35862">
        <w:rPr>
          <w:rFonts w:ascii="Times New Roman" w:eastAsia="Times New Roman" w:hAnsi="Times New Roman" w:cs="Times New Roman"/>
          <w:bCs/>
          <w:sz w:val="26"/>
          <w:szCs w:val="26"/>
          <w:lang w:eastAsia="ru-RU"/>
        </w:rPr>
        <w:t xml:space="preserve">Из сложившихся обстоятельств в ходе проверки Контрольно-счетной комиссией требовалось провести инвентаризацию </w:t>
      </w:r>
      <w:r w:rsidR="00251457" w:rsidRPr="00B35862">
        <w:rPr>
          <w:rFonts w:ascii="Times New Roman" w:eastAsia="Times New Roman" w:hAnsi="Times New Roman" w:cs="Times New Roman"/>
          <w:bCs/>
          <w:sz w:val="26"/>
          <w:szCs w:val="26"/>
          <w:lang w:eastAsia="ru-RU"/>
        </w:rPr>
        <w:t>материальных ценностей (</w:t>
      </w:r>
      <w:r w:rsidRPr="00B35862">
        <w:rPr>
          <w:rFonts w:ascii="Times New Roman" w:eastAsia="Times New Roman" w:hAnsi="Times New Roman" w:cs="Times New Roman"/>
          <w:bCs/>
          <w:sz w:val="26"/>
          <w:szCs w:val="26"/>
          <w:lang w:eastAsia="ru-RU"/>
        </w:rPr>
        <w:t>скамеек и урн</w:t>
      </w:r>
      <w:r w:rsidR="00251457" w:rsidRPr="00B35862">
        <w:rPr>
          <w:rFonts w:ascii="Times New Roman" w:eastAsia="Times New Roman" w:hAnsi="Times New Roman" w:cs="Times New Roman"/>
          <w:bCs/>
          <w:sz w:val="26"/>
          <w:szCs w:val="26"/>
          <w:lang w:eastAsia="ru-RU"/>
        </w:rPr>
        <w:t>)</w:t>
      </w:r>
      <w:r w:rsidRPr="00B35862">
        <w:rPr>
          <w:rFonts w:ascii="Times New Roman" w:eastAsia="Times New Roman" w:hAnsi="Times New Roman" w:cs="Times New Roman"/>
          <w:bCs/>
          <w:sz w:val="26"/>
          <w:szCs w:val="26"/>
          <w:lang w:eastAsia="ru-RU"/>
        </w:rPr>
        <w:t xml:space="preserve">, что не представлялось возможным. Как выяснилось в ходе проверки на балансе и на забалансовых счетах учреждения данные объекты материальных ценностей не числились, в связи с их списанием. </w:t>
      </w:r>
    </w:p>
    <w:p w:rsidR="004D33CB" w:rsidRPr="00B35862" w:rsidRDefault="004D33CB" w:rsidP="008A784E">
      <w:pPr>
        <w:spacing w:after="0" w:line="240" w:lineRule="auto"/>
        <w:ind w:firstLine="720"/>
        <w:contextualSpacing/>
        <w:jc w:val="both"/>
        <w:rPr>
          <w:rFonts w:ascii="Times New Roman" w:eastAsia="Times New Roman" w:hAnsi="Times New Roman" w:cs="Times New Roman"/>
          <w:sz w:val="26"/>
          <w:szCs w:val="26"/>
          <w:lang w:eastAsia="ru-RU"/>
        </w:rPr>
      </w:pPr>
      <w:r w:rsidRPr="00B35862">
        <w:rPr>
          <w:rFonts w:ascii="Times New Roman" w:eastAsia="Times New Roman" w:hAnsi="Times New Roman" w:cs="Times New Roman"/>
          <w:bCs/>
          <w:sz w:val="26"/>
          <w:szCs w:val="26"/>
          <w:lang w:eastAsia="ru-RU"/>
        </w:rPr>
        <w:t xml:space="preserve">В нарушение ведения бухгалтерского учета, нормативных правовых актов по ведению бухгалтерского учета бухгалтерией Администрации сельского поселения «Щельяюр» скамейки и урны, приобретаемые в рамках формирования современной городской среды принимались к учету по КОСГУ 340 «материальные запасы», следовало по КОСГУ 310 «основные средства», так как их срок эксплуатации более чем 12 месяцев. </w:t>
      </w:r>
      <w:r w:rsidRPr="00B35862">
        <w:rPr>
          <w:rFonts w:ascii="Times New Roman" w:eastAsia="Times New Roman" w:hAnsi="Times New Roman" w:cs="Times New Roman"/>
          <w:sz w:val="26"/>
          <w:szCs w:val="26"/>
          <w:lang w:eastAsia="ru-RU"/>
        </w:rPr>
        <w:t>А также это ведет за собой факт отсутствия контроля ответственными лицами Администрации сельского поселения «Щельяюр» за сохранностью муниципального имущества. Стоимость не достающихся уличных скамеек и металлических урн составляет в сумме 19 000,00 руб.</w:t>
      </w:r>
    </w:p>
    <w:p w:rsidR="004D33CB" w:rsidRPr="00B35862" w:rsidRDefault="004D33CB" w:rsidP="008A784E">
      <w:pPr>
        <w:spacing w:after="0" w:line="240" w:lineRule="auto"/>
        <w:ind w:firstLine="720"/>
        <w:contextualSpacing/>
        <w:jc w:val="both"/>
        <w:rPr>
          <w:rFonts w:ascii="Times New Roman" w:eastAsia="Times New Roman" w:hAnsi="Times New Roman" w:cs="Times New Roman"/>
          <w:sz w:val="26"/>
          <w:szCs w:val="26"/>
          <w:lang w:eastAsia="ru-RU"/>
        </w:rPr>
      </w:pPr>
    </w:p>
    <w:p w:rsidR="004D33CB" w:rsidRPr="00B35862" w:rsidRDefault="004D33CB" w:rsidP="008A784E">
      <w:pPr>
        <w:spacing w:after="0" w:line="240" w:lineRule="auto"/>
        <w:ind w:firstLine="720"/>
        <w:contextualSpacing/>
        <w:jc w:val="both"/>
        <w:rPr>
          <w:rFonts w:ascii="Times New Roman" w:eastAsia="Times New Roman" w:hAnsi="Times New Roman" w:cs="Times New Roman"/>
          <w:b/>
          <w:sz w:val="26"/>
          <w:szCs w:val="26"/>
          <w:lang w:eastAsia="ru-RU"/>
        </w:rPr>
      </w:pPr>
      <w:r w:rsidRPr="00B35862">
        <w:rPr>
          <w:rFonts w:ascii="Times New Roman" w:eastAsia="Times New Roman" w:hAnsi="Times New Roman" w:cs="Times New Roman"/>
          <w:b/>
          <w:i/>
          <w:sz w:val="26"/>
          <w:szCs w:val="26"/>
          <w:lang w:eastAsia="ru-RU"/>
        </w:rPr>
        <w:t>3.1.5.</w:t>
      </w:r>
      <w:r w:rsidR="00CA2E03" w:rsidRPr="00B35862">
        <w:rPr>
          <w:rFonts w:ascii="Times New Roman" w:eastAsia="Times New Roman" w:hAnsi="Times New Roman" w:cs="Times New Roman"/>
          <w:sz w:val="26"/>
          <w:szCs w:val="26"/>
          <w:lang w:eastAsia="ru-RU"/>
        </w:rPr>
        <w:t xml:space="preserve"> </w:t>
      </w:r>
      <w:r w:rsidR="00CA2E03" w:rsidRPr="00B35862">
        <w:rPr>
          <w:rFonts w:ascii="Times New Roman" w:hAnsi="Times New Roman" w:cs="Times New Roman"/>
          <w:b/>
          <w:sz w:val="26"/>
          <w:szCs w:val="26"/>
        </w:rPr>
        <w:t>Контрольное мероприятие «</w:t>
      </w:r>
      <w:r w:rsidR="00DB3EC9" w:rsidRPr="00B35862">
        <w:rPr>
          <w:rFonts w:ascii="Times New Roman" w:hAnsi="Times New Roman" w:cs="Times New Roman"/>
          <w:b/>
          <w:sz w:val="26"/>
          <w:szCs w:val="26"/>
        </w:rPr>
        <w:t>законность и эффективность расходования средств бюджета сельского поселения «Краснобор», направленных на благоустройство территории муниципального образования сельского поселения «Краснобор»</w:t>
      </w:r>
      <w:r w:rsidR="00CA2E03" w:rsidRPr="00B35862">
        <w:rPr>
          <w:rFonts w:ascii="Times New Roman" w:eastAsia="Times New Roman" w:hAnsi="Times New Roman" w:cs="Times New Roman"/>
          <w:b/>
          <w:sz w:val="26"/>
          <w:szCs w:val="26"/>
          <w:lang w:eastAsia="ru-RU"/>
        </w:rPr>
        <w:t>».</w:t>
      </w:r>
    </w:p>
    <w:p w:rsidR="00CA2E03" w:rsidRPr="008A784E" w:rsidRDefault="00CA2E03" w:rsidP="008A784E">
      <w:pPr>
        <w:spacing w:after="0" w:line="240" w:lineRule="auto"/>
        <w:ind w:firstLine="720"/>
        <w:contextualSpacing/>
        <w:jc w:val="both"/>
        <w:rPr>
          <w:rFonts w:ascii="Times New Roman" w:eastAsia="Times New Roman" w:hAnsi="Times New Roman" w:cs="Times New Roman"/>
          <w:b/>
          <w:i/>
          <w:sz w:val="26"/>
          <w:szCs w:val="26"/>
          <w:lang w:eastAsia="ru-RU"/>
        </w:rPr>
      </w:pPr>
    </w:p>
    <w:p w:rsidR="00CA2E03" w:rsidRPr="008A784E" w:rsidRDefault="00CA2E03" w:rsidP="008A784E">
      <w:pPr>
        <w:spacing w:after="0" w:line="240" w:lineRule="auto"/>
        <w:ind w:firstLine="709"/>
        <w:jc w:val="both"/>
        <w:rPr>
          <w:rFonts w:ascii="Times New Roman" w:eastAsia="Times New Roman" w:hAnsi="Times New Roman" w:cs="Times New Roman"/>
          <w:bCs/>
          <w:i/>
          <w:sz w:val="26"/>
          <w:szCs w:val="26"/>
          <w:lang w:eastAsia="ru-RU"/>
        </w:rPr>
      </w:pPr>
      <w:r w:rsidRPr="008A784E">
        <w:rPr>
          <w:rFonts w:ascii="Times New Roman" w:eastAsia="Times New Roman" w:hAnsi="Times New Roman" w:cs="Times New Roman"/>
          <w:b/>
          <w:bCs/>
          <w:sz w:val="26"/>
          <w:szCs w:val="26"/>
          <w:lang w:eastAsia="ru-RU"/>
        </w:rPr>
        <w:t xml:space="preserve">Цель проверки: </w:t>
      </w:r>
      <w:r w:rsidR="00DB3EC9" w:rsidRPr="008A784E">
        <w:rPr>
          <w:rFonts w:ascii="Times New Roman" w:hAnsi="Times New Roman" w:cs="Times New Roman"/>
          <w:color w:val="000000"/>
          <w:sz w:val="26"/>
          <w:szCs w:val="26"/>
        </w:rPr>
        <w:t>законность расходования средств бюджета сельского поселения «Краснобор», направляемых по статье благоустройство.</w:t>
      </w:r>
    </w:p>
    <w:p w:rsidR="00CA2E03" w:rsidRPr="008A784E" w:rsidRDefault="00CA2E03"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b/>
          <w:bCs/>
          <w:sz w:val="26"/>
          <w:szCs w:val="26"/>
          <w:lang w:eastAsia="ru-RU"/>
        </w:rPr>
        <w:t xml:space="preserve">Проверяемый период: </w:t>
      </w:r>
      <w:r w:rsidRPr="008A784E">
        <w:rPr>
          <w:rFonts w:ascii="Times New Roman" w:eastAsia="Times New Roman" w:hAnsi="Times New Roman" w:cs="Times New Roman"/>
          <w:sz w:val="26"/>
          <w:szCs w:val="26"/>
          <w:lang w:eastAsia="ru-RU"/>
        </w:rPr>
        <w:t>2020-2021 годы.</w:t>
      </w:r>
    </w:p>
    <w:p w:rsidR="00DB3EC9" w:rsidRPr="008A784E" w:rsidRDefault="00DB3EC9" w:rsidP="008A784E">
      <w:pPr>
        <w:autoSpaceDE w:val="0"/>
        <w:spacing w:after="0" w:line="240" w:lineRule="auto"/>
        <w:ind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color w:val="000000" w:themeColor="text1"/>
          <w:sz w:val="26"/>
          <w:szCs w:val="26"/>
          <w:lang w:eastAsia="ru-RU"/>
        </w:rPr>
        <w:t xml:space="preserve">По итогам проверки </w:t>
      </w:r>
      <w:r w:rsidRPr="008A784E">
        <w:rPr>
          <w:rFonts w:ascii="Times New Roman" w:eastAsia="Times New Roman" w:hAnsi="Times New Roman" w:cs="Times New Roman"/>
          <w:sz w:val="26"/>
          <w:szCs w:val="26"/>
          <w:lang w:eastAsia="ru-RU"/>
        </w:rPr>
        <w:t xml:space="preserve">законности и эффективности расходования средств бюджета сельского поселения «Краснобор» по статье благоустройство нецелевого и неэффективного использования бюджетных средств муниципального образования сельского поселения «Краснобор» не установлено. </w:t>
      </w:r>
    </w:p>
    <w:p w:rsidR="00DB3EC9" w:rsidRPr="008A784E" w:rsidRDefault="00DB3EC9" w:rsidP="008A784E">
      <w:pPr>
        <w:autoSpaceDE w:val="0"/>
        <w:spacing w:after="0" w:line="240" w:lineRule="auto"/>
        <w:ind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Расходы по статье благоустройство в целом были предусмотрены в 2020 году в сумме 2 383 755,38 руб., исполнены в сумме 2 359 664,50 руб.,  в том числе в рамках муниципальной программы предусмотрено в сумме 2 364 555,38 руб., исполнено в сумме 2 340 464,50 руб., непрограммное финансирование утверждено и исполнено в сумме 19 200,00 руб. В 2021 году предусмотрены в целом в сумме 1 883 580,91 руб., исполнено в сумме 1 786 042,32 руб., в том числе в рамках муниципальной программы предусмотрено в сумме 1 864 180,91 руб., исполнено в сумме 1 766 642,32 руб., непрограммное финансирование утверждено и исполнено в сумме 19 400,00 руб.</w:t>
      </w:r>
    </w:p>
    <w:p w:rsidR="00DB3EC9" w:rsidRPr="008A784E" w:rsidRDefault="00DB3EC9" w:rsidP="008A784E">
      <w:pPr>
        <w:autoSpaceDE w:val="0"/>
        <w:spacing w:after="0" w:line="240" w:lineRule="auto"/>
        <w:ind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В 2021 году рамках муниципальной программы предусмотрены расходы по народному проекту в сфере занятости населения, прошедших отбор в рамках проекта «Народный бюджет». Из республиканского бюджета РК было предусмотрено и выделено в сумме 600 000,00 руб., ассигнования бюджета сельского поселения составили в сумме 67 000,00 руб. и в сумме 79 600,00 руб. осуществлялись расходы за счет средств сбора граждан. Уровень софинансирования на финансовое обеспечение расходных обязательств из республиканского бюджета Республики Коми был соблюден.</w:t>
      </w:r>
    </w:p>
    <w:p w:rsidR="00DB3EC9" w:rsidRPr="008A784E" w:rsidRDefault="00DB3EC9" w:rsidP="008A784E">
      <w:pPr>
        <w:autoSpaceDE w:val="0"/>
        <w:spacing w:after="0" w:line="240" w:lineRule="auto"/>
        <w:ind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По народному проекту в сфере занятости населения, прошедших отбор в рамках проекта «Народный бюджет» денежные средства использованы в полном объеме, целевые показатели достигнуты. </w:t>
      </w:r>
    </w:p>
    <w:p w:rsidR="00DB3EC9" w:rsidRPr="008A784E" w:rsidRDefault="00DB3EC9" w:rsidP="008A784E">
      <w:pPr>
        <w:autoSpaceDE w:val="0"/>
        <w:spacing w:after="0" w:line="240" w:lineRule="auto"/>
        <w:ind w:firstLine="709"/>
        <w:contextualSpacing/>
        <w:jc w:val="both"/>
        <w:rPr>
          <w:rFonts w:ascii="Times New Roman" w:eastAsia="Times New Roman" w:hAnsi="Times New Roman" w:cs="Times New Roman"/>
          <w:b/>
          <w:color w:val="000000" w:themeColor="text1"/>
          <w:sz w:val="26"/>
          <w:szCs w:val="26"/>
          <w:lang w:eastAsia="ru-RU"/>
        </w:rPr>
      </w:pPr>
    </w:p>
    <w:p w:rsidR="00DB3EC9" w:rsidRPr="008A784E" w:rsidRDefault="00DB3EC9" w:rsidP="008A784E">
      <w:pPr>
        <w:autoSpaceDE w:val="0"/>
        <w:spacing w:after="0" w:line="240" w:lineRule="auto"/>
        <w:ind w:firstLine="709"/>
        <w:contextualSpacing/>
        <w:jc w:val="both"/>
        <w:rPr>
          <w:rFonts w:ascii="Times New Roman" w:eastAsia="Times New Roman" w:hAnsi="Times New Roman" w:cs="Times New Roman"/>
          <w:b/>
          <w:color w:val="000000" w:themeColor="text1"/>
          <w:sz w:val="26"/>
          <w:szCs w:val="26"/>
          <w:lang w:eastAsia="ru-RU"/>
        </w:rPr>
      </w:pPr>
      <w:r w:rsidRPr="008A784E">
        <w:rPr>
          <w:rFonts w:ascii="Times New Roman" w:eastAsia="Times New Roman" w:hAnsi="Times New Roman" w:cs="Times New Roman"/>
          <w:b/>
          <w:color w:val="000000" w:themeColor="text1"/>
          <w:sz w:val="26"/>
          <w:szCs w:val="26"/>
          <w:lang w:eastAsia="ru-RU"/>
        </w:rPr>
        <w:t>Проверкой установлен ряд иных нарушений:</w:t>
      </w:r>
    </w:p>
    <w:p w:rsidR="00DB3EC9" w:rsidRPr="008A784E" w:rsidRDefault="00DB3EC9" w:rsidP="008A784E">
      <w:pPr>
        <w:autoSpaceDE w:val="0"/>
        <w:spacing w:after="0" w:line="240" w:lineRule="auto"/>
        <w:ind w:firstLine="709"/>
        <w:contextualSpacing/>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bCs/>
          <w:sz w:val="26"/>
          <w:szCs w:val="26"/>
          <w:lang w:eastAsia="ru-RU"/>
        </w:rPr>
        <w:t>1) В нарушение ст.179 Бюджетного кодекса РФ объемы финансирования в Муниципальной программе не соответствуют ассигнованиям, утвержденным в бюджете сельского поселения, на 2020 год на сумму 352,35 тыс. руб., на 2021 год на сумму 152,11 тыс. руб.</w:t>
      </w:r>
      <w:r w:rsidRPr="008A784E">
        <w:rPr>
          <w:rFonts w:ascii="Times New Roman" w:eastAsia="Times New Roman" w:hAnsi="Times New Roman" w:cs="Times New Roman"/>
          <w:sz w:val="26"/>
          <w:szCs w:val="26"/>
          <w:lang w:eastAsia="ru-RU"/>
        </w:rPr>
        <w:t xml:space="preserve"> В Муниципальной программе не отражен источник финансирования.</w:t>
      </w:r>
    </w:p>
    <w:p w:rsidR="00DB3EC9" w:rsidRPr="008A784E" w:rsidRDefault="00DB3EC9" w:rsidP="008A784E">
      <w:pPr>
        <w:autoSpaceDE w:val="0"/>
        <w:spacing w:after="0" w:line="240" w:lineRule="auto"/>
        <w:ind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2) Фактический объем финансирования по Муниципальной программе не соответствует объему финансирования, предусмотренному Муниципальной программой, как в целом, так и в разрезе мероприятий.</w:t>
      </w:r>
    </w:p>
    <w:p w:rsidR="00DB3EC9" w:rsidRPr="008A784E" w:rsidRDefault="00DB3EC9" w:rsidP="008A784E">
      <w:pPr>
        <w:autoSpaceDE w:val="0"/>
        <w:spacing w:after="0" w:line="240" w:lineRule="auto"/>
        <w:ind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3) В Муниципальной программе за проверяемый период отражены не все мероприятия, которые проводились по статье благоустройство в рамках Муниципальной программы.</w:t>
      </w:r>
    </w:p>
    <w:p w:rsidR="00DB3EC9" w:rsidRPr="008A784E" w:rsidRDefault="00DB3EC9" w:rsidP="008A784E">
      <w:pPr>
        <w:autoSpaceDE w:val="0"/>
        <w:spacing w:after="0" w:line="240" w:lineRule="auto"/>
        <w:ind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4) Установлены нарушения по ведению бухгалтерского учета (расхождения между регистрами бухгалтерского учета, а также между кодами бюджетной классификации РФ и размерами начислений на заработную плату (отчисления в Фонды РФ)).</w:t>
      </w:r>
    </w:p>
    <w:p w:rsidR="00DB3EC9" w:rsidRPr="008A784E" w:rsidRDefault="00DB3EC9" w:rsidP="008A784E">
      <w:pPr>
        <w:spacing w:after="0" w:line="240" w:lineRule="auto"/>
        <w:ind w:firstLine="709"/>
        <w:jc w:val="both"/>
        <w:rPr>
          <w:rFonts w:ascii="Times New Roman" w:eastAsia="Times New Roman" w:hAnsi="Times New Roman" w:cs="Times New Roman"/>
          <w:color w:val="000000"/>
          <w:sz w:val="26"/>
          <w:szCs w:val="26"/>
          <w:lang w:eastAsia="ru-RU"/>
        </w:rPr>
      </w:pPr>
      <w:r w:rsidRPr="008A784E">
        <w:rPr>
          <w:rFonts w:ascii="Times New Roman" w:eastAsia="Times New Roman" w:hAnsi="Times New Roman" w:cs="Times New Roman"/>
          <w:sz w:val="26"/>
          <w:szCs w:val="26"/>
          <w:lang w:eastAsia="ru-RU"/>
        </w:rPr>
        <w:t>5) П</w:t>
      </w:r>
      <w:r w:rsidRPr="008A784E">
        <w:rPr>
          <w:rFonts w:ascii="Times New Roman" w:eastAsia="Times New Roman" w:hAnsi="Times New Roman" w:cs="Times New Roman"/>
          <w:color w:val="000000"/>
          <w:sz w:val="26"/>
          <w:szCs w:val="26"/>
          <w:lang w:eastAsia="ru-RU"/>
        </w:rPr>
        <w:t xml:space="preserve">о авансовому отчету №_ от 14.12.2021г. излишне перечислено работнику администрации сельского поселения «Краснобор» за поставку товара в сумме 30,00 руб. Следовательно, необоснованно выплаченная сумма расходов за поставленный товар в сумме 30,00 руб. подлежит возврату в бюджет сельского поселения «Краснобор». </w:t>
      </w:r>
    </w:p>
    <w:p w:rsidR="00CA2E03" w:rsidRPr="008A784E" w:rsidRDefault="00CA2E03" w:rsidP="008A784E">
      <w:pPr>
        <w:spacing w:after="0" w:line="240" w:lineRule="auto"/>
        <w:ind w:firstLine="709"/>
        <w:jc w:val="both"/>
        <w:rPr>
          <w:rFonts w:ascii="Times New Roman" w:eastAsia="Times New Roman" w:hAnsi="Times New Roman" w:cs="Times New Roman"/>
          <w:sz w:val="26"/>
          <w:szCs w:val="26"/>
          <w:lang w:eastAsia="ru-RU"/>
        </w:rPr>
      </w:pPr>
    </w:p>
    <w:p w:rsidR="00B25840" w:rsidRPr="008A784E" w:rsidRDefault="00403907" w:rsidP="008A784E">
      <w:pPr>
        <w:spacing w:after="0" w:line="240" w:lineRule="auto"/>
        <w:ind w:firstLine="709"/>
        <w:jc w:val="both"/>
        <w:rPr>
          <w:rFonts w:ascii="Times New Roman" w:hAnsi="Times New Roman" w:cs="Times New Roman"/>
          <w:b/>
          <w:i/>
          <w:color w:val="000000"/>
          <w:sz w:val="26"/>
          <w:szCs w:val="26"/>
          <w:u w:val="single"/>
        </w:rPr>
      </w:pPr>
      <w:r w:rsidRPr="008A784E">
        <w:rPr>
          <w:rFonts w:ascii="Times New Roman" w:hAnsi="Times New Roman" w:cs="Times New Roman"/>
          <w:b/>
          <w:i/>
          <w:color w:val="000000"/>
          <w:sz w:val="26"/>
          <w:szCs w:val="26"/>
          <w:u w:val="single"/>
        </w:rPr>
        <w:t>Экспертно-аналитические мероприятия</w:t>
      </w:r>
    </w:p>
    <w:p w:rsidR="002618D6" w:rsidRPr="008A784E" w:rsidRDefault="00C24A66" w:rsidP="008A784E">
      <w:pPr>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b/>
          <w:sz w:val="26"/>
          <w:szCs w:val="26"/>
        </w:rPr>
        <w:t>3.2.</w:t>
      </w:r>
      <w:r w:rsidRPr="008A784E">
        <w:rPr>
          <w:rFonts w:ascii="Times New Roman" w:hAnsi="Times New Roman" w:cs="Times New Roman"/>
          <w:sz w:val="26"/>
          <w:szCs w:val="26"/>
        </w:rPr>
        <w:t xml:space="preserve"> </w:t>
      </w:r>
      <w:r w:rsidR="002618D6" w:rsidRPr="008A784E">
        <w:rPr>
          <w:rFonts w:ascii="Times New Roman" w:hAnsi="Times New Roman" w:cs="Times New Roman"/>
          <w:b/>
          <w:i/>
          <w:sz w:val="26"/>
          <w:szCs w:val="26"/>
        </w:rPr>
        <w:t xml:space="preserve">При проведении внешней проверки </w:t>
      </w:r>
      <w:r w:rsidR="00376C0E" w:rsidRPr="008A784E">
        <w:rPr>
          <w:rFonts w:ascii="Times New Roman" w:hAnsi="Times New Roman" w:cs="Times New Roman"/>
          <w:b/>
          <w:i/>
          <w:sz w:val="26"/>
          <w:szCs w:val="26"/>
        </w:rPr>
        <w:t xml:space="preserve">годовой бюджетной отчетности, </w:t>
      </w:r>
      <w:r w:rsidR="002618D6" w:rsidRPr="008A784E">
        <w:rPr>
          <w:rFonts w:ascii="Times New Roman" w:hAnsi="Times New Roman" w:cs="Times New Roman"/>
          <w:b/>
          <w:i/>
          <w:sz w:val="26"/>
          <w:szCs w:val="26"/>
        </w:rPr>
        <w:t>годовых отчетов об исполнении бюджетов муниципальных образований</w:t>
      </w:r>
      <w:r w:rsidR="00F7395F" w:rsidRPr="008A784E">
        <w:rPr>
          <w:rFonts w:ascii="Times New Roman" w:hAnsi="Times New Roman" w:cs="Times New Roman"/>
          <w:b/>
          <w:i/>
          <w:sz w:val="26"/>
          <w:szCs w:val="26"/>
        </w:rPr>
        <w:t xml:space="preserve"> за 20</w:t>
      </w:r>
      <w:r w:rsidR="00F442E7" w:rsidRPr="008A784E">
        <w:rPr>
          <w:rFonts w:ascii="Times New Roman" w:hAnsi="Times New Roman" w:cs="Times New Roman"/>
          <w:b/>
          <w:i/>
          <w:sz w:val="26"/>
          <w:szCs w:val="26"/>
        </w:rPr>
        <w:t>2</w:t>
      </w:r>
      <w:r w:rsidR="009A53BD" w:rsidRPr="008A784E">
        <w:rPr>
          <w:rFonts w:ascii="Times New Roman" w:hAnsi="Times New Roman" w:cs="Times New Roman"/>
          <w:b/>
          <w:i/>
          <w:sz w:val="26"/>
          <w:szCs w:val="26"/>
        </w:rPr>
        <w:t>1</w:t>
      </w:r>
      <w:r w:rsidR="0021067F" w:rsidRPr="008A784E">
        <w:rPr>
          <w:rFonts w:ascii="Times New Roman" w:hAnsi="Times New Roman" w:cs="Times New Roman"/>
          <w:b/>
          <w:i/>
          <w:sz w:val="26"/>
          <w:szCs w:val="26"/>
        </w:rPr>
        <w:t xml:space="preserve"> год</w:t>
      </w:r>
      <w:r w:rsidR="002618D6" w:rsidRPr="008A784E">
        <w:rPr>
          <w:rFonts w:ascii="Times New Roman" w:hAnsi="Times New Roman" w:cs="Times New Roman"/>
          <w:sz w:val="26"/>
          <w:szCs w:val="26"/>
        </w:rPr>
        <w:t xml:space="preserve"> были составлены </w:t>
      </w:r>
      <w:r w:rsidR="005E0E56" w:rsidRPr="008A784E">
        <w:rPr>
          <w:rFonts w:ascii="Times New Roman" w:hAnsi="Times New Roman" w:cs="Times New Roman"/>
          <w:sz w:val="26"/>
          <w:szCs w:val="26"/>
        </w:rPr>
        <w:t>семь</w:t>
      </w:r>
      <w:r w:rsidR="002618D6" w:rsidRPr="008A784E">
        <w:rPr>
          <w:rFonts w:ascii="Times New Roman" w:hAnsi="Times New Roman" w:cs="Times New Roman"/>
          <w:sz w:val="26"/>
          <w:szCs w:val="26"/>
        </w:rPr>
        <w:t xml:space="preserve"> заключений по внешней проверке годовой бюджетной отчетности главных администраторов</w:t>
      </w:r>
      <w:r w:rsidR="00573CDD" w:rsidRPr="008A784E">
        <w:rPr>
          <w:rFonts w:ascii="Times New Roman" w:hAnsi="Times New Roman" w:cs="Times New Roman"/>
          <w:sz w:val="26"/>
          <w:szCs w:val="26"/>
        </w:rPr>
        <w:t>, главных распорядителей</w:t>
      </w:r>
      <w:r w:rsidR="002618D6" w:rsidRPr="008A784E">
        <w:rPr>
          <w:rFonts w:ascii="Times New Roman" w:hAnsi="Times New Roman" w:cs="Times New Roman"/>
          <w:sz w:val="26"/>
          <w:szCs w:val="26"/>
        </w:rPr>
        <w:t xml:space="preserve"> средств бюджета </w:t>
      </w:r>
      <w:r w:rsidR="00573CDD" w:rsidRPr="008A784E">
        <w:rPr>
          <w:rFonts w:ascii="Times New Roman" w:hAnsi="Times New Roman" w:cs="Times New Roman"/>
          <w:sz w:val="26"/>
          <w:szCs w:val="26"/>
        </w:rPr>
        <w:t xml:space="preserve">муниципального образования муниципального района </w:t>
      </w:r>
      <w:r w:rsidR="002618D6" w:rsidRPr="008A784E">
        <w:rPr>
          <w:rFonts w:ascii="Times New Roman" w:hAnsi="Times New Roman" w:cs="Times New Roman"/>
          <w:sz w:val="26"/>
          <w:szCs w:val="26"/>
        </w:rPr>
        <w:t xml:space="preserve"> «</w:t>
      </w:r>
      <w:r w:rsidR="00573CDD" w:rsidRPr="008A784E">
        <w:rPr>
          <w:rFonts w:ascii="Times New Roman" w:hAnsi="Times New Roman" w:cs="Times New Roman"/>
          <w:sz w:val="26"/>
          <w:szCs w:val="26"/>
        </w:rPr>
        <w:t>Ижемский»</w:t>
      </w:r>
      <w:r w:rsidR="002618D6" w:rsidRPr="008A784E">
        <w:rPr>
          <w:rFonts w:ascii="Times New Roman" w:hAnsi="Times New Roman" w:cs="Times New Roman"/>
          <w:sz w:val="26"/>
          <w:szCs w:val="26"/>
        </w:rPr>
        <w:t xml:space="preserve">, </w:t>
      </w:r>
      <w:r w:rsidR="005E0E56" w:rsidRPr="008A784E">
        <w:rPr>
          <w:rFonts w:ascii="Times New Roman" w:hAnsi="Times New Roman" w:cs="Times New Roman"/>
          <w:sz w:val="26"/>
          <w:szCs w:val="26"/>
        </w:rPr>
        <w:t xml:space="preserve">одно </w:t>
      </w:r>
      <w:r w:rsidR="002618D6" w:rsidRPr="008A784E">
        <w:rPr>
          <w:rFonts w:ascii="Times New Roman" w:hAnsi="Times New Roman" w:cs="Times New Roman"/>
          <w:bCs/>
          <w:sz w:val="26"/>
          <w:szCs w:val="26"/>
        </w:rPr>
        <w:t xml:space="preserve">заключение на Годовой отчет об исполнении бюджета </w:t>
      </w:r>
      <w:r w:rsidR="00573CDD" w:rsidRPr="008A784E">
        <w:rPr>
          <w:rFonts w:ascii="Times New Roman" w:hAnsi="Times New Roman" w:cs="Times New Roman"/>
          <w:sz w:val="26"/>
          <w:szCs w:val="26"/>
        </w:rPr>
        <w:t xml:space="preserve">муниципального образования муниципального района  </w:t>
      </w:r>
      <w:r w:rsidR="002618D6" w:rsidRPr="008A784E">
        <w:rPr>
          <w:rFonts w:ascii="Times New Roman" w:hAnsi="Times New Roman" w:cs="Times New Roman"/>
          <w:bCs/>
          <w:sz w:val="26"/>
          <w:szCs w:val="26"/>
        </w:rPr>
        <w:t>«</w:t>
      </w:r>
      <w:r w:rsidR="00573CDD" w:rsidRPr="008A784E">
        <w:rPr>
          <w:rFonts w:ascii="Times New Roman" w:hAnsi="Times New Roman" w:cs="Times New Roman"/>
          <w:bCs/>
          <w:sz w:val="26"/>
          <w:szCs w:val="26"/>
        </w:rPr>
        <w:t>Ижемский»</w:t>
      </w:r>
      <w:r w:rsidR="002618D6" w:rsidRPr="008A784E">
        <w:rPr>
          <w:rFonts w:ascii="Times New Roman" w:hAnsi="Times New Roman" w:cs="Times New Roman"/>
          <w:bCs/>
          <w:sz w:val="26"/>
          <w:szCs w:val="26"/>
        </w:rPr>
        <w:t>,</w:t>
      </w:r>
      <w:r w:rsidR="002618D6" w:rsidRPr="008A784E">
        <w:rPr>
          <w:rFonts w:ascii="Times New Roman" w:hAnsi="Times New Roman" w:cs="Times New Roman"/>
          <w:sz w:val="26"/>
          <w:szCs w:val="26"/>
        </w:rPr>
        <w:t xml:space="preserve"> </w:t>
      </w:r>
      <w:r w:rsidR="005E0E56" w:rsidRPr="008A784E">
        <w:rPr>
          <w:rFonts w:ascii="Times New Roman" w:hAnsi="Times New Roman" w:cs="Times New Roman"/>
          <w:sz w:val="26"/>
          <w:szCs w:val="26"/>
        </w:rPr>
        <w:t xml:space="preserve">десять </w:t>
      </w:r>
      <w:r w:rsidR="002618D6" w:rsidRPr="008A784E">
        <w:rPr>
          <w:rFonts w:ascii="Times New Roman" w:hAnsi="Times New Roman" w:cs="Times New Roman"/>
          <w:sz w:val="26"/>
          <w:szCs w:val="26"/>
        </w:rPr>
        <w:t>заключений по внешней проверке годовой бюджетной отчетности</w:t>
      </w:r>
      <w:r w:rsidR="00453945" w:rsidRPr="008A784E">
        <w:rPr>
          <w:rFonts w:ascii="Times New Roman" w:hAnsi="Times New Roman" w:cs="Times New Roman"/>
          <w:sz w:val="26"/>
          <w:szCs w:val="26"/>
        </w:rPr>
        <w:t xml:space="preserve"> сельских поселений</w:t>
      </w:r>
      <w:r w:rsidR="0059753E" w:rsidRPr="008A784E">
        <w:rPr>
          <w:rFonts w:ascii="Times New Roman" w:hAnsi="Times New Roman" w:cs="Times New Roman"/>
          <w:sz w:val="26"/>
          <w:szCs w:val="26"/>
        </w:rPr>
        <w:t>,</w:t>
      </w:r>
      <w:r w:rsidR="002618D6" w:rsidRPr="008A784E">
        <w:rPr>
          <w:rFonts w:ascii="Times New Roman" w:hAnsi="Times New Roman" w:cs="Times New Roman"/>
          <w:sz w:val="26"/>
          <w:szCs w:val="26"/>
        </w:rPr>
        <w:t xml:space="preserve"> </w:t>
      </w:r>
      <w:r w:rsidR="00453945" w:rsidRPr="008A784E">
        <w:rPr>
          <w:rFonts w:ascii="Times New Roman" w:hAnsi="Times New Roman" w:cs="Times New Roman"/>
          <w:sz w:val="26"/>
          <w:szCs w:val="26"/>
        </w:rPr>
        <w:t xml:space="preserve">десять заключений </w:t>
      </w:r>
      <w:r w:rsidR="002618D6" w:rsidRPr="008A784E">
        <w:rPr>
          <w:rFonts w:ascii="Times New Roman" w:hAnsi="Times New Roman" w:cs="Times New Roman"/>
          <w:sz w:val="26"/>
          <w:szCs w:val="26"/>
        </w:rPr>
        <w:t>годовых отчетов об исполнении бюджетов муниципальных образований сельских поселений.</w:t>
      </w:r>
    </w:p>
    <w:p w:rsidR="002618D6" w:rsidRPr="008A784E" w:rsidRDefault="002618D6" w:rsidP="008A784E">
      <w:pPr>
        <w:shd w:val="clear" w:color="auto" w:fill="FFFFFF"/>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b/>
          <w:i/>
          <w:sz w:val="26"/>
          <w:szCs w:val="26"/>
        </w:rPr>
        <w:t>3.2.1.</w:t>
      </w:r>
      <w:r w:rsidRPr="008A784E">
        <w:rPr>
          <w:rFonts w:ascii="Times New Roman" w:hAnsi="Times New Roman" w:cs="Times New Roman"/>
          <w:sz w:val="26"/>
          <w:szCs w:val="26"/>
        </w:rPr>
        <w:t xml:space="preserve"> Целью </w:t>
      </w:r>
      <w:r w:rsidRPr="008A784E">
        <w:rPr>
          <w:rFonts w:ascii="Times New Roman" w:hAnsi="Times New Roman" w:cs="Times New Roman"/>
          <w:i/>
          <w:sz w:val="26"/>
          <w:szCs w:val="26"/>
        </w:rPr>
        <w:t>внешней проверки годовой бюджетной отчетности</w:t>
      </w:r>
      <w:r w:rsidRPr="008A784E">
        <w:rPr>
          <w:rFonts w:ascii="Times New Roman" w:hAnsi="Times New Roman" w:cs="Times New Roman"/>
          <w:sz w:val="26"/>
          <w:szCs w:val="26"/>
        </w:rPr>
        <w:t xml:space="preserve"> главных администраторов</w:t>
      </w:r>
      <w:r w:rsidR="006569A3" w:rsidRPr="008A784E">
        <w:rPr>
          <w:rFonts w:ascii="Times New Roman" w:hAnsi="Times New Roman" w:cs="Times New Roman"/>
          <w:sz w:val="26"/>
          <w:szCs w:val="26"/>
        </w:rPr>
        <w:t>, получателей</w:t>
      </w:r>
      <w:r w:rsidRPr="008A784E">
        <w:rPr>
          <w:rFonts w:ascii="Times New Roman" w:hAnsi="Times New Roman" w:cs="Times New Roman"/>
          <w:sz w:val="26"/>
          <w:szCs w:val="26"/>
        </w:rPr>
        <w:t xml:space="preserve"> средств бюджета района является проверка соблюдения сроков представления отчетности, полноты и достоверности показателей, установление соответствия фактического исполнения доходной и расходной частей бюджета плановым назначениям.</w:t>
      </w:r>
    </w:p>
    <w:p w:rsidR="009F29D3" w:rsidRPr="008A784E" w:rsidRDefault="002618D6" w:rsidP="008A784E">
      <w:pPr>
        <w:shd w:val="clear" w:color="auto" w:fill="FFFFFF"/>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 xml:space="preserve">В ходе внешней проверки </w:t>
      </w:r>
      <w:r w:rsidR="002D3FB6" w:rsidRPr="008A784E">
        <w:rPr>
          <w:rFonts w:ascii="Times New Roman" w:hAnsi="Times New Roman" w:cs="Times New Roman"/>
          <w:sz w:val="26"/>
          <w:szCs w:val="26"/>
        </w:rPr>
        <w:t xml:space="preserve">годовой </w:t>
      </w:r>
      <w:r w:rsidRPr="008A784E">
        <w:rPr>
          <w:rFonts w:ascii="Times New Roman" w:hAnsi="Times New Roman" w:cs="Times New Roman"/>
          <w:sz w:val="26"/>
          <w:szCs w:val="26"/>
        </w:rPr>
        <w:t xml:space="preserve">бюджетной отчётности установлено, что в целом она соответствует требованиям бюджетного законодательства. </w:t>
      </w:r>
    </w:p>
    <w:p w:rsidR="003821E7" w:rsidRPr="008A784E" w:rsidRDefault="004C4933" w:rsidP="008A784E">
      <w:pPr>
        <w:shd w:val="clear" w:color="auto" w:fill="FFFFFF"/>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По замечаниям, установленным в ходе</w:t>
      </w:r>
      <w:r w:rsidR="003821E7" w:rsidRPr="008A784E">
        <w:rPr>
          <w:rFonts w:ascii="Times New Roman" w:hAnsi="Times New Roman" w:cs="Times New Roman"/>
          <w:sz w:val="26"/>
          <w:szCs w:val="26"/>
        </w:rPr>
        <w:t xml:space="preserve"> внешней проверки</w:t>
      </w:r>
      <w:r w:rsidRPr="008A784E">
        <w:rPr>
          <w:rFonts w:ascii="Times New Roman" w:hAnsi="Times New Roman" w:cs="Times New Roman"/>
          <w:sz w:val="26"/>
          <w:szCs w:val="26"/>
        </w:rPr>
        <w:t>,</w:t>
      </w:r>
      <w:r w:rsidR="003821E7" w:rsidRPr="008A784E">
        <w:rPr>
          <w:rFonts w:ascii="Times New Roman" w:hAnsi="Times New Roman" w:cs="Times New Roman"/>
          <w:sz w:val="26"/>
          <w:szCs w:val="26"/>
        </w:rPr>
        <w:t xml:space="preserve"> в формы годовой бюджетной отчетности вносились изменения и дополнения. Не </w:t>
      </w:r>
      <w:r w:rsidR="00E9444D" w:rsidRPr="008A784E">
        <w:rPr>
          <w:rFonts w:ascii="Times New Roman" w:hAnsi="Times New Roman" w:cs="Times New Roman"/>
          <w:sz w:val="26"/>
          <w:szCs w:val="26"/>
        </w:rPr>
        <w:t xml:space="preserve">достающиеся формы годовой </w:t>
      </w:r>
      <w:r w:rsidR="003821E7" w:rsidRPr="008A784E">
        <w:rPr>
          <w:rFonts w:ascii="Times New Roman" w:hAnsi="Times New Roman" w:cs="Times New Roman"/>
          <w:sz w:val="26"/>
          <w:szCs w:val="26"/>
        </w:rPr>
        <w:t xml:space="preserve">бюджетной </w:t>
      </w:r>
      <w:r w:rsidR="00E9444D" w:rsidRPr="008A784E">
        <w:rPr>
          <w:rFonts w:ascii="Times New Roman" w:hAnsi="Times New Roman" w:cs="Times New Roman"/>
          <w:sz w:val="26"/>
          <w:szCs w:val="26"/>
        </w:rPr>
        <w:t xml:space="preserve">отчетности </w:t>
      </w:r>
      <w:r w:rsidR="00985A2B" w:rsidRPr="008A784E">
        <w:rPr>
          <w:rFonts w:ascii="Times New Roman" w:hAnsi="Times New Roman" w:cs="Times New Roman"/>
          <w:sz w:val="26"/>
          <w:szCs w:val="26"/>
        </w:rPr>
        <w:t>представлялись</w:t>
      </w:r>
      <w:r w:rsidR="00E9444D" w:rsidRPr="008A784E">
        <w:rPr>
          <w:rFonts w:ascii="Times New Roman" w:hAnsi="Times New Roman" w:cs="Times New Roman"/>
          <w:sz w:val="26"/>
          <w:szCs w:val="26"/>
        </w:rPr>
        <w:t xml:space="preserve"> в ходе внешней проверки</w:t>
      </w:r>
      <w:r w:rsidR="003821E7" w:rsidRPr="008A784E">
        <w:rPr>
          <w:rFonts w:ascii="Times New Roman" w:hAnsi="Times New Roman" w:cs="Times New Roman"/>
          <w:sz w:val="26"/>
          <w:szCs w:val="26"/>
        </w:rPr>
        <w:t xml:space="preserve">. </w:t>
      </w:r>
    </w:p>
    <w:p w:rsidR="005E3456" w:rsidRPr="008A784E" w:rsidRDefault="002618D6" w:rsidP="008A784E">
      <w:pPr>
        <w:tabs>
          <w:tab w:val="left" w:pos="9923"/>
        </w:tabs>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 xml:space="preserve">По итогам </w:t>
      </w:r>
      <w:r w:rsidR="004C4933" w:rsidRPr="008A784E">
        <w:rPr>
          <w:rFonts w:ascii="Times New Roman" w:hAnsi="Times New Roman" w:cs="Times New Roman"/>
          <w:sz w:val="26"/>
          <w:szCs w:val="26"/>
        </w:rPr>
        <w:t xml:space="preserve">внешней </w:t>
      </w:r>
      <w:r w:rsidRPr="008A784E">
        <w:rPr>
          <w:rFonts w:ascii="Times New Roman" w:hAnsi="Times New Roman" w:cs="Times New Roman"/>
          <w:sz w:val="26"/>
          <w:szCs w:val="26"/>
        </w:rPr>
        <w:t xml:space="preserve">проверки </w:t>
      </w:r>
      <w:r w:rsidR="004C4933" w:rsidRPr="008A784E">
        <w:rPr>
          <w:rFonts w:ascii="Times New Roman" w:hAnsi="Times New Roman" w:cs="Times New Roman"/>
          <w:sz w:val="26"/>
          <w:szCs w:val="26"/>
        </w:rPr>
        <w:t xml:space="preserve">годовой бюджетной отчетности </w:t>
      </w:r>
      <w:r w:rsidR="00132895" w:rsidRPr="008A784E">
        <w:rPr>
          <w:rFonts w:ascii="Times New Roman" w:hAnsi="Times New Roman" w:cs="Times New Roman"/>
          <w:sz w:val="26"/>
          <w:szCs w:val="26"/>
        </w:rPr>
        <w:t xml:space="preserve">за 2021 год </w:t>
      </w:r>
      <w:r w:rsidRPr="008A784E">
        <w:rPr>
          <w:rFonts w:ascii="Times New Roman" w:hAnsi="Times New Roman" w:cs="Times New Roman"/>
          <w:sz w:val="26"/>
          <w:szCs w:val="26"/>
        </w:rPr>
        <w:t>Контрольно-</w:t>
      </w:r>
      <w:r w:rsidR="00204A7A" w:rsidRPr="008A784E">
        <w:rPr>
          <w:rFonts w:ascii="Times New Roman" w:hAnsi="Times New Roman" w:cs="Times New Roman"/>
          <w:sz w:val="26"/>
          <w:szCs w:val="26"/>
        </w:rPr>
        <w:t>счетной</w:t>
      </w:r>
      <w:r w:rsidRPr="008A784E">
        <w:rPr>
          <w:rFonts w:ascii="Times New Roman" w:hAnsi="Times New Roman" w:cs="Times New Roman"/>
          <w:sz w:val="26"/>
          <w:szCs w:val="26"/>
        </w:rPr>
        <w:t xml:space="preserve"> комиссией </w:t>
      </w:r>
      <w:r w:rsidR="00834B81" w:rsidRPr="008A784E">
        <w:rPr>
          <w:rFonts w:ascii="Times New Roman" w:hAnsi="Times New Roman" w:cs="Times New Roman"/>
          <w:sz w:val="26"/>
          <w:szCs w:val="26"/>
        </w:rPr>
        <w:t>даны рекомендации</w:t>
      </w:r>
      <w:r w:rsidR="00DD29BA" w:rsidRPr="008A784E">
        <w:rPr>
          <w:rFonts w:ascii="Times New Roman" w:hAnsi="Times New Roman" w:cs="Times New Roman"/>
          <w:sz w:val="26"/>
          <w:szCs w:val="26"/>
        </w:rPr>
        <w:t xml:space="preserve"> по</w:t>
      </w:r>
      <w:r w:rsidRPr="008A784E">
        <w:rPr>
          <w:rFonts w:ascii="Times New Roman" w:hAnsi="Times New Roman" w:cs="Times New Roman"/>
          <w:sz w:val="26"/>
          <w:szCs w:val="26"/>
        </w:rPr>
        <w:t xml:space="preserve"> формировани</w:t>
      </w:r>
      <w:r w:rsidR="00DD29BA" w:rsidRPr="008A784E">
        <w:rPr>
          <w:rFonts w:ascii="Times New Roman" w:hAnsi="Times New Roman" w:cs="Times New Roman"/>
          <w:sz w:val="26"/>
          <w:szCs w:val="26"/>
        </w:rPr>
        <w:t>ю</w:t>
      </w:r>
      <w:r w:rsidRPr="008A784E">
        <w:rPr>
          <w:rFonts w:ascii="Times New Roman" w:hAnsi="Times New Roman" w:cs="Times New Roman"/>
          <w:sz w:val="26"/>
          <w:szCs w:val="26"/>
        </w:rPr>
        <w:t xml:space="preserve"> отчетности</w:t>
      </w:r>
      <w:r w:rsidR="00DD29BA" w:rsidRPr="008A784E">
        <w:rPr>
          <w:rFonts w:ascii="Times New Roman" w:hAnsi="Times New Roman" w:cs="Times New Roman"/>
          <w:sz w:val="26"/>
          <w:szCs w:val="26"/>
        </w:rPr>
        <w:t>, а именно: формы бухгалтерской отчетности и таблицы к пояснительной записке оформлять, соблюдая нормы и требования</w:t>
      </w:r>
      <w:r w:rsidR="00DD29BA" w:rsidRPr="008A784E">
        <w:rPr>
          <w:rFonts w:ascii="Times New Roman" w:hAnsi="Times New Roman" w:cs="Times New Roman"/>
          <w:bCs/>
          <w:sz w:val="26"/>
          <w:szCs w:val="26"/>
        </w:rPr>
        <w:t xml:space="preserve"> </w:t>
      </w:r>
      <w:r w:rsidR="00DD29BA" w:rsidRPr="008A784E">
        <w:rPr>
          <w:rFonts w:ascii="Times New Roman" w:hAnsi="Times New Roman" w:cs="Times New Roman"/>
          <w:sz w:val="26"/>
          <w:szCs w:val="26"/>
        </w:rPr>
        <w:t>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28.12.2010г. № 191н. Так же о</w:t>
      </w:r>
      <w:r w:rsidRPr="008A784E">
        <w:rPr>
          <w:rFonts w:ascii="Times New Roman" w:hAnsi="Times New Roman" w:cs="Times New Roman"/>
          <w:sz w:val="26"/>
          <w:szCs w:val="26"/>
        </w:rPr>
        <w:t>бра</w:t>
      </w:r>
      <w:r w:rsidR="00446515" w:rsidRPr="008A784E">
        <w:rPr>
          <w:rFonts w:ascii="Times New Roman" w:hAnsi="Times New Roman" w:cs="Times New Roman"/>
          <w:sz w:val="26"/>
          <w:szCs w:val="26"/>
        </w:rPr>
        <w:t>щать</w:t>
      </w:r>
      <w:r w:rsidRPr="008A784E">
        <w:rPr>
          <w:rFonts w:ascii="Times New Roman" w:hAnsi="Times New Roman" w:cs="Times New Roman"/>
          <w:sz w:val="26"/>
          <w:szCs w:val="26"/>
        </w:rPr>
        <w:t xml:space="preserve"> внимание на развернутое отражение причин неисполнения плановых назначений, принимать меры по повышению эффективности расходов, проводить инвентаризацию активов и обязательств и анализировать состояние </w:t>
      </w:r>
      <w:r w:rsidR="00B40E79" w:rsidRPr="008A784E">
        <w:rPr>
          <w:rFonts w:ascii="Times New Roman" w:hAnsi="Times New Roman" w:cs="Times New Roman"/>
          <w:sz w:val="26"/>
          <w:szCs w:val="26"/>
        </w:rPr>
        <w:t xml:space="preserve">дебиторской и </w:t>
      </w:r>
      <w:r w:rsidR="005E3456" w:rsidRPr="008A784E">
        <w:rPr>
          <w:rFonts w:ascii="Times New Roman" w:hAnsi="Times New Roman" w:cs="Times New Roman"/>
          <w:sz w:val="26"/>
          <w:szCs w:val="26"/>
        </w:rPr>
        <w:t>кредиторской задолженности для её недопущения и роста, контролировать состояние расчётов с контрагентами</w:t>
      </w:r>
      <w:r w:rsidR="005D608F" w:rsidRPr="008A784E">
        <w:rPr>
          <w:rFonts w:ascii="Times New Roman" w:hAnsi="Times New Roman" w:cs="Times New Roman"/>
          <w:sz w:val="26"/>
          <w:szCs w:val="26"/>
        </w:rPr>
        <w:t>, проводить мониторинг бюджетных обязательств</w:t>
      </w:r>
      <w:r w:rsidR="005E3456" w:rsidRPr="008A784E">
        <w:rPr>
          <w:rFonts w:ascii="Times New Roman" w:hAnsi="Times New Roman" w:cs="Times New Roman"/>
          <w:sz w:val="26"/>
          <w:szCs w:val="26"/>
        </w:rPr>
        <w:t xml:space="preserve">.  </w:t>
      </w:r>
    </w:p>
    <w:p w:rsidR="00AD503A" w:rsidRPr="008A784E" w:rsidRDefault="00952D75" w:rsidP="008A784E">
      <w:pPr>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b/>
          <w:i/>
          <w:sz w:val="26"/>
          <w:szCs w:val="26"/>
        </w:rPr>
        <w:t>3.2.2.</w:t>
      </w:r>
      <w:r w:rsidRPr="008A784E">
        <w:rPr>
          <w:rFonts w:ascii="Times New Roman" w:hAnsi="Times New Roman" w:cs="Times New Roman"/>
          <w:sz w:val="26"/>
          <w:szCs w:val="26"/>
        </w:rPr>
        <w:t xml:space="preserve"> </w:t>
      </w:r>
      <w:r w:rsidR="00EE5789" w:rsidRPr="008A784E">
        <w:rPr>
          <w:rFonts w:ascii="Times New Roman" w:hAnsi="Times New Roman" w:cs="Times New Roman"/>
          <w:sz w:val="26"/>
          <w:szCs w:val="26"/>
        </w:rPr>
        <w:t xml:space="preserve">По итогам внешней проверки годовых отчетов главных распорядителей бюджета муниципального района «Ижемский» проводилась экспертиза и подготовка заключения на </w:t>
      </w:r>
      <w:r w:rsidR="009753FC" w:rsidRPr="008A784E">
        <w:rPr>
          <w:rFonts w:ascii="Times New Roman" w:hAnsi="Times New Roman" w:cs="Times New Roman"/>
          <w:i/>
          <w:sz w:val="26"/>
          <w:szCs w:val="26"/>
        </w:rPr>
        <w:t>г</w:t>
      </w:r>
      <w:r w:rsidR="00EE5789" w:rsidRPr="008A784E">
        <w:rPr>
          <w:rFonts w:ascii="Times New Roman" w:hAnsi="Times New Roman" w:cs="Times New Roman"/>
          <w:i/>
          <w:sz w:val="26"/>
          <w:szCs w:val="26"/>
        </w:rPr>
        <w:t>одовой отчет об исполнении бюджета муниципального образования муниципального района «Ижемский</w:t>
      </w:r>
      <w:r w:rsidR="00782ABF" w:rsidRPr="008A784E">
        <w:rPr>
          <w:rFonts w:ascii="Times New Roman" w:hAnsi="Times New Roman" w:cs="Times New Roman"/>
          <w:i/>
          <w:sz w:val="26"/>
          <w:szCs w:val="26"/>
        </w:rPr>
        <w:t>» за 202</w:t>
      </w:r>
      <w:r w:rsidR="00132895" w:rsidRPr="008A784E">
        <w:rPr>
          <w:rFonts w:ascii="Times New Roman" w:hAnsi="Times New Roman" w:cs="Times New Roman"/>
          <w:i/>
          <w:sz w:val="26"/>
          <w:szCs w:val="26"/>
        </w:rPr>
        <w:t>1</w:t>
      </w:r>
      <w:r w:rsidR="00EE5789" w:rsidRPr="008A784E">
        <w:rPr>
          <w:rFonts w:ascii="Times New Roman" w:hAnsi="Times New Roman" w:cs="Times New Roman"/>
          <w:i/>
          <w:sz w:val="26"/>
          <w:szCs w:val="26"/>
        </w:rPr>
        <w:t xml:space="preserve"> год</w:t>
      </w:r>
      <w:r w:rsidR="00EE5789" w:rsidRPr="008A784E">
        <w:rPr>
          <w:rFonts w:ascii="Times New Roman" w:hAnsi="Times New Roman" w:cs="Times New Roman"/>
          <w:sz w:val="26"/>
          <w:szCs w:val="26"/>
        </w:rPr>
        <w:t xml:space="preserve"> и представленных вместе с ним документов и материалов. </w:t>
      </w:r>
    </w:p>
    <w:p w:rsidR="00EE5789" w:rsidRPr="008A784E" w:rsidRDefault="00EE5789" w:rsidP="008A784E">
      <w:pPr>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Проведенный анализ показал, что данные бюджетной отчетности главных администраторов</w:t>
      </w:r>
      <w:r w:rsidR="00B3176E" w:rsidRPr="008A784E">
        <w:rPr>
          <w:rFonts w:ascii="Times New Roman" w:hAnsi="Times New Roman" w:cs="Times New Roman"/>
          <w:sz w:val="26"/>
          <w:szCs w:val="26"/>
        </w:rPr>
        <w:t xml:space="preserve"> доходов</w:t>
      </w:r>
      <w:r w:rsidR="005D608F" w:rsidRPr="008A784E">
        <w:rPr>
          <w:rFonts w:ascii="Times New Roman" w:hAnsi="Times New Roman" w:cs="Times New Roman"/>
          <w:sz w:val="26"/>
          <w:szCs w:val="26"/>
        </w:rPr>
        <w:t>, распорядителей</w:t>
      </w:r>
      <w:r w:rsidR="00B3176E" w:rsidRPr="008A784E">
        <w:rPr>
          <w:rFonts w:ascii="Times New Roman" w:hAnsi="Times New Roman" w:cs="Times New Roman"/>
          <w:sz w:val="26"/>
          <w:szCs w:val="26"/>
        </w:rPr>
        <w:t xml:space="preserve">, получателей </w:t>
      </w:r>
      <w:r w:rsidRPr="008A784E">
        <w:rPr>
          <w:rFonts w:ascii="Times New Roman" w:hAnsi="Times New Roman" w:cs="Times New Roman"/>
          <w:sz w:val="26"/>
          <w:szCs w:val="26"/>
        </w:rPr>
        <w:t>бюджетных средств подтверждали показатели Годового отчета об исполнении районного бюджета.</w:t>
      </w:r>
    </w:p>
    <w:p w:rsidR="009A2073" w:rsidRPr="008A784E" w:rsidRDefault="009A2073" w:rsidP="008A784E">
      <w:pPr>
        <w:spacing w:after="0" w:line="240" w:lineRule="auto"/>
        <w:ind w:firstLine="709"/>
        <w:jc w:val="both"/>
        <w:rPr>
          <w:rFonts w:ascii="Times New Roman" w:eastAsia="Times New Roman" w:hAnsi="Times New Roman" w:cs="Times New Roman"/>
          <w:bCs/>
          <w:color w:val="000000"/>
          <w:sz w:val="26"/>
          <w:szCs w:val="26"/>
          <w:lang w:eastAsia="ru-RU"/>
        </w:rPr>
      </w:pPr>
      <w:r w:rsidRPr="008A784E">
        <w:rPr>
          <w:rFonts w:ascii="Times New Roman" w:eastAsia="Times New Roman" w:hAnsi="Times New Roman" w:cs="Times New Roman"/>
          <w:sz w:val="26"/>
          <w:szCs w:val="26"/>
          <w:lang w:eastAsia="ru-RU"/>
        </w:rPr>
        <w:t>Для проведения внешней проверки Отчет об исполнении бюджета муниципального района «Ижемский» за 20</w:t>
      </w:r>
      <w:r w:rsidR="00782ABF" w:rsidRPr="008A784E">
        <w:rPr>
          <w:rFonts w:ascii="Times New Roman" w:eastAsia="Times New Roman" w:hAnsi="Times New Roman" w:cs="Times New Roman"/>
          <w:sz w:val="26"/>
          <w:szCs w:val="26"/>
          <w:lang w:eastAsia="ru-RU"/>
        </w:rPr>
        <w:t>2</w:t>
      </w:r>
      <w:r w:rsidR="00132895" w:rsidRPr="008A784E">
        <w:rPr>
          <w:rFonts w:ascii="Times New Roman" w:eastAsia="Times New Roman" w:hAnsi="Times New Roman" w:cs="Times New Roman"/>
          <w:sz w:val="26"/>
          <w:szCs w:val="26"/>
          <w:lang w:eastAsia="ru-RU"/>
        </w:rPr>
        <w:t>1</w:t>
      </w:r>
      <w:r w:rsidRPr="008A784E">
        <w:rPr>
          <w:rFonts w:ascii="Times New Roman" w:eastAsia="Times New Roman" w:hAnsi="Times New Roman" w:cs="Times New Roman"/>
          <w:sz w:val="26"/>
          <w:szCs w:val="26"/>
          <w:lang w:eastAsia="ru-RU"/>
        </w:rPr>
        <w:t xml:space="preserve"> год представлен </w:t>
      </w:r>
      <w:r w:rsidRPr="008A784E">
        <w:rPr>
          <w:rFonts w:ascii="Times New Roman" w:eastAsia="Times New Roman" w:hAnsi="Times New Roman" w:cs="Times New Roman"/>
          <w:bCs/>
          <w:color w:val="000000"/>
          <w:sz w:val="26"/>
          <w:szCs w:val="26"/>
          <w:lang w:eastAsia="ru-RU"/>
        </w:rPr>
        <w:t>в Контрольно-счетную комиссию в сроки, установленные пунктом 3 статьи 21 Положения о бюджетном процессе и абзацем вторым пункта 3 статьи 264.4 Бюджетного кодекса Российской Федерации.</w:t>
      </w:r>
    </w:p>
    <w:p w:rsidR="009A2073" w:rsidRPr="008A784E" w:rsidRDefault="009A2073"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Отчет об исполнении бюджета Муниципального района «Ижемский» за 20</w:t>
      </w:r>
      <w:r w:rsidR="00782ABF" w:rsidRPr="008A784E">
        <w:rPr>
          <w:rFonts w:ascii="Times New Roman" w:eastAsia="Times New Roman" w:hAnsi="Times New Roman" w:cs="Times New Roman"/>
          <w:sz w:val="26"/>
          <w:szCs w:val="26"/>
          <w:lang w:eastAsia="ru-RU"/>
        </w:rPr>
        <w:t>2</w:t>
      </w:r>
      <w:r w:rsidR="00132895" w:rsidRPr="008A784E">
        <w:rPr>
          <w:rFonts w:ascii="Times New Roman" w:eastAsia="Times New Roman" w:hAnsi="Times New Roman" w:cs="Times New Roman"/>
          <w:sz w:val="26"/>
          <w:szCs w:val="26"/>
          <w:lang w:eastAsia="ru-RU"/>
        </w:rPr>
        <w:t>1</w:t>
      </w:r>
      <w:r w:rsidRPr="008A784E">
        <w:rPr>
          <w:rFonts w:ascii="Times New Roman" w:eastAsia="Times New Roman" w:hAnsi="Times New Roman" w:cs="Times New Roman"/>
          <w:sz w:val="26"/>
          <w:szCs w:val="26"/>
          <w:lang w:eastAsia="ru-RU"/>
        </w:rPr>
        <w:t xml:space="preserve"> год, по мнению Контрольно-счетной комиссии, достоверно отражает результаты исполнения бюджета муниципального образования муниципального района «Ижемский» за период с 1 января по 31 декабря 20</w:t>
      </w:r>
      <w:r w:rsidR="00782ABF" w:rsidRPr="008A784E">
        <w:rPr>
          <w:rFonts w:ascii="Times New Roman" w:eastAsia="Times New Roman" w:hAnsi="Times New Roman" w:cs="Times New Roman"/>
          <w:sz w:val="26"/>
          <w:szCs w:val="26"/>
          <w:lang w:eastAsia="ru-RU"/>
        </w:rPr>
        <w:t>2</w:t>
      </w:r>
      <w:r w:rsidR="00132895" w:rsidRPr="008A784E">
        <w:rPr>
          <w:rFonts w:ascii="Times New Roman" w:eastAsia="Times New Roman" w:hAnsi="Times New Roman" w:cs="Times New Roman"/>
          <w:sz w:val="26"/>
          <w:szCs w:val="26"/>
          <w:lang w:eastAsia="ru-RU"/>
        </w:rPr>
        <w:t>1</w:t>
      </w:r>
      <w:r w:rsidRPr="008A784E">
        <w:rPr>
          <w:rFonts w:ascii="Times New Roman" w:eastAsia="Times New Roman" w:hAnsi="Times New Roman" w:cs="Times New Roman"/>
          <w:sz w:val="26"/>
          <w:szCs w:val="26"/>
          <w:lang w:eastAsia="ru-RU"/>
        </w:rPr>
        <w:t xml:space="preserve"> года.</w:t>
      </w:r>
    </w:p>
    <w:p w:rsidR="00782ABF" w:rsidRPr="008A784E" w:rsidRDefault="00782ABF" w:rsidP="008A784E">
      <w:pPr>
        <w:spacing w:after="0" w:line="240" w:lineRule="auto"/>
        <w:ind w:firstLine="720"/>
        <w:jc w:val="both"/>
        <w:rPr>
          <w:rFonts w:ascii="Times New Roman" w:eastAsia="Times New Roman" w:hAnsi="Times New Roman" w:cs="Times New Roman"/>
          <w:spacing w:val="3"/>
          <w:sz w:val="26"/>
          <w:szCs w:val="26"/>
          <w:lang w:eastAsia="ru-RU"/>
        </w:rPr>
      </w:pPr>
      <w:r w:rsidRPr="008A784E">
        <w:rPr>
          <w:rFonts w:ascii="Times New Roman" w:eastAsia="Times New Roman" w:hAnsi="Times New Roman" w:cs="Times New Roman"/>
          <w:sz w:val="26"/>
          <w:szCs w:val="26"/>
          <w:lang w:eastAsia="ru-RU"/>
        </w:rPr>
        <w:t xml:space="preserve">Доходы бюджета муниципального района «Ижемский» исполнены на </w:t>
      </w:r>
      <w:r w:rsidR="00132895" w:rsidRPr="008A784E">
        <w:rPr>
          <w:rFonts w:ascii="Times New Roman" w:eastAsia="Times New Roman" w:hAnsi="Times New Roman" w:cs="Times New Roman"/>
          <w:sz w:val="26"/>
          <w:szCs w:val="26"/>
          <w:lang w:eastAsia="ru-RU"/>
        </w:rPr>
        <w:t>91,7</w:t>
      </w:r>
      <w:r w:rsidRPr="008A784E">
        <w:rPr>
          <w:rFonts w:ascii="Times New Roman" w:eastAsia="Times New Roman" w:hAnsi="Times New Roman" w:cs="Times New Roman"/>
          <w:sz w:val="26"/>
          <w:szCs w:val="26"/>
          <w:lang w:eastAsia="ru-RU"/>
        </w:rPr>
        <w:t xml:space="preserve"> % к годовым бюджетным назначениям.</w:t>
      </w:r>
      <w:r w:rsidRPr="008A784E">
        <w:rPr>
          <w:rFonts w:ascii="Times New Roman" w:eastAsia="Times New Roman" w:hAnsi="Times New Roman" w:cs="Times New Roman"/>
          <w:spacing w:val="3"/>
          <w:sz w:val="26"/>
          <w:szCs w:val="26"/>
          <w:lang w:eastAsia="ru-RU"/>
        </w:rPr>
        <w:t xml:space="preserve"> </w:t>
      </w:r>
    </w:p>
    <w:p w:rsidR="00782ABF" w:rsidRPr="008A784E" w:rsidRDefault="00782ABF" w:rsidP="008A784E">
      <w:pPr>
        <w:spacing w:after="0" w:line="240" w:lineRule="auto"/>
        <w:ind w:firstLine="720"/>
        <w:jc w:val="both"/>
        <w:rPr>
          <w:rFonts w:ascii="Times New Roman" w:eastAsia="Times New Roman" w:hAnsi="Times New Roman" w:cs="Times New Roman"/>
          <w:spacing w:val="3"/>
          <w:sz w:val="26"/>
          <w:szCs w:val="26"/>
          <w:lang w:eastAsia="ru-RU"/>
        </w:rPr>
      </w:pPr>
      <w:r w:rsidRPr="008A784E">
        <w:rPr>
          <w:rFonts w:ascii="Times New Roman" w:eastAsia="Times New Roman" w:hAnsi="Times New Roman" w:cs="Times New Roman"/>
          <w:spacing w:val="3"/>
          <w:sz w:val="26"/>
          <w:szCs w:val="26"/>
          <w:lang w:eastAsia="ru-RU"/>
        </w:rPr>
        <w:t>Основу доходной части бюджета муниципального района «Ижемский» составляют  налоговые доходы, неналоговые доходы (собственные) и безвозмездные поступления.</w:t>
      </w:r>
    </w:p>
    <w:p w:rsidR="00132895" w:rsidRPr="008A784E" w:rsidRDefault="00132895"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В структуре доходов района собственные доходы занимают 18,8 %. В структуре собственных доходов основную долю занимают налоговые поступления 96,7 %, неналоговые поступления занимают 3,3 %.</w:t>
      </w:r>
    </w:p>
    <w:p w:rsidR="00782ABF" w:rsidRPr="008A784E" w:rsidRDefault="00782ABF"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pacing w:val="3"/>
          <w:sz w:val="26"/>
          <w:szCs w:val="26"/>
          <w:lang w:eastAsia="ru-RU"/>
        </w:rPr>
        <w:t xml:space="preserve">Безвозмездные поступления в бюджете муниципального района «Ижемский» </w:t>
      </w:r>
      <w:r w:rsidR="00D1463B" w:rsidRPr="008A784E">
        <w:rPr>
          <w:rFonts w:ascii="Times New Roman" w:eastAsia="Times New Roman" w:hAnsi="Times New Roman" w:cs="Times New Roman"/>
          <w:spacing w:val="3"/>
          <w:sz w:val="26"/>
          <w:szCs w:val="26"/>
          <w:lang w:eastAsia="ru-RU"/>
        </w:rPr>
        <w:t>занимали</w:t>
      </w:r>
      <w:r w:rsidRPr="008A784E">
        <w:rPr>
          <w:rFonts w:ascii="Times New Roman" w:eastAsia="Times New Roman" w:hAnsi="Times New Roman" w:cs="Times New Roman"/>
          <w:spacing w:val="3"/>
          <w:sz w:val="26"/>
          <w:szCs w:val="26"/>
          <w:lang w:eastAsia="ru-RU"/>
        </w:rPr>
        <w:t xml:space="preserve"> </w:t>
      </w:r>
      <w:r w:rsidR="00132895" w:rsidRPr="008A784E">
        <w:rPr>
          <w:rFonts w:ascii="Times New Roman" w:eastAsia="Times New Roman" w:hAnsi="Times New Roman" w:cs="Times New Roman"/>
          <w:spacing w:val="3"/>
          <w:sz w:val="26"/>
          <w:szCs w:val="26"/>
          <w:lang w:eastAsia="ru-RU"/>
        </w:rPr>
        <w:t>89,5</w:t>
      </w:r>
      <w:r w:rsidRPr="008A784E">
        <w:rPr>
          <w:rFonts w:ascii="Times New Roman" w:eastAsia="Times New Roman" w:hAnsi="Times New Roman" w:cs="Times New Roman"/>
          <w:spacing w:val="3"/>
          <w:sz w:val="26"/>
          <w:szCs w:val="26"/>
          <w:lang w:eastAsia="ru-RU"/>
        </w:rPr>
        <w:t xml:space="preserve"> % от утвержденных бюджетных назначений 202</w:t>
      </w:r>
      <w:r w:rsidR="00132895" w:rsidRPr="008A784E">
        <w:rPr>
          <w:rFonts w:ascii="Times New Roman" w:eastAsia="Times New Roman" w:hAnsi="Times New Roman" w:cs="Times New Roman"/>
          <w:spacing w:val="3"/>
          <w:sz w:val="26"/>
          <w:szCs w:val="26"/>
          <w:lang w:eastAsia="ru-RU"/>
        </w:rPr>
        <w:t>1</w:t>
      </w:r>
      <w:r w:rsidRPr="008A784E">
        <w:rPr>
          <w:rFonts w:ascii="Times New Roman" w:eastAsia="Times New Roman" w:hAnsi="Times New Roman" w:cs="Times New Roman"/>
          <w:spacing w:val="3"/>
          <w:sz w:val="26"/>
          <w:szCs w:val="26"/>
          <w:lang w:eastAsia="ru-RU"/>
        </w:rPr>
        <w:t xml:space="preserve"> года, к факту 20</w:t>
      </w:r>
      <w:r w:rsidR="00132895" w:rsidRPr="008A784E">
        <w:rPr>
          <w:rFonts w:ascii="Times New Roman" w:eastAsia="Times New Roman" w:hAnsi="Times New Roman" w:cs="Times New Roman"/>
          <w:spacing w:val="3"/>
          <w:sz w:val="26"/>
          <w:szCs w:val="26"/>
          <w:lang w:eastAsia="ru-RU"/>
        </w:rPr>
        <w:t>20</w:t>
      </w:r>
      <w:r w:rsidRPr="008A784E">
        <w:rPr>
          <w:rFonts w:ascii="Times New Roman" w:eastAsia="Times New Roman" w:hAnsi="Times New Roman" w:cs="Times New Roman"/>
          <w:spacing w:val="3"/>
          <w:sz w:val="26"/>
          <w:szCs w:val="26"/>
          <w:lang w:eastAsia="ru-RU"/>
        </w:rPr>
        <w:t xml:space="preserve"> года </w:t>
      </w:r>
      <w:r w:rsidR="00132895" w:rsidRPr="008A784E">
        <w:rPr>
          <w:rFonts w:ascii="Times New Roman" w:eastAsia="Times New Roman" w:hAnsi="Times New Roman" w:cs="Times New Roman"/>
          <w:spacing w:val="3"/>
          <w:sz w:val="26"/>
          <w:szCs w:val="26"/>
          <w:lang w:eastAsia="ru-RU"/>
        </w:rPr>
        <w:t>114,1</w:t>
      </w:r>
      <w:r w:rsidRPr="008A784E">
        <w:rPr>
          <w:rFonts w:ascii="Times New Roman" w:eastAsia="Times New Roman" w:hAnsi="Times New Roman" w:cs="Times New Roman"/>
          <w:spacing w:val="3"/>
          <w:sz w:val="26"/>
          <w:szCs w:val="26"/>
          <w:lang w:eastAsia="ru-RU"/>
        </w:rPr>
        <w:t xml:space="preserve"> %. </w:t>
      </w:r>
    </w:p>
    <w:p w:rsidR="00782ABF" w:rsidRPr="008A784E" w:rsidRDefault="00782ABF" w:rsidP="008A784E">
      <w:pPr>
        <w:spacing w:after="0" w:line="240" w:lineRule="auto"/>
        <w:ind w:firstLine="720"/>
        <w:jc w:val="both"/>
        <w:rPr>
          <w:rFonts w:ascii="Times New Roman" w:eastAsia="Times New Roman" w:hAnsi="Times New Roman" w:cs="Times New Roman"/>
          <w:spacing w:val="3"/>
          <w:sz w:val="26"/>
          <w:szCs w:val="26"/>
          <w:lang w:eastAsia="ru-RU"/>
        </w:rPr>
      </w:pPr>
      <w:r w:rsidRPr="008A784E">
        <w:rPr>
          <w:rFonts w:ascii="Times New Roman" w:eastAsia="Times New Roman" w:hAnsi="Times New Roman" w:cs="Times New Roman"/>
          <w:spacing w:val="3"/>
          <w:sz w:val="26"/>
          <w:szCs w:val="26"/>
          <w:lang w:eastAsia="ru-RU"/>
        </w:rPr>
        <w:t>Бюджет муниципального района «Ижемский» по расходам</w:t>
      </w:r>
      <w:r w:rsidR="00D1463B" w:rsidRPr="008A784E">
        <w:rPr>
          <w:rFonts w:ascii="Times New Roman" w:eastAsia="Times New Roman" w:hAnsi="Times New Roman" w:cs="Times New Roman"/>
          <w:spacing w:val="3"/>
          <w:sz w:val="26"/>
          <w:szCs w:val="26"/>
          <w:lang w:eastAsia="ru-RU"/>
        </w:rPr>
        <w:t xml:space="preserve"> был</w:t>
      </w:r>
      <w:r w:rsidRPr="008A784E">
        <w:rPr>
          <w:rFonts w:ascii="Times New Roman" w:eastAsia="Times New Roman" w:hAnsi="Times New Roman" w:cs="Times New Roman"/>
          <w:spacing w:val="3"/>
          <w:sz w:val="26"/>
          <w:szCs w:val="26"/>
          <w:lang w:eastAsia="ru-RU"/>
        </w:rPr>
        <w:t xml:space="preserve"> исполнен </w:t>
      </w:r>
      <w:r w:rsidR="00D1463B" w:rsidRPr="008A784E">
        <w:rPr>
          <w:rFonts w:ascii="Times New Roman" w:eastAsia="Times New Roman" w:hAnsi="Times New Roman" w:cs="Times New Roman"/>
          <w:spacing w:val="3"/>
          <w:sz w:val="26"/>
          <w:szCs w:val="26"/>
          <w:lang w:eastAsia="ru-RU"/>
        </w:rPr>
        <w:t>на</w:t>
      </w:r>
      <w:r w:rsidRPr="008A784E">
        <w:rPr>
          <w:rFonts w:ascii="Times New Roman" w:eastAsia="Times New Roman" w:hAnsi="Times New Roman" w:cs="Times New Roman"/>
          <w:spacing w:val="3"/>
          <w:sz w:val="26"/>
          <w:szCs w:val="26"/>
          <w:lang w:eastAsia="ru-RU"/>
        </w:rPr>
        <w:t xml:space="preserve"> </w:t>
      </w:r>
      <w:r w:rsidR="00132895" w:rsidRPr="008A784E">
        <w:rPr>
          <w:rFonts w:ascii="Times New Roman" w:eastAsia="Times New Roman" w:hAnsi="Times New Roman" w:cs="Times New Roman"/>
          <w:spacing w:val="3"/>
          <w:sz w:val="26"/>
          <w:szCs w:val="26"/>
          <w:lang w:eastAsia="ru-RU"/>
        </w:rPr>
        <w:t>89,3</w:t>
      </w:r>
      <w:r w:rsidRPr="008A784E">
        <w:rPr>
          <w:rFonts w:ascii="Times New Roman" w:eastAsia="Times New Roman" w:hAnsi="Times New Roman" w:cs="Times New Roman"/>
          <w:spacing w:val="3"/>
          <w:sz w:val="26"/>
          <w:szCs w:val="26"/>
          <w:lang w:eastAsia="ru-RU"/>
        </w:rPr>
        <w:t xml:space="preserve"> % от утвержденных плановых назначений</w:t>
      </w:r>
      <w:r w:rsidR="00636F6D" w:rsidRPr="008A784E">
        <w:rPr>
          <w:rFonts w:ascii="Times New Roman" w:eastAsia="Times New Roman" w:hAnsi="Times New Roman" w:cs="Times New Roman"/>
          <w:spacing w:val="3"/>
          <w:sz w:val="26"/>
          <w:szCs w:val="26"/>
          <w:lang w:eastAsia="ru-RU"/>
        </w:rPr>
        <w:t xml:space="preserve">. </w:t>
      </w:r>
    </w:p>
    <w:p w:rsidR="00782ABF" w:rsidRPr="008A784E" w:rsidRDefault="00D1463B"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О</w:t>
      </w:r>
      <w:r w:rsidR="00782ABF" w:rsidRPr="008A784E">
        <w:rPr>
          <w:rFonts w:ascii="Times New Roman" w:eastAsia="Times New Roman" w:hAnsi="Times New Roman" w:cs="Times New Roman"/>
          <w:sz w:val="26"/>
          <w:szCs w:val="26"/>
          <w:lang w:eastAsia="ru-RU"/>
        </w:rPr>
        <w:t>бъем утвержденных резервных фондов не превыша</w:t>
      </w:r>
      <w:r w:rsidRPr="008A784E">
        <w:rPr>
          <w:rFonts w:ascii="Times New Roman" w:eastAsia="Times New Roman" w:hAnsi="Times New Roman" w:cs="Times New Roman"/>
          <w:sz w:val="26"/>
          <w:szCs w:val="26"/>
          <w:lang w:eastAsia="ru-RU"/>
        </w:rPr>
        <w:t>л</w:t>
      </w:r>
      <w:r w:rsidR="00782ABF" w:rsidRPr="008A784E">
        <w:rPr>
          <w:rFonts w:ascii="Times New Roman" w:eastAsia="Times New Roman" w:hAnsi="Times New Roman" w:cs="Times New Roman"/>
          <w:sz w:val="26"/>
          <w:szCs w:val="26"/>
          <w:lang w:eastAsia="ru-RU"/>
        </w:rPr>
        <w:t xml:space="preserve"> ограничений, установленных пунктом 3 статьи 81 Бюджетного кодекса РФ и статьей 7  Положения о бюджетном процессе.</w:t>
      </w:r>
    </w:p>
    <w:p w:rsidR="00782ABF" w:rsidRPr="008A784E" w:rsidRDefault="00782ABF"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Средства резервных фондов использова</w:t>
      </w:r>
      <w:r w:rsidR="00D1463B" w:rsidRPr="008A784E">
        <w:rPr>
          <w:rFonts w:ascii="Times New Roman" w:eastAsia="Times New Roman" w:hAnsi="Times New Roman" w:cs="Times New Roman"/>
          <w:sz w:val="26"/>
          <w:szCs w:val="26"/>
          <w:lang w:eastAsia="ru-RU"/>
        </w:rPr>
        <w:t>лись</w:t>
      </w:r>
      <w:r w:rsidRPr="008A784E">
        <w:rPr>
          <w:rFonts w:ascii="Times New Roman" w:eastAsia="Times New Roman" w:hAnsi="Times New Roman" w:cs="Times New Roman"/>
          <w:sz w:val="26"/>
          <w:szCs w:val="26"/>
          <w:lang w:eastAsia="ru-RU"/>
        </w:rPr>
        <w:t xml:space="preserve"> на основании распоряжений (постановлений) Администрации муниципального района «Ижемский», определяющих целевую направленность и размер выплат.</w:t>
      </w:r>
    </w:p>
    <w:p w:rsidR="00782ABF" w:rsidRPr="008A784E" w:rsidRDefault="00D1463B" w:rsidP="008A784E">
      <w:pPr>
        <w:tabs>
          <w:tab w:val="left" w:pos="7920"/>
        </w:tabs>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Б</w:t>
      </w:r>
      <w:r w:rsidR="00782ABF" w:rsidRPr="008A784E">
        <w:rPr>
          <w:rFonts w:ascii="Times New Roman" w:eastAsia="Times New Roman" w:hAnsi="Times New Roman" w:cs="Times New Roman"/>
          <w:sz w:val="26"/>
          <w:szCs w:val="26"/>
          <w:lang w:eastAsia="ru-RU"/>
        </w:rPr>
        <w:t>юджет муниципального района «Ижемский» за 202</w:t>
      </w:r>
      <w:r w:rsidR="00132895" w:rsidRPr="008A784E">
        <w:rPr>
          <w:rFonts w:ascii="Times New Roman" w:eastAsia="Times New Roman" w:hAnsi="Times New Roman" w:cs="Times New Roman"/>
          <w:sz w:val="26"/>
          <w:szCs w:val="26"/>
          <w:lang w:eastAsia="ru-RU"/>
        </w:rPr>
        <w:t>1</w:t>
      </w:r>
      <w:r w:rsidR="00782ABF" w:rsidRPr="008A784E">
        <w:rPr>
          <w:rFonts w:ascii="Times New Roman" w:eastAsia="Times New Roman" w:hAnsi="Times New Roman" w:cs="Times New Roman"/>
          <w:sz w:val="26"/>
          <w:szCs w:val="26"/>
          <w:lang w:eastAsia="ru-RU"/>
        </w:rPr>
        <w:t xml:space="preserve"> год</w:t>
      </w:r>
      <w:r w:rsidRPr="008A784E">
        <w:rPr>
          <w:rFonts w:ascii="Times New Roman" w:eastAsia="Times New Roman" w:hAnsi="Times New Roman" w:cs="Times New Roman"/>
          <w:sz w:val="26"/>
          <w:szCs w:val="26"/>
          <w:lang w:eastAsia="ru-RU"/>
        </w:rPr>
        <w:t xml:space="preserve"> был</w:t>
      </w:r>
      <w:r w:rsidR="00782ABF" w:rsidRPr="008A784E">
        <w:rPr>
          <w:rFonts w:ascii="Times New Roman" w:eastAsia="Times New Roman" w:hAnsi="Times New Roman" w:cs="Times New Roman"/>
          <w:sz w:val="26"/>
          <w:szCs w:val="26"/>
          <w:lang w:eastAsia="ru-RU"/>
        </w:rPr>
        <w:t xml:space="preserve"> исполнен с профицитом в сумме  </w:t>
      </w:r>
      <w:r w:rsidR="00132895" w:rsidRPr="008A784E">
        <w:rPr>
          <w:rFonts w:ascii="Times New Roman" w:eastAsia="Times New Roman" w:hAnsi="Times New Roman" w:cs="Times New Roman"/>
          <w:sz w:val="26"/>
          <w:szCs w:val="26"/>
          <w:lang w:eastAsia="ru-RU"/>
        </w:rPr>
        <w:t>15 424,5</w:t>
      </w:r>
      <w:r w:rsidR="00782ABF" w:rsidRPr="008A784E">
        <w:rPr>
          <w:rFonts w:ascii="Times New Roman" w:eastAsia="Times New Roman" w:hAnsi="Times New Roman" w:cs="Times New Roman"/>
          <w:sz w:val="26"/>
          <w:szCs w:val="26"/>
          <w:lang w:eastAsia="ru-RU"/>
        </w:rPr>
        <w:t xml:space="preserve"> тыс. руб.</w:t>
      </w:r>
    </w:p>
    <w:p w:rsidR="00782ABF" w:rsidRPr="008A784E" w:rsidRDefault="00782ABF"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Объем расходов на обслуживание муниципального долга муниципального района «Ижемский» в бюджете на 202</w:t>
      </w:r>
      <w:r w:rsidR="00132895" w:rsidRPr="008A784E">
        <w:rPr>
          <w:rFonts w:ascii="Times New Roman" w:eastAsia="Times New Roman" w:hAnsi="Times New Roman" w:cs="Times New Roman"/>
          <w:sz w:val="26"/>
          <w:szCs w:val="26"/>
          <w:lang w:eastAsia="ru-RU"/>
        </w:rPr>
        <w:t>1</w:t>
      </w:r>
      <w:r w:rsidRPr="008A784E">
        <w:rPr>
          <w:rFonts w:ascii="Times New Roman" w:eastAsia="Times New Roman" w:hAnsi="Times New Roman" w:cs="Times New Roman"/>
          <w:sz w:val="26"/>
          <w:szCs w:val="26"/>
          <w:lang w:eastAsia="ru-RU"/>
        </w:rPr>
        <w:t xml:space="preserve"> год был утвержден и исполнен в сумме 5,2 тыс. руб.</w:t>
      </w:r>
    </w:p>
    <w:p w:rsidR="00782ABF" w:rsidRPr="008A784E" w:rsidRDefault="00782ABF" w:rsidP="008A784E">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Отчет об исполнении бюджета муниципального образования муниципального  района «Ижемский» за 202</w:t>
      </w:r>
      <w:r w:rsidR="00132895" w:rsidRPr="008A784E">
        <w:rPr>
          <w:rFonts w:ascii="Times New Roman" w:eastAsia="Times New Roman" w:hAnsi="Times New Roman" w:cs="Times New Roman"/>
          <w:sz w:val="26"/>
          <w:szCs w:val="26"/>
          <w:lang w:eastAsia="ru-RU"/>
        </w:rPr>
        <w:t>1</w:t>
      </w:r>
      <w:r w:rsidRPr="008A784E">
        <w:rPr>
          <w:rFonts w:ascii="Times New Roman" w:eastAsia="Times New Roman" w:hAnsi="Times New Roman" w:cs="Times New Roman"/>
          <w:sz w:val="26"/>
          <w:szCs w:val="26"/>
          <w:lang w:eastAsia="ru-RU"/>
        </w:rPr>
        <w:t xml:space="preserve"> год по своей структуре и содержанию соответств</w:t>
      </w:r>
      <w:r w:rsidR="00D1463B" w:rsidRPr="008A784E">
        <w:rPr>
          <w:rFonts w:ascii="Times New Roman" w:eastAsia="Times New Roman" w:hAnsi="Times New Roman" w:cs="Times New Roman"/>
          <w:sz w:val="26"/>
          <w:szCs w:val="26"/>
          <w:lang w:eastAsia="ru-RU"/>
        </w:rPr>
        <w:t>овал</w:t>
      </w:r>
      <w:r w:rsidRPr="008A784E">
        <w:rPr>
          <w:rFonts w:ascii="Times New Roman" w:eastAsia="Times New Roman" w:hAnsi="Times New Roman" w:cs="Times New Roman"/>
          <w:sz w:val="26"/>
          <w:szCs w:val="26"/>
          <w:lang w:eastAsia="ru-RU"/>
        </w:rPr>
        <w:t xml:space="preserve"> требованиям Бюджетного Кодекса Российской Федерации, Положению о бюджетном процессе в муниципальном районе «Ижемский» и </w:t>
      </w:r>
      <w:r w:rsidR="00D1463B" w:rsidRPr="008A784E">
        <w:rPr>
          <w:rFonts w:ascii="Times New Roman" w:eastAsia="Times New Roman" w:hAnsi="Times New Roman" w:cs="Times New Roman"/>
          <w:sz w:val="26"/>
          <w:szCs w:val="26"/>
          <w:lang w:eastAsia="ru-RU"/>
        </w:rPr>
        <w:t xml:space="preserve">был </w:t>
      </w:r>
      <w:r w:rsidRPr="008A784E">
        <w:rPr>
          <w:rFonts w:ascii="Times New Roman" w:eastAsia="Times New Roman" w:hAnsi="Times New Roman" w:cs="Times New Roman"/>
          <w:sz w:val="26"/>
          <w:szCs w:val="26"/>
          <w:lang w:eastAsia="ru-RU"/>
        </w:rPr>
        <w:t>рекомендован к рассмотрению и утверждению Советом муниципального района «Ижемский».</w:t>
      </w:r>
    </w:p>
    <w:p w:rsidR="009A2073" w:rsidRPr="008A784E" w:rsidRDefault="009A2073" w:rsidP="008A784E">
      <w:pPr>
        <w:spacing w:after="0" w:line="240" w:lineRule="auto"/>
        <w:ind w:firstLine="709"/>
        <w:jc w:val="both"/>
        <w:rPr>
          <w:rFonts w:ascii="Times New Roman" w:eastAsia="Times New Roman" w:hAnsi="Times New Roman" w:cs="Times New Roman"/>
          <w:sz w:val="26"/>
          <w:szCs w:val="26"/>
          <w:lang w:eastAsia="ru-RU"/>
        </w:rPr>
      </w:pPr>
    </w:p>
    <w:p w:rsidR="004C5D82" w:rsidRPr="008A784E" w:rsidRDefault="00A47A97" w:rsidP="008A784E">
      <w:pPr>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b/>
          <w:i/>
          <w:sz w:val="26"/>
          <w:szCs w:val="26"/>
        </w:rPr>
        <w:t>3.2.3.</w:t>
      </w:r>
      <w:r w:rsidR="007E6EAB" w:rsidRPr="008A784E">
        <w:rPr>
          <w:rFonts w:ascii="Times New Roman" w:hAnsi="Times New Roman" w:cs="Times New Roman"/>
          <w:sz w:val="26"/>
          <w:szCs w:val="26"/>
        </w:rPr>
        <w:t xml:space="preserve"> </w:t>
      </w:r>
      <w:r w:rsidR="005311EC" w:rsidRPr="008A784E">
        <w:rPr>
          <w:rFonts w:ascii="Times New Roman" w:eastAsia="Calibri" w:hAnsi="Times New Roman" w:cs="Times New Roman"/>
          <w:sz w:val="26"/>
          <w:szCs w:val="26"/>
        </w:rPr>
        <w:t xml:space="preserve">В соответствии со ст. 264.4 Бюджетного кодекса Российской Федерации, Положением о бюджетном процессе в сельских поселениях  и планом работы Контрольно-счетной комиссии, </w:t>
      </w:r>
      <w:r w:rsidR="007E6EAB" w:rsidRPr="008A784E">
        <w:rPr>
          <w:rFonts w:ascii="Times New Roman" w:hAnsi="Times New Roman" w:cs="Times New Roman"/>
          <w:sz w:val="26"/>
          <w:szCs w:val="26"/>
        </w:rPr>
        <w:t>с заключенными соглашениями с сельскими поселениями о передаче полномочий по осуществлению внешнего муниципального финансового контроля Контрольно-счетной комиссии проводилась</w:t>
      </w:r>
      <w:r w:rsidR="007E6EAB" w:rsidRPr="008A784E">
        <w:rPr>
          <w:rFonts w:ascii="Times New Roman" w:hAnsi="Times New Roman" w:cs="Times New Roman"/>
          <w:i/>
          <w:sz w:val="26"/>
          <w:szCs w:val="26"/>
        </w:rPr>
        <w:t xml:space="preserve"> внешняя проверка годовой бюджетной отчетности и годовых отчетов об исполнении бюджет</w:t>
      </w:r>
      <w:r w:rsidR="00E55E77" w:rsidRPr="008A784E">
        <w:rPr>
          <w:rFonts w:ascii="Times New Roman" w:hAnsi="Times New Roman" w:cs="Times New Roman"/>
          <w:i/>
          <w:sz w:val="26"/>
          <w:szCs w:val="26"/>
        </w:rPr>
        <w:t>а</w:t>
      </w:r>
      <w:r w:rsidR="007E6EAB" w:rsidRPr="008A784E">
        <w:rPr>
          <w:rFonts w:ascii="Times New Roman" w:hAnsi="Times New Roman" w:cs="Times New Roman"/>
          <w:i/>
          <w:sz w:val="26"/>
          <w:szCs w:val="26"/>
        </w:rPr>
        <w:t xml:space="preserve"> муниципальных образований сельских поселений за 20</w:t>
      </w:r>
      <w:r w:rsidR="00D90CAF" w:rsidRPr="008A784E">
        <w:rPr>
          <w:rFonts w:ascii="Times New Roman" w:hAnsi="Times New Roman" w:cs="Times New Roman"/>
          <w:i/>
          <w:sz w:val="26"/>
          <w:szCs w:val="26"/>
        </w:rPr>
        <w:t>2</w:t>
      </w:r>
      <w:r w:rsidR="00132895" w:rsidRPr="008A784E">
        <w:rPr>
          <w:rFonts w:ascii="Times New Roman" w:hAnsi="Times New Roman" w:cs="Times New Roman"/>
          <w:i/>
          <w:sz w:val="26"/>
          <w:szCs w:val="26"/>
        </w:rPr>
        <w:t>1</w:t>
      </w:r>
      <w:r w:rsidR="007E6EAB" w:rsidRPr="008A784E">
        <w:rPr>
          <w:rFonts w:ascii="Times New Roman" w:hAnsi="Times New Roman" w:cs="Times New Roman"/>
          <w:i/>
          <w:sz w:val="26"/>
          <w:szCs w:val="26"/>
        </w:rPr>
        <w:t xml:space="preserve"> год</w:t>
      </w:r>
      <w:r w:rsidR="007E6EAB" w:rsidRPr="008A784E">
        <w:rPr>
          <w:rFonts w:ascii="Times New Roman" w:hAnsi="Times New Roman" w:cs="Times New Roman"/>
          <w:sz w:val="26"/>
          <w:szCs w:val="26"/>
        </w:rPr>
        <w:t xml:space="preserve">. </w:t>
      </w:r>
    </w:p>
    <w:p w:rsidR="007A09EE" w:rsidRPr="008A784E" w:rsidRDefault="007E6EAB" w:rsidP="008A784E">
      <w:pPr>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 xml:space="preserve">Контрольно-счетной комиссией было подготовлено </w:t>
      </w:r>
      <w:r w:rsidR="007226F6" w:rsidRPr="008A784E">
        <w:rPr>
          <w:rFonts w:ascii="Times New Roman" w:hAnsi="Times New Roman" w:cs="Times New Roman"/>
          <w:sz w:val="26"/>
          <w:szCs w:val="26"/>
        </w:rPr>
        <w:t>2</w:t>
      </w:r>
      <w:r w:rsidRPr="008A784E">
        <w:rPr>
          <w:rFonts w:ascii="Times New Roman" w:hAnsi="Times New Roman" w:cs="Times New Roman"/>
          <w:sz w:val="26"/>
          <w:szCs w:val="26"/>
        </w:rPr>
        <w:t>0 заключений</w:t>
      </w:r>
      <w:r w:rsidR="004C5D82" w:rsidRPr="008A784E">
        <w:rPr>
          <w:rFonts w:ascii="Times New Roman" w:hAnsi="Times New Roman" w:cs="Times New Roman"/>
          <w:sz w:val="26"/>
          <w:szCs w:val="26"/>
        </w:rPr>
        <w:t>.</w:t>
      </w:r>
      <w:r w:rsidRPr="008A784E">
        <w:rPr>
          <w:rFonts w:ascii="Times New Roman" w:hAnsi="Times New Roman" w:cs="Times New Roman"/>
          <w:sz w:val="26"/>
          <w:szCs w:val="26"/>
        </w:rPr>
        <w:t xml:space="preserve"> </w:t>
      </w:r>
    </w:p>
    <w:p w:rsidR="007A09EE" w:rsidRPr="008A784E" w:rsidRDefault="007A09EE" w:rsidP="008A784E">
      <w:pPr>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 xml:space="preserve">В ходе внешней проверки проанализировано </w:t>
      </w:r>
      <w:r w:rsidR="006C575A" w:rsidRPr="008A784E">
        <w:rPr>
          <w:rFonts w:ascii="Times New Roman" w:hAnsi="Times New Roman" w:cs="Times New Roman"/>
          <w:sz w:val="26"/>
          <w:szCs w:val="26"/>
        </w:rPr>
        <w:t>1</w:t>
      </w:r>
      <w:r w:rsidR="008C3AE3" w:rsidRPr="008A784E">
        <w:rPr>
          <w:rFonts w:ascii="Times New Roman" w:hAnsi="Times New Roman" w:cs="Times New Roman"/>
          <w:sz w:val="26"/>
          <w:szCs w:val="26"/>
        </w:rPr>
        <w:t>9</w:t>
      </w:r>
      <w:r w:rsidR="006C575A" w:rsidRPr="008A784E">
        <w:rPr>
          <w:rFonts w:ascii="Times New Roman" w:hAnsi="Times New Roman" w:cs="Times New Roman"/>
          <w:sz w:val="26"/>
          <w:szCs w:val="26"/>
        </w:rPr>
        <w:t xml:space="preserve"> видов </w:t>
      </w:r>
      <w:r w:rsidR="00431214" w:rsidRPr="008A784E">
        <w:rPr>
          <w:rFonts w:ascii="Times New Roman" w:hAnsi="Times New Roman" w:cs="Times New Roman"/>
          <w:sz w:val="26"/>
          <w:szCs w:val="26"/>
        </w:rPr>
        <w:t xml:space="preserve">форм годовой отчетности </w:t>
      </w:r>
      <w:r w:rsidR="006C575A" w:rsidRPr="008A784E">
        <w:rPr>
          <w:rFonts w:ascii="Times New Roman" w:hAnsi="Times New Roman" w:cs="Times New Roman"/>
          <w:sz w:val="26"/>
          <w:szCs w:val="26"/>
        </w:rPr>
        <w:t>за 202</w:t>
      </w:r>
      <w:r w:rsidR="008C3AE3" w:rsidRPr="008A784E">
        <w:rPr>
          <w:rFonts w:ascii="Times New Roman" w:hAnsi="Times New Roman" w:cs="Times New Roman"/>
          <w:sz w:val="26"/>
          <w:szCs w:val="26"/>
        </w:rPr>
        <w:t>1</w:t>
      </w:r>
      <w:r w:rsidR="006C575A" w:rsidRPr="008A784E">
        <w:rPr>
          <w:rFonts w:ascii="Times New Roman" w:hAnsi="Times New Roman" w:cs="Times New Roman"/>
          <w:sz w:val="26"/>
          <w:szCs w:val="26"/>
        </w:rPr>
        <w:t xml:space="preserve"> год </w:t>
      </w:r>
      <w:r w:rsidR="00431214" w:rsidRPr="008A784E">
        <w:rPr>
          <w:rFonts w:ascii="Times New Roman" w:hAnsi="Times New Roman" w:cs="Times New Roman"/>
          <w:sz w:val="26"/>
          <w:szCs w:val="26"/>
        </w:rPr>
        <w:t xml:space="preserve">и </w:t>
      </w:r>
      <w:r w:rsidRPr="008A784E">
        <w:rPr>
          <w:rFonts w:ascii="Times New Roman" w:hAnsi="Times New Roman" w:cs="Times New Roman"/>
          <w:sz w:val="26"/>
          <w:szCs w:val="26"/>
        </w:rPr>
        <w:t>10 проектов решений об утверждении отчетов об исполнении бюджет</w:t>
      </w:r>
      <w:r w:rsidR="00E55E77" w:rsidRPr="008A784E">
        <w:rPr>
          <w:rFonts w:ascii="Times New Roman" w:hAnsi="Times New Roman" w:cs="Times New Roman"/>
          <w:sz w:val="26"/>
          <w:szCs w:val="26"/>
        </w:rPr>
        <w:t>а за 20</w:t>
      </w:r>
      <w:r w:rsidR="006C575A" w:rsidRPr="008A784E">
        <w:rPr>
          <w:rFonts w:ascii="Times New Roman" w:hAnsi="Times New Roman" w:cs="Times New Roman"/>
          <w:sz w:val="26"/>
          <w:szCs w:val="26"/>
        </w:rPr>
        <w:t>2</w:t>
      </w:r>
      <w:r w:rsidR="008C3AE3" w:rsidRPr="008A784E">
        <w:rPr>
          <w:rFonts w:ascii="Times New Roman" w:hAnsi="Times New Roman" w:cs="Times New Roman"/>
          <w:sz w:val="26"/>
          <w:szCs w:val="26"/>
        </w:rPr>
        <w:t>1</w:t>
      </w:r>
      <w:r w:rsidRPr="008A784E">
        <w:rPr>
          <w:rFonts w:ascii="Times New Roman" w:hAnsi="Times New Roman" w:cs="Times New Roman"/>
          <w:sz w:val="26"/>
          <w:szCs w:val="26"/>
        </w:rPr>
        <w:t xml:space="preserve"> год со всеми приложениями и пояснительными записками, решений Советов сельских поселений о бюджете на 20</w:t>
      </w:r>
      <w:r w:rsidR="006C575A" w:rsidRPr="008A784E">
        <w:rPr>
          <w:rFonts w:ascii="Times New Roman" w:hAnsi="Times New Roman" w:cs="Times New Roman"/>
          <w:sz w:val="26"/>
          <w:szCs w:val="26"/>
        </w:rPr>
        <w:t>2</w:t>
      </w:r>
      <w:r w:rsidR="008C3AE3" w:rsidRPr="008A784E">
        <w:rPr>
          <w:rFonts w:ascii="Times New Roman" w:hAnsi="Times New Roman" w:cs="Times New Roman"/>
          <w:sz w:val="26"/>
          <w:szCs w:val="26"/>
        </w:rPr>
        <w:t>1</w:t>
      </w:r>
      <w:r w:rsidRPr="008A784E">
        <w:rPr>
          <w:rFonts w:ascii="Times New Roman" w:hAnsi="Times New Roman" w:cs="Times New Roman"/>
          <w:sz w:val="26"/>
          <w:szCs w:val="26"/>
        </w:rPr>
        <w:t xml:space="preserve"> год (с учетом всех изменений, принимаемых в течение отчетного года). </w:t>
      </w:r>
    </w:p>
    <w:p w:rsidR="007A09EE" w:rsidRPr="008A784E" w:rsidRDefault="00DF0786" w:rsidP="008A784E">
      <w:pPr>
        <w:spacing w:after="0" w:line="240" w:lineRule="auto"/>
        <w:ind w:firstLine="709"/>
        <w:jc w:val="both"/>
        <w:rPr>
          <w:rFonts w:ascii="Times New Roman" w:hAnsi="Times New Roman" w:cs="Times New Roman"/>
          <w:bCs/>
          <w:sz w:val="26"/>
          <w:szCs w:val="26"/>
        </w:rPr>
      </w:pPr>
      <w:r w:rsidRPr="008A784E">
        <w:rPr>
          <w:rFonts w:ascii="Times New Roman" w:hAnsi="Times New Roman" w:cs="Times New Roman"/>
          <w:sz w:val="26"/>
          <w:szCs w:val="26"/>
        </w:rPr>
        <w:t>В</w:t>
      </w:r>
      <w:r w:rsidR="007A09EE" w:rsidRPr="008A784E">
        <w:rPr>
          <w:rFonts w:ascii="Times New Roman" w:hAnsi="Times New Roman" w:cs="Times New Roman"/>
          <w:sz w:val="26"/>
          <w:szCs w:val="26"/>
        </w:rPr>
        <w:t xml:space="preserve">нешняя проверка </w:t>
      </w:r>
      <w:r w:rsidR="006C575A" w:rsidRPr="008A784E">
        <w:rPr>
          <w:rFonts w:ascii="Times New Roman" w:hAnsi="Times New Roman" w:cs="Times New Roman"/>
          <w:sz w:val="26"/>
          <w:szCs w:val="26"/>
        </w:rPr>
        <w:t>г</w:t>
      </w:r>
      <w:r w:rsidR="007A09EE" w:rsidRPr="008A784E">
        <w:rPr>
          <w:rFonts w:ascii="Times New Roman" w:hAnsi="Times New Roman" w:cs="Times New Roman"/>
          <w:sz w:val="26"/>
          <w:szCs w:val="26"/>
        </w:rPr>
        <w:t>одовых отчетов об исполнении бюджет</w:t>
      </w:r>
      <w:r w:rsidR="00446515" w:rsidRPr="008A784E">
        <w:rPr>
          <w:rFonts w:ascii="Times New Roman" w:hAnsi="Times New Roman" w:cs="Times New Roman"/>
          <w:sz w:val="26"/>
          <w:szCs w:val="26"/>
        </w:rPr>
        <w:t>а</w:t>
      </w:r>
      <w:r w:rsidR="007A09EE" w:rsidRPr="008A784E">
        <w:rPr>
          <w:rFonts w:ascii="Times New Roman" w:hAnsi="Times New Roman" w:cs="Times New Roman"/>
          <w:sz w:val="26"/>
          <w:szCs w:val="26"/>
        </w:rPr>
        <w:t xml:space="preserve"> муниципальных образований сельских поселений за 20</w:t>
      </w:r>
      <w:r w:rsidR="006C575A" w:rsidRPr="008A784E">
        <w:rPr>
          <w:rFonts w:ascii="Times New Roman" w:hAnsi="Times New Roman" w:cs="Times New Roman"/>
          <w:sz w:val="26"/>
          <w:szCs w:val="26"/>
        </w:rPr>
        <w:t>2</w:t>
      </w:r>
      <w:r w:rsidR="008C3AE3" w:rsidRPr="008A784E">
        <w:rPr>
          <w:rFonts w:ascii="Times New Roman" w:hAnsi="Times New Roman" w:cs="Times New Roman"/>
          <w:sz w:val="26"/>
          <w:szCs w:val="26"/>
        </w:rPr>
        <w:t>1</w:t>
      </w:r>
      <w:r w:rsidR="007A09EE" w:rsidRPr="008A784E">
        <w:rPr>
          <w:rFonts w:ascii="Times New Roman" w:hAnsi="Times New Roman" w:cs="Times New Roman"/>
          <w:sz w:val="26"/>
          <w:szCs w:val="26"/>
        </w:rPr>
        <w:t xml:space="preserve"> год и представленных вместе с ними документов и материалов показала, что р</w:t>
      </w:r>
      <w:r w:rsidR="007A09EE" w:rsidRPr="008A784E">
        <w:rPr>
          <w:rFonts w:ascii="Times New Roman" w:hAnsi="Times New Roman" w:cs="Times New Roman"/>
          <w:bCs/>
          <w:sz w:val="26"/>
          <w:szCs w:val="26"/>
        </w:rPr>
        <w:t xml:space="preserve">асходы бюджетов сельских поселений по всем разделам, подразделам, целевым статьям </w:t>
      </w:r>
      <w:r w:rsidR="007A09EE" w:rsidRPr="008A784E">
        <w:rPr>
          <w:rFonts w:ascii="Times New Roman" w:hAnsi="Times New Roman" w:cs="Times New Roman"/>
          <w:sz w:val="26"/>
          <w:szCs w:val="26"/>
        </w:rPr>
        <w:t xml:space="preserve">классификации расходов бюджетов РФ </w:t>
      </w:r>
      <w:r w:rsidR="007A09EE" w:rsidRPr="008A784E">
        <w:rPr>
          <w:rFonts w:ascii="Times New Roman" w:hAnsi="Times New Roman" w:cs="Times New Roman"/>
          <w:bCs/>
          <w:sz w:val="26"/>
          <w:szCs w:val="26"/>
        </w:rPr>
        <w:t xml:space="preserve">подтверждаются соответствующими показателями годовой бюджетной отчётности. </w:t>
      </w:r>
    </w:p>
    <w:p w:rsidR="007A09EE" w:rsidRPr="008A784E" w:rsidRDefault="007A09EE" w:rsidP="008A784E">
      <w:pPr>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Отчеты об исполнении бюджет</w:t>
      </w:r>
      <w:r w:rsidR="00BB4281" w:rsidRPr="008A784E">
        <w:rPr>
          <w:rFonts w:ascii="Times New Roman" w:hAnsi="Times New Roman" w:cs="Times New Roman"/>
          <w:sz w:val="26"/>
          <w:szCs w:val="26"/>
        </w:rPr>
        <w:t>а</w:t>
      </w:r>
      <w:r w:rsidRPr="008A784E">
        <w:rPr>
          <w:rFonts w:ascii="Times New Roman" w:hAnsi="Times New Roman" w:cs="Times New Roman"/>
          <w:sz w:val="26"/>
          <w:szCs w:val="26"/>
        </w:rPr>
        <w:t xml:space="preserve"> сельских поселений</w:t>
      </w:r>
      <w:r w:rsidR="00CE0F99" w:rsidRPr="008A784E">
        <w:rPr>
          <w:rFonts w:ascii="Times New Roman" w:hAnsi="Times New Roman" w:cs="Times New Roman"/>
          <w:sz w:val="26"/>
          <w:szCs w:val="26"/>
        </w:rPr>
        <w:t xml:space="preserve"> за 202</w:t>
      </w:r>
      <w:r w:rsidR="008C3AE3" w:rsidRPr="008A784E">
        <w:rPr>
          <w:rFonts w:ascii="Times New Roman" w:hAnsi="Times New Roman" w:cs="Times New Roman"/>
          <w:sz w:val="26"/>
          <w:szCs w:val="26"/>
        </w:rPr>
        <w:t>1</w:t>
      </w:r>
      <w:r w:rsidR="00CE0F99" w:rsidRPr="008A784E">
        <w:rPr>
          <w:rFonts w:ascii="Times New Roman" w:hAnsi="Times New Roman" w:cs="Times New Roman"/>
          <w:sz w:val="26"/>
          <w:szCs w:val="26"/>
        </w:rPr>
        <w:t xml:space="preserve"> год Контрольно-счетной комиссией </w:t>
      </w:r>
      <w:r w:rsidRPr="008A784E">
        <w:rPr>
          <w:rFonts w:ascii="Times New Roman" w:hAnsi="Times New Roman" w:cs="Times New Roman"/>
          <w:sz w:val="26"/>
          <w:szCs w:val="26"/>
        </w:rPr>
        <w:t>были рекомендованы к утверждению Советам муниципальных образований</w:t>
      </w:r>
      <w:r w:rsidR="008E6456" w:rsidRPr="008A784E">
        <w:rPr>
          <w:rFonts w:ascii="Times New Roman" w:hAnsi="Times New Roman" w:cs="Times New Roman"/>
          <w:sz w:val="26"/>
          <w:szCs w:val="26"/>
        </w:rPr>
        <w:t xml:space="preserve"> сельских поселений</w:t>
      </w:r>
      <w:r w:rsidRPr="008A784E">
        <w:rPr>
          <w:rFonts w:ascii="Times New Roman" w:hAnsi="Times New Roman" w:cs="Times New Roman"/>
          <w:sz w:val="26"/>
          <w:szCs w:val="26"/>
        </w:rPr>
        <w:t>.</w:t>
      </w:r>
    </w:p>
    <w:p w:rsidR="00C24A66" w:rsidRPr="008A784E" w:rsidRDefault="00C24A66" w:rsidP="008A784E">
      <w:pPr>
        <w:spacing w:after="0" w:line="240" w:lineRule="auto"/>
        <w:ind w:firstLine="709"/>
        <w:jc w:val="both"/>
        <w:rPr>
          <w:rFonts w:ascii="Times New Roman" w:hAnsi="Times New Roman" w:cs="Times New Roman"/>
          <w:sz w:val="26"/>
          <w:szCs w:val="26"/>
        </w:rPr>
      </w:pPr>
    </w:p>
    <w:p w:rsidR="008C3AE3" w:rsidRPr="008A784E" w:rsidRDefault="008A2718" w:rsidP="008A784E">
      <w:pPr>
        <w:tabs>
          <w:tab w:val="left" w:pos="4228"/>
          <w:tab w:val="center" w:pos="5458"/>
        </w:tabs>
        <w:spacing w:after="0" w:line="240" w:lineRule="auto"/>
        <w:ind w:firstLine="851"/>
        <w:jc w:val="both"/>
        <w:outlineLvl w:val="0"/>
        <w:rPr>
          <w:rFonts w:ascii="Times New Roman" w:eastAsia="Times New Roman" w:hAnsi="Times New Roman" w:cs="Times New Roman"/>
          <w:sz w:val="26"/>
          <w:szCs w:val="26"/>
          <w:lang w:eastAsia="ru-RU"/>
        </w:rPr>
      </w:pPr>
      <w:r w:rsidRPr="008A784E">
        <w:rPr>
          <w:rFonts w:ascii="Times New Roman" w:hAnsi="Times New Roman" w:cs="Times New Roman"/>
          <w:b/>
          <w:sz w:val="26"/>
          <w:szCs w:val="26"/>
        </w:rPr>
        <w:t>3.3.</w:t>
      </w:r>
      <w:r w:rsidRPr="008A784E">
        <w:rPr>
          <w:rFonts w:ascii="Times New Roman" w:hAnsi="Times New Roman" w:cs="Times New Roman"/>
          <w:sz w:val="26"/>
          <w:szCs w:val="26"/>
        </w:rPr>
        <w:t xml:space="preserve"> </w:t>
      </w:r>
      <w:r w:rsidR="00C24A66" w:rsidRPr="008A784E">
        <w:rPr>
          <w:rFonts w:ascii="Times New Roman" w:hAnsi="Times New Roman" w:cs="Times New Roman"/>
          <w:sz w:val="26"/>
          <w:szCs w:val="26"/>
        </w:rPr>
        <w:t>В течение отчетного года было проведено 1</w:t>
      </w:r>
      <w:r w:rsidR="008C3AE3" w:rsidRPr="008A784E">
        <w:rPr>
          <w:rFonts w:ascii="Times New Roman" w:hAnsi="Times New Roman" w:cs="Times New Roman"/>
          <w:sz w:val="26"/>
          <w:szCs w:val="26"/>
        </w:rPr>
        <w:t>7</w:t>
      </w:r>
      <w:r w:rsidR="00C24A66" w:rsidRPr="008A784E">
        <w:rPr>
          <w:rFonts w:ascii="Times New Roman" w:hAnsi="Times New Roman" w:cs="Times New Roman"/>
          <w:sz w:val="26"/>
          <w:szCs w:val="26"/>
        </w:rPr>
        <w:t xml:space="preserve"> </w:t>
      </w:r>
      <w:r w:rsidR="00403907" w:rsidRPr="008A784E">
        <w:rPr>
          <w:rFonts w:ascii="Times New Roman" w:hAnsi="Times New Roman" w:cs="Times New Roman"/>
          <w:sz w:val="26"/>
          <w:szCs w:val="26"/>
        </w:rPr>
        <w:t>экспертиз</w:t>
      </w:r>
      <w:r w:rsidR="00C24A66" w:rsidRPr="008A784E">
        <w:rPr>
          <w:rFonts w:ascii="Times New Roman" w:hAnsi="Times New Roman" w:cs="Times New Roman"/>
          <w:sz w:val="26"/>
          <w:szCs w:val="26"/>
        </w:rPr>
        <w:t xml:space="preserve"> в результате которых</w:t>
      </w:r>
      <w:r w:rsidR="008428FF" w:rsidRPr="008A784E">
        <w:rPr>
          <w:rFonts w:ascii="Times New Roman" w:hAnsi="Times New Roman" w:cs="Times New Roman"/>
          <w:sz w:val="26"/>
          <w:szCs w:val="26"/>
        </w:rPr>
        <w:t xml:space="preserve">, подготовлены - </w:t>
      </w:r>
      <w:r w:rsidR="00C24A66" w:rsidRPr="008A784E">
        <w:rPr>
          <w:rFonts w:ascii="Times New Roman" w:hAnsi="Times New Roman" w:cs="Times New Roman"/>
          <w:bCs/>
          <w:sz w:val="26"/>
          <w:szCs w:val="26"/>
        </w:rPr>
        <w:t xml:space="preserve">три заключения на отчеты об исполнении бюджета </w:t>
      </w:r>
      <w:r w:rsidRPr="008A784E">
        <w:rPr>
          <w:rFonts w:ascii="Times New Roman" w:hAnsi="Times New Roman" w:cs="Times New Roman"/>
          <w:bCs/>
          <w:sz w:val="26"/>
          <w:szCs w:val="26"/>
        </w:rPr>
        <w:t>муниципального образования муниципального района «Ижемский</w:t>
      </w:r>
      <w:r w:rsidR="00C24A66" w:rsidRPr="008A784E">
        <w:rPr>
          <w:rFonts w:ascii="Times New Roman" w:hAnsi="Times New Roman" w:cs="Times New Roman"/>
          <w:bCs/>
          <w:sz w:val="26"/>
          <w:szCs w:val="26"/>
        </w:rPr>
        <w:t>» за 1 квартал, 6 месяцев, 9 месяцев 20</w:t>
      </w:r>
      <w:r w:rsidR="004E740D" w:rsidRPr="008A784E">
        <w:rPr>
          <w:rFonts w:ascii="Times New Roman" w:hAnsi="Times New Roman" w:cs="Times New Roman"/>
          <w:bCs/>
          <w:sz w:val="26"/>
          <w:szCs w:val="26"/>
        </w:rPr>
        <w:t>2</w:t>
      </w:r>
      <w:r w:rsidR="008C3AE3" w:rsidRPr="008A784E">
        <w:rPr>
          <w:rFonts w:ascii="Times New Roman" w:hAnsi="Times New Roman" w:cs="Times New Roman"/>
          <w:bCs/>
          <w:sz w:val="26"/>
          <w:szCs w:val="26"/>
        </w:rPr>
        <w:t>2</w:t>
      </w:r>
      <w:r w:rsidR="00C24A66" w:rsidRPr="008A784E">
        <w:rPr>
          <w:rFonts w:ascii="Times New Roman" w:hAnsi="Times New Roman" w:cs="Times New Roman"/>
          <w:bCs/>
          <w:sz w:val="26"/>
          <w:szCs w:val="26"/>
        </w:rPr>
        <w:t xml:space="preserve"> года;</w:t>
      </w:r>
      <w:r w:rsidR="00C24A66" w:rsidRPr="008A784E">
        <w:rPr>
          <w:rFonts w:ascii="Times New Roman" w:hAnsi="Times New Roman" w:cs="Times New Roman"/>
          <w:sz w:val="26"/>
          <w:szCs w:val="26"/>
        </w:rPr>
        <w:t xml:space="preserve"> одно </w:t>
      </w:r>
      <w:r w:rsidR="00C24A66" w:rsidRPr="008A784E">
        <w:rPr>
          <w:rFonts w:ascii="Times New Roman" w:hAnsi="Times New Roman" w:cs="Times New Roman"/>
          <w:bCs/>
          <w:sz w:val="26"/>
          <w:szCs w:val="26"/>
        </w:rPr>
        <w:t>заключение н</w:t>
      </w:r>
      <w:r w:rsidR="00C24A66" w:rsidRPr="008A784E">
        <w:rPr>
          <w:rFonts w:ascii="Times New Roman" w:hAnsi="Times New Roman" w:cs="Times New Roman"/>
          <w:sz w:val="26"/>
          <w:szCs w:val="26"/>
        </w:rPr>
        <w:t xml:space="preserve">а проект </w:t>
      </w:r>
      <w:r w:rsidR="00F83742" w:rsidRPr="008A784E">
        <w:rPr>
          <w:rFonts w:ascii="Times New Roman" w:hAnsi="Times New Roman" w:cs="Times New Roman"/>
          <w:sz w:val="26"/>
          <w:szCs w:val="26"/>
        </w:rPr>
        <w:t>р</w:t>
      </w:r>
      <w:r w:rsidR="00C24A66" w:rsidRPr="008A784E">
        <w:rPr>
          <w:rFonts w:ascii="Times New Roman" w:hAnsi="Times New Roman" w:cs="Times New Roman"/>
          <w:sz w:val="26"/>
          <w:szCs w:val="26"/>
        </w:rPr>
        <w:t xml:space="preserve">ешения Совета </w:t>
      </w:r>
      <w:r w:rsidRPr="008A784E">
        <w:rPr>
          <w:rFonts w:ascii="Times New Roman" w:hAnsi="Times New Roman" w:cs="Times New Roman"/>
          <w:sz w:val="26"/>
          <w:szCs w:val="26"/>
        </w:rPr>
        <w:t>муниципального района</w:t>
      </w:r>
      <w:r w:rsidR="00C24A66" w:rsidRPr="008A784E">
        <w:rPr>
          <w:rFonts w:ascii="Times New Roman" w:hAnsi="Times New Roman" w:cs="Times New Roman"/>
          <w:sz w:val="26"/>
          <w:szCs w:val="26"/>
        </w:rPr>
        <w:t xml:space="preserve"> «</w:t>
      </w:r>
      <w:r w:rsidRPr="008A784E">
        <w:rPr>
          <w:rFonts w:ascii="Times New Roman" w:hAnsi="Times New Roman" w:cs="Times New Roman"/>
          <w:sz w:val="26"/>
          <w:szCs w:val="26"/>
        </w:rPr>
        <w:t>Ижемский</w:t>
      </w:r>
      <w:r w:rsidR="00C24A66" w:rsidRPr="008A784E">
        <w:rPr>
          <w:rFonts w:ascii="Times New Roman" w:hAnsi="Times New Roman" w:cs="Times New Roman"/>
          <w:sz w:val="26"/>
          <w:szCs w:val="26"/>
        </w:rPr>
        <w:t>» «О бюджете МО МР «</w:t>
      </w:r>
      <w:r w:rsidR="00F83742" w:rsidRPr="008A784E">
        <w:rPr>
          <w:rFonts w:ascii="Times New Roman" w:hAnsi="Times New Roman" w:cs="Times New Roman"/>
          <w:sz w:val="26"/>
          <w:szCs w:val="26"/>
        </w:rPr>
        <w:t>Ижемский</w:t>
      </w:r>
      <w:r w:rsidR="000C1926" w:rsidRPr="008A784E">
        <w:rPr>
          <w:rFonts w:ascii="Times New Roman" w:hAnsi="Times New Roman" w:cs="Times New Roman"/>
          <w:sz w:val="26"/>
          <w:szCs w:val="26"/>
        </w:rPr>
        <w:t>» на 202</w:t>
      </w:r>
      <w:r w:rsidR="008C3AE3" w:rsidRPr="008A784E">
        <w:rPr>
          <w:rFonts w:ascii="Times New Roman" w:hAnsi="Times New Roman" w:cs="Times New Roman"/>
          <w:sz w:val="26"/>
          <w:szCs w:val="26"/>
        </w:rPr>
        <w:t>3</w:t>
      </w:r>
      <w:r w:rsidR="00403907" w:rsidRPr="008A784E">
        <w:rPr>
          <w:rFonts w:ascii="Times New Roman" w:hAnsi="Times New Roman" w:cs="Times New Roman"/>
          <w:sz w:val="26"/>
          <w:szCs w:val="26"/>
        </w:rPr>
        <w:t xml:space="preserve"> год и плановый период 202</w:t>
      </w:r>
      <w:r w:rsidR="008C3AE3" w:rsidRPr="008A784E">
        <w:rPr>
          <w:rFonts w:ascii="Times New Roman" w:hAnsi="Times New Roman" w:cs="Times New Roman"/>
          <w:sz w:val="26"/>
          <w:szCs w:val="26"/>
        </w:rPr>
        <w:t>4</w:t>
      </w:r>
      <w:r w:rsidR="00C24A66" w:rsidRPr="008A784E">
        <w:rPr>
          <w:rFonts w:ascii="Times New Roman" w:hAnsi="Times New Roman" w:cs="Times New Roman"/>
          <w:sz w:val="26"/>
          <w:szCs w:val="26"/>
        </w:rPr>
        <w:t xml:space="preserve"> и 202</w:t>
      </w:r>
      <w:r w:rsidR="008C3AE3" w:rsidRPr="008A784E">
        <w:rPr>
          <w:rFonts w:ascii="Times New Roman" w:hAnsi="Times New Roman" w:cs="Times New Roman"/>
          <w:sz w:val="26"/>
          <w:szCs w:val="26"/>
        </w:rPr>
        <w:t>5</w:t>
      </w:r>
      <w:r w:rsidR="00C24A66" w:rsidRPr="008A784E">
        <w:rPr>
          <w:rFonts w:ascii="Times New Roman" w:hAnsi="Times New Roman" w:cs="Times New Roman"/>
          <w:sz w:val="26"/>
          <w:szCs w:val="26"/>
        </w:rPr>
        <w:t xml:space="preserve"> годов»; </w:t>
      </w:r>
      <w:r w:rsidR="00130B6E" w:rsidRPr="008A784E">
        <w:rPr>
          <w:rFonts w:ascii="Times New Roman" w:hAnsi="Times New Roman" w:cs="Times New Roman"/>
          <w:sz w:val="26"/>
          <w:szCs w:val="26"/>
        </w:rPr>
        <w:t>десять</w:t>
      </w:r>
      <w:r w:rsidR="00C24A66" w:rsidRPr="008A784E">
        <w:rPr>
          <w:rFonts w:ascii="Times New Roman" w:hAnsi="Times New Roman" w:cs="Times New Roman"/>
          <w:sz w:val="26"/>
          <w:szCs w:val="26"/>
        </w:rPr>
        <w:t xml:space="preserve"> заключений на проекты решений советов сельских поселений «О бюджете сельск</w:t>
      </w:r>
      <w:r w:rsidR="00403907" w:rsidRPr="008A784E">
        <w:rPr>
          <w:rFonts w:ascii="Times New Roman" w:hAnsi="Times New Roman" w:cs="Times New Roman"/>
          <w:sz w:val="26"/>
          <w:szCs w:val="26"/>
        </w:rPr>
        <w:t>их</w:t>
      </w:r>
      <w:r w:rsidR="00C24A66" w:rsidRPr="008A784E">
        <w:rPr>
          <w:rFonts w:ascii="Times New Roman" w:hAnsi="Times New Roman" w:cs="Times New Roman"/>
          <w:sz w:val="26"/>
          <w:szCs w:val="26"/>
        </w:rPr>
        <w:t xml:space="preserve"> посе</w:t>
      </w:r>
      <w:r w:rsidR="00403907" w:rsidRPr="008A784E">
        <w:rPr>
          <w:rFonts w:ascii="Times New Roman" w:hAnsi="Times New Roman" w:cs="Times New Roman"/>
          <w:sz w:val="26"/>
          <w:szCs w:val="26"/>
        </w:rPr>
        <w:t>лений</w:t>
      </w:r>
      <w:r w:rsidR="00C24A66" w:rsidRPr="008A784E">
        <w:rPr>
          <w:rFonts w:ascii="Times New Roman" w:hAnsi="Times New Roman" w:cs="Times New Roman"/>
          <w:sz w:val="26"/>
          <w:szCs w:val="26"/>
        </w:rPr>
        <w:t>» на 20</w:t>
      </w:r>
      <w:r w:rsidR="000C1926" w:rsidRPr="008A784E">
        <w:rPr>
          <w:rFonts w:ascii="Times New Roman" w:hAnsi="Times New Roman" w:cs="Times New Roman"/>
          <w:sz w:val="26"/>
          <w:szCs w:val="26"/>
        </w:rPr>
        <w:t>2</w:t>
      </w:r>
      <w:r w:rsidR="008C3AE3" w:rsidRPr="008A784E">
        <w:rPr>
          <w:rFonts w:ascii="Times New Roman" w:hAnsi="Times New Roman" w:cs="Times New Roman"/>
          <w:sz w:val="26"/>
          <w:szCs w:val="26"/>
        </w:rPr>
        <w:t>3</w:t>
      </w:r>
      <w:r w:rsidR="00C24A66" w:rsidRPr="008A784E">
        <w:rPr>
          <w:rFonts w:ascii="Times New Roman" w:hAnsi="Times New Roman" w:cs="Times New Roman"/>
          <w:sz w:val="26"/>
          <w:szCs w:val="26"/>
        </w:rPr>
        <w:t xml:space="preserve"> год и плановый период 20</w:t>
      </w:r>
      <w:r w:rsidR="00403907" w:rsidRPr="008A784E">
        <w:rPr>
          <w:rFonts w:ascii="Times New Roman" w:hAnsi="Times New Roman" w:cs="Times New Roman"/>
          <w:sz w:val="26"/>
          <w:szCs w:val="26"/>
        </w:rPr>
        <w:t>2</w:t>
      </w:r>
      <w:r w:rsidR="008C3AE3" w:rsidRPr="008A784E">
        <w:rPr>
          <w:rFonts w:ascii="Times New Roman" w:hAnsi="Times New Roman" w:cs="Times New Roman"/>
          <w:sz w:val="26"/>
          <w:szCs w:val="26"/>
        </w:rPr>
        <w:t>4</w:t>
      </w:r>
      <w:r w:rsidR="00C24A66" w:rsidRPr="008A784E">
        <w:rPr>
          <w:rFonts w:ascii="Times New Roman" w:hAnsi="Times New Roman" w:cs="Times New Roman"/>
          <w:sz w:val="26"/>
          <w:szCs w:val="26"/>
        </w:rPr>
        <w:t xml:space="preserve"> и 202</w:t>
      </w:r>
      <w:r w:rsidR="008C3AE3" w:rsidRPr="008A784E">
        <w:rPr>
          <w:rFonts w:ascii="Times New Roman" w:hAnsi="Times New Roman" w:cs="Times New Roman"/>
          <w:sz w:val="26"/>
          <w:szCs w:val="26"/>
        </w:rPr>
        <w:t>5</w:t>
      </w:r>
      <w:r w:rsidR="00C24A66" w:rsidRPr="008A784E">
        <w:rPr>
          <w:rFonts w:ascii="Times New Roman" w:hAnsi="Times New Roman" w:cs="Times New Roman"/>
          <w:sz w:val="26"/>
          <w:szCs w:val="26"/>
        </w:rPr>
        <w:t xml:space="preserve"> годов»</w:t>
      </w:r>
      <w:r w:rsidR="000C1926" w:rsidRPr="008A784E">
        <w:rPr>
          <w:rFonts w:ascii="Times New Roman" w:hAnsi="Times New Roman" w:cs="Times New Roman"/>
          <w:sz w:val="26"/>
          <w:szCs w:val="26"/>
        </w:rPr>
        <w:t xml:space="preserve">; </w:t>
      </w:r>
      <w:r w:rsidR="008C3AE3" w:rsidRPr="008A784E">
        <w:rPr>
          <w:rFonts w:ascii="Times New Roman" w:hAnsi="Times New Roman" w:cs="Times New Roman"/>
          <w:sz w:val="26"/>
          <w:szCs w:val="26"/>
        </w:rPr>
        <w:t>три аналитической записки</w:t>
      </w:r>
      <w:r w:rsidR="000C1926" w:rsidRPr="008A784E">
        <w:rPr>
          <w:rFonts w:ascii="Times New Roman" w:hAnsi="Times New Roman" w:cs="Times New Roman"/>
          <w:sz w:val="26"/>
          <w:szCs w:val="26"/>
        </w:rPr>
        <w:t xml:space="preserve"> по результатам экспертиз</w:t>
      </w:r>
      <w:r w:rsidR="004E740D" w:rsidRPr="008A784E">
        <w:rPr>
          <w:rFonts w:ascii="Times New Roman" w:hAnsi="Times New Roman" w:cs="Times New Roman"/>
          <w:sz w:val="26"/>
          <w:szCs w:val="26"/>
        </w:rPr>
        <w:t>ы</w:t>
      </w:r>
      <w:r w:rsidR="000C1926" w:rsidRPr="008A784E">
        <w:rPr>
          <w:rFonts w:ascii="Times New Roman" w:hAnsi="Times New Roman" w:cs="Times New Roman"/>
          <w:sz w:val="26"/>
          <w:szCs w:val="26"/>
        </w:rPr>
        <w:t xml:space="preserve"> </w:t>
      </w:r>
      <w:r w:rsidR="008C3AE3" w:rsidRPr="008A784E">
        <w:rPr>
          <w:rFonts w:ascii="Times New Roman" w:hAnsi="Times New Roman" w:cs="Times New Roman"/>
          <w:sz w:val="26"/>
          <w:szCs w:val="26"/>
        </w:rPr>
        <w:t>к проекту решения муниципального района «Ижемский» «</w:t>
      </w:r>
      <w:r w:rsidR="008C3AE3" w:rsidRPr="008A784E">
        <w:rPr>
          <w:rFonts w:ascii="Times New Roman" w:eastAsia="Times New Roman" w:hAnsi="Times New Roman" w:cs="Times New Roman"/>
          <w:sz w:val="26"/>
          <w:szCs w:val="26"/>
          <w:lang w:eastAsia="ru-RU"/>
        </w:rPr>
        <w:t>О внесении изменений в решение Совета муниципального района «Ижемский» от 16 декабря 2021 года № 6-17/3 «О бюджете муниципального образования муниципального района «Ижемский» на 2022 год и плановый период 2023 и 2024 годов»</w:t>
      </w:r>
    </w:p>
    <w:p w:rsidR="00B95F24" w:rsidRPr="008A784E" w:rsidRDefault="003006E3" w:rsidP="008A784E">
      <w:pPr>
        <w:shd w:val="clear" w:color="auto" w:fill="FFFFFF"/>
        <w:tabs>
          <w:tab w:val="left" w:pos="0"/>
        </w:tabs>
        <w:spacing w:after="0" w:line="240" w:lineRule="auto"/>
        <w:ind w:firstLine="709"/>
        <w:jc w:val="both"/>
        <w:rPr>
          <w:rFonts w:ascii="Times New Roman" w:hAnsi="Times New Roman" w:cs="Times New Roman"/>
          <w:bCs/>
          <w:sz w:val="26"/>
          <w:szCs w:val="26"/>
        </w:rPr>
      </w:pPr>
      <w:r w:rsidRPr="008A784E">
        <w:rPr>
          <w:rFonts w:ascii="Times New Roman" w:hAnsi="Times New Roman" w:cs="Times New Roman"/>
          <w:b/>
          <w:bCs/>
          <w:i/>
          <w:sz w:val="26"/>
          <w:szCs w:val="26"/>
        </w:rPr>
        <w:t>3.3.1.</w:t>
      </w:r>
      <w:r w:rsidRPr="008A784E">
        <w:rPr>
          <w:rFonts w:ascii="Times New Roman" w:hAnsi="Times New Roman" w:cs="Times New Roman"/>
          <w:bCs/>
          <w:sz w:val="26"/>
          <w:szCs w:val="26"/>
        </w:rPr>
        <w:t xml:space="preserve"> При подготовке </w:t>
      </w:r>
      <w:r w:rsidRPr="008A784E">
        <w:rPr>
          <w:rFonts w:ascii="Times New Roman" w:hAnsi="Times New Roman" w:cs="Times New Roman"/>
          <w:bCs/>
          <w:i/>
          <w:sz w:val="26"/>
          <w:szCs w:val="26"/>
        </w:rPr>
        <w:t>ежеквартальных заключений на отчет об исполнении бюджета  МО МР «</w:t>
      </w:r>
      <w:r w:rsidR="004C5FA7" w:rsidRPr="008A784E">
        <w:rPr>
          <w:rFonts w:ascii="Times New Roman" w:hAnsi="Times New Roman" w:cs="Times New Roman"/>
          <w:bCs/>
          <w:i/>
          <w:sz w:val="26"/>
          <w:szCs w:val="26"/>
        </w:rPr>
        <w:t>Ижемский</w:t>
      </w:r>
      <w:r w:rsidRPr="008A784E">
        <w:rPr>
          <w:rFonts w:ascii="Times New Roman" w:hAnsi="Times New Roman" w:cs="Times New Roman"/>
          <w:bCs/>
          <w:i/>
          <w:sz w:val="26"/>
          <w:szCs w:val="26"/>
        </w:rPr>
        <w:t xml:space="preserve">» </w:t>
      </w:r>
      <w:r w:rsidR="004E740D" w:rsidRPr="008A784E">
        <w:rPr>
          <w:rFonts w:ascii="Times New Roman" w:hAnsi="Times New Roman" w:cs="Times New Roman"/>
          <w:bCs/>
          <w:i/>
          <w:sz w:val="26"/>
          <w:szCs w:val="26"/>
        </w:rPr>
        <w:t>за 202</w:t>
      </w:r>
      <w:r w:rsidR="001C5C10" w:rsidRPr="008A784E">
        <w:rPr>
          <w:rFonts w:ascii="Times New Roman" w:hAnsi="Times New Roman" w:cs="Times New Roman"/>
          <w:bCs/>
          <w:i/>
          <w:sz w:val="26"/>
          <w:szCs w:val="26"/>
        </w:rPr>
        <w:t>2</w:t>
      </w:r>
      <w:r w:rsidR="00605FBD" w:rsidRPr="008A784E">
        <w:rPr>
          <w:rFonts w:ascii="Times New Roman" w:hAnsi="Times New Roman" w:cs="Times New Roman"/>
          <w:bCs/>
          <w:i/>
          <w:sz w:val="26"/>
          <w:szCs w:val="26"/>
        </w:rPr>
        <w:t xml:space="preserve"> год </w:t>
      </w:r>
      <w:r w:rsidRPr="008A784E">
        <w:rPr>
          <w:rFonts w:ascii="Times New Roman" w:hAnsi="Times New Roman" w:cs="Times New Roman"/>
          <w:bCs/>
          <w:sz w:val="26"/>
          <w:szCs w:val="26"/>
        </w:rPr>
        <w:t xml:space="preserve">отмечалось неравномерное его исполнение. </w:t>
      </w:r>
    </w:p>
    <w:p w:rsidR="00C27960" w:rsidRPr="008A784E" w:rsidRDefault="00C1090C" w:rsidP="008A784E">
      <w:pPr>
        <w:tabs>
          <w:tab w:val="left" w:pos="2880"/>
          <w:tab w:val="left" w:pos="3120"/>
        </w:tabs>
        <w:spacing w:after="0" w:line="240" w:lineRule="auto"/>
        <w:ind w:firstLine="851"/>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Согласно данным отчета </w:t>
      </w:r>
      <w:r w:rsidR="00C27960" w:rsidRPr="008A784E">
        <w:rPr>
          <w:rFonts w:ascii="Times New Roman" w:eastAsia="Times New Roman" w:hAnsi="Times New Roman" w:cs="Times New Roman"/>
          <w:sz w:val="26"/>
          <w:szCs w:val="26"/>
          <w:lang w:eastAsia="ru-RU"/>
        </w:rPr>
        <w:t>за первый квартал 2022 года 319 196,3 тыс. руб., или 103,4 % к кассовому плану первого квартала 2022 года. План первого квартала по собственным доходам исполнен на 104,3 %. Безвозмездные поступления составили 103,3 % от плана первого квартала.</w:t>
      </w:r>
      <w:r w:rsidR="004633E2" w:rsidRPr="008A784E">
        <w:rPr>
          <w:rFonts w:ascii="Times New Roman" w:eastAsia="Times New Roman" w:hAnsi="Times New Roman" w:cs="Times New Roman"/>
          <w:sz w:val="26"/>
          <w:szCs w:val="26"/>
          <w:lang w:eastAsia="ru-RU"/>
        </w:rPr>
        <w:t xml:space="preserve"> </w:t>
      </w:r>
      <w:r w:rsidR="00C27960" w:rsidRPr="008A784E">
        <w:rPr>
          <w:rFonts w:ascii="Times New Roman" w:eastAsia="Times New Roman" w:hAnsi="Times New Roman" w:cs="Times New Roman"/>
          <w:sz w:val="26"/>
          <w:szCs w:val="26"/>
          <w:lang w:eastAsia="ru-RU"/>
        </w:rPr>
        <w:t>В составе общих поступивших доходов доля безвозмездных поступлений – 90,7 %, доля собственных доходов – 9,3 %. По отношению к первому кварталу 2021 года доходы за первый квартал 2022 года в целом исполнены на 97,0 %, по собственным – 49,2 %, по безвозмездным – 107,7 %. По сравнению с поступлением собственных доходов за аналогичный период 2021 года в текущем году поступления уменьшились на 50,8 %, в том числе по налоговым доходам уменьшились на 54,4 %, по неналоговым доходам увеличились  на 77,0 %.</w:t>
      </w:r>
      <w:r w:rsidR="004633E2" w:rsidRPr="008A784E">
        <w:rPr>
          <w:rFonts w:ascii="Times New Roman" w:eastAsia="Times New Roman" w:hAnsi="Times New Roman" w:cs="Times New Roman"/>
          <w:sz w:val="26"/>
          <w:szCs w:val="26"/>
          <w:lang w:eastAsia="ru-RU"/>
        </w:rPr>
        <w:t xml:space="preserve"> </w:t>
      </w:r>
    </w:p>
    <w:p w:rsidR="00C27960" w:rsidRPr="008A784E" w:rsidRDefault="00C27960" w:rsidP="008A784E">
      <w:pPr>
        <w:tabs>
          <w:tab w:val="left" w:pos="2880"/>
          <w:tab w:val="left" w:pos="3120"/>
        </w:tabs>
        <w:spacing w:after="0" w:line="240" w:lineRule="auto"/>
        <w:ind w:firstLine="851"/>
        <w:jc w:val="both"/>
        <w:rPr>
          <w:rFonts w:ascii="Times New Roman" w:eastAsia="Times New Roman" w:hAnsi="Times New Roman" w:cs="Times New Roman"/>
          <w:color w:val="000000"/>
          <w:sz w:val="26"/>
          <w:szCs w:val="26"/>
          <w:lang w:eastAsia="ru-RU"/>
        </w:rPr>
      </w:pPr>
      <w:r w:rsidRPr="008A784E">
        <w:rPr>
          <w:rFonts w:ascii="Times New Roman" w:eastAsia="Times New Roman" w:hAnsi="Times New Roman" w:cs="Times New Roman"/>
          <w:sz w:val="26"/>
          <w:szCs w:val="26"/>
          <w:lang w:eastAsia="ru-RU"/>
        </w:rPr>
        <w:t>Расходная часть бюджета района «Ижемский» в первом квартале 2022 года исполнена на сумму 292 882,5 тыс. руб., или 88,6 % к плану первого квартала, 18,9 % к годовым назначениям и 92,1 % к фактическому исполнению первого квартала 2021 года.</w:t>
      </w:r>
      <w:r w:rsidR="00CB2085" w:rsidRPr="008A784E">
        <w:rPr>
          <w:rFonts w:ascii="Times New Roman" w:eastAsia="Times New Roman" w:hAnsi="Times New Roman" w:cs="Times New Roman"/>
          <w:sz w:val="26"/>
          <w:szCs w:val="26"/>
          <w:lang w:eastAsia="ru-RU"/>
        </w:rPr>
        <w:t xml:space="preserve"> </w:t>
      </w:r>
      <w:r w:rsidRPr="008A784E">
        <w:rPr>
          <w:rFonts w:ascii="Times New Roman" w:eastAsia="Times New Roman" w:hAnsi="Times New Roman" w:cs="Times New Roman"/>
          <w:sz w:val="26"/>
          <w:szCs w:val="26"/>
          <w:lang w:eastAsia="ru-RU"/>
        </w:rPr>
        <w:t>Освоено средств на реализацию муниципальных программ на 18,9 % к годовым утвержденным ассигнованиям.</w:t>
      </w:r>
      <w:r w:rsidRPr="008A784E">
        <w:rPr>
          <w:rFonts w:ascii="Times New Roman" w:eastAsia="Times New Roman" w:hAnsi="Times New Roman" w:cs="Times New Roman"/>
          <w:color w:val="000000"/>
          <w:sz w:val="26"/>
          <w:szCs w:val="26"/>
          <w:lang w:eastAsia="ru-RU"/>
        </w:rPr>
        <w:t xml:space="preserve"> Удельный вес расходов на реализацию муниципальных программ в общем объеме расходов бюджета района составил по плану – 92,1 %, по факту – 91,9 %.</w:t>
      </w:r>
    </w:p>
    <w:p w:rsidR="00C9071F" w:rsidRPr="008A784E" w:rsidRDefault="00B95F24" w:rsidP="008A784E">
      <w:pPr>
        <w:tabs>
          <w:tab w:val="left" w:pos="2880"/>
          <w:tab w:val="left" w:pos="3120"/>
        </w:tabs>
        <w:spacing w:after="0" w:line="240" w:lineRule="auto"/>
        <w:ind w:firstLine="851"/>
        <w:jc w:val="both"/>
        <w:rPr>
          <w:rFonts w:ascii="Times New Roman" w:eastAsia="Times New Roman" w:hAnsi="Times New Roman" w:cs="Times New Roman"/>
          <w:sz w:val="26"/>
          <w:szCs w:val="26"/>
          <w:lang w:eastAsia="ru-RU"/>
        </w:rPr>
      </w:pPr>
      <w:r w:rsidRPr="008A784E">
        <w:rPr>
          <w:rFonts w:ascii="Times New Roman" w:hAnsi="Times New Roman" w:cs="Times New Roman"/>
          <w:bCs/>
          <w:sz w:val="26"/>
          <w:szCs w:val="26"/>
        </w:rPr>
        <w:t>П</w:t>
      </w:r>
      <w:r w:rsidR="003006E3" w:rsidRPr="008A784E">
        <w:rPr>
          <w:rFonts w:ascii="Times New Roman" w:hAnsi="Times New Roman" w:cs="Times New Roman"/>
          <w:sz w:val="26"/>
          <w:szCs w:val="26"/>
        </w:rPr>
        <w:t xml:space="preserve">о итогам </w:t>
      </w:r>
      <w:r w:rsidR="00D702E7" w:rsidRPr="008A784E">
        <w:rPr>
          <w:rFonts w:ascii="Times New Roman" w:hAnsi="Times New Roman" w:cs="Times New Roman"/>
          <w:sz w:val="26"/>
          <w:szCs w:val="26"/>
        </w:rPr>
        <w:t>первого полугодия</w:t>
      </w:r>
      <w:r w:rsidR="003006E3" w:rsidRPr="008A784E">
        <w:rPr>
          <w:rFonts w:ascii="Times New Roman" w:hAnsi="Times New Roman" w:cs="Times New Roman"/>
          <w:sz w:val="26"/>
          <w:szCs w:val="26"/>
        </w:rPr>
        <w:t xml:space="preserve"> </w:t>
      </w:r>
      <w:r w:rsidR="00CB2085" w:rsidRPr="008A784E">
        <w:rPr>
          <w:rFonts w:ascii="Times New Roman" w:hAnsi="Times New Roman" w:cs="Times New Roman"/>
          <w:sz w:val="26"/>
          <w:szCs w:val="26"/>
        </w:rPr>
        <w:t xml:space="preserve">2022 года </w:t>
      </w:r>
      <w:r w:rsidR="003006E3" w:rsidRPr="008A784E">
        <w:rPr>
          <w:rFonts w:ascii="Times New Roman" w:hAnsi="Times New Roman" w:cs="Times New Roman"/>
          <w:sz w:val="26"/>
          <w:szCs w:val="26"/>
        </w:rPr>
        <w:t xml:space="preserve">доходы были исполнены </w:t>
      </w:r>
      <w:r w:rsidRPr="008A784E">
        <w:rPr>
          <w:rFonts w:ascii="Times New Roman" w:hAnsi="Times New Roman" w:cs="Times New Roman"/>
          <w:sz w:val="26"/>
          <w:szCs w:val="26"/>
        </w:rPr>
        <w:t xml:space="preserve">к плану первого </w:t>
      </w:r>
      <w:r w:rsidR="00D702E7" w:rsidRPr="008A784E">
        <w:rPr>
          <w:rFonts w:ascii="Times New Roman" w:hAnsi="Times New Roman" w:cs="Times New Roman"/>
          <w:sz w:val="26"/>
          <w:szCs w:val="26"/>
        </w:rPr>
        <w:t>полугодия</w:t>
      </w:r>
      <w:r w:rsidRPr="008A784E">
        <w:rPr>
          <w:rFonts w:ascii="Times New Roman" w:hAnsi="Times New Roman" w:cs="Times New Roman"/>
          <w:sz w:val="26"/>
          <w:szCs w:val="26"/>
        </w:rPr>
        <w:t xml:space="preserve"> по доходам – </w:t>
      </w:r>
      <w:r w:rsidR="008126EB" w:rsidRPr="008A784E">
        <w:rPr>
          <w:rFonts w:ascii="Times New Roman" w:hAnsi="Times New Roman" w:cs="Times New Roman"/>
          <w:sz w:val="26"/>
          <w:szCs w:val="26"/>
        </w:rPr>
        <w:t>100,3</w:t>
      </w:r>
      <w:r w:rsidR="00D702E7" w:rsidRPr="008A784E">
        <w:rPr>
          <w:rFonts w:ascii="Times New Roman" w:hAnsi="Times New Roman" w:cs="Times New Roman"/>
          <w:sz w:val="26"/>
          <w:szCs w:val="26"/>
        </w:rPr>
        <w:t xml:space="preserve"> %</w:t>
      </w:r>
      <w:r w:rsidR="009C2F49" w:rsidRPr="008A784E">
        <w:rPr>
          <w:rFonts w:ascii="Times New Roman" w:hAnsi="Times New Roman" w:cs="Times New Roman"/>
          <w:sz w:val="26"/>
          <w:szCs w:val="26"/>
        </w:rPr>
        <w:t xml:space="preserve">. </w:t>
      </w:r>
      <w:r w:rsidR="008126EB" w:rsidRPr="008A784E">
        <w:rPr>
          <w:rFonts w:ascii="Times New Roman" w:eastAsia="Times New Roman" w:hAnsi="Times New Roman" w:cs="Times New Roman"/>
          <w:sz w:val="26"/>
          <w:szCs w:val="26"/>
          <w:lang w:eastAsia="ru-RU"/>
        </w:rPr>
        <w:t>Безвозмездные поступления составили 100,0 % от плана первого полугодия, собственные доходы выполнены на 10</w:t>
      </w:r>
      <w:r w:rsidR="00C9071F" w:rsidRPr="008A784E">
        <w:rPr>
          <w:rFonts w:ascii="Times New Roman" w:eastAsia="Times New Roman" w:hAnsi="Times New Roman" w:cs="Times New Roman"/>
          <w:sz w:val="26"/>
          <w:szCs w:val="26"/>
          <w:lang w:eastAsia="ru-RU"/>
        </w:rPr>
        <w:t>3</w:t>
      </w:r>
      <w:r w:rsidR="008126EB" w:rsidRPr="008A784E">
        <w:rPr>
          <w:rFonts w:ascii="Times New Roman" w:eastAsia="Times New Roman" w:hAnsi="Times New Roman" w:cs="Times New Roman"/>
          <w:sz w:val="26"/>
          <w:szCs w:val="26"/>
          <w:lang w:eastAsia="ru-RU"/>
        </w:rPr>
        <w:t>,</w:t>
      </w:r>
      <w:r w:rsidR="00C9071F" w:rsidRPr="008A784E">
        <w:rPr>
          <w:rFonts w:ascii="Times New Roman" w:eastAsia="Times New Roman" w:hAnsi="Times New Roman" w:cs="Times New Roman"/>
          <w:sz w:val="26"/>
          <w:szCs w:val="26"/>
          <w:lang w:eastAsia="ru-RU"/>
        </w:rPr>
        <w:t>2</w:t>
      </w:r>
      <w:r w:rsidR="008126EB" w:rsidRPr="008A784E">
        <w:rPr>
          <w:rFonts w:ascii="Times New Roman" w:eastAsia="Times New Roman" w:hAnsi="Times New Roman" w:cs="Times New Roman"/>
          <w:sz w:val="26"/>
          <w:szCs w:val="26"/>
          <w:lang w:eastAsia="ru-RU"/>
        </w:rPr>
        <w:t xml:space="preserve"> % от кассового плана. В составе общих поступивших доходов доля безвозмездных поступлений – </w:t>
      </w:r>
      <w:r w:rsidR="00C9071F" w:rsidRPr="008A784E">
        <w:rPr>
          <w:rFonts w:ascii="Times New Roman" w:eastAsia="Times New Roman" w:hAnsi="Times New Roman" w:cs="Times New Roman"/>
          <w:sz w:val="26"/>
          <w:szCs w:val="26"/>
          <w:lang w:eastAsia="ru-RU"/>
        </w:rPr>
        <w:t>91,0</w:t>
      </w:r>
      <w:r w:rsidR="008126EB" w:rsidRPr="008A784E">
        <w:rPr>
          <w:rFonts w:ascii="Times New Roman" w:eastAsia="Times New Roman" w:hAnsi="Times New Roman" w:cs="Times New Roman"/>
          <w:sz w:val="26"/>
          <w:szCs w:val="26"/>
          <w:lang w:eastAsia="ru-RU"/>
        </w:rPr>
        <w:t xml:space="preserve"> %, доля собственных доходов – </w:t>
      </w:r>
      <w:r w:rsidR="00C9071F" w:rsidRPr="008A784E">
        <w:rPr>
          <w:rFonts w:ascii="Times New Roman" w:eastAsia="Times New Roman" w:hAnsi="Times New Roman" w:cs="Times New Roman"/>
          <w:sz w:val="26"/>
          <w:szCs w:val="26"/>
          <w:lang w:eastAsia="ru-RU"/>
        </w:rPr>
        <w:t>0,9</w:t>
      </w:r>
      <w:r w:rsidR="008126EB" w:rsidRPr="008A784E">
        <w:rPr>
          <w:rFonts w:ascii="Times New Roman" w:eastAsia="Times New Roman" w:hAnsi="Times New Roman" w:cs="Times New Roman"/>
          <w:sz w:val="26"/>
          <w:szCs w:val="26"/>
          <w:lang w:eastAsia="ru-RU"/>
        </w:rPr>
        <w:t xml:space="preserve"> %.</w:t>
      </w:r>
      <w:r w:rsidR="009C2F49" w:rsidRPr="008A784E">
        <w:rPr>
          <w:rFonts w:ascii="Times New Roman" w:eastAsia="Times New Roman" w:hAnsi="Times New Roman" w:cs="Times New Roman"/>
          <w:sz w:val="26"/>
          <w:szCs w:val="26"/>
          <w:lang w:eastAsia="ru-RU"/>
        </w:rPr>
        <w:t xml:space="preserve"> </w:t>
      </w:r>
      <w:r w:rsidR="00C9071F" w:rsidRPr="008A784E">
        <w:rPr>
          <w:rFonts w:ascii="Times New Roman" w:eastAsia="Times New Roman" w:hAnsi="Times New Roman" w:cs="Times New Roman"/>
          <w:sz w:val="26"/>
          <w:szCs w:val="26"/>
          <w:lang w:eastAsia="ru-RU"/>
        </w:rPr>
        <w:t xml:space="preserve">По отношению к первому полугодию 2021 года доходы за первое полугодие 2022 года в целом исполнены на 110,2 %, по собственным доходам – 56,7 %, по безвозмездным – 121,4 %. </w:t>
      </w:r>
    </w:p>
    <w:p w:rsidR="00C9071F" w:rsidRPr="008A784E" w:rsidRDefault="00C9071F" w:rsidP="008A784E">
      <w:pPr>
        <w:tabs>
          <w:tab w:val="left" w:pos="2880"/>
          <w:tab w:val="left" w:pos="3120"/>
        </w:tabs>
        <w:spacing w:after="0" w:line="240" w:lineRule="auto"/>
        <w:ind w:firstLine="851"/>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Расходная часть бюджета района «Ижемский» в первом полугодие 2022 года исполнена </w:t>
      </w:r>
      <w:r w:rsidR="009C2F49" w:rsidRPr="008A784E">
        <w:rPr>
          <w:rFonts w:ascii="Times New Roman" w:eastAsia="Times New Roman" w:hAnsi="Times New Roman" w:cs="Times New Roman"/>
          <w:bCs/>
          <w:sz w:val="26"/>
          <w:szCs w:val="26"/>
          <w:lang w:eastAsia="ru-RU"/>
        </w:rPr>
        <w:t>на</w:t>
      </w:r>
      <w:r w:rsidRPr="008A784E">
        <w:rPr>
          <w:rFonts w:ascii="Times New Roman" w:eastAsia="Times New Roman" w:hAnsi="Times New Roman" w:cs="Times New Roman"/>
          <w:bCs/>
          <w:sz w:val="26"/>
          <w:szCs w:val="26"/>
          <w:lang w:eastAsia="ru-RU"/>
        </w:rPr>
        <w:t xml:space="preserve"> 45,0 % от утвержденных годовых бюджетных назначений и </w:t>
      </w:r>
      <w:r w:rsidRPr="008A784E">
        <w:rPr>
          <w:rFonts w:ascii="Times New Roman" w:eastAsia="Times New Roman" w:hAnsi="Times New Roman" w:cs="Times New Roman"/>
          <w:sz w:val="26"/>
          <w:szCs w:val="26"/>
          <w:lang w:eastAsia="ru-RU"/>
        </w:rPr>
        <w:t>92,7% к кассовому плану первого полугодия 2022 года</w:t>
      </w:r>
      <w:r w:rsidRPr="008A784E">
        <w:rPr>
          <w:rFonts w:ascii="Times New Roman" w:eastAsia="Times New Roman" w:hAnsi="Times New Roman" w:cs="Times New Roman"/>
          <w:bCs/>
          <w:sz w:val="26"/>
          <w:szCs w:val="26"/>
          <w:lang w:eastAsia="ru-RU"/>
        </w:rPr>
        <w:t xml:space="preserve">.  </w:t>
      </w:r>
    </w:p>
    <w:p w:rsidR="00720A7E" w:rsidRPr="008A784E" w:rsidRDefault="00B95F24" w:rsidP="008A784E">
      <w:pPr>
        <w:widowControl w:val="0"/>
        <w:spacing w:after="0" w:line="240" w:lineRule="auto"/>
        <w:ind w:firstLine="851"/>
        <w:contextualSpacing/>
        <w:jc w:val="both"/>
        <w:rPr>
          <w:rFonts w:ascii="Times New Roman" w:eastAsia="Times New Roman" w:hAnsi="Times New Roman" w:cs="Times New Roman"/>
          <w:sz w:val="26"/>
          <w:szCs w:val="26"/>
          <w:lang w:eastAsia="ru-RU"/>
        </w:rPr>
      </w:pPr>
      <w:r w:rsidRPr="008A784E">
        <w:rPr>
          <w:rFonts w:ascii="Times New Roman" w:hAnsi="Times New Roman" w:cs="Times New Roman"/>
          <w:bCs/>
          <w:sz w:val="26"/>
          <w:szCs w:val="26"/>
        </w:rPr>
        <w:t>П</w:t>
      </w:r>
      <w:r w:rsidR="003006E3" w:rsidRPr="008A784E">
        <w:rPr>
          <w:rFonts w:ascii="Times New Roman" w:hAnsi="Times New Roman" w:cs="Times New Roman"/>
          <w:sz w:val="26"/>
          <w:szCs w:val="26"/>
        </w:rPr>
        <w:t xml:space="preserve">о итогам 9 месяцев </w:t>
      </w:r>
      <w:r w:rsidR="00DA77F1" w:rsidRPr="008A784E">
        <w:rPr>
          <w:rFonts w:ascii="Times New Roman" w:hAnsi="Times New Roman" w:cs="Times New Roman"/>
          <w:sz w:val="26"/>
          <w:szCs w:val="26"/>
        </w:rPr>
        <w:t xml:space="preserve">2022 года </w:t>
      </w:r>
      <w:r w:rsidR="00014140" w:rsidRPr="008A784E">
        <w:rPr>
          <w:rFonts w:ascii="Times New Roman" w:eastAsia="Times New Roman" w:hAnsi="Times New Roman" w:cs="Times New Roman"/>
          <w:sz w:val="26"/>
          <w:szCs w:val="26"/>
          <w:lang w:eastAsia="ru-RU"/>
        </w:rPr>
        <w:t xml:space="preserve">доходы муниципального района «Ижемский» исполнены на сумму  </w:t>
      </w:r>
      <w:r w:rsidR="00DA77F1" w:rsidRPr="008A784E">
        <w:rPr>
          <w:rFonts w:ascii="Times New Roman" w:eastAsia="Times New Roman" w:hAnsi="Times New Roman" w:cs="Times New Roman"/>
          <w:sz w:val="26"/>
          <w:szCs w:val="26"/>
          <w:lang w:eastAsia="ru-RU"/>
        </w:rPr>
        <w:t>101,9</w:t>
      </w:r>
      <w:r w:rsidR="00014140" w:rsidRPr="008A784E">
        <w:rPr>
          <w:rFonts w:ascii="Times New Roman" w:eastAsia="Times New Roman" w:hAnsi="Times New Roman" w:cs="Times New Roman"/>
          <w:sz w:val="26"/>
          <w:szCs w:val="26"/>
          <w:lang w:eastAsia="ru-RU"/>
        </w:rPr>
        <w:t xml:space="preserve"> % к показателям кассового плана за девять месяцев. К показателям аналогичного периода прошлого года </w:t>
      </w:r>
      <w:r w:rsidR="00DA77F1" w:rsidRPr="008A784E">
        <w:rPr>
          <w:rFonts w:ascii="Times New Roman" w:eastAsia="Times New Roman" w:hAnsi="Times New Roman" w:cs="Times New Roman"/>
          <w:sz w:val="26"/>
          <w:szCs w:val="26"/>
          <w:lang w:eastAsia="ru-RU"/>
        </w:rPr>
        <w:t>103,4</w:t>
      </w:r>
      <w:r w:rsidR="00014140" w:rsidRPr="008A784E">
        <w:rPr>
          <w:rFonts w:ascii="Times New Roman" w:eastAsia="Times New Roman" w:hAnsi="Times New Roman" w:cs="Times New Roman"/>
          <w:sz w:val="26"/>
          <w:szCs w:val="26"/>
          <w:lang w:eastAsia="ru-RU"/>
        </w:rPr>
        <w:t xml:space="preserve"> %. </w:t>
      </w:r>
      <w:r w:rsidR="00720A7E" w:rsidRPr="008A784E">
        <w:rPr>
          <w:rFonts w:ascii="Times New Roman" w:eastAsia="Times New Roman" w:hAnsi="Times New Roman" w:cs="Times New Roman"/>
          <w:sz w:val="26"/>
          <w:szCs w:val="26"/>
          <w:lang w:eastAsia="ru-RU"/>
        </w:rPr>
        <w:t xml:space="preserve">В структуре доходов наибольший удельный вес, как и за 9 месяцев прошлого года занимают безвозмездные поступления: в 2021г. – 82,2 %, в 2022 г. – 90,7 %. Собственные доходы соответственно занимают 17,8 % и  9,3 %. </w:t>
      </w:r>
    </w:p>
    <w:p w:rsidR="00014140" w:rsidRPr="008A784E" w:rsidRDefault="00014140" w:rsidP="008A784E">
      <w:pPr>
        <w:tabs>
          <w:tab w:val="left" w:pos="2880"/>
          <w:tab w:val="left" w:pos="3120"/>
        </w:tabs>
        <w:spacing w:after="0" w:line="240" w:lineRule="auto"/>
        <w:ind w:firstLine="851"/>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Расходная часть бюджета района исполнена к кассовому плану за девять месяцев 202</w:t>
      </w:r>
      <w:r w:rsidR="00DA77F1" w:rsidRPr="008A784E">
        <w:rPr>
          <w:rFonts w:ascii="Times New Roman" w:eastAsia="Times New Roman" w:hAnsi="Times New Roman" w:cs="Times New Roman"/>
          <w:sz w:val="26"/>
          <w:szCs w:val="26"/>
          <w:lang w:eastAsia="ru-RU"/>
        </w:rPr>
        <w:t>2</w:t>
      </w:r>
      <w:r w:rsidRPr="008A784E">
        <w:rPr>
          <w:rFonts w:ascii="Times New Roman" w:eastAsia="Times New Roman" w:hAnsi="Times New Roman" w:cs="Times New Roman"/>
          <w:sz w:val="26"/>
          <w:szCs w:val="26"/>
          <w:lang w:eastAsia="ru-RU"/>
        </w:rPr>
        <w:t xml:space="preserve"> года на 93,</w:t>
      </w:r>
      <w:r w:rsidR="00DA77F1" w:rsidRPr="008A784E">
        <w:rPr>
          <w:rFonts w:ascii="Times New Roman" w:eastAsia="Times New Roman" w:hAnsi="Times New Roman" w:cs="Times New Roman"/>
          <w:sz w:val="26"/>
          <w:szCs w:val="26"/>
          <w:lang w:eastAsia="ru-RU"/>
        </w:rPr>
        <w:t>8</w:t>
      </w:r>
      <w:r w:rsidRPr="008A784E">
        <w:rPr>
          <w:rFonts w:ascii="Times New Roman" w:eastAsia="Times New Roman" w:hAnsi="Times New Roman" w:cs="Times New Roman"/>
          <w:sz w:val="26"/>
          <w:szCs w:val="26"/>
          <w:lang w:eastAsia="ru-RU"/>
        </w:rPr>
        <w:t xml:space="preserve"> %, к аналогичному периоду прошлого года на </w:t>
      </w:r>
      <w:r w:rsidR="00DA77F1" w:rsidRPr="008A784E">
        <w:rPr>
          <w:rFonts w:ascii="Times New Roman" w:eastAsia="Times New Roman" w:hAnsi="Times New Roman" w:cs="Times New Roman"/>
          <w:sz w:val="26"/>
          <w:szCs w:val="26"/>
          <w:lang w:eastAsia="ru-RU"/>
        </w:rPr>
        <w:t>102,3</w:t>
      </w:r>
      <w:r w:rsidRPr="008A784E">
        <w:rPr>
          <w:rFonts w:ascii="Times New Roman" w:eastAsia="Times New Roman" w:hAnsi="Times New Roman" w:cs="Times New Roman"/>
          <w:sz w:val="26"/>
          <w:szCs w:val="26"/>
          <w:lang w:eastAsia="ru-RU"/>
        </w:rPr>
        <w:t xml:space="preserve"> %.</w:t>
      </w:r>
      <w:r w:rsidR="004C506C" w:rsidRPr="008A784E">
        <w:rPr>
          <w:rFonts w:ascii="Times New Roman" w:eastAsia="Times New Roman" w:hAnsi="Times New Roman" w:cs="Times New Roman"/>
          <w:sz w:val="26"/>
          <w:szCs w:val="26"/>
          <w:lang w:eastAsia="ru-RU"/>
        </w:rPr>
        <w:t xml:space="preserve"> </w:t>
      </w:r>
    </w:p>
    <w:p w:rsidR="00502E1E" w:rsidRPr="008A784E" w:rsidRDefault="003006E3" w:rsidP="008A784E">
      <w:pPr>
        <w:shd w:val="clear" w:color="auto" w:fill="FFFFFF"/>
        <w:tabs>
          <w:tab w:val="left" w:pos="0"/>
        </w:tabs>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В</w:t>
      </w:r>
      <w:r w:rsidR="00720A7E" w:rsidRPr="008A784E">
        <w:rPr>
          <w:rFonts w:ascii="Times New Roman" w:hAnsi="Times New Roman" w:cs="Times New Roman"/>
          <w:sz w:val="26"/>
          <w:szCs w:val="26"/>
        </w:rPr>
        <w:t>о</w:t>
      </w:r>
      <w:r w:rsidRPr="008A784E">
        <w:rPr>
          <w:rFonts w:ascii="Times New Roman" w:hAnsi="Times New Roman" w:cs="Times New Roman"/>
          <w:sz w:val="26"/>
          <w:szCs w:val="26"/>
        </w:rPr>
        <w:t xml:space="preserve"> </w:t>
      </w:r>
      <w:r w:rsidR="00720A7E" w:rsidRPr="008A784E">
        <w:rPr>
          <w:rFonts w:ascii="Times New Roman" w:hAnsi="Times New Roman" w:cs="Times New Roman"/>
          <w:sz w:val="26"/>
          <w:szCs w:val="26"/>
        </w:rPr>
        <w:t>всех</w:t>
      </w:r>
      <w:r w:rsidRPr="008A784E">
        <w:rPr>
          <w:rFonts w:ascii="Times New Roman" w:hAnsi="Times New Roman" w:cs="Times New Roman"/>
          <w:sz w:val="26"/>
          <w:szCs w:val="26"/>
        </w:rPr>
        <w:t xml:space="preserve"> </w:t>
      </w:r>
      <w:r w:rsidR="00720A7E" w:rsidRPr="008A784E">
        <w:rPr>
          <w:rFonts w:ascii="Times New Roman" w:hAnsi="Times New Roman" w:cs="Times New Roman"/>
          <w:sz w:val="26"/>
          <w:szCs w:val="26"/>
        </w:rPr>
        <w:t xml:space="preserve">трех </w:t>
      </w:r>
      <w:r w:rsidRPr="008A784E">
        <w:rPr>
          <w:rFonts w:ascii="Times New Roman" w:hAnsi="Times New Roman" w:cs="Times New Roman"/>
          <w:sz w:val="26"/>
          <w:szCs w:val="26"/>
        </w:rPr>
        <w:t xml:space="preserve">отчетных периодах </w:t>
      </w:r>
      <w:r w:rsidR="007E1047" w:rsidRPr="008A784E">
        <w:rPr>
          <w:rFonts w:ascii="Times New Roman" w:hAnsi="Times New Roman" w:cs="Times New Roman"/>
          <w:sz w:val="26"/>
          <w:szCs w:val="26"/>
        </w:rPr>
        <w:t>20</w:t>
      </w:r>
      <w:r w:rsidR="004976B7" w:rsidRPr="008A784E">
        <w:rPr>
          <w:rFonts w:ascii="Times New Roman" w:hAnsi="Times New Roman" w:cs="Times New Roman"/>
          <w:sz w:val="26"/>
          <w:szCs w:val="26"/>
        </w:rPr>
        <w:t>2</w:t>
      </w:r>
      <w:r w:rsidR="00720A7E" w:rsidRPr="008A784E">
        <w:rPr>
          <w:rFonts w:ascii="Times New Roman" w:hAnsi="Times New Roman" w:cs="Times New Roman"/>
          <w:sz w:val="26"/>
          <w:szCs w:val="26"/>
        </w:rPr>
        <w:t>2</w:t>
      </w:r>
      <w:r w:rsidR="007E1047" w:rsidRPr="008A784E">
        <w:rPr>
          <w:rFonts w:ascii="Times New Roman" w:hAnsi="Times New Roman" w:cs="Times New Roman"/>
          <w:sz w:val="26"/>
          <w:szCs w:val="26"/>
        </w:rPr>
        <w:t xml:space="preserve"> года </w:t>
      </w:r>
      <w:r w:rsidRPr="008A784E">
        <w:rPr>
          <w:rFonts w:ascii="Times New Roman" w:hAnsi="Times New Roman" w:cs="Times New Roman"/>
          <w:sz w:val="26"/>
          <w:szCs w:val="26"/>
        </w:rPr>
        <w:t xml:space="preserve">наблюдался </w:t>
      </w:r>
      <w:r w:rsidR="0027461D" w:rsidRPr="008A784E">
        <w:rPr>
          <w:rFonts w:ascii="Times New Roman" w:hAnsi="Times New Roman" w:cs="Times New Roman"/>
          <w:sz w:val="26"/>
          <w:szCs w:val="26"/>
        </w:rPr>
        <w:t>профицит</w:t>
      </w:r>
      <w:r w:rsidRPr="008A784E">
        <w:rPr>
          <w:rFonts w:ascii="Times New Roman" w:hAnsi="Times New Roman" w:cs="Times New Roman"/>
          <w:sz w:val="26"/>
          <w:szCs w:val="26"/>
        </w:rPr>
        <w:t xml:space="preserve"> бюджета: в </w:t>
      </w:r>
      <w:r w:rsidRPr="008A784E">
        <w:rPr>
          <w:rFonts w:ascii="Times New Roman" w:hAnsi="Times New Roman" w:cs="Times New Roman"/>
          <w:sz w:val="26"/>
          <w:szCs w:val="26"/>
          <w:lang w:val="en-US"/>
        </w:rPr>
        <w:t>I</w:t>
      </w:r>
      <w:r w:rsidRPr="008A784E">
        <w:rPr>
          <w:rFonts w:ascii="Times New Roman" w:hAnsi="Times New Roman" w:cs="Times New Roman"/>
          <w:sz w:val="26"/>
          <w:szCs w:val="26"/>
        </w:rPr>
        <w:t xml:space="preserve"> </w:t>
      </w:r>
      <w:r w:rsidR="004C506C" w:rsidRPr="008A784E">
        <w:rPr>
          <w:rFonts w:ascii="Times New Roman" w:hAnsi="Times New Roman" w:cs="Times New Roman"/>
          <w:sz w:val="26"/>
          <w:szCs w:val="26"/>
        </w:rPr>
        <w:t>квартале</w:t>
      </w:r>
      <w:r w:rsidRPr="008A784E">
        <w:rPr>
          <w:rFonts w:ascii="Times New Roman" w:hAnsi="Times New Roman" w:cs="Times New Roman"/>
          <w:sz w:val="26"/>
          <w:szCs w:val="26"/>
        </w:rPr>
        <w:t xml:space="preserve"> –</w:t>
      </w:r>
      <w:r w:rsidR="00720A7E" w:rsidRPr="008A784E">
        <w:rPr>
          <w:rFonts w:ascii="Times New Roman" w:hAnsi="Times New Roman" w:cs="Times New Roman"/>
          <w:sz w:val="26"/>
          <w:szCs w:val="26"/>
        </w:rPr>
        <w:t>26 31,8</w:t>
      </w:r>
      <w:r w:rsidR="007E1047" w:rsidRPr="008A784E">
        <w:rPr>
          <w:rFonts w:ascii="Times New Roman" w:hAnsi="Times New Roman" w:cs="Times New Roman"/>
          <w:sz w:val="26"/>
          <w:szCs w:val="26"/>
        </w:rPr>
        <w:t xml:space="preserve"> тыс. руб.</w:t>
      </w:r>
      <w:r w:rsidRPr="008A784E">
        <w:rPr>
          <w:rFonts w:ascii="Times New Roman" w:hAnsi="Times New Roman" w:cs="Times New Roman"/>
          <w:sz w:val="26"/>
          <w:szCs w:val="26"/>
        </w:rPr>
        <w:t xml:space="preserve"> </w:t>
      </w:r>
      <w:r w:rsidR="00502E1E" w:rsidRPr="008A784E">
        <w:rPr>
          <w:rFonts w:ascii="Times New Roman" w:hAnsi="Times New Roman" w:cs="Times New Roman"/>
          <w:sz w:val="26"/>
          <w:szCs w:val="26"/>
        </w:rPr>
        <w:t>и з</w:t>
      </w:r>
      <w:r w:rsidRPr="008A784E">
        <w:rPr>
          <w:rFonts w:ascii="Times New Roman" w:hAnsi="Times New Roman" w:cs="Times New Roman"/>
          <w:sz w:val="26"/>
          <w:szCs w:val="26"/>
        </w:rPr>
        <w:t xml:space="preserve">а </w:t>
      </w:r>
      <w:r w:rsidR="00720A7E" w:rsidRPr="008A784E">
        <w:rPr>
          <w:rFonts w:ascii="Times New Roman" w:hAnsi="Times New Roman" w:cs="Times New Roman"/>
          <w:sz w:val="26"/>
          <w:szCs w:val="26"/>
        </w:rPr>
        <w:t xml:space="preserve">первое полугодие 2022 года – 20 522,2 тыс. руб., за </w:t>
      </w:r>
      <w:r w:rsidRPr="008A784E">
        <w:rPr>
          <w:rFonts w:ascii="Times New Roman" w:hAnsi="Times New Roman" w:cs="Times New Roman"/>
          <w:sz w:val="26"/>
          <w:szCs w:val="26"/>
        </w:rPr>
        <w:t xml:space="preserve">9 месяцев </w:t>
      </w:r>
      <w:r w:rsidR="007E1047" w:rsidRPr="008A784E">
        <w:rPr>
          <w:rFonts w:ascii="Times New Roman" w:hAnsi="Times New Roman" w:cs="Times New Roman"/>
          <w:sz w:val="26"/>
          <w:szCs w:val="26"/>
        </w:rPr>
        <w:t>в сумме</w:t>
      </w:r>
      <w:r w:rsidRPr="008A784E">
        <w:rPr>
          <w:rFonts w:ascii="Times New Roman" w:hAnsi="Times New Roman" w:cs="Times New Roman"/>
          <w:sz w:val="26"/>
          <w:szCs w:val="26"/>
        </w:rPr>
        <w:t xml:space="preserve"> </w:t>
      </w:r>
      <w:r w:rsidR="00720A7E" w:rsidRPr="008A784E">
        <w:rPr>
          <w:rFonts w:ascii="Times New Roman" w:eastAsia="Times New Roman" w:hAnsi="Times New Roman" w:cs="Times New Roman"/>
          <w:sz w:val="26"/>
          <w:szCs w:val="26"/>
          <w:lang w:eastAsia="ru-RU"/>
        </w:rPr>
        <w:t>55 486,7</w:t>
      </w:r>
      <w:r w:rsidR="00502E1E" w:rsidRPr="008A784E">
        <w:rPr>
          <w:rFonts w:ascii="Times New Roman" w:eastAsia="Times New Roman" w:hAnsi="Times New Roman" w:cs="Times New Roman"/>
          <w:sz w:val="26"/>
          <w:szCs w:val="26"/>
          <w:lang w:eastAsia="ru-RU"/>
        </w:rPr>
        <w:t xml:space="preserve"> </w:t>
      </w:r>
      <w:r w:rsidRPr="008A784E">
        <w:rPr>
          <w:rFonts w:ascii="Times New Roman" w:hAnsi="Times New Roman" w:cs="Times New Roman"/>
          <w:sz w:val="26"/>
          <w:szCs w:val="26"/>
        </w:rPr>
        <w:t>тыс. руб.</w:t>
      </w:r>
      <w:r w:rsidR="00502E1E" w:rsidRPr="008A784E">
        <w:rPr>
          <w:rFonts w:ascii="Times New Roman" w:hAnsi="Times New Roman" w:cs="Times New Roman"/>
          <w:sz w:val="26"/>
          <w:szCs w:val="26"/>
        </w:rPr>
        <w:t xml:space="preserve"> </w:t>
      </w:r>
    </w:p>
    <w:p w:rsidR="002604EB" w:rsidRPr="008A784E" w:rsidRDefault="002604EB" w:rsidP="008A784E">
      <w:pPr>
        <w:shd w:val="clear" w:color="auto" w:fill="FFFFFF"/>
        <w:tabs>
          <w:tab w:val="left" w:pos="0"/>
        </w:tabs>
        <w:spacing w:after="0" w:line="240" w:lineRule="auto"/>
        <w:ind w:firstLine="709"/>
        <w:jc w:val="both"/>
        <w:rPr>
          <w:rFonts w:ascii="Times New Roman" w:hAnsi="Times New Roman" w:cs="Times New Roman"/>
          <w:sz w:val="26"/>
          <w:szCs w:val="26"/>
        </w:rPr>
      </w:pPr>
      <w:r w:rsidRPr="008A784E">
        <w:rPr>
          <w:rFonts w:ascii="Times New Roman" w:eastAsia="Times New Roman" w:hAnsi="Times New Roman" w:cs="Times New Roman"/>
          <w:sz w:val="26"/>
          <w:szCs w:val="26"/>
          <w:lang w:eastAsia="ru-RU"/>
        </w:rPr>
        <w:t xml:space="preserve">Основным источником среди собственных доходов являлся налог на доходы физических лиц, удельный вес которого в первом квартале – </w:t>
      </w:r>
      <w:r w:rsidR="004633E2" w:rsidRPr="008A784E">
        <w:rPr>
          <w:rFonts w:ascii="Times New Roman" w:eastAsia="Times New Roman" w:hAnsi="Times New Roman" w:cs="Times New Roman"/>
          <w:sz w:val="26"/>
          <w:szCs w:val="26"/>
          <w:lang w:eastAsia="ru-RU"/>
        </w:rPr>
        <w:t>73,6</w:t>
      </w:r>
      <w:r w:rsidRPr="008A784E">
        <w:rPr>
          <w:rFonts w:ascii="Times New Roman" w:eastAsia="Times New Roman" w:hAnsi="Times New Roman" w:cs="Times New Roman"/>
          <w:sz w:val="26"/>
          <w:szCs w:val="26"/>
          <w:lang w:eastAsia="ru-RU"/>
        </w:rPr>
        <w:t xml:space="preserve"> %, в первом полугодие – </w:t>
      </w:r>
      <w:r w:rsidR="004633E2" w:rsidRPr="008A784E">
        <w:rPr>
          <w:rFonts w:ascii="Times New Roman" w:eastAsia="Times New Roman" w:hAnsi="Times New Roman" w:cs="Times New Roman"/>
          <w:sz w:val="26"/>
          <w:szCs w:val="26"/>
          <w:lang w:eastAsia="ru-RU"/>
        </w:rPr>
        <w:t>67,8</w:t>
      </w:r>
      <w:r w:rsidRPr="008A784E">
        <w:rPr>
          <w:rFonts w:ascii="Times New Roman" w:eastAsia="Times New Roman" w:hAnsi="Times New Roman" w:cs="Times New Roman"/>
          <w:sz w:val="26"/>
          <w:szCs w:val="26"/>
          <w:lang w:eastAsia="ru-RU"/>
        </w:rPr>
        <w:t xml:space="preserve"> %, за 9 месяцев – </w:t>
      </w:r>
      <w:r w:rsidR="004633E2" w:rsidRPr="008A784E">
        <w:rPr>
          <w:rFonts w:ascii="Times New Roman" w:hAnsi="Times New Roman" w:cs="Times New Roman"/>
          <w:sz w:val="26"/>
          <w:szCs w:val="26"/>
        </w:rPr>
        <w:t>90,9</w:t>
      </w:r>
      <w:r w:rsidRPr="008A784E">
        <w:rPr>
          <w:rFonts w:ascii="Times New Roman" w:hAnsi="Times New Roman" w:cs="Times New Roman"/>
          <w:sz w:val="26"/>
          <w:szCs w:val="26"/>
        </w:rPr>
        <w:t xml:space="preserve"> %.</w:t>
      </w:r>
      <w:r w:rsidR="008F3286" w:rsidRPr="008A784E">
        <w:rPr>
          <w:rFonts w:ascii="Times New Roman" w:hAnsi="Times New Roman" w:cs="Times New Roman"/>
          <w:sz w:val="26"/>
          <w:szCs w:val="26"/>
        </w:rPr>
        <w:t xml:space="preserve"> </w:t>
      </w:r>
    </w:p>
    <w:p w:rsidR="00AD167F" w:rsidRPr="008A784E" w:rsidRDefault="00605FBD" w:rsidP="008A784E">
      <w:pPr>
        <w:shd w:val="clear" w:color="auto" w:fill="FFFFFF"/>
        <w:tabs>
          <w:tab w:val="left" w:pos="0"/>
        </w:tabs>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М</w:t>
      </w:r>
      <w:r w:rsidR="003006E3" w:rsidRPr="008A784E">
        <w:rPr>
          <w:rFonts w:ascii="Times New Roman" w:hAnsi="Times New Roman" w:cs="Times New Roman"/>
          <w:sz w:val="26"/>
          <w:szCs w:val="26"/>
        </w:rPr>
        <w:t xml:space="preserve">униципальные программы </w:t>
      </w:r>
      <w:r w:rsidR="00D213A8" w:rsidRPr="008A784E">
        <w:rPr>
          <w:rFonts w:ascii="Times New Roman" w:hAnsi="Times New Roman" w:cs="Times New Roman"/>
          <w:sz w:val="26"/>
          <w:szCs w:val="26"/>
        </w:rPr>
        <w:t>к годовым назначениям</w:t>
      </w:r>
      <w:r w:rsidRPr="008A784E">
        <w:rPr>
          <w:rFonts w:ascii="Times New Roman" w:hAnsi="Times New Roman" w:cs="Times New Roman"/>
          <w:sz w:val="26"/>
          <w:szCs w:val="26"/>
        </w:rPr>
        <w:t xml:space="preserve"> исполнены</w:t>
      </w:r>
      <w:r w:rsidR="003006E3" w:rsidRPr="008A784E">
        <w:rPr>
          <w:rFonts w:ascii="Times New Roman" w:hAnsi="Times New Roman" w:cs="Times New Roman"/>
          <w:sz w:val="26"/>
          <w:szCs w:val="26"/>
        </w:rPr>
        <w:t xml:space="preserve"> </w:t>
      </w:r>
      <w:r w:rsidRPr="008A784E">
        <w:rPr>
          <w:rFonts w:ascii="Times New Roman" w:hAnsi="Times New Roman" w:cs="Times New Roman"/>
          <w:sz w:val="26"/>
          <w:szCs w:val="26"/>
        </w:rPr>
        <w:t xml:space="preserve">по итогам 1 квартала – </w:t>
      </w:r>
      <w:r w:rsidR="00321EC2" w:rsidRPr="008A784E">
        <w:rPr>
          <w:rFonts w:ascii="Times New Roman" w:hAnsi="Times New Roman" w:cs="Times New Roman"/>
          <w:sz w:val="26"/>
          <w:szCs w:val="26"/>
        </w:rPr>
        <w:t>18,9</w:t>
      </w:r>
      <w:r w:rsidRPr="008A784E">
        <w:rPr>
          <w:rFonts w:ascii="Times New Roman" w:hAnsi="Times New Roman" w:cs="Times New Roman"/>
          <w:sz w:val="26"/>
          <w:szCs w:val="26"/>
        </w:rPr>
        <w:t xml:space="preserve"> %, по итогам 6 месяцев</w:t>
      </w:r>
      <w:r w:rsidR="00D213A8" w:rsidRPr="008A784E">
        <w:rPr>
          <w:rFonts w:ascii="Times New Roman" w:hAnsi="Times New Roman" w:cs="Times New Roman"/>
          <w:sz w:val="26"/>
          <w:szCs w:val="26"/>
        </w:rPr>
        <w:t xml:space="preserve"> – </w:t>
      </w:r>
      <w:r w:rsidR="00321EC2" w:rsidRPr="008A784E">
        <w:rPr>
          <w:rFonts w:ascii="Times New Roman" w:hAnsi="Times New Roman" w:cs="Times New Roman"/>
          <w:sz w:val="26"/>
          <w:szCs w:val="26"/>
        </w:rPr>
        <w:t>45,1</w:t>
      </w:r>
      <w:r w:rsidR="00D213A8" w:rsidRPr="008A784E">
        <w:rPr>
          <w:rFonts w:ascii="Times New Roman" w:hAnsi="Times New Roman" w:cs="Times New Roman"/>
          <w:sz w:val="26"/>
          <w:szCs w:val="26"/>
        </w:rPr>
        <w:t xml:space="preserve"> %,</w:t>
      </w:r>
      <w:r w:rsidRPr="008A784E">
        <w:rPr>
          <w:rFonts w:ascii="Times New Roman" w:hAnsi="Times New Roman" w:cs="Times New Roman"/>
          <w:sz w:val="26"/>
          <w:szCs w:val="26"/>
        </w:rPr>
        <w:t xml:space="preserve"> </w:t>
      </w:r>
      <w:r w:rsidR="003006E3" w:rsidRPr="008A784E">
        <w:rPr>
          <w:rFonts w:ascii="Times New Roman" w:hAnsi="Times New Roman" w:cs="Times New Roman"/>
          <w:sz w:val="26"/>
          <w:szCs w:val="26"/>
        </w:rPr>
        <w:t xml:space="preserve">по итогам 9 месяцев </w:t>
      </w:r>
      <w:r w:rsidR="00D213A8" w:rsidRPr="008A784E">
        <w:rPr>
          <w:rFonts w:ascii="Times New Roman" w:hAnsi="Times New Roman" w:cs="Times New Roman"/>
          <w:sz w:val="26"/>
          <w:szCs w:val="26"/>
        </w:rPr>
        <w:t xml:space="preserve">– </w:t>
      </w:r>
      <w:r w:rsidR="00321EC2" w:rsidRPr="008A784E">
        <w:rPr>
          <w:rFonts w:ascii="Times New Roman" w:hAnsi="Times New Roman" w:cs="Times New Roman"/>
          <w:sz w:val="26"/>
          <w:szCs w:val="26"/>
        </w:rPr>
        <w:t>58,6</w:t>
      </w:r>
      <w:r w:rsidR="00D213A8" w:rsidRPr="008A784E">
        <w:rPr>
          <w:rFonts w:ascii="Times New Roman" w:hAnsi="Times New Roman" w:cs="Times New Roman"/>
          <w:sz w:val="26"/>
          <w:szCs w:val="26"/>
        </w:rPr>
        <w:t xml:space="preserve"> %</w:t>
      </w:r>
      <w:r w:rsidR="003006E3" w:rsidRPr="008A784E">
        <w:rPr>
          <w:rFonts w:ascii="Times New Roman" w:hAnsi="Times New Roman" w:cs="Times New Roman"/>
          <w:sz w:val="26"/>
          <w:szCs w:val="26"/>
        </w:rPr>
        <w:t>.</w:t>
      </w:r>
    </w:p>
    <w:p w:rsidR="00120895" w:rsidRPr="008A784E" w:rsidRDefault="00120895" w:rsidP="008A784E">
      <w:pPr>
        <w:shd w:val="clear" w:color="auto" w:fill="FFFFFF"/>
        <w:tabs>
          <w:tab w:val="left" w:pos="0"/>
        </w:tabs>
        <w:spacing w:after="0" w:line="240" w:lineRule="auto"/>
        <w:ind w:firstLine="709"/>
        <w:jc w:val="both"/>
        <w:rPr>
          <w:rFonts w:ascii="Times New Roman" w:hAnsi="Times New Roman" w:cs="Times New Roman"/>
          <w:sz w:val="26"/>
          <w:szCs w:val="26"/>
        </w:rPr>
      </w:pPr>
    </w:p>
    <w:p w:rsidR="00112519" w:rsidRPr="008A784E" w:rsidRDefault="00942EDC"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hAnsi="Times New Roman" w:cs="Times New Roman"/>
          <w:b/>
          <w:i/>
          <w:sz w:val="26"/>
          <w:szCs w:val="26"/>
        </w:rPr>
        <w:t>3.3.2.</w:t>
      </w:r>
      <w:r w:rsidRPr="008A784E">
        <w:rPr>
          <w:rFonts w:ascii="Times New Roman" w:hAnsi="Times New Roman" w:cs="Times New Roman"/>
          <w:sz w:val="26"/>
          <w:szCs w:val="26"/>
        </w:rPr>
        <w:t xml:space="preserve"> </w:t>
      </w:r>
      <w:r w:rsidR="005033D2" w:rsidRPr="008A784E">
        <w:rPr>
          <w:rFonts w:ascii="Times New Roman" w:hAnsi="Times New Roman" w:cs="Times New Roman"/>
          <w:sz w:val="26"/>
          <w:szCs w:val="26"/>
        </w:rPr>
        <w:t>Представленный для экспертизы проект бюджета МО МР «Ижемский» на 20</w:t>
      </w:r>
      <w:r w:rsidR="008F3286" w:rsidRPr="008A784E">
        <w:rPr>
          <w:rFonts w:ascii="Times New Roman" w:hAnsi="Times New Roman" w:cs="Times New Roman"/>
          <w:sz w:val="26"/>
          <w:szCs w:val="26"/>
        </w:rPr>
        <w:t>2</w:t>
      </w:r>
      <w:r w:rsidR="00112519" w:rsidRPr="008A784E">
        <w:rPr>
          <w:rFonts w:ascii="Times New Roman" w:hAnsi="Times New Roman" w:cs="Times New Roman"/>
          <w:sz w:val="26"/>
          <w:szCs w:val="26"/>
        </w:rPr>
        <w:t>3</w:t>
      </w:r>
      <w:r w:rsidR="004465BD" w:rsidRPr="008A784E">
        <w:rPr>
          <w:rFonts w:ascii="Times New Roman" w:hAnsi="Times New Roman" w:cs="Times New Roman"/>
          <w:sz w:val="26"/>
          <w:szCs w:val="26"/>
        </w:rPr>
        <w:t xml:space="preserve"> год и плановый период 202</w:t>
      </w:r>
      <w:r w:rsidR="00112519" w:rsidRPr="008A784E">
        <w:rPr>
          <w:rFonts w:ascii="Times New Roman" w:hAnsi="Times New Roman" w:cs="Times New Roman"/>
          <w:sz w:val="26"/>
          <w:szCs w:val="26"/>
        </w:rPr>
        <w:t>4</w:t>
      </w:r>
      <w:r w:rsidR="005033D2" w:rsidRPr="008A784E">
        <w:rPr>
          <w:rFonts w:ascii="Times New Roman" w:hAnsi="Times New Roman" w:cs="Times New Roman"/>
          <w:sz w:val="26"/>
          <w:szCs w:val="26"/>
        </w:rPr>
        <w:t xml:space="preserve"> и 20</w:t>
      </w:r>
      <w:r w:rsidR="0088016D" w:rsidRPr="008A784E">
        <w:rPr>
          <w:rFonts w:ascii="Times New Roman" w:hAnsi="Times New Roman" w:cs="Times New Roman"/>
          <w:sz w:val="26"/>
          <w:szCs w:val="26"/>
        </w:rPr>
        <w:t>2</w:t>
      </w:r>
      <w:r w:rsidR="00112519" w:rsidRPr="008A784E">
        <w:rPr>
          <w:rFonts w:ascii="Times New Roman" w:hAnsi="Times New Roman" w:cs="Times New Roman"/>
          <w:sz w:val="26"/>
          <w:szCs w:val="26"/>
        </w:rPr>
        <w:t>5</w:t>
      </w:r>
      <w:r w:rsidR="005033D2" w:rsidRPr="008A784E">
        <w:rPr>
          <w:rFonts w:ascii="Times New Roman" w:hAnsi="Times New Roman" w:cs="Times New Roman"/>
          <w:sz w:val="26"/>
          <w:szCs w:val="26"/>
        </w:rPr>
        <w:t xml:space="preserve"> годов в целом соответствовал требованиям бюджетного кодекса РФ, Положению о бюджетном процессе и содерж</w:t>
      </w:r>
      <w:r w:rsidR="0088016D" w:rsidRPr="008A784E">
        <w:rPr>
          <w:rFonts w:ascii="Times New Roman" w:hAnsi="Times New Roman" w:cs="Times New Roman"/>
          <w:sz w:val="26"/>
          <w:szCs w:val="26"/>
        </w:rPr>
        <w:t>ал</w:t>
      </w:r>
      <w:r w:rsidR="005033D2" w:rsidRPr="008A784E">
        <w:rPr>
          <w:rFonts w:ascii="Times New Roman" w:hAnsi="Times New Roman" w:cs="Times New Roman"/>
          <w:sz w:val="26"/>
          <w:szCs w:val="26"/>
        </w:rPr>
        <w:t xml:space="preserve"> основные характеристики бюджета, к которым относится общий объем доходов бюджета, общий объем</w:t>
      </w:r>
      <w:r w:rsidR="00936D48" w:rsidRPr="008A784E">
        <w:rPr>
          <w:rFonts w:ascii="Times New Roman" w:hAnsi="Times New Roman" w:cs="Times New Roman"/>
          <w:sz w:val="26"/>
          <w:szCs w:val="26"/>
        </w:rPr>
        <w:t xml:space="preserve"> расходов, дефицит</w:t>
      </w:r>
      <w:r w:rsidR="00112519" w:rsidRPr="008A784E">
        <w:rPr>
          <w:rFonts w:ascii="Times New Roman" w:hAnsi="Times New Roman" w:cs="Times New Roman"/>
          <w:sz w:val="26"/>
          <w:szCs w:val="26"/>
        </w:rPr>
        <w:t>/профицит</w:t>
      </w:r>
      <w:r w:rsidR="00936D48" w:rsidRPr="008A784E">
        <w:rPr>
          <w:rFonts w:ascii="Times New Roman" w:hAnsi="Times New Roman" w:cs="Times New Roman"/>
          <w:sz w:val="26"/>
          <w:szCs w:val="26"/>
        </w:rPr>
        <w:t xml:space="preserve"> бюджета.</w:t>
      </w:r>
      <w:r w:rsidR="00112519" w:rsidRPr="008A784E">
        <w:rPr>
          <w:rFonts w:ascii="Times New Roman" w:eastAsia="Times New Roman" w:hAnsi="Times New Roman" w:cs="Times New Roman"/>
          <w:sz w:val="26"/>
          <w:szCs w:val="26"/>
          <w:lang w:eastAsia="ru-RU"/>
        </w:rPr>
        <w:t xml:space="preserve"> </w:t>
      </w:r>
    </w:p>
    <w:p w:rsidR="00112519" w:rsidRPr="008A784E" w:rsidRDefault="00112519"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В течение всего трехлетнего периода проект бюджета сформирован профицитный, с объемом профицита 1560,0 тыс. руб. ежегодно, в связи с погашением обязательств (задолженности) бюджета перед республиканским бюджетом Республики Коми по представленному бюджетному кредиту в 2017 году. </w:t>
      </w:r>
    </w:p>
    <w:p w:rsidR="005C1087" w:rsidRPr="008A784E" w:rsidRDefault="005C1087"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Доходы бюджета на 2023-2025 годы спрогнозированы в объеме 1 542 262,5 тыс. руб., 1 596 541,9 тыс. руб., 1 637 812,0 тыс. руб. соответственно по годам. </w:t>
      </w:r>
    </w:p>
    <w:p w:rsidR="005C1087" w:rsidRPr="008A784E" w:rsidRDefault="005C1087"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Доля </w:t>
      </w:r>
      <w:r w:rsidRPr="008A784E">
        <w:rPr>
          <w:rFonts w:ascii="Times New Roman" w:eastAsia="Times New Roman" w:hAnsi="Times New Roman" w:cs="Times New Roman"/>
          <w:i/>
          <w:sz w:val="26"/>
          <w:szCs w:val="26"/>
          <w:lang w:eastAsia="ru-RU"/>
        </w:rPr>
        <w:t>безвозмездных поступлений</w:t>
      </w:r>
      <w:r w:rsidRPr="008A784E">
        <w:rPr>
          <w:rFonts w:ascii="Times New Roman" w:eastAsia="Times New Roman" w:hAnsi="Times New Roman" w:cs="Times New Roman"/>
          <w:sz w:val="26"/>
          <w:szCs w:val="26"/>
          <w:lang w:eastAsia="ru-RU"/>
        </w:rPr>
        <w:t xml:space="preserve"> в составе доходов бюджета на 2023-2025 годы составляет 89,3%, 87,8%, 87,3% соответственно по годам. </w:t>
      </w:r>
    </w:p>
    <w:p w:rsidR="005C1087" w:rsidRPr="008A784E" w:rsidRDefault="005C1087"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Общий объем безвозмездных поступлений на 2023 год Проектом бюджета района прогнозируется в сумме 1 376 801,6 тыс. руб., к ожидаемым поступлениям 2022 года (1 463 461,6 тыс. руб.) 94,1%. На плановый период 2024 и 2025 годов общий объем безвозмездных поступлений прогнозируется в сумме 1 401 174,9 тыс. руб. и 1 430 461,7 тыс. руб. соответственно.</w:t>
      </w:r>
    </w:p>
    <w:p w:rsidR="005C1087" w:rsidRPr="008A784E" w:rsidRDefault="005C1087" w:rsidP="008A784E">
      <w:pPr>
        <w:widowControl w:val="0"/>
        <w:shd w:val="clear" w:color="auto" w:fill="FFFFFF"/>
        <w:tabs>
          <w:tab w:val="left" w:pos="1145"/>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Безвозмездные поступления в бюджет района на 2023 год планируется получить из двух источников – из республиканского бюджета Республики Коми, более 99,98 % и менее 0,02% (в сумме 319,0 тыс. руб. в части иных межбюджетных трансфертов) из бюджетов поселений в виде межбюджетных трансфертов на осуществление переданных полномочий.</w:t>
      </w:r>
    </w:p>
    <w:p w:rsidR="005C1087" w:rsidRPr="008A784E" w:rsidRDefault="005C1087"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В проекте бюджета на 2023-2025 годы наибольший удельный вес в общей сумме безвозмездных поступлений  из других уровней бюджетов занимают субвенции, в 2023 году – 56,4%, 2024 году – 55,4 % и 2025 году – 54,3%. </w:t>
      </w:r>
    </w:p>
    <w:p w:rsidR="005C1087" w:rsidRPr="008A784E" w:rsidRDefault="005C1087" w:rsidP="008A784E">
      <w:pPr>
        <w:spacing w:after="0" w:line="240" w:lineRule="auto"/>
        <w:ind w:firstLine="709"/>
        <w:jc w:val="both"/>
        <w:rPr>
          <w:rFonts w:ascii="Times New Roman" w:eastAsia="Times New Roman" w:hAnsi="Times New Roman" w:cs="Times New Roman"/>
          <w:sz w:val="26"/>
          <w:szCs w:val="26"/>
          <w:lang w:val="ru" w:eastAsia="ru-RU"/>
        </w:rPr>
      </w:pPr>
      <w:r w:rsidRPr="008A784E">
        <w:rPr>
          <w:rFonts w:ascii="Times New Roman" w:eastAsia="Times New Roman" w:hAnsi="Times New Roman" w:cs="Times New Roman"/>
          <w:sz w:val="26"/>
          <w:szCs w:val="26"/>
          <w:lang w:val="ru" w:eastAsia="ru-RU"/>
        </w:rPr>
        <w:t>Основную долю в субвенциях республиканского бюджета Республики Коми составляет субвенция на реализацию муниципальными дошкольными и муниципальными общеобразовательными организациями в Республике Коми образовательных программ, в 2023 году 92,98 %, 2024 году 92,9 %, в 2025 году 92,9 % (во все планируемые периоды  в сумме 721 083,0 тыс. руб.).</w:t>
      </w:r>
    </w:p>
    <w:p w:rsidR="00D01ED3" w:rsidRPr="008A784E" w:rsidRDefault="00D01ED3" w:rsidP="008A784E">
      <w:pPr>
        <w:shd w:val="clear" w:color="auto" w:fill="FFFFFF"/>
        <w:spacing w:after="0" w:line="240" w:lineRule="auto"/>
        <w:ind w:firstLine="709"/>
        <w:jc w:val="both"/>
        <w:rPr>
          <w:rFonts w:ascii="Times New Roman" w:eastAsia="Times New Roman" w:hAnsi="Times New Roman" w:cs="Times New Roman"/>
          <w:sz w:val="26"/>
          <w:szCs w:val="26"/>
          <w:lang w:val="ru" w:eastAsia="ru-RU"/>
        </w:rPr>
      </w:pPr>
      <w:r w:rsidRPr="008A784E">
        <w:rPr>
          <w:rFonts w:ascii="Times New Roman" w:eastAsia="Times New Roman" w:hAnsi="Times New Roman" w:cs="Times New Roman"/>
          <w:sz w:val="26"/>
          <w:szCs w:val="26"/>
          <w:lang w:val="ru" w:eastAsia="ru-RU"/>
        </w:rPr>
        <w:t>Все межбюджетные трансферты для муниципального района, предусмотренные проектом республиканского бюджета Республики Коми</w:t>
      </w:r>
      <w:r w:rsidRPr="008A784E">
        <w:rPr>
          <w:rFonts w:ascii="Times New Roman" w:eastAsia="Times New Roman" w:hAnsi="Times New Roman" w:cs="Times New Roman"/>
          <w:sz w:val="26"/>
          <w:szCs w:val="26"/>
          <w:lang w:eastAsia="ru-RU"/>
        </w:rPr>
        <w:t xml:space="preserve"> «О республиканском</w:t>
      </w:r>
      <w:r w:rsidR="005C1087" w:rsidRPr="008A784E">
        <w:rPr>
          <w:rFonts w:ascii="Times New Roman" w:eastAsia="Times New Roman" w:hAnsi="Times New Roman" w:cs="Times New Roman"/>
          <w:sz w:val="26"/>
          <w:szCs w:val="26"/>
          <w:lang w:eastAsia="ru-RU"/>
        </w:rPr>
        <w:t xml:space="preserve"> бюджете Республики Коми на 2023</w:t>
      </w:r>
      <w:r w:rsidRPr="008A784E">
        <w:rPr>
          <w:rFonts w:ascii="Times New Roman" w:eastAsia="Times New Roman" w:hAnsi="Times New Roman" w:cs="Times New Roman"/>
          <w:sz w:val="26"/>
          <w:szCs w:val="26"/>
          <w:lang w:eastAsia="ru-RU"/>
        </w:rPr>
        <w:t xml:space="preserve"> год и плановый период 202</w:t>
      </w:r>
      <w:r w:rsidR="005C1087" w:rsidRPr="008A784E">
        <w:rPr>
          <w:rFonts w:ascii="Times New Roman" w:eastAsia="Times New Roman" w:hAnsi="Times New Roman" w:cs="Times New Roman"/>
          <w:sz w:val="26"/>
          <w:szCs w:val="26"/>
          <w:lang w:eastAsia="ru-RU"/>
        </w:rPr>
        <w:t>4</w:t>
      </w:r>
      <w:r w:rsidRPr="008A784E">
        <w:rPr>
          <w:rFonts w:ascii="Times New Roman" w:eastAsia="Times New Roman" w:hAnsi="Times New Roman" w:cs="Times New Roman"/>
          <w:sz w:val="26"/>
          <w:szCs w:val="26"/>
          <w:lang w:eastAsia="ru-RU"/>
        </w:rPr>
        <w:t xml:space="preserve"> и 202</w:t>
      </w:r>
      <w:r w:rsidR="005C1087" w:rsidRPr="008A784E">
        <w:rPr>
          <w:rFonts w:ascii="Times New Roman" w:eastAsia="Times New Roman" w:hAnsi="Times New Roman" w:cs="Times New Roman"/>
          <w:sz w:val="26"/>
          <w:szCs w:val="26"/>
          <w:lang w:eastAsia="ru-RU"/>
        </w:rPr>
        <w:t>5</w:t>
      </w:r>
      <w:r w:rsidRPr="008A784E">
        <w:rPr>
          <w:rFonts w:ascii="Times New Roman" w:eastAsia="Times New Roman" w:hAnsi="Times New Roman" w:cs="Times New Roman"/>
          <w:sz w:val="26"/>
          <w:szCs w:val="26"/>
          <w:lang w:eastAsia="ru-RU"/>
        </w:rPr>
        <w:t xml:space="preserve"> годов»,</w:t>
      </w:r>
      <w:r w:rsidRPr="008A784E">
        <w:rPr>
          <w:rFonts w:ascii="Times New Roman" w:eastAsia="Times New Roman" w:hAnsi="Times New Roman" w:cs="Times New Roman"/>
          <w:sz w:val="26"/>
          <w:szCs w:val="26"/>
          <w:lang w:val="ru" w:eastAsia="ru-RU"/>
        </w:rPr>
        <w:t xml:space="preserve"> размещенном на официальном сайте Министерства финансов Республики Коми были учтены в Проекте бюджета района, представленном на экспертизу. </w:t>
      </w:r>
    </w:p>
    <w:p w:rsidR="001758AE" w:rsidRPr="008A784E" w:rsidRDefault="001758AE" w:rsidP="008A784E">
      <w:pPr>
        <w:shd w:val="clear" w:color="auto" w:fill="FFFFFF"/>
        <w:spacing w:after="0" w:line="240" w:lineRule="auto"/>
        <w:ind w:firstLine="720"/>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Доля </w:t>
      </w:r>
      <w:r w:rsidRPr="008A784E">
        <w:rPr>
          <w:rFonts w:ascii="Times New Roman" w:eastAsia="Times New Roman" w:hAnsi="Times New Roman" w:cs="Times New Roman"/>
          <w:i/>
          <w:sz w:val="26"/>
          <w:szCs w:val="26"/>
          <w:lang w:eastAsia="ru-RU"/>
        </w:rPr>
        <w:t>собственных доходов</w:t>
      </w:r>
      <w:r w:rsidRPr="008A784E">
        <w:rPr>
          <w:rFonts w:ascii="Times New Roman" w:eastAsia="Times New Roman" w:hAnsi="Times New Roman" w:cs="Times New Roman"/>
          <w:sz w:val="26"/>
          <w:szCs w:val="26"/>
          <w:lang w:eastAsia="ru-RU"/>
        </w:rPr>
        <w:t xml:space="preserve"> в общем объеме прогноза поступлений на 2023 год составляет 10,7 % (с учетом НДФЛ по дифференцированной ставке) или 165 460,9 тыс. руб., на 2024 год – 12,2</w:t>
      </w:r>
      <w:r w:rsidRPr="008A784E">
        <w:rPr>
          <w:rFonts w:ascii="Times New Roman" w:eastAsia="Times New Roman" w:hAnsi="Times New Roman" w:cs="Times New Roman"/>
          <w:color w:val="FF0000"/>
          <w:sz w:val="26"/>
          <w:szCs w:val="26"/>
          <w:lang w:eastAsia="ru-RU"/>
        </w:rPr>
        <w:t xml:space="preserve"> </w:t>
      </w:r>
      <w:r w:rsidRPr="008A784E">
        <w:rPr>
          <w:rFonts w:ascii="Times New Roman" w:eastAsia="Times New Roman" w:hAnsi="Times New Roman" w:cs="Times New Roman"/>
          <w:sz w:val="26"/>
          <w:szCs w:val="26"/>
          <w:lang w:eastAsia="ru-RU"/>
        </w:rPr>
        <w:t>% или 195 367,0 тыс. руб., на 2025 год – 12,7</w:t>
      </w:r>
      <w:r w:rsidRPr="008A784E">
        <w:rPr>
          <w:rFonts w:ascii="Times New Roman" w:eastAsia="Times New Roman" w:hAnsi="Times New Roman" w:cs="Times New Roman"/>
          <w:color w:val="FF0000"/>
          <w:sz w:val="26"/>
          <w:szCs w:val="26"/>
          <w:lang w:eastAsia="ru-RU"/>
        </w:rPr>
        <w:t xml:space="preserve"> </w:t>
      </w:r>
      <w:r w:rsidRPr="008A784E">
        <w:rPr>
          <w:rFonts w:ascii="Times New Roman" w:eastAsia="Times New Roman" w:hAnsi="Times New Roman" w:cs="Times New Roman"/>
          <w:sz w:val="26"/>
          <w:szCs w:val="26"/>
          <w:lang w:eastAsia="ru-RU"/>
        </w:rPr>
        <w:t>% или 207 350,3 тыс. руб.</w:t>
      </w:r>
    </w:p>
    <w:p w:rsidR="001758AE" w:rsidRPr="008A784E" w:rsidRDefault="001758AE"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Общий объём поступлений собственных (</w:t>
      </w:r>
      <w:r w:rsidRPr="008A784E">
        <w:rPr>
          <w:rFonts w:ascii="Times New Roman" w:eastAsia="Times New Roman" w:hAnsi="Times New Roman" w:cs="Times New Roman"/>
          <w:bCs/>
          <w:iCs/>
          <w:sz w:val="26"/>
          <w:szCs w:val="26"/>
          <w:lang w:eastAsia="ru-RU"/>
        </w:rPr>
        <w:t>налоговых и неналоговых доходов)</w:t>
      </w:r>
      <w:r w:rsidRPr="008A784E">
        <w:rPr>
          <w:rFonts w:ascii="Times New Roman" w:eastAsia="Times New Roman" w:hAnsi="Times New Roman" w:cs="Times New Roman"/>
          <w:sz w:val="26"/>
          <w:szCs w:val="26"/>
          <w:lang w:eastAsia="ru-RU"/>
        </w:rPr>
        <w:t xml:space="preserve"> на 2023 год,  предусмотренный Проектом бюджета района на 2023-2025 годы, спрогнозирован на 14 851,7 тыс. руб. или 9,9% больше ожидаемых поступлений 2022 года. Удельный вес налоговых и неналоговых доходов бюджета района в общем объёме доходов увеличится с  9,3 % в 2022 года до 10,7 % в 2023 году. </w:t>
      </w:r>
    </w:p>
    <w:p w:rsidR="001758AE" w:rsidRPr="008A784E" w:rsidRDefault="001758AE"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Доля налоговых доходов в общем объеме запланированных к поступлению собственных доходов на 2023 год составляет 96,3 % или 159 257,7 тыс. руб., </w:t>
      </w:r>
      <w:r w:rsidRPr="008A784E">
        <w:rPr>
          <w:rFonts w:ascii="Times New Roman" w:eastAsia="Times New Roman" w:hAnsi="Times New Roman" w:cs="Times New Roman"/>
          <w:i/>
          <w:sz w:val="26"/>
          <w:szCs w:val="26"/>
          <w:lang w:eastAsia="ru-RU"/>
        </w:rPr>
        <w:t>неналоговых доходов</w:t>
      </w:r>
      <w:r w:rsidRPr="008A784E">
        <w:rPr>
          <w:rFonts w:ascii="Times New Roman" w:eastAsia="Times New Roman" w:hAnsi="Times New Roman" w:cs="Times New Roman"/>
          <w:sz w:val="26"/>
          <w:szCs w:val="26"/>
          <w:lang w:eastAsia="ru-RU"/>
        </w:rPr>
        <w:t xml:space="preserve"> 3,7 % или 6 203,2 тыс. руб., на 2024 год – налоговых доходов 96,8% или 189 119,4 тыс. руб. и неналоговых доходов 3,2 % или 6 247,6 тыс. руб., на 2025 год – налоговых доходов 97,0 % или 201 119,8 тыс. руб. и неналоговых доходов 3,0 % или 6 230,5 тыс. руб. </w:t>
      </w:r>
    </w:p>
    <w:p w:rsidR="001758AE" w:rsidRPr="008A784E" w:rsidRDefault="001758AE" w:rsidP="008A784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Наибольший удельный вес в налоговых доходах в проекте бюджета на 2023, 2024, 2025 годы будут занимать налоги по НДФЛ – 73,0%, 62,9%, 60,5%, наименьший удельный вес поступления по госпошлине – 1,1%, 0,9%, 0,9%.</w:t>
      </w:r>
    </w:p>
    <w:p w:rsidR="001758AE" w:rsidRPr="008A784E" w:rsidRDefault="001758AE"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color w:val="000000"/>
          <w:sz w:val="26"/>
          <w:szCs w:val="26"/>
          <w:lang w:eastAsia="ru-RU"/>
        </w:rPr>
        <w:t>Основным источником неналоговых доходов будут являться доходы от использования имущества, находящегося в государственной и муниципальной собственности,</w:t>
      </w:r>
      <w:r w:rsidRPr="008A784E">
        <w:rPr>
          <w:rFonts w:ascii="Times New Roman" w:eastAsia="Times New Roman" w:hAnsi="Times New Roman" w:cs="Times New Roman"/>
          <w:sz w:val="26"/>
          <w:szCs w:val="26"/>
          <w:lang w:eastAsia="ru-RU"/>
        </w:rPr>
        <w:t xml:space="preserve"> их удельный вес в составе неналоговых доходов на весь планируемый период бюджета района будет составлять 53,0 %, 52,6 %, 52,0 % соответственно по годам.</w:t>
      </w:r>
    </w:p>
    <w:p w:rsidR="007D1FBA" w:rsidRPr="008A784E" w:rsidRDefault="007D1FBA" w:rsidP="008A784E">
      <w:pPr>
        <w:spacing w:after="0" w:line="240" w:lineRule="auto"/>
        <w:ind w:firstLine="709"/>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bCs/>
          <w:sz w:val="26"/>
          <w:szCs w:val="26"/>
          <w:lang w:eastAsia="ru-RU"/>
        </w:rPr>
        <w:t>Общий объем расходов в проекте бюджета планируется с разноплановой тенденцией на 2023 год в сумме 1 540 702,5 тыс. руб. со снижением к ожидаемому исполнению 2022 года, на 2024 год в сумме 1 594 981,9 тыс. руб. с увеличением к 2023 году, на 2025 год в сумме 1 636 252,0 тыс. руб. с увеличением к уровню 2024 года.</w:t>
      </w:r>
    </w:p>
    <w:p w:rsidR="007D1FBA" w:rsidRPr="008A784E" w:rsidRDefault="007D1FBA" w:rsidP="008A784E">
      <w:pPr>
        <w:spacing w:after="0" w:line="240" w:lineRule="auto"/>
        <w:ind w:firstLine="709"/>
        <w:jc w:val="both"/>
        <w:rPr>
          <w:rFonts w:ascii="Times New Roman" w:eastAsia="Times New Roman" w:hAnsi="Times New Roman" w:cs="Times New Roman"/>
          <w:bCs/>
          <w:sz w:val="26"/>
          <w:szCs w:val="26"/>
          <w:lang w:eastAsia="ru-RU"/>
        </w:rPr>
      </w:pPr>
      <w:r w:rsidRPr="008A784E">
        <w:rPr>
          <w:rFonts w:ascii="Times New Roman" w:eastAsia="Times New Roman" w:hAnsi="Times New Roman" w:cs="Times New Roman"/>
          <w:sz w:val="26"/>
          <w:szCs w:val="26"/>
          <w:lang w:eastAsia="ru-RU"/>
        </w:rPr>
        <w:t>Из них в программном направлении – 1 402 113,1 тыс. руб., 1 455 077,5 тыс. руб., 1 477 095,4 тыс. руб. соответственно по годам,</w:t>
      </w:r>
      <w:r w:rsidRPr="008A784E">
        <w:rPr>
          <w:rFonts w:ascii="Times New Roman" w:eastAsia="Times New Roman" w:hAnsi="Times New Roman" w:cs="Times New Roman"/>
          <w:bCs/>
          <w:sz w:val="26"/>
          <w:szCs w:val="26"/>
          <w:lang w:eastAsia="ru-RU"/>
        </w:rPr>
        <w:t xml:space="preserve"> в общих расходах бюджета будут занимать на 2023 год – 91,0 %, на 2024 год – 91,2%, на 2025 год – 90,3 %. </w:t>
      </w:r>
    </w:p>
    <w:p w:rsidR="007D1FBA" w:rsidRPr="008A784E" w:rsidRDefault="007D1FBA"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 Объемы ассигнований непрограммного направления составят 138 589,4 тыс. руб., 139 904,4 тыс. руб., 159 156,6 тыс. руб. соответственно по годам, </w:t>
      </w:r>
      <w:r w:rsidRPr="008A784E">
        <w:rPr>
          <w:rFonts w:ascii="Times New Roman" w:eastAsia="Times New Roman" w:hAnsi="Times New Roman" w:cs="Times New Roman"/>
          <w:bCs/>
          <w:sz w:val="26"/>
          <w:szCs w:val="26"/>
          <w:lang w:eastAsia="ru-RU"/>
        </w:rPr>
        <w:t>в процентном соотношении займут на 2023 год – 9,0 %, на 2024 год – 8,8%, на 2025 год – 9,7 %.</w:t>
      </w:r>
    </w:p>
    <w:p w:rsidR="007D1FBA" w:rsidRPr="008A784E" w:rsidRDefault="007D1FBA"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В объеме запланированных расходов Проекта бюджета на 2023-2025 годы основную часть расходов будет занимать отрасль «Образование» (69,9%, 67,2%, 64,1%), следом за ним расходы на культуру и кинематографию (11,8%, 11,1%, 11,3%). В проекте бюджета на 2023 год намечена резкая тенденция понижения расходов к ожидаемому исполнению 2022 года по жилищно-коммунальному хозяйству на 74,1 %, в удельном весе с 4,9 % в 2022 году до 1,4 % в 2023 году. Тенденция роста по отношению к ожидаемой оценке 2022 года имеют место отрасли национальная безопасность и правоохранительная деятельность 135,1%, общегосударственные вопросы 106,1%, культура и кинематография 103,9 %, физическая культура и спорт 105,4%, по остальным отраслям ожидается снижение расходов на планируемый период бюджета района.</w:t>
      </w:r>
    </w:p>
    <w:p w:rsidR="0062435E" w:rsidRPr="008A784E" w:rsidRDefault="000F00AA" w:rsidP="008A784E">
      <w:pPr>
        <w:spacing w:after="0" w:line="240" w:lineRule="auto"/>
        <w:ind w:firstLine="709"/>
        <w:jc w:val="both"/>
        <w:rPr>
          <w:rFonts w:ascii="Times New Roman" w:hAnsi="Times New Roman" w:cs="Times New Roman"/>
          <w:color w:val="000000"/>
          <w:sz w:val="26"/>
          <w:szCs w:val="26"/>
        </w:rPr>
      </w:pPr>
      <w:r w:rsidRPr="008A784E">
        <w:rPr>
          <w:rFonts w:ascii="Times New Roman" w:eastAsia="Calibri" w:hAnsi="Times New Roman" w:cs="Times New Roman"/>
          <w:sz w:val="26"/>
          <w:szCs w:val="26"/>
        </w:rPr>
        <w:t>По результатам проведенной</w:t>
      </w:r>
      <w:r w:rsidRPr="008A784E">
        <w:rPr>
          <w:rFonts w:ascii="Times New Roman" w:eastAsia="Calibri" w:hAnsi="Times New Roman" w:cs="Times New Roman"/>
          <w:color w:val="000000"/>
          <w:sz w:val="26"/>
          <w:szCs w:val="26"/>
        </w:rPr>
        <w:t xml:space="preserve"> экспертизы, Контрольно-счетн</w:t>
      </w:r>
      <w:r w:rsidR="00775177" w:rsidRPr="008A784E">
        <w:rPr>
          <w:rFonts w:ascii="Times New Roman" w:eastAsia="Calibri" w:hAnsi="Times New Roman" w:cs="Times New Roman"/>
          <w:color w:val="000000"/>
          <w:sz w:val="26"/>
          <w:szCs w:val="26"/>
        </w:rPr>
        <w:t>ой</w:t>
      </w:r>
      <w:r w:rsidRPr="008A784E">
        <w:rPr>
          <w:rFonts w:ascii="Times New Roman" w:eastAsia="Calibri" w:hAnsi="Times New Roman" w:cs="Times New Roman"/>
          <w:color w:val="000000"/>
          <w:sz w:val="26"/>
          <w:szCs w:val="26"/>
        </w:rPr>
        <w:t xml:space="preserve"> комисси</w:t>
      </w:r>
      <w:r w:rsidRPr="008A784E">
        <w:rPr>
          <w:rFonts w:ascii="Times New Roman" w:hAnsi="Times New Roman" w:cs="Times New Roman"/>
          <w:color w:val="000000"/>
          <w:sz w:val="26"/>
          <w:szCs w:val="26"/>
        </w:rPr>
        <w:t>ей было</w:t>
      </w:r>
      <w:r w:rsidRPr="008A784E">
        <w:rPr>
          <w:rFonts w:ascii="Times New Roman" w:eastAsia="Calibri" w:hAnsi="Times New Roman" w:cs="Times New Roman"/>
          <w:color w:val="000000"/>
          <w:sz w:val="26"/>
          <w:szCs w:val="26"/>
        </w:rPr>
        <w:t xml:space="preserve"> </w:t>
      </w:r>
      <w:r w:rsidRPr="008A784E">
        <w:rPr>
          <w:rFonts w:ascii="Times New Roman" w:hAnsi="Times New Roman" w:cs="Times New Roman"/>
          <w:color w:val="000000"/>
          <w:sz w:val="26"/>
          <w:szCs w:val="26"/>
        </w:rPr>
        <w:t>предложено</w:t>
      </w:r>
      <w:r w:rsidRPr="008A784E">
        <w:rPr>
          <w:rFonts w:ascii="Times New Roman" w:eastAsia="Calibri" w:hAnsi="Times New Roman" w:cs="Times New Roman"/>
          <w:color w:val="000000"/>
          <w:sz w:val="26"/>
          <w:szCs w:val="26"/>
        </w:rPr>
        <w:t xml:space="preserve"> принять к рассмотрению проект решения Совета муниципального района «Ижемский»</w:t>
      </w:r>
      <w:r w:rsidR="00C86FA6" w:rsidRPr="008A784E">
        <w:rPr>
          <w:rFonts w:ascii="Times New Roman" w:eastAsia="Calibri" w:hAnsi="Times New Roman" w:cs="Times New Roman"/>
          <w:color w:val="000000"/>
          <w:sz w:val="26"/>
          <w:szCs w:val="26"/>
        </w:rPr>
        <w:t xml:space="preserve"> «О бюджете МР «Ижемский» на 202</w:t>
      </w:r>
      <w:r w:rsidR="007D1FBA" w:rsidRPr="008A784E">
        <w:rPr>
          <w:rFonts w:ascii="Times New Roman" w:eastAsia="Calibri" w:hAnsi="Times New Roman" w:cs="Times New Roman"/>
          <w:color w:val="000000"/>
          <w:sz w:val="26"/>
          <w:szCs w:val="26"/>
        </w:rPr>
        <w:t>3</w:t>
      </w:r>
      <w:r w:rsidR="00904593" w:rsidRPr="008A784E">
        <w:rPr>
          <w:rFonts w:ascii="Times New Roman" w:eastAsia="Calibri" w:hAnsi="Times New Roman" w:cs="Times New Roman"/>
          <w:color w:val="000000"/>
          <w:sz w:val="26"/>
          <w:szCs w:val="26"/>
        </w:rPr>
        <w:t xml:space="preserve"> год и плановый период 202</w:t>
      </w:r>
      <w:r w:rsidR="007D1FBA" w:rsidRPr="008A784E">
        <w:rPr>
          <w:rFonts w:ascii="Times New Roman" w:eastAsia="Calibri" w:hAnsi="Times New Roman" w:cs="Times New Roman"/>
          <w:color w:val="000000"/>
          <w:sz w:val="26"/>
          <w:szCs w:val="26"/>
        </w:rPr>
        <w:t>4</w:t>
      </w:r>
      <w:r w:rsidRPr="008A784E">
        <w:rPr>
          <w:rFonts w:ascii="Times New Roman" w:eastAsia="Calibri" w:hAnsi="Times New Roman" w:cs="Times New Roman"/>
          <w:color w:val="000000"/>
          <w:sz w:val="26"/>
          <w:szCs w:val="26"/>
        </w:rPr>
        <w:t xml:space="preserve"> и 202</w:t>
      </w:r>
      <w:r w:rsidR="007D1FBA" w:rsidRPr="008A784E">
        <w:rPr>
          <w:rFonts w:ascii="Times New Roman" w:eastAsia="Calibri" w:hAnsi="Times New Roman" w:cs="Times New Roman"/>
          <w:color w:val="000000"/>
          <w:sz w:val="26"/>
          <w:szCs w:val="26"/>
        </w:rPr>
        <w:t>5</w:t>
      </w:r>
      <w:r w:rsidRPr="008A784E">
        <w:rPr>
          <w:rFonts w:ascii="Times New Roman" w:eastAsia="Calibri" w:hAnsi="Times New Roman" w:cs="Times New Roman"/>
          <w:color w:val="000000"/>
          <w:sz w:val="26"/>
          <w:szCs w:val="26"/>
        </w:rPr>
        <w:t xml:space="preserve"> годов</w:t>
      </w:r>
      <w:r w:rsidRPr="008A784E">
        <w:rPr>
          <w:rFonts w:ascii="Times New Roman" w:hAnsi="Times New Roman" w:cs="Times New Roman"/>
          <w:color w:val="000000"/>
          <w:sz w:val="26"/>
          <w:szCs w:val="26"/>
        </w:rPr>
        <w:t>.</w:t>
      </w:r>
    </w:p>
    <w:p w:rsidR="00AA0CD7" w:rsidRPr="008A784E" w:rsidRDefault="00AA0CD7" w:rsidP="008A784E">
      <w:pPr>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b/>
          <w:i/>
          <w:sz w:val="26"/>
          <w:szCs w:val="26"/>
        </w:rPr>
        <w:t>3.3.3.</w:t>
      </w:r>
      <w:r w:rsidRPr="008A784E">
        <w:rPr>
          <w:rFonts w:ascii="Times New Roman" w:hAnsi="Times New Roman" w:cs="Times New Roman"/>
          <w:sz w:val="26"/>
          <w:szCs w:val="26"/>
        </w:rPr>
        <w:t xml:space="preserve"> Экспертиза проектов бюджетов муниципальных образований сельских поселений проводилась Контрольно-</w:t>
      </w:r>
      <w:r w:rsidR="00775177" w:rsidRPr="008A784E">
        <w:rPr>
          <w:rFonts w:ascii="Times New Roman" w:hAnsi="Times New Roman" w:cs="Times New Roman"/>
          <w:sz w:val="26"/>
          <w:szCs w:val="26"/>
        </w:rPr>
        <w:t>счетной</w:t>
      </w:r>
      <w:r w:rsidRPr="008A784E">
        <w:rPr>
          <w:rFonts w:ascii="Times New Roman" w:hAnsi="Times New Roman" w:cs="Times New Roman"/>
          <w:sz w:val="26"/>
          <w:szCs w:val="26"/>
        </w:rPr>
        <w:t xml:space="preserve"> комиссией на основании заключенных соглашений с </w:t>
      </w:r>
      <w:r w:rsidR="00775177" w:rsidRPr="008A784E">
        <w:rPr>
          <w:rFonts w:ascii="Times New Roman" w:hAnsi="Times New Roman" w:cs="Times New Roman"/>
          <w:sz w:val="26"/>
          <w:szCs w:val="26"/>
        </w:rPr>
        <w:t>С</w:t>
      </w:r>
      <w:r w:rsidRPr="008A784E">
        <w:rPr>
          <w:rFonts w:ascii="Times New Roman" w:hAnsi="Times New Roman" w:cs="Times New Roman"/>
          <w:sz w:val="26"/>
          <w:szCs w:val="26"/>
        </w:rPr>
        <w:t>оветами сельских поселений. Были подготовлены десять заключений на проекты решений Советов сельских поселений «О бюджете сельск</w:t>
      </w:r>
      <w:r w:rsidR="00775177" w:rsidRPr="008A784E">
        <w:rPr>
          <w:rFonts w:ascii="Times New Roman" w:hAnsi="Times New Roman" w:cs="Times New Roman"/>
          <w:sz w:val="26"/>
          <w:szCs w:val="26"/>
        </w:rPr>
        <w:t>их</w:t>
      </w:r>
      <w:r w:rsidRPr="008A784E">
        <w:rPr>
          <w:rFonts w:ascii="Times New Roman" w:hAnsi="Times New Roman" w:cs="Times New Roman"/>
          <w:sz w:val="26"/>
          <w:szCs w:val="26"/>
        </w:rPr>
        <w:t xml:space="preserve"> поселени</w:t>
      </w:r>
      <w:r w:rsidR="00775177" w:rsidRPr="008A784E">
        <w:rPr>
          <w:rFonts w:ascii="Times New Roman" w:hAnsi="Times New Roman" w:cs="Times New Roman"/>
          <w:sz w:val="26"/>
          <w:szCs w:val="26"/>
        </w:rPr>
        <w:t>й»</w:t>
      </w:r>
      <w:r w:rsidRPr="008A784E">
        <w:rPr>
          <w:rFonts w:ascii="Times New Roman" w:hAnsi="Times New Roman" w:cs="Times New Roman"/>
          <w:sz w:val="26"/>
          <w:szCs w:val="26"/>
        </w:rPr>
        <w:t xml:space="preserve"> на 20</w:t>
      </w:r>
      <w:r w:rsidR="005D4F2C" w:rsidRPr="008A784E">
        <w:rPr>
          <w:rFonts w:ascii="Times New Roman" w:hAnsi="Times New Roman" w:cs="Times New Roman"/>
          <w:sz w:val="26"/>
          <w:szCs w:val="26"/>
        </w:rPr>
        <w:t>2</w:t>
      </w:r>
      <w:r w:rsidR="00FD0794" w:rsidRPr="008A784E">
        <w:rPr>
          <w:rFonts w:ascii="Times New Roman" w:hAnsi="Times New Roman" w:cs="Times New Roman"/>
          <w:sz w:val="26"/>
          <w:szCs w:val="26"/>
        </w:rPr>
        <w:t>3</w:t>
      </w:r>
      <w:r w:rsidR="00211D0B" w:rsidRPr="008A784E">
        <w:rPr>
          <w:rFonts w:ascii="Times New Roman" w:hAnsi="Times New Roman" w:cs="Times New Roman"/>
          <w:sz w:val="26"/>
          <w:szCs w:val="26"/>
        </w:rPr>
        <w:t xml:space="preserve"> год и плановый период 202</w:t>
      </w:r>
      <w:r w:rsidR="00FD0794" w:rsidRPr="008A784E">
        <w:rPr>
          <w:rFonts w:ascii="Times New Roman" w:hAnsi="Times New Roman" w:cs="Times New Roman"/>
          <w:sz w:val="26"/>
          <w:szCs w:val="26"/>
        </w:rPr>
        <w:t>4</w:t>
      </w:r>
      <w:r w:rsidRPr="008A784E">
        <w:rPr>
          <w:rFonts w:ascii="Times New Roman" w:hAnsi="Times New Roman" w:cs="Times New Roman"/>
          <w:sz w:val="26"/>
          <w:szCs w:val="26"/>
        </w:rPr>
        <w:t xml:space="preserve"> и 202</w:t>
      </w:r>
      <w:r w:rsidR="00FD0794" w:rsidRPr="008A784E">
        <w:rPr>
          <w:rFonts w:ascii="Times New Roman" w:hAnsi="Times New Roman" w:cs="Times New Roman"/>
          <w:sz w:val="26"/>
          <w:szCs w:val="26"/>
        </w:rPr>
        <w:t>5</w:t>
      </w:r>
      <w:r w:rsidRPr="008A784E">
        <w:rPr>
          <w:rFonts w:ascii="Times New Roman" w:hAnsi="Times New Roman" w:cs="Times New Roman"/>
          <w:sz w:val="26"/>
          <w:szCs w:val="26"/>
        </w:rPr>
        <w:t xml:space="preserve"> годов». </w:t>
      </w:r>
    </w:p>
    <w:p w:rsidR="00211D0B" w:rsidRPr="008A784E" w:rsidRDefault="00211D0B" w:rsidP="008A784E">
      <w:pPr>
        <w:pStyle w:val="af"/>
        <w:ind w:firstLine="709"/>
        <w:jc w:val="both"/>
        <w:rPr>
          <w:color w:val="000000"/>
          <w:sz w:val="26"/>
          <w:szCs w:val="26"/>
        </w:rPr>
      </w:pPr>
      <w:r w:rsidRPr="008A784E">
        <w:rPr>
          <w:color w:val="000000"/>
          <w:sz w:val="26"/>
          <w:szCs w:val="26"/>
        </w:rPr>
        <w:t>Бюджетная и налоговая политика всех сельских поселений направлена на решение своих приоритетных задач социально-экономического развития, в числе которых основной задачей является улучшение качества (условий) жизни населения. Таким образом, бюджетная и налоговая политика, проводимая в сельских поселениях, является социально ориентированной.</w:t>
      </w:r>
      <w:r w:rsidR="0013704D" w:rsidRPr="008A784E">
        <w:rPr>
          <w:color w:val="000000"/>
          <w:sz w:val="26"/>
          <w:szCs w:val="26"/>
        </w:rPr>
        <w:t xml:space="preserve"> </w:t>
      </w:r>
    </w:p>
    <w:p w:rsidR="003D1B78" w:rsidRPr="008A784E" w:rsidRDefault="003D1B78" w:rsidP="008A784E">
      <w:pPr>
        <w:spacing w:after="0" w:line="240" w:lineRule="auto"/>
        <w:ind w:firstLine="709"/>
        <w:jc w:val="both"/>
        <w:rPr>
          <w:rFonts w:ascii="Times New Roman" w:eastAsia="Times New Roman" w:hAnsi="Times New Roman" w:cs="Times New Roman"/>
          <w:color w:val="000000"/>
          <w:sz w:val="26"/>
          <w:szCs w:val="26"/>
          <w:lang w:eastAsia="ru-RU"/>
        </w:rPr>
      </w:pPr>
      <w:r w:rsidRPr="008A784E">
        <w:rPr>
          <w:rFonts w:ascii="Times New Roman" w:eastAsia="Times New Roman" w:hAnsi="Times New Roman" w:cs="Times New Roman"/>
          <w:color w:val="000000"/>
          <w:sz w:val="26"/>
          <w:szCs w:val="26"/>
          <w:lang w:eastAsia="ru-RU"/>
        </w:rPr>
        <w:t>Прогнозирование доходов на очередной финансовый год осуществлялось на основе действующих в прогнозируемом году налоговых ставок и нормативов отчислений, динамики поступления по каждому источнику доходов за 2 предыдущих года - отчетный и ожидаемое значение за текущий, с учетом темпов роста (снижения) одного или нескольких показателей, влияющих на изменение данного источника доходов.</w:t>
      </w:r>
    </w:p>
    <w:p w:rsidR="003D1B78" w:rsidRPr="008A784E" w:rsidRDefault="003D1B78" w:rsidP="008A784E">
      <w:pPr>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Бюджеты сельских поселений на 202</w:t>
      </w:r>
      <w:r w:rsidR="00FD0794" w:rsidRPr="008A784E">
        <w:rPr>
          <w:rFonts w:ascii="Times New Roman" w:hAnsi="Times New Roman" w:cs="Times New Roman"/>
          <w:sz w:val="26"/>
          <w:szCs w:val="26"/>
        </w:rPr>
        <w:t>3</w:t>
      </w:r>
      <w:r w:rsidRPr="008A784E">
        <w:rPr>
          <w:rFonts w:ascii="Times New Roman" w:hAnsi="Times New Roman" w:cs="Times New Roman"/>
          <w:sz w:val="26"/>
          <w:szCs w:val="26"/>
        </w:rPr>
        <w:t xml:space="preserve"> год и на плановый период 202</w:t>
      </w:r>
      <w:r w:rsidR="00FD0794" w:rsidRPr="008A784E">
        <w:rPr>
          <w:rFonts w:ascii="Times New Roman" w:hAnsi="Times New Roman" w:cs="Times New Roman"/>
          <w:sz w:val="26"/>
          <w:szCs w:val="26"/>
        </w:rPr>
        <w:t>4</w:t>
      </w:r>
      <w:r w:rsidRPr="008A784E">
        <w:rPr>
          <w:rFonts w:ascii="Times New Roman" w:hAnsi="Times New Roman" w:cs="Times New Roman"/>
          <w:sz w:val="26"/>
          <w:szCs w:val="26"/>
        </w:rPr>
        <w:t xml:space="preserve"> и 202</w:t>
      </w:r>
      <w:r w:rsidR="00FD0794" w:rsidRPr="008A784E">
        <w:rPr>
          <w:rFonts w:ascii="Times New Roman" w:hAnsi="Times New Roman" w:cs="Times New Roman"/>
          <w:sz w:val="26"/>
          <w:szCs w:val="26"/>
        </w:rPr>
        <w:t>5</w:t>
      </w:r>
      <w:r w:rsidRPr="008A784E">
        <w:rPr>
          <w:rFonts w:ascii="Times New Roman" w:hAnsi="Times New Roman" w:cs="Times New Roman"/>
          <w:sz w:val="26"/>
          <w:szCs w:val="26"/>
        </w:rPr>
        <w:t xml:space="preserve"> годов запланированы принять бездефицитными. </w:t>
      </w:r>
    </w:p>
    <w:p w:rsidR="00FD0794" w:rsidRPr="008A784E" w:rsidRDefault="00FD0794" w:rsidP="008A784E">
      <w:pPr>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В</w:t>
      </w:r>
      <w:r w:rsidRPr="008A784E">
        <w:rPr>
          <w:rFonts w:ascii="Times New Roman" w:hAnsi="Times New Roman" w:cs="Times New Roman"/>
          <w:color w:val="FF0000"/>
          <w:sz w:val="26"/>
          <w:szCs w:val="26"/>
        </w:rPr>
        <w:t xml:space="preserve"> </w:t>
      </w:r>
      <w:r w:rsidRPr="008A784E">
        <w:rPr>
          <w:rFonts w:ascii="Times New Roman" w:hAnsi="Times New Roman" w:cs="Times New Roman"/>
          <w:sz w:val="26"/>
          <w:szCs w:val="26"/>
        </w:rPr>
        <w:t xml:space="preserve">планируемом трехлетнем периоде бюджеты сельских поселений по сравнению с ожидаемой оценкой исполнения бюджета за 2022 год по доходам спрогнозированы с уменьшением по всем сельским поселениям, по расходам с уменьшением, кроме сельского поселения «Кипиево». </w:t>
      </w:r>
    </w:p>
    <w:p w:rsidR="00FD0794" w:rsidRPr="008A784E" w:rsidRDefault="00FD0794" w:rsidP="008A784E">
      <w:pPr>
        <w:spacing w:after="0" w:line="240" w:lineRule="auto"/>
        <w:ind w:firstLine="709"/>
        <w:jc w:val="both"/>
        <w:rPr>
          <w:rFonts w:ascii="Times New Roman" w:eastAsia="Times New Roman" w:hAnsi="Times New Roman" w:cs="Times New Roman"/>
          <w:b/>
          <w:sz w:val="26"/>
          <w:szCs w:val="26"/>
          <w:lang w:eastAsia="ru-RU"/>
        </w:rPr>
      </w:pPr>
      <w:r w:rsidRPr="008A784E">
        <w:rPr>
          <w:rFonts w:ascii="Times New Roman" w:eastAsia="Times New Roman" w:hAnsi="Times New Roman" w:cs="Times New Roman"/>
          <w:sz w:val="26"/>
          <w:szCs w:val="26"/>
          <w:lang w:eastAsia="ru-RU"/>
        </w:rPr>
        <w:t>Предлагаемые проектировки предусматривают, что доходы бюджетов сельских поселений в 2023 году, и в плановом периоде 2024 и 2025 годов, как и  в 2022 году, в основном будут сформированы за счет безвозмездных поступлений.</w:t>
      </w:r>
      <w:r w:rsidRPr="008A784E">
        <w:rPr>
          <w:rFonts w:ascii="Times New Roman" w:eastAsia="Times New Roman" w:hAnsi="Times New Roman" w:cs="Times New Roman"/>
          <w:b/>
          <w:sz w:val="26"/>
          <w:szCs w:val="26"/>
          <w:lang w:eastAsia="ru-RU"/>
        </w:rPr>
        <w:t xml:space="preserve"> </w:t>
      </w:r>
    </w:p>
    <w:p w:rsidR="00FD0794" w:rsidRPr="008A784E" w:rsidRDefault="00FD0794"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В структуре безвозмездных поступлений на 2023 год и плановый период 2024 и 2025 годов наибольший удельный вес займут дотации.</w:t>
      </w:r>
    </w:p>
    <w:p w:rsidR="00FD0794" w:rsidRPr="008A784E" w:rsidRDefault="00FD0794"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Наибольший удельный вес в структуре собственных доходов в сельских поселениях в трехлетнем периоде будут занимать налоговые доходы, кроме сельских поселений Кипиево и Том, где удельный вес в большей части будет занимать неналоговые доходы. В налоговых доходах сельских поселений наибольший удельный вес, как и в ожидаемом исполнении текущего года, будет занимать налог на доходы  физических лиц.</w:t>
      </w:r>
    </w:p>
    <w:p w:rsidR="00FD0794" w:rsidRPr="008A784E" w:rsidRDefault="00FD0794" w:rsidP="008A784E">
      <w:pPr>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Деятельность сельских поселений направлена на увеличение наполняемости доходной части бюджета и усиление контроля за эффективным расходованием бюджетных средств. В основном расходы бюджетов сельских поселений будут направлены на общегосударственные вопросы, жилищно-коммунальное хозяйство и социальную политику. Бюджеты сельских поселений имеют социальную направленность.</w:t>
      </w:r>
    </w:p>
    <w:p w:rsidR="00467CC0" w:rsidRPr="008A784E" w:rsidRDefault="00467CC0" w:rsidP="008A784E">
      <w:pPr>
        <w:pStyle w:val="Default"/>
        <w:ind w:firstLine="709"/>
        <w:jc w:val="both"/>
        <w:rPr>
          <w:bCs/>
          <w:color w:val="auto"/>
          <w:sz w:val="26"/>
          <w:szCs w:val="26"/>
        </w:rPr>
      </w:pPr>
      <w:r w:rsidRPr="008A784E">
        <w:rPr>
          <w:bCs/>
          <w:color w:val="auto"/>
          <w:sz w:val="26"/>
          <w:szCs w:val="26"/>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w:t>
      </w:r>
      <w:r w:rsidR="0099451F" w:rsidRPr="008A784E">
        <w:rPr>
          <w:bCs/>
          <w:color w:val="auto"/>
          <w:sz w:val="26"/>
          <w:szCs w:val="26"/>
        </w:rPr>
        <w:t>2</w:t>
      </w:r>
      <w:r w:rsidR="00FD0794" w:rsidRPr="008A784E">
        <w:rPr>
          <w:bCs/>
          <w:color w:val="auto"/>
          <w:sz w:val="26"/>
          <w:szCs w:val="26"/>
        </w:rPr>
        <w:t>3</w:t>
      </w:r>
      <w:r w:rsidR="0099451F" w:rsidRPr="008A784E">
        <w:rPr>
          <w:bCs/>
          <w:color w:val="auto"/>
          <w:sz w:val="26"/>
          <w:szCs w:val="26"/>
        </w:rPr>
        <w:t xml:space="preserve"> год и плановый период 202</w:t>
      </w:r>
      <w:r w:rsidR="00FD0794" w:rsidRPr="008A784E">
        <w:rPr>
          <w:bCs/>
          <w:color w:val="auto"/>
          <w:sz w:val="26"/>
          <w:szCs w:val="26"/>
        </w:rPr>
        <w:t>4</w:t>
      </w:r>
      <w:r w:rsidRPr="008A784E">
        <w:rPr>
          <w:bCs/>
          <w:color w:val="auto"/>
          <w:sz w:val="26"/>
          <w:szCs w:val="26"/>
        </w:rPr>
        <w:t xml:space="preserve"> и 202</w:t>
      </w:r>
      <w:r w:rsidR="00FD0794" w:rsidRPr="008A784E">
        <w:rPr>
          <w:bCs/>
          <w:color w:val="auto"/>
          <w:sz w:val="26"/>
          <w:szCs w:val="26"/>
        </w:rPr>
        <w:t>5</w:t>
      </w:r>
      <w:r w:rsidRPr="008A784E">
        <w:rPr>
          <w:bCs/>
          <w:color w:val="auto"/>
          <w:sz w:val="26"/>
          <w:szCs w:val="26"/>
        </w:rPr>
        <w:t xml:space="preserve"> годов» с учетом замечаний и предложений, содержащихся в заключениях.</w:t>
      </w:r>
    </w:p>
    <w:p w:rsidR="00797126" w:rsidRPr="008A784E" w:rsidRDefault="007F3C69" w:rsidP="008A784E">
      <w:pPr>
        <w:tabs>
          <w:tab w:val="left" w:pos="4380"/>
          <w:tab w:val="center" w:pos="5637"/>
        </w:tabs>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hAnsi="Times New Roman" w:cs="Times New Roman"/>
          <w:b/>
          <w:bCs/>
          <w:i/>
          <w:sz w:val="26"/>
          <w:szCs w:val="26"/>
        </w:rPr>
        <w:t>3.3.4.</w:t>
      </w:r>
      <w:r w:rsidRPr="008A784E">
        <w:rPr>
          <w:rFonts w:ascii="Times New Roman" w:hAnsi="Times New Roman" w:cs="Times New Roman"/>
          <w:bCs/>
          <w:sz w:val="26"/>
          <w:szCs w:val="26"/>
        </w:rPr>
        <w:t xml:space="preserve"> </w:t>
      </w:r>
      <w:r w:rsidR="008B5633" w:rsidRPr="008A784E">
        <w:rPr>
          <w:rFonts w:ascii="Times New Roman" w:hAnsi="Times New Roman" w:cs="Times New Roman"/>
          <w:bCs/>
          <w:sz w:val="26"/>
          <w:szCs w:val="26"/>
        </w:rPr>
        <w:t>Экспертиза п</w:t>
      </w:r>
      <w:r w:rsidR="008B5633" w:rsidRPr="008A784E">
        <w:rPr>
          <w:rFonts w:ascii="Times New Roman" w:eastAsia="Times New Roman" w:hAnsi="Times New Roman" w:cs="Times New Roman"/>
          <w:sz w:val="26"/>
          <w:szCs w:val="26"/>
          <w:lang w:eastAsia="ru-RU"/>
        </w:rPr>
        <w:t>роектов решения муниципального района «Ижемский» «О внесении изменений в решение Совета муниципального района «Ижемский» от 16 декабря 2021 года № 6-17/3 «О бюджете муниципального образования муниципального района «Ижемский» на 2022 год и плановый период 2023 и 2024 годов».</w:t>
      </w:r>
    </w:p>
    <w:p w:rsidR="008B5633" w:rsidRPr="008A784E" w:rsidRDefault="00862743" w:rsidP="008A784E">
      <w:pPr>
        <w:tabs>
          <w:tab w:val="left" w:pos="4380"/>
          <w:tab w:val="center" w:pos="5637"/>
        </w:tabs>
        <w:spacing w:after="0" w:line="240" w:lineRule="auto"/>
        <w:ind w:firstLine="709"/>
        <w:jc w:val="both"/>
        <w:rPr>
          <w:rFonts w:ascii="Times New Roman" w:eastAsia="Calibri" w:hAnsi="Times New Roman" w:cs="Times New Roman"/>
          <w:sz w:val="26"/>
          <w:szCs w:val="26"/>
          <w:lang w:eastAsia="ru-RU"/>
        </w:rPr>
      </w:pPr>
      <w:r w:rsidRPr="008A784E">
        <w:rPr>
          <w:rFonts w:ascii="Times New Roman" w:eastAsia="Calibri" w:hAnsi="Times New Roman" w:cs="Times New Roman"/>
          <w:sz w:val="26"/>
          <w:szCs w:val="26"/>
          <w:lang w:eastAsia="ru-RU"/>
        </w:rPr>
        <w:t>Экспертиза проектов бюджета муниципального района «Ижемский» проводится Контрольно-счетной комиссией в течение текущего финансового года по мере поступления проектов решения муниципального района «Ижемский» о внесении изменений в бюджет района текущего и планового периодов.</w:t>
      </w:r>
    </w:p>
    <w:p w:rsidR="00862743" w:rsidRPr="008A784E" w:rsidRDefault="00862743" w:rsidP="008A784E">
      <w:pPr>
        <w:tabs>
          <w:tab w:val="left" w:pos="4380"/>
          <w:tab w:val="center" w:pos="5637"/>
        </w:tabs>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Calibri" w:hAnsi="Times New Roman" w:cs="Times New Roman"/>
          <w:sz w:val="26"/>
          <w:szCs w:val="26"/>
          <w:lang w:eastAsia="ru-RU"/>
        </w:rPr>
        <w:t xml:space="preserve">В 2022 году поступало три проекта бюджета МО МР «Ижемский» </w:t>
      </w:r>
      <w:r w:rsidRPr="008A784E">
        <w:rPr>
          <w:rFonts w:ascii="Times New Roman" w:eastAsia="Times New Roman" w:hAnsi="Times New Roman" w:cs="Times New Roman"/>
          <w:sz w:val="26"/>
          <w:szCs w:val="26"/>
          <w:lang w:eastAsia="ru-RU"/>
        </w:rPr>
        <w:t>«О внесении изменений в решение Совета муниципального района «Ижемский» от 16 декабря 2021 года № 6-17/3 «О бюджете муниципального образования муниципального района «Ижемский» на 2022 год и плановый период 2023 и 2024 годов».</w:t>
      </w:r>
    </w:p>
    <w:p w:rsidR="00AC365D" w:rsidRPr="008A784E" w:rsidRDefault="00F3145A" w:rsidP="008A784E">
      <w:pPr>
        <w:tabs>
          <w:tab w:val="left" w:pos="4380"/>
          <w:tab w:val="center" w:pos="5637"/>
        </w:tabs>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При анализе проектов о внесении изменений в бюджет района на 2022 год, представленные в Контрольно-счетную комиссию в</w:t>
      </w:r>
      <w:r w:rsidR="00AC365D" w:rsidRPr="008A784E">
        <w:rPr>
          <w:rFonts w:ascii="Times New Roman" w:eastAsia="Times New Roman" w:hAnsi="Times New Roman" w:cs="Times New Roman"/>
          <w:sz w:val="26"/>
          <w:szCs w:val="26"/>
          <w:lang w:eastAsia="ru-RU"/>
        </w:rPr>
        <w:t xml:space="preserve"> </w:t>
      </w:r>
      <w:r w:rsidRPr="008A784E">
        <w:rPr>
          <w:rFonts w:ascii="Times New Roman" w:eastAsia="Times New Roman" w:hAnsi="Times New Roman" w:cs="Times New Roman"/>
          <w:sz w:val="26"/>
          <w:szCs w:val="26"/>
          <w:lang w:eastAsia="ru-RU"/>
        </w:rPr>
        <w:t>одном из проектов</w:t>
      </w:r>
      <w:r w:rsidR="00AC365D" w:rsidRPr="008A784E">
        <w:rPr>
          <w:rFonts w:ascii="Times New Roman" w:eastAsia="Times New Roman" w:hAnsi="Times New Roman" w:cs="Times New Roman"/>
          <w:sz w:val="26"/>
          <w:szCs w:val="26"/>
          <w:lang w:eastAsia="ru-RU"/>
        </w:rPr>
        <w:t xml:space="preserve"> о внесении изменений в бюджет района на 2022 год и плановый период</w:t>
      </w:r>
      <w:r w:rsidRPr="008A784E">
        <w:rPr>
          <w:rFonts w:ascii="Times New Roman" w:eastAsia="Times New Roman" w:hAnsi="Times New Roman" w:cs="Times New Roman"/>
          <w:sz w:val="26"/>
          <w:szCs w:val="26"/>
          <w:lang w:eastAsia="ru-RU"/>
        </w:rPr>
        <w:t xml:space="preserve"> 2024 и 2025 годов</w:t>
      </w:r>
      <w:r w:rsidR="00AC365D" w:rsidRPr="008A784E">
        <w:rPr>
          <w:rFonts w:ascii="Times New Roman" w:eastAsia="Times New Roman" w:hAnsi="Times New Roman" w:cs="Times New Roman"/>
          <w:sz w:val="26"/>
          <w:szCs w:val="26"/>
          <w:lang w:eastAsia="ru-RU"/>
        </w:rPr>
        <w:t xml:space="preserve"> были установлены не соответствия сумм по одной из муниципальных программ и непрограммному направлению финансирования. </w:t>
      </w:r>
    </w:p>
    <w:p w:rsidR="00A61BE7" w:rsidRPr="008A784E" w:rsidRDefault="00A61BE7" w:rsidP="008A784E">
      <w:pPr>
        <w:tabs>
          <w:tab w:val="left" w:pos="4380"/>
          <w:tab w:val="center" w:pos="5637"/>
        </w:tabs>
        <w:spacing w:after="0" w:line="240" w:lineRule="auto"/>
        <w:ind w:firstLine="709"/>
        <w:jc w:val="both"/>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 xml:space="preserve">Контрольно-счетной комиссией были даны рекомендации по доработке проекта решения о внесении изменений и в установленном порядке после доработки </w:t>
      </w:r>
      <w:r w:rsidR="00AA46AD" w:rsidRPr="008A784E">
        <w:rPr>
          <w:rFonts w:ascii="Times New Roman" w:eastAsia="Times New Roman" w:hAnsi="Times New Roman" w:cs="Times New Roman"/>
          <w:sz w:val="26"/>
          <w:szCs w:val="26"/>
          <w:lang w:eastAsia="ru-RU"/>
        </w:rPr>
        <w:t>его рассмотрения Советом муниципального района «Ижемский».</w:t>
      </w:r>
    </w:p>
    <w:p w:rsidR="00862743" w:rsidRPr="008A784E" w:rsidRDefault="00862743" w:rsidP="008A784E">
      <w:pPr>
        <w:tabs>
          <w:tab w:val="left" w:pos="4380"/>
          <w:tab w:val="center" w:pos="5637"/>
        </w:tabs>
        <w:spacing w:after="0" w:line="240" w:lineRule="auto"/>
        <w:ind w:firstLine="709"/>
        <w:jc w:val="both"/>
        <w:rPr>
          <w:rFonts w:ascii="Times New Roman" w:eastAsia="Calibri" w:hAnsi="Times New Roman" w:cs="Times New Roman"/>
          <w:sz w:val="26"/>
          <w:szCs w:val="26"/>
          <w:lang w:eastAsia="ru-RU"/>
        </w:rPr>
      </w:pPr>
    </w:p>
    <w:p w:rsidR="00AC5E21" w:rsidRPr="008A784E" w:rsidRDefault="00AC5E21" w:rsidP="008A784E">
      <w:pPr>
        <w:pStyle w:val="a6"/>
        <w:numPr>
          <w:ilvl w:val="0"/>
          <w:numId w:val="42"/>
        </w:numPr>
        <w:spacing w:after="0" w:line="240" w:lineRule="auto"/>
        <w:ind w:left="0"/>
        <w:jc w:val="center"/>
        <w:outlineLvl w:val="0"/>
        <w:rPr>
          <w:rFonts w:ascii="Times New Roman" w:eastAsia="Calibri" w:hAnsi="Times New Roman" w:cs="Times New Roman"/>
          <w:b/>
          <w:sz w:val="26"/>
          <w:szCs w:val="26"/>
        </w:rPr>
      </w:pPr>
      <w:r w:rsidRPr="008A784E">
        <w:rPr>
          <w:rFonts w:ascii="Times New Roman" w:eastAsia="Calibri" w:hAnsi="Times New Roman" w:cs="Times New Roman"/>
          <w:b/>
          <w:sz w:val="26"/>
          <w:szCs w:val="26"/>
        </w:rPr>
        <w:t>Итоговые документы</w:t>
      </w:r>
    </w:p>
    <w:p w:rsidR="001F107B" w:rsidRPr="008A784E" w:rsidRDefault="001F107B" w:rsidP="008A784E">
      <w:pPr>
        <w:pStyle w:val="a6"/>
        <w:spacing w:after="0" w:line="240" w:lineRule="auto"/>
        <w:ind w:left="0" w:firstLine="709"/>
        <w:outlineLvl w:val="0"/>
        <w:rPr>
          <w:rFonts w:ascii="Times New Roman" w:eastAsia="Calibri" w:hAnsi="Times New Roman" w:cs="Times New Roman"/>
          <w:b/>
          <w:sz w:val="26"/>
          <w:szCs w:val="26"/>
        </w:rPr>
      </w:pPr>
    </w:p>
    <w:p w:rsidR="007B4664" w:rsidRPr="008A784E" w:rsidRDefault="007B4664" w:rsidP="008A784E">
      <w:pPr>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 xml:space="preserve">Итоговыми документами по результатам проведенных контрольных мероприятий являются акты проверок, на основе которых формируется отчет по итогам проверки, по результатам экспертно-аналитических мероприятий, составляются заключения. Сформированные отчеты по итогам проверок направлялись в Совет МР «Ижемский», Главе муниципального района. </w:t>
      </w:r>
    </w:p>
    <w:p w:rsidR="00A06CDA" w:rsidRPr="008A784E" w:rsidRDefault="00126B33" w:rsidP="008A784E">
      <w:pPr>
        <w:spacing w:after="0" w:line="240" w:lineRule="auto"/>
        <w:ind w:firstLine="709"/>
        <w:jc w:val="both"/>
        <w:outlineLvl w:val="0"/>
        <w:rPr>
          <w:rFonts w:ascii="Times New Roman" w:eastAsia="Calibri" w:hAnsi="Times New Roman" w:cs="Times New Roman"/>
          <w:sz w:val="26"/>
          <w:szCs w:val="26"/>
        </w:rPr>
      </w:pPr>
      <w:r w:rsidRPr="008A784E">
        <w:rPr>
          <w:rFonts w:ascii="Times New Roman" w:eastAsia="Calibri" w:hAnsi="Times New Roman" w:cs="Times New Roman"/>
          <w:sz w:val="26"/>
          <w:szCs w:val="26"/>
        </w:rPr>
        <w:t xml:space="preserve">По результатам </w:t>
      </w:r>
      <w:r w:rsidR="001F107B" w:rsidRPr="008A784E">
        <w:rPr>
          <w:rFonts w:ascii="Times New Roman" w:eastAsia="Calibri" w:hAnsi="Times New Roman" w:cs="Times New Roman"/>
          <w:sz w:val="26"/>
          <w:szCs w:val="26"/>
        </w:rPr>
        <w:t>экспертно-</w:t>
      </w:r>
      <w:r w:rsidRPr="008A784E">
        <w:rPr>
          <w:rFonts w:ascii="Times New Roman" w:eastAsia="Calibri" w:hAnsi="Times New Roman" w:cs="Times New Roman"/>
          <w:sz w:val="26"/>
          <w:szCs w:val="26"/>
        </w:rPr>
        <w:t>аналитических мероприятий Контрольно-счетной комиссией даются соответствующие</w:t>
      </w:r>
      <w:r w:rsidR="001F107B" w:rsidRPr="008A784E">
        <w:rPr>
          <w:rFonts w:ascii="Times New Roman" w:eastAsia="Calibri" w:hAnsi="Times New Roman" w:cs="Times New Roman"/>
          <w:sz w:val="26"/>
          <w:szCs w:val="26"/>
        </w:rPr>
        <w:t xml:space="preserve"> рекомендации,</w:t>
      </w:r>
      <w:r w:rsidRPr="008A784E">
        <w:rPr>
          <w:rFonts w:ascii="Times New Roman" w:eastAsia="Calibri" w:hAnsi="Times New Roman" w:cs="Times New Roman"/>
          <w:sz w:val="26"/>
          <w:szCs w:val="26"/>
        </w:rPr>
        <w:t xml:space="preserve"> предложения по устранению выявленных нарушений и недостатков. </w:t>
      </w:r>
    </w:p>
    <w:p w:rsidR="00C0338D" w:rsidRPr="008A784E" w:rsidRDefault="001F107B" w:rsidP="008A784E">
      <w:pPr>
        <w:spacing w:after="0" w:line="240" w:lineRule="auto"/>
        <w:ind w:firstLine="709"/>
        <w:jc w:val="both"/>
        <w:outlineLvl w:val="0"/>
        <w:rPr>
          <w:rFonts w:ascii="Times New Roman" w:eastAsia="Calibri" w:hAnsi="Times New Roman" w:cs="Times New Roman"/>
          <w:sz w:val="26"/>
          <w:szCs w:val="26"/>
        </w:rPr>
      </w:pPr>
      <w:r w:rsidRPr="008A784E">
        <w:rPr>
          <w:rFonts w:ascii="Times New Roman" w:eastAsia="Calibri" w:hAnsi="Times New Roman" w:cs="Times New Roman"/>
          <w:sz w:val="26"/>
          <w:szCs w:val="26"/>
        </w:rPr>
        <w:t>По результатам контрольных мероприятий в адрес проверяемых учреждений по установ</w:t>
      </w:r>
      <w:r w:rsidR="00587A49" w:rsidRPr="008A784E">
        <w:rPr>
          <w:rFonts w:ascii="Times New Roman" w:eastAsia="Calibri" w:hAnsi="Times New Roman" w:cs="Times New Roman"/>
          <w:sz w:val="26"/>
          <w:szCs w:val="26"/>
        </w:rPr>
        <w:t>ленным нарушениям направляется «П</w:t>
      </w:r>
      <w:r w:rsidRPr="008A784E">
        <w:rPr>
          <w:rFonts w:ascii="Times New Roman" w:eastAsia="Calibri" w:hAnsi="Times New Roman" w:cs="Times New Roman"/>
          <w:sz w:val="26"/>
          <w:szCs w:val="26"/>
        </w:rPr>
        <w:t>редставлени</w:t>
      </w:r>
      <w:r w:rsidR="00587A49" w:rsidRPr="008A784E">
        <w:rPr>
          <w:rFonts w:ascii="Times New Roman" w:eastAsia="Calibri" w:hAnsi="Times New Roman" w:cs="Times New Roman"/>
          <w:sz w:val="26"/>
          <w:szCs w:val="26"/>
        </w:rPr>
        <w:t>е»,</w:t>
      </w:r>
      <w:r w:rsidRPr="008A784E">
        <w:rPr>
          <w:rFonts w:ascii="Times New Roman" w:eastAsia="Calibri" w:hAnsi="Times New Roman" w:cs="Times New Roman"/>
          <w:sz w:val="26"/>
          <w:szCs w:val="26"/>
        </w:rPr>
        <w:t xml:space="preserve"> для их устранения и недопущения в дальнейшей работе. </w:t>
      </w:r>
      <w:r w:rsidR="00587A49" w:rsidRPr="008A784E">
        <w:rPr>
          <w:rFonts w:ascii="Times New Roman" w:eastAsia="Calibri" w:hAnsi="Times New Roman" w:cs="Times New Roman"/>
          <w:sz w:val="26"/>
          <w:szCs w:val="26"/>
        </w:rPr>
        <w:t xml:space="preserve">Сроки </w:t>
      </w:r>
      <w:r w:rsidR="00030E3D" w:rsidRPr="008A784E">
        <w:rPr>
          <w:rFonts w:ascii="Times New Roman" w:eastAsia="Calibri" w:hAnsi="Times New Roman" w:cs="Times New Roman"/>
          <w:sz w:val="26"/>
          <w:szCs w:val="26"/>
        </w:rPr>
        <w:t xml:space="preserve">выполнения представления </w:t>
      </w:r>
      <w:r w:rsidR="00587A49" w:rsidRPr="008A784E">
        <w:rPr>
          <w:rFonts w:ascii="Times New Roman" w:eastAsia="Calibri" w:hAnsi="Times New Roman" w:cs="Times New Roman"/>
          <w:sz w:val="26"/>
          <w:szCs w:val="26"/>
        </w:rPr>
        <w:t>составляет один месяц со дня получения «Представления»</w:t>
      </w:r>
      <w:r w:rsidR="00030E3D" w:rsidRPr="008A784E">
        <w:rPr>
          <w:rFonts w:ascii="Times New Roman" w:eastAsia="Calibri" w:hAnsi="Times New Roman" w:cs="Times New Roman"/>
          <w:sz w:val="26"/>
          <w:szCs w:val="26"/>
        </w:rPr>
        <w:t xml:space="preserve"> и может быть продлен по решению Контрольно-счетной комиссии, но не более одного раза</w:t>
      </w:r>
      <w:r w:rsidR="00587A49" w:rsidRPr="008A784E">
        <w:rPr>
          <w:rFonts w:ascii="Times New Roman" w:eastAsia="Calibri" w:hAnsi="Times New Roman" w:cs="Times New Roman"/>
          <w:sz w:val="26"/>
          <w:szCs w:val="26"/>
        </w:rPr>
        <w:t xml:space="preserve">. Случаев не предоставления </w:t>
      </w:r>
      <w:r w:rsidR="007539D3" w:rsidRPr="008A784E">
        <w:rPr>
          <w:rFonts w:ascii="Times New Roman" w:eastAsia="Calibri" w:hAnsi="Times New Roman" w:cs="Times New Roman"/>
          <w:sz w:val="26"/>
          <w:szCs w:val="26"/>
        </w:rPr>
        <w:t xml:space="preserve">учреждениями </w:t>
      </w:r>
      <w:r w:rsidR="00587A49" w:rsidRPr="008A784E">
        <w:rPr>
          <w:rFonts w:ascii="Times New Roman" w:eastAsia="Calibri" w:hAnsi="Times New Roman" w:cs="Times New Roman"/>
          <w:sz w:val="26"/>
          <w:szCs w:val="26"/>
        </w:rPr>
        <w:t>ответов на «Представление»</w:t>
      </w:r>
      <w:r w:rsidR="007539D3" w:rsidRPr="008A784E">
        <w:rPr>
          <w:rFonts w:ascii="Times New Roman" w:eastAsia="Calibri" w:hAnsi="Times New Roman" w:cs="Times New Roman"/>
          <w:sz w:val="26"/>
          <w:szCs w:val="26"/>
        </w:rPr>
        <w:t xml:space="preserve"> за о</w:t>
      </w:r>
      <w:r w:rsidR="00030E3D" w:rsidRPr="008A784E">
        <w:rPr>
          <w:rFonts w:ascii="Times New Roman" w:eastAsia="Calibri" w:hAnsi="Times New Roman" w:cs="Times New Roman"/>
          <w:sz w:val="26"/>
          <w:szCs w:val="26"/>
        </w:rPr>
        <w:t xml:space="preserve">тчетный период не зафиксировано, но при этом имеются факты, когда ответы о принятых решениях и мерах даны не в полном объеме. </w:t>
      </w:r>
      <w:r w:rsidR="00C0338D" w:rsidRPr="008A784E">
        <w:rPr>
          <w:rFonts w:ascii="Times New Roman" w:eastAsia="Calibri" w:hAnsi="Times New Roman" w:cs="Times New Roman"/>
          <w:sz w:val="26"/>
          <w:szCs w:val="26"/>
        </w:rPr>
        <w:t xml:space="preserve">Выполнение «Представлений» учреждениями находится на постоянном контроле Контрольно-счетной комиссии. </w:t>
      </w:r>
    </w:p>
    <w:p w:rsidR="00BD2E0B" w:rsidRPr="008A784E" w:rsidRDefault="007B4664" w:rsidP="008A784E">
      <w:pPr>
        <w:spacing w:after="0" w:line="240" w:lineRule="auto"/>
        <w:ind w:firstLine="709"/>
        <w:jc w:val="both"/>
        <w:outlineLvl w:val="0"/>
        <w:rPr>
          <w:rFonts w:ascii="Times New Roman" w:hAnsi="Times New Roman" w:cs="Times New Roman"/>
          <w:sz w:val="26"/>
          <w:szCs w:val="26"/>
        </w:rPr>
      </w:pPr>
      <w:r w:rsidRPr="008A784E">
        <w:rPr>
          <w:rFonts w:ascii="Times New Roman" w:hAnsi="Times New Roman" w:cs="Times New Roman"/>
          <w:sz w:val="26"/>
          <w:szCs w:val="26"/>
        </w:rPr>
        <w:t xml:space="preserve">В целом составлено 174 выходных документа (уведомления, распоряжения, приказы, акты, таблицы, отчеты, заключения, представления, информационные письма). </w:t>
      </w:r>
    </w:p>
    <w:p w:rsidR="00AE035C" w:rsidRPr="008A784E" w:rsidRDefault="00030E3D" w:rsidP="008A784E">
      <w:pPr>
        <w:spacing w:after="0" w:line="240" w:lineRule="auto"/>
        <w:ind w:firstLine="709"/>
        <w:jc w:val="both"/>
        <w:outlineLvl w:val="0"/>
        <w:rPr>
          <w:rFonts w:ascii="Times New Roman" w:eastAsia="Times New Roman" w:hAnsi="Times New Roman" w:cs="Times New Roman"/>
          <w:sz w:val="26"/>
          <w:szCs w:val="26"/>
          <w:lang w:eastAsia="ru-RU"/>
        </w:rPr>
      </w:pPr>
      <w:r w:rsidRPr="008A784E">
        <w:rPr>
          <w:rFonts w:ascii="Times New Roman" w:eastAsia="Calibri" w:hAnsi="Times New Roman" w:cs="Times New Roman"/>
          <w:sz w:val="26"/>
          <w:szCs w:val="26"/>
        </w:rPr>
        <w:t>Из пяти проведенных контрольных мероприятий по трем контрольным мероприятиям</w:t>
      </w:r>
      <w:r w:rsidR="008B0B25" w:rsidRPr="008A784E">
        <w:rPr>
          <w:rFonts w:ascii="Times New Roman" w:eastAsia="Calibri" w:hAnsi="Times New Roman" w:cs="Times New Roman"/>
          <w:sz w:val="26"/>
          <w:szCs w:val="26"/>
        </w:rPr>
        <w:t xml:space="preserve"> (</w:t>
      </w:r>
      <w:r w:rsidR="002A56E9" w:rsidRPr="008A784E">
        <w:rPr>
          <w:rFonts w:ascii="Times New Roman" w:eastAsia="Calibri" w:hAnsi="Times New Roman" w:cs="Times New Roman"/>
          <w:sz w:val="26"/>
          <w:szCs w:val="26"/>
        </w:rPr>
        <w:t xml:space="preserve">финансовая поддержка малого и среднего предпринимательства, </w:t>
      </w:r>
      <w:r w:rsidR="00043F49" w:rsidRPr="008A784E">
        <w:rPr>
          <w:rFonts w:ascii="Times New Roman" w:eastAsia="Calibri" w:hAnsi="Times New Roman" w:cs="Times New Roman"/>
          <w:sz w:val="26"/>
          <w:szCs w:val="26"/>
        </w:rPr>
        <w:t xml:space="preserve">формирование современной </w:t>
      </w:r>
      <w:r w:rsidR="002A56E9" w:rsidRPr="008A784E">
        <w:rPr>
          <w:rFonts w:ascii="Times New Roman" w:eastAsia="Calibri" w:hAnsi="Times New Roman" w:cs="Times New Roman"/>
          <w:sz w:val="26"/>
          <w:szCs w:val="26"/>
        </w:rPr>
        <w:t>городск</w:t>
      </w:r>
      <w:r w:rsidR="00043F49" w:rsidRPr="008A784E">
        <w:rPr>
          <w:rFonts w:ascii="Times New Roman" w:eastAsia="Calibri" w:hAnsi="Times New Roman" w:cs="Times New Roman"/>
          <w:sz w:val="26"/>
          <w:szCs w:val="26"/>
        </w:rPr>
        <w:t>ой</w:t>
      </w:r>
      <w:r w:rsidR="002A56E9" w:rsidRPr="008A784E">
        <w:rPr>
          <w:rFonts w:ascii="Times New Roman" w:eastAsia="Calibri" w:hAnsi="Times New Roman" w:cs="Times New Roman"/>
          <w:sz w:val="26"/>
          <w:szCs w:val="26"/>
        </w:rPr>
        <w:t xml:space="preserve"> сред</w:t>
      </w:r>
      <w:r w:rsidR="00043F49" w:rsidRPr="008A784E">
        <w:rPr>
          <w:rFonts w:ascii="Times New Roman" w:eastAsia="Calibri" w:hAnsi="Times New Roman" w:cs="Times New Roman"/>
          <w:sz w:val="26"/>
          <w:szCs w:val="26"/>
        </w:rPr>
        <w:t>ы</w:t>
      </w:r>
      <w:r w:rsidR="002A56E9" w:rsidRPr="008A784E">
        <w:rPr>
          <w:rFonts w:ascii="Times New Roman" w:eastAsia="Calibri" w:hAnsi="Times New Roman" w:cs="Times New Roman"/>
          <w:sz w:val="26"/>
          <w:szCs w:val="26"/>
        </w:rPr>
        <w:t>, народный проект</w:t>
      </w:r>
      <w:r w:rsidR="008B0B25" w:rsidRPr="008A784E">
        <w:rPr>
          <w:rFonts w:ascii="Times New Roman" w:eastAsia="Calibri" w:hAnsi="Times New Roman" w:cs="Times New Roman"/>
          <w:sz w:val="26"/>
          <w:szCs w:val="26"/>
        </w:rPr>
        <w:t>)</w:t>
      </w:r>
      <w:r w:rsidRPr="008A784E">
        <w:rPr>
          <w:rFonts w:ascii="Times New Roman" w:eastAsia="Calibri" w:hAnsi="Times New Roman" w:cs="Times New Roman"/>
          <w:sz w:val="26"/>
          <w:szCs w:val="26"/>
        </w:rPr>
        <w:t xml:space="preserve"> материалы направлялись в органы прокуратуры</w:t>
      </w:r>
      <w:r w:rsidR="00C666BA" w:rsidRPr="008A784E">
        <w:rPr>
          <w:rFonts w:ascii="Times New Roman" w:eastAsia="Calibri" w:hAnsi="Times New Roman" w:cs="Times New Roman"/>
          <w:sz w:val="26"/>
          <w:szCs w:val="26"/>
        </w:rPr>
        <w:t xml:space="preserve"> Ижемского района</w:t>
      </w:r>
      <w:r w:rsidRPr="008A784E">
        <w:rPr>
          <w:rFonts w:ascii="Times New Roman" w:eastAsia="Calibri" w:hAnsi="Times New Roman" w:cs="Times New Roman"/>
          <w:sz w:val="26"/>
          <w:szCs w:val="26"/>
        </w:rPr>
        <w:t xml:space="preserve">. </w:t>
      </w:r>
      <w:r w:rsidR="00C666BA" w:rsidRPr="008A784E">
        <w:rPr>
          <w:rFonts w:ascii="Times New Roman" w:eastAsia="Calibri" w:hAnsi="Times New Roman" w:cs="Times New Roman"/>
          <w:sz w:val="26"/>
          <w:szCs w:val="26"/>
        </w:rPr>
        <w:t xml:space="preserve">Контрольно-счетной комиссии от прокуратуры Ижемского района был получен ответ по материалам проверки </w:t>
      </w:r>
      <w:r w:rsidR="006F1FC2" w:rsidRPr="008A784E">
        <w:rPr>
          <w:rFonts w:ascii="Times New Roman" w:eastAsia="Calibri" w:hAnsi="Times New Roman" w:cs="Times New Roman"/>
          <w:sz w:val="26"/>
          <w:szCs w:val="26"/>
        </w:rPr>
        <w:t>з</w:t>
      </w:r>
      <w:r w:rsidR="006F1FC2" w:rsidRPr="008A784E">
        <w:rPr>
          <w:rFonts w:ascii="Times New Roman" w:eastAsia="Times New Roman" w:hAnsi="Times New Roman" w:cs="Times New Roman"/>
          <w:sz w:val="26"/>
          <w:szCs w:val="26"/>
          <w:lang w:eastAsia="ru-RU"/>
        </w:rPr>
        <w:t>аконности и эффективности использования средств бюджета МР «Ижемский», направленных на финансовую поддержку субъектов малого и среднего предпринимательства, в котором говорится, что аналогичная проверка прокуратурой проводилась, многочисленные нарушения, в том числе и изложенные в акте проверки Контрольно-счетной комиссии МР «Ижемский» ими были установлены. В адрес организации направлялось представление для устранения установленных нарушений по результатам которого установленные учреждением нарушения устранены, одно должностное лицо привлечено к дисциплинарной ответственности, кроме того в отношении главы муниципального района-руководителя администрации Норкина И.В. возбуждалось дело об административном правонарушении, предусмотренного ч.1ст.15.15.5 КоАП РФ</w:t>
      </w:r>
      <w:r w:rsidR="00005E40" w:rsidRPr="008A784E">
        <w:rPr>
          <w:rFonts w:ascii="Times New Roman" w:eastAsia="Times New Roman" w:hAnsi="Times New Roman" w:cs="Times New Roman"/>
          <w:sz w:val="26"/>
          <w:szCs w:val="26"/>
          <w:lang w:eastAsia="ru-RU"/>
        </w:rPr>
        <w:t xml:space="preserve"> за нарушение главным распорядителем бюджетных средств, предоставляющим субсидии юридическим лицам, индивидуальным предпринимателям, физическим лицам, условий их предоставления, за исключением случаев, предусмотренных ст. 15.14 КоАП РФ. И постановлением мирового судьи Ижемского судебного участка РК вынесено решение о привлечении к административной ответственности главу муниципального района-руководителя администрации по ч.1ст.15.15.5 к штрафу в размере 10 тыс. руб.</w:t>
      </w:r>
      <w:r w:rsidR="00C0338D" w:rsidRPr="008A784E">
        <w:rPr>
          <w:rFonts w:ascii="Times New Roman" w:eastAsia="Times New Roman" w:hAnsi="Times New Roman" w:cs="Times New Roman"/>
          <w:sz w:val="26"/>
          <w:szCs w:val="26"/>
          <w:lang w:eastAsia="ru-RU"/>
        </w:rPr>
        <w:t xml:space="preserve"> </w:t>
      </w:r>
    </w:p>
    <w:p w:rsidR="00E5190B" w:rsidRPr="008A784E" w:rsidRDefault="00C0338D" w:rsidP="008A784E">
      <w:pPr>
        <w:spacing w:after="0" w:line="240" w:lineRule="auto"/>
        <w:ind w:firstLine="709"/>
        <w:jc w:val="both"/>
        <w:outlineLvl w:val="0"/>
        <w:rPr>
          <w:rFonts w:ascii="Times New Roman" w:eastAsia="Times New Roman" w:hAnsi="Times New Roman" w:cs="Times New Roman"/>
          <w:sz w:val="26"/>
          <w:szCs w:val="26"/>
          <w:lang w:eastAsia="ru-RU"/>
        </w:rPr>
      </w:pPr>
      <w:r w:rsidRPr="008A784E">
        <w:rPr>
          <w:rFonts w:ascii="Times New Roman" w:eastAsia="Times New Roman" w:hAnsi="Times New Roman" w:cs="Times New Roman"/>
          <w:sz w:val="26"/>
          <w:szCs w:val="26"/>
          <w:lang w:eastAsia="ru-RU"/>
        </w:rPr>
        <w:t>По следующим двум материалам проверок, направленным в адрес прокуратуры Ижемского района ответов, информации в Контрольно-счетную комиссию не поступало.</w:t>
      </w:r>
      <w:r w:rsidR="00AE035C" w:rsidRPr="008A784E">
        <w:rPr>
          <w:rFonts w:ascii="Times New Roman" w:eastAsia="Times New Roman" w:hAnsi="Times New Roman" w:cs="Times New Roman"/>
          <w:sz w:val="26"/>
          <w:szCs w:val="26"/>
          <w:lang w:eastAsia="ru-RU"/>
        </w:rPr>
        <w:t xml:space="preserve">  </w:t>
      </w:r>
    </w:p>
    <w:p w:rsidR="00E5190B" w:rsidRPr="008A784E" w:rsidRDefault="00E5190B" w:rsidP="008A784E">
      <w:pPr>
        <w:spacing w:after="0" w:line="240" w:lineRule="auto"/>
        <w:ind w:firstLine="709"/>
        <w:jc w:val="both"/>
        <w:outlineLvl w:val="0"/>
        <w:rPr>
          <w:rFonts w:ascii="Times New Roman" w:eastAsia="Calibri" w:hAnsi="Times New Roman" w:cs="Times New Roman"/>
          <w:sz w:val="26"/>
          <w:szCs w:val="26"/>
        </w:rPr>
      </w:pPr>
    </w:p>
    <w:p w:rsidR="00ED3413" w:rsidRPr="008A784E" w:rsidRDefault="00ED3413" w:rsidP="008A784E">
      <w:pPr>
        <w:autoSpaceDE w:val="0"/>
        <w:autoSpaceDN w:val="0"/>
        <w:adjustRightInd w:val="0"/>
        <w:spacing w:after="0" w:line="240" w:lineRule="auto"/>
        <w:ind w:firstLine="709"/>
        <w:jc w:val="center"/>
        <w:outlineLvl w:val="1"/>
        <w:rPr>
          <w:rFonts w:ascii="Times New Roman" w:hAnsi="Times New Roman" w:cs="Times New Roman"/>
          <w:b/>
          <w:sz w:val="26"/>
          <w:szCs w:val="26"/>
        </w:rPr>
      </w:pPr>
      <w:r w:rsidRPr="008A784E">
        <w:rPr>
          <w:rFonts w:ascii="Times New Roman" w:hAnsi="Times New Roman" w:cs="Times New Roman"/>
          <w:b/>
          <w:sz w:val="26"/>
          <w:szCs w:val="26"/>
        </w:rPr>
        <w:t>5. Информационная деятельность, организационная</w:t>
      </w:r>
    </w:p>
    <w:p w:rsidR="00ED3413" w:rsidRPr="008A784E" w:rsidRDefault="00ED3413" w:rsidP="008A784E">
      <w:pPr>
        <w:autoSpaceDE w:val="0"/>
        <w:autoSpaceDN w:val="0"/>
        <w:adjustRightInd w:val="0"/>
        <w:spacing w:after="0" w:line="240" w:lineRule="auto"/>
        <w:ind w:firstLine="709"/>
        <w:jc w:val="center"/>
        <w:outlineLvl w:val="1"/>
        <w:rPr>
          <w:rFonts w:ascii="Times New Roman" w:hAnsi="Times New Roman" w:cs="Times New Roman"/>
          <w:b/>
          <w:sz w:val="26"/>
          <w:szCs w:val="26"/>
        </w:rPr>
      </w:pPr>
      <w:r w:rsidRPr="008A784E">
        <w:rPr>
          <w:rFonts w:ascii="Times New Roman" w:hAnsi="Times New Roman" w:cs="Times New Roman"/>
          <w:b/>
          <w:sz w:val="26"/>
          <w:szCs w:val="26"/>
        </w:rPr>
        <w:t xml:space="preserve">и кадровая работа в </w:t>
      </w:r>
      <w:r w:rsidR="00BF244C" w:rsidRPr="008A784E">
        <w:rPr>
          <w:rFonts w:ascii="Times New Roman" w:hAnsi="Times New Roman" w:cs="Times New Roman"/>
          <w:b/>
          <w:sz w:val="26"/>
          <w:szCs w:val="26"/>
        </w:rPr>
        <w:t>К</w:t>
      </w:r>
      <w:r w:rsidRPr="008A784E">
        <w:rPr>
          <w:rFonts w:ascii="Times New Roman" w:hAnsi="Times New Roman" w:cs="Times New Roman"/>
          <w:b/>
          <w:sz w:val="26"/>
          <w:szCs w:val="26"/>
        </w:rPr>
        <w:t>онтрольно-счетном органе</w:t>
      </w:r>
    </w:p>
    <w:p w:rsidR="00B35862" w:rsidRDefault="00B35862" w:rsidP="008A784E">
      <w:pPr>
        <w:autoSpaceDE w:val="0"/>
        <w:autoSpaceDN w:val="0"/>
        <w:adjustRightInd w:val="0"/>
        <w:spacing w:after="0" w:line="240" w:lineRule="auto"/>
        <w:ind w:firstLine="709"/>
        <w:jc w:val="both"/>
        <w:rPr>
          <w:rFonts w:ascii="Times New Roman" w:hAnsi="Times New Roman" w:cs="Times New Roman"/>
          <w:sz w:val="26"/>
          <w:szCs w:val="26"/>
        </w:rPr>
      </w:pPr>
    </w:p>
    <w:p w:rsidR="00ED3413" w:rsidRPr="008A784E" w:rsidRDefault="00ED3413" w:rsidP="008A784E">
      <w:pPr>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Деятельность Контрольно-счетной комиссии в течение года освещалась на официальном сайте Администрации МР «Ижемский» в разделе Контрольно-счетная комиссия.</w:t>
      </w:r>
    </w:p>
    <w:p w:rsidR="00F442E7" w:rsidRPr="008A784E" w:rsidRDefault="00A83B82" w:rsidP="008A784E">
      <w:pPr>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В 202</w:t>
      </w:r>
      <w:r w:rsidR="00FD2748" w:rsidRPr="008A784E">
        <w:rPr>
          <w:rFonts w:ascii="Times New Roman" w:hAnsi="Times New Roman" w:cs="Times New Roman"/>
          <w:sz w:val="26"/>
          <w:szCs w:val="26"/>
        </w:rPr>
        <w:t>2</w:t>
      </w:r>
      <w:r w:rsidR="005859DC" w:rsidRPr="008A784E">
        <w:rPr>
          <w:rFonts w:ascii="Times New Roman" w:hAnsi="Times New Roman" w:cs="Times New Roman"/>
          <w:sz w:val="26"/>
          <w:szCs w:val="26"/>
        </w:rPr>
        <w:t xml:space="preserve"> году </w:t>
      </w:r>
      <w:r w:rsidR="0065515E" w:rsidRPr="008A784E">
        <w:rPr>
          <w:rFonts w:ascii="Times New Roman" w:hAnsi="Times New Roman" w:cs="Times New Roman"/>
          <w:sz w:val="26"/>
          <w:szCs w:val="26"/>
        </w:rPr>
        <w:t>вносились изменения</w:t>
      </w:r>
      <w:r w:rsidR="00ED3413" w:rsidRPr="008A784E">
        <w:rPr>
          <w:rFonts w:ascii="Times New Roman" w:hAnsi="Times New Roman" w:cs="Times New Roman"/>
          <w:sz w:val="26"/>
          <w:szCs w:val="26"/>
        </w:rPr>
        <w:t xml:space="preserve"> </w:t>
      </w:r>
      <w:r w:rsidR="000A2582" w:rsidRPr="008A784E">
        <w:rPr>
          <w:rFonts w:ascii="Times New Roman" w:hAnsi="Times New Roman" w:cs="Times New Roman"/>
          <w:sz w:val="26"/>
          <w:szCs w:val="26"/>
        </w:rPr>
        <w:t xml:space="preserve">в </w:t>
      </w:r>
      <w:r w:rsidRPr="008A784E">
        <w:rPr>
          <w:rFonts w:ascii="Times New Roman" w:hAnsi="Times New Roman" w:cs="Times New Roman"/>
          <w:sz w:val="26"/>
          <w:szCs w:val="26"/>
        </w:rPr>
        <w:t xml:space="preserve">нормативные правовые акты, </w:t>
      </w:r>
      <w:r w:rsidR="00ED3413" w:rsidRPr="008A784E">
        <w:rPr>
          <w:rFonts w:ascii="Times New Roman" w:hAnsi="Times New Roman" w:cs="Times New Roman"/>
          <w:sz w:val="26"/>
          <w:szCs w:val="26"/>
        </w:rPr>
        <w:t>локальные акты</w:t>
      </w:r>
      <w:r w:rsidRPr="008A784E">
        <w:rPr>
          <w:rFonts w:ascii="Times New Roman" w:hAnsi="Times New Roman" w:cs="Times New Roman"/>
          <w:sz w:val="26"/>
          <w:szCs w:val="26"/>
        </w:rPr>
        <w:t xml:space="preserve">, </w:t>
      </w:r>
      <w:r w:rsidR="00ED3413" w:rsidRPr="008A784E">
        <w:rPr>
          <w:rFonts w:ascii="Times New Roman" w:hAnsi="Times New Roman" w:cs="Times New Roman"/>
          <w:sz w:val="26"/>
          <w:szCs w:val="26"/>
        </w:rPr>
        <w:t>регламентирующие общие вопросы организации деятельности К</w:t>
      </w:r>
      <w:r w:rsidRPr="008A784E">
        <w:rPr>
          <w:rFonts w:ascii="Times New Roman" w:hAnsi="Times New Roman" w:cs="Times New Roman"/>
          <w:sz w:val="26"/>
          <w:szCs w:val="26"/>
        </w:rPr>
        <w:t>онтрольно-счетной к</w:t>
      </w:r>
      <w:r w:rsidR="00ED3413" w:rsidRPr="008A784E">
        <w:rPr>
          <w:rFonts w:ascii="Times New Roman" w:hAnsi="Times New Roman" w:cs="Times New Roman"/>
          <w:sz w:val="26"/>
          <w:szCs w:val="26"/>
        </w:rPr>
        <w:t>омиссии, осуществлялось планирование и проведение закупок в соответствии с законодательством</w:t>
      </w:r>
      <w:r w:rsidR="00BB7596" w:rsidRPr="008A784E">
        <w:rPr>
          <w:rFonts w:ascii="Times New Roman" w:hAnsi="Times New Roman" w:cs="Times New Roman"/>
          <w:sz w:val="26"/>
          <w:szCs w:val="26"/>
        </w:rPr>
        <w:t xml:space="preserve"> Российской Федерации</w:t>
      </w:r>
      <w:r w:rsidR="00ED3413" w:rsidRPr="008A784E">
        <w:rPr>
          <w:rFonts w:ascii="Times New Roman" w:hAnsi="Times New Roman" w:cs="Times New Roman"/>
          <w:sz w:val="26"/>
          <w:szCs w:val="26"/>
        </w:rPr>
        <w:t>, кадровое делопроизводство</w:t>
      </w:r>
      <w:r w:rsidR="00F442E7" w:rsidRPr="008A784E">
        <w:rPr>
          <w:rFonts w:ascii="Times New Roman" w:hAnsi="Times New Roman" w:cs="Times New Roman"/>
          <w:sz w:val="26"/>
          <w:szCs w:val="26"/>
        </w:rPr>
        <w:t>, архивное дело</w:t>
      </w:r>
      <w:r w:rsidR="00ED3413" w:rsidRPr="008A784E">
        <w:rPr>
          <w:rFonts w:ascii="Times New Roman" w:hAnsi="Times New Roman" w:cs="Times New Roman"/>
          <w:sz w:val="26"/>
          <w:szCs w:val="26"/>
        </w:rPr>
        <w:t>.</w:t>
      </w:r>
    </w:p>
    <w:p w:rsidR="00ED3413" w:rsidRPr="008A784E" w:rsidRDefault="00ED3413" w:rsidP="008A784E">
      <w:pPr>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 xml:space="preserve">Контрольно-счетная комиссия является членом Совета </w:t>
      </w:r>
      <w:r w:rsidR="00A83B82" w:rsidRPr="008A784E">
        <w:rPr>
          <w:rFonts w:ascii="Times New Roman" w:hAnsi="Times New Roman" w:cs="Times New Roman"/>
          <w:sz w:val="26"/>
          <w:szCs w:val="26"/>
        </w:rPr>
        <w:t>К</w:t>
      </w:r>
      <w:r w:rsidRPr="008A784E">
        <w:rPr>
          <w:rFonts w:ascii="Times New Roman" w:hAnsi="Times New Roman" w:cs="Times New Roman"/>
          <w:sz w:val="26"/>
          <w:szCs w:val="26"/>
        </w:rPr>
        <w:t>онтрольно-счетных органов Республики Коми. Взаимодействует с Контрольно-счетной палатой Ре</w:t>
      </w:r>
      <w:r w:rsidR="00A83B82" w:rsidRPr="008A784E">
        <w:rPr>
          <w:rFonts w:ascii="Times New Roman" w:hAnsi="Times New Roman" w:cs="Times New Roman"/>
          <w:sz w:val="26"/>
          <w:szCs w:val="26"/>
        </w:rPr>
        <w:t>спублики Коми и муниципальными К</w:t>
      </w:r>
      <w:r w:rsidRPr="008A784E">
        <w:rPr>
          <w:rFonts w:ascii="Times New Roman" w:hAnsi="Times New Roman" w:cs="Times New Roman"/>
          <w:sz w:val="26"/>
          <w:szCs w:val="26"/>
        </w:rPr>
        <w:t>онтрольно-счетными органами Республики Коми.</w:t>
      </w:r>
    </w:p>
    <w:p w:rsidR="00ED3413" w:rsidRPr="008A784E" w:rsidRDefault="00ED3413" w:rsidP="008A784E">
      <w:pPr>
        <w:autoSpaceDE w:val="0"/>
        <w:autoSpaceDN w:val="0"/>
        <w:adjustRightInd w:val="0"/>
        <w:spacing w:after="0" w:line="240" w:lineRule="auto"/>
        <w:ind w:firstLine="709"/>
        <w:jc w:val="both"/>
        <w:rPr>
          <w:rFonts w:ascii="Times New Roman" w:hAnsi="Times New Roman" w:cs="Times New Roman"/>
          <w:sz w:val="26"/>
          <w:szCs w:val="26"/>
        </w:rPr>
      </w:pPr>
      <w:r w:rsidRPr="008A784E">
        <w:rPr>
          <w:rFonts w:ascii="Times New Roman" w:hAnsi="Times New Roman" w:cs="Times New Roman"/>
          <w:sz w:val="26"/>
          <w:szCs w:val="26"/>
        </w:rPr>
        <w:t>Председатель Контрольно-</w:t>
      </w:r>
      <w:r w:rsidR="006032F8" w:rsidRPr="008A784E">
        <w:rPr>
          <w:rFonts w:ascii="Times New Roman" w:hAnsi="Times New Roman" w:cs="Times New Roman"/>
          <w:sz w:val="26"/>
          <w:szCs w:val="26"/>
        </w:rPr>
        <w:t xml:space="preserve">счетной </w:t>
      </w:r>
      <w:r w:rsidRPr="008A784E">
        <w:rPr>
          <w:rFonts w:ascii="Times New Roman" w:hAnsi="Times New Roman" w:cs="Times New Roman"/>
          <w:sz w:val="26"/>
          <w:szCs w:val="26"/>
        </w:rPr>
        <w:t xml:space="preserve">комиссии принимала участие в совещаниях, проводимых в районе, </w:t>
      </w:r>
      <w:r w:rsidR="000C3AE4" w:rsidRPr="008A784E">
        <w:rPr>
          <w:rFonts w:ascii="Times New Roman" w:hAnsi="Times New Roman" w:cs="Times New Roman"/>
          <w:sz w:val="26"/>
          <w:szCs w:val="26"/>
        </w:rPr>
        <w:t xml:space="preserve">в </w:t>
      </w:r>
      <w:r w:rsidR="001E3926" w:rsidRPr="008A784E">
        <w:rPr>
          <w:rFonts w:ascii="Times New Roman" w:hAnsi="Times New Roman" w:cs="Times New Roman"/>
          <w:sz w:val="26"/>
          <w:szCs w:val="26"/>
        </w:rPr>
        <w:t xml:space="preserve">семинарах, проводимых Контрольно-счетной палатой Республики Коми, </w:t>
      </w:r>
      <w:r w:rsidRPr="008A784E">
        <w:rPr>
          <w:rFonts w:ascii="Times New Roman" w:hAnsi="Times New Roman" w:cs="Times New Roman"/>
          <w:sz w:val="26"/>
          <w:szCs w:val="26"/>
        </w:rPr>
        <w:t>заседаниях постоянных комиссий Совета муниципального района, публичных слушаниях по годовому отчету, проекту бюджета</w:t>
      </w:r>
      <w:r w:rsidR="0065515E" w:rsidRPr="008A784E">
        <w:rPr>
          <w:rFonts w:ascii="Times New Roman" w:hAnsi="Times New Roman" w:cs="Times New Roman"/>
          <w:sz w:val="26"/>
          <w:szCs w:val="26"/>
        </w:rPr>
        <w:t>,</w:t>
      </w:r>
      <w:r w:rsidRPr="008A784E">
        <w:rPr>
          <w:rFonts w:ascii="Times New Roman" w:hAnsi="Times New Roman" w:cs="Times New Roman"/>
          <w:sz w:val="26"/>
          <w:szCs w:val="26"/>
        </w:rPr>
        <w:t xml:space="preserve"> внесению изменений</w:t>
      </w:r>
      <w:r w:rsidR="0065515E" w:rsidRPr="008A784E">
        <w:rPr>
          <w:rFonts w:ascii="Times New Roman" w:hAnsi="Times New Roman" w:cs="Times New Roman"/>
          <w:sz w:val="26"/>
          <w:szCs w:val="26"/>
        </w:rPr>
        <w:t xml:space="preserve"> в бюджет</w:t>
      </w:r>
      <w:r w:rsidRPr="008A784E">
        <w:rPr>
          <w:rFonts w:ascii="Times New Roman" w:hAnsi="Times New Roman" w:cs="Times New Roman"/>
          <w:sz w:val="26"/>
          <w:szCs w:val="26"/>
        </w:rPr>
        <w:t>, осуществляла иные функции в рамках исполнения полномочий и текущей деятельности.</w:t>
      </w:r>
    </w:p>
    <w:p w:rsidR="009F7A27" w:rsidRPr="008A784E" w:rsidRDefault="009F7A27" w:rsidP="008A784E">
      <w:pPr>
        <w:spacing w:after="0" w:line="240" w:lineRule="auto"/>
        <w:ind w:firstLine="709"/>
        <w:jc w:val="both"/>
        <w:rPr>
          <w:rFonts w:ascii="Times New Roman" w:hAnsi="Times New Roman" w:cs="Times New Roman"/>
          <w:sz w:val="26"/>
          <w:szCs w:val="26"/>
        </w:rPr>
      </w:pPr>
    </w:p>
    <w:p w:rsidR="009F7A27" w:rsidRPr="008A784E" w:rsidRDefault="009F7A27" w:rsidP="008A784E">
      <w:pPr>
        <w:spacing w:after="0" w:line="240" w:lineRule="auto"/>
        <w:ind w:firstLine="709"/>
        <w:jc w:val="both"/>
        <w:rPr>
          <w:rFonts w:ascii="Times New Roman" w:hAnsi="Times New Roman" w:cs="Times New Roman"/>
          <w:sz w:val="26"/>
          <w:szCs w:val="26"/>
        </w:rPr>
      </w:pPr>
    </w:p>
    <w:p w:rsidR="00D610C1" w:rsidRPr="008A784E" w:rsidRDefault="00D610C1" w:rsidP="008A784E">
      <w:pPr>
        <w:spacing w:after="0" w:line="240" w:lineRule="auto"/>
        <w:ind w:firstLine="709"/>
        <w:rPr>
          <w:rFonts w:ascii="Times New Roman" w:hAnsi="Times New Roman" w:cs="Times New Roman"/>
          <w:sz w:val="26"/>
          <w:szCs w:val="26"/>
        </w:rPr>
      </w:pPr>
    </w:p>
    <w:sectPr w:rsidR="00D610C1" w:rsidRPr="008A784E" w:rsidSect="006F3593">
      <w:footerReference w:type="default" r:id="rId12"/>
      <w:pgSz w:w="11906" w:h="16838"/>
      <w:pgMar w:top="1135" w:right="707" w:bottom="1135"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1C1" w:rsidRDefault="003A61C1" w:rsidP="00A03BD0">
      <w:pPr>
        <w:spacing w:after="0" w:line="240" w:lineRule="auto"/>
      </w:pPr>
      <w:r>
        <w:separator/>
      </w:r>
    </w:p>
  </w:endnote>
  <w:endnote w:type="continuationSeparator" w:id="0">
    <w:p w:rsidR="003A61C1" w:rsidRDefault="003A61C1" w:rsidP="00A03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695411"/>
      <w:docPartObj>
        <w:docPartGallery w:val="Page Numbers (Bottom of Page)"/>
        <w:docPartUnique/>
      </w:docPartObj>
    </w:sdtPr>
    <w:sdtEndPr/>
    <w:sdtContent>
      <w:p w:rsidR="00D80B8E" w:rsidRDefault="00D80B8E">
        <w:pPr>
          <w:pStyle w:val="ad"/>
          <w:jc w:val="right"/>
        </w:pPr>
        <w:r>
          <w:fldChar w:fldCharType="begin"/>
        </w:r>
        <w:r>
          <w:instrText xml:space="preserve"> PAGE   \* MERGEFORMAT </w:instrText>
        </w:r>
        <w:r>
          <w:fldChar w:fldCharType="separate"/>
        </w:r>
        <w:r w:rsidR="00B35862">
          <w:rPr>
            <w:noProof/>
          </w:rPr>
          <w:t>1</w:t>
        </w:r>
        <w:r>
          <w:rPr>
            <w:noProof/>
          </w:rPr>
          <w:fldChar w:fldCharType="end"/>
        </w:r>
      </w:p>
    </w:sdtContent>
  </w:sdt>
  <w:p w:rsidR="00D80B8E" w:rsidRDefault="00D80B8E">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1C1" w:rsidRDefault="003A61C1" w:rsidP="00A03BD0">
      <w:pPr>
        <w:spacing w:after="0" w:line="240" w:lineRule="auto"/>
      </w:pPr>
      <w:r>
        <w:separator/>
      </w:r>
    </w:p>
  </w:footnote>
  <w:footnote w:type="continuationSeparator" w:id="0">
    <w:p w:rsidR="003A61C1" w:rsidRDefault="003A61C1" w:rsidP="00A03B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2EA"/>
    <w:multiLevelType w:val="hybridMultilevel"/>
    <w:tmpl w:val="CF081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313954"/>
    <w:multiLevelType w:val="multilevel"/>
    <w:tmpl w:val="1ED4201A"/>
    <w:lvl w:ilvl="0">
      <w:start w:val="3"/>
      <w:numFmt w:val="decimal"/>
      <w:lvlText w:val="%1."/>
      <w:lvlJc w:val="left"/>
      <w:pPr>
        <w:ind w:left="540" w:hanging="540"/>
      </w:pPr>
      <w:rPr>
        <w:rFonts w:eastAsia="Times New Roman" w:hint="default"/>
      </w:rPr>
    </w:lvl>
    <w:lvl w:ilvl="1">
      <w:start w:val="1"/>
      <w:numFmt w:val="decimal"/>
      <w:lvlText w:val="%1.%2."/>
      <w:lvlJc w:val="left"/>
      <w:pPr>
        <w:ind w:left="824" w:hanging="540"/>
      </w:pPr>
      <w:rPr>
        <w:rFonts w:eastAsia="Times New Roman" w:hint="default"/>
      </w:rPr>
    </w:lvl>
    <w:lvl w:ilvl="2">
      <w:start w:val="7"/>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2" w15:restartNumberingAfterBreak="0">
    <w:nsid w:val="063257A6"/>
    <w:multiLevelType w:val="hybridMultilevel"/>
    <w:tmpl w:val="90BAB084"/>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4" w15:restartNumberingAfterBreak="0">
    <w:nsid w:val="0D2F73C0"/>
    <w:multiLevelType w:val="multilevel"/>
    <w:tmpl w:val="A5C2801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3BA77A3"/>
    <w:multiLevelType w:val="hybridMultilevel"/>
    <w:tmpl w:val="8E14F7C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22057A"/>
    <w:multiLevelType w:val="hybridMultilevel"/>
    <w:tmpl w:val="8020CD5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57679A4"/>
    <w:multiLevelType w:val="multilevel"/>
    <w:tmpl w:val="58E0E6CE"/>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164E75C6"/>
    <w:multiLevelType w:val="hybridMultilevel"/>
    <w:tmpl w:val="33E416A0"/>
    <w:lvl w:ilvl="0" w:tplc="C9541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4033140"/>
    <w:multiLevelType w:val="hybridMultilevel"/>
    <w:tmpl w:val="7390EFCA"/>
    <w:lvl w:ilvl="0" w:tplc="3DE0067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63866AA"/>
    <w:multiLevelType w:val="hybridMultilevel"/>
    <w:tmpl w:val="F594EA3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CA21BF"/>
    <w:multiLevelType w:val="hybridMultilevel"/>
    <w:tmpl w:val="3FFAA3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8A56D22"/>
    <w:multiLevelType w:val="multilevel"/>
    <w:tmpl w:val="3348E21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298C1A84"/>
    <w:multiLevelType w:val="hybridMultilevel"/>
    <w:tmpl w:val="6834F40E"/>
    <w:lvl w:ilvl="0" w:tplc="FF527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D1D7AD7"/>
    <w:multiLevelType w:val="multilevel"/>
    <w:tmpl w:val="B42A4308"/>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3"/>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0" w15:restartNumberingAfterBreak="0">
    <w:nsid w:val="2E192966"/>
    <w:multiLevelType w:val="hybridMultilevel"/>
    <w:tmpl w:val="588C8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EC57357"/>
    <w:multiLevelType w:val="hybridMultilevel"/>
    <w:tmpl w:val="1AF8EE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2B2E09"/>
    <w:multiLevelType w:val="hybridMultilevel"/>
    <w:tmpl w:val="1088B00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4F2D30"/>
    <w:multiLevelType w:val="multilevel"/>
    <w:tmpl w:val="99F6F504"/>
    <w:lvl w:ilvl="0">
      <w:start w:val="3"/>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30" w15:restartNumberingAfterBreak="0">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EA5445B"/>
    <w:multiLevelType w:val="multilevel"/>
    <w:tmpl w:val="1222E734"/>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1"/>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2" w15:restartNumberingAfterBreak="0">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9752843"/>
    <w:multiLevelType w:val="hybridMultilevel"/>
    <w:tmpl w:val="7DB400C2"/>
    <w:lvl w:ilvl="0" w:tplc="71B839F8">
      <w:start w:val="4"/>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C016309"/>
    <w:multiLevelType w:val="hybridMultilevel"/>
    <w:tmpl w:val="36DCE5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8C2466"/>
    <w:multiLevelType w:val="multilevel"/>
    <w:tmpl w:val="C54099C4"/>
    <w:lvl w:ilvl="0">
      <w:start w:val="3"/>
      <w:numFmt w:val="decimal"/>
      <w:lvlText w:val="%1."/>
      <w:lvlJc w:val="left"/>
      <w:pPr>
        <w:ind w:left="540" w:hanging="540"/>
      </w:pPr>
      <w:rPr>
        <w:rFonts w:hint="default"/>
        <w:i/>
        <w:u w:val="single"/>
      </w:rPr>
    </w:lvl>
    <w:lvl w:ilvl="1">
      <w:start w:val="1"/>
      <w:numFmt w:val="decimal"/>
      <w:lvlText w:val="%1.%2."/>
      <w:lvlJc w:val="left"/>
      <w:pPr>
        <w:ind w:left="720" w:hanging="540"/>
      </w:pPr>
      <w:rPr>
        <w:rFonts w:hint="default"/>
        <w:i/>
        <w:u w:val="single"/>
      </w:rPr>
    </w:lvl>
    <w:lvl w:ilvl="2">
      <w:start w:val="4"/>
      <w:numFmt w:val="decimal"/>
      <w:lvlText w:val="%1.%2.%3."/>
      <w:lvlJc w:val="left"/>
      <w:pPr>
        <w:ind w:left="1080" w:hanging="720"/>
      </w:pPr>
      <w:rPr>
        <w:rFonts w:hint="default"/>
        <w:i/>
        <w:u w:val="non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36" w15:restartNumberingAfterBreak="0">
    <w:nsid w:val="5D6831EE"/>
    <w:multiLevelType w:val="multilevel"/>
    <w:tmpl w:val="6CBCCE06"/>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7" w15:restartNumberingAfterBreak="0">
    <w:nsid w:val="5DA260C3"/>
    <w:multiLevelType w:val="hybridMultilevel"/>
    <w:tmpl w:val="3B36E1FA"/>
    <w:lvl w:ilvl="0" w:tplc="2A100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3516185"/>
    <w:multiLevelType w:val="multilevel"/>
    <w:tmpl w:val="9DCC0222"/>
    <w:lvl w:ilvl="0">
      <w:start w:val="3"/>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4"/>
      <w:numFmt w:val="decimal"/>
      <w:lvlText w:val="%1.%2.%3."/>
      <w:lvlJc w:val="left"/>
      <w:pPr>
        <w:ind w:left="1288" w:hanging="720"/>
      </w:pPr>
      <w:rPr>
        <w:rFonts w:ascii="Times New Roman" w:hAnsi="Times New Roman" w:cs="Times New Roman" w:hint="default"/>
        <w:b/>
        <w:i/>
        <w:sz w:val="24"/>
        <w:szCs w:val="24"/>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41" w15:restartNumberingAfterBreak="0">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5BA25D6"/>
    <w:multiLevelType w:val="multilevel"/>
    <w:tmpl w:val="6D1687E2"/>
    <w:lvl w:ilvl="0">
      <w:start w:val="3"/>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790637BE"/>
    <w:multiLevelType w:val="multilevel"/>
    <w:tmpl w:val="4FD2AE94"/>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430" w:hanging="720"/>
      </w:pPr>
      <w:rPr>
        <w:rFonts w:hint="default"/>
        <w:i/>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15:restartNumberingAfterBreak="0">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0"/>
  </w:num>
  <w:num w:numId="2">
    <w:abstractNumId w:val="28"/>
  </w:num>
  <w:num w:numId="3">
    <w:abstractNumId w:val="3"/>
  </w:num>
  <w:num w:numId="4">
    <w:abstractNumId w:val="24"/>
  </w:num>
  <w:num w:numId="5">
    <w:abstractNumId w:val="18"/>
  </w:num>
  <w:num w:numId="6">
    <w:abstractNumId w:val="27"/>
  </w:num>
  <w:num w:numId="7">
    <w:abstractNumId w:val="44"/>
  </w:num>
  <w:num w:numId="8">
    <w:abstractNumId w:val="32"/>
  </w:num>
  <w:num w:numId="9">
    <w:abstractNumId w:val="15"/>
  </w:num>
  <w:num w:numId="10">
    <w:abstractNumId w:val="39"/>
  </w:num>
  <w:num w:numId="11">
    <w:abstractNumId w:val="5"/>
  </w:num>
  <w:num w:numId="12">
    <w:abstractNumId w:val="25"/>
  </w:num>
  <w:num w:numId="13">
    <w:abstractNumId w:val="22"/>
  </w:num>
  <w:num w:numId="14">
    <w:abstractNumId w:val="38"/>
  </w:num>
  <w:num w:numId="15">
    <w:abstractNumId w:val="11"/>
  </w:num>
  <w:num w:numId="16">
    <w:abstractNumId w:val="26"/>
  </w:num>
  <w:num w:numId="17">
    <w:abstractNumId w:val="41"/>
  </w:num>
  <w:num w:numId="18">
    <w:abstractNumId w:val="0"/>
  </w:num>
  <w:num w:numId="19">
    <w:abstractNumId w:val="9"/>
  </w:num>
  <w:num w:numId="20">
    <w:abstractNumId w:val="17"/>
  </w:num>
  <w:num w:numId="21">
    <w:abstractNumId w:val="36"/>
  </w:num>
  <w:num w:numId="22">
    <w:abstractNumId w:val="8"/>
  </w:num>
  <w:num w:numId="23">
    <w:abstractNumId w:val="16"/>
  </w:num>
  <w:num w:numId="24">
    <w:abstractNumId w:val="33"/>
  </w:num>
  <w:num w:numId="25">
    <w:abstractNumId w:val="14"/>
  </w:num>
  <w:num w:numId="26">
    <w:abstractNumId w:val="37"/>
  </w:num>
  <w:num w:numId="27">
    <w:abstractNumId w:val="29"/>
  </w:num>
  <w:num w:numId="28">
    <w:abstractNumId w:val="4"/>
  </w:num>
  <w:num w:numId="29">
    <w:abstractNumId w:val="10"/>
  </w:num>
  <w:num w:numId="30">
    <w:abstractNumId w:val="19"/>
  </w:num>
  <w:num w:numId="31">
    <w:abstractNumId w:val="23"/>
  </w:num>
  <w:num w:numId="32">
    <w:abstractNumId w:val="13"/>
  </w:num>
  <w:num w:numId="33">
    <w:abstractNumId w:val="31"/>
  </w:num>
  <w:num w:numId="34">
    <w:abstractNumId w:val="2"/>
  </w:num>
  <w:num w:numId="35">
    <w:abstractNumId w:val="35"/>
  </w:num>
  <w:num w:numId="36">
    <w:abstractNumId w:val="43"/>
  </w:num>
  <w:num w:numId="37">
    <w:abstractNumId w:val="12"/>
  </w:num>
  <w:num w:numId="38">
    <w:abstractNumId w:val="40"/>
  </w:num>
  <w:num w:numId="39">
    <w:abstractNumId w:val="7"/>
  </w:num>
  <w:num w:numId="40">
    <w:abstractNumId w:val="42"/>
  </w:num>
  <w:num w:numId="41">
    <w:abstractNumId w:val="1"/>
  </w:num>
  <w:num w:numId="42">
    <w:abstractNumId w:val="6"/>
  </w:num>
  <w:num w:numId="43">
    <w:abstractNumId w:val="21"/>
  </w:num>
  <w:num w:numId="44">
    <w:abstractNumId w:val="34"/>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A212FB"/>
    <w:rsid w:val="00001B51"/>
    <w:rsid w:val="00001BF2"/>
    <w:rsid w:val="000024C3"/>
    <w:rsid w:val="0000379B"/>
    <w:rsid w:val="00004938"/>
    <w:rsid w:val="00004E67"/>
    <w:rsid w:val="00005A0C"/>
    <w:rsid w:val="00005E40"/>
    <w:rsid w:val="00006457"/>
    <w:rsid w:val="000068B5"/>
    <w:rsid w:val="0000761D"/>
    <w:rsid w:val="0001081F"/>
    <w:rsid w:val="0001277C"/>
    <w:rsid w:val="00012E7E"/>
    <w:rsid w:val="0001401B"/>
    <w:rsid w:val="00014140"/>
    <w:rsid w:val="0001434E"/>
    <w:rsid w:val="00015848"/>
    <w:rsid w:val="0001586A"/>
    <w:rsid w:val="00015C1B"/>
    <w:rsid w:val="0001694F"/>
    <w:rsid w:val="00016C3F"/>
    <w:rsid w:val="00021C26"/>
    <w:rsid w:val="00022D9F"/>
    <w:rsid w:val="00022F3F"/>
    <w:rsid w:val="00026265"/>
    <w:rsid w:val="0002796A"/>
    <w:rsid w:val="00030E3D"/>
    <w:rsid w:val="00035ABD"/>
    <w:rsid w:val="00036E8F"/>
    <w:rsid w:val="00037A2C"/>
    <w:rsid w:val="00037C40"/>
    <w:rsid w:val="00040601"/>
    <w:rsid w:val="000425C6"/>
    <w:rsid w:val="000426B9"/>
    <w:rsid w:val="000434B2"/>
    <w:rsid w:val="00043F49"/>
    <w:rsid w:val="00044ECB"/>
    <w:rsid w:val="000451C4"/>
    <w:rsid w:val="000471F8"/>
    <w:rsid w:val="0005382D"/>
    <w:rsid w:val="00053A8A"/>
    <w:rsid w:val="0005485F"/>
    <w:rsid w:val="000557DE"/>
    <w:rsid w:val="000575C1"/>
    <w:rsid w:val="000602E7"/>
    <w:rsid w:val="0006087C"/>
    <w:rsid w:val="00061364"/>
    <w:rsid w:val="0006178D"/>
    <w:rsid w:val="00061B4E"/>
    <w:rsid w:val="00062F6E"/>
    <w:rsid w:val="00063BB0"/>
    <w:rsid w:val="00064D32"/>
    <w:rsid w:val="000659AD"/>
    <w:rsid w:val="00065B29"/>
    <w:rsid w:val="00072358"/>
    <w:rsid w:val="00072608"/>
    <w:rsid w:val="00072815"/>
    <w:rsid w:val="000744F0"/>
    <w:rsid w:val="000745C3"/>
    <w:rsid w:val="00074ED6"/>
    <w:rsid w:val="00077213"/>
    <w:rsid w:val="0007789C"/>
    <w:rsid w:val="000847D0"/>
    <w:rsid w:val="00085059"/>
    <w:rsid w:val="00087031"/>
    <w:rsid w:val="00090873"/>
    <w:rsid w:val="00092954"/>
    <w:rsid w:val="00093198"/>
    <w:rsid w:val="000944B7"/>
    <w:rsid w:val="00096063"/>
    <w:rsid w:val="000A2582"/>
    <w:rsid w:val="000A40D0"/>
    <w:rsid w:val="000A46E8"/>
    <w:rsid w:val="000A5613"/>
    <w:rsid w:val="000A57A3"/>
    <w:rsid w:val="000A675E"/>
    <w:rsid w:val="000A71D1"/>
    <w:rsid w:val="000A7C34"/>
    <w:rsid w:val="000B0CC3"/>
    <w:rsid w:val="000B2276"/>
    <w:rsid w:val="000B254F"/>
    <w:rsid w:val="000B39D3"/>
    <w:rsid w:val="000B4FB7"/>
    <w:rsid w:val="000B61C9"/>
    <w:rsid w:val="000B7951"/>
    <w:rsid w:val="000C07CA"/>
    <w:rsid w:val="000C1926"/>
    <w:rsid w:val="000C2301"/>
    <w:rsid w:val="000C3AE4"/>
    <w:rsid w:val="000C45B6"/>
    <w:rsid w:val="000C50BB"/>
    <w:rsid w:val="000C527E"/>
    <w:rsid w:val="000C57F3"/>
    <w:rsid w:val="000C71FA"/>
    <w:rsid w:val="000D0B6B"/>
    <w:rsid w:val="000D120F"/>
    <w:rsid w:val="000D32BD"/>
    <w:rsid w:val="000D5D7B"/>
    <w:rsid w:val="000D64A3"/>
    <w:rsid w:val="000D73D1"/>
    <w:rsid w:val="000E14F1"/>
    <w:rsid w:val="000E151B"/>
    <w:rsid w:val="000E1DF1"/>
    <w:rsid w:val="000E377C"/>
    <w:rsid w:val="000E4263"/>
    <w:rsid w:val="000E52D0"/>
    <w:rsid w:val="000E5654"/>
    <w:rsid w:val="000E7B1E"/>
    <w:rsid w:val="000F00AA"/>
    <w:rsid w:val="000F138F"/>
    <w:rsid w:val="000F4A38"/>
    <w:rsid w:val="001023BD"/>
    <w:rsid w:val="001028AF"/>
    <w:rsid w:val="00103AE4"/>
    <w:rsid w:val="00105888"/>
    <w:rsid w:val="001070A3"/>
    <w:rsid w:val="001105CC"/>
    <w:rsid w:val="001106D9"/>
    <w:rsid w:val="00110B8A"/>
    <w:rsid w:val="00112117"/>
    <w:rsid w:val="00112519"/>
    <w:rsid w:val="00112F6B"/>
    <w:rsid w:val="00112F94"/>
    <w:rsid w:val="00113E27"/>
    <w:rsid w:val="00114BDF"/>
    <w:rsid w:val="00114F15"/>
    <w:rsid w:val="00114FD5"/>
    <w:rsid w:val="00116941"/>
    <w:rsid w:val="00117A21"/>
    <w:rsid w:val="001200C1"/>
    <w:rsid w:val="00120895"/>
    <w:rsid w:val="00120931"/>
    <w:rsid w:val="00121979"/>
    <w:rsid w:val="00122664"/>
    <w:rsid w:val="00122E3A"/>
    <w:rsid w:val="00123610"/>
    <w:rsid w:val="00123942"/>
    <w:rsid w:val="001245CA"/>
    <w:rsid w:val="00124BD0"/>
    <w:rsid w:val="00126A77"/>
    <w:rsid w:val="00126B33"/>
    <w:rsid w:val="00127465"/>
    <w:rsid w:val="0013026B"/>
    <w:rsid w:val="00130B6E"/>
    <w:rsid w:val="00132895"/>
    <w:rsid w:val="00133091"/>
    <w:rsid w:val="00133BC0"/>
    <w:rsid w:val="001340A8"/>
    <w:rsid w:val="001353D2"/>
    <w:rsid w:val="0013704D"/>
    <w:rsid w:val="001418C2"/>
    <w:rsid w:val="001422AB"/>
    <w:rsid w:val="0014251D"/>
    <w:rsid w:val="00143182"/>
    <w:rsid w:val="00143A40"/>
    <w:rsid w:val="001477D7"/>
    <w:rsid w:val="00151A18"/>
    <w:rsid w:val="0015351D"/>
    <w:rsid w:val="00153543"/>
    <w:rsid w:val="00155DE4"/>
    <w:rsid w:val="001564DF"/>
    <w:rsid w:val="00162921"/>
    <w:rsid w:val="00163168"/>
    <w:rsid w:val="001632CE"/>
    <w:rsid w:val="0016368B"/>
    <w:rsid w:val="00164AF8"/>
    <w:rsid w:val="0016509F"/>
    <w:rsid w:val="0016550A"/>
    <w:rsid w:val="00166940"/>
    <w:rsid w:val="00170DA5"/>
    <w:rsid w:val="0017165B"/>
    <w:rsid w:val="00175600"/>
    <w:rsid w:val="001758AE"/>
    <w:rsid w:val="0017676B"/>
    <w:rsid w:val="00177ED1"/>
    <w:rsid w:val="001807B5"/>
    <w:rsid w:val="0018276A"/>
    <w:rsid w:val="0018291C"/>
    <w:rsid w:val="0018566A"/>
    <w:rsid w:val="00186020"/>
    <w:rsid w:val="00186A63"/>
    <w:rsid w:val="00186AB6"/>
    <w:rsid w:val="00186D2C"/>
    <w:rsid w:val="00190A02"/>
    <w:rsid w:val="00190FEF"/>
    <w:rsid w:val="00192159"/>
    <w:rsid w:val="001929AB"/>
    <w:rsid w:val="00192E49"/>
    <w:rsid w:val="00196183"/>
    <w:rsid w:val="00197909"/>
    <w:rsid w:val="001A047C"/>
    <w:rsid w:val="001A2E7F"/>
    <w:rsid w:val="001A333C"/>
    <w:rsid w:val="001A3B4E"/>
    <w:rsid w:val="001A47CA"/>
    <w:rsid w:val="001A70EF"/>
    <w:rsid w:val="001B05BC"/>
    <w:rsid w:val="001B0C5B"/>
    <w:rsid w:val="001B1DAB"/>
    <w:rsid w:val="001B20F4"/>
    <w:rsid w:val="001B2204"/>
    <w:rsid w:val="001B227B"/>
    <w:rsid w:val="001B3DC7"/>
    <w:rsid w:val="001B432E"/>
    <w:rsid w:val="001B4D46"/>
    <w:rsid w:val="001B519A"/>
    <w:rsid w:val="001C12FA"/>
    <w:rsid w:val="001C1687"/>
    <w:rsid w:val="001C16B7"/>
    <w:rsid w:val="001C1FE8"/>
    <w:rsid w:val="001C3F5B"/>
    <w:rsid w:val="001C5C10"/>
    <w:rsid w:val="001C5E2E"/>
    <w:rsid w:val="001C65FC"/>
    <w:rsid w:val="001C7D35"/>
    <w:rsid w:val="001D05CE"/>
    <w:rsid w:val="001D53E4"/>
    <w:rsid w:val="001D541C"/>
    <w:rsid w:val="001D563E"/>
    <w:rsid w:val="001D634A"/>
    <w:rsid w:val="001D6352"/>
    <w:rsid w:val="001E167D"/>
    <w:rsid w:val="001E1F0C"/>
    <w:rsid w:val="001E2076"/>
    <w:rsid w:val="001E3926"/>
    <w:rsid w:val="001E3CFE"/>
    <w:rsid w:val="001E3EB3"/>
    <w:rsid w:val="001E4432"/>
    <w:rsid w:val="001E46DB"/>
    <w:rsid w:val="001E4721"/>
    <w:rsid w:val="001E49AD"/>
    <w:rsid w:val="001E54B7"/>
    <w:rsid w:val="001E6931"/>
    <w:rsid w:val="001E6DDF"/>
    <w:rsid w:val="001F107B"/>
    <w:rsid w:val="001F18E2"/>
    <w:rsid w:val="001F65D6"/>
    <w:rsid w:val="00202A13"/>
    <w:rsid w:val="00204A7A"/>
    <w:rsid w:val="002051B3"/>
    <w:rsid w:val="0020538B"/>
    <w:rsid w:val="00205BDD"/>
    <w:rsid w:val="00210068"/>
    <w:rsid w:val="00210083"/>
    <w:rsid w:val="0021067F"/>
    <w:rsid w:val="00210D3C"/>
    <w:rsid w:val="00210D5C"/>
    <w:rsid w:val="00211348"/>
    <w:rsid w:val="00211D0B"/>
    <w:rsid w:val="0021219B"/>
    <w:rsid w:val="002139AB"/>
    <w:rsid w:val="002142CD"/>
    <w:rsid w:val="0021613E"/>
    <w:rsid w:val="00217045"/>
    <w:rsid w:val="002233BE"/>
    <w:rsid w:val="00223554"/>
    <w:rsid w:val="00224058"/>
    <w:rsid w:val="00224364"/>
    <w:rsid w:val="0022793A"/>
    <w:rsid w:val="00232F91"/>
    <w:rsid w:val="002349D1"/>
    <w:rsid w:val="00234E3A"/>
    <w:rsid w:val="002361C5"/>
    <w:rsid w:val="00236C33"/>
    <w:rsid w:val="0024170C"/>
    <w:rsid w:val="00241860"/>
    <w:rsid w:val="00243E99"/>
    <w:rsid w:val="00244B0E"/>
    <w:rsid w:val="0024533E"/>
    <w:rsid w:val="002460D5"/>
    <w:rsid w:val="00247270"/>
    <w:rsid w:val="00251457"/>
    <w:rsid w:val="00252608"/>
    <w:rsid w:val="002573B0"/>
    <w:rsid w:val="002604EB"/>
    <w:rsid w:val="002618D6"/>
    <w:rsid w:val="00262444"/>
    <w:rsid w:val="00262818"/>
    <w:rsid w:val="0026445A"/>
    <w:rsid w:val="00264978"/>
    <w:rsid w:val="0027063F"/>
    <w:rsid w:val="002710AF"/>
    <w:rsid w:val="00272373"/>
    <w:rsid w:val="00272703"/>
    <w:rsid w:val="00273205"/>
    <w:rsid w:val="00274207"/>
    <w:rsid w:val="00274311"/>
    <w:rsid w:val="0027461D"/>
    <w:rsid w:val="00274913"/>
    <w:rsid w:val="00275202"/>
    <w:rsid w:val="00276BD0"/>
    <w:rsid w:val="00277764"/>
    <w:rsid w:val="00280D6B"/>
    <w:rsid w:val="00280EE8"/>
    <w:rsid w:val="00282141"/>
    <w:rsid w:val="00282378"/>
    <w:rsid w:val="002824C7"/>
    <w:rsid w:val="00282760"/>
    <w:rsid w:val="00282823"/>
    <w:rsid w:val="0028286D"/>
    <w:rsid w:val="00285E04"/>
    <w:rsid w:val="00287646"/>
    <w:rsid w:val="002907D8"/>
    <w:rsid w:val="00291321"/>
    <w:rsid w:val="0029181B"/>
    <w:rsid w:val="002920E1"/>
    <w:rsid w:val="00294260"/>
    <w:rsid w:val="002944D1"/>
    <w:rsid w:val="0029493E"/>
    <w:rsid w:val="00296E44"/>
    <w:rsid w:val="002A0247"/>
    <w:rsid w:val="002A060E"/>
    <w:rsid w:val="002A306C"/>
    <w:rsid w:val="002A39E5"/>
    <w:rsid w:val="002A56E9"/>
    <w:rsid w:val="002A62FE"/>
    <w:rsid w:val="002A67BA"/>
    <w:rsid w:val="002A791A"/>
    <w:rsid w:val="002B092B"/>
    <w:rsid w:val="002B417B"/>
    <w:rsid w:val="002B466A"/>
    <w:rsid w:val="002B4FA8"/>
    <w:rsid w:val="002B574C"/>
    <w:rsid w:val="002B7A84"/>
    <w:rsid w:val="002C01E5"/>
    <w:rsid w:val="002C0840"/>
    <w:rsid w:val="002C124D"/>
    <w:rsid w:val="002C2DE6"/>
    <w:rsid w:val="002C308D"/>
    <w:rsid w:val="002C37F9"/>
    <w:rsid w:val="002C59CE"/>
    <w:rsid w:val="002C6E4E"/>
    <w:rsid w:val="002C79CB"/>
    <w:rsid w:val="002D0833"/>
    <w:rsid w:val="002D134D"/>
    <w:rsid w:val="002D27B6"/>
    <w:rsid w:val="002D36D0"/>
    <w:rsid w:val="002D3DCA"/>
    <w:rsid w:val="002D3FB6"/>
    <w:rsid w:val="002D4D3C"/>
    <w:rsid w:val="002D6075"/>
    <w:rsid w:val="002E00A7"/>
    <w:rsid w:val="002E12DC"/>
    <w:rsid w:val="002E382C"/>
    <w:rsid w:val="002E4D2B"/>
    <w:rsid w:val="002E79F5"/>
    <w:rsid w:val="002F0331"/>
    <w:rsid w:val="002F06B7"/>
    <w:rsid w:val="002F0F98"/>
    <w:rsid w:val="002F1475"/>
    <w:rsid w:val="002F2FAA"/>
    <w:rsid w:val="002F4D24"/>
    <w:rsid w:val="002F5B8D"/>
    <w:rsid w:val="002F62CD"/>
    <w:rsid w:val="002F632B"/>
    <w:rsid w:val="002F6F81"/>
    <w:rsid w:val="002F73BA"/>
    <w:rsid w:val="002F792F"/>
    <w:rsid w:val="002F7F9F"/>
    <w:rsid w:val="003006E3"/>
    <w:rsid w:val="003020B6"/>
    <w:rsid w:val="00302448"/>
    <w:rsid w:val="003024E0"/>
    <w:rsid w:val="00302566"/>
    <w:rsid w:val="0030398C"/>
    <w:rsid w:val="00304976"/>
    <w:rsid w:val="00305341"/>
    <w:rsid w:val="00305FA5"/>
    <w:rsid w:val="003075D8"/>
    <w:rsid w:val="003077DE"/>
    <w:rsid w:val="00307A50"/>
    <w:rsid w:val="00310E17"/>
    <w:rsid w:val="00312470"/>
    <w:rsid w:val="003142A5"/>
    <w:rsid w:val="0031483B"/>
    <w:rsid w:val="00314CB1"/>
    <w:rsid w:val="00314E93"/>
    <w:rsid w:val="00321735"/>
    <w:rsid w:val="00321EC2"/>
    <w:rsid w:val="003229E8"/>
    <w:rsid w:val="00322DDB"/>
    <w:rsid w:val="0032315B"/>
    <w:rsid w:val="00326C4D"/>
    <w:rsid w:val="00326CF0"/>
    <w:rsid w:val="00330D3F"/>
    <w:rsid w:val="003331AF"/>
    <w:rsid w:val="00333E17"/>
    <w:rsid w:val="003340D7"/>
    <w:rsid w:val="00334ACA"/>
    <w:rsid w:val="003350F7"/>
    <w:rsid w:val="00335D8D"/>
    <w:rsid w:val="00337298"/>
    <w:rsid w:val="003460D6"/>
    <w:rsid w:val="00346D59"/>
    <w:rsid w:val="00347A63"/>
    <w:rsid w:val="00347C51"/>
    <w:rsid w:val="0035059C"/>
    <w:rsid w:val="0035102D"/>
    <w:rsid w:val="0035160D"/>
    <w:rsid w:val="00351A49"/>
    <w:rsid w:val="00354A45"/>
    <w:rsid w:val="00354E4B"/>
    <w:rsid w:val="003551B5"/>
    <w:rsid w:val="003553BB"/>
    <w:rsid w:val="00355F0F"/>
    <w:rsid w:val="003567F3"/>
    <w:rsid w:val="0035739C"/>
    <w:rsid w:val="0036131F"/>
    <w:rsid w:val="003621A9"/>
    <w:rsid w:val="0036291F"/>
    <w:rsid w:val="003656B0"/>
    <w:rsid w:val="003659E0"/>
    <w:rsid w:val="00371F2C"/>
    <w:rsid w:val="003721B7"/>
    <w:rsid w:val="0037313C"/>
    <w:rsid w:val="00373301"/>
    <w:rsid w:val="003748C9"/>
    <w:rsid w:val="00376C0E"/>
    <w:rsid w:val="003815E3"/>
    <w:rsid w:val="00381714"/>
    <w:rsid w:val="00381BB0"/>
    <w:rsid w:val="00381FFB"/>
    <w:rsid w:val="003821E7"/>
    <w:rsid w:val="00383301"/>
    <w:rsid w:val="00383385"/>
    <w:rsid w:val="00383898"/>
    <w:rsid w:val="00384AF1"/>
    <w:rsid w:val="003866BB"/>
    <w:rsid w:val="0038750D"/>
    <w:rsid w:val="00387873"/>
    <w:rsid w:val="00391428"/>
    <w:rsid w:val="0039335A"/>
    <w:rsid w:val="003940A7"/>
    <w:rsid w:val="00394F14"/>
    <w:rsid w:val="00395765"/>
    <w:rsid w:val="00395D81"/>
    <w:rsid w:val="00396068"/>
    <w:rsid w:val="003979AA"/>
    <w:rsid w:val="00397FB2"/>
    <w:rsid w:val="003A02BC"/>
    <w:rsid w:val="003A18E4"/>
    <w:rsid w:val="003A2258"/>
    <w:rsid w:val="003A24B8"/>
    <w:rsid w:val="003A42E9"/>
    <w:rsid w:val="003A47C7"/>
    <w:rsid w:val="003A4AC5"/>
    <w:rsid w:val="003A5FAE"/>
    <w:rsid w:val="003A61C1"/>
    <w:rsid w:val="003A69F1"/>
    <w:rsid w:val="003B0DE2"/>
    <w:rsid w:val="003B10D9"/>
    <w:rsid w:val="003B20E0"/>
    <w:rsid w:val="003B6C5B"/>
    <w:rsid w:val="003C0B55"/>
    <w:rsid w:val="003C309C"/>
    <w:rsid w:val="003D1B78"/>
    <w:rsid w:val="003D2702"/>
    <w:rsid w:val="003D33E1"/>
    <w:rsid w:val="003D742B"/>
    <w:rsid w:val="003E00EC"/>
    <w:rsid w:val="003F05CE"/>
    <w:rsid w:val="003F1DA0"/>
    <w:rsid w:val="003F570A"/>
    <w:rsid w:val="004000EE"/>
    <w:rsid w:val="004025B3"/>
    <w:rsid w:val="00403907"/>
    <w:rsid w:val="00403D35"/>
    <w:rsid w:val="004044A8"/>
    <w:rsid w:val="004053FC"/>
    <w:rsid w:val="00406447"/>
    <w:rsid w:val="004065D6"/>
    <w:rsid w:val="00406F1C"/>
    <w:rsid w:val="00407E71"/>
    <w:rsid w:val="00415128"/>
    <w:rsid w:val="00416213"/>
    <w:rsid w:val="0041655E"/>
    <w:rsid w:val="00420395"/>
    <w:rsid w:val="004207E2"/>
    <w:rsid w:val="00421FBB"/>
    <w:rsid w:val="0042551C"/>
    <w:rsid w:val="00427BD3"/>
    <w:rsid w:val="00431214"/>
    <w:rsid w:val="004324F8"/>
    <w:rsid w:val="00433AB9"/>
    <w:rsid w:val="004349DD"/>
    <w:rsid w:val="004355D9"/>
    <w:rsid w:val="00436147"/>
    <w:rsid w:val="004361E0"/>
    <w:rsid w:val="00437645"/>
    <w:rsid w:val="004432EB"/>
    <w:rsid w:val="004432FE"/>
    <w:rsid w:val="00446515"/>
    <w:rsid w:val="004465BD"/>
    <w:rsid w:val="00446A5D"/>
    <w:rsid w:val="00447940"/>
    <w:rsid w:val="004507BF"/>
    <w:rsid w:val="004511E2"/>
    <w:rsid w:val="0045273A"/>
    <w:rsid w:val="00452AB7"/>
    <w:rsid w:val="00453052"/>
    <w:rsid w:val="00453945"/>
    <w:rsid w:val="00453A98"/>
    <w:rsid w:val="00453C0C"/>
    <w:rsid w:val="0045400D"/>
    <w:rsid w:val="00455C15"/>
    <w:rsid w:val="00455CA7"/>
    <w:rsid w:val="00456248"/>
    <w:rsid w:val="0045626B"/>
    <w:rsid w:val="00460016"/>
    <w:rsid w:val="0046219A"/>
    <w:rsid w:val="00462C3F"/>
    <w:rsid w:val="00462F82"/>
    <w:rsid w:val="00463073"/>
    <w:rsid w:val="004633E2"/>
    <w:rsid w:val="00466DB9"/>
    <w:rsid w:val="00466E12"/>
    <w:rsid w:val="00467CC0"/>
    <w:rsid w:val="00470968"/>
    <w:rsid w:val="00473ABF"/>
    <w:rsid w:val="00474585"/>
    <w:rsid w:val="00474EB8"/>
    <w:rsid w:val="00475F84"/>
    <w:rsid w:val="0047795E"/>
    <w:rsid w:val="00480E91"/>
    <w:rsid w:val="00481B98"/>
    <w:rsid w:val="00482F3A"/>
    <w:rsid w:val="0048486C"/>
    <w:rsid w:val="00485CAE"/>
    <w:rsid w:val="00492882"/>
    <w:rsid w:val="00493795"/>
    <w:rsid w:val="00495FC2"/>
    <w:rsid w:val="004969CA"/>
    <w:rsid w:val="00496C56"/>
    <w:rsid w:val="00496FCE"/>
    <w:rsid w:val="0049749E"/>
    <w:rsid w:val="004976B7"/>
    <w:rsid w:val="004A246F"/>
    <w:rsid w:val="004A743C"/>
    <w:rsid w:val="004A7A80"/>
    <w:rsid w:val="004B09DD"/>
    <w:rsid w:val="004B0DA2"/>
    <w:rsid w:val="004B2B25"/>
    <w:rsid w:val="004B2CD1"/>
    <w:rsid w:val="004B3E04"/>
    <w:rsid w:val="004B427E"/>
    <w:rsid w:val="004B5771"/>
    <w:rsid w:val="004B57CE"/>
    <w:rsid w:val="004B69F2"/>
    <w:rsid w:val="004B6E0A"/>
    <w:rsid w:val="004C022B"/>
    <w:rsid w:val="004C0FBE"/>
    <w:rsid w:val="004C1E17"/>
    <w:rsid w:val="004C21C7"/>
    <w:rsid w:val="004C2354"/>
    <w:rsid w:val="004C4933"/>
    <w:rsid w:val="004C506C"/>
    <w:rsid w:val="004C5791"/>
    <w:rsid w:val="004C5AE7"/>
    <w:rsid w:val="004C5D82"/>
    <w:rsid w:val="004C5FA7"/>
    <w:rsid w:val="004D0601"/>
    <w:rsid w:val="004D12B4"/>
    <w:rsid w:val="004D33CB"/>
    <w:rsid w:val="004D3993"/>
    <w:rsid w:val="004D4DAA"/>
    <w:rsid w:val="004E04E9"/>
    <w:rsid w:val="004E0853"/>
    <w:rsid w:val="004E1890"/>
    <w:rsid w:val="004E3D22"/>
    <w:rsid w:val="004E740D"/>
    <w:rsid w:val="004F0CFC"/>
    <w:rsid w:val="004F4463"/>
    <w:rsid w:val="004F4777"/>
    <w:rsid w:val="004F6265"/>
    <w:rsid w:val="004F6BEB"/>
    <w:rsid w:val="004F6C82"/>
    <w:rsid w:val="004F74A2"/>
    <w:rsid w:val="005004F5"/>
    <w:rsid w:val="00501020"/>
    <w:rsid w:val="00501242"/>
    <w:rsid w:val="0050130D"/>
    <w:rsid w:val="00501C55"/>
    <w:rsid w:val="00502AAB"/>
    <w:rsid w:val="00502E1E"/>
    <w:rsid w:val="005033D2"/>
    <w:rsid w:val="0050371E"/>
    <w:rsid w:val="00503A0C"/>
    <w:rsid w:val="00504326"/>
    <w:rsid w:val="005045BA"/>
    <w:rsid w:val="00504CFB"/>
    <w:rsid w:val="00510B6F"/>
    <w:rsid w:val="00512298"/>
    <w:rsid w:val="00512DBD"/>
    <w:rsid w:val="00513483"/>
    <w:rsid w:val="00514C3F"/>
    <w:rsid w:val="005151C6"/>
    <w:rsid w:val="00515561"/>
    <w:rsid w:val="00520924"/>
    <w:rsid w:val="00521D00"/>
    <w:rsid w:val="00521DC7"/>
    <w:rsid w:val="0052261A"/>
    <w:rsid w:val="00523B9C"/>
    <w:rsid w:val="005311EC"/>
    <w:rsid w:val="00531AD3"/>
    <w:rsid w:val="00532FB0"/>
    <w:rsid w:val="0053390C"/>
    <w:rsid w:val="00534F39"/>
    <w:rsid w:val="00535156"/>
    <w:rsid w:val="00537EA3"/>
    <w:rsid w:val="0054142E"/>
    <w:rsid w:val="00541FAF"/>
    <w:rsid w:val="00543454"/>
    <w:rsid w:val="005505D7"/>
    <w:rsid w:val="00551384"/>
    <w:rsid w:val="00551E4A"/>
    <w:rsid w:val="00552824"/>
    <w:rsid w:val="00552BB1"/>
    <w:rsid w:val="005548AB"/>
    <w:rsid w:val="00554F86"/>
    <w:rsid w:val="00554FFF"/>
    <w:rsid w:val="0055503F"/>
    <w:rsid w:val="005571AE"/>
    <w:rsid w:val="005653DB"/>
    <w:rsid w:val="005701F8"/>
    <w:rsid w:val="005716F7"/>
    <w:rsid w:val="00571EAE"/>
    <w:rsid w:val="00572CB8"/>
    <w:rsid w:val="00573CDD"/>
    <w:rsid w:val="0057475E"/>
    <w:rsid w:val="00576D3F"/>
    <w:rsid w:val="00577509"/>
    <w:rsid w:val="005779F0"/>
    <w:rsid w:val="00580326"/>
    <w:rsid w:val="0058090F"/>
    <w:rsid w:val="00581814"/>
    <w:rsid w:val="0058255F"/>
    <w:rsid w:val="00584067"/>
    <w:rsid w:val="005840A6"/>
    <w:rsid w:val="005844D4"/>
    <w:rsid w:val="00585084"/>
    <w:rsid w:val="005852F9"/>
    <w:rsid w:val="00585953"/>
    <w:rsid w:val="005859DC"/>
    <w:rsid w:val="00585C7B"/>
    <w:rsid w:val="00585DAF"/>
    <w:rsid w:val="00587A49"/>
    <w:rsid w:val="0059253C"/>
    <w:rsid w:val="00592DD5"/>
    <w:rsid w:val="0059363F"/>
    <w:rsid w:val="00596297"/>
    <w:rsid w:val="00597490"/>
    <w:rsid w:val="0059753E"/>
    <w:rsid w:val="005A09BC"/>
    <w:rsid w:val="005A0FAE"/>
    <w:rsid w:val="005A1D7F"/>
    <w:rsid w:val="005A1F6C"/>
    <w:rsid w:val="005A393B"/>
    <w:rsid w:val="005A3DB9"/>
    <w:rsid w:val="005A3FAE"/>
    <w:rsid w:val="005A77D7"/>
    <w:rsid w:val="005A7A49"/>
    <w:rsid w:val="005B05B1"/>
    <w:rsid w:val="005B12D0"/>
    <w:rsid w:val="005B1F6B"/>
    <w:rsid w:val="005B2D4F"/>
    <w:rsid w:val="005B4C20"/>
    <w:rsid w:val="005B4ED6"/>
    <w:rsid w:val="005C0DCB"/>
    <w:rsid w:val="005C1087"/>
    <w:rsid w:val="005C1E79"/>
    <w:rsid w:val="005C399C"/>
    <w:rsid w:val="005C4572"/>
    <w:rsid w:val="005C5630"/>
    <w:rsid w:val="005C5974"/>
    <w:rsid w:val="005C7448"/>
    <w:rsid w:val="005D3363"/>
    <w:rsid w:val="005D3660"/>
    <w:rsid w:val="005D4F2C"/>
    <w:rsid w:val="005D608F"/>
    <w:rsid w:val="005E0E56"/>
    <w:rsid w:val="005E2863"/>
    <w:rsid w:val="005E3456"/>
    <w:rsid w:val="005E4941"/>
    <w:rsid w:val="005E59B5"/>
    <w:rsid w:val="005F044C"/>
    <w:rsid w:val="005F0650"/>
    <w:rsid w:val="005F22FE"/>
    <w:rsid w:val="005F3F61"/>
    <w:rsid w:val="005F56B0"/>
    <w:rsid w:val="005F645F"/>
    <w:rsid w:val="005F7D6E"/>
    <w:rsid w:val="00600043"/>
    <w:rsid w:val="00601456"/>
    <w:rsid w:val="006032F8"/>
    <w:rsid w:val="00603351"/>
    <w:rsid w:val="00603ECC"/>
    <w:rsid w:val="00605FBD"/>
    <w:rsid w:val="006064E0"/>
    <w:rsid w:val="0061053F"/>
    <w:rsid w:val="00610669"/>
    <w:rsid w:val="0061094F"/>
    <w:rsid w:val="00611CF5"/>
    <w:rsid w:val="00612BA6"/>
    <w:rsid w:val="00612CA4"/>
    <w:rsid w:val="00613D3E"/>
    <w:rsid w:val="00615FF2"/>
    <w:rsid w:val="006160CA"/>
    <w:rsid w:val="006171BD"/>
    <w:rsid w:val="00617970"/>
    <w:rsid w:val="006200BA"/>
    <w:rsid w:val="006237C2"/>
    <w:rsid w:val="0062430A"/>
    <w:rsid w:val="0062435E"/>
    <w:rsid w:val="0062577B"/>
    <w:rsid w:val="00626442"/>
    <w:rsid w:val="00630DDB"/>
    <w:rsid w:val="00631F94"/>
    <w:rsid w:val="0063200A"/>
    <w:rsid w:val="006339DB"/>
    <w:rsid w:val="00634BA8"/>
    <w:rsid w:val="00636F6D"/>
    <w:rsid w:val="0064034B"/>
    <w:rsid w:val="006419C3"/>
    <w:rsid w:val="00646BD2"/>
    <w:rsid w:val="006502FD"/>
    <w:rsid w:val="0065158A"/>
    <w:rsid w:val="0065334A"/>
    <w:rsid w:val="0065342C"/>
    <w:rsid w:val="00654C24"/>
    <w:rsid w:val="0065515E"/>
    <w:rsid w:val="00655ABA"/>
    <w:rsid w:val="00655E5B"/>
    <w:rsid w:val="006569A3"/>
    <w:rsid w:val="00656F1A"/>
    <w:rsid w:val="00660CD8"/>
    <w:rsid w:val="00662026"/>
    <w:rsid w:val="006639B4"/>
    <w:rsid w:val="00663A22"/>
    <w:rsid w:val="00663D7F"/>
    <w:rsid w:val="00664018"/>
    <w:rsid w:val="0066587A"/>
    <w:rsid w:val="00665F85"/>
    <w:rsid w:val="006670F8"/>
    <w:rsid w:val="00670F05"/>
    <w:rsid w:val="00671FAB"/>
    <w:rsid w:val="0067248E"/>
    <w:rsid w:val="00672574"/>
    <w:rsid w:val="00676EE8"/>
    <w:rsid w:val="00677285"/>
    <w:rsid w:val="006779CD"/>
    <w:rsid w:val="00677D7B"/>
    <w:rsid w:val="00677E39"/>
    <w:rsid w:val="00680423"/>
    <w:rsid w:val="00684080"/>
    <w:rsid w:val="0068468D"/>
    <w:rsid w:val="00686584"/>
    <w:rsid w:val="00690E90"/>
    <w:rsid w:val="0069223F"/>
    <w:rsid w:val="006924CF"/>
    <w:rsid w:val="0069342F"/>
    <w:rsid w:val="00693FFA"/>
    <w:rsid w:val="00694198"/>
    <w:rsid w:val="00696656"/>
    <w:rsid w:val="006973DE"/>
    <w:rsid w:val="00697BD9"/>
    <w:rsid w:val="00697D3B"/>
    <w:rsid w:val="006A2D3C"/>
    <w:rsid w:val="006A374C"/>
    <w:rsid w:val="006A3C6E"/>
    <w:rsid w:val="006A4741"/>
    <w:rsid w:val="006A627E"/>
    <w:rsid w:val="006A6562"/>
    <w:rsid w:val="006A7413"/>
    <w:rsid w:val="006B13F0"/>
    <w:rsid w:val="006B427D"/>
    <w:rsid w:val="006B7DB8"/>
    <w:rsid w:val="006C10C0"/>
    <w:rsid w:val="006C300A"/>
    <w:rsid w:val="006C35F4"/>
    <w:rsid w:val="006C41A3"/>
    <w:rsid w:val="006C5093"/>
    <w:rsid w:val="006C575A"/>
    <w:rsid w:val="006C6712"/>
    <w:rsid w:val="006D2E24"/>
    <w:rsid w:val="006D33AE"/>
    <w:rsid w:val="006D33DB"/>
    <w:rsid w:val="006D4341"/>
    <w:rsid w:val="006D669A"/>
    <w:rsid w:val="006D6D26"/>
    <w:rsid w:val="006E06DD"/>
    <w:rsid w:val="006E2747"/>
    <w:rsid w:val="006E2BD7"/>
    <w:rsid w:val="006E3502"/>
    <w:rsid w:val="006E5F05"/>
    <w:rsid w:val="006E6ED0"/>
    <w:rsid w:val="006E7D5D"/>
    <w:rsid w:val="006F00D3"/>
    <w:rsid w:val="006F0DB2"/>
    <w:rsid w:val="006F1FC2"/>
    <w:rsid w:val="006F346E"/>
    <w:rsid w:val="006F3593"/>
    <w:rsid w:val="006F4DE2"/>
    <w:rsid w:val="006F6692"/>
    <w:rsid w:val="006F670C"/>
    <w:rsid w:val="006F6E37"/>
    <w:rsid w:val="00706430"/>
    <w:rsid w:val="00707744"/>
    <w:rsid w:val="00707809"/>
    <w:rsid w:val="00711528"/>
    <w:rsid w:val="00711782"/>
    <w:rsid w:val="007117EE"/>
    <w:rsid w:val="00717548"/>
    <w:rsid w:val="0071780C"/>
    <w:rsid w:val="00717C01"/>
    <w:rsid w:val="00717C3A"/>
    <w:rsid w:val="007200B6"/>
    <w:rsid w:val="0072020B"/>
    <w:rsid w:val="00720A7E"/>
    <w:rsid w:val="007226F6"/>
    <w:rsid w:val="00726CE0"/>
    <w:rsid w:val="00727561"/>
    <w:rsid w:val="00727D6F"/>
    <w:rsid w:val="00730C29"/>
    <w:rsid w:val="00731001"/>
    <w:rsid w:val="00731864"/>
    <w:rsid w:val="0073218E"/>
    <w:rsid w:val="007324FD"/>
    <w:rsid w:val="00732B5E"/>
    <w:rsid w:val="0074016E"/>
    <w:rsid w:val="00744C5A"/>
    <w:rsid w:val="0074642A"/>
    <w:rsid w:val="00746D3C"/>
    <w:rsid w:val="0075099E"/>
    <w:rsid w:val="007533FA"/>
    <w:rsid w:val="00753447"/>
    <w:rsid w:val="007539D3"/>
    <w:rsid w:val="007556EA"/>
    <w:rsid w:val="00755A42"/>
    <w:rsid w:val="00755C71"/>
    <w:rsid w:val="007560A3"/>
    <w:rsid w:val="00757338"/>
    <w:rsid w:val="00757A01"/>
    <w:rsid w:val="00757C51"/>
    <w:rsid w:val="00761CF8"/>
    <w:rsid w:val="00761D60"/>
    <w:rsid w:val="00764620"/>
    <w:rsid w:val="00766780"/>
    <w:rsid w:val="007709F9"/>
    <w:rsid w:val="00771B55"/>
    <w:rsid w:val="0077251C"/>
    <w:rsid w:val="00772797"/>
    <w:rsid w:val="00772DFD"/>
    <w:rsid w:val="00772EF5"/>
    <w:rsid w:val="0077313C"/>
    <w:rsid w:val="0077409F"/>
    <w:rsid w:val="00775177"/>
    <w:rsid w:val="00777917"/>
    <w:rsid w:val="00782ABF"/>
    <w:rsid w:val="00783AC7"/>
    <w:rsid w:val="00785984"/>
    <w:rsid w:val="00787631"/>
    <w:rsid w:val="00787689"/>
    <w:rsid w:val="0079070F"/>
    <w:rsid w:val="007945C8"/>
    <w:rsid w:val="00794F62"/>
    <w:rsid w:val="00796D47"/>
    <w:rsid w:val="00797126"/>
    <w:rsid w:val="007A09EE"/>
    <w:rsid w:val="007A2804"/>
    <w:rsid w:val="007A357D"/>
    <w:rsid w:val="007A3EC8"/>
    <w:rsid w:val="007A5882"/>
    <w:rsid w:val="007A6561"/>
    <w:rsid w:val="007A6E0E"/>
    <w:rsid w:val="007A70B6"/>
    <w:rsid w:val="007B106F"/>
    <w:rsid w:val="007B15E9"/>
    <w:rsid w:val="007B1CBA"/>
    <w:rsid w:val="007B3B54"/>
    <w:rsid w:val="007B43ED"/>
    <w:rsid w:val="007B4664"/>
    <w:rsid w:val="007B5A09"/>
    <w:rsid w:val="007B6D06"/>
    <w:rsid w:val="007C01CF"/>
    <w:rsid w:val="007C18F8"/>
    <w:rsid w:val="007C1B59"/>
    <w:rsid w:val="007C2F9D"/>
    <w:rsid w:val="007C3334"/>
    <w:rsid w:val="007C3A8E"/>
    <w:rsid w:val="007C70C0"/>
    <w:rsid w:val="007C731C"/>
    <w:rsid w:val="007C7F95"/>
    <w:rsid w:val="007D1FBA"/>
    <w:rsid w:val="007D4B97"/>
    <w:rsid w:val="007D4EE5"/>
    <w:rsid w:val="007D53CE"/>
    <w:rsid w:val="007D5484"/>
    <w:rsid w:val="007D5E6D"/>
    <w:rsid w:val="007D6553"/>
    <w:rsid w:val="007E1047"/>
    <w:rsid w:val="007E1850"/>
    <w:rsid w:val="007E2707"/>
    <w:rsid w:val="007E3435"/>
    <w:rsid w:val="007E4889"/>
    <w:rsid w:val="007E6CDD"/>
    <w:rsid w:val="007E6EAB"/>
    <w:rsid w:val="007E7218"/>
    <w:rsid w:val="007F03B3"/>
    <w:rsid w:val="007F0B56"/>
    <w:rsid w:val="007F1552"/>
    <w:rsid w:val="007F1E8D"/>
    <w:rsid w:val="007F2D39"/>
    <w:rsid w:val="007F3C69"/>
    <w:rsid w:val="007F3D2E"/>
    <w:rsid w:val="007F4607"/>
    <w:rsid w:val="007F54FF"/>
    <w:rsid w:val="00804DAA"/>
    <w:rsid w:val="00805F83"/>
    <w:rsid w:val="008061F4"/>
    <w:rsid w:val="008065E9"/>
    <w:rsid w:val="008126EB"/>
    <w:rsid w:val="00813150"/>
    <w:rsid w:val="00815BD9"/>
    <w:rsid w:val="00816949"/>
    <w:rsid w:val="00816F40"/>
    <w:rsid w:val="008200B0"/>
    <w:rsid w:val="00820185"/>
    <w:rsid w:val="008202E3"/>
    <w:rsid w:val="008216FE"/>
    <w:rsid w:val="00821A14"/>
    <w:rsid w:val="00821CD3"/>
    <w:rsid w:val="00821E7B"/>
    <w:rsid w:val="008242F7"/>
    <w:rsid w:val="00826D88"/>
    <w:rsid w:val="00827D96"/>
    <w:rsid w:val="0083086B"/>
    <w:rsid w:val="008331DE"/>
    <w:rsid w:val="00834162"/>
    <w:rsid w:val="00834B81"/>
    <w:rsid w:val="00834FB8"/>
    <w:rsid w:val="008403B5"/>
    <w:rsid w:val="00840586"/>
    <w:rsid w:val="008407B7"/>
    <w:rsid w:val="00840C27"/>
    <w:rsid w:val="008428FF"/>
    <w:rsid w:val="00842CF4"/>
    <w:rsid w:val="008433E6"/>
    <w:rsid w:val="0084471D"/>
    <w:rsid w:val="00847692"/>
    <w:rsid w:val="00847FB7"/>
    <w:rsid w:val="00850969"/>
    <w:rsid w:val="00851DBB"/>
    <w:rsid w:val="0085239E"/>
    <w:rsid w:val="008538A1"/>
    <w:rsid w:val="00853C62"/>
    <w:rsid w:val="00856E59"/>
    <w:rsid w:val="00857368"/>
    <w:rsid w:val="00857CE9"/>
    <w:rsid w:val="00857D00"/>
    <w:rsid w:val="00857D19"/>
    <w:rsid w:val="0086104A"/>
    <w:rsid w:val="00861109"/>
    <w:rsid w:val="00862743"/>
    <w:rsid w:val="00863D54"/>
    <w:rsid w:val="00864841"/>
    <w:rsid w:val="008651FF"/>
    <w:rsid w:val="008709EA"/>
    <w:rsid w:val="008715C1"/>
    <w:rsid w:val="00871CD9"/>
    <w:rsid w:val="00872784"/>
    <w:rsid w:val="00874320"/>
    <w:rsid w:val="00875B8F"/>
    <w:rsid w:val="0087615F"/>
    <w:rsid w:val="008768C4"/>
    <w:rsid w:val="00877091"/>
    <w:rsid w:val="0088016D"/>
    <w:rsid w:val="00880BD7"/>
    <w:rsid w:val="00881C77"/>
    <w:rsid w:val="00882F6E"/>
    <w:rsid w:val="00883C29"/>
    <w:rsid w:val="00883D49"/>
    <w:rsid w:val="00884066"/>
    <w:rsid w:val="00884AE1"/>
    <w:rsid w:val="00885EEE"/>
    <w:rsid w:val="0088665C"/>
    <w:rsid w:val="00886DA6"/>
    <w:rsid w:val="00890B94"/>
    <w:rsid w:val="00891F1A"/>
    <w:rsid w:val="00893171"/>
    <w:rsid w:val="008945C3"/>
    <w:rsid w:val="0089495D"/>
    <w:rsid w:val="008A082B"/>
    <w:rsid w:val="008A2718"/>
    <w:rsid w:val="008A2B4D"/>
    <w:rsid w:val="008A2FD1"/>
    <w:rsid w:val="008A3C52"/>
    <w:rsid w:val="008A547B"/>
    <w:rsid w:val="008A784E"/>
    <w:rsid w:val="008B0B25"/>
    <w:rsid w:val="008B1C2E"/>
    <w:rsid w:val="008B2366"/>
    <w:rsid w:val="008B5633"/>
    <w:rsid w:val="008B5BE8"/>
    <w:rsid w:val="008B64EB"/>
    <w:rsid w:val="008C0E08"/>
    <w:rsid w:val="008C3AE3"/>
    <w:rsid w:val="008C4D33"/>
    <w:rsid w:val="008C5472"/>
    <w:rsid w:val="008C77D1"/>
    <w:rsid w:val="008D0C1C"/>
    <w:rsid w:val="008D0DF1"/>
    <w:rsid w:val="008D111D"/>
    <w:rsid w:val="008D113F"/>
    <w:rsid w:val="008D3B14"/>
    <w:rsid w:val="008D4F6F"/>
    <w:rsid w:val="008D51F5"/>
    <w:rsid w:val="008E048C"/>
    <w:rsid w:val="008E0EAB"/>
    <w:rsid w:val="008E2927"/>
    <w:rsid w:val="008E5284"/>
    <w:rsid w:val="008E5B2E"/>
    <w:rsid w:val="008E6456"/>
    <w:rsid w:val="008E72AD"/>
    <w:rsid w:val="008F0320"/>
    <w:rsid w:val="008F1AC1"/>
    <w:rsid w:val="008F1D5C"/>
    <w:rsid w:val="008F3286"/>
    <w:rsid w:val="008F3AA0"/>
    <w:rsid w:val="008F4012"/>
    <w:rsid w:val="008F5634"/>
    <w:rsid w:val="008F638F"/>
    <w:rsid w:val="009022AE"/>
    <w:rsid w:val="009036D2"/>
    <w:rsid w:val="00903B3A"/>
    <w:rsid w:val="00903CD8"/>
    <w:rsid w:val="0090449E"/>
    <w:rsid w:val="00904593"/>
    <w:rsid w:val="00904ABD"/>
    <w:rsid w:val="009056AF"/>
    <w:rsid w:val="00905C70"/>
    <w:rsid w:val="00905D06"/>
    <w:rsid w:val="009071E0"/>
    <w:rsid w:val="009079AA"/>
    <w:rsid w:val="00910650"/>
    <w:rsid w:val="00911A26"/>
    <w:rsid w:val="00912E86"/>
    <w:rsid w:val="00914F2D"/>
    <w:rsid w:val="00917A1B"/>
    <w:rsid w:val="009206E5"/>
    <w:rsid w:val="00920F59"/>
    <w:rsid w:val="00922C8A"/>
    <w:rsid w:val="00923D22"/>
    <w:rsid w:val="00923F2F"/>
    <w:rsid w:val="00930F40"/>
    <w:rsid w:val="00931F5D"/>
    <w:rsid w:val="0093358E"/>
    <w:rsid w:val="0093386C"/>
    <w:rsid w:val="00935411"/>
    <w:rsid w:val="00936D48"/>
    <w:rsid w:val="00937B3A"/>
    <w:rsid w:val="00942B58"/>
    <w:rsid w:val="00942EDC"/>
    <w:rsid w:val="00943E8D"/>
    <w:rsid w:val="00944858"/>
    <w:rsid w:val="00945B6B"/>
    <w:rsid w:val="009461B4"/>
    <w:rsid w:val="009511F9"/>
    <w:rsid w:val="00951FEB"/>
    <w:rsid w:val="00952D75"/>
    <w:rsid w:val="009540D2"/>
    <w:rsid w:val="0095501A"/>
    <w:rsid w:val="009555DE"/>
    <w:rsid w:val="009557F5"/>
    <w:rsid w:val="009574E5"/>
    <w:rsid w:val="009663E0"/>
    <w:rsid w:val="009671FC"/>
    <w:rsid w:val="00970C3D"/>
    <w:rsid w:val="00970FC8"/>
    <w:rsid w:val="00972A79"/>
    <w:rsid w:val="009731BC"/>
    <w:rsid w:val="00973700"/>
    <w:rsid w:val="00974D50"/>
    <w:rsid w:val="009753FC"/>
    <w:rsid w:val="00975A00"/>
    <w:rsid w:val="00981548"/>
    <w:rsid w:val="00981D1E"/>
    <w:rsid w:val="00981D3A"/>
    <w:rsid w:val="0098252A"/>
    <w:rsid w:val="009826FF"/>
    <w:rsid w:val="00983069"/>
    <w:rsid w:val="00983494"/>
    <w:rsid w:val="00985A2B"/>
    <w:rsid w:val="00986952"/>
    <w:rsid w:val="00987384"/>
    <w:rsid w:val="009925B4"/>
    <w:rsid w:val="0099414E"/>
    <w:rsid w:val="0099451F"/>
    <w:rsid w:val="009949EE"/>
    <w:rsid w:val="00995803"/>
    <w:rsid w:val="009A0FCF"/>
    <w:rsid w:val="009A2073"/>
    <w:rsid w:val="009A49D3"/>
    <w:rsid w:val="009A53BD"/>
    <w:rsid w:val="009A6F2B"/>
    <w:rsid w:val="009B1802"/>
    <w:rsid w:val="009B28B1"/>
    <w:rsid w:val="009B28D8"/>
    <w:rsid w:val="009B3540"/>
    <w:rsid w:val="009B4C0C"/>
    <w:rsid w:val="009B58D0"/>
    <w:rsid w:val="009B62A4"/>
    <w:rsid w:val="009C16DC"/>
    <w:rsid w:val="009C29E7"/>
    <w:rsid w:val="009C2F49"/>
    <w:rsid w:val="009C301D"/>
    <w:rsid w:val="009C3848"/>
    <w:rsid w:val="009C3B98"/>
    <w:rsid w:val="009C4491"/>
    <w:rsid w:val="009C5629"/>
    <w:rsid w:val="009C7E92"/>
    <w:rsid w:val="009D07D7"/>
    <w:rsid w:val="009D0BDB"/>
    <w:rsid w:val="009D18F8"/>
    <w:rsid w:val="009D1EE0"/>
    <w:rsid w:val="009D3467"/>
    <w:rsid w:val="009D53ED"/>
    <w:rsid w:val="009E0D35"/>
    <w:rsid w:val="009E3FB7"/>
    <w:rsid w:val="009E65FB"/>
    <w:rsid w:val="009F22CA"/>
    <w:rsid w:val="009F29D3"/>
    <w:rsid w:val="009F3614"/>
    <w:rsid w:val="009F3BDC"/>
    <w:rsid w:val="009F53CD"/>
    <w:rsid w:val="009F7A27"/>
    <w:rsid w:val="009F7BE7"/>
    <w:rsid w:val="009F7FF7"/>
    <w:rsid w:val="00A00F50"/>
    <w:rsid w:val="00A01261"/>
    <w:rsid w:val="00A03BD0"/>
    <w:rsid w:val="00A03EBD"/>
    <w:rsid w:val="00A04542"/>
    <w:rsid w:val="00A04D5F"/>
    <w:rsid w:val="00A04F0F"/>
    <w:rsid w:val="00A052D4"/>
    <w:rsid w:val="00A06CDA"/>
    <w:rsid w:val="00A06D37"/>
    <w:rsid w:val="00A07071"/>
    <w:rsid w:val="00A11D0E"/>
    <w:rsid w:val="00A128C9"/>
    <w:rsid w:val="00A13CB3"/>
    <w:rsid w:val="00A13F77"/>
    <w:rsid w:val="00A14911"/>
    <w:rsid w:val="00A14BE4"/>
    <w:rsid w:val="00A16314"/>
    <w:rsid w:val="00A20919"/>
    <w:rsid w:val="00A2091F"/>
    <w:rsid w:val="00A212FB"/>
    <w:rsid w:val="00A21A6D"/>
    <w:rsid w:val="00A24E90"/>
    <w:rsid w:val="00A27780"/>
    <w:rsid w:val="00A310F5"/>
    <w:rsid w:val="00A338B9"/>
    <w:rsid w:val="00A33B85"/>
    <w:rsid w:val="00A33D5B"/>
    <w:rsid w:val="00A3663C"/>
    <w:rsid w:val="00A4086D"/>
    <w:rsid w:val="00A47A97"/>
    <w:rsid w:val="00A511CE"/>
    <w:rsid w:val="00A5121D"/>
    <w:rsid w:val="00A5132A"/>
    <w:rsid w:val="00A5176B"/>
    <w:rsid w:val="00A5314E"/>
    <w:rsid w:val="00A541EC"/>
    <w:rsid w:val="00A55963"/>
    <w:rsid w:val="00A5644C"/>
    <w:rsid w:val="00A573EC"/>
    <w:rsid w:val="00A61496"/>
    <w:rsid w:val="00A61BE7"/>
    <w:rsid w:val="00A6238B"/>
    <w:rsid w:val="00A6399A"/>
    <w:rsid w:val="00A64118"/>
    <w:rsid w:val="00A67B99"/>
    <w:rsid w:val="00A714AD"/>
    <w:rsid w:val="00A723FC"/>
    <w:rsid w:val="00A747EE"/>
    <w:rsid w:val="00A74A04"/>
    <w:rsid w:val="00A74F93"/>
    <w:rsid w:val="00A76A65"/>
    <w:rsid w:val="00A808D6"/>
    <w:rsid w:val="00A82B20"/>
    <w:rsid w:val="00A82EEC"/>
    <w:rsid w:val="00A83AC5"/>
    <w:rsid w:val="00A83B82"/>
    <w:rsid w:val="00A85AB5"/>
    <w:rsid w:val="00A86118"/>
    <w:rsid w:val="00A87D0F"/>
    <w:rsid w:val="00A9057F"/>
    <w:rsid w:val="00A90F59"/>
    <w:rsid w:val="00A93F3E"/>
    <w:rsid w:val="00A94307"/>
    <w:rsid w:val="00A94F7C"/>
    <w:rsid w:val="00A95D09"/>
    <w:rsid w:val="00A969C4"/>
    <w:rsid w:val="00A970BB"/>
    <w:rsid w:val="00AA0BC2"/>
    <w:rsid w:val="00AA0CD7"/>
    <w:rsid w:val="00AA23EE"/>
    <w:rsid w:val="00AA2492"/>
    <w:rsid w:val="00AA3BA6"/>
    <w:rsid w:val="00AA3DA7"/>
    <w:rsid w:val="00AA3EB2"/>
    <w:rsid w:val="00AA4183"/>
    <w:rsid w:val="00AA446D"/>
    <w:rsid w:val="00AA46AD"/>
    <w:rsid w:val="00AA593C"/>
    <w:rsid w:val="00AA68E9"/>
    <w:rsid w:val="00AA7DF5"/>
    <w:rsid w:val="00AB0B71"/>
    <w:rsid w:val="00AB14A4"/>
    <w:rsid w:val="00AB1B4D"/>
    <w:rsid w:val="00AB1C4B"/>
    <w:rsid w:val="00AB2CC3"/>
    <w:rsid w:val="00AB4B30"/>
    <w:rsid w:val="00AB60A9"/>
    <w:rsid w:val="00AB6B5A"/>
    <w:rsid w:val="00AC0423"/>
    <w:rsid w:val="00AC1D1C"/>
    <w:rsid w:val="00AC33A3"/>
    <w:rsid w:val="00AC365D"/>
    <w:rsid w:val="00AC3C14"/>
    <w:rsid w:val="00AC58A4"/>
    <w:rsid w:val="00AC5E21"/>
    <w:rsid w:val="00AC6108"/>
    <w:rsid w:val="00AC7F58"/>
    <w:rsid w:val="00AD0082"/>
    <w:rsid w:val="00AD0C91"/>
    <w:rsid w:val="00AD167F"/>
    <w:rsid w:val="00AD1AFB"/>
    <w:rsid w:val="00AD3516"/>
    <w:rsid w:val="00AD3D27"/>
    <w:rsid w:val="00AD503A"/>
    <w:rsid w:val="00AD5BD0"/>
    <w:rsid w:val="00AE035C"/>
    <w:rsid w:val="00AE4A8C"/>
    <w:rsid w:val="00AF0F87"/>
    <w:rsid w:val="00AF1116"/>
    <w:rsid w:val="00AF1CF7"/>
    <w:rsid w:val="00AF2282"/>
    <w:rsid w:val="00AF3DBD"/>
    <w:rsid w:val="00AF46F8"/>
    <w:rsid w:val="00AF57C1"/>
    <w:rsid w:val="00AF7DA2"/>
    <w:rsid w:val="00B01A1D"/>
    <w:rsid w:val="00B06D93"/>
    <w:rsid w:val="00B114B5"/>
    <w:rsid w:val="00B11F5D"/>
    <w:rsid w:val="00B12B55"/>
    <w:rsid w:val="00B141E5"/>
    <w:rsid w:val="00B15CFA"/>
    <w:rsid w:val="00B170FA"/>
    <w:rsid w:val="00B17A41"/>
    <w:rsid w:val="00B2076B"/>
    <w:rsid w:val="00B242E5"/>
    <w:rsid w:val="00B24D48"/>
    <w:rsid w:val="00B250AE"/>
    <w:rsid w:val="00B2512F"/>
    <w:rsid w:val="00B25840"/>
    <w:rsid w:val="00B25AA3"/>
    <w:rsid w:val="00B31032"/>
    <w:rsid w:val="00B3176E"/>
    <w:rsid w:val="00B32189"/>
    <w:rsid w:val="00B32527"/>
    <w:rsid w:val="00B331A5"/>
    <w:rsid w:val="00B33472"/>
    <w:rsid w:val="00B35245"/>
    <w:rsid w:val="00B35862"/>
    <w:rsid w:val="00B359F7"/>
    <w:rsid w:val="00B3633A"/>
    <w:rsid w:val="00B3642B"/>
    <w:rsid w:val="00B37171"/>
    <w:rsid w:val="00B37E6E"/>
    <w:rsid w:val="00B40DCB"/>
    <w:rsid w:val="00B40E79"/>
    <w:rsid w:val="00B40FB0"/>
    <w:rsid w:val="00B44FC2"/>
    <w:rsid w:val="00B45643"/>
    <w:rsid w:val="00B46148"/>
    <w:rsid w:val="00B46DC4"/>
    <w:rsid w:val="00B53192"/>
    <w:rsid w:val="00B53F1C"/>
    <w:rsid w:val="00B55CAB"/>
    <w:rsid w:val="00B56168"/>
    <w:rsid w:val="00B564EF"/>
    <w:rsid w:val="00B57BD2"/>
    <w:rsid w:val="00B61A1A"/>
    <w:rsid w:val="00B62E5E"/>
    <w:rsid w:val="00B6443D"/>
    <w:rsid w:val="00B6468E"/>
    <w:rsid w:val="00B64A2C"/>
    <w:rsid w:val="00B66B78"/>
    <w:rsid w:val="00B672BA"/>
    <w:rsid w:val="00B70A52"/>
    <w:rsid w:val="00B73908"/>
    <w:rsid w:val="00B74112"/>
    <w:rsid w:val="00B75589"/>
    <w:rsid w:val="00B758E0"/>
    <w:rsid w:val="00B759EE"/>
    <w:rsid w:val="00B76CE7"/>
    <w:rsid w:val="00B77989"/>
    <w:rsid w:val="00B83344"/>
    <w:rsid w:val="00B84DE4"/>
    <w:rsid w:val="00B8525A"/>
    <w:rsid w:val="00B85EAE"/>
    <w:rsid w:val="00B86016"/>
    <w:rsid w:val="00B86ECA"/>
    <w:rsid w:val="00B9075D"/>
    <w:rsid w:val="00B91361"/>
    <w:rsid w:val="00B942DF"/>
    <w:rsid w:val="00B950BC"/>
    <w:rsid w:val="00B95F24"/>
    <w:rsid w:val="00B96583"/>
    <w:rsid w:val="00B97B0E"/>
    <w:rsid w:val="00BA28B3"/>
    <w:rsid w:val="00BA41A7"/>
    <w:rsid w:val="00BA4653"/>
    <w:rsid w:val="00BA79B7"/>
    <w:rsid w:val="00BB2B53"/>
    <w:rsid w:val="00BB2D4F"/>
    <w:rsid w:val="00BB4281"/>
    <w:rsid w:val="00BB7596"/>
    <w:rsid w:val="00BC2F8D"/>
    <w:rsid w:val="00BC4593"/>
    <w:rsid w:val="00BC4AAB"/>
    <w:rsid w:val="00BC56C2"/>
    <w:rsid w:val="00BC6D0F"/>
    <w:rsid w:val="00BD0968"/>
    <w:rsid w:val="00BD1378"/>
    <w:rsid w:val="00BD1869"/>
    <w:rsid w:val="00BD1932"/>
    <w:rsid w:val="00BD2E0B"/>
    <w:rsid w:val="00BD5816"/>
    <w:rsid w:val="00BD5821"/>
    <w:rsid w:val="00BD5E1B"/>
    <w:rsid w:val="00BD651B"/>
    <w:rsid w:val="00BE11F9"/>
    <w:rsid w:val="00BE12F0"/>
    <w:rsid w:val="00BE290B"/>
    <w:rsid w:val="00BE43A2"/>
    <w:rsid w:val="00BE4ED6"/>
    <w:rsid w:val="00BE54C3"/>
    <w:rsid w:val="00BE62BA"/>
    <w:rsid w:val="00BE6800"/>
    <w:rsid w:val="00BF244C"/>
    <w:rsid w:val="00BF2AE8"/>
    <w:rsid w:val="00BF2EC9"/>
    <w:rsid w:val="00BF3751"/>
    <w:rsid w:val="00BF3835"/>
    <w:rsid w:val="00BF3A15"/>
    <w:rsid w:val="00BF6BCD"/>
    <w:rsid w:val="00C012A5"/>
    <w:rsid w:val="00C0338D"/>
    <w:rsid w:val="00C0482F"/>
    <w:rsid w:val="00C06C17"/>
    <w:rsid w:val="00C1090C"/>
    <w:rsid w:val="00C12506"/>
    <w:rsid w:val="00C136E1"/>
    <w:rsid w:val="00C13B99"/>
    <w:rsid w:val="00C1419F"/>
    <w:rsid w:val="00C14BEF"/>
    <w:rsid w:val="00C16BDC"/>
    <w:rsid w:val="00C17B48"/>
    <w:rsid w:val="00C20C6C"/>
    <w:rsid w:val="00C227BB"/>
    <w:rsid w:val="00C23A6F"/>
    <w:rsid w:val="00C24A66"/>
    <w:rsid w:val="00C26CE0"/>
    <w:rsid w:val="00C27960"/>
    <w:rsid w:val="00C27A52"/>
    <w:rsid w:val="00C301FE"/>
    <w:rsid w:val="00C334D6"/>
    <w:rsid w:val="00C34FBE"/>
    <w:rsid w:val="00C35907"/>
    <w:rsid w:val="00C359A7"/>
    <w:rsid w:val="00C36F6B"/>
    <w:rsid w:val="00C42367"/>
    <w:rsid w:val="00C437AD"/>
    <w:rsid w:val="00C459F9"/>
    <w:rsid w:val="00C46DAD"/>
    <w:rsid w:val="00C479C4"/>
    <w:rsid w:val="00C5102A"/>
    <w:rsid w:val="00C536DB"/>
    <w:rsid w:val="00C55507"/>
    <w:rsid w:val="00C55A7E"/>
    <w:rsid w:val="00C57952"/>
    <w:rsid w:val="00C606DD"/>
    <w:rsid w:val="00C61622"/>
    <w:rsid w:val="00C64355"/>
    <w:rsid w:val="00C6438E"/>
    <w:rsid w:val="00C64FEA"/>
    <w:rsid w:val="00C65342"/>
    <w:rsid w:val="00C666BA"/>
    <w:rsid w:val="00C66898"/>
    <w:rsid w:val="00C67493"/>
    <w:rsid w:val="00C67645"/>
    <w:rsid w:val="00C70953"/>
    <w:rsid w:val="00C72272"/>
    <w:rsid w:val="00C72B37"/>
    <w:rsid w:val="00C72BDB"/>
    <w:rsid w:val="00C74BA9"/>
    <w:rsid w:val="00C77339"/>
    <w:rsid w:val="00C77813"/>
    <w:rsid w:val="00C81A07"/>
    <w:rsid w:val="00C81DDE"/>
    <w:rsid w:val="00C82295"/>
    <w:rsid w:val="00C86E45"/>
    <w:rsid w:val="00C86E9B"/>
    <w:rsid w:val="00C86FA6"/>
    <w:rsid w:val="00C8753A"/>
    <w:rsid w:val="00C9071F"/>
    <w:rsid w:val="00C9086E"/>
    <w:rsid w:val="00C92094"/>
    <w:rsid w:val="00C920B9"/>
    <w:rsid w:val="00C93300"/>
    <w:rsid w:val="00C943B4"/>
    <w:rsid w:val="00C9587B"/>
    <w:rsid w:val="00C95FB0"/>
    <w:rsid w:val="00CA075A"/>
    <w:rsid w:val="00CA1E08"/>
    <w:rsid w:val="00CA1F4F"/>
    <w:rsid w:val="00CA224E"/>
    <w:rsid w:val="00CA2E03"/>
    <w:rsid w:val="00CA3DCB"/>
    <w:rsid w:val="00CA4B29"/>
    <w:rsid w:val="00CA4EFF"/>
    <w:rsid w:val="00CA5E8A"/>
    <w:rsid w:val="00CB09F4"/>
    <w:rsid w:val="00CB0FED"/>
    <w:rsid w:val="00CB1D7F"/>
    <w:rsid w:val="00CB2085"/>
    <w:rsid w:val="00CB47F4"/>
    <w:rsid w:val="00CB5FB3"/>
    <w:rsid w:val="00CB6813"/>
    <w:rsid w:val="00CC119A"/>
    <w:rsid w:val="00CC3F12"/>
    <w:rsid w:val="00CC4D7A"/>
    <w:rsid w:val="00CC60E8"/>
    <w:rsid w:val="00CC681C"/>
    <w:rsid w:val="00CC749B"/>
    <w:rsid w:val="00CC799E"/>
    <w:rsid w:val="00CD141F"/>
    <w:rsid w:val="00CD2157"/>
    <w:rsid w:val="00CD4317"/>
    <w:rsid w:val="00CD6966"/>
    <w:rsid w:val="00CE0AC9"/>
    <w:rsid w:val="00CE0C55"/>
    <w:rsid w:val="00CE0F99"/>
    <w:rsid w:val="00CE16EB"/>
    <w:rsid w:val="00CE1FA6"/>
    <w:rsid w:val="00CE2C92"/>
    <w:rsid w:val="00CE3D9A"/>
    <w:rsid w:val="00CE494B"/>
    <w:rsid w:val="00CE6B58"/>
    <w:rsid w:val="00CE6C78"/>
    <w:rsid w:val="00CF060E"/>
    <w:rsid w:val="00CF0724"/>
    <w:rsid w:val="00CF0C28"/>
    <w:rsid w:val="00CF2FE5"/>
    <w:rsid w:val="00CF404A"/>
    <w:rsid w:val="00CF4A4F"/>
    <w:rsid w:val="00CF6407"/>
    <w:rsid w:val="00CF6785"/>
    <w:rsid w:val="00D00669"/>
    <w:rsid w:val="00D00D3A"/>
    <w:rsid w:val="00D01ED3"/>
    <w:rsid w:val="00D03140"/>
    <w:rsid w:val="00D042F7"/>
    <w:rsid w:val="00D046FE"/>
    <w:rsid w:val="00D04E99"/>
    <w:rsid w:val="00D05025"/>
    <w:rsid w:val="00D107EE"/>
    <w:rsid w:val="00D1096E"/>
    <w:rsid w:val="00D10CC0"/>
    <w:rsid w:val="00D1463B"/>
    <w:rsid w:val="00D146BB"/>
    <w:rsid w:val="00D14A33"/>
    <w:rsid w:val="00D1558D"/>
    <w:rsid w:val="00D1590B"/>
    <w:rsid w:val="00D176A4"/>
    <w:rsid w:val="00D20FE3"/>
    <w:rsid w:val="00D2106D"/>
    <w:rsid w:val="00D210AA"/>
    <w:rsid w:val="00D213A8"/>
    <w:rsid w:val="00D22070"/>
    <w:rsid w:val="00D235AD"/>
    <w:rsid w:val="00D301D6"/>
    <w:rsid w:val="00D3097E"/>
    <w:rsid w:val="00D30CB1"/>
    <w:rsid w:val="00D323E0"/>
    <w:rsid w:val="00D32EF8"/>
    <w:rsid w:val="00D344A5"/>
    <w:rsid w:val="00D345E9"/>
    <w:rsid w:val="00D34A76"/>
    <w:rsid w:val="00D34B58"/>
    <w:rsid w:val="00D34D24"/>
    <w:rsid w:val="00D36669"/>
    <w:rsid w:val="00D36E12"/>
    <w:rsid w:val="00D373A4"/>
    <w:rsid w:val="00D418BC"/>
    <w:rsid w:val="00D43853"/>
    <w:rsid w:val="00D43C44"/>
    <w:rsid w:val="00D4554D"/>
    <w:rsid w:val="00D46D35"/>
    <w:rsid w:val="00D475CA"/>
    <w:rsid w:val="00D5025E"/>
    <w:rsid w:val="00D50EF1"/>
    <w:rsid w:val="00D5270B"/>
    <w:rsid w:val="00D546EE"/>
    <w:rsid w:val="00D559D3"/>
    <w:rsid w:val="00D55AE6"/>
    <w:rsid w:val="00D55DFE"/>
    <w:rsid w:val="00D56A69"/>
    <w:rsid w:val="00D575AF"/>
    <w:rsid w:val="00D610C1"/>
    <w:rsid w:val="00D639F6"/>
    <w:rsid w:val="00D63FF2"/>
    <w:rsid w:val="00D64599"/>
    <w:rsid w:val="00D64911"/>
    <w:rsid w:val="00D65288"/>
    <w:rsid w:val="00D6574B"/>
    <w:rsid w:val="00D66C47"/>
    <w:rsid w:val="00D66D76"/>
    <w:rsid w:val="00D67AFB"/>
    <w:rsid w:val="00D702E7"/>
    <w:rsid w:val="00D712A9"/>
    <w:rsid w:val="00D7373B"/>
    <w:rsid w:val="00D74C16"/>
    <w:rsid w:val="00D74EEA"/>
    <w:rsid w:val="00D74F2B"/>
    <w:rsid w:val="00D80455"/>
    <w:rsid w:val="00D80B8E"/>
    <w:rsid w:val="00D812D9"/>
    <w:rsid w:val="00D8154D"/>
    <w:rsid w:val="00D81CF4"/>
    <w:rsid w:val="00D8379B"/>
    <w:rsid w:val="00D858EB"/>
    <w:rsid w:val="00D8637E"/>
    <w:rsid w:val="00D90CAF"/>
    <w:rsid w:val="00D90D28"/>
    <w:rsid w:val="00D90D71"/>
    <w:rsid w:val="00D91334"/>
    <w:rsid w:val="00D91631"/>
    <w:rsid w:val="00D91CE2"/>
    <w:rsid w:val="00D95507"/>
    <w:rsid w:val="00D95DFD"/>
    <w:rsid w:val="00D96505"/>
    <w:rsid w:val="00D97B00"/>
    <w:rsid w:val="00DA05F5"/>
    <w:rsid w:val="00DA2784"/>
    <w:rsid w:val="00DA3681"/>
    <w:rsid w:val="00DA5724"/>
    <w:rsid w:val="00DA634A"/>
    <w:rsid w:val="00DA77F1"/>
    <w:rsid w:val="00DB0EAD"/>
    <w:rsid w:val="00DB2B74"/>
    <w:rsid w:val="00DB34CB"/>
    <w:rsid w:val="00DB3EC9"/>
    <w:rsid w:val="00DB44D2"/>
    <w:rsid w:val="00DB49C4"/>
    <w:rsid w:val="00DB51BF"/>
    <w:rsid w:val="00DB5CEC"/>
    <w:rsid w:val="00DB6CA4"/>
    <w:rsid w:val="00DC1724"/>
    <w:rsid w:val="00DC201E"/>
    <w:rsid w:val="00DC63A9"/>
    <w:rsid w:val="00DC6B19"/>
    <w:rsid w:val="00DD0B80"/>
    <w:rsid w:val="00DD1AE7"/>
    <w:rsid w:val="00DD29BA"/>
    <w:rsid w:val="00DD2D15"/>
    <w:rsid w:val="00DD485D"/>
    <w:rsid w:val="00DD57AD"/>
    <w:rsid w:val="00DD6292"/>
    <w:rsid w:val="00DE2CBB"/>
    <w:rsid w:val="00DE2E5F"/>
    <w:rsid w:val="00DE3141"/>
    <w:rsid w:val="00DE43F4"/>
    <w:rsid w:val="00DE5167"/>
    <w:rsid w:val="00DE6825"/>
    <w:rsid w:val="00DE68FF"/>
    <w:rsid w:val="00DE6F37"/>
    <w:rsid w:val="00DF01C9"/>
    <w:rsid w:val="00DF056F"/>
    <w:rsid w:val="00DF0786"/>
    <w:rsid w:val="00DF0889"/>
    <w:rsid w:val="00DF0A11"/>
    <w:rsid w:val="00DF0FAB"/>
    <w:rsid w:val="00DF118A"/>
    <w:rsid w:val="00DF1254"/>
    <w:rsid w:val="00DF5A1F"/>
    <w:rsid w:val="00DF66A8"/>
    <w:rsid w:val="00DF7DB6"/>
    <w:rsid w:val="00E02746"/>
    <w:rsid w:val="00E06236"/>
    <w:rsid w:val="00E0697C"/>
    <w:rsid w:val="00E07216"/>
    <w:rsid w:val="00E07974"/>
    <w:rsid w:val="00E07BE1"/>
    <w:rsid w:val="00E102D9"/>
    <w:rsid w:val="00E16961"/>
    <w:rsid w:val="00E24304"/>
    <w:rsid w:val="00E26A27"/>
    <w:rsid w:val="00E2740D"/>
    <w:rsid w:val="00E30DEB"/>
    <w:rsid w:val="00E32723"/>
    <w:rsid w:val="00E3335D"/>
    <w:rsid w:val="00E3438D"/>
    <w:rsid w:val="00E343BF"/>
    <w:rsid w:val="00E34B65"/>
    <w:rsid w:val="00E360E1"/>
    <w:rsid w:val="00E41EAC"/>
    <w:rsid w:val="00E42118"/>
    <w:rsid w:val="00E42B86"/>
    <w:rsid w:val="00E43506"/>
    <w:rsid w:val="00E440EE"/>
    <w:rsid w:val="00E44661"/>
    <w:rsid w:val="00E45033"/>
    <w:rsid w:val="00E452D2"/>
    <w:rsid w:val="00E45392"/>
    <w:rsid w:val="00E45896"/>
    <w:rsid w:val="00E46CE8"/>
    <w:rsid w:val="00E471E3"/>
    <w:rsid w:val="00E51153"/>
    <w:rsid w:val="00E5190B"/>
    <w:rsid w:val="00E52E76"/>
    <w:rsid w:val="00E53569"/>
    <w:rsid w:val="00E536BD"/>
    <w:rsid w:val="00E536D1"/>
    <w:rsid w:val="00E5414E"/>
    <w:rsid w:val="00E558D7"/>
    <w:rsid w:val="00E55E77"/>
    <w:rsid w:val="00E56003"/>
    <w:rsid w:val="00E56AF1"/>
    <w:rsid w:val="00E577C9"/>
    <w:rsid w:val="00E64E7E"/>
    <w:rsid w:val="00E6618D"/>
    <w:rsid w:val="00E75926"/>
    <w:rsid w:val="00E75A7E"/>
    <w:rsid w:val="00E768D8"/>
    <w:rsid w:val="00E76DCA"/>
    <w:rsid w:val="00E7712F"/>
    <w:rsid w:val="00E821F3"/>
    <w:rsid w:val="00E82F3D"/>
    <w:rsid w:val="00E83AFB"/>
    <w:rsid w:val="00E83DC0"/>
    <w:rsid w:val="00E8402E"/>
    <w:rsid w:val="00E85269"/>
    <w:rsid w:val="00E87B0D"/>
    <w:rsid w:val="00E92453"/>
    <w:rsid w:val="00E925E5"/>
    <w:rsid w:val="00E9444D"/>
    <w:rsid w:val="00E96F68"/>
    <w:rsid w:val="00EA139A"/>
    <w:rsid w:val="00EA25F3"/>
    <w:rsid w:val="00EA346E"/>
    <w:rsid w:val="00EA6715"/>
    <w:rsid w:val="00EA701A"/>
    <w:rsid w:val="00EA71F2"/>
    <w:rsid w:val="00EB2904"/>
    <w:rsid w:val="00EB4941"/>
    <w:rsid w:val="00EB5009"/>
    <w:rsid w:val="00EB5D0F"/>
    <w:rsid w:val="00EB628A"/>
    <w:rsid w:val="00EB6323"/>
    <w:rsid w:val="00EB64FE"/>
    <w:rsid w:val="00EC0510"/>
    <w:rsid w:val="00EC06C4"/>
    <w:rsid w:val="00EC20B7"/>
    <w:rsid w:val="00EC3D61"/>
    <w:rsid w:val="00EC480C"/>
    <w:rsid w:val="00EC5A67"/>
    <w:rsid w:val="00EC5F0C"/>
    <w:rsid w:val="00EC7F3E"/>
    <w:rsid w:val="00ED131F"/>
    <w:rsid w:val="00ED14C7"/>
    <w:rsid w:val="00ED1588"/>
    <w:rsid w:val="00ED21E9"/>
    <w:rsid w:val="00ED244B"/>
    <w:rsid w:val="00ED335C"/>
    <w:rsid w:val="00ED3413"/>
    <w:rsid w:val="00ED35D1"/>
    <w:rsid w:val="00ED619B"/>
    <w:rsid w:val="00ED721F"/>
    <w:rsid w:val="00EE0D79"/>
    <w:rsid w:val="00EE4B22"/>
    <w:rsid w:val="00EE5789"/>
    <w:rsid w:val="00EF0387"/>
    <w:rsid w:val="00EF0E1A"/>
    <w:rsid w:val="00EF14B6"/>
    <w:rsid w:val="00EF18C6"/>
    <w:rsid w:val="00EF3658"/>
    <w:rsid w:val="00EF3783"/>
    <w:rsid w:val="00EF4AB2"/>
    <w:rsid w:val="00F02A78"/>
    <w:rsid w:val="00F03F68"/>
    <w:rsid w:val="00F04480"/>
    <w:rsid w:val="00F051EC"/>
    <w:rsid w:val="00F0539E"/>
    <w:rsid w:val="00F05B2A"/>
    <w:rsid w:val="00F061D9"/>
    <w:rsid w:val="00F064F5"/>
    <w:rsid w:val="00F06D38"/>
    <w:rsid w:val="00F10D8B"/>
    <w:rsid w:val="00F12681"/>
    <w:rsid w:val="00F14A4A"/>
    <w:rsid w:val="00F2055A"/>
    <w:rsid w:val="00F2188E"/>
    <w:rsid w:val="00F235B2"/>
    <w:rsid w:val="00F2735B"/>
    <w:rsid w:val="00F27A3C"/>
    <w:rsid w:val="00F27E6F"/>
    <w:rsid w:val="00F27FA4"/>
    <w:rsid w:val="00F3145A"/>
    <w:rsid w:val="00F35127"/>
    <w:rsid w:val="00F36772"/>
    <w:rsid w:val="00F4075C"/>
    <w:rsid w:val="00F43FD2"/>
    <w:rsid w:val="00F442E7"/>
    <w:rsid w:val="00F44534"/>
    <w:rsid w:val="00F453D2"/>
    <w:rsid w:val="00F45A92"/>
    <w:rsid w:val="00F47CEB"/>
    <w:rsid w:val="00F5108F"/>
    <w:rsid w:val="00F53363"/>
    <w:rsid w:val="00F54B21"/>
    <w:rsid w:val="00F54CE8"/>
    <w:rsid w:val="00F55E08"/>
    <w:rsid w:val="00F56CD4"/>
    <w:rsid w:val="00F577A3"/>
    <w:rsid w:val="00F60931"/>
    <w:rsid w:val="00F63AC1"/>
    <w:rsid w:val="00F64812"/>
    <w:rsid w:val="00F6565E"/>
    <w:rsid w:val="00F658ED"/>
    <w:rsid w:val="00F67746"/>
    <w:rsid w:val="00F70E23"/>
    <w:rsid w:val="00F7395F"/>
    <w:rsid w:val="00F74CF5"/>
    <w:rsid w:val="00F76BBA"/>
    <w:rsid w:val="00F80D18"/>
    <w:rsid w:val="00F81EDC"/>
    <w:rsid w:val="00F8366E"/>
    <w:rsid w:val="00F83742"/>
    <w:rsid w:val="00F83A9B"/>
    <w:rsid w:val="00F83C04"/>
    <w:rsid w:val="00F83CD1"/>
    <w:rsid w:val="00F84EA9"/>
    <w:rsid w:val="00F859D7"/>
    <w:rsid w:val="00F90584"/>
    <w:rsid w:val="00F90B01"/>
    <w:rsid w:val="00F928B8"/>
    <w:rsid w:val="00F92B81"/>
    <w:rsid w:val="00F9368B"/>
    <w:rsid w:val="00F951D0"/>
    <w:rsid w:val="00F95522"/>
    <w:rsid w:val="00F95DF5"/>
    <w:rsid w:val="00F95F12"/>
    <w:rsid w:val="00F95F70"/>
    <w:rsid w:val="00F975CE"/>
    <w:rsid w:val="00F97BA8"/>
    <w:rsid w:val="00FA2CBF"/>
    <w:rsid w:val="00FA2FB2"/>
    <w:rsid w:val="00FA3EC0"/>
    <w:rsid w:val="00FA53D4"/>
    <w:rsid w:val="00FA5D52"/>
    <w:rsid w:val="00FA719B"/>
    <w:rsid w:val="00FB05F1"/>
    <w:rsid w:val="00FB1049"/>
    <w:rsid w:val="00FB3B5B"/>
    <w:rsid w:val="00FB4AA2"/>
    <w:rsid w:val="00FB6485"/>
    <w:rsid w:val="00FB70B2"/>
    <w:rsid w:val="00FB78B8"/>
    <w:rsid w:val="00FC179E"/>
    <w:rsid w:val="00FC4180"/>
    <w:rsid w:val="00FC4259"/>
    <w:rsid w:val="00FC66AC"/>
    <w:rsid w:val="00FC724E"/>
    <w:rsid w:val="00FD0794"/>
    <w:rsid w:val="00FD14A1"/>
    <w:rsid w:val="00FD2156"/>
    <w:rsid w:val="00FD2748"/>
    <w:rsid w:val="00FD2CF0"/>
    <w:rsid w:val="00FD5819"/>
    <w:rsid w:val="00FE0F53"/>
    <w:rsid w:val="00FE0F71"/>
    <w:rsid w:val="00FE2A72"/>
    <w:rsid w:val="00FE4A56"/>
    <w:rsid w:val="00FE52BF"/>
    <w:rsid w:val="00FE5632"/>
    <w:rsid w:val="00FE6F1B"/>
    <w:rsid w:val="00FE7042"/>
    <w:rsid w:val="00FE7355"/>
    <w:rsid w:val="00FF0465"/>
    <w:rsid w:val="00FF10BC"/>
    <w:rsid w:val="00FF18BD"/>
    <w:rsid w:val="00FF22C9"/>
    <w:rsid w:val="00FF3B94"/>
    <w:rsid w:val="00FF5315"/>
    <w:rsid w:val="00FF5E26"/>
    <w:rsid w:val="00FF7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B85887"/>
  <w15:docId w15:val="{FCAD438D-5AAB-42E3-844D-EEFCA4DFA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2FB"/>
  </w:style>
  <w:style w:type="paragraph" w:styleId="10">
    <w:name w:val="heading 1"/>
    <w:basedOn w:val="a"/>
    <w:next w:val="a"/>
    <w:link w:val="11"/>
    <w:qFormat/>
    <w:rsid w:val="0001401B"/>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6C671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01401B"/>
    <w:rPr>
      <w:rFonts w:ascii="Arial" w:eastAsia="Times New Roman" w:hAnsi="Arial" w:cs="Times New Roman"/>
      <w:sz w:val="26"/>
      <w:szCs w:val="20"/>
      <w:lang w:eastAsia="ru-RU"/>
    </w:rPr>
  </w:style>
  <w:style w:type="table" w:styleId="a3">
    <w:name w:val="Table Grid"/>
    <w:basedOn w:val="a1"/>
    <w:uiPriority w:val="59"/>
    <w:rsid w:val="000140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
    <w:name w:val="val"/>
    <w:basedOn w:val="a0"/>
    <w:rsid w:val="0001401B"/>
  </w:style>
  <w:style w:type="paragraph" w:styleId="a4">
    <w:name w:val="Balloon Text"/>
    <w:basedOn w:val="a"/>
    <w:link w:val="a5"/>
    <w:uiPriority w:val="99"/>
    <w:unhideWhenUsed/>
    <w:rsid w:val="0001401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01401B"/>
    <w:rPr>
      <w:rFonts w:ascii="Tahoma" w:hAnsi="Tahoma" w:cs="Tahoma"/>
      <w:sz w:val="16"/>
      <w:szCs w:val="16"/>
    </w:rPr>
  </w:style>
  <w:style w:type="paragraph" w:styleId="a6">
    <w:name w:val="List Paragraph"/>
    <w:aliases w:val="Варианты ответов"/>
    <w:basedOn w:val="a"/>
    <w:link w:val="a7"/>
    <w:uiPriority w:val="34"/>
    <w:qFormat/>
    <w:rsid w:val="008768C4"/>
    <w:pPr>
      <w:ind w:left="720"/>
      <w:contextualSpacing/>
    </w:pPr>
  </w:style>
  <w:style w:type="character" w:styleId="a8">
    <w:name w:val="page number"/>
    <w:basedOn w:val="a0"/>
    <w:rsid w:val="008242F7"/>
  </w:style>
  <w:style w:type="character" w:customStyle="1" w:styleId="80">
    <w:name w:val="Заголовок 8 Знак"/>
    <w:basedOn w:val="a0"/>
    <w:link w:val="8"/>
    <w:rsid w:val="006C6712"/>
    <w:rPr>
      <w:rFonts w:ascii="Times New Roman" w:eastAsia="Times New Roman" w:hAnsi="Times New Roman" w:cs="Times New Roman"/>
      <w:i/>
      <w:iCs/>
      <w:sz w:val="24"/>
      <w:szCs w:val="24"/>
      <w:lang w:eastAsia="ru-RU"/>
    </w:rPr>
  </w:style>
  <w:style w:type="paragraph" w:styleId="a9">
    <w:name w:val="Body Text"/>
    <w:basedOn w:val="a"/>
    <w:link w:val="aa"/>
    <w:rsid w:val="006C6712"/>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6C6712"/>
    <w:rPr>
      <w:rFonts w:ascii="Times New Roman" w:eastAsia="Times New Roman" w:hAnsi="Times New Roman" w:cs="Times New Roman"/>
      <w:sz w:val="20"/>
      <w:szCs w:val="20"/>
      <w:lang w:eastAsia="ru-RU"/>
    </w:rPr>
  </w:style>
  <w:style w:type="paragraph" w:styleId="ab">
    <w:name w:val="header"/>
    <w:basedOn w:val="a"/>
    <w:link w:val="ac"/>
    <w:uiPriority w:val="99"/>
    <w:unhideWhenUsed/>
    <w:rsid w:val="00A03BD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03BD0"/>
  </w:style>
  <w:style w:type="paragraph" w:styleId="ad">
    <w:name w:val="footer"/>
    <w:basedOn w:val="a"/>
    <w:link w:val="ae"/>
    <w:uiPriority w:val="99"/>
    <w:unhideWhenUsed/>
    <w:rsid w:val="00A03BD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03BD0"/>
  </w:style>
  <w:style w:type="paragraph" w:styleId="2">
    <w:name w:val="Body Text 2"/>
    <w:basedOn w:val="a"/>
    <w:link w:val="20"/>
    <w:rsid w:val="0008505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085059"/>
    <w:rPr>
      <w:rFonts w:ascii="Times New Roman" w:eastAsia="Times New Roman" w:hAnsi="Times New Roman" w:cs="Times New Roman"/>
      <w:sz w:val="20"/>
      <w:szCs w:val="20"/>
      <w:lang w:eastAsia="ru-RU"/>
    </w:rPr>
  </w:style>
  <w:style w:type="paragraph" w:customStyle="1" w:styleId="ConsNormal">
    <w:name w:val="ConsNormal"/>
    <w:rsid w:val="00504CF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504CFB"/>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
    <w:name w:val="No Spacing"/>
    <w:uiPriority w:val="1"/>
    <w:qFormat/>
    <w:rsid w:val="0059253C"/>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5925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Hyperlink"/>
    <w:basedOn w:val="a0"/>
    <w:rsid w:val="00C606DD"/>
    <w:rPr>
      <w:color w:val="0000FF"/>
      <w:u w:val="single"/>
    </w:rPr>
  </w:style>
  <w:style w:type="character" w:customStyle="1" w:styleId="a7">
    <w:name w:val="Абзац списка Знак"/>
    <w:aliases w:val="Варианты ответов Знак"/>
    <w:link w:val="a6"/>
    <w:uiPriority w:val="34"/>
    <w:locked/>
    <w:rsid w:val="00B46DC4"/>
  </w:style>
  <w:style w:type="paragraph" w:customStyle="1" w:styleId="21">
    <w:name w:val="Основной текст 21"/>
    <w:basedOn w:val="a"/>
    <w:rsid w:val="005D3363"/>
    <w:pPr>
      <w:suppressAutoHyphens/>
      <w:spacing w:after="0" w:line="240" w:lineRule="auto"/>
    </w:pPr>
    <w:rPr>
      <w:rFonts w:ascii="Times New Roman" w:eastAsia="Times New Roman" w:hAnsi="Times New Roman" w:cs="Times New Roman"/>
      <w:sz w:val="24"/>
      <w:szCs w:val="20"/>
      <w:lang w:eastAsia="ar-SA"/>
    </w:rPr>
  </w:style>
  <w:style w:type="paragraph" w:styleId="af1">
    <w:name w:val="Title"/>
    <w:basedOn w:val="a"/>
    <w:link w:val="af2"/>
    <w:qFormat/>
    <w:rsid w:val="00026265"/>
    <w:pPr>
      <w:spacing w:after="0" w:line="240" w:lineRule="auto"/>
      <w:jc w:val="center"/>
    </w:pPr>
    <w:rPr>
      <w:rFonts w:ascii="Times New Roman" w:eastAsia="Times New Roman" w:hAnsi="Times New Roman" w:cs="Times New Roman"/>
      <w:sz w:val="24"/>
      <w:szCs w:val="24"/>
      <w:lang w:eastAsia="ru-RU"/>
    </w:rPr>
  </w:style>
  <w:style w:type="character" w:customStyle="1" w:styleId="af2">
    <w:name w:val="Заголовок Знак"/>
    <w:basedOn w:val="a0"/>
    <w:link w:val="af1"/>
    <w:rsid w:val="00026265"/>
    <w:rPr>
      <w:rFonts w:ascii="Times New Roman" w:eastAsia="Times New Roman" w:hAnsi="Times New Roman" w:cs="Times New Roman"/>
      <w:sz w:val="24"/>
      <w:szCs w:val="24"/>
      <w:lang w:eastAsia="ru-RU"/>
    </w:rPr>
  </w:style>
  <w:style w:type="paragraph" w:customStyle="1" w:styleId="1">
    <w:name w:val="1"/>
    <w:basedOn w:val="a"/>
    <w:rsid w:val="00EE5789"/>
    <w:pPr>
      <w:numPr>
        <w:ilvl w:val="1"/>
        <w:numId w:val="29"/>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
    <w:rsid w:val="00EE5789"/>
    <w:pPr>
      <w:numPr>
        <w:numId w:val="29"/>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12">
    <w:name w:val="Обычный1"/>
    <w:rsid w:val="00816F40"/>
    <w:pPr>
      <w:spacing w:after="0" w:line="240" w:lineRule="auto"/>
    </w:pPr>
    <w:rPr>
      <w:rFonts w:ascii="Times New Roman" w:eastAsia="Times New Roman" w:hAnsi="Times New Roman" w:cs="Times New Roman"/>
      <w:sz w:val="20"/>
      <w:szCs w:val="20"/>
      <w:lang w:eastAsia="ru-RU"/>
    </w:rPr>
  </w:style>
  <w:style w:type="paragraph" w:styleId="af3">
    <w:name w:val="Body Text Indent"/>
    <w:basedOn w:val="a"/>
    <w:link w:val="af4"/>
    <w:rsid w:val="00AD503A"/>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0"/>
    <w:link w:val="af3"/>
    <w:rsid w:val="00AD503A"/>
    <w:rPr>
      <w:rFonts w:ascii="Times New Roman" w:eastAsia="Times New Roman" w:hAnsi="Times New Roman" w:cs="Times New Roman"/>
      <w:sz w:val="20"/>
      <w:szCs w:val="20"/>
      <w:lang w:eastAsia="ru-RU"/>
    </w:rPr>
  </w:style>
  <w:style w:type="character" w:styleId="af5">
    <w:name w:val="Strong"/>
    <w:basedOn w:val="a0"/>
    <w:uiPriority w:val="22"/>
    <w:qFormat/>
    <w:rsid w:val="00B114B5"/>
    <w:rPr>
      <w:b/>
      <w:bCs/>
    </w:rPr>
  </w:style>
  <w:style w:type="paragraph" w:customStyle="1" w:styleId="p6">
    <w:name w:val="p6"/>
    <w:basedOn w:val="a"/>
    <w:rsid w:val="00062F6E"/>
    <w:pPr>
      <w:spacing w:before="100" w:beforeAutospacing="1" w:after="100" w:afterAutospacing="1" w:line="312" w:lineRule="auto"/>
      <w:ind w:firstLine="709"/>
      <w:jc w:val="both"/>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A95D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Emphasis"/>
    <w:basedOn w:val="a0"/>
    <w:uiPriority w:val="20"/>
    <w:qFormat/>
    <w:rsid w:val="00E46CE8"/>
    <w:rPr>
      <w:i/>
      <w:iCs/>
    </w:rPr>
  </w:style>
  <w:style w:type="character" w:customStyle="1" w:styleId="af8">
    <w:name w:val="Основной текст_"/>
    <w:link w:val="13"/>
    <w:locked/>
    <w:rsid w:val="0013704D"/>
    <w:rPr>
      <w:sz w:val="23"/>
      <w:szCs w:val="23"/>
      <w:shd w:val="clear" w:color="auto" w:fill="FFFFFF"/>
    </w:rPr>
  </w:style>
  <w:style w:type="paragraph" w:customStyle="1" w:styleId="13">
    <w:name w:val="Основной текст1"/>
    <w:basedOn w:val="a"/>
    <w:link w:val="af8"/>
    <w:rsid w:val="0013704D"/>
    <w:pPr>
      <w:shd w:val="clear" w:color="auto" w:fill="FFFFFF"/>
      <w:spacing w:before="600" w:after="60" w:line="278" w:lineRule="exact"/>
      <w:ind w:firstLine="700"/>
      <w:jc w:val="both"/>
    </w:pPr>
    <w:rPr>
      <w:sz w:val="23"/>
      <w:szCs w:val="23"/>
    </w:rPr>
  </w:style>
  <w:style w:type="character" w:customStyle="1" w:styleId="blk">
    <w:name w:val="blk"/>
    <w:basedOn w:val="a0"/>
    <w:rsid w:val="00B25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712698">
      <w:bodyDiv w:val="1"/>
      <w:marLeft w:val="0"/>
      <w:marRight w:val="0"/>
      <w:marTop w:val="0"/>
      <w:marBottom w:val="0"/>
      <w:divBdr>
        <w:top w:val="none" w:sz="0" w:space="0" w:color="auto"/>
        <w:left w:val="none" w:sz="0" w:space="0" w:color="auto"/>
        <w:bottom w:val="none" w:sz="0" w:space="0" w:color="auto"/>
        <w:right w:val="none" w:sz="0" w:space="0" w:color="auto"/>
      </w:divBdr>
    </w:div>
    <w:div w:id="1508590573">
      <w:bodyDiv w:val="1"/>
      <w:marLeft w:val="0"/>
      <w:marRight w:val="0"/>
      <w:marTop w:val="0"/>
      <w:marBottom w:val="0"/>
      <w:divBdr>
        <w:top w:val="none" w:sz="0" w:space="0" w:color="auto"/>
        <w:left w:val="none" w:sz="0" w:space="0" w:color="auto"/>
        <w:bottom w:val="none" w:sz="0" w:space="0" w:color="auto"/>
        <w:right w:val="none" w:sz="0" w:space="0" w:color="auto"/>
      </w:divBdr>
    </w:div>
    <w:div w:id="1891644544">
      <w:bodyDiv w:val="1"/>
      <w:marLeft w:val="0"/>
      <w:marRight w:val="0"/>
      <w:marTop w:val="0"/>
      <w:marBottom w:val="0"/>
      <w:divBdr>
        <w:top w:val="none" w:sz="0" w:space="0" w:color="auto"/>
        <w:left w:val="none" w:sz="0" w:space="0" w:color="auto"/>
        <w:bottom w:val="none" w:sz="0" w:space="0" w:color="auto"/>
        <w:right w:val="none" w:sz="0" w:space="0" w:color="auto"/>
      </w:divBdr>
      <w:divsChild>
        <w:div w:id="511381085">
          <w:marLeft w:val="0"/>
          <w:marRight w:val="0"/>
          <w:marTop w:val="0"/>
          <w:marBottom w:val="0"/>
          <w:divBdr>
            <w:top w:val="none" w:sz="0" w:space="0" w:color="auto"/>
            <w:left w:val="none" w:sz="0" w:space="0" w:color="auto"/>
            <w:bottom w:val="none" w:sz="0" w:space="0" w:color="auto"/>
            <w:right w:val="none" w:sz="0" w:space="0" w:color="auto"/>
          </w:divBdr>
        </w:div>
        <w:div w:id="65687232">
          <w:marLeft w:val="0"/>
          <w:marRight w:val="0"/>
          <w:marTop w:val="0"/>
          <w:marBottom w:val="0"/>
          <w:divBdr>
            <w:top w:val="none" w:sz="0" w:space="0" w:color="auto"/>
            <w:left w:val="none" w:sz="0" w:space="0" w:color="auto"/>
            <w:bottom w:val="none" w:sz="0" w:space="0" w:color="auto"/>
            <w:right w:val="none" w:sz="0" w:space="0" w:color="auto"/>
          </w:divBdr>
        </w:div>
        <w:div w:id="706180235">
          <w:marLeft w:val="0"/>
          <w:marRight w:val="0"/>
          <w:marTop w:val="0"/>
          <w:marBottom w:val="0"/>
          <w:divBdr>
            <w:top w:val="none" w:sz="0" w:space="0" w:color="auto"/>
            <w:left w:val="none" w:sz="0" w:space="0" w:color="auto"/>
            <w:bottom w:val="none" w:sz="0" w:space="0" w:color="auto"/>
            <w:right w:val="none" w:sz="0" w:space="0" w:color="auto"/>
          </w:divBdr>
        </w:div>
        <w:div w:id="902839718">
          <w:marLeft w:val="0"/>
          <w:marRight w:val="0"/>
          <w:marTop w:val="0"/>
          <w:marBottom w:val="0"/>
          <w:divBdr>
            <w:top w:val="none" w:sz="0" w:space="0" w:color="auto"/>
            <w:left w:val="none" w:sz="0" w:space="0" w:color="auto"/>
            <w:bottom w:val="none" w:sz="0" w:space="0" w:color="auto"/>
            <w:right w:val="none" w:sz="0" w:space="0" w:color="auto"/>
          </w:divBdr>
        </w:div>
        <w:div w:id="771584157">
          <w:marLeft w:val="0"/>
          <w:marRight w:val="0"/>
          <w:marTop w:val="0"/>
          <w:marBottom w:val="0"/>
          <w:divBdr>
            <w:top w:val="none" w:sz="0" w:space="0" w:color="auto"/>
            <w:left w:val="none" w:sz="0" w:space="0" w:color="auto"/>
            <w:bottom w:val="none" w:sz="0" w:space="0" w:color="auto"/>
            <w:right w:val="none" w:sz="0" w:space="0" w:color="auto"/>
          </w:divBdr>
        </w:div>
        <w:div w:id="1437754635">
          <w:marLeft w:val="0"/>
          <w:marRight w:val="0"/>
          <w:marTop w:val="0"/>
          <w:marBottom w:val="0"/>
          <w:divBdr>
            <w:top w:val="none" w:sz="0" w:space="0" w:color="auto"/>
            <w:left w:val="none" w:sz="0" w:space="0" w:color="auto"/>
            <w:bottom w:val="none" w:sz="0" w:space="0" w:color="auto"/>
            <w:right w:val="none" w:sz="0" w:space="0" w:color="auto"/>
          </w:divBdr>
        </w:div>
        <w:div w:id="58090274">
          <w:marLeft w:val="0"/>
          <w:marRight w:val="0"/>
          <w:marTop w:val="0"/>
          <w:marBottom w:val="0"/>
          <w:divBdr>
            <w:top w:val="none" w:sz="0" w:space="0" w:color="auto"/>
            <w:left w:val="none" w:sz="0" w:space="0" w:color="auto"/>
            <w:bottom w:val="none" w:sz="0" w:space="0" w:color="auto"/>
            <w:right w:val="none" w:sz="0" w:space="0" w:color="auto"/>
          </w:divBdr>
        </w:div>
        <w:div w:id="808594982">
          <w:marLeft w:val="0"/>
          <w:marRight w:val="0"/>
          <w:marTop w:val="0"/>
          <w:marBottom w:val="0"/>
          <w:divBdr>
            <w:top w:val="none" w:sz="0" w:space="0" w:color="auto"/>
            <w:left w:val="none" w:sz="0" w:space="0" w:color="auto"/>
            <w:bottom w:val="none" w:sz="0" w:space="0" w:color="auto"/>
            <w:right w:val="none" w:sz="0" w:space="0" w:color="auto"/>
          </w:divBdr>
        </w:div>
        <w:div w:id="160589928">
          <w:marLeft w:val="0"/>
          <w:marRight w:val="0"/>
          <w:marTop w:val="0"/>
          <w:marBottom w:val="0"/>
          <w:divBdr>
            <w:top w:val="none" w:sz="0" w:space="0" w:color="auto"/>
            <w:left w:val="none" w:sz="0" w:space="0" w:color="auto"/>
            <w:bottom w:val="none" w:sz="0" w:space="0" w:color="auto"/>
            <w:right w:val="none" w:sz="0" w:space="0" w:color="auto"/>
          </w:divBdr>
        </w:div>
        <w:div w:id="190607948">
          <w:marLeft w:val="0"/>
          <w:marRight w:val="0"/>
          <w:marTop w:val="0"/>
          <w:marBottom w:val="0"/>
          <w:divBdr>
            <w:top w:val="none" w:sz="0" w:space="0" w:color="auto"/>
            <w:left w:val="none" w:sz="0" w:space="0" w:color="auto"/>
            <w:bottom w:val="none" w:sz="0" w:space="0" w:color="auto"/>
            <w:right w:val="none" w:sz="0" w:space="0" w:color="auto"/>
          </w:divBdr>
        </w:div>
        <w:div w:id="1707676898">
          <w:marLeft w:val="0"/>
          <w:marRight w:val="0"/>
          <w:marTop w:val="0"/>
          <w:marBottom w:val="0"/>
          <w:divBdr>
            <w:top w:val="none" w:sz="0" w:space="0" w:color="auto"/>
            <w:left w:val="none" w:sz="0" w:space="0" w:color="auto"/>
            <w:bottom w:val="none" w:sz="0" w:space="0" w:color="auto"/>
            <w:right w:val="none" w:sz="0" w:space="0" w:color="auto"/>
          </w:divBdr>
        </w:div>
        <w:div w:id="504594091">
          <w:marLeft w:val="0"/>
          <w:marRight w:val="0"/>
          <w:marTop w:val="0"/>
          <w:marBottom w:val="0"/>
          <w:divBdr>
            <w:top w:val="none" w:sz="0" w:space="0" w:color="auto"/>
            <w:left w:val="none" w:sz="0" w:space="0" w:color="auto"/>
            <w:bottom w:val="none" w:sz="0" w:space="0" w:color="auto"/>
            <w:right w:val="none" w:sz="0" w:space="0" w:color="auto"/>
          </w:divBdr>
        </w:div>
        <w:div w:id="408814500">
          <w:marLeft w:val="0"/>
          <w:marRight w:val="0"/>
          <w:marTop w:val="0"/>
          <w:marBottom w:val="0"/>
          <w:divBdr>
            <w:top w:val="none" w:sz="0" w:space="0" w:color="auto"/>
            <w:left w:val="none" w:sz="0" w:space="0" w:color="auto"/>
            <w:bottom w:val="none" w:sz="0" w:space="0" w:color="auto"/>
            <w:right w:val="none" w:sz="0" w:space="0" w:color="auto"/>
          </w:divBdr>
        </w:div>
        <w:div w:id="1063914473">
          <w:marLeft w:val="0"/>
          <w:marRight w:val="0"/>
          <w:marTop w:val="0"/>
          <w:marBottom w:val="0"/>
          <w:divBdr>
            <w:top w:val="none" w:sz="0" w:space="0" w:color="auto"/>
            <w:left w:val="none" w:sz="0" w:space="0" w:color="auto"/>
            <w:bottom w:val="none" w:sz="0" w:space="0" w:color="auto"/>
            <w:right w:val="none" w:sz="0" w:space="0" w:color="auto"/>
          </w:divBdr>
        </w:div>
        <w:div w:id="2127112111">
          <w:marLeft w:val="0"/>
          <w:marRight w:val="0"/>
          <w:marTop w:val="0"/>
          <w:marBottom w:val="0"/>
          <w:divBdr>
            <w:top w:val="none" w:sz="0" w:space="0" w:color="auto"/>
            <w:left w:val="none" w:sz="0" w:space="0" w:color="auto"/>
            <w:bottom w:val="none" w:sz="0" w:space="0" w:color="auto"/>
            <w:right w:val="none" w:sz="0" w:space="0" w:color="auto"/>
          </w:divBdr>
        </w:div>
        <w:div w:id="81604506">
          <w:marLeft w:val="0"/>
          <w:marRight w:val="0"/>
          <w:marTop w:val="0"/>
          <w:marBottom w:val="0"/>
          <w:divBdr>
            <w:top w:val="none" w:sz="0" w:space="0" w:color="auto"/>
            <w:left w:val="none" w:sz="0" w:space="0" w:color="auto"/>
            <w:bottom w:val="none" w:sz="0" w:space="0" w:color="auto"/>
            <w:right w:val="none" w:sz="0" w:space="0" w:color="auto"/>
          </w:divBdr>
        </w:div>
        <w:div w:id="754086470">
          <w:marLeft w:val="0"/>
          <w:marRight w:val="0"/>
          <w:marTop w:val="0"/>
          <w:marBottom w:val="0"/>
          <w:divBdr>
            <w:top w:val="none" w:sz="0" w:space="0" w:color="auto"/>
            <w:left w:val="none" w:sz="0" w:space="0" w:color="auto"/>
            <w:bottom w:val="none" w:sz="0" w:space="0" w:color="auto"/>
            <w:right w:val="none" w:sz="0" w:space="0" w:color="auto"/>
          </w:divBdr>
        </w:div>
        <w:div w:id="172257918">
          <w:marLeft w:val="0"/>
          <w:marRight w:val="0"/>
          <w:marTop w:val="0"/>
          <w:marBottom w:val="0"/>
          <w:divBdr>
            <w:top w:val="none" w:sz="0" w:space="0" w:color="auto"/>
            <w:left w:val="none" w:sz="0" w:space="0" w:color="auto"/>
            <w:bottom w:val="none" w:sz="0" w:space="0" w:color="auto"/>
            <w:right w:val="none" w:sz="0" w:space="0" w:color="auto"/>
          </w:divBdr>
        </w:div>
        <w:div w:id="2041202801">
          <w:marLeft w:val="0"/>
          <w:marRight w:val="0"/>
          <w:marTop w:val="0"/>
          <w:marBottom w:val="0"/>
          <w:divBdr>
            <w:top w:val="none" w:sz="0" w:space="0" w:color="auto"/>
            <w:left w:val="none" w:sz="0" w:space="0" w:color="auto"/>
            <w:bottom w:val="none" w:sz="0" w:space="0" w:color="auto"/>
            <w:right w:val="none" w:sz="0" w:space="0" w:color="auto"/>
          </w:divBdr>
        </w:div>
        <w:div w:id="1126971764">
          <w:marLeft w:val="0"/>
          <w:marRight w:val="0"/>
          <w:marTop w:val="0"/>
          <w:marBottom w:val="0"/>
          <w:divBdr>
            <w:top w:val="none" w:sz="0" w:space="0" w:color="auto"/>
            <w:left w:val="none" w:sz="0" w:space="0" w:color="auto"/>
            <w:bottom w:val="none" w:sz="0" w:space="0" w:color="auto"/>
            <w:right w:val="none" w:sz="0" w:space="0" w:color="auto"/>
          </w:divBdr>
        </w:div>
        <w:div w:id="1086538467">
          <w:marLeft w:val="0"/>
          <w:marRight w:val="0"/>
          <w:marTop w:val="0"/>
          <w:marBottom w:val="0"/>
          <w:divBdr>
            <w:top w:val="none" w:sz="0" w:space="0" w:color="auto"/>
            <w:left w:val="none" w:sz="0" w:space="0" w:color="auto"/>
            <w:bottom w:val="none" w:sz="0" w:space="0" w:color="auto"/>
            <w:right w:val="none" w:sz="0" w:space="0" w:color="auto"/>
          </w:divBdr>
        </w:div>
        <w:div w:id="290326534">
          <w:marLeft w:val="0"/>
          <w:marRight w:val="0"/>
          <w:marTop w:val="0"/>
          <w:marBottom w:val="0"/>
          <w:divBdr>
            <w:top w:val="none" w:sz="0" w:space="0" w:color="auto"/>
            <w:left w:val="none" w:sz="0" w:space="0" w:color="auto"/>
            <w:bottom w:val="none" w:sz="0" w:space="0" w:color="auto"/>
            <w:right w:val="none" w:sz="0" w:space="0" w:color="auto"/>
          </w:divBdr>
        </w:div>
        <w:div w:id="1734232266">
          <w:marLeft w:val="0"/>
          <w:marRight w:val="0"/>
          <w:marTop w:val="0"/>
          <w:marBottom w:val="0"/>
          <w:divBdr>
            <w:top w:val="none" w:sz="0" w:space="0" w:color="auto"/>
            <w:left w:val="none" w:sz="0" w:space="0" w:color="auto"/>
            <w:bottom w:val="none" w:sz="0" w:space="0" w:color="auto"/>
            <w:right w:val="none" w:sz="0" w:space="0" w:color="auto"/>
          </w:divBdr>
        </w:div>
        <w:div w:id="2067872570">
          <w:marLeft w:val="0"/>
          <w:marRight w:val="0"/>
          <w:marTop w:val="0"/>
          <w:marBottom w:val="0"/>
          <w:divBdr>
            <w:top w:val="none" w:sz="0" w:space="0" w:color="auto"/>
            <w:left w:val="none" w:sz="0" w:space="0" w:color="auto"/>
            <w:bottom w:val="none" w:sz="0" w:space="0" w:color="auto"/>
            <w:right w:val="none" w:sz="0" w:space="0" w:color="auto"/>
          </w:divBdr>
        </w:div>
        <w:div w:id="1185708284">
          <w:marLeft w:val="0"/>
          <w:marRight w:val="0"/>
          <w:marTop w:val="0"/>
          <w:marBottom w:val="0"/>
          <w:divBdr>
            <w:top w:val="none" w:sz="0" w:space="0" w:color="auto"/>
            <w:left w:val="none" w:sz="0" w:space="0" w:color="auto"/>
            <w:bottom w:val="none" w:sz="0" w:space="0" w:color="auto"/>
            <w:right w:val="none" w:sz="0" w:space="0" w:color="auto"/>
          </w:divBdr>
        </w:div>
        <w:div w:id="1976719091">
          <w:marLeft w:val="0"/>
          <w:marRight w:val="0"/>
          <w:marTop w:val="0"/>
          <w:marBottom w:val="0"/>
          <w:divBdr>
            <w:top w:val="none" w:sz="0" w:space="0" w:color="auto"/>
            <w:left w:val="none" w:sz="0" w:space="0" w:color="auto"/>
            <w:bottom w:val="none" w:sz="0" w:space="0" w:color="auto"/>
            <w:right w:val="none" w:sz="0" w:space="0" w:color="auto"/>
          </w:divBdr>
        </w:div>
        <w:div w:id="1026181025">
          <w:marLeft w:val="0"/>
          <w:marRight w:val="0"/>
          <w:marTop w:val="0"/>
          <w:marBottom w:val="0"/>
          <w:divBdr>
            <w:top w:val="none" w:sz="0" w:space="0" w:color="auto"/>
            <w:left w:val="none" w:sz="0" w:space="0" w:color="auto"/>
            <w:bottom w:val="none" w:sz="0" w:space="0" w:color="auto"/>
            <w:right w:val="none" w:sz="0" w:space="0" w:color="auto"/>
          </w:divBdr>
        </w:div>
        <w:div w:id="398986712">
          <w:marLeft w:val="0"/>
          <w:marRight w:val="0"/>
          <w:marTop w:val="0"/>
          <w:marBottom w:val="0"/>
          <w:divBdr>
            <w:top w:val="none" w:sz="0" w:space="0" w:color="auto"/>
            <w:left w:val="none" w:sz="0" w:space="0" w:color="auto"/>
            <w:bottom w:val="none" w:sz="0" w:space="0" w:color="auto"/>
            <w:right w:val="none" w:sz="0" w:space="0" w:color="auto"/>
          </w:divBdr>
        </w:div>
        <w:div w:id="312636933">
          <w:marLeft w:val="0"/>
          <w:marRight w:val="0"/>
          <w:marTop w:val="0"/>
          <w:marBottom w:val="0"/>
          <w:divBdr>
            <w:top w:val="none" w:sz="0" w:space="0" w:color="auto"/>
            <w:left w:val="none" w:sz="0" w:space="0" w:color="auto"/>
            <w:bottom w:val="none" w:sz="0" w:space="0" w:color="auto"/>
            <w:right w:val="none" w:sz="0" w:space="0" w:color="auto"/>
          </w:divBdr>
        </w:div>
        <w:div w:id="1409303316">
          <w:marLeft w:val="0"/>
          <w:marRight w:val="0"/>
          <w:marTop w:val="0"/>
          <w:marBottom w:val="0"/>
          <w:divBdr>
            <w:top w:val="none" w:sz="0" w:space="0" w:color="auto"/>
            <w:left w:val="none" w:sz="0" w:space="0" w:color="auto"/>
            <w:bottom w:val="none" w:sz="0" w:space="0" w:color="auto"/>
            <w:right w:val="none" w:sz="0" w:space="0" w:color="auto"/>
          </w:divBdr>
        </w:div>
        <w:div w:id="2048262278">
          <w:marLeft w:val="0"/>
          <w:marRight w:val="0"/>
          <w:marTop w:val="0"/>
          <w:marBottom w:val="0"/>
          <w:divBdr>
            <w:top w:val="none" w:sz="0" w:space="0" w:color="auto"/>
            <w:left w:val="none" w:sz="0" w:space="0" w:color="auto"/>
            <w:bottom w:val="none" w:sz="0" w:space="0" w:color="auto"/>
            <w:right w:val="none" w:sz="0" w:space="0" w:color="auto"/>
          </w:divBdr>
        </w:div>
        <w:div w:id="583565121">
          <w:marLeft w:val="0"/>
          <w:marRight w:val="0"/>
          <w:marTop w:val="0"/>
          <w:marBottom w:val="0"/>
          <w:divBdr>
            <w:top w:val="none" w:sz="0" w:space="0" w:color="auto"/>
            <w:left w:val="none" w:sz="0" w:space="0" w:color="auto"/>
            <w:bottom w:val="none" w:sz="0" w:space="0" w:color="auto"/>
            <w:right w:val="none" w:sz="0" w:space="0" w:color="auto"/>
          </w:divBdr>
        </w:div>
        <w:div w:id="86774960">
          <w:marLeft w:val="0"/>
          <w:marRight w:val="0"/>
          <w:marTop w:val="0"/>
          <w:marBottom w:val="0"/>
          <w:divBdr>
            <w:top w:val="none" w:sz="0" w:space="0" w:color="auto"/>
            <w:left w:val="none" w:sz="0" w:space="0" w:color="auto"/>
            <w:bottom w:val="none" w:sz="0" w:space="0" w:color="auto"/>
            <w:right w:val="none" w:sz="0" w:space="0" w:color="auto"/>
          </w:divBdr>
        </w:div>
        <w:div w:id="801923545">
          <w:marLeft w:val="0"/>
          <w:marRight w:val="0"/>
          <w:marTop w:val="0"/>
          <w:marBottom w:val="0"/>
          <w:divBdr>
            <w:top w:val="none" w:sz="0" w:space="0" w:color="auto"/>
            <w:left w:val="none" w:sz="0" w:space="0" w:color="auto"/>
            <w:bottom w:val="none" w:sz="0" w:space="0" w:color="auto"/>
            <w:right w:val="none" w:sz="0" w:space="0" w:color="auto"/>
          </w:divBdr>
        </w:div>
        <w:div w:id="1955944633">
          <w:marLeft w:val="0"/>
          <w:marRight w:val="0"/>
          <w:marTop w:val="0"/>
          <w:marBottom w:val="0"/>
          <w:divBdr>
            <w:top w:val="none" w:sz="0" w:space="0" w:color="auto"/>
            <w:left w:val="none" w:sz="0" w:space="0" w:color="auto"/>
            <w:bottom w:val="none" w:sz="0" w:space="0" w:color="auto"/>
            <w:right w:val="none" w:sz="0" w:space="0" w:color="auto"/>
          </w:divBdr>
        </w:div>
        <w:div w:id="1115562813">
          <w:marLeft w:val="0"/>
          <w:marRight w:val="0"/>
          <w:marTop w:val="0"/>
          <w:marBottom w:val="0"/>
          <w:divBdr>
            <w:top w:val="none" w:sz="0" w:space="0" w:color="auto"/>
            <w:left w:val="none" w:sz="0" w:space="0" w:color="auto"/>
            <w:bottom w:val="none" w:sz="0" w:space="0" w:color="auto"/>
            <w:right w:val="none" w:sz="0" w:space="0" w:color="auto"/>
          </w:divBdr>
        </w:div>
        <w:div w:id="2049446322">
          <w:marLeft w:val="0"/>
          <w:marRight w:val="0"/>
          <w:marTop w:val="0"/>
          <w:marBottom w:val="0"/>
          <w:divBdr>
            <w:top w:val="none" w:sz="0" w:space="0" w:color="auto"/>
            <w:left w:val="none" w:sz="0" w:space="0" w:color="auto"/>
            <w:bottom w:val="none" w:sz="0" w:space="0" w:color="auto"/>
            <w:right w:val="none" w:sz="0" w:space="0" w:color="auto"/>
          </w:divBdr>
        </w:div>
        <w:div w:id="1889143449">
          <w:marLeft w:val="0"/>
          <w:marRight w:val="0"/>
          <w:marTop w:val="0"/>
          <w:marBottom w:val="0"/>
          <w:divBdr>
            <w:top w:val="none" w:sz="0" w:space="0" w:color="auto"/>
            <w:left w:val="none" w:sz="0" w:space="0" w:color="auto"/>
            <w:bottom w:val="none" w:sz="0" w:space="0" w:color="auto"/>
            <w:right w:val="none" w:sz="0" w:space="0" w:color="auto"/>
          </w:divBdr>
        </w:div>
        <w:div w:id="151719254">
          <w:marLeft w:val="0"/>
          <w:marRight w:val="0"/>
          <w:marTop w:val="0"/>
          <w:marBottom w:val="0"/>
          <w:divBdr>
            <w:top w:val="none" w:sz="0" w:space="0" w:color="auto"/>
            <w:left w:val="none" w:sz="0" w:space="0" w:color="auto"/>
            <w:bottom w:val="none" w:sz="0" w:space="0" w:color="auto"/>
            <w:right w:val="none" w:sz="0" w:space="0" w:color="auto"/>
          </w:divBdr>
        </w:div>
        <w:div w:id="682243899">
          <w:marLeft w:val="0"/>
          <w:marRight w:val="0"/>
          <w:marTop w:val="0"/>
          <w:marBottom w:val="0"/>
          <w:divBdr>
            <w:top w:val="none" w:sz="0" w:space="0" w:color="auto"/>
            <w:left w:val="none" w:sz="0" w:space="0" w:color="auto"/>
            <w:bottom w:val="none" w:sz="0" w:space="0" w:color="auto"/>
            <w:right w:val="none" w:sz="0" w:space="0" w:color="auto"/>
          </w:divBdr>
        </w:div>
        <w:div w:id="1532113921">
          <w:marLeft w:val="0"/>
          <w:marRight w:val="0"/>
          <w:marTop w:val="0"/>
          <w:marBottom w:val="0"/>
          <w:divBdr>
            <w:top w:val="none" w:sz="0" w:space="0" w:color="auto"/>
            <w:left w:val="none" w:sz="0" w:space="0" w:color="auto"/>
            <w:bottom w:val="none" w:sz="0" w:space="0" w:color="auto"/>
            <w:right w:val="none" w:sz="0" w:space="0" w:color="auto"/>
          </w:divBdr>
        </w:div>
        <w:div w:id="373043848">
          <w:marLeft w:val="0"/>
          <w:marRight w:val="0"/>
          <w:marTop w:val="0"/>
          <w:marBottom w:val="0"/>
          <w:divBdr>
            <w:top w:val="none" w:sz="0" w:space="0" w:color="auto"/>
            <w:left w:val="none" w:sz="0" w:space="0" w:color="auto"/>
            <w:bottom w:val="none" w:sz="0" w:space="0" w:color="auto"/>
            <w:right w:val="none" w:sz="0" w:space="0" w:color="auto"/>
          </w:divBdr>
        </w:div>
        <w:div w:id="860826082">
          <w:marLeft w:val="0"/>
          <w:marRight w:val="0"/>
          <w:marTop w:val="0"/>
          <w:marBottom w:val="0"/>
          <w:divBdr>
            <w:top w:val="none" w:sz="0" w:space="0" w:color="auto"/>
            <w:left w:val="none" w:sz="0" w:space="0" w:color="auto"/>
            <w:bottom w:val="none" w:sz="0" w:space="0" w:color="auto"/>
            <w:right w:val="none" w:sz="0" w:space="0" w:color="auto"/>
          </w:divBdr>
        </w:div>
        <w:div w:id="1179124449">
          <w:marLeft w:val="0"/>
          <w:marRight w:val="0"/>
          <w:marTop w:val="0"/>
          <w:marBottom w:val="0"/>
          <w:divBdr>
            <w:top w:val="none" w:sz="0" w:space="0" w:color="auto"/>
            <w:left w:val="none" w:sz="0" w:space="0" w:color="auto"/>
            <w:bottom w:val="none" w:sz="0" w:space="0" w:color="auto"/>
            <w:right w:val="none" w:sz="0" w:space="0" w:color="auto"/>
          </w:divBdr>
        </w:div>
        <w:div w:id="1895701558">
          <w:marLeft w:val="0"/>
          <w:marRight w:val="0"/>
          <w:marTop w:val="0"/>
          <w:marBottom w:val="0"/>
          <w:divBdr>
            <w:top w:val="none" w:sz="0" w:space="0" w:color="auto"/>
            <w:left w:val="none" w:sz="0" w:space="0" w:color="auto"/>
            <w:bottom w:val="none" w:sz="0" w:space="0" w:color="auto"/>
            <w:right w:val="none" w:sz="0" w:space="0" w:color="auto"/>
          </w:divBdr>
        </w:div>
        <w:div w:id="1508593425">
          <w:marLeft w:val="0"/>
          <w:marRight w:val="0"/>
          <w:marTop w:val="0"/>
          <w:marBottom w:val="0"/>
          <w:divBdr>
            <w:top w:val="none" w:sz="0" w:space="0" w:color="auto"/>
            <w:left w:val="none" w:sz="0" w:space="0" w:color="auto"/>
            <w:bottom w:val="none" w:sz="0" w:space="0" w:color="auto"/>
            <w:right w:val="none" w:sz="0" w:space="0" w:color="auto"/>
          </w:divBdr>
        </w:div>
        <w:div w:id="1442609955">
          <w:marLeft w:val="0"/>
          <w:marRight w:val="0"/>
          <w:marTop w:val="0"/>
          <w:marBottom w:val="0"/>
          <w:divBdr>
            <w:top w:val="none" w:sz="0" w:space="0" w:color="auto"/>
            <w:left w:val="none" w:sz="0" w:space="0" w:color="auto"/>
            <w:bottom w:val="none" w:sz="0" w:space="0" w:color="auto"/>
            <w:right w:val="none" w:sz="0" w:space="0" w:color="auto"/>
          </w:divBdr>
        </w:div>
        <w:div w:id="381951521">
          <w:marLeft w:val="0"/>
          <w:marRight w:val="0"/>
          <w:marTop w:val="0"/>
          <w:marBottom w:val="0"/>
          <w:divBdr>
            <w:top w:val="none" w:sz="0" w:space="0" w:color="auto"/>
            <w:left w:val="none" w:sz="0" w:space="0" w:color="auto"/>
            <w:bottom w:val="none" w:sz="0" w:space="0" w:color="auto"/>
            <w:right w:val="none" w:sz="0" w:space="0" w:color="auto"/>
          </w:divBdr>
        </w:div>
        <w:div w:id="1731728968">
          <w:marLeft w:val="0"/>
          <w:marRight w:val="0"/>
          <w:marTop w:val="0"/>
          <w:marBottom w:val="0"/>
          <w:divBdr>
            <w:top w:val="none" w:sz="0" w:space="0" w:color="auto"/>
            <w:left w:val="none" w:sz="0" w:space="0" w:color="auto"/>
            <w:bottom w:val="none" w:sz="0" w:space="0" w:color="auto"/>
            <w:right w:val="none" w:sz="0" w:space="0" w:color="auto"/>
          </w:divBdr>
        </w:div>
        <w:div w:id="1262299572">
          <w:marLeft w:val="0"/>
          <w:marRight w:val="0"/>
          <w:marTop w:val="0"/>
          <w:marBottom w:val="0"/>
          <w:divBdr>
            <w:top w:val="none" w:sz="0" w:space="0" w:color="auto"/>
            <w:left w:val="none" w:sz="0" w:space="0" w:color="auto"/>
            <w:bottom w:val="none" w:sz="0" w:space="0" w:color="auto"/>
            <w:right w:val="none" w:sz="0" w:space="0" w:color="auto"/>
          </w:divBdr>
        </w:div>
        <w:div w:id="2029940603">
          <w:marLeft w:val="0"/>
          <w:marRight w:val="0"/>
          <w:marTop w:val="0"/>
          <w:marBottom w:val="0"/>
          <w:divBdr>
            <w:top w:val="none" w:sz="0" w:space="0" w:color="auto"/>
            <w:left w:val="none" w:sz="0" w:space="0" w:color="auto"/>
            <w:bottom w:val="none" w:sz="0" w:space="0" w:color="auto"/>
            <w:right w:val="none" w:sz="0" w:space="0" w:color="auto"/>
          </w:divBdr>
        </w:div>
        <w:div w:id="1871531326">
          <w:marLeft w:val="0"/>
          <w:marRight w:val="0"/>
          <w:marTop w:val="0"/>
          <w:marBottom w:val="0"/>
          <w:divBdr>
            <w:top w:val="none" w:sz="0" w:space="0" w:color="auto"/>
            <w:left w:val="none" w:sz="0" w:space="0" w:color="auto"/>
            <w:bottom w:val="none" w:sz="0" w:space="0" w:color="auto"/>
            <w:right w:val="none" w:sz="0" w:space="0" w:color="auto"/>
          </w:divBdr>
        </w:div>
        <w:div w:id="1397244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197206&amp;date=02.02.2022" TargetMode="External"/><Relationship Id="rId5" Type="http://schemas.openxmlformats.org/officeDocument/2006/relationships/webSettings" Target="webSettings.xml"/><Relationship Id="rId10" Type="http://schemas.openxmlformats.org/officeDocument/2006/relationships/hyperlink" Target="consultantplus://offline/main?base=RLAW096;n=49160;fld=134;dst=100009" TargetMode="External"/><Relationship Id="rId4" Type="http://schemas.openxmlformats.org/officeDocument/2006/relationships/settings" Target="settings.xml"/><Relationship Id="rId9" Type="http://schemas.openxmlformats.org/officeDocument/2006/relationships/hyperlink" Target="consultantplus://offline/main?base=RLAW096;n=45107;fld=134;dst=10001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F884D-1D8A-4E99-92D6-A55F42784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11499</TotalTime>
  <Pages>21</Pages>
  <Words>9401</Words>
  <Characters>53591</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КСП</dc:creator>
  <cp:lastModifiedBy>Yurist</cp:lastModifiedBy>
  <cp:revision>838</cp:revision>
  <cp:lastPrinted>2023-02-17T07:46:00Z</cp:lastPrinted>
  <dcterms:created xsi:type="dcterms:W3CDTF">2018-05-03T08:35:00Z</dcterms:created>
  <dcterms:modified xsi:type="dcterms:W3CDTF">2023-02-17T07:46:00Z</dcterms:modified>
</cp:coreProperties>
</file>