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566812">
        <w:rPr>
          <w:rFonts w:ascii="Times New Roman" w:hAnsi="Times New Roman" w:cs="Times New Roman"/>
        </w:rPr>
        <w:t>Р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</w:t>
      </w:r>
      <w:r w:rsidR="00DA0295">
        <w:rPr>
          <w:rFonts w:ascii="Times New Roman" w:hAnsi="Times New Roman" w:cs="Times New Roman"/>
        </w:rPr>
        <w:t>14</w:t>
      </w:r>
      <w:r w:rsidR="001A4245">
        <w:rPr>
          <w:rFonts w:ascii="Times New Roman" w:hAnsi="Times New Roman" w:cs="Times New Roman"/>
        </w:rPr>
        <w:t xml:space="preserve"> февраля</w:t>
      </w:r>
      <w:r w:rsidR="000C607C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</w:t>
      </w:r>
      <w:r w:rsidR="001A4245">
        <w:rPr>
          <w:rFonts w:ascii="Times New Roman" w:hAnsi="Times New Roman" w:cs="Times New Roman"/>
        </w:rPr>
        <w:t>23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</w:t>
      </w:r>
      <w:r w:rsidR="00DA0295">
        <w:rPr>
          <w:rFonts w:ascii="Times New Roman" w:hAnsi="Times New Roman" w:cs="Times New Roman"/>
        </w:rPr>
        <w:t xml:space="preserve">   </w:t>
      </w:r>
      <w:r w:rsidRPr="00566812">
        <w:rPr>
          <w:rFonts w:ascii="Times New Roman" w:hAnsi="Times New Roman" w:cs="Times New Roman"/>
        </w:rPr>
        <w:t xml:space="preserve"> № </w:t>
      </w:r>
      <w:r w:rsidR="00DA0295">
        <w:rPr>
          <w:rFonts w:ascii="Times New Roman" w:hAnsi="Times New Roman" w:cs="Times New Roman"/>
        </w:rPr>
        <w:t>6-24/5</w:t>
      </w:r>
      <w:r w:rsidR="00F83B1E">
        <w:rPr>
          <w:rFonts w:ascii="Times New Roman" w:hAnsi="Times New Roman" w:cs="Times New Roman"/>
        </w:rPr>
        <w:t xml:space="preserve"> 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</w:t>
      </w:r>
      <w:r w:rsidR="001A4245">
        <w:rPr>
          <w:rFonts w:ascii="Times New Roman" w:hAnsi="Times New Roman" w:cs="Times New Roman"/>
          <w:sz w:val="28"/>
          <w:szCs w:val="28"/>
        </w:rPr>
        <w:t>ального района «Ижемский» за 2022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21.12.2001  №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178-ФЗ «О приватизации государственного и муниципального имущества», 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/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</w:t>
      </w:r>
      <w:r w:rsidR="001A4245">
        <w:rPr>
          <w:rFonts w:ascii="Times New Roman" w:hAnsi="Times New Roman" w:cs="Times New Roman"/>
          <w:sz w:val="28"/>
          <w:szCs w:val="28"/>
        </w:rPr>
        <w:t>ального</w:t>
      </w:r>
      <w:r w:rsidR="00B00BC3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B00BC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B00BC3">
        <w:rPr>
          <w:rFonts w:ascii="Times New Roman" w:hAnsi="Times New Roman" w:cs="Times New Roman"/>
          <w:sz w:val="28"/>
          <w:szCs w:val="28"/>
        </w:rPr>
        <w:t>» за 2022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867FB">
        <w:rPr>
          <w:rFonts w:ascii="Times New Roman" w:hAnsi="Times New Roman" w:cs="Times New Roman"/>
          <w:sz w:val="28"/>
          <w:szCs w:val="28"/>
        </w:rPr>
        <w:t>р</w:t>
      </w:r>
      <w:r w:rsidR="00BA04CC">
        <w:rPr>
          <w:rFonts w:ascii="Times New Roman" w:hAnsi="Times New Roman" w:cs="Times New Roman"/>
          <w:sz w:val="28"/>
          <w:szCs w:val="28"/>
        </w:rPr>
        <w:t>еш</w:t>
      </w:r>
      <w:r w:rsidRPr="00783313">
        <w:rPr>
          <w:rFonts w:ascii="Times New Roman" w:hAnsi="Times New Roman" w:cs="Times New Roman"/>
          <w:sz w:val="28"/>
          <w:szCs w:val="28"/>
        </w:rPr>
        <w:t xml:space="preserve">ение </w:t>
      </w:r>
      <w:r w:rsidR="00B00BC3">
        <w:rPr>
          <w:rFonts w:ascii="Times New Roman" w:hAnsi="Times New Roman" w:cs="Times New Roman"/>
          <w:sz w:val="28"/>
          <w:szCs w:val="28"/>
        </w:rPr>
        <w:t xml:space="preserve">вступает в силу со дня принятия и </w:t>
      </w:r>
      <w:r w:rsidRPr="00783313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67345" w:rsidRPr="00767345" w:rsidRDefault="00DA029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</w:t>
      </w:r>
      <w:r w:rsidR="00767345" w:rsidRPr="0076734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76734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A424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673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7345" w:rsidRPr="00767345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  <w:r w:rsidR="00B00BC3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767345" w:rsidP="007673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DA0295">
        <w:rPr>
          <w:rFonts w:ascii="Times New Roman" w:hAnsi="Times New Roman" w:cs="Times New Roman"/>
          <w:sz w:val="24"/>
          <w:szCs w:val="24"/>
        </w:rPr>
        <w:t>14</w:t>
      </w:r>
      <w:r w:rsidR="00B00BC3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AB0F14" w:rsidRPr="009D35F1">
        <w:rPr>
          <w:rFonts w:ascii="Times New Roman" w:hAnsi="Times New Roman" w:cs="Times New Roman"/>
          <w:sz w:val="24"/>
          <w:szCs w:val="24"/>
        </w:rPr>
        <w:t>20</w:t>
      </w:r>
      <w:r w:rsidR="001A4245">
        <w:rPr>
          <w:rFonts w:ascii="Times New Roman" w:hAnsi="Times New Roman" w:cs="Times New Roman"/>
          <w:sz w:val="24"/>
          <w:szCs w:val="24"/>
        </w:rPr>
        <w:t>23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B00BC3">
        <w:rPr>
          <w:rFonts w:ascii="Times New Roman" w:hAnsi="Times New Roman" w:cs="Times New Roman"/>
          <w:sz w:val="24"/>
          <w:szCs w:val="24"/>
        </w:rPr>
        <w:t>6-</w:t>
      </w:r>
      <w:r w:rsidR="00DA0295">
        <w:rPr>
          <w:rFonts w:ascii="Times New Roman" w:hAnsi="Times New Roman" w:cs="Times New Roman"/>
          <w:sz w:val="24"/>
          <w:szCs w:val="24"/>
        </w:rPr>
        <w:t>24/5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B00BC3" w:rsidRDefault="00B00BC3" w:rsidP="00B00B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0BC3" w:rsidRPr="00B00BC3" w:rsidRDefault="00B00BC3" w:rsidP="00B00B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C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00BC3" w:rsidRPr="00B00BC3" w:rsidRDefault="00B00BC3" w:rsidP="00B00B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C3">
        <w:rPr>
          <w:rFonts w:ascii="Times New Roman" w:hAnsi="Times New Roman" w:cs="Times New Roman"/>
          <w:b/>
          <w:sz w:val="28"/>
          <w:szCs w:val="28"/>
        </w:rPr>
        <w:t>о результатах приватизации муниципального имущества</w:t>
      </w:r>
    </w:p>
    <w:p w:rsidR="00B00BC3" w:rsidRPr="00B00BC3" w:rsidRDefault="00B00BC3" w:rsidP="00B00B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C3">
        <w:rPr>
          <w:rFonts w:ascii="Times New Roman" w:hAnsi="Times New Roman" w:cs="Times New Roman"/>
          <w:b/>
          <w:sz w:val="28"/>
          <w:szCs w:val="28"/>
        </w:rPr>
        <w:t>муниципального образования муниципального района «</w:t>
      </w:r>
      <w:proofErr w:type="spellStart"/>
      <w:r w:rsidRPr="00B00BC3">
        <w:rPr>
          <w:rFonts w:ascii="Times New Roman" w:hAnsi="Times New Roman" w:cs="Times New Roman"/>
          <w:b/>
          <w:sz w:val="28"/>
          <w:szCs w:val="28"/>
        </w:rPr>
        <w:t>Ижемский</w:t>
      </w:r>
      <w:proofErr w:type="spellEnd"/>
      <w:r w:rsidRPr="00B00BC3">
        <w:rPr>
          <w:rFonts w:ascii="Times New Roman" w:hAnsi="Times New Roman" w:cs="Times New Roman"/>
          <w:b/>
          <w:sz w:val="28"/>
          <w:szCs w:val="28"/>
        </w:rPr>
        <w:t>»</w:t>
      </w:r>
    </w:p>
    <w:p w:rsidR="00B00BC3" w:rsidRPr="00B00BC3" w:rsidRDefault="00B00BC3" w:rsidP="00B00BC3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0BC3">
        <w:rPr>
          <w:rFonts w:ascii="Times New Roman" w:hAnsi="Times New Roman" w:cs="Times New Roman"/>
          <w:b/>
          <w:sz w:val="28"/>
          <w:szCs w:val="28"/>
        </w:rPr>
        <w:t>за 2022 год</w:t>
      </w:r>
    </w:p>
    <w:p w:rsidR="00B00BC3" w:rsidRDefault="00B00BC3" w:rsidP="00B00B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4245" w:rsidRDefault="00AB0F14" w:rsidP="00B00B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</w:t>
      </w:r>
      <w:r w:rsidR="00B00BC3">
        <w:rPr>
          <w:rFonts w:ascii="Times New Roman" w:hAnsi="Times New Roman" w:cs="Times New Roman"/>
          <w:sz w:val="26"/>
          <w:szCs w:val="26"/>
        </w:rPr>
        <w:t>лась в 2022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в соответствии с федеральным законом от 21.12.2001 № 178-</w:t>
      </w:r>
      <w:r w:rsidR="00DA0295">
        <w:rPr>
          <w:rFonts w:ascii="Times New Roman" w:hAnsi="Times New Roman" w:cs="Times New Roman"/>
          <w:sz w:val="26"/>
          <w:szCs w:val="26"/>
        </w:rPr>
        <w:t>Ф</w:t>
      </w:r>
      <w:bookmarkStart w:id="0" w:name="_GoBack"/>
      <w:bookmarkEnd w:id="0"/>
      <w:r w:rsidRPr="006F3ABC">
        <w:rPr>
          <w:rFonts w:ascii="Times New Roman" w:hAnsi="Times New Roman" w:cs="Times New Roman"/>
          <w:sz w:val="26"/>
          <w:szCs w:val="26"/>
        </w:rPr>
        <w:t>З «О приватизации государственного и муниципального имущества», решени</w:t>
      </w:r>
      <w:r w:rsidR="00D903E0" w:rsidRPr="006F3ABC">
        <w:rPr>
          <w:rFonts w:ascii="Times New Roman" w:hAnsi="Times New Roman" w:cs="Times New Roman"/>
          <w:sz w:val="26"/>
          <w:szCs w:val="26"/>
        </w:rPr>
        <w:t>ями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4 декабря 2015 года № 5-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F3ABC">
        <w:rPr>
          <w:rFonts w:ascii="Times New Roman" w:hAnsi="Times New Roman" w:cs="Times New Roman"/>
          <w:sz w:val="26"/>
          <w:szCs w:val="26"/>
        </w:rPr>
        <w:t xml:space="preserve"> и </w:t>
      </w:r>
      <w:r w:rsidR="004B6992">
        <w:rPr>
          <w:rFonts w:ascii="Times New Roman" w:hAnsi="Times New Roman" w:cs="Times New Roman"/>
          <w:sz w:val="26"/>
          <w:szCs w:val="26"/>
        </w:rPr>
        <w:t xml:space="preserve">Решение Совета </w:t>
      </w:r>
      <w:r w:rsidR="00D903E0" w:rsidRPr="006F3ABC">
        <w:rPr>
          <w:rFonts w:ascii="Times New Roman" w:hAnsi="Times New Roman" w:cs="Times New Roman"/>
          <w:sz w:val="26"/>
          <w:szCs w:val="26"/>
        </w:rPr>
        <w:t>«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Об утверждении прогнозного плана приватизации имущества муниципального образования муниципального рай</w:t>
      </w:r>
      <w:r w:rsidR="001A4245">
        <w:rPr>
          <w:rFonts w:ascii="Times New Roman" w:eastAsia="Times New Roman" w:hAnsi="Times New Roman" w:cs="Times New Roman"/>
          <w:sz w:val="26"/>
          <w:szCs w:val="26"/>
        </w:rPr>
        <w:t>она «Ижемский» на 2021 - 2022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4B6992">
        <w:rPr>
          <w:rFonts w:ascii="Times New Roman" w:hAnsi="Times New Roman" w:cs="Times New Roman"/>
          <w:sz w:val="26"/>
          <w:szCs w:val="26"/>
        </w:rPr>
        <w:t xml:space="preserve"> от 22 декабря 2020 года № 6-11/10. </w:t>
      </w:r>
    </w:p>
    <w:p w:rsidR="00FC7056" w:rsidRPr="006F3ABC" w:rsidRDefault="009206E7" w:rsidP="00B00B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97BDF">
        <w:rPr>
          <w:rFonts w:ascii="Times New Roman" w:hAnsi="Times New Roman" w:cs="Times New Roman"/>
          <w:sz w:val="26"/>
          <w:szCs w:val="26"/>
        </w:rPr>
        <w:t>В 2022</w:t>
      </w:r>
      <w:r w:rsidR="00AB0F14" w:rsidRPr="006F3ABC">
        <w:rPr>
          <w:rFonts w:ascii="Times New Roman" w:hAnsi="Times New Roman" w:cs="Times New Roman"/>
          <w:sz w:val="26"/>
          <w:szCs w:val="26"/>
        </w:rPr>
        <w:t xml:space="preserve"> году было приватизирова</w:t>
      </w:r>
      <w:r w:rsidR="00FC7056" w:rsidRPr="006F3ABC">
        <w:rPr>
          <w:rFonts w:ascii="Times New Roman" w:hAnsi="Times New Roman" w:cs="Times New Roman"/>
          <w:sz w:val="26"/>
          <w:szCs w:val="26"/>
        </w:rPr>
        <w:t>но</w:t>
      </w:r>
      <w:r w:rsidR="00AB0F14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FC7056" w:rsidRPr="006F3ABC">
        <w:rPr>
          <w:rFonts w:ascii="Times New Roman" w:hAnsi="Times New Roman" w:cs="Times New Roman"/>
          <w:sz w:val="26"/>
          <w:szCs w:val="26"/>
        </w:rPr>
        <w:t>следующее муниципальное имущество</w:t>
      </w:r>
      <w:r w:rsidR="00244C11" w:rsidRPr="006F3AB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B0F14" w:rsidRPr="006F3AB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C1C42" w:rsidRPr="006F3ABC" w:rsidRDefault="005F245E" w:rsidP="00B00BC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466CCD">
        <w:rPr>
          <w:rFonts w:ascii="Times New Roman" w:eastAsia="Times New Roman" w:hAnsi="Times New Roman" w:cs="Times New Roman"/>
          <w:sz w:val="26"/>
          <w:szCs w:val="26"/>
        </w:rPr>
        <w:t>Л</w:t>
      </w:r>
      <w:r w:rsidR="00466CCD" w:rsidRPr="00466CCD">
        <w:rPr>
          <w:rFonts w:ascii="Times New Roman" w:eastAsia="Times New Roman" w:hAnsi="Times New Roman" w:cs="Times New Roman"/>
          <w:sz w:val="26"/>
          <w:szCs w:val="26"/>
        </w:rPr>
        <w:t>егковой автомобиль GREAT WALL CC 6461 RV29, идентификационный номер (VIN) Z8PFF3A5XEA066865, № двигателя 4G69S4N SNN 5259, шасси, рама  LGWFF3A59EB997555, 2014 года изготовления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Объект приватизирован путем открытого аукциона за </w:t>
      </w:r>
      <w:r w:rsidR="00E00310">
        <w:rPr>
          <w:rFonts w:ascii="Times New Roman" w:eastAsia="Times New Roman" w:hAnsi="Times New Roman" w:cs="Times New Roman"/>
          <w:sz w:val="26"/>
          <w:szCs w:val="26"/>
        </w:rPr>
        <w:t>480 833,00 (четыреста восемьдесят тысяч восемьсот тридцать три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)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E00310">
        <w:rPr>
          <w:rFonts w:ascii="Times New Roman" w:eastAsia="Times New Roman" w:hAnsi="Times New Roman" w:cs="Times New Roman"/>
          <w:sz w:val="26"/>
          <w:szCs w:val="26"/>
        </w:rPr>
        <w:t>ля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 xml:space="preserve"> 00 копеек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.  Договор купли-продажи имущества от </w:t>
      </w:r>
      <w:r w:rsidR="00E00310">
        <w:rPr>
          <w:rFonts w:ascii="Times New Roman" w:eastAsia="Times New Roman" w:hAnsi="Times New Roman" w:cs="Times New Roman"/>
          <w:sz w:val="26"/>
          <w:szCs w:val="26"/>
        </w:rPr>
        <w:t>01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00310">
        <w:rPr>
          <w:rFonts w:ascii="Times New Roman" w:eastAsia="Times New Roman" w:hAnsi="Times New Roman" w:cs="Times New Roman"/>
          <w:sz w:val="26"/>
          <w:szCs w:val="26"/>
        </w:rPr>
        <w:t>июня 2022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  <w:r w:rsidR="002414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F245E" w:rsidRPr="006F3ABC" w:rsidRDefault="00E667B4" w:rsidP="00B00BC3">
      <w:pPr>
        <w:pStyle w:val="a9"/>
        <w:spacing w:line="276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</w:t>
      </w:r>
      <w:r w:rsidR="00B00BC3">
        <w:rPr>
          <w:b w:val="0"/>
          <w:sz w:val="26"/>
          <w:szCs w:val="26"/>
        </w:rPr>
        <w:t>.</w:t>
      </w:r>
      <w:r w:rsidR="005F245E" w:rsidRPr="006F3ABC">
        <w:rPr>
          <w:sz w:val="26"/>
          <w:szCs w:val="26"/>
        </w:rPr>
        <w:t xml:space="preserve"> </w:t>
      </w:r>
      <w:r w:rsidR="00B00BC3" w:rsidRPr="00B00BC3">
        <w:rPr>
          <w:b w:val="0"/>
          <w:sz w:val="26"/>
          <w:szCs w:val="26"/>
        </w:rPr>
        <w:t>Т</w:t>
      </w:r>
      <w:r w:rsidR="003A2561" w:rsidRPr="00B00BC3">
        <w:rPr>
          <w:b w:val="0"/>
          <w:bCs w:val="0"/>
          <w:sz w:val="26"/>
          <w:szCs w:val="26"/>
        </w:rPr>
        <w:t>рактор «</w:t>
      </w:r>
      <w:proofErr w:type="spellStart"/>
      <w:r w:rsidR="003A2561" w:rsidRPr="00B00BC3">
        <w:rPr>
          <w:b w:val="0"/>
          <w:bCs w:val="0"/>
          <w:sz w:val="26"/>
          <w:szCs w:val="26"/>
        </w:rPr>
        <w:t>Беларус</w:t>
      </w:r>
      <w:proofErr w:type="spellEnd"/>
      <w:r w:rsidR="003A2561" w:rsidRPr="00B00BC3">
        <w:rPr>
          <w:b w:val="0"/>
          <w:bCs w:val="0"/>
          <w:sz w:val="26"/>
          <w:szCs w:val="26"/>
        </w:rPr>
        <w:t xml:space="preserve"> – 82,1», сертификат соответствия № BY, MCO3, B01050 от 04.07.2005,</w:t>
      </w:r>
      <w:r w:rsidR="003A2561" w:rsidRPr="003A2561">
        <w:rPr>
          <w:b w:val="0"/>
          <w:bCs w:val="0"/>
          <w:sz w:val="26"/>
          <w:szCs w:val="26"/>
        </w:rPr>
        <w:t xml:space="preserve"> выдан «ОСПТ-НАТИ», Заводской № машины (рамы) 80838653, Двигатель № 731181, Коробка передач № 16718, Основной ведущий мост (мосты) № 486173-04 (460633), цвет синий, вид движителя колёсный, год выпуска 2006</w:t>
      </w:r>
      <w:r w:rsidR="005F245E" w:rsidRPr="006F3ABC">
        <w:rPr>
          <w:sz w:val="26"/>
          <w:szCs w:val="26"/>
        </w:rPr>
        <w:t xml:space="preserve">. </w:t>
      </w:r>
      <w:r w:rsidR="003A2561" w:rsidRPr="003A2561">
        <w:rPr>
          <w:b w:val="0"/>
          <w:sz w:val="26"/>
          <w:szCs w:val="26"/>
        </w:rPr>
        <w:t xml:space="preserve">Объект приватизирован путем открытого аукциона </w:t>
      </w:r>
      <w:r w:rsidR="003A2561">
        <w:rPr>
          <w:b w:val="0"/>
          <w:sz w:val="26"/>
          <w:szCs w:val="26"/>
        </w:rPr>
        <w:t>за 1 578 957, 25 (один миллион пятьсот семьдесят восемь тысяч девятьсот пятьдесят семь) рублей 25</w:t>
      </w:r>
      <w:r w:rsidR="00D50096" w:rsidRPr="006F3ABC">
        <w:rPr>
          <w:b w:val="0"/>
          <w:sz w:val="26"/>
          <w:szCs w:val="26"/>
        </w:rPr>
        <w:t xml:space="preserve"> копеек</w:t>
      </w:r>
      <w:r w:rsidR="005F245E" w:rsidRPr="006F3ABC">
        <w:rPr>
          <w:b w:val="0"/>
          <w:sz w:val="26"/>
          <w:szCs w:val="26"/>
        </w:rPr>
        <w:t xml:space="preserve">.  Договор купли-продажи имущества от </w:t>
      </w:r>
      <w:r w:rsidR="003A2561">
        <w:rPr>
          <w:b w:val="0"/>
          <w:sz w:val="26"/>
          <w:szCs w:val="26"/>
        </w:rPr>
        <w:t>2</w:t>
      </w:r>
      <w:r w:rsidR="005F245E" w:rsidRPr="006F3ABC">
        <w:rPr>
          <w:b w:val="0"/>
          <w:sz w:val="26"/>
          <w:szCs w:val="26"/>
        </w:rPr>
        <w:t xml:space="preserve"> </w:t>
      </w:r>
      <w:r w:rsidR="003A2561">
        <w:rPr>
          <w:b w:val="0"/>
          <w:sz w:val="26"/>
          <w:szCs w:val="26"/>
        </w:rPr>
        <w:t>июня 2022</w:t>
      </w:r>
      <w:r w:rsidR="005F245E" w:rsidRPr="006F3ABC">
        <w:rPr>
          <w:b w:val="0"/>
          <w:sz w:val="26"/>
          <w:szCs w:val="26"/>
        </w:rPr>
        <w:t xml:space="preserve"> года.</w:t>
      </w:r>
    </w:p>
    <w:p w:rsidR="00244C11" w:rsidRPr="006F3ABC" w:rsidRDefault="009D35F1" w:rsidP="00B00B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Сумма поступлений в доход районного бюджета от приватизации муниципального имущества</w:t>
      </w:r>
      <w:r w:rsidR="00B00BC3">
        <w:rPr>
          <w:rFonts w:ascii="Times New Roman" w:hAnsi="Times New Roman" w:cs="Times New Roman"/>
          <w:sz w:val="26"/>
          <w:szCs w:val="26"/>
        </w:rPr>
        <w:t xml:space="preserve"> в 2022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D72E6A">
        <w:rPr>
          <w:rFonts w:ascii="Times New Roman" w:hAnsi="Times New Roman" w:cs="Times New Roman"/>
          <w:sz w:val="26"/>
          <w:szCs w:val="26"/>
        </w:rPr>
        <w:t>2 059 790, 25</w:t>
      </w:r>
      <w:r w:rsidR="008F36EB" w:rsidRPr="006F3ABC">
        <w:rPr>
          <w:rFonts w:ascii="Times New Roman" w:hAnsi="Times New Roman" w:cs="Times New Roman"/>
          <w:sz w:val="26"/>
          <w:szCs w:val="26"/>
        </w:rPr>
        <w:t xml:space="preserve"> (</w:t>
      </w:r>
      <w:r w:rsidR="00D72E6A">
        <w:rPr>
          <w:rFonts w:ascii="Times New Roman" w:hAnsi="Times New Roman" w:cs="Times New Roman"/>
          <w:sz w:val="26"/>
          <w:szCs w:val="26"/>
        </w:rPr>
        <w:t>два миллиона пятьдесят девять тысяч семьсот девяносто</w:t>
      </w:r>
      <w:r w:rsidRPr="006F3ABC">
        <w:rPr>
          <w:rFonts w:ascii="Times New Roman" w:hAnsi="Times New Roman" w:cs="Times New Roman"/>
          <w:sz w:val="26"/>
          <w:szCs w:val="26"/>
        </w:rPr>
        <w:t>) руб</w:t>
      </w:r>
      <w:r w:rsidR="00D72E6A">
        <w:rPr>
          <w:rFonts w:ascii="Times New Roman" w:hAnsi="Times New Roman" w:cs="Times New Roman"/>
          <w:sz w:val="26"/>
          <w:szCs w:val="26"/>
        </w:rPr>
        <w:t>лей 25</w:t>
      </w:r>
      <w:r w:rsidR="006F3ABC">
        <w:rPr>
          <w:rFonts w:ascii="Times New Roman" w:hAnsi="Times New Roman" w:cs="Times New Roman"/>
          <w:sz w:val="26"/>
          <w:szCs w:val="26"/>
        </w:rPr>
        <w:t xml:space="preserve"> копеек.</w:t>
      </w: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D35F1" w:rsidRPr="00D50096" w:rsidRDefault="009D35F1" w:rsidP="00794F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sectPr w:rsidR="00D50096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4F9F"/>
    <w:rsid w:val="00016796"/>
    <w:rsid w:val="00071C36"/>
    <w:rsid w:val="000C4323"/>
    <w:rsid w:val="000C607C"/>
    <w:rsid w:val="000D560B"/>
    <w:rsid w:val="000F6CAE"/>
    <w:rsid w:val="001045E9"/>
    <w:rsid w:val="00122C69"/>
    <w:rsid w:val="00181DE4"/>
    <w:rsid w:val="001A4245"/>
    <w:rsid w:val="001D5D0C"/>
    <w:rsid w:val="001E0188"/>
    <w:rsid w:val="00241415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867FB"/>
    <w:rsid w:val="003A2561"/>
    <w:rsid w:val="003A4E7B"/>
    <w:rsid w:val="003A7C1D"/>
    <w:rsid w:val="003E3408"/>
    <w:rsid w:val="00426E52"/>
    <w:rsid w:val="00466CCD"/>
    <w:rsid w:val="004B6992"/>
    <w:rsid w:val="004C1C42"/>
    <w:rsid w:val="00527417"/>
    <w:rsid w:val="00546E82"/>
    <w:rsid w:val="00566812"/>
    <w:rsid w:val="005A38B9"/>
    <w:rsid w:val="005D0FF1"/>
    <w:rsid w:val="005E3575"/>
    <w:rsid w:val="005F245E"/>
    <w:rsid w:val="00617A42"/>
    <w:rsid w:val="006246ED"/>
    <w:rsid w:val="006469BD"/>
    <w:rsid w:val="00681A1C"/>
    <w:rsid w:val="006D2A8D"/>
    <w:rsid w:val="006F3ABC"/>
    <w:rsid w:val="00727C73"/>
    <w:rsid w:val="00732B27"/>
    <w:rsid w:val="00740C32"/>
    <w:rsid w:val="00767345"/>
    <w:rsid w:val="00783313"/>
    <w:rsid w:val="00794F9F"/>
    <w:rsid w:val="007D6751"/>
    <w:rsid w:val="008468B9"/>
    <w:rsid w:val="008F36EB"/>
    <w:rsid w:val="008F6F8E"/>
    <w:rsid w:val="00911955"/>
    <w:rsid w:val="009206E7"/>
    <w:rsid w:val="0093611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97BDF"/>
    <w:rsid w:val="00AB0F14"/>
    <w:rsid w:val="00AC61DE"/>
    <w:rsid w:val="00B00BC3"/>
    <w:rsid w:val="00B05834"/>
    <w:rsid w:val="00B20935"/>
    <w:rsid w:val="00B447D5"/>
    <w:rsid w:val="00B479D7"/>
    <w:rsid w:val="00B53DD5"/>
    <w:rsid w:val="00B82330"/>
    <w:rsid w:val="00BA04CC"/>
    <w:rsid w:val="00BB38BD"/>
    <w:rsid w:val="00BC7D61"/>
    <w:rsid w:val="00C80FF0"/>
    <w:rsid w:val="00C8300E"/>
    <w:rsid w:val="00C869C6"/>
    <w:rsid w:val="00CB0B60"/>
    <w:rsid w:val="00CE16D7"/>
    <w:rsid w:val="00CF0CEC"/>
    <w:rsid w:val="00D15630"/>
    <w:rsid w:val="00D228F5"/>
    <w:rsid w:val="00D26B2E"/>
    <w:rsid w:val="00D33188"/>
    <w:rsid w:val="00D50096"/>
    <w:rsid w:val="00D603BD"/>
    <w:rsid w:val="00D63989"/>
    <w:rsid w:val="00D72E6A"/>
    <w:rsid w:val="00D80EDB"/>
    <w:rsid w:val="00D903E0"/>
    <w:rsid w:val="00DA0295"/>
    <w:rsid w:val="00DA0A97"/>
    <w:rsid w:val="00DA2CA8"/>
    <w:rsid w:val="00DC2CE6"/>
    <w:rsid w:val="00DC7AA1"/>
    <w:rsid w:val="00DD1B53"/>
    <w:rsid w:val="00E00310"/>
    <w:rsid w:val="00E05BF0"/>
    <w:rsid w:val="00E10C85"/>
    <w:rsid w:val="00E222B3"/>
    <w:rsid w:val="00E56A46"/>
    <w:rsid w:val="00E667B4"/>
    <w:rsid w:val="00EB6C55"/>
    <w:rsid w:val="00F6116A"/>
    <w:rsid w:val="00F65FB1"/>
    <w:rsid w:val="00F83B1E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F499"/>
  <w15:docId w15:val="{E9B5B5E3-3B51-4F6D-8605-7E622833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Subtitle"/>
    <w:basedOn w:val="a"/>
    <w:link w:val="aa"/>
    <w:qFormat/>
    <w:rsid w:val="005F24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Подзаголовок Знак"/>
    <w:basedOn w:val="a0"/>
    <w:link w:val="a9"/>
    <w:rsid w:val="005F245E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0EFAE-0958-49DF-B5A0-A3618A4F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Yurist</cp:lastModifiedBy>
  <cp:revision>41</cp:revision>
  <cp:lastPrinted>2023-02-16T12:50:00Z</cp:lastPrinted>
  <dcterms:created xsi:type="dcterms:W3CDTF">2015-12-16T06:09:00Z</dcterms:created>
  <dcterms:modified xsi:type="dcterms:W3CDTF">2023-02-16T12:50:00Z</dcterms:modified>
</cp:coreProperties>
</file>