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2816B0" w:rsidRPr="00613FFB" w:rsidTr="00BB30FF">
        <w:trPr>
          <w:cantSplit/>
        </w:trPr>
        <w:tc>
          <w:tcPr>
            <w:tcW w:w="3888" w:type="dxa"/>
          </w:tcPr>
          <w:p w:rsidR="002816B0" w:rsidRPr="007D7853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2816B0" w:rsidRPr="007D7853" w:rsidRDefault="001F2979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816B0"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16B0"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районса</w:t>
            </w:r>
          </w:p>
          <w:p w:rsidR="002816B0" w:rsidRPr="00613FFB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2816B0" w:rsidRPr="00613FFB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816B0" w:rsidRPr="007D7853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816B0" w:rsidRPr="007D7853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816B0" w:rsidRPr="00613FFB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2816B0" w:rsidRPr="002816B0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613FFB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2816B0" w:rsidRPr="002816B0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2816B0">
      <w:pPr>
        <w:pStyle w:val="1"/>
        <w:ind w:firstLine="0"/>
      </w:pPr>
      <w:proofErr w:type="gramStart"/>
      <w:r w:rsidRPr="00613FFB">
        <w:t>Р</w:t>
      </w:r>
      <w:proofErr w:type="gramEnd"/>
      <w:r w:rsidRPr="00613FFB">
        <w:t xml:space="preserve"> Е Ш Е Н И Е</w:t>
      </w:r>
    </w:p>
    <w:p w:rsidR="002816B0" w:rsidRPr="00613FFB" w:rsidRDefault="002816B0" w:rsidP="002816B0">
      <w:pPr>
        <w:pStyle w:val="1"/>
        <w:ind w:firstLine="0"/>
        <w:rPr>
          <w:b/>
        </w:rPr>
      </w:pPr>
    </w:p>
    <w:p w:rsidR="002816B0" w:rsidRPr="00613FFB" w:rsidRDefault="002816B0" w:rsidP="002816B0">
      <w:pPr>
        <w:pStyle w:val="1"/>
        <w:ind w:firstLine="0"/>
        <w:jc w:val="both"/>
      </w:pPr>
      <w:r w:rsidRPr="00613FFB">
        <w:t xml:space="preserve">от </w:t>
      </w:r>
      <w:r>
        <w:t xml:space="preserve">    марта</w:t>
      </w:r>
      <w:r w:rsidRPr="00613FFB">
        <w:t xml:space="preserve"> 201</w:t>
      </w:r>
      <w:r>
        <w:t>9</w:t>
      </w:r>
      <w:r w:rsidRPr="00613FFB">
        <w:t xml:space="preserve"> года                                                                        № </w:t>
      </w:r>
      <w:r>
        <w:t>____</w:t>
      </w:r>
    </w:p>
    <w:p w:rsidR="002816B0" w:rsidRPr="00613FFB" w:rsidRDefault="002816B0" w:rsidP="002816B0">
      <w:pPr>
        <w:pStyle w:val="1"/>
        <w:ind w:firstLine="0"/>
        <w:jc w:val="left"/>
        <w:rPr>
          <w:sz w:val="22"/>
          <w:szCs w:val="22"/>
        </w:rPr>
      </w:pPr>
      <w:r w:rsidRPr="00613FFB">
        <w:rPr>
          <w:sz w:val="22"/>
          <w:szCs w:val="22"/>
        </w:rPr>
        <w:t xml:space="preserve">Республика Коми, Ижемский район, </w:t>
      </w:r>
      <w:proofErr w:type="gramStart"/>
      <w:r w:rsidRPr="00613FFB">
        <w:rPr>
          <w:sz w:val="22"/>
          <w:szCs w:val="22"/>
        </w:rPr>
        <w:t>с</w:t>
      </w:r>
      <w:proofErr w:type="gramEnd"/>
      <w:r w:rsidRPr="00613FFB">
        <w:rPr>
          <w:sz w:val="22"/>
          <w:szCs w:val="22"/>
        </w:rPr>
        <w:t>. Ижма</w:t>
      </w:r>
    </w:p>
    <w:p w:rsidR="002816B0" w:rsidRPr="002816B0" w:rsidRDefault="002816B0" w:rsidP="002816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2816B0" w:rsidRPr="00613FFB" w:rsidTr="002816B0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2816B0" w:rsidRDefault="002816B0" w:rsidP="002816B0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E6B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внесении изменений в решение Совета муниципального района «Ижемский» от 13 апреля 2011 года № 4-2/3 «Об утверждении условий контракта с руководителем администрации муниципального района «Ижемский»  в части, касающейся осуществлению полномочий по решению вопросов местного значения»</w:t>
            </w:r>
          </w:p>
          <w:p w:rsidR="002816B0" w:rsidRPr="002816B0" w:rsidRDefault="002816B0" w:rsidP="002816B0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816B0" w:rsidRPr="002816B0" w:rsidRDefault="002816B0" w:rsidP="0028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6B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2816B0">
          <w:rPr>
            <w:rFonts w:ascii="Times New Roman" w:hAnsi="Times New Roman" w:cs="Times New Roman"/>
            <w:sz w:val="28"/>
            <w:szCs w:val="28"/>
          </w:rPr>
          <w:t>частью 3 статьи 37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6" w:history="1">
        <w:r w:rsidRPr="002816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10.07.2014 № 278 «О проведении оценки деятельности глав (руководителей) администраций муниципальных образований городских округов и муниципальных районов Республики Коми», </w:t>
      </w:r>
      <w:hyperlink r:id="rId7" w:history="1">
        <w:r w:rsidRPr="002816B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</w:t>
      </w:r>
      <w:r w:rsidR="001F2979">
        <w:rPr>
          <w:rFonts w:ascii="Times New Roman" w:hAnsi="Times New Roman" w:cs="Times New Roman"/>
          <w:sz w:val="28"/>
          <w:szCs w:val="28"/>
        </w:rPr>
        <w:t>ниципального района «Ижемский»</w:t>
      </w:r>
    </w:p>
    <w:p w:rsidR="002816B0" w:rsidRPr="002816B0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1F297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816B0" w:rsidRPr="002816B0" w:rsidRDefault="002816B0" w:rsidP="001F297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1F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3F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816B0" w:rsidRPr="002816B0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ab/>
        <w:t xml:space="preserve">1.  </w:t>
      </w:r>
      <w:r w:rsidRPr="002816B0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2816B0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13 апреля 2011 года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 (далее - Решение) следующие изменения:</w:t>
      </w:r>
    </w:p>
    <w:p w:rsidR="002816B0" w:rsidRPr="002816B0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6B0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2816B0">
          <w:rPr>
            <w:rFonts w:ascii="Times New Roman" w:hAnsi="Times New Roman" w:cs="Times New Roman"/>
            <w:sz w:val="28"/>
            <w:szCs w:val="28"/>
          </w:rPr>
          <w:t>подпункт 4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«Развитие экономического потенциала» пункта 3 Приложения 1 «Условия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 Решения (далее - Приложение) исключить;</w:t>
      </w:r>
    </w:p>
    <w:p w:rsidR="002816B0" w:rsidRPr="002816B0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6B0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2816B0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1F2979">
        <w:t xml:space="preserve"> </w:t>
      </w:r>
      <w:r w:rsidRPr="002816B0">
        <w:rPr>
          <w:rFonts w:ascii="Times New Roman" w:hAnsi="Times New Roman" w:cs="Times New Roman"/>
          <w:sz w:val="28"/>
          <w:szCs w:val="28"/>
        </w:rPr>
        <w:t>«Развитие строительства» пункта 3 Приложения изложить в следующей редакции:</w:t>
      </w:r>
    </w:p>
    <w:p w:rsidR="002816B0" w:rsidRPr="00BE6B0F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E6B0F">
        <w:rPr>
          <w:rFonts w:ascii="Times New Roman" w:hAnsi="Times New Roman" w:cs="Times New Roman"/>
          <w:sz w:val="28"/>
          <w:szCs w:val="28"/>
        </w:rPr>
        <w:t>1) доля удовлетворенных заявлений на предоставление участка для жилищного строительства в общем числе заявлений на предоставление участка для жилищного строительства (процентов);</w:t>
      </w:r>
    </w:p>
    <w:p w:rsidR="002816B0" w:rsidRPr="00BE6B0F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B0F">
        <w:rPr>
          <w:rFonts w:ascii="Times New Roman" w:hAnsi="Times New Roman" w:cs="Times New Roman"/>
          <w:sz w:val="28"/>
          <w:szCs w:val="28"/>
        </w:rPr>
        <w:t>2) выполнение графика строительства, реконструкции, ремонта социальных объектов муниципальной собственности на территории муниципального образования в установленные сроки (да/нет);</w:t>
      </w:r>
    </w:p>
    <w:p w:rsidR="002816B0" w:rsidRPr="00BE6B0F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6B0F">
        <w:rPr>
          <w:rFonts w:ascii="Times New Roman" w:hAnsi="Times New Roman" w:cs="Times New Roman"/>
          <w:sz w:val="28"/>
          <w:szCs w:val="28"/>
        </w:rPr>
        <w:t xml:space="preserve">) доля объектов недвижимого имущества, в отношении которых </w:t>
      </w:r>
      <w:r w:rsidRPr="00BE6B0F">
        <w:rPr>
          <w:rFonts w:ascii="Times New Roman" w:hAnsi="Times New Roman" w:cs="Times New Roman"/>
          <w:sz w:val="28"/>
          <w:szCs w:val="28"/>
        </w:rPr>
        <w:lastRenderedPageBreak/>
        <w:t xml:space="preserve">завершена процедура государственной регистрации прав, в общем количестве выявленных неучтенных </w:t>
      </w:r>
      <w:bookmarkStart w:id="0" w:name="_GoBack"/>
      <w:bookmarkEnd w:id="0"/>
      <w:r w:rsidRPr="00BE6B0F">
        <w:rPr>
          <w:rFonts w:ascii="Times New Roman" w:hAnsi="Times New Roman" w:cs="Times New Roman"/>
          <w:sz w:val="28"/>
          <w:szCs w:val="28"/>
        </w:rPr>
        <w:t>объектов недвижимости, расположенных на территории муниципального образования</w:t>
      </w:r>
      <w:proofErr w:type="gramStart"/>
      <w:r w:rsidRPr="00BE6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B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16B0" w:rsidRPr="00BE6B0F" w:rsidRDefault="002816B0" w:rsidP="002816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B0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</w:t>
      </w:r>
      <w:r w:rsidR="001F2979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BE6B0F">
        <w:rPr>
          <w:rFonts w:ascii="Times New Roman" w:hAnsi="Times New Roman" w:cs="Times New Roman"/>
          <w:sz w:val="28"/>
          <w:szCs w:val="28"/>
        </w:rPr>
        <w:t>.</w:t>
      </w:r>
    </w:p>
    <w:p w:rsidR="002816B0" w:rsidRPr="00613FFB" w:rsidRDefault="002816B0" w:rsidP="00281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6B0" w:rsidRPr="00613FFB" w:rsidRDefault="002816B0" w:rsidP="0028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>Глава муниципального района «Ижемский»</w:t>
      </w: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                                                </w:t>
      </w:r>
      <w:r w:rsidR="001F297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Т.В.</w:t>
      </w:r>
      <w:r w:rsidRPr="00613F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ртеева</w:t>
      </w: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Pr="00613FFB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>
      <w:pPr>
        <w:pStyle w:val="ConsPlusTitle"/>
        <w:jc w:val="center"/>
      </w:pPr>
    </w:p>
    <w:p w:rsidR="000800DD" w:rsidRDefault="000800DD"/>
    <w:sectPr w:rsidR="000800DD" w:rsidSect="002816B0">
      <w:pgSz w:w="11906" w:h="16838"/>
      <w:pgMar w:top="51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E7B61"/>
    <w:rsid w:val="000800DD"/>
    <w:rsid w:val="001F2979"/>
    <w:rsid w:val="002816B0"/>
    <w:rsid w:val="003E7B61"/>
    <w:rsid w:val="00BE6B0F"/>
    <w:rsid w:val="00C40617"/>
    <w:rsid w:val="00E46203"/>
    <w:rsid w:val="00E81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16B0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7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816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6B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16B0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7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816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6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5056045C0360D5B9F1FE010882A95C2E14FD03809DB31C8EE2F0278CBE98362ADB542AF74373251326CA756D602E2804g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5056045C0360D5B9F1FE010882A95C2E14FD03889FB2198DE0AD2D84E794342DD40B2FF05273251638CB7E76697A78035B8BD68B28DF25F551EBAA04g3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5056045C0360D5B9F1FE010882A95C2E14FD03889EBB178BEAAD2D84E794342DD40B2FE2522B29173DD476707C2C294600g7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25056045C0360D5B9F1E00C1EEEF7582A1FA30F8996B949D2BDAB7ADBB792616D940D7EB2167570477C9F7B72673029441084D78F03gFN" TargetMode="External"/><Relationship Id="rId10" Type="http://schemas.openxmlformats.org/officeDocument/2006/relationships/hyperlink" Target="consultantplus://offline/ref=C25056045C0360D5B9F1FE010882A95C2E14FD03809DB31C8EE2F0278CBE98362ADB5438F71B7F241639CA7478367F6D120387D29036DC38E953EA0Ag2N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25056045C0360D5B9F1FE010882A95C2E14FD03809DB31C8EE2F0278CBE98362ADB5438F71B7F241638C37E78367F6D120387D29036DC38E953EA0Ag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User</cp:lastModifiedBy>
  <cp:revision>5</cp:revision>
  <dcterms:created xsi:type="dcterms:W3CDTF">2019-03-15T13:32:00Z</dcterms:created>
  <dcterms:modified xsi:type="dcterms:W3CDTF">2019-03-18T07:38:00Z</dcterms:modified>
</cp:coreProperties>
</file>