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286DE4" w:rsidRPr="000F7E22" w:rsidTr="00912D8D">
        <w:trPr>
          <w:cantSplit/>
        </w:trPr>
        <w:tc>
          <w:tcPr>
            <w:tcW w:w="3888" w:type="dxa"/>
          </w:tcPr>
          <w:p w:rsidR="00286DE4" w:rsidRPr="000F7E22" w:rsidRDefault="00286DE4" w:rsidP="008453E8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«Изьва»</w:t>
            </w:r>
          </w:p>
          <w:p w:rsidR="00286DE4" w:rsidRPr="000F7E22" w:rsidRDefault="008453E8" w:rsidP="008453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286DE4" w:rsidRPr="000F7E22">
              <w:rPr>
                <w:b/>
                <w:sz w:val="26"/>
                <w:szCs w:val="26"/>
              </w:rPr>
              <w:t>униципальнöй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286DE4" w:rsidRPr="000F7E22">
              <w:rPr>
                <w:b/>
                <w:sz w:val="26"/>
                <w:szCs w:val="26"/>
              </w:rPr>
              <w:t>районса</w:t>
            </w:r>
          </w:p>
          <w:p w:rsidR="00286DE4" w:rsidRPr="000F7E22" w:rsidRDefault="00286DE4" w:rsidP="008453E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0F7E22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Совет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муниципального района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286DE4" w:rsidRPr="00C31BC2" w:rsidRDefault="00286DE4" w:rsidP="00286DE4">
      <w:pPr>
        <w:jc w:val="center"/>
        <w:rPr>
          <w:sz w:val="28"/>
          <w:szCs w:val="28"/>
        </w:rPr>
      </w:pPr>
    </w:p>
    <w:p w:rsidR="00286DE4" w:rsidRPr="00B66CEC" w:rsidRDefault="00286DE4" w:rsidP="00286DE4">
      <w:pPr>
        <w:jc w:val="center"/>
        <w:rPr>
          <w:b/>
          <w:sz w:val="26"/>
          <w:szCs w:val="26"/>
        </w:rPr>
      </w:pPr>
      <w:r w:rsidRPr="00B66CEC">
        <w:rPr>
          <w:b/>
          <w:sz w:val="26"/>
          <w:szCs w:val="26"/>
        </w:rPr>
        <w:t xml:space="preserve">К </w:t>
      </w:r>
      <w:proofErr w:type="gramStart"/>
      <w:r w:rsidRPr="00B66CEC">
        <w:rPr>
          <w:b/>
          <w:sz w:val="26"/>
          <w:szCs w:val="26"/>
        </w:rPr>
        <w:t>Ы</w:t>
      </w:r>
      <w:proofErr w:type="gramEnd"/>
      <w:r w:rsidRPr="00B66CEC">
        <w:rPr>
          <w:b/>
          <w:sz w:val="26"/>
          <w:szCs w:val="26"/>
        </w:rPr>
        <w:t xml:space="preserve"> В К Ö Р Т Ö Д</w:t>
      </w:r>
    </w:p>
    <w:p w:rsidR="00286DE4" w:rsidRPr="00B66CEC" w:rsidRDefault="00286DE4" w:rsidP="00286DE4">
      <w:pPr>
        <w:jc w:val="center"/>
        <w:rPr>
          <w:b/>
          <w:sz w:val="16"/>
          <w:szCs w:val="16"/>
        </w:rPr>
      </w:pPr>
    </w:p>
    <w:p w:rsidR="00286DE4" w:rsidRPr="00B66CEC" w:rsidRDefault="00286DE4" w:rsidP="00286DE4">
      <w:pPr>
        <w:pStyle w:val="1"/>
        <w:ind w:firstLine="0"/>
        <w:rPr>
          <w:b/>
          <w:sz w:val="26"/>
          <w:szCs w:val="26"/>
        </w:rPr>
      </w:pPr>
      <w:proofErr w:type="gramStart"/>
      <w:r w:rsidRPr="00B66CEC">
        <w:rPr>
          <w:b/>
          <w:sz w:val="26"/>
          <w:szCs w:val="26"/>
        </w:rPr>
        <w:t>Р</w:t>
      </w:r>
      <w:proofErr w:type="gramEnd"/>
      <w:r w:rsidRPr="00B66CEC">
        <w:rPr>
          <w:b/>
          <w:sz w:val="26"/>
          <w:szCs w:val="26"/>
        </w:rPr>
        <w:t xml:space="preserve"> Е Ш Е Н И Е</w:t>
      </w:r>
    </w:p>
    <w:p w:rsidR="00286DE4" w:rsidRPr="00C31BC2" w:rsidRDefault="00286DE4" w:rsidP="00286DE4">
      <w:pPr>
        <w:pStyle w:val="1"/>
        <w:rPr>
          <w:b/>
        </w:rPr>
      </w:pPr>
    </w:p>
    <w:p w:rsidR="00286DE4" w:rsidRPr="00C31BC2" w:rsidRDefault="00286DE4" w:rsidP="00286DE4">
      <w:pPr>
        <w:pStyle w:val="1"/>
        <w:ind w:firstLine="0"/>
        <w:jc w:val="both"/>
      </w:pPr>
      <w:r w:rsidRPr="00C31BC2">
        <w:t xml:space="preserve">от </w:t>
      </w:r>
      <w:r w:rsidR="001C6658">
        <w:t>__ноября</w:t>
      </w:r>
      <w:r w:rsidRPr="00C31BC2">
        <w:t>201</w:t>
      </w:r>
      <w:r w:rsidR="00501ABC">
        <w:t>8</w:t>
      </w:r>
      <w:r w:rsidRPr="00C31BC2">
        <w:t xml:space="preserve"> года        № </w:t>
      </w:r>
      <w:r w:rsidR="001C6658">
        <w:t>_____</w:t>
      </w:r>
    </w:p>
    <w:p w:rsidR="00286DE4" w:rsidRPr="00B66CEC" w:rsidRDefault="00286DE4" w:rsidP="00286DE4">
      <w:pPr>
        <w:jc w:val="center"/>
        <w:rPr>
          <w:sz w:val="16"/>
          <w:szCs w:val="16"/>
        </w:rPr>
      </w:pPr>
    </w:p>
    <w:p w:rsidR="001C6658" w:rsidRPr="00E116ED" w:rsidRDefault="001C6658" w:rsidP="001C6658">
      <w:pPr>
        <w:autoSpaceDE/>
        <w:autoSpaceDN/>
        <w:jc w:val="center"/>
        <w:rPr>
          <w:sz w:val="26"/>
          <w:szCs w:val="26"/>
        </w:rPr>
      </w:pPr>
      <w:r w:rsidRPr="00E116ED">
        <w:rPr>
          <w:sz w:val="26"/>
          <w:szCs w:val="26"/>
        </w:rPr>
        <w:t>Об утверждении перечня имущества, предлагаемого к передаче из собственности муниципального образования муниципального района «Ижемский» в государственную собственность Республики  Коми</w:t>
      </w:r>
    </w:p>
    <w:p w:rsidR="00286DE4" w:rsidRPr="000324BA" w:rsidRDefault="00286DE4" w:rsidP="00286DE4">
      <w:pPr>
        <w:rPr>
          <w:sz w:val="16"/>
          <w:szCs w:val="16"/>
        </w:rPr>
      </w:pPr>
    </w:p>
    <w:p w:rsidR="00286DE4" w:rsidRPr="00E116ED" w:rsidRDefault="00286DE4" w:rsidP="00286DE4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E116ED">
        <w:rPr>
          <w:sz w:val="26"/>
          <w:szCs w:val="26"/>
        </w:rPr>
        <w:t xml:space="preserve">В соответствии с </w:t>
      </w:r>
      <w:r w:rsidR="00522C9E" w:rsidRPr="00E116ED">
        <w:rPr>
          <w:sz w:val="26"/>
          <w:szCs w:val="26"/>
        </w:rPr>
        <w:t xml:space="preserve">Постановлением Правительства Российской Федерации от 13.06.2006 № 374 «О </w:t>
      </w:r>
      <w:r w:rsidR="007B1397" w:rsidRPr="00E116ED">
        <w:rPr>
          <w:sz w:val="26"/>
          <w:szCs w:val="26"/>
        </w:rPr>
        <w:t xml:space="preserve">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муниципальной собственности в федеральную собственность или собственность субъекта Российской Федерации» </w:t>
      </w:r>
      <w:r w:rsidRPr="00E116ED">
        <w:rPr>
          <w:sz w:val="26"/>
          <w:szCs w:val="26"/>
        </w:rPr>
        <w:t>и Уставом муниципального образования муниципального района «Ижемский»</w:t>
      </w:r>
    </w:p>
    <w:p w:rsidR="00286DE4" w:rsidRPr="000324BA" w:rsidRDefault="00286DE4" w:rsidP="00286DE4">
      <w:pPr>
        <w:jc w:val="both"/>
        <w:rPr>
          <w:sz w:val="16"/>
          <w:szCs w:val="16"/>
        </w:rPr>
      </w:pPr>
    </w:p>
    <w:p w:rsidR="00286DE4" w:rsidRPr="00E116ED" w:rsidRDefault="00286DE4" w:rsidP="00286DE4">
      <w:pPr>
        <w:jc w:val="center"/>
        <w:rPr>
          <w:sz w:val="26"/>
          <w:szCs w:val="26"/>
        </w:rPr>
      </w:pPr>
      <w:r w:rsidRPr="00E116ED">
        <w:rPr>
          <w:sz w:val="26"/>
          <w:szCs w:val="26"/>
        </w:rPr>
        <w:t>Совет муниципального района «Ижемский»</w:t>
      </w:r>
    </w:p>
    <w:p w:rsidR="00286DE4" w:rsidRPr="000324BA" w:rsidRDefault="00286DE4" w:rsidP="00286DE4">
      <w:pPr>
        <w:jc w:val="center"/>
        <w:rPr>
          <w:sz w:val="16"/>
          <w:szCs w:val="16"/>
        </w:rPr>
      </w:pPr>
    </w:p>
    <w:p w:rsidR="00286DE4" w:rsidRPr="00E116ED" w:rsidRDefault="00286DE4" w:rsidP="00286DE4">
      <w:pPr>
        <w:jc w:val="center"/>
        <w:rPr>
          <w:sz w:val="26"/>
          <w:szCs w:val="26"/>
        </w:rPr>
      </w:pPr>
      <w:proofErr w:type="gramStart"/>
      <w:r w:rsidRPr="00E116ED">
        <w:rPr>
          <w:sz w:val="26"/>
          <w:szCs w:val="26"/>
        </w:rPr>
        <w:t>Р</w:t>
      </w:r>
      <w:proofErr w:type="gramEnd"/>
      <w:r w:rsidRPr="00E116ED">
        <w:rPr>
          <w:sz w:val="26"/>
          <w:szCs w:val="26"/>
        </w:rPr>
        <w:t xml:space="preserve"> Е Ш И Л:</w:t>
      </w:r>
    </w:p>
    <w:p w:rsidR="00286DE4" w:rsidRPr="000324BA" w:rsidRDefault="00286DE4" w:rsidP="00286DE4">
      <w:pPr>
        <w:ind w:firstLine="709"/>
        <w:jc w:val="center"/>
        <w:rPr>
          <w:sz w:val="16"/>
          <w:szCs w:val="16"/>
        </w:rPr>
      </w:pPr>
    </w:p>
    <w:p w:rsidR="007B1397" w:rsidRDefault="00286DE4" w:rsidP="00286DE4">
      <w:pPr>
        <w:jc w:val="both"/>
        <w:rPr>
          <w:sz w:val="26"/>
          <w:szCs w:val="26"/>
        </w:rPr>
      </w:pPr>
      <w:r w:rsidRPr="00E116ED">
        <w:rPr>
          <w:sz w:val="26"/>
          <w:szCs w:val="26"/>
        </w:rPr>
        <w:tab/>
        <w:t xml:space="preserve">1. </w:t>
      </w:r>
      <w:r w:rsidR="007B1397" w:rsidRPr="00E116ED">
        <w:rPr>
          <w:sz w:val="26"/>
          <w:szCs w:val="26"/>
        </w:rPr>
        <w:t>Утвердить перечень движимого имущества, предлагаемого к передаче из  собственности муниципального образования муниципального района «Ижемский  в государственную собственность Республики  Коми</w:t>
      </w:r>
      <w:r w:rsidR="00FF4068" w:rsidRPr="00E116ED">
        <w:rPr>
          <w:sz w:val="26"/>
          <w:szCs w:val="26"/>
        </w:rPr>
        <w:t>:</w:t>
      </w:r>
    </w:p>
    <w:tbl>
      <w:tblPr>
        <w:tblStyle w:val="a5"/>
        <w:tblW w:w="0" w:type="auto"/>
        <w:tblLayout w:type="fixed"/>
        <w:tblLook w:val="04A0"/>
      </w:tblPr>
      <w:tblGrid>
        <w:gridCol w:w="4219"/>
        <w:gridCol w:w="1843"/>
        <w:gridCol w:w="1793"/>
        <w:gridCol w:w="1716"/>
      </w:tblGrid>
      <w:tr w:rsidR="00E116ED" w:rsidRPr="000324BA" w:rsidTr="000324BA">
        <w:tc>
          <w:tcPr>
            <w:tcW w:w="4219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43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1793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716" w:type="dxa"/>
          </w:tcPr>
          <w:p w:rsidR="00E116ED" w:rsidRPr="000324BA" w:rsidRDefault="00E116ED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E116ED" w:rsidRPr="000324BA" w:rsidTr="000324BA">
        <w:tc>
          <w:tcPr>
            <w:tcW w:w="4219" w:type="dxa"/>
          </w:tcPr>
          <w:p w:rsidR="00E116ED" w:rsidRPr="000324BA" w:rsidRDefault="000324BA" w:rsidP="002C5720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 xml:space="preserve">Понтонный мост «Ижемский»,  проект: </w:t>
            </w:r>
            <w:r w:rsidRPr="000324BA">
              <w:rPr>
                <w:sz w:val="24"/>
                <w:szCs w:val="24"/>
                <w:lang w:val="en-US"/>
              </w:rPr>
              <w:t>RDB</w:t>
            </w:r>
            <w:r w:rsidRPr="000324BA">
              <w:rPr>
                <w:sz w:val="24"/>
                <w:szCs w:val="24"/>
              </w:rPr>
              <w:t xml:space="preserve"> 66.25, 2014/2018 года постройки</w:t>
            </w:r>
            <w:proofErr w:type="gramStart"/>
            <w:r w:rsidRPr="000324BA">
              <w:rPr>
                <w:sz w:val="24"/>
                <w:szCs w:val="24"/>
              </w:rPr>
              <w:t>,  регистрационный</w:t>
            </w:r>
            <w:proofErr w:type="gramEnd"/>
            <w:r w:rsidRPr="000324BA">
              <w:rPr>
                <w:sz w:val="24"/>
                <w:szCs w:val="24"/>
              </w:rPr>
              <w:t xml:space="preserve"> номер: 18-005, класс плавучего объекта: *Л0,6</w:t>
            </w:r>
            <w:r w:rsidRPr="000324BA">
              <w:rPr>
                <w:sz w:val="24"/>
                <w:szCs w:val="24"/>
                <w:lang w:val="en-US"/>
              </w:rPr>
              <w:t>III</w:t>
            </w:r>
            <w:r w:rsidRPr="000324BA">
              <w:rPr>
                <w:sz w:val="24"/>
                <w:szCs w:val="24"/>
              </w:rPr>
              <w:t xml:space="preserve">, регистровый номер (РРР): 236501, валовая вместимость: 805,8 </w:t>
            </w:r>
            <w:proofErr w:type="spellStart"/>
            <w:r w:rsidRPr="000324BA">
              <w:rPr>
                <w:sz w:val="24"/>
                <w:szCs w:val="24"/>
              </w:rPr>
              <w:t>рег.т</w:t>
            </w:r>
            <w:proofErr w:type="spellEnd"/>
            <w:r w:rsidRPr="000324BA">
              <w:rPr>
                <w:sz w:val="24"/>
                <w:szCs w:val="24"/>
              </w:rPr>
              <w:t>. Тип и назначение: наплавной мост на отдельных плавучих опорах, проезд автотранспорта и проход пешеходов; длина 350 м., ширина 13 м, грузоподъемность 32 т.</w:t>
            </w:r>
            <w:r w:rsidR="002C5720">
              <w:rPr>
                <w:sz w:val="24"/>
                <w:szCs w:val="24"/>
              </w:rPr>
              <w:t>,высота борта 1,10 м.</w:t>
            </w:r>
            <w:bookmarkStart w:id="0" w:name="_GoBack"/>
            <w:bookmarkEnd w:id="0"/>
          </w:p>
        </w:tc>
        <w:tc>
          <w:tcPr>
            <w:tcW w:w="1843" w:type="dxa"/>
          </w:tcPr>
          <w:p w:rsidR="00E116ED" w:rsidRPr="000324BA" w:rsidRDefault="000324BA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Республика Коми, Ижемский район, переправа через реку Ижма в селе Ижма</w:t>
            </w:r>
          </w:p>
        </w:tc>
        <w:tc>
          <w:tcPr>
            <w:tcW w:w="1793" w:type="dxa"/>
          </w:tcPr>
          <w:p w:rsidR="00E116ED" w:rsidRPr="000324BA" w:rsidRDefault="000324BA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102 773 076,91</w:t>
            </w:r>
          </w:p>
        </w:tc>
        <w:tc>
          <w:tcPr>
            <w:tcW w:w="1716" w:type="dxa"/>
          </w:tcPr>
          <w:p w:rsidR="00E116ED" w:rsidRPr="000324BA" w:rsidRDefault="000324BA" w:rsidP="00E116ED">
            <w:pPr>
              <w:jc w:val="both"/>
              <w:rPr>
                <w:sz w:val="24"/>
                <w:szCs w:val="24"/>
              </w:rPr>
            </w:pPr>
            <w:r w:rsidRPr="000324BA">
              <w:rPr>
                <w:sz w:val="24"/>
                <w:szCs w:val="24"/>
              </w:rPr>
              <w:t>102 773 076,91</w:t>
            </w:r>
          </w:p>
        </w:tc>
      </w:tr>
    </w:tbl>
    <w:p w:rsidR="00286DE4" w:rsidRPr="00B66CEC" w:rsidRDefault="00286DE4" w:rsidP="00286DE4">
      <w:pPr>
        <w:jc w:val="both"/>
        <w:rPr>
          <w:sz w:val="26"/>
          <w:szCs w:val="26"/>
        </w:rPr>
      </w:pPr>
      <w:r w:rsidRPr="00C31BC2">
        <w:rPr>
          <w:sz w:val="28"/>
          <w:szCs w:val="28"/>
        </w:rPr>
        <w:tab/>
      </w:r>
      <w:r w:rsidRPr="00B66CEC">
        <w:rPr>
          <w:sz w:val="26"/>
          <w:szCs w:val="26"/>
        </w:rPr>
        <w:t xml:space="preserve">2. </w:t>
      </w:r>
      <w:proofErr w:type="gramStart"/>
      <w:r w:rsidR="00501ABC" w:rsidRPr="00B66CEC">
        <w:rPr>
          <w:sz w:val="26"/>
          <w:szCs w:val="26"/>
        </w:rPr>
        <w:t>К</w:t>
      </w:r>
      <w:r w:rsidRPr="00B66CEC">
        <w:rPr>
          <w:sz w:val="26"/>
          <w:szCs w:val="26"/>
        </w:rPr>
        <w:t>онтроль за</w:t>
      </w:r>
      <w:proofErr w:type="gramEnd"/>
      <w:r w:rsidRPr="00B66CEC">
        <w:rPr>
          <w:sz w:val="26"/>
          <w:szCs w:val="26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 Ф.А.). </w:t>
      </w:r>
    </w:p>
    <w:p w:rsidR="00286DE4" w:rsidRPr="000324BA" w:rsidRDefault="00286DE4" w:rsidP="00286DE4">
      <w:pPr>
        <w:rPr>
          <w:sz w:val="26"/>
          <w:szCs w:val="26"/>
        </w:rPr>
      </w:pP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>Глава муниципального района «Ижемский» -</w:t>
      </w: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 xml:space="preserve">председатель Совета района                                                              Т.В. Артеева </w:t>
      </w:r>
    </w:p>
    <w:p w:rsidR="00286DE4" w:rsidRDefault="00286DE4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FF4068" w:rsidRDefault="00FF4068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286DE4" w:rsidRPr="00334FAB" w:rsidRDefault="00286DE4" w:rsidP="00286DE4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286DE4" w:rsidRPr="00334FAB" w:rsidRDefault="00286DE4" w:rsidP="00286DE4">
      <w:pPr>
        <w:jc w:val="center"/>
        <w:rPr>
          <w:b/>
          <w:sz w:val="26"/>
          <w:szCs w:val="26"/>
        </w:rPr>
      </w:pPr>
    </w:p>
    <w:p w:rsidR="00286DE4" w:rsidRPr="00334FAB" w:rsidRDefault="00286DE4" w:rsidP="00286DE4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</w:t>
      </w:r>
      <w:r w:rsidR="00FF4068" w:rsidRPr="00FF4068">
        <w:rPr>
          <w:sz w:val="26"/>
          <w:szCs w:val="26"/>
        </w:rPr>
        <w:t>Об утверждении перечня имущества, предлагаемого к передаче из собственности муниципального образования муниципального района «Ижемский» в государственную собственность Республики  Коми</w:t>
      </w:r>
      <w:r w:rsidRPr="00334FAB">
        <w:rPr>
          <w:sz w:val="26"/>
          <w:szCs w:val="26"/>
        </w:rPr>
        <w:t>»</w:t>
      </w:r>
    </w:p>
    <w:p w:rsidR="00286DE4" w:rsidRPr="00334FAB" w:rsidRDefault="00286DE4" w:rsidP="00286DE4">
      <w:pPr>
        <w:jc w:val="both"/>
        <w:rPr>
          <w:sz w:val="26"/>
          <w:szCs w:val="26"/>
        </w:rPr>
      </w:pPr>
    </w:p>
    <w:p w:rsidR="006F19FC" w:rsidRDefault="00FF4068" w:rsidP="00286DE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Понтонный мост «Ижемский»</w:t>
      </w:r>
      <w:r w:rsidR="002D383C">
        <w:rPr>
          <w:sz w:val="26"/>
          <w:szCs w:val="26"/>
        </w:rPr>
        <w:t xml:space="preserve"> расположен в границах автодороги республиканского значения</w:t>
      </w:r>
      <w:r w:rsidR="006F19FC">
        <w:rPr>
          <w:sz w:val="26"/>
          <w:szCs w:val="26"/>
        </w:rPr>
        <w:t xml:space="preserve">, </w:t>
      </w:r>
      <w:r w:rsidR="002D383C">
        <w:rPr>
          <w:sz w:val="26"/>
          <w:szCs w:val="26"/>
        </w:rPr>
        <w:t>соединя</w:t>
      </w:r>
      <w:r w:rsidR="006F19FC">
        <w:rPr>
          <w:sz w:val="26"/>
          <w:szCs w:val="26"/>
        </w:rPr>
        <w:t>ющий</w:t>
      </w:r>
      <w:r w:rsidR="002D383C">
        <w:rPr>
          <w:sz w:val="26"/>
          <w:szCs w:val="26"/>
        </w:rPr>
        <w:t xml:space="preserve"> два участка автодороги </w:t>
      </w:r>
      <w:r w:rsidR="007C2174">
        <w:rPr>
          <w:sz w:val="26"/>
          <w:szCs w:val="26"/>
        </w:rPr>
        <w:t>«</w:t>
      </w:r>
      <w:r w:rsidR="007C2174" w:rsidRPr="007C2174">
        <w:rPr>
          <w:sz w:val="26"/>
          <w:szCs w:val="26"/>
        </w:rPr>
        <w:t>Ижма - Мохча от автомобильной дороги Ираёль - Ижма - Усть-Цильма»</w:t>
      </w:r>
      <w:r w:rsidR="002D383C">
        <w:rPr>
          <w:sz w:val="26"/>
          <w:szCs w:val="26"/>
        </w:rPr>
        <w:t xml:space="preserve">№ </w:t>
      </w:r>
      <w:r w:rsidR="007C2174" w:rsidRPr="007C2174">
        <w:rPr>
          <w:sz w:val="26"/>
          <w:szCs w:val="26"/>
        </w:rPr>
        <w:t>87 ОП РЗ 87К - 158</w:t>
      </w:r>
      <w:r w:rsidR="002D383C">
        <w:rPr>
          <w:sz w:val="26"/>
          <w:szCs w:val="26"/>
        </w:rPr>
        <w:t>. Мост является</w:t>
      </w:r>
      <w:r w:rsidR="007C2174">
        <w:rPr>
          <w:sz w:val="26"/>
          <w:szCs w:val="26"/>
        </w:rPr>
        <w:t xml:space="preserve"> частью дороги</w:t>
      </w:r>
      <w:r w:rsidR="005C3D7D">
        <w:rPr>
          <w:sz w:val="26"/>
          <w:szCs w:val="26"/>
        </w:rPr>
        <w:t xml:space="preserve">, который </w:t>
      </w:r>
      <w:r w:rsidR="005C3D7D" w:rsidRPr="005C3D7D">
        <w:rPr>
          <w:sz w:val="26"/>
          <w:szCs w:val="26"/>
        </w:rPr>
        <w:t>обеспечива</w:t>
      </w:r>
      <w:r w:rsidR="005C3D7D">
        <w:rPr>
          <w:sz w:val="26"/>
          <w:szCs w:val="26"/>
        </w:rPr>
        <w:t>е</w:t>
      </w:r>
      <w:r w:rsidR="005C3D7D" w:rsidRPr="005C3D7D">
        <w:rPr>
          <w:sz w:val="26"/>
          <w:szCs w:val="26"/>
        </w:rPr>
        <w:t>т бесперебойность и безопасность движения автомобильного транспорта и пешеходов</w:t>
      </w:r>
      <w:proofErr w:type="gramStart"/>
      <w:r w:rsidR="005C3D7D">
        <w:rPr>
          <w:sz w:val="26"/>
          <w:szCs w:val="26"/>
        </w:rPr>
        <w:t>.Т</w:t>
      </w:r>
      <w:proofErr w:type="gramEnd"/>
      <w:r w:rsidR="005C3D7D">
        <w:rPr>
          <w:sz w:val="26"/>
          <w:szCs w:val="26"/>
        </w:rPr>
        <w:t xml:space="preserve">акже мост является </w:t>
      </w:r>
      <w:r w:rsidR="002D383C">
        <w:rPr>
          <w:sz w:val="26"/>
          <w:szCs w:val="26"/>
        </w:rPr>
        <w:t>гидротехническим сооружением, требующи</w:t>
      </w:r>
      <w:r w:rsidR="005C3D7D">
        <w:rPr>
          <w:sz w:val="26"/>
          <w:szCs w:val="26"/>
        </w:rPr>
        <w:t>м</w:t>
      </w:r>
      <w:r w:rsidR="002D383C">
        <w:rPr>
          <w:sz w:val="26"/>
          <w:szCs w:val="26"/>
        </w:rPr>
        <w:t xml:space="preserve"> содержание и обслуживание. </w:t>
      </w:r>
      <w:r w:rsidR="003104AD">
        <w:rPr>
          <w:sz w:val="26"/>
          <w:szCs w:val="26"/>
        </w:rPr>
        <w:t>На основании статьи 51 Федерального закона от 06.10.2003 № 131-ФЗ «Об общих принципах организации местного самоуправления в Российской Федерации», в</w:t>
      </w:r>
      <w:r w:rsidR="00286DE4" w:rsidRPr="0092656F">
        <w:rPr>
          <w:sz w:val="26"/>
          <w:szCs w:val="26"/>
        </w:rPr>
        <w:t xml:space="preserve"> целях оптимизации расходов на </w:t>
      </w:r>
      <w:r>
        <w:rPr>
          <w:sz w:val="26"/>
          <w:szCs w:val="26"/>
        </w:rPr>
        <w:t>муниципальное</w:t>
      </w:r>
      <w:r w:rsidR="00286DE4" w:rsidRPr="0092656F">
        <w:rPr>
          <w:sz w:val="26"/>
          <w:szCs w:val="26"/>
        </w:rPr>
        <w:t xml:space="preserve"> управление, повышение результативности и эффективности расходования средств бюджета </w:t>
      </w:r>
      <w:r w:rsidRPr="00FF4068">
        <w:rPr>
          <w:sz w:val="26"/>
          <w:szCs w:val="26"/>
        </w:rPr>
        <w:t>муниципального образования муниципального района «Ижемский»</w:t>
      </w:r>
      <w:r w:rsidR="006F19FC">
        <w:rPr>
          <w:sz w:val="26"/>
          <w:szCs w:val="26"/>
        </w:rPr>
        <w:t xml:space="preserve">подготовлен данный проект решения. </w:t>
      </w:r>
    </w:p>
    <w:p w:rsidR="00286DE4" w:rsidRDefault="00286DE4" w:rsidP="00286DE4">
      <w:pPr>
        <w:ind w:firstLine="540"/>
        <w:jc w:val="both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Финансово-экономическое обоснование: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Финансовых затрат – нет.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Сроки и порядок вступления в силу: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Решение вступает в силу со дня подписания.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Разработчик - инициатор проекта: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Отдел по управлениюземельными ресурсами и муниципальным имуществом администрации муниципального района «Ижемский».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Рассылка: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Совет муниципального района «Ижемский» - 1 экз.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A9356B" w:rsidRDefault="00A9356B"/>
    <w:sectPr w:rsidR="00A9356B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DE4"/>
    <w:rsid w:val="000324BA"/>
    <w:rsid w:val="000F7E22"/>
    <w:rsid w:val="001C6658"/>
    <w:rsid w:val="00286DE4"/>
    <w:rsid w:val="002C5720"/>
    <w:rsid w:val="002D383C"/>
    <w:rsid w:val="003104AD"/>
    <w:rsid w:val="00501ABC"/>
    <w:rsid w:val="00522C9E"/>
    <w:rsid w:val="00557CF1"/>
    <w:rsid w:val="005C3D7D"/>
    <w:rsid w:val="005F337B"/>
    <w:rsid w:val="006F19FC"/>
    <w:rsid w:val="007B1397"/>
    <w:rsid w:val="007C2174"/>
    <w:rsid w:val="008453E8"/>
    <w:rsid w:val="00A9356B"/>
    <w:rsid w:val="00B04545"/>
    <w:rsid w:val="00B326F4"/>
    <w:rsid w:val="00B66CEC"/>
    <w:rsid w:val="00B97F8F"/>
    <w:rsid w:val="00DF1AB5"/>
    <w:rsid w:val="00E116ED"/>
    <w:rsid w:val="00FF4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2018-09-19T05:46:00Z</cp:lastPrinted>
  <dcterms:created xsi:type="dcterms:W3CDTF">2017-06-06T08:48:00Z</dcterms:created>
  <dcterms:modified xsi:type="dcterms:W3CDTF">2018-10-23T13:56:00Z</dcterms:modified>
</cp:coreProperties>
</file>