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484452" w:rsidTr="00484452">
        <w:trPr>
          <w:cantSplit/>
          <w:trHeight w:val="1532"/>
        </w:trPr>
        <w:tc>
          <w:tcPr>
            <w:tcW w:w="3375" w:type="dxa"/>
            <w:hideMark/>
          </w:tcPr>
          <w:p w:rsidR="00484452" w:rsidRDefault="004844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484452" w:rsidRDefault="004844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484452" w:rsidRDefault="004844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484452" w:rsidRDefault="00484452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4452" w:rsidRDefault="004844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484452" w:rsidRDefault="004844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484452" w:rsidRDefault="004844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484452" w:rsidRDefault="00484452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484452" w:rsidRDefault="004844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84452" w:rsidRDefault="00484452" w:rsidP="00484452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484452" w:rsidRDefault="004535E9" w:rsidP="004535E9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484452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484452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484452" w:rsidRDefault="00484452" w:rsidP="00484452">
      <w:pPr>
        <w:rPr>
          <w:rFonts w:ascii="Times New Roman" w:hAnsi="Times New Roman" w:cs="Times New Roman"/>
          <w:sz w:val="28"/>
          <w:szCs w:val="28"/>
        </w:rPr>
      </w:pPr>
    </w:p>
    <w:p w:rsidR="00484452" w:rsidRDefault="00484452" w:rsidP="004844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4535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484452" w:rsidRDefault="00484452" w:rsidP="0048445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484452" w:rsidRDefault="00484452" w:rsidP="00484452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484452" w:rsidRDefault="00484452" w:rsidP="00484452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5-15/9 от 22</w:t>
      </w:r>
      <w:r w:rsidR="004535E9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4535E9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«Том» </w:t>
      </w:r>
    </w:p>
    <w:p w:rsidR="00484452" w:rsidRDefault="00484452" w:rsidP="00484452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84452" w:rsidRDefault="00484452" w:rsidP="004844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«Том» </w:t>
      </w:r>
      <w:proofErr w:type="gramEnd"/>
    </w:p>
    <w:p w:rsidR="00484452" w:rsidRDefault="00484452" w:rsidP="0048445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484452" w:rsidRDefault="00484452" w:rsidP="00484452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484452" w:rsidRDefault="00484452" w:rsidP="00484452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5-15/9 от 22</w:t>
      </w:r>
      <w:r w:rsidR="004535E9">
        <w:rPr>
          <w:rFonts w:ascii="Times New Roman" w:hAnsi="Times New Roman" w:cs="Times New Roman"/>
          <w:b w:val="0"/>
          <w:i w:val="0"/>
        </w:rPr>
        <w:t xml:space="preserve"> ноября 2</w:t>
      </w:r>
      <w:r>
        <w:rPr>
          <w:rFonts w:ascii="Times New Roman" w:hAnsi="Times New Roman" w:cs="Times New Roman"/>
          <w:b w:val="0"/>
          <w:i w:val="0"/>
        </w:rPr>
        <w:t>016</w:t>
      </w:r>
      <w:r w:rsidR="004535E9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</w:t>
      </w:r>
      <w:r w:rsidR="004535E9">
        <w:rPr>
          <w:rFonts w:ascii="Times New Roman" w:hAnsi="Times New Roman" w:cs="Times New Roman"/>
          <w:b w:val="0"/>
          <w:i w:val="0"/>
        </w:rPr>
        <w:t>«Том»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484452" w:rsidRDefault="00484452" w:rsidP="00484452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5A566D">
        <w:rPr>
          <w:rFonts w:ascii="Times New Roman" w:hAnsi="Times New Roman" w:cs="Times New Roman"/>
          <w:b w:val="0"/>
          <w:i w:val="0"/>
        </w:rPr>
        <w:t>раздел «Рекреационные зоны»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484452" w:rsidRDefault="00484452" w:rsidP="00484452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484452" w:rsidRDefault="00484452" w:rsidP="004844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4452" w:rsidRDefault="00484452" w:rsidP="004844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484452" w:rsidRDefault="00484452" w:rsidP="004844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Т.В. Артеева</w:t>
      </w:r>
    </w:p>
    <w:p w:rsidR="00484452" w:rsidRDefault="00484452" w:rsidP="00484452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484452"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4535E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4535E9" w:rsidRDefault="004535E9" w:rsidP="00484452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4535E9" w:rsidRPr="00484452" w:rsidRDefault="004535E9" w:rsidP="00484452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 </w:t>
      </w:r>
    </w:p>
    <w:p w:rsidR="005A566D" w:rsidRPr="005A566D" w:rsidRDefault="004535E9" w:rsidP="005A566D">
      <w:pPr>
        <w:keepNext/>
        <w:spacing w:before="240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A566D" w:rsidRPr="005A566D">
        <w:rPr>
          <w:rFonts w:ascii="Times New Roman" w:hAnsi="Times New Roman" w:cs="Times New Roman"/>
          <w:b/>
          <w:sz w:val="28"/>
          <w:szCs w:val="28"/>
        </w:rPr>
        <w:t>РЕКРЕАЦИОННЫЕ ЗОНЫ</w:t>
      </w:r>
    </w:p>
    <w:p w:rsidR="005A566D" w:rsidRPr="005A566D" w:rsidRDefault="005A566D" w:rsidP="005A566D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A566D">
        <w:rPr>
          <w:rFonts w:ascii="Times New Roman" w:hAnsi="Times New Roman" w:cs="Times New Roman"/>
          <w:b/>
          <w:bCs/>
          <w:spacing w:val="-3"/>
          <w:sz w:val="28"/>
          <w:szCs w:val="28"/>
        </w:rPr>
        <w:t>Р-1 — зона пляжей</w:t>
      </w:r>
    </w:p>
    <w:p w:rsidR="005A566D" w:rsidRPr="005A566D" w:rsidRDefault="005A566D" w:rsidP="005A566D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>Зона предназначена для организации пляжей используемых в целях кратковременного отдыха и проведения досуга населения.</w:t>
      </w:r>
    </w:p>
    <w:p w:rsidR="005A566D" w:rsidRPr="005A566D" w:rsidRDefault="005A566D" w:rsidP="005A566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A566D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пляжи;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5A566D" w:rsidRPr="005A566D" w:rsidRDefault="005A566D" w:rsidP="005A566D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</w:p>
    <w:p w:rsidR="005A566D" w:rsidRPr="005A566D" w:rsidRDefault="005A566D" w:rsidP="005A566D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A566D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5A566D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5A566D" w:rsidRPr="005A566D" w:rsidRDefault="005A566D" w:rsidP="005A566D">
      <w:pPr>
        <w:numPr>
          <w:ilvl w:val="0"/>
          <w:numId w:val="2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A566D">
        <w:rPr>
          <w:rFonts w:ascii="Times New Roman" w:hAnsi="Times New Roman" w:cs="Times New Roman"/>
          <w:color w:val="FF0000"/>
          <w:sz w:val="28"/>
          <w:szCs w:val="28"/>
        </w:rPr>
        <w:t xml:space="preserve">места, предназначенные для осуществления выставочно-ярмарочной и </w:t>
      </w:r>
      <w:proofErr w:type="spellStart"/>
      <w:r w:rsidRPr="005A566D">
        <w:rPr>
          <w:rFonts w:ascii="Times New Roman" w:hAnsi="Times New Roman" w:cs="Times New Roman"/>
          <w:color w:val="FF0000"/>
          <w:sz w:val="28"/>
          <w:szCs w:val="28"/>
        </w:rPr>
        <w:t>конгрессной</w:t>
      </w:r>
      <w:proofErr w:type="spellEnd"/>
      <w:r w:rsidRPr="005A566D">
        <w:rPr>
          <w:rFonts w:ascii="Times New Roman" w:hAnsi="Times New Roman" w:cs="Times New Roman"/>
          <w:color w:val="FF0000"/>
          <w:sz w:val="28"/>
          <w:szCs w:val="28"/>
        </w:rPr>
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мероприятий).</w:t>
      </w:r>
    </w:p>
    <w:p w:rsidR="005A566D" w:rsidRPr="005A566D" w:rsidRDefault="005A566D" w:rsidP="005A566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A566D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места для пикников, вспомогательные строения и инфраструктура для отдыха на природе;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элементы дизайна, скульптурные композиции, малые архитектурные формы.</w:t>
      </w:r>
    </w:p>
    <w:p w:rsidR="005A566D" w:rsidRPr="005A566D" w:rsidRDefault="005A566D" w:rsidP="005A566D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A566D">
        <w:rPr>
          <w:rFonts w:ascii="Times New Roman" w:hAnsi="Times New Roman" w:cs="Times New Roman"/>
          <w:b/>
          <w:bCs/>
          <w:spacing w:val="-3"/>
          <w:sz w:val="28"/>
          <w:szCs w:val="28"/>
        </w:rPr>
        <w:t>Р-2 — зона парков</w:t>
      </w:r>
    </w:p>
    <w:p w:rsidR="005A566D" w:rsidRPr="005A566D" w:rsidRDefault="005A566D" w:rsidP="005A566D">
      <w:pPr>
        <w:shd w:val="clear" w:color="auto" w:fill="FFFFFF"/>
        <w:spacing w:before="100" w:beforeAutospacing="1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>Зона предназначена для организации парков, скверов используемых в целях отдыха, проведения досуга населения.</w:t>
      </w:r>
    </w:p>
    <w:p w:rsidR="005A566D" w:rsidRPr="005A566D" w:rsidRDefault="005A566D" w:rsidP="005A566D">
      <w:pPr>
        <w:shd w:val="clear" w:color="auto" w:fill="FFFFFF"/>
        <w:spacing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Зона парков, скверов должна быть благоустроена и оборудована малыми архитектурными формами: </w:t>
      </w:r>
      <w:r w:rsidRPr="005A566D">
        <w:rPr>
          <w:rFonts w:ascii="Times New Roman" w:hAnsi="Times New Roman" w:cs="Times New Roman"/>
          <w:iCs/>
          <w:sz w:val="28"/>
          <w:szCs w:val="28"/>
        </w:rPr>
        <w:t>лестницами, пандусами, подпорными стенками, беседками, светильниками и др.</w:t>
      </w:r>
    </w:p>
    <w:p w:rsidR="005A566D" w:rsidRPr="005A566D" w:rsidRDefault="005A566D" w:rsidP="005A566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A566D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парки;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скверы, бульвары;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66D">
        <w:rPr>
          <w:rFonts w:ascii="Times New Roman" w:hAnsi="Times New Roman" w:cs="Times New Roman"/>
          <w:sz w:val="28"/>
          <w:szCs w:val="28"/>
        </w:rPr>
        <w:t>лугопарки</w:t>
      </w:r>
      <w:proofErr w:type="spellEnd"/>
      <w:r w:rsidRPr="005A566D">
        <w:rPr>
          <w:rFonts w:ascii="Times New Roman" w:hAnsi="Times New Roman" w:cs="Times New Roman"/>
          <w:sz w:val="28"/>
          <w:szCs w:val="28"/>
        </w:rPr>
        <w:t>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5A566D" w:rsidRPr="005A566D" w:rsidRDefault="005A566D" w:rsidP="005A566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A566D">
        <w:rPr>
          <w:rFonts w:ascii="Times New Roman" w:hAnsi="Times New Roman" w:cs="Times New Roman"/>
          <w:b/>
          <w:bCs/>
          <w:spacing w:val="-3"/>
          <w:sz w:val="28"/>
          <w:szCs w:val="28"/>
        </w:rPr>
        <w:lastRenderedPageBreak/>
        <w:t>Условно разрешенные виды использования земельных участков и объектов капитального строительства: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регулируемая рубка леса.</w:t>
      </w:r>
    </w:p>
    <w:p w:rsidR="005A566D" w:rsidRPr="005A566D" w:rsidRDefault="005A566D" w:rsidP="005A566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A566D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5A566D" w:rsidRPr="005A566D" w:rsidRDefault="005A566D" w:rsidP="005A566D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A566D">
        <w:rPr>
          <w:rFonts w:ascii="Times New Roman" w:hAnsi="Times New Roman" w:cs="Times New Roman"/>
          <w:b/>
          <w:bCs/>
          <w:spacing w:val="-3"/>
          <w:sz w:val="28"/>
          <w:szCs w:val="28"/>
        </w:rPr>
        <w:t>Р-3 — зона лесопарков, лесов</w:t>
      </w:r>
    </w:p>
    <w:p w:rsidR="005A566D" w:rsidRPr="005A566D" w:rsidRDefault="005A566D" w:rsidP="005A566D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Зона предназначена для сохранения природного ландшафта, экологически-чистой окружающей среды, а также для организации отдыха и досуга населения. </w:t>
      </w:r>
      <w:proofErr w:type="gramStart"/>
      <w:r w:rsidRPr="005A566D">
        <w:rPr>
          <w:rFonts w:ascii="Times New Roman" w:hAnsi="Times New Roman" w:cs="Times New Roman"/>
          <w:sz w:val="28"/>
          <w:szCs w:val="28"/>
        </w:rPr>
        <w:t>Хозяйственная деятельность на территории зоны осуществляется в соответствии с режимом, установленным для лесов на основе лесного законодательства; допускается строительство обслуживающих культурно-развлекательных объектов, спортивных сооружений и комплексов, связанных с выполнением рекреационных функций территории.</w:t>
      </w:r>
      <w:proofErr w:type="gramEnd"/>
    </w:p>
    <w:p w:rsidR="005A566D" w:rsidRPr="005A566D" w:rsidRDefault="005A566D" w:rsidP="005A566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A566D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лесопарки;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лесные массивы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лесопитомники;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66D">
        <w:rPr>
          <w:rFonts w:ascii="Times New Roman" w:hAnsi="Times New Roman" w:cs="Times New Roman"/>
          <w:sz w:val="28"/>
          <w:szCs w:val="28"/>
        </w:rPr>
        <w:t>лугопарки</w:t>
      </w:r>
      <w:proofErr w:type="spellEnd"/>
      <w:r w:rsidRPr="005A566D">
        <w:rPr>
          <w:rFonts w:ascii="Times New Roman" w:hAnsi="Times New Roman" w:cs="Times New Roman"/>
          <w:sz w:val="28"/>
          <w:szCs w:val="28"/>
        </w:rPr>
        <w:t>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лесополосы санитарно-защитных зон без размещения в них производственных объектов;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5A566D" w:rsidRPr="005A566D" w:rsidRDefault="005A566D" w:rsidP="005A566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A566D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регулируемая рубка леса.</w:t>
      </w:r>
    </w:p>
    <w:p w:rsidR="005A566D" w:rsidRPr="005A566D" w:rsidRDefault="005A566D" w:rsidP="005A566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A566D">
        <w:rPr>
          <w:rFonts w:ascii="Times New Roman" w:hAnsi="Times New Roman" w:cs="Times New Roman"/>
          <w:b/>
          <w:bCs/>
          <w:spacing w:val="-3"/>
          <w:sz w:val="28"/>
          <w:szCs w:val="28"/>
        </w:rPr>
        <w:lastRenderedPageBreak/>
        <w:t>Вспомогательные виды разрешенного использования земельных участков и объектов капитального строительства: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</w:p>
    <w:p w:rsidR="005A566D" w:rsidRPr="005A566D" w:rsidRDefault="005A566D" w:rsidP="005A566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566D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5A566D" w:rsidRPr="005A566D" w:rsidRDefault="005A566D" w:rsidP="005A566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5A566D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зон Р-1, Р-2, Р-3:</w:t>
      </w:r>
    </w:p>
    <w:p w:rsidR="005A566D" w:rsidRPr="005A566D" w:rsidRDefault="005A566D" w:rsidP="005A566D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A566D">
        <w:rPr>
          <w:rFonts w:ascii="Times New Roman" w:hAnsi="Times New Roman" w:cs="Times New Roman"/>
          <w:color w:val="FF0000"/>
          <w:sz w:val="28"/>
          <w:szCs w:val="28"/>
        </w:rPr>
        <w:t xml:space="preserve">Требования к </w:t>
      </w:r>
      <w:r w:rsidRPr="005A566D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размерам земельных участков и </w:t>
      </w:r>
      <w:r w:rsidRPr="005A566D">
        <w:rPr>
          <w:rFonts w:ascii="Times New Roman" w:hAnsi="Times New Roman" w:cs="Times New Roman"/>
          <w:color w:val="FF0000"/>
          <w:sz w:val="28"/>
          <w:szCs w:val="28"/>
        </w:rPr>
        <w:t xml:space="preserve">параметрам разрешенного </w:t>
      </w:r>
      <w:r w:rsidRPr="005A566D">
        <w:rPr>
          <w:rFonts w:ascii="Times New Roman" w:hAnsi="Times New Roman" w:cs="Times New Roman"/>
          <w:bCs/>
          <w:color w:val="FF0000"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5A566D">
        <w:rPr>
          <w:rFonts w:ascii="Times New Roman" w:hAnsi="Times New Roman" w:cs="Times New Roman"/>
          <w:color w:val="FF0000"/>
          <w:sz w:val="28"/>
          <w:szCs w:val="28"/>
        </w:rPr>
        <w:t xml:space="preserve"> в соответствии со следующими документами:</w:t>
      </w:r>
    </w:p>
    <w:p w:rsidR="005A566D" w:rsidRPr="005A566D" w:rsidRDefault="005A566D" w:rsidP="005A566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5A566D">
        <w:rPr>
          <w:rFonts w:ascii="Times New Roman" w:hAnsi="Times New Roman" w:cs="Times New Roman"/>
          <w:color w:val="FF0000"/>
          <w:sz w:val="28"/>
          <w:szCs w:val="28"/>
        </w:rPr>
        <w:t>СП 42.13330.2011 «</w:t>
      </w:r>
      <w:proofErr w:type="spellStart"/>
      <w:r w:rsidRPr="005A566D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5A566D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</w:t>
      </w:r>
    </w:p>
    <w:p w:rsidR="005A566D" w:rsidRPr="005A566D" w:rsidRDefault="005A566D" w:rsidP="005A566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5A566D">
        <w:rPr>
          <w:rFonts w:ascii="Times New Roman" w:hAnsi="Times New Roman" w:cs="Times New Roman"/>
          <w:color w:val="FF0000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5A566D" w:rsidRPr="005A566D" w:rsidRDefault="005A566D" w:rsidP="005A566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5A566D">
        <w:rPr>
          <w:rFonts w:ascii="Times New Roman" w:hAnsi="Times New Roman" w:cs="Times New Roman"/>
          <w:color w:val="FF0000"/>
          <w:sz w:val="28"/>
          <w:szCs w:val="28"/>
        </w:rPr>
        <w:t>СП 118.13330.2012 «</w:t>
      </w:r>
      <w:proofErr w:type="spellStart"/>
      <w:r w:rsidRPr="005A566D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5A566D">
        <w:rPr>
          <w:rFonts w:ascii="Times New Roman" w:hAnsi="Times New Roman" w:cs="Times New Roman"/>
          <w:color w:val="FF0000"/>
          <w:sz w:val="28"/>
          <w:szCs w:val="28"/>
        </w:rPr>
        <w:t xml:space="preserve"> 31-06-2009 Общественные здания и сооружения»;</w:t>
      </w:r>
    </w:p>
    <w:p w:rsidR="005A566D" w:rsidRPr="005A566D" w:rsidRDefault="005A566D" w:rsidP="005A566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5A566D">
        <w:rPr>
          <w:rFonts w:ascii="Times New Roman" w:hAnsi="Times New Roman" w:cs="Times New Roman"/>
          <w:color w:val="FF0000"/>
          <w:sz w:val="28"/>
          <w:szCs w:val="28"/>
        </w:rPr>
        <w:t>Технический регламент о требованиях пожарной безопасности ФЗ РФ от 22 июля 2008г.</w:t>
      </w:r>
    </w:p>
    <w:p w:rsidR="005A566D" w:rsidRPr="005A566D" w:rsidRDefault="005A566D" w:rsidP="005A566D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5A566D">
        <w:rPr>
          <w:rFonts w:ascii="Times New Roman" w:hAnsi="Times New Roman" w:cs="Times New Roman"/>
          <w:color w:val="FF0000"/>
          <w:sz w:val="28"/>
          <w:szCs w:val="28"/>
        </w:rPr>
        <w:t>№ 123-ФЗ;</w:t>
      </w:r>
    </w:p>
    <w:p w:rsidR="005A566D" w:rsidRPr="005A566D" w:rsidRDefault="005A566D" w:rsidP="005A566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5A566D">
        <w:rPr>
          <w:rFonts w:ascii="Times New Roman" w:hAnsi="Times New Roman" w:cs="Times New Roman"/>
          <w:color w:val="FF0000"/>
          <w:sz w:val="28"/>
          <w:szCs w:val="28"/>
        </w:rPr>
        <w:t>Технический регламент о безопасности зданий и сооружений ФЗ РФ от 30.12.2009</w:t>
      </w:r>
    </w:p>
    <w:p w:rsidR="005A566D" w:rsidRPr="005A566D" w:rsidRDefault="005A566D" w:rsidP="005A566D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5A566D">
        <w:rPr>
          <w:rFonts w:ascii="Times New Roman" w:hAnsi="Times New Roman" w:cs="Times New Roman"/>
          <w:color w:val="FF0000"/>
          <w:sz w:val="28"/>
          <w:szCs w:val="28"/>
        </w:rPr>
        <w:t>№ 384-ФЗ;</w:t>
      </w:r>
    </w:p>
    <w:p w:rsidR="005A566D" w:rsidRPr="005A566D" w:rsidRDefault="005A566D" w:rsidP="005A566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5A566D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</w:t>
      </w:r>
    </w:p>
    <w:p w:rsidR="005A566D" w:rsidRPr="005A566D" w:rsidRDefault="005A566D" w:rsidP="005A566D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</w:p>
    <w:p w:rsidR="005A566D" w:rsidRPr="005A566D" w:rsidRDefault="005A566D" w:rsidP="005A566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A566D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5A566D" w:rsidRPr="005A566D" w:rsidRDefault="005A566D" w:rsidP="005A566D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A566D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25 метров;</w:t>
      </w:r>
    </w:p>
    <w:p w:rsidR="005A566D" w:rsidRPr="005A566D" w:rsidRDefault="005A566D" w:rsidP="005A566D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A566D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2000 кв.м.;</w:t>
      </w:r>
    </w:p>
    <w:p w:rsidR="005A566D" w:rsidRPr="005A566D" w:rsidRDefault="005A566D" w:rsidP="005A566D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A566D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5A566D" w:rsidRPr="005A566D" w:rsidRDefault="005A566D" w:rsidP="005A566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A566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5A566D" w:rsidRPr="005A566D" w:rsidRDefault="005A566D" w:rsidP="005A566D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A566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A566D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5A566D" w:rsidRPr="005A566D" w:rsidRDefault="005A566D" w:rsidP="005A566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A566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20%. </w:t>
      </w:r>
    </w:p>
    <w:p w:rsidR="005A566D" w:rsidRPr="005A566D" w:rsidRDefault="005A566D" w:rsidP="005A566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A566D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-2 этажа.</w:t>
      </w:r>
    </w:p>
    <w:p w:rsidR="005A566D" w:rsidRPr="005A566D" w:rsidRDefault="005A566D" w:rsidP="005A566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A566D">
        <w:rPr>
          <w:rFonts w:ascii="Times New Roman" w:hAnsi="Times New Roman" w:cs="Times New Roman"/>
          <w:color w:val="FF0000"/>
          <w:spacing w:val="-4"/>
          <w:sz w:val="28"/>
          <w:szCs w:val="28"/>
        </w:rPr>
        <w:t>В общем балансе территории скверов, площадь озелененных территорий – не менее 70 %.</w:t>
      </w:r>
      <w:r w:rsidR="004535E9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».</w:t>
      </w:r>
    </w:p>
    <w:p w:rsidR="00DC6E14" w:rsidRPr="005A566D" w:rsidRDefault="00DC6E14" w:rsidP="005A566D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sectPr w:rsidR="00DC6E14" w:rsidRPr="005A566D" w:rsidSect="0048445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619E8"/>
    <w:multiLevelType w:val="hybridMultilevel"/>
    <w:tmpl w:val="1346CD6A"/>
    <w:lvl w:ilvl="0" w:tplc="5CB0646C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CBF11A7"/>
    <w:multiLevelType w:val="hybridMultilevel"/>
    <w:tmpl w:val="D012C83C"/>
    <w:lvl w:ilvl="0" w:tplc="5CB0646C">
      <w:start w:val="1"/>
      <w:numFmt w:val="bullet"/>
      <w:lvlText w:val=""/>
      <w:lvlJc w:val="left"/>
      <w:pPr>
        <w:ind w:left="136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20FD3A8D"/>
    <w:multiLevelType w:val="hybridMultilevel"/>
    <w:tmpl w:val="5DBC7EA4"/>
    <w:lvl w:ilvl="0" w:tplc="F824026A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195436"/>
    <w:multiLevelType w:val="hybridMultilevel"/>
    <w:tmpl w:val="C5D8A754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05F9"/>
    <w:rsid w:val="004535E9"/>
    <w:rsid w:val="00484452"/>
    <w:rsid w:val="005A566D"/>
    <w:rsid w:val="00603D4B"/>
    <w:rsid w:val="00A21329"/>
    <w:rsid w:val="00AF59B6"/>
    <w:rsid w:val="00D43D7D"/>
    <w:rsid w:val="00D705F9"/>
    <w:rsid w:val="00DC6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5F9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844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8445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48445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48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84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44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1041</Words>
  <Characters>5934</Characters>
  <Application>Microsoft Office Word</Application>
  <DocSecurity>0</DocSecurity>
  <Lines>49</Lines>
  <Paragraphs>13</Paragraphs>
  <ScaleCrop>false</ScaleCrop>
  <Company/>
  <LinksUpToDate>false</LinksUpToDate>
  <CharactersWithSpaces>6962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2016-12-13T12:33:00Z</dcterms:created>
  <dcterms:modified xsi:type="dcterms:W3CDTF">2016-12-13T12:33:00Z</dcterms:modified>
</cp:coreProperties>
</file>