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07BBF" w:rsidRPr="00D93334" w:rsidTr="00F04238">
        <w:trPr>
          <w:cantSplit/>
          <w:trHeight w:val="1532"/>
        </w:trPr>
        <w:tc>
          <w:tcPr>
            <w:tcW w:w="3375" w:type="dxa"/>
          </w:tcPr>
          <w:p w:rsidR="00007BBF" w:rsidRPr="00D93334" w:rsidRDefault="00007BBF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07BBF" w:rsidRPr="00D93334" w:rsidRDefault="00007BBF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07BBF" w:rsidRPr="00D93334" w:rsidRDefault="00007BBF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07BBF" w:rsidRPr="00D93334" w:rsidRDefault="00007BBF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7BBF" w:rsidRPr="00D93334" w:rsidRDefault="00007BBF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07BBF" w:rsidRPr="00D93334" w:rsidRDefault="00007BBF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07BBF" w:rsidRPr="00D93334" w:rsidRDefault="00007BBF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07BBF" w:rsidRPr="00D93334" w:rsidRDefault="00007BBF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07BBF" w:rsidRPr="00D93334" w:rsidRDefault="00007BBF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07BBF" w:rsidRPr="00D93334" w:rsidRDefault="00007BBF" w:rsidP="00007BB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07BBF" w:rsidRPr="00D93334" w:rsidRDefault="00924E2F" w:rsidP="00924E2F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007BBF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07BBF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07BBF" w:rsidRPr="00D93334" w:rsidRDefault="00007BBF" w:rsidP="00007BBF">
      <w:pPr>
        <w:rPr>
          <w:rFonts w:ascii="Times New Roman" w:hAnsi="Times New Roman" w:cs="Times New Roman"/>
          <w:sz w:val="28"/>
          <w:szCs w:val="28"/>
        </w:rPr>
      </w:pPr>
    </w:p>
    <w:p w:rsidR="00007BBF" w:rsidRPr="00D93334" w:rsidRDefault="00007BBF" w:rsidP="00007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007BBF" w:rsidRPr="00D93334" w:rsidRDefault="00007BBF" w:rsidP="00007B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007BBF" w:rsidRPr="00D93334" w:rsidRDefault="00007BBF" w:rsidP="00007BBF">
      <w:pPr>
        <w:rPr>
          <w:rFonts w:ascii="Times New Roman" w:hAnsi="Times New Roman" w:cs="Times New Roman"/>
          <w:sz w:val="28"/>
          <w:szCs w:val="28"/>
        </w:rPr>
      </w:pPr>
    </w:p>
    <w:p w:rsidR="00007BBF" w:rsidRPr="00D93334" w:rsidRDefault="00007BBF" w:rsidP="00007BB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924E2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D93334">
        <w:rPr>
          <w:rFonts w:ascii="Times New Roman" w:hAnsi="Times New Roman" w:cs="Times New Roman"/>
          <w:sz w:val="28"/>
          <w:szCs w:val="28"/>
        </w:rPr>
        <w:t>2016</w:t>
      </w:r>
      <w:r w:rsidR="00924E2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07BBF" w:rsidRPr="00D93334" w:rsidRDefault="00007BBF" w:rsidP="00007BB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07BBF" w:rsidRPr="00D93334" w:rsidRDefault="00007BBF" w:rsidP="0000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BBF" w:rsidRPr="00D93334" w:rsidRDefault="00007BBF" w:rsidP="00007BBF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07BBF" w:rsidRPr="00D93334" w:rsidRDefault="00007BBF" w:rsidP="00007BB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07BBF" w:rsidRPr="00D93334" w:rsidRDefault="00007BBF" w:rsidP="00007BB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="00924E2F">
        <w:rPr>
          <w:rFonts w:ascii="Times New Roman" w:hAnsi="Times New Roman" w:cs="Times New Roman"/>
          <w:b w:val="0"/>
          <w:i w:val="0"/>
        </w:rPr>
        <w:t xml:space="preserve"> от 22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924E2F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924E2F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007BBF" w:rsidRPr="00D93334" w:rsidRDefault="00007BBF" w:rsidP="00007BB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</w:t>
      </w:r>
      <w:r w:rsidRPr="00D93334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2</w:t>
      </w:r>
      <w:r w:rsidRPr="00D93334">
        <w:rPr>
          <w:rFonts w:ascii="Times New Roman" w:hAnsi="Times New Roman" w:cs="Times New Roman"/>
          <w:b w:val="0"/>
          <w:i w:val="0"/>
        </w:rPr>
        <w:t xml:space="preserve"> –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площадки временного складирования ТБО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07BBF" w:rsidRDefault="00007BBF" w:rsidP="00007BB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07BBF" w:rsidRDefault="00007BBF" w:rsidP="00007BB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07BBF" w:rsidRPr="00D93334" w:rsidRDefault="00007BBF" w:rsidP="00007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07BBF" w:rsidRPr="00D93334" w:rsidRDefault="00007BBF" w:rsidP="00007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007BBF" w:rsidRDefault="00007BBF" w:rsidP="00007B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007BBF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924E2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924E2F" w:rsidRDefault="00924E2F" w:rsidP="00007B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924E2F" w:rsidRPr="00007BBF" w:rsidRDefault="00924E2F" w:rsidP="00007B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007BBF" w:rsidRPr="008946B8" w:rsidRDefault="00924E2F" w:rsidP="00007BB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007BBF"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007BBF" w:rsidRPr="008946B8" w:rsidRDefault="00007BBF" w:rsidP="00007BBF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007BBF" w:rsidRPr="008946B8" w:rsidRDefault="00007BBF" w:rsidP="00007BBF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твердых бытовых отходов – 100 м)</w:t>
      </w:r>
    </w:p>
    <w:p w:rsidR="00007BBF" w:rsidRPr="008946B8" w:rsidRDefault="00007BBF" w:rsidP="00007B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07BBF" w:rsidRPr="008946B8" w:rsidRDefault="00007BBF" w:rsidP="00007BB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007BBF" w:rsidRPr="008946B8" w:rsidRDefault="00007BBF" w:rsidP="00007BB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озеленение специального назначения;</w:t>
      </w:r>
    </w:p>
    <w:p w:rsidR="00007BBF" w:rsidRPr="008946B8" w:rsidRDefault="00007BBF" w:rsidP="00007BB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лесопарки (лесные массивы);</w:t>
      </w:r>
    </w:p>
    <w:p w:rsidR="00007BBF" w:rsidRPr="008946B8" w:rsidRDefault="00007BBF" w:rsidP="00007BB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007BBF" w:rsidRPr="008946B8" w:rsidRDefault="00007BBF" w:rsidP="00007BBF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07BBF" w:rsidRPr="008946B8" w:rsidRDefault="00007BBF" w:rsidP="00007BBF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</w:p>
    <w:p w:rsidR="00007BBF" w:rsidRPr="008946B8" w:rsidRDefault="00007BBF" w:rsidP="00007BBF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07BBF" w:rsidRPr="008946B8" w:rsidRDefault="00007BBF" w:rsidP="00007BB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объекты, технологически связанные с назначением основного вида</w:t>
      </w:r>
    </w:p>
    <w:p w:rsidR="00007BBF" w:rsidRPr="008946B8" w:rsidRDefault="00007BBF" w:rsidP="00007BB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зоны С-2:</w:t>
      </w:r>
    </w:p>
    <w:p w:rsidR="00007BBF" w:rsidRPr="008946B8" w:rsidRDefault="00007BBF" w:rsidP="00007BBF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8946B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8946B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8946B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946B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946B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946B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8946B8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894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6B8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>» М. 1985г.;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lastRenderedPageBreak/>
        <w:t>«Санитарные правила содержания населенных мест» СП N 4690 – 88;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007BBF" w:rsidRPr="008946B8" w:rsidRDefault="00007BBF" w:rsidP="00007B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007BBF" w:rsidRPr="008946B8" w:rsidRDefault="00007BBF" w:rsidP="00007BBF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007BBF" w:rsidRPr="008946B8" w:rsidRDefault="00007BBF" w:rsidP="00007B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007BBF" w:rsidRPr="008946B8" w:rsidRDefault="00007BBF" w:rsidP="00007BB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007BBF" w:rsidRPr="008946B8" w:rsidRDefault="00007BBF" w:rsidP="00007BB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007BBF" w:rsidRPr="008946B8" w:rsidRDefault="00007BBF" w:rsidP="00007BB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007BBF" w:rsidRPr="008946B8" w:rsidRDefault="00007BBF" w:rsidP="00007B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</w:t>
      </w:r>
      <w:r w:rsidRPr="008946B8">
        <w:rPr>
          <w:rFonts w:ascii="Times New Roman" w:hAnsi="Times New Roman" w:cs="Times New Roman"/>
          <w:color w:val="00B050"/>
          <w:spacing w:val="-4"/>
          <w:sz w:val="28"/>
          <w:szCs w:val="28"/>
        </w:rPr>
        <w:t>1 м., за исключением:</w:t>
      </w:r>
    </w:p>
    <w:p w:rsidR="00007BBF" w:rsidRPr="008946B8" w:rsidRDefault="00007BBF" w:rsidP="00007BBF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007BBF" w:rsidRPr="008946B8" w:rsidRDefault="00007BBF" w:rsidP="00007B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007BBF" w:rsidRPr="008946B8" w:rsidRDefault="00007BBF" w:rsidP="00007BB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924E2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».</w:t>
      </w:r>
      <w:proofErr w:type="gramEnd"/>
    </w:p>
    <w:p w:rsidR="00CA5A4A" w:rsidRDefault="00CA5A4A"/>
    <w:sectPr w:rsidR="00CA5A4A" w:rsidSect="00007BBF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7BBF"/>
    <w:rsid w:val="00007BBF"/>
    <w:rsid w:val="000669F7"/>
    <w:rsid w:val="00924E2F"/>
    <w:rsid w:val="00CA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F7"/>
  </w:style>
  <w:style w:type="paragraph" w:styleId="2">
    <w:name w:val="heading 2"/>
    <w:basedOn w:val="a"/>
    <w:next w:val="a"/>
    <w:link w:val="20"/>
    <w:semiHidden/>
    <w:unhideWhenUsed/>
    <w:qFormat/>
    <w:rsid w:val="00007BB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07BB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0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07B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0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4299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2016-12-13T11:35:00Z</dcterms:created>
  <dcterms:modified xsi:type="dcterms:W3CDTF">2016-12-13T11:35:00Z</dcterms:modified>
</cp:coreProperties>
</file>