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CE6503" w:rsidTr="00B7638B">
        <w:trPr>
          <w:cantSplit/>
          <w:trHeight w:val="1532"/>
        </w:trPr>
        <w:tc>
          <w:tcPr>
            <w:tcW w:w="3375" w:type="dxa"/>
            <w:hideMark/>
          </w:tcPr>
          <w:p w:rsidR="00CE6503" w:rsidRDefault="00CE6503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CE6503" w:rsidRDefault="00CE6503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CE6503" w:rsidRDefault="00CE6503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CE6503" w:rsidRDefault="00CE6503" w:rsidP="00B7638B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6503" w:rsidRDefault="00CE6503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CE6503" w:rsidRDefault="00CE6503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CE6503" w:rsidRDefault="00CE6503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CE6503" w:rsidRDefault="00CE6503" w:rsidP="00B763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CE6503" w:rsidRDefault="00CE6503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E6503" w:rsidRDefault="00CE6503" w:rsidP="00CE6503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CE6503" w:rsidRDefault="006219EA" w:rsidP="006219EA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CE650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CE6503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CE6503" w:rsidRDefault="00CE6503" w:rsidP="00CE6503">
      <w:pPr>
        <w:rPr>
          <w:rFonts w:ascii="Times New Roman" w:hAnsi="Times New Roman" w:cs="Times New Roman"/>
          <w:sz w:val="28"/>
          <w:szCs w:val="28"/>
        </w:rPr>
      </w:pPr>
    </w:p>
    <w:p w:rsidR="00CE6503" w:rsidRDefault="00CE6503" w:rsidP="00CE65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621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CE6503" w:rsidRDefault="00CE6503" w:rsidP="00CE650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CE6503" w:rsidRDefault="00CE6503" w:rsidP="00CE6503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CE6503" w:rsidRDefault="00CE6503" w:rsidP="00CE6503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№ 5-15/8 от 22</w:t>
      </w:r>
      <w:r w:rsidR="006219EA">
        <w:rPr>
          <w:rFonts w:ascii="Times New Roman" w:hAnsi="Times New Roman"/>
          <w:sz w:val="28"/>
          <w:szCs w:val="28"/>
        </w:rPr>
        <w:t xml:space="preserve"> ноября </w:t>
      </w:r>
      <w:r>
        <w:rPr>
          <w:rFonts w:ascii="Times New Roman" w:hAnsi="Times New Roman"/>
          <w:sz w:val="28"/>
          <w:szCs w:val="28"/>
        </w:rPr>
        <w:t>2016</w:t>
      </w:r>
      <w:r w:rsidR="006219EA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«Краснобор» </w:t>
      </w:r>
    </w:p>
    <w:p w:rsidR="00CE6503" w:rsidRDefault="00CE6503" w:rsidP="00CE6503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E6503" w:rsidRDefault="00CE6503" w:rsidP="00CE650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Pr="00A53EF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статьей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«Краснобор» </w:t>
      </w:r>
      <w:proofErr w:type="gramEnd"/>
    </w:p>
    <w:p w:rsidR="00CE6503" w:rsidRDefault="00CE6503" w:rsidP="00CE6503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CE6503" w:rsidRDefault="00CE6503" w:rsidP="00CE6503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E6503" w:rsidRDefault="00CE6503" w:rsidP="00CE6503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5-15/8 от 22</w:t>
      </w:r>
      <w:r w:rsidR="006219EA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6219EA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«Красн</w:t>
      </w:r>
      <w:r w:rsidR="006219EA">
        <w:rPr>
          <w:rFonts w:ascii="Times New Roman" w:hAnsi="Times New Roman" w:cs="Times New Roman"/>
          <w:b w:val="0"/>
          <w:i w:val="0"/>
        </w:rPr>
        <w:t>обор»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CE6503" w:rsidRDefault="00CE6503" w:rsidP="00CE6503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5C4D40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5C4D40">
        <w:rPr>
          <w:rFonts w:ascii="Times New Roman" w:hAnsi="Times New Roman" w:cs="Times New Roman"/>
          <w:b w:val="0"/>
          <w:i w:val="0"/>
        </w:rPr>
        <w:t>«Рекреационные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CE6503" w:rsidRDefault="00CE6503" w:rsidP="00CE650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официального опубликования.</w:t>
      </w:r>
    </w:p>
    <w:p w:rsidR="00CE6503" w:rsidRDefault="00CE6503" w:rsidP="00CE650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E6503" w:rsidRDefault="00CE6503" w:rsidP="00CE65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CE6503" w:rsidRDefault="00CE6503" w:rsidP="00CE65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Т.В. Артеева</w:t>
      </w:r>
    </w:p>
    <w:p w:rsidR="006C5925" w:rsidRDefault="006C5925" w:rsidP="00CE650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6219EA" w:rsidRDefault="00CE6503" w:rsidP="00CE650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Приложение</w:t>
      </w:r>
      <w:r w:rsidR="006219E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CE6503" w:rsidRDefault="006219EA" w:rsidP="00CE650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Совета муниципального района «Ижемский»</w:t>
      </w:r>
      <w:r w:rsidR="00CE6503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</w:p>
    <w:p w:rsidR="006219EA" w:rsidRDefault="006219EA" w:rsidP="00CE650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от 19 декабря 2016 года</w:t>
      </w:r>
    </w:p>
    <w:p w:rsidR="005C4D40" w:rsidRPr="0006344A" w:rsidRDefault="006219EA" w:rsidP="005C4D40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C4D40" w:rsidRPr="0006344A">
        <w:rPr>
          <w:rFonts w:ascii="Times New Roman" w:hAnsi="Times New Roman" w:cs="Times New Roman"/>
          <w:b/>
          <w:sz w:val="28"/>
          <w:szCs w:val="28"/>
        </w:rPr>
        <w:t xml:space="preserve">РЕКРЕАЦИОННЫЕ ЗОНЫ </w:t>
      </w:r>
    </w:p>
    <w:p w:rsidR="005C4D40" w:rsidRPr="0006344A" w:rsidRDefault="005C4D40" w:rsidP="005C4D4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Р-1 — зона лесопарков, лесов</w:t>
      </w:r>
    </w:p>
    <w:p w:rsidR="005C4D40" w:rsidRPr="0006344A" w:rsidRDefault="005C4D40" w:rsidP="005C4D40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Зона предназначена для сохранения природного ландшафта, экологически-чистой окружающей среды, а также для организации отдыха и досуга населения. </w:t>
      </w:r>
      <w:proofErr w:type="gramStart"/>
      <w:r w:rsidRPr="0006344A">
        <w:rPr>
          <w:rFonts w:ascii="Times New Roman" w:hAnsi="Times New Roman" w:cs="Times New Roman"/>
          <w:sz w:val="28"/>
          <w:szCs w:val="28"/>
        </w:rPr>
        <w:t>Хозяйственная деятельность на территории зоны осуществляется в соответствии с режимом, установленным для лесов на основе лесного законодательства; допускается строительство обслуживающих культурно-развлекательных объектов, спортивных сооружений и комплексов, связанных с выполнением рекреационных функций территории.</w:t>
      </w:r>
      <w:proofErr w:type="gramEnd"/>
    </w:p>
    <w:p w:rsidR="005C4D40" w:rsidRPr="0006344A" w:rsidRDefault="005C4D40" w:rsidP="005C4D4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лесопарки;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лесные массивы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лесопитомники;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44A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>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лесополосы санитарно-защитных зон без размещения в них производственных объектов;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5C4D40" w:rsidRPr="0006344A" w:rsidRDefault="005C4D40" w:rsidP="005C4D4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регулируемая рубка леса.</w:t>
      </w:r>
    </w:p>
    <w:p w:rsidR="005C4D40" w:rsidRPr="0006344A" w:rsidRDefault="005C4D40" w:rsidP="005C4D4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5C4D40" w:rsidRPr="0006344A" w:rsidRDefault="005C4D40" w:rsidP="005C4D4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Р-2 — зона парков и скверов</w:t>
      </w:r>
    </w:p>
    <w:p w:rsidR="005C4D40" w:rsidRPr="0006344A" w:rsidRDefault="005C4D40" w:rsidP="005C4D40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Зона предназначена для организации парков и скверов, используемых в целях кратковременного отдыха, проведения досуга населения.</w:t>
      </w:r>
    </w:p>
    <w:p w:rsidR="005C4D40" w:rsidRPr="0006344A" w:rsidRDefault="005C4D40" w:rsidP="005C4D4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Основные виды разрешенного использования земельных участков и объектов капитального строительства: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скверы;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парки;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5C4D40" w:rsidRPr="0006344A" w:rsidRDefault="005C4D40" w:rsidP="005C4D4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лыжные трассы;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предприятия общественного питания (кафе, закусочные);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регулируемая рубка леса.</w:t>
      </w:r>
    </w:p>
    <w:p w:rsidR="005C4D40" w:rsidRPr="0006344A" w:rsidRDefault="005C4D40" w:rsidP="005C4D4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элементы дизайна, скульптурные композиции, малые архитектурные формы.</w:t>
      </w:r>
    </w:p>
    <w:p w:rsidR="005C4D40" w:rsidRPr="0006344A" w:rsidRDefault="005C4D40" w:rsidP="005C4D4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Р-3 — зона спортивных сооружений</w:t>
      </w:r>
    </w:p>
    <w:p w:rsidR="005C4D40" w:rsidRPr="0006344A" w:rsidRDefault="005C4D40" w:rsidP="005C4D40">
      <w:p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Зона предназначена для размещения спортивных комплексов и сооружений.</w:t>
      </w:r>
    </w:p>
    <w:p w:rsidR="005C4D40" w:rsidRPr="0006344A" w:rsidRDefault="005C4D40" w:rsidP="005C4D4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спортивный комплекс;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тюбинг;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5C4D40" w:rsidRPr="0006344A" w:rsidRDefault="005C4D40" w:rsidP="005C4D4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гостиницы, мотели;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розничной торговли и обслуживания: магазинов товаров первой необходимости, киоски, павильоны;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регулируемая рубка леса.</w:t>
      </w:r>
    </w:p>
    <w:p w:rsidR="005C4D40" w:rsidRPr="0006344A" w:rsidRDefault="005C4D40" w:rsidP="005C4D4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спортивные и игровые площадки;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прокат игрового и спортивного инвентаря;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lastRenderedPageBreak/>
        <w:t xml:space="preserve"> общественные туалеты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5C4D40" w:rsidRPr="0006344A" w:rsidRDefault="005C4D40" w:rsidP="005C4D4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Р-4 — зона пляжей</w:t>
      </w:r>
    </w:p>
    <w:p w:rsidR="005C4D40" w:rsidRPr="0006344A" w:rsidRDefault="005C4D40" w:rsidP="005C4D40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Зона предназначена для организации пляжей используемых в целях кратковременного отдыха и проведения досуга населения.</w:t>
      </w:r>
    </w:p>
    <w:p w:rsidR="005C4D40" w:rsidRPr="0006344A" w:rsidRDefault="005C4D40" w:rsidP="005C4D4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пляжи;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5C4D40" w:rsidRPr="0006344A" w:rsidRDefault="005C4D40" w:rsidP="005C4D40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</w:p>
    <w:p w:rsidR="005C4D40" w:rsidRPr="0006344A" w:rsidRDefault="005C4D40" w:rsidP="005C4D40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5C4D40" w:rsidRPr="0006344A" w:rsidRDefault="005C4D40" w:rsidP="005C4D40">
      <w:pPr>
        <w:numPr>
          <w:ilvl w:val="0"/>
          <w:numId w:val="5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места, предназначенные для осуществления выставочно-ярмарочной и </w:t>
      </w: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конгрессной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5C4D40" w:rsidRPr="0006344A" w:rsidRDefault="005C4D40" w:rsidP="005C4D4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места для пикников, вспомогательные строения и инфраструктура для отдыха на природе;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5C4D40" w:rsidRPr="0006344A" w:rsidRDefault="005C4D40" w:rsidP="005C4D4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элементы дизайна, скульптурные композиции, малые архитектурные формы.</w:t>
      </w:r>
    </w:p>
    <w:p w:rsidR="005C4D40" w:rsidRPr="0006344A" w:rsidRDefault="005C4D40" w:rsidP="005C4D4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5C4D40" w:rsidRPr="0006344A" w:rsidRDefault="005C4D40" w:rsidP="005C4D4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Р-1, Р-2, Р-3, Р-4:</w:t>
      </w:r>
    </w:p>
    <w:p w:rsidR="005C4D40" w:rsidRPr="0006344A" w:rsidRDefault="005C4D40" w:rsidP="005C4D40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06344A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06344A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06344A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06344A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5C4D40" w:rsidRPr="0006344A" w:rsidRDefault="005C4D40" w:rsidP="005C4D4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</w:t>
      </w:r>
    </w:p>
    <w:p w:rsidR="005C4D40" w:rsidRPr="0006344A" w:rsidRDefault="005C4D40" w:rsidP="005C4D4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5C4D40" w:rsidRPr="0006344A" w:rsidRDefault="005C4D40" w:rsidP="005C4D4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5C4D40" w:rsidRPr="0006344A" w:rsidRDefault="005C4D40" w:rsidP="005C4D4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5C4D40" w:rsidRPr="0006344A" w:rsidRDefault="005C4D40" w:rsidP="005C4D40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№ 123-ФЗ;</w:t>
      </w:r>
    </w:p>
    <w:p w:rsidR="005C4D40" w:rsidRPr="0006344A" w:rsidRDefault="005C4D40" w:rsidP="005C4D4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lastRenderedPageBreak/>
        <w:t>Технический регламент о безопасности зданий и сооружений ФЗ РФ от 30.12.2009</w:t>
      </w:r>
    </w:p>
    <w:p w:rsidR="005C4D40" w:rsidRPr="0006344A" w:rsidRDefault="005C4D40" w:rsidP="005C4D40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№ 384-ФЗ;</w:t>
      </w:r>
    </w:p>
    <w:p w:rsidR="005C4D40" w:rsidRPr="0006344A" w:rsidRDefault="005C4D40" w:rsidP="005C4D4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5C4D40" w:rsidRPr="0006344A" w:rsidRDefault="005C4D40" w:rsidP="005C4D4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5C4D40" w:rsidRPr="0006344A" w:rsidRDefault="005C4D40" w:rsidP="005C4D4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25 метров;</w:t>
      </w:r>
    </w:p>
    <w:p w:rsidR="005C4D40" w:rsidRPr="0006344A" w:rsidRDefault="005C4D40" w:rsidP="005C4D4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2000 кв.м.;</w:t>
      </w:r>
    </w:p>
    <w:p w:rsidR="005C4D40" w:rsidRPr="0006344A" w:rsidRDefault="005C4D40" w:rsidP="005C4D4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5C4D40" w:rsidRPr="0006344A" w:rsidRDefault="005C4D40" w:rsidP="005C4D4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5C4D40" w:rsidRPr="0006344A" w:rsidRDefault="005C4D40" w:rsidP="005C4D4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5C4D40" w:rsidRPr="0006344A" w:rsidRDefault="005C4D40" w:rsidP="005C4D4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20%. </w:t>
      </w:r>
    </w:p>
    <w:p w:rsidR="005C4D40" w:rsidRPr="0006344A" w:rsidRDefault="005C4D40" w:rsidP="005C4D40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-2этажа.</w:t>
      </w:r>
      <w:r w:rsidR="006219E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».</w:t>
      </w:r>
    </w:p>
    <w:p w:rsidR="00094596" w:rsidRDefault="00094596" w:rsidP="005C4D40">
      <w:pPr>
        <w:shd w:val="clear" w:color="auto" w:fill="FFFFFF"/>
        <w:spacing w:before="240" w:after="120"/>
        <w:ind w:firstLine="357"/>
        <w:jc w:val="both"/>
      </w:pPr>
    </w:p>
    <w:sectPr w:rsidR="00094596" w:rsidSect="00CE6503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19E8"/>
    <w:multiLevelType w:val="hybridMultilevel"/>
    <w:tmpl w:val="1346CD6A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0FD3A8D"/>
    <w:multiLevelType w:val="hybridMultilevel"/>
    <w:tmpl w:val="BFB057BC"/>
    <w:lvl w:ilvl="0" w:tplc="5C82436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560041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A3910C3"/>
    <w:multiLevelType w:val="hybridMultilevel"/>
    <w:tmpl w:val="5852BE2A"/>
    <w:lvl w:ilvl="0" w:tplc="5CB064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6503"/>
    <w:rsid w:val="00094596"/>
    <w:rsid w:val="000A08C8"/>
    <w:rsid w:val="0036138C"/>
    <w:rsid w:val="0045133D"/>
    <w:rsid w:val="004C607B"/>
    <w:rsid w:val="005C4D40"/>
    <w:rsid w:val="006219EA"/>
    <w:rsid w:val="006C5925"/>
    <w:rsid w:val="007A0015"/>
    <w:rsid w:val="008B1B67"/>
    <w:rsid w:val="00BE710A"/>
    <w:rsid w:val="00CE6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7B"/>
  </w:style>
  <w:style w:type="paragraph" w:styleId="2">
    <w:name w:val="heading 2"/>
    <w:basedOn w:val="a"/>
    <w:next w:val="a"/>
    <w:link w:val="20"/>
    <w:semiHidden/>
    <w:unhideWhenUsed/>
    <w:qFormat/>
    <w:rsid w:val="00CE6503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E6503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CE6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CE65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E6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65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1143</Words>
  <Characters>6520</Characters>
  <Application>Microsoft Office Word</Application>
  <DocSecurity>0</DocSecurity>
  <Lines>54</Lines>
  <Paragraphs>15</Paragraphs>
  <ScaleCrop>false</ScaleCrop>
  <Company>Reanimator Extreme Edition</Company>
  <LinksUpToDate>false</LinksUpToDate>
  <CharactersWithSpaces>7648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2016-12-13T08:14:00Z</dcterms:created>
  <dcterms:modified xsi:type="dcterms:W3CDTF">2016-12-13T08:14:00Z</dcterms:modified>
</cp:coreProperties>
</file>