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0F2" w:rsidRDefault="008F70F2" w:rsidP="008F70F2"/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8F70F2" w:rsidTr="00550486">
        <w:trPr>
          <w:cantSplit/>
          <w:trHeight w:val="1532"/>
        </w:trPr>
        <w:tc>
          <w:tcPr>
            <w:tcW w:w="3375" w:type="dxa"/>
            <w:hideMark/>
          </w:tcPr>
          <w:p w:rsidR="008F70F2" w:rsidRDefault="008F70F2" w:rsidP="005504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8F70F2" w:rsidRDefault="008F70F2" w:rsidP="00550486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8F70F2" w:rsidRDefault="008F70F2" w:rsidP="005504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8F70F2" w:rsidRDefault="008F70F2" w:rsidP="00550486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70F2" w:rsidRDefault="008F70F2" w:rsidP="005504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8F70F2" w:rsidRDefault="008F70F2" w:rsidP="005504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F70F2" w:rsidRDefault="008F70F2" w:rsidP="00550486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8F70F2" w:rsidRDefault="008F70F2" w:rsidP="00550486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8F70F2" w:rsidRDefault="008F70F2" w:rsidP="005504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F70F2" w:rsidRDefault="008F70F2" w:rsidP="008F70F2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8F70F2" w:rsidRDefault="00804910" w:rsidP="00804910">
      <w:pPr>
        <w:keepNext/>
        <w:tabs>
          <w:tab w:val="left" w:pos="3420"/>
        </w:tabs>
        <w:ind w:firstLine="540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8F70F2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8F70F2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8F70F2" w:rsidRDefault="008F70F2" w:rsidP="008F70F2">
      <w:pPr>
        <w:rPr>
          <w:rFonts w:ascii="Times New Roman" w:hAnsi="Times New Roman" w:cs="Times New Roman"/>
          <w:sz w:val="28"/>
          <w:szCs w:val="28"/>
        </w:rPr>
      </w:pPr>
    </w:p>
    <w:p w:rsidR="008F70F2" w:rsidRDefault="008F70F2" w:rsidP="008F70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8049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8F70F2" w:rsidRDefault="008F70F2" w:rsidP="008F70F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8F70F2" w:rsidRDefault="008F70F2" w:rsidP="008F70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8F70F2" w:rsidRDefault="008F70F2" w:rsidP="008F70F2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</w:t>
      </w:r>
      <w:r w:rsidR="00804910">
        <w:rPr>
          <w:rFonts w:ascii="Times New Roman" w:hAnsi="Times New Roman"/>
          <w:sz w:val="28"/>
          <w:szCs w:val="28"/>
        </w:rPr>
        <w:t xml:space="preserve">а «Ижемский» № 5-15/13 от 22 ноября </w:t>
      </w:r>
      <w:r>
        <w:rPr>
          <w:rFonts w:ascii="Times New Roman" w:hAnsi="Times New Roman"/>
          <w:sz w:val="28"/>
          <w:szCs w:val="28"/>
        </w:rPr>
        <w:t>2016</w:t>
      </w:r>
      <w:r w:rsidR="00804910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«Сизябск» </w:t>
      </w:r>
    </w:p>
    <w:p w:rsidR="008F70F2" w:rsidRDefault="008F70F2" w:rsidP="008F70F2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F70F2" w:rsidRDefault="008F70F2" w:rsidP="008F70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</w:t>
      </w:r>
      <w:r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«Сизябск» </w:t>
      </w:r>
    </w:p>
    <w:p w:rsidR="008F70F2" w:rsidRDefault="008F70F2" w:rsidP="008F70F2">
      <w:pPr>
        <w:shd w:val="clear" w:color="auto" w:fill="FFFFFF"/>
        <w:spacing w:before="5" w:line="480" w:lineRule="auto"/>
        <w:ind w:right="7"/>
        <w:jc w:val="center"/>
        <w:rPr>
          <w:rFonts w:ascii="Times New Roman" w:eastAsiaTheme="minorEastAsia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8F70F2" w:rsidRDefault="008F70F2" w:rsidP="008F70F2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8F70F2" w:rsidRDefault="008F70F2" w:rsidP="008F70F2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</w:t>
      </w:r>
      <w:r w:rsidR="00804910">
        <w:rPr>
          <w:rFonts w:ascii="Times New Roman" w:hAnsi="Times New Roman" w:cs="Times New Roman"/>
          <w:b w:val="0"/>
          <w:i w:val="0"/>
        </w:rPr>
        <w:t xml:space="preserve">а «Ижемский» № 5-15/13 от 22 года </w:t>
      </w:r>
      <w:r>
        <w:rPr>
          <w:rFonts w:ascii="Times New Roman" w:hAnsi="Times New Roman" w:cs="Times New Roman"/>
          <w:b w:val="0"/>
          <w:i w:val="0"/>
        </w:rPr>
        <w:t>2016</w:t>
      </w:r>
      <w:r w:rsidR="00804910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«Сизябск» (далее – Решение) следующие изменения: </w:t>
      </w:r>
    </w:p>
    <w:p w:rsidR="008F70F2" w:rsidRDefault="008F70F2" w:rsidP="008F70F2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Ж-3 – </w:t>
      </w:r>
      <w:r w:rsidR="00804910">
        <w:rPr>
          <w:rFonts w:ascii="Times New Roman" w:hAnsi="Times New Roman" w:cs="Times New Roman"/>
          <w:b w:val="0"/>
          <w:i w:val="0"/>
          <w:color w:val="000000"/>
        </w:rPr>
        <w:t>зону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перспективного развития жилой застройки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8F70F2" w:rsidRDefault="008F70F2" w:rsidP="008F70F2">
      <w:pPr>
        <w:pStyle w:val="a3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8F70F2" w:rsidRDefault="008F70F2" w:rsidP="008F70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70F2" w:rsidRDefault="008F70F2" w:rsidP="008F70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8F70F2" w:rsidRDefault="008F70F2" w:rsidP="008F70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80491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Т.В. Артеева</w:t>
      </w:r>
    </w:p>
    <w:p w:rsidR="008F70F2" w:rsidRPr="00804910" w:rsidRDefault="008F70F2" w:rsidP="008F70F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0491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804910" w:rsidRPr="00804910">
        <w:rPr>
          <w:rFonts w:ascii="Times New Roman" w:hAnsi="Times New Roman" w:cs="Times New Roman"/>
          <w:sz w:val="28"/>
          <w:szCs w:val="28"/>
        </w:rPr>
        <w:t xml:space="preserve">  к решению</w:t>
      </w:r>
    </w:p>
    <w:p w:rsidR="00804910" w:rsidRPr="00804910" w:rsidRDefault="00804910" w:rsidP="008F70F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04910"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</w:t>
      </w:r>
    </w:p>
    <w:p w:rsidR="00804910" w:rsidRPr="00804910" w:rsidRDefault="00804910" w:rsidP="008F70F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04910">
        <w:rPr>
          <w:rFonts w:ascii="Times New Roman" w:hAnsi="Times New Roman" w:cs="Times New Roman"/>
          <w:sz w:val="28"/>
          <w:szCs w:val="28"/>
        </w:rPr>
        <w:t xml:space="preserve">от 19 декабря 2016 года №  </w:t>
      </w:r>
    </w:p>
    <w:p w:rsidR="000B1C73" w:rsidRPr="002911DD" w:rsidRDefault="00804910" w:rsidP="000B1C73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«</w:t>
      </w:r>
      <w:r w:rsidR="000B1C73" w:rsidRPr="002911DD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Ж-3 — зона перспективного развития жилой застройки</w:t>
      </w:r>
    </w:p>
    <w:p w:rsidR="000B1C73" w:rsidRPr="002911DD" w:rsidRDefault="000B1C73" w:rsidP="000B1C73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>Зона предназначена для формирования территорий, освоение которых является перспективным. Градостроительный регламент в пределах зоны устанавливается после разработки документов по планировке территории.</w:t>
      </w:r>
    </w:p>
    <w:p w:rsidR="000B1C73" w:rsidRPr="002911DD" w:rsidRDefault="000B1C73" w:rsidP="000B1C73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0B1C73" w:rsidRPr="002911DD" w:rsidRDefault="000B1C73" w:rsidP="000B1C7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911DD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одноквартирные жилые дома с приквартирными участками;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противопожарные водоемы и резервуары; 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телефонные автоматы;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площадки для мусоросборников;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участковые пункты полиции;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инженерной защиты населения от ЧС.</w:t>
      </w:r>
    </w:p>
    <w:p w:rsidR="000B1C73" w:rsidRPr="002911DD" w:rsidRDefault="000B1C73" w:rsidP="000B1C7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блокированные жилые дома 1-2 этажа с приквартирными участками;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амбулаторно-поликлинические учреждения для детей и взрослых;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магазины;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мелкорозничной (торговой) сети;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водозаборы;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водопроводные насосные станции, водонапорные башни;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очистные сооружения поверхностного стока.</w:t>
      </w:r>
    </w:p>
    <w:p w:rsidR="000B1C73" w:rsidRPr="002911DD" w:rsidRDefault="000B1C73" w:rsidP="000B1C7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пристроенный гараж не более чем на 1 легковую машину;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отдельно стоящая автостоянка (гараж) не более чем на 2 легковые машины;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открытая стоянка на 2 машины;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гостевая стоянка на 2 машины;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площадки: детские, хозяйственные, отдыха, спортивные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постройки для содержания домашней птицы и скота 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индивидуальные бани;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хозяйственные постройки (хранение дров, инструмента);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надворные туалеты;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индивидуальные колодцы, скважины для забора воды, водоемы.</w:t>
      </w:r>
    </w:p>
    <w:p w:rsidR="000B1C73" w:rsidRPr="002911DD" w:rsidRDefault="000B1C73" w:rsidP="000B1C7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0B1C73" w:rsidRPr="002911DD" w:rsidRDefault="000B1C73" w:rsidP="000B1C73">
      <w:pPr>
        <w:spacing w:after="12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Требования к </w:t>
      </w:r>
      <w:r w:rsidRPr="002911DD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размерам земельных участков и </w:t>
      </w: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параметрам разрешенного </w:t>
      </w:r>
      <w:r w:rsidRPr="002911DD">
        <w:rPr>
          <w:rFonts w:ascii="Times New Roman" w:hAnsi="Times New Roman" w:cs="Times New Roman"/>
          <w:bCs/>
          <w:color w:val="FF0000"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со следующими документами:</w:t>
      </w:r>
    </w:p>
    <w:p w:rsidR="000B1C73" w:rsidRPr="002911DD" w:rsidRDefault="000B1C73" w:rsidP="000B1C7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2911DD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0B1C73" w:rsidRPr="002911DD" w:rsidRDefault="000B1C73" w:rsidP="000B1C7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0B1C73" w:rsidRPr="002911DD" w:rsidRDefault="000B1C73" w:rsidP="000B1C7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0B1C73" w:rsidRPr="002911DD" w:rsidRDefault="000B1C73" w:rsidP="000B1C7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>СП 55.13330.2011 «</w:t>
      </w:r>
      <w:proofErr w:type="spellStart"/>
      <w:r w:rsidRPr="002911DD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31-02-2001 Дома жилые одноквартирные»;</w:t>
      </w:r>
    </w:p>
    <w:p w:rsidR="000B1C73" w:rsidRPr="002911DD" w:rsidRDefault="000B1C73" w:rsidP="000B1C7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0B1C73" w:rsidRPr="002911DD" w:rsidRDefault="000B1C73" w:rsidP="000B1C73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>№ 123-ФЗ;</w:t>
      </w:r>
    </w:p>
    <w:p w:rsidR="000B1C73" w:rsidRPr="002911DD" w:rsidRDefault="000B1C73" w:rsidP="000B1C7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0B1C73" w:rsidRPr="002911DD" w:rsidRDefault="000B1C73" w:rsidP="000B1C73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>№ 384-ФЗ;</w:t>
      </w:r>
    </w:p>
    <w:p w:rsidR="000B1C73" w:rsidRPr="002911DD" w:rsidRDefault="000B1C73" w:rsidP="000B1C7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регламенты.</w:t>
      </w:r>
    </w:p>
    <w:p w:rsidR="000B1C73" w:rsidRPr="002911DD" w:rsidRDefault="000B1C73" w:rsidP="000B1C73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площадь: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в усадебной застройке:</w:t>
      </w:r>
    </w:p>
    <w:p w:rsidR="000B1C73" w:rsidRPr="002911DD" w:rsidRDefault="000B1C73" w:rsidP="000B1C73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2911DD">
        <w:rPr>
          <w:rFonts w:ascii="Times New Roman" w:hAnsi="Times New Roman"/>
          <w:color w:val="FF0000"/>
          <w:sz w:val="28"/>
          <w:szCs w:val="28"/>
        </w:rPr>
        <w:t>минимальная ширина земельного участка - 25 метров;</w:t>
      </w:r>
    </w:p>
    <w:p w:rsidR="000B1C73" w:rsidRPr="002911DD" w:rsidRDefault="000B1C73" w:rsidP="000B1C73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2911DD">
        <w:rPr>
          <w:rFonts w:ascii="Times New Roman" w:hAnsi="Times New Roman"/>
          <w:color w:val="FF0000"/>
          <w:sz w:val="28"/>
          <w:szCs w:val="28"/>
        </w:rPr>
        <w:t>минимальная площадь земельного участка - 1000 кв.м.;</w:t>
      </w:r>
    </w:p>
    <w:p w:rsidR="000B1C73" w:rsidRPr="002911DD" w:rsidRDefault="000B1C73" w:rsidP="000B1C73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spacing w:after="6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2911DD">
        <w:rPr>
          <w:rFonts w:ascii="Times New Roman" w:hAnsi="Times New Roman"/>
          <w:color w:val="FF0000"/>
          <w:sz w:val="28"/>
          <w:szCs w:val="28"/>
        </w:rPr>
        <w:t>максимальная площадь земельного участка - 2500 кв.м.</w:t>
      </w:r>
    </w:p>
    <w:p w:rsidR="000B1C73" w:rsidRPr="002911DD" w:rsidRDefault="008F70F2" w:rsidP="000B1C73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="000B1C73" w:rsidRPr="002911DD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="000B1C73" w:rsidRPr="002911DD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3 м</w:t>
        </w:r>
      </w:smartTag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0B1C73" w:rsidRPr="002911DD" w:rsidRDefault="008F70F2" w:rsidP="000B1C73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До </w:t>
      </w:r>
      <w:r w:rsidR="000B1C73" w:rsidRPr="002911DD">
        <w:rPr>
          <w:rFonts w:ascii="Times New Roman" w:hAnsi="Times New Roman" w:cs="Times New Roman"/>
          <w:color w:val="00B050"/>
          <w:spacing w:val="-4"/>
          <w:sz w:val="28"/>
          <w:szCs w:val="28"/>
        </w:rPr>
        <w:t xml:space="preserve">границы </w:t>
      </w:r>
      <w:proofErr w:type="spellStart"/>
      <w:r w:rsidR="000B1C73" w:rsidRPr="002911DD">
        <w:rPr>
          <w:rFonts w:ascii="Times New Roman" w:hAnsi="Times New Roman" w:cs="Times New Roman"/>
          <w:color w:val="00B050"/>
          <w:spacing w:val="-4"/>
          <w:sz w:val="28"/>
          <w:szCs w:val="28"/>
        </w:rPr>
        <w:t>приквартирного</w:t>
      </w:r>
      <w:proofErr w:type="spellEnd"/>
      <w:r w:rsidR="000B1C73" w:rsidRPr="002911DD">
        <w:rPr>
          <w:rFonts w:ascii="Times New Roman" w:hAnsi="Times New Roman" w:cs="Times New Roman"/>
          <w:color w:val="00B050"/>
          <w:spacing w:val="-4"/>
          <w:sz w:val="28"/>
          <w:szCs w:val="28"/>
        </w:rPr>
        <w:t xml:space="preserve"> земельного</w:t>
      </w:r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участка расстояния по санитарно-бытовым условиям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="000B1C73" w:rsidRPr="002911DD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3 м</w:t>
        </w:r>
      </w:smartTag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0B1C73"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с учетом требований п. 4.1.5 СП 30-102-99; </w:t>
      </w:r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построек для содержания скота и птицы — </w:t>
      </w:r>
      <w:smartTag w:uri="urn:schemas-microsoft-com:office:smarttags" w:element="metricconverter">
        <w:smartTagPr>
          <w:attr w:name="ProductID" w:val="4 м"/>
        </w:smartTagPr>
        <w:r w:rsidR="000B1C73" w:rsidRPr="002911DD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4 м</w:t>
        </w:r>
      </w:smartTag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="000B1C73" w:rsidRPr="002911DD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1 м</w:t>
        </w:r>
      </w:smartTag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="000B1C73" w:rsidRPr="002911DD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4 м</w:t>
        </w:r>
      </w:smartTag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</w:t>
      </w:r>
      <w:proofErr w:type="spellStart"/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среднерослых</w:t>
      </w:r>
      <w:proofErr w:type="spellEnd"/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2 м"/>
        </w:smartTagPr>
        <w:r w:rsidR="000B1C73" w:rsidRPr="002911DD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2 м</w:t>
        </w:r>
      </w:smartTag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; от кус</w:t>
      </w:r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="000B1C73" w:rsidRPr="002911DD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1 м</w:t>
        </w:r>
      </w:smartTag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0B1C73" w:rsidRPr="002911DD" w:rsidRDefault="008F70F2" w:rsidP="000B1C73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Постройки для содержания скота и птицы </w:t>
      </w:r>
      <w:r w:rsidR="000B1C73"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="000B1C73" w:rsidRPr="002911DD">
          <w:rPr>
            <w:rFonts w:ascii="Times New Roman" w:hAnsi="Times New Roman" w:cs="Times New Roman"/>
            <w:color w:val="FF0000"/>
            <w:sz w:val="28"/>
            <w:szCs w:val="28"/>
          </w:rPr>
          <w:t>7 м</w:t>
        </w:r>
      </w:smartTag>
      <w:r w:rsidR="000B1C73"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от входа в дом.</w:t>
      </w:r>
    </w:p>
    <w:p w:rsidR="000B1C73" w:rsidRPr="002911DD" w:rsidRDefault="008F70F2" w:rsidP="000B1C73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Вспомогательные строения, за исключением гаражей, размещать со </w:t>
      </w:r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>стороны улицы не допускается.</w:t>
      </w:r>
    </w:p>
    <w:p w:rsidR="000B1C73" w:rsidRPr="002911DD" w:rsidRDefault="008F70F2" w:rsidP="000B1C73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="000B1C73" w:rsidRPr="002911DD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6 м</w:t>
        </w:r>
      </w:smartTag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0B1C73" w:rsidRPr="002911DD" w:rsidRDefault="008F70F2" w:rsidP="000B1C73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Расстояние</w:t>
      </w:r>
      <w:r w:rsidR="000B1C73"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10 м.</w:t>
      </w:r>
    </w:p>
    <w:p w:rsidR="000B1C73" w:rsidRPr="002911DD" w:rsidRDefault="008F70F2" w:rsidP="000B1C73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Высота зданий:</w:t>
      </w:r>
    </w:p>
    <w:p w:rsidR="000B1C73" w:rsidRPr="002911DD" w:rsidRDefault="000B1C73" w:rsidP="000B1C73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2911DD">
        <w:rPr>
          <w:rFonts w:ascii="Times New Roman" w:hAnsi="Times New Roman"/>
          <w:color w:val="FF0000"/>
          <w:sz w:val="28"/>
          <w:szCs w:val="28"/>
        </w:rPr>
        <w:t xml:space="preserve"> для всех основных строений количество надземных этажей — не более трёх, включая мансардный этаж;</w:t>
      </w:r>
    </w:p>
    <w:p w:rsidR="000B1C73" w:rsidRPr="002911DD" w:rsidRDefault="000B1C73" w:rsidP="000B1C73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2911DD">
        <w:rPr>
          <w:rFonts w:ascii="Times New Roman" w:hAnsi="Times New Roman"/>
          <w:color w:val="FF0000"/>
          <w:sz w:val="28"/>
          <w:szCs w:val="28"/>
        </w:rPr>
        <w:t xml:space="preserve"> исключение: шпили, башни, флагштоки, мачты.</w:t>
      </w:r>
    </w:p>
    <w:p w:rsidR="000B1C73" w:rsidRPr="002911DD" w:rsidRDefault="008F70F2" w:rsidP="000B1C73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B1C73"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Общие требования пожарной безопасности </w:t>
      </w:r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см</w:t>
      </w:r>
      <w:proofErr w:type="gramEnd"/>
      <w:r w:rsidR="000B1C73"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0B1C73" w:rsidRPr="002911DD" w:rsidRDefault="000B1C73" w:rsidP="000B1C73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0B1C73" w:rsidRPr="002911DD" w:rsidRDefault="000B1C73" w:rsidP="000B1C73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Коэффициент застройки: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для одноквартирных жилых домов с приусадебными земельными участками — 0,2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0B1C73" w:rsidRPr="002911DD" w:rsidRDefault="000B1C73" w:rsidP="000B1C73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Коэффициент плотности застройки:</w:t>
      </w:r>
    </w:p>
    <w:p w:rsidR="000B1C73" w:rsidRPr="002911DD" w:rsidRDefault="000B1C73" w:rsidP="000B1C7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для одноквартирных жилых домов с приусадебными земельными участками — 0,4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804910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».</w:t>
      </w:r>
    </w:p>
    <w:p w:rsidR="00DC6E14" w:rsidRDefault="00DC6E14"/>
    <w:sectPr w:rsidR="00DC6E14" w:rsidSect="008F70F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eterburg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350A4626"/>
    <w:lvl w:ilvl="0" w:tplc="A38264F8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BA57F5"/>
    <w:multiLevelType w:val="hybridMultilevel"/>
    <w:tmpl w:val="937472A0"/>
    <w:lvl w:ilvl="0" w:tplc="EE12E508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C73"/>
    <w:rsid w:val="000B1C73"/>
    <w:rsid w:val="002802D9"/>
    <w:rsid w:val="00804910"/>
    <w:rsid w:val="008F70F2"/>
    <w:rsid w:val="00C4069D"/>
    <w:rsid w:val="00DC6E14"/>
    <w:rsid w:val="00F9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C73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F70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">
    <w:name w:val="Iniiaiie oaeno"/>
    <w:basedOn w:val="a"/>
    <w:rsid w:val="000B1C73"/>
    <w:pPr>
      <w:spacing w:after="0" w:line="240" w:lineRule="auto"/>
      <w:jc w:val="both"/>
    </w:pPr>
    <w:rPr>
      <w:rFonts w:ascii="Peterburg" w:hAnsi="Peterburg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8F70F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8F70F2"/>
    <w:pPr>
      <w:spacing w:before="41" w:after="41" w:line="240" w:lineRule="auto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uiPriority w:val="99"/>
    <w:rsid w:val="008F70F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7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0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2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1097</Words>
  <Characters>6253</Characters>
  <Application>Microsoft Office Word</Application>
  <DocSecurity>0</DocSecurity>
  <Lines>52</Lines>
  <Paragraphs>14</Paragraphs>
  <ScaleCrop>false</ScaleCrop>
  <Company/>
  <LinksUpToDate>false</LinksUpToDate>
  <CharactersWithSpaces>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2016-12-12T09:35:00Z</dcterms:created>
  <dcterms:modified xsi:type="dcterms:W3CDTF">2016-12-12T09:35:00Z</dcterms:modified>
</cp:coreProperties>
</file>