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3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9"/>
        <w:gridCol w:w="2268"/>
        <w:gridCol w:w="3828"/>
        <w:gridCol w:w="3370"/>
        <w:gridCol w:w="2268"/>
        <w:gridCol w:w="3832"/>
      </w:tblGrid>
      <w:tr w:rsidR="002C6429" w:rsidTr="002C6429">
        <w:trPr>
          <w:cantSplit/>
        </w:trPr>
        <w:tc>
          <w:tcPr>
            <w:tcW w:w="3828" w:type="dxa"/>
          </w:tcPr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«Изьва» </w:t>
            </w: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муниципальнöй районса </w:t>
            </w: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C6429" w:rsidRDefault="002C6429" w:rsidP="002C6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429" w:rsidRDefault="002C6429" w:rsidP="002C642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К Ы В К Ö Р Т Ö Д</w:t>
      </w:r>
    </w:p>
    <w:p w:rsidR="002C6429" w:rsidRDefault="002C6429" w:rsidP="002C642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C6429" w:rsidRDefault="002C6429" w:rsidP="002C642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Р Е Ш Е Н И Е</w:t>
      </w:r>
    </w:p>
    <w:p w:rsidR="002C6429" w:rsidRDefault="002C6429" w:rsidP="002C642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C6429" w:rsidRDefault="002C6429" w:rsidP="002C6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C6429" w:rsidRDefault="008B6A39" w:rsidP="002C6429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2C6429" w:rsidRPr="00006C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октября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6429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="002C6429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2C642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</w:t>
      </w:r>
      <w:r w:rsidR="00006CED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006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6429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2C642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2C6429">
        <w:rPr>
          <w:rFonts w:ascii="Times New Roman" w:eastAsia="Times New Roman" w:hAnsi="Times New Roman" w:cs="Times New Roman"/>
          <w:sz w:val="20"/>
          <w:szCs w:val="20"/>
        </w:rPr>
        <w:t>Республики Коми, Ижемский район, с. Ижма</w:t>
      </w:r>
    </w:p>
    <w:p w:rsidR="002C6429" w:rsidRDefault="002C6429" w:rsidP="002C6429"/>
    <w:p w:rsidR="00A04B3A" w:rsidRDefault="002C6429" w:rsidP="00A04B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8B6A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председателя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4B3A">
        <w:rPr>
          <w:rFonts w:ascii="Times New Roman" w:hAnsi="Times New Roman" w:cs="Times New Roman"/>
          <w:sz w:val="28"/>
          <w:szCs w:val="28"/>
        </w:rPr>
        <w:t xml:space="preserve">постоянной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A04B3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04B3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04B3A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04B3A">
        <w:rPr>
          <w:rFonts w:ascii="Times New Roman" w:hAnsi="Times New Roman" w:cs="Times New Roman"/>
          <w:sz w:val="28"/>
          <w:szCs w:val="28"/>
        </w:rPr>
        <w:t>» по строительству, дорожной деятельности и жилищно-коммунального хозяйства</w:t>
      </w:r>
    </w:p>
    <w:p w:rsidR="002C6429" w:rsidRDefault="00A04B3A" w:rsidP="00A04B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Станиславчука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В.Г.</w:t>
      </w:r>
    </w:p>
    <w:p w:rsidR="00A04B3A" w:rsidRDefault="00A04B3A" w:rsidP="00A04B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1 части 10 статьи 40 Федерального закона от 6 октября 2003 года № 131-ФЗ «Об общих принципах организации местного самоуправления в Российской Федерации», с пунктом 1 части 1 статьи 31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Устава 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 муниципального района «Ижемский», на основании решения Совета муниципаль</w:t>
      </w:r>
      <w:r w:rsidR="00006CED">
        <w:rPr>
          <w:rFonts w:ascii="Times New Roman" w:hAnsi="Times New Roman" w:cs="Times New Roman"/>
          <w:sz w:val="28"/>
          <w:szCs w:val="28"/>
        </w:rPr>
        <w:t>ного района «</w:t>
      </w:r>
      <w:proofErr w:type="spellStart"/>
      <w:r w:rsidR="00006CED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06CED">
        <w:rPr>
          <w:rFonts w:ascii="Times New Roman" w:hAnsi="Times New Roman" w:cs="Times New Roman"/>
          <w:sz w:val="28"/>
          <w:szCs w:val="28"/>
        </w:rPr>
        <w:t xml:space="preserve">» от </w:t>
      </w:r>
      <w:r w:rsidR="00A04B3A">
        <w:rPr>
          <w:rFonts w:ascii="Times New Roman" w:hAnsi="Times New Roman" w:cs="Times New Roman"/>
          <w:sz w:val="28"/>
          <w:szCs w:val="28"/>
        </w:rPr>
        <w:t xml:space="preserve">  октября 2022</w:t>
      </w:r>
      <w:r w:rsidR="00006CED">
        <w:rPr>
          <w:rFonts w:ascii="Times New Roman" w:hAnsi="Times New Roman" w:cs="Times New Roman"/>
          <w:sz w:val="28"/>
          <w:szCs w:val="28"/>
        </w:rPr>
        <w:t xml:space="preserve"> года № </w:t>
      </w: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РЕШИЛ:</w:t>
      </w: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A0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Прекратить досрочно полномочия </w:t>
      </w:r>
      <w:r w:rsidR="00A04B3A">
        <w:rPr>
          <w:rFonts w:ascii="Times New Roman" w:hAnsi="Times New Roman" w:cs="Times New Roman"/>
          <w:sz w:val="28"/>
          <w:szCs w:val="28"/>
        </w:rPr>
        <w:t>председателя постоянной комиссии Совета муниципального района «</w:t>
      </w:r>
      <w:proofErr w:type="spellStart"/>
      <w:r w:rsidR="00A04B3A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04B3A">
        <w:rPr>
          <w:rFonts w:ascii="Times New Roman" w:hAnsi="Times New Roman" w:cs="Times New Roman"/>
          <w:sz w:val="28"/>
          <w:szCs w:val="28"/>
        </w:rPr>
        <w:t>» по строительству</w:t>
      </w:r>
      <w:r w:rsidR="00A04B3A">
        <w:rPr>
          <w:rFonts w:ascii="Times New Roman" w:hAnsi="Times New Roman" w:cs="Times New Roman"/>
          <w:sz w:val="28"/>
          <w:szCs w:val="28"/>
        </w:rPr>
        <w:t xml:space="preserve">, дорожной </w:t>
      </w:r>
      <w:r w:rsidR="00A04B3A">
        <w:rPr>
          <w:rFonts w:ascii="Times New Roman" w:hAnsi="Times New Roman" w:cs="Times New Roman"/>
          <w:sz w:val="28"/>
          <w:szCs w:val="28"/>
        </w:rPr>
        <w:t>деятельности и жилищно-</w:t>
      </w:r>
      <w:proofErr w:type="gramStart"/>
      <w:r w:rsidR="00A04B3A">
        <w:rPr>
          <w:rFonts w:ascii="Times New Roman" w:hAnsi="Times New Roman" w:cs="Times New Roman"/>
          <w:sz w:val="28"/>
          <w:szCs w:val="28"/>
        </w:rPr>
        <w:t>коммунального</w:t>
      </w:r>
      <w:r w:rsidR="00A04B3A">
        <w:rPr>
          <w:rFonts w:ascii="Times New Roman" w:hAnsi="Times New Roman" w:cs="Times New Roman"/>
          <w:sz w:val="28"/>
          <w:szCs w:val="28"/>
        </w:rPr>
        <w:t xml:space="preserve"> </w:t>
      </w:r>
      <w:r w:rsidR="00A04B3A">
        <w:rPr>
          <w:rFonts w:ascii="Times New Roman" w:hAnsi="Times New Roman" w:cs="Times New Roman"/>
          <w:sz w:val="28"/>
          <w:szCs w:val="28"/>
        </w:rPr>
        <w:t xml:space="preserve"> хозяйства</w:t>
      </w:r>
      <w:proofErr w:type="gramEnd"/>
      <w:r w:rsidR="00A04B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4B3A">
        <w:rPr>
          <w:rFonts w:ascii="Times New Roman" w:hAnsi="Times New Roman" w:cs="Times New Roman"/>
          <w:sz w:val="28"/>
          <w:szCs w:val="28"/>
        </w:rPr>
        <w:t>Станиславчука</w:t>
      </w:r>
      <w:proofErr w:type="spellEnd"/>
      <w:r w:rsidR="00A04B3A">
        <w:rPr>
          <w:rFonts w:ascii="Times New Roman" w:hAnsi="Times New Roman" w:cs="Times New Roman"/>
          <w:sz w:val="28"/>
          <w:szCs w:val="28"/>
        </w:rPr>
        <w:t xml:space="preserve"> </w:t>
      </w:r>
      <w:r w:rsidR="00A04B3A">
        <w:rPr>
          <w:rFonts w:ascii="Times New Roman" w:hAnsi="Times New Roman" w:cs="Times New Roman"/>
          <w:sz w:val="28"/>
          <w:szCs w:val="28"/>
        </w:rPr>
        <w:t>Валерия Григорьевича.</w:t>
      </w:r>
      <w:bookmarkStart w:id="0" w:name="_GoBack"/>
      <w:bookmarkEnd w:id="0"/>
    </w:p>
    <w:p w:rsidR="002C6429" w:rsidRDefault="002C6429" w:rsidP="00A04B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принятия и подлежит официальному опубликованию.</w:t>
      </w:r>
    </w:p>
    <w:p w:rsidR="002C6429" w:rsidRDefault="002C6429" w:rsidP="00A04B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6429" w:rsidRDefault="002C6429" w:rsidP="002C64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«Ижемский» - </w:t>
      </w:r>
    </w:p>
    <w:p w:rsidR="002C6429" w:rsidRDefault="002C6429" w:rsidP="002C64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                                                               Т.В. Артеева</w:t>
      </w:r>
    </w:p>
    <w:p w:rsidR="002C6429" w:rsidRDefault="002C6429" w:rsidP="002C64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2863" w:rsidRDefault="005C2863"/>
    <w:sectPr w:rsidR="005C2863" w:rsidSect="00532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6429"/>
    <w:rsid w:val="00006CED"/>
    <w:rsid w:val="002C6429"/>
    <w:rsid w:val="00532A69"/>
    <w:rsid w:val="005C2863"/>
    <w:rsid w:val="008B6A39"/>
    <w:rsid w:val="00A0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1D580"/>
  <w15:docId w15:val="{714DF2CD-C511-4551-89D1-4AF4528E7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4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1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Yurist</cp:lastModifiedBy>
  <cp:revision>5</cp:revision>
  <cp:lastPrinted>2018-09-19T08:48:00Z</cp:lastPrinted>
  <dcterms:created xsi:type="dcterms:W3CDTF">2018-09-10T13:42:00Z</dcterms:created>
  <dcterms:modified xsi:type="dcterms:W3CDTF">2022-10-10T12:13:00Z</dcterms:modified>
</cp:coreProperties>
</file>