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946C58" w:rsidRPr="00C31BC2" w:rsidRDefault="00101A75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="00946C58" w:rsidRPr="00C31BC2">
              <w:rPr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46C58" w:rsidRPr="00C31BC2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1C1F22" w:rsidRDefault="00946C58" w:rsidP="00946C58">
      <w:pPr>
        <w:jc w:val="center"/>
        <w:rPr>
          <w:sz w:val="16"/>
          <w:szCs w:val="16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946C58" w:rsidRPr="001C1F22" w:rsidRDefault="00946C58" w:rsidP="00946C58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946C58" w:rsidRPr="00C31BC2" w:rsidRDefault="00946C58" w:rsidP="00946C58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946C58" w:rsidRPr="001C1F22" w:rsidRDefault="00946C58" w:rsidP="00946C58">
      <w:pPr>
        <w:pStyle w:val="1"/>
        <w:rPr>
          <w:b/>
          <w:sz w:val="16"/>
          <w:szCs w:val="16"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0D4706">
        <w:t>марта</w:t>
      </w:r>
      <w:r w:rsidRPr="00C31BC2">
        <w:t xml:space="preserve"> 20</w:t>
      </w:r>
      <w:r w:rsidR="000D4706">
        <w:t>21</w:t>
      </w:r>
      <w:r w:rsidRPr="00C31BC2">
        <w:t xml:space="preserve"> года      </w:t>
      </w:r>
      <w:r w:rsidR="00C3403F">
        <w:t xml:space="preserve">                                                </w:t>
      </w:r>
      <w:r w:rsidRPr="00C31BC2">
        <w:t xml:space="preserve">  </w:t>
      </w:r>
      <w:r w:rsidR="00C710C8">
        <w:t xml:space="preserve">                    </w:t>
      </w:r>
      <w:r w:rsidRPr="00C31BC2">
        <w:t xml:space="preserve">№ </w:t>
      </w:r>
      <w:r w:rsidR="00890F75">
        <w:t>____</w:t>
      </w:r>
    </w:p>
    <w:p w:rsidR="00946C58" w:rsidRPr="00EB6FA7" w:rsidRDefault="00946C58" w:rsidP="00946C58">
      <w:pPr>
        <w:pStyle w:val="1"/>
        <w:rPr>
          <w:sz w:val="16"/>
          <w:szCs w:val="16"/>
        </w:rPr>
      </w:pPr>
    </w:p>
    <w:p w:rsidR="000615CF" w:rsidRPr="001C1F22" w:rsidRDefault="000615CF" w:rsidP="006D17BE">
      <w:pPr>
        <w:jc w:val="center"/>
        <w:rPr>
          <w:sz w:val="16"/>
          <w:szCs w:val="16"/>
        </w:rPr>
      </w:pPr>
    </w:p>
    <w:p w:rsidR="000D4706" w:rsidRPr="000D4706" w:rsidRDefault="000D4706" w:rsidP="000D4706">
      <w:pPr>
        <w:jc w:val="center"/>
        <w:rPr>
          <w:sz w:val="28"/>
          <w:szCs w:val="28"/>
        </w:rPr>
      </w:pPr>
      <w:r w:rsidRPr="000D4706">
        <w:rPr>
          <w:sz w:val="28"/>
          <w:szCs w:val="28"/>
        </w:rPr>
        <w:t xml:space="preserve">О законодательной инициативе Совета муниципального </w:t>
      </w:r>
      <w:proofErr w:type="gramStart"/>
      <w:r w:rsidRPr="000D4706">
        <w:rPr>
          <w:sz w:val="28"/>
          <w:szCs w:val="28"/>
        </w:rPr>
        <w:t>образования  муниципального</w:t>
      </w:r>
      <w:proofErr w:type="gramEnd"/>
      <w:r w:rsidRPr="000D4706">
        <w:rPr>
          <w:sz w:val="28"/>
          <w:szCs w:val="28"/>
        </w:rPr>
        <w:t xml:space="preserve"> района «Ижемский»</w:t>
      </w:r>
    </w:p>
    <w:p w:rsidR="006179D5" w:rsidRPr="001C1F22" w:rsidRDefault="006179D5" w:rsidP="006179D5">
      <w:pPr>
        <w:jc w:val="center"/>
        <w:rPr>
          <w:sz w:val="16"/>
          <w:szCs w:val="16"/>
        </w:rPr>
      </w:pPr>
    </w:p>
    <w:p w:rsidR="000D4706" w:rsidRPr="00B374BF" w:rsidRDefault="000D4706" w:rsidP="000D470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155AB">
        <w:rPr>
          <w:rFonts w:eastAsia="Calibri"/>
          <w:sz w:val="28"/>
          <w:szCs w:val="28"/>
          <w:lang w:eastAsia="en-US"/>
        </w:rPr>
        <w:t xml:space="preserve">Руководствуясь статьей 73 Конституции Республики Коми, </w:t>
      </w:r>
      <w:r w:rsidR="00496363" w:rsidRPr="00496363">
        <w:rPr>
          <w:rFonts w:eastAsia="Calibri"/>
          <w:sz w:val="28"/>
          <w:szCs w:val="28"/>
          <w:lang w:eastAsia="en-US"/>
        </w:rPr>
        <w:t>статьей 2</w:t>
      </w:r>
      <w:r w:rsidRPr="000155AB">
        <w:rPr>
          <w:rFonts w:eastAsia="Calibri"/>
          <w:sz w:val="28"/>
          <w:szCs w:val="28"/>
          <w:lang w:eastAsia="en-US"/>
        </w:rPr>
        <w:t xml:space="preserve"> Устава муниципального образования </w:t>
      </w:r>
      <w:proofErr w:type="gramStart"/>
      <w:r>
        <w:rPr>
          <w:rFonts w:eastAsia="Calibri"/>
          <w:sz w:val="28"/>
          <w:szCs w:val="28"/>
          <w:lang w:eastAsia="en-US"/>
        </w:rPr>
        <w:t>муниципального  района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«Ижемский»,</w:t>
      </w:r>
      <w:r w:rsidRPr="000155AB">
        <w:rPr>
          <w:rFonts w:eastAsia="Calibri"/>
          <w:sz w:val="28"/>
          <w:szCs w:val="28"/>
          <w:lang w:eastAsia="en-US"/>
        </w:rPr>
        <w:t xml:space="preserve"> </w:t>
      </w:r>
    </w:p>
    <w:p w:rsidR="00946C58" w:rsidRPr="001C1F22" w:rsidRDefault="00946C58" w:rsidP="006D17BE">
      <w:pPr>
        <w:jc w:val="both"/>
        <w:rPr>
          <w:sz w:val="16"/>
          <w:szCs w:val="16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C1F22" w:rsidRDefault="00946C58" w:rsidP="006D17BE">
      <w:pPr>
        <w:jc w:val="center"/>
        <w:rPr>
          <w:sz w:val="16"/>
          <w:szCs w:val="16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946C58" w:rsidRPr="001C1F22" w:rsidRDefault="00946C58" w:rsidP="00946C58">
      <w:pPr>
        <w:ind w:firstLine="709"/>
        <w:jc w:val="center"/>
        <w:rPr>
          <w:sz w:val="16"/>
          <w:szCs w:val="16"/>
        </w:rPr>
      </w:pPr>
    </w:p>
    <w:p w:rsidR="000D4706" w:rsidRPr="00080668" w:rsidRDefault="000D4706" w:rsidP="000D4706">
      <w:pPr>
        <w:ind w:firstLine="567"/>
        <w:jc w:val="both"/>
        <w:rPr>
          <w:sz w:val="28"/>
          <w:szCs w:val="28"/>
        </w:rPr>
      </w:pPr>
      <w:r w:rsidRPr="000155AB">
        <w:rPr>
          <w:sz w:val="28"/>
          <w:szCs w:val="28"/>
        </w:rPr>
        <w:t xml:space="preserve">1. Внести на рассмотрение Государственного Совета Республики Коми в порядке законодательной инициативы проект </w:t>
      </w:r>
      <w:r>
        <w:rPr>
          <w:sz w:val="28"/>
          <w:szCs w:val="28"/>
        </w:rPr>
        <w:t>з</w:t>
      </w:r>
      <w:r w:rsidRPr="000155AB">
        <w:rPr>
          <w:sz w:val="28"/>
          <w:szCs w:val="28"/>
        </w:rPr>
        <w:t xml:space="preserve">акона Республики Коми </w:t>
      </w:r>
      <w:r w:rsidRPr="00080668">
        <w:rPr>
          <w:sz w:val="28"/>
          <w:szCs w:val="28"/>
        </w:rPr>
        <w:t xml:space="preserve">«О внесении изменений в некоторые законодательные акты Республики Коми в части изменения картографического описания границ </w:t>
      </w:r>
      <w:r w:rsidR="009E3F2F">
        <w:rPr>
          <w:sz w:val="28"/>
          <w:szCs w:val="28"/>
        </w:rPr>
        <w:t>сельского поселения «</w:t>
      </w:r>
      <w:proofErr w:type="spellStart"/>
      <w:r w:rsidR="009E3F2F">
        <w:rPr>
          <w:sz w:val="28"/>
          <w:szCs w:val="28"/>
        </w:rPr>
        <w:t>Кельчиюр</w:t>
      </w:r>
      <w:proofErr w:type="spellEnd"/>
      <w:r w:rsidR="009E3F2F">
        <w:rPr>
          <w:sz w:val="28"/>
          <w:szCs w:val="28"/>
        </w:rPr>
        <w:t>», входящего</w:t>
      </w:r>
      <w:r w:rsidRPr="00080668">
        <w:rPr>
          <w:sz w:val="28"/>
          <w:szCs w:val="28"/>
        </w:rPr>
        <w:t xml:space="preserve"> в состав муниципального образования муниципального района «</w:t>
      </w:r>
      <w:r w:rsidR="00B7764A">
        <w:rPr>
          <w:sz w:val="28"/>
          <w:szCs w:val="28"/>
        </w:rPr>
        <w:t>Ижемский</w:t>
      </w:r>
      <w:r w:rsidRPr="00080668">
        <w:rPr>
          <w:sz w:val="28"/>
          <w:szCs w:val="28"/>
        </w:rPr>
        <w:t xml:space="preserve">» (далее – проект </w:t>
      </w:r>
      <w:proofErr w:type="gramStart"/>
      <w:r w:rsidRPr="00080668">
        <w:rPr>
          <w:sz w:val="28"/>
          <w:szCs w:val="28"/>
        </w:rPr>
        <w:t>закона)  (</w:t>
      </w:r>
      <w:proofErr w:type="gramEnd"/>
      <w:r w:rsidRPr="00080668">
        <w:rPr>
          <w:sz w:val="28"/>
          <w:szCs w:val="28"/>
        </w:rPr>
        <w:t>прилагается).</w:t>
      </w:r>
    </w:p>
    <w:p w:rsidR="000D4706" w:rsidRPr="005766E7" w:rsidRDefault="000D4706" w:rsidP="000D4706">
      <w:pPr>
        <w:ind w:firstLine="567"/>
        <w:jc w:val="both"/>
        <w:rPr>
          <w:sz w:val="28"/>
          <w:szCs w:val="28"/>
        </w:rPr>
      </w:pPr>
      <w:r w:rsidRPr="000155AB">
        <w:rPr>
          <w:sz w:val="28"/>
          <w:szCs w:val="28"/>
        </w:rPr>
        <w:t xml:space="preserve">2. Назначить официальным представителем Совета муниципального образования </w:t>
      </w:r>
      <w:r w:rsidR="00DF2A5A">
        <w:rPr>
          <w:rFonts w:eastAsia="Calibri"/>
          <w:sz w:val="28"/>
          <w:szCs w:val="28"/>
          <w:lang w:eastAsia="en-US"/>
        </w:rPr>
        <w:t>муниципального  района «Ижемский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0155AB">
        <w:rPr>
          <w:sz w:val="28"/>
          <w:szCs w:val="28"/>
        </w:rPr>
        <w:t xml:space="preserve">при рассмотрении в Государственном Совете Республики Коми проекта </w:t>
      </w:r>
      <w:r>
        <w:rPr>
          <w:sz w:val="28"/>
          <w:szCs w:val="28"/>
        </w:rPr>
        <w:t>з</w:t>
      </w:r>
      <w:r w:rsidRPr="000155AB">
        <w:rPr>
          <w:sz w:val="28"/>
          <w:szCs w:val="28"/>
        </w:rPr>
        <w:t xml:space="preserve">акона Республики Коми </w:t>
      </w:r>
      <w:r w:rsidRPr="00080668">
        <w:rPr>
          <w:sz w:val="28"/>
          <w:szCs w:val="28"/>
        </w:rPr>
        <w:t xml:space="preserve">«О внесении изменений в некоторые законодательные акты Республики Коми в части изменения картографического описания границ </w:t>
      </w:r>
      <w:r w:rsidR="009E3F2F">
        <w:rPr>
          <w:sz w:val="28"/>
          <w:szCs w:val="28"/>
        </w:rPr>
        <w:t>сельского поселения «</w:t>
      </w:r>
      <w:proofErr w:type="spellStart"/>
      <w:r w:rsidR="009E3F2F">
        <w:rPr>
          <w:sz w:val="28"/>
          <w:szCs w:val="28"/>
        </w:rPr>
        <w:t>Кельчиюр</w:t>
      </w:r>
      <w:proofErr w:type="spellEnd"/>
      <w:r w:rsidR="009E3F2F">
        <w:rPr>
          <w:sz w:val="28"/>
          <w:szCs w:val="28"/>
        </w:rPr>
        <w:t>»</w:t>
      </w:r>
      <w:r w:rsidRPr="00080668">
        <w:rPr>
          <w:sz w:val="28"/>
          <w:szCs w:val="28"/>
        </w:rPr>
        <w:t>, входящ</w:t>
      </w:r>
      <w:r w:rsidR="009E3F2F">
        <w:rPr>
          <w:sz w:val="28"/>
          <w:szCs w:val="28"/>
        </w:rPr>
        <w:t>его</w:t>
      </w:r>
      <w:r w:rsidRPr="00080668">
        <w:rPr>
          <w:sz w:val="28"/>
          <w:szCs w:val="28"/>
        </w:rPr>
        <w:t xml:space="preserve"> в состав муниципального образования муниципального района «</w:t>
      </w:r>
      <w:r>
        <w:rPr>
          <w:sz w:val="28"/>
          <w:szCs w:val="28"/>
        </w:rPr>
        <w:t>Ижемский»</w:t>
      </w:r>
      <w:r w:rsidRPr="00080668">
        <w:rPr>
          <w:sz w:val="28"/>
          <w:szCs w:val="28"/>
        </w:rPr>
        <w:t xml:space="preserve">» </w:t>
      </w:r>
      <w:r w:rsidR="009E3F2F">
        <w:rPr>
          <w:sz w:val="28"/>
          <w:szCs w:val="28"/>
        </w:rPr>
        <w:t xml:space="preserve"> Г</w:t>
      </w:r>
      <w:r w:rsidRPr="000155AB">
        <w:rPr>
          <w:sz w:val="28"/>
          <w:szCs w:val="28"/>
        </w:rPr>
        <w:t xml:space="preserve">лаву </w:t>
      </w:r>
      <w:r>
        <w:rPr>
          <w:rFonts w:eastAsia="Calibri"/>
          <w:sz w:val="28"/>
          <w:szCs w:val="28"/>
          <w:lang w:eastAsia="en-US"/>
        </w:rPr>
        <w:t xml:space="preserve">муниципального  района </w:t>
      </w:r>
      <w:r w:rsidRPr="000155AB">
        <w:rPr>
          <w:sz w:val="28"/>
          <w:szCs w:val="28"/>
        </w:rPr>
        <w:t xml:space="preserve">- руководителя администрации </w:t>
      </w:r>
      <w:proofErr w:type="spellStart"/>
      <w:r w:rsidR="00C750D6" w:rsidRPr="005766E7">
        <w:rPr>
          <w:sz w:val="28"/>
          <w:szCs w:val="28"/>
        </w:rPr>
        <w:t>Норкина</w:t>
      </w:r>
      <w:proofErr w:type="spellEnd"/>
      <w:r w:rsidR="00C750D6" w:rsidRPr="005766E7">
        <w:rPr>
          <w:sz w:val="28"/>
          <w:szCs w:val="28"/>
        </w:rPr>
        <w:t xml:space="preserve"> Игоря Викт</w:t>
      </w:r>
      <w:r w:rsidRPr="005766E7">
        <w:rPr>
          <w:sz w:val="28"/>
          <w:szCs w:val="28"/>
        </w:rPr>
        <w:t>о</w:t>
      </w:r>
      <w:r w:rsidR="00C750D6" w:rsidRPr="005766E7">
        <w:rPr>
          <w:sz w:val="28"/>
          <w:szCs w:val="28"/>
        </w:rPr>
        <w:t>ро</w:t>
      </w:r>
      <w:r w:rsidRPr="005766E7">
        <w:rPr>
          <w:sz w:val="28"/>
          <w:szCs w:val="28"/>
        </w:rPr>
        <w:t>вича.</w:t>
      </w:r>
    </w:p>
    <w:p w:rsidR="000D4706" w:rsidRPr="000155AB" w:rsidRDefault="000D4706" w:rsidP="000D4706">
      <w:pPr>
        <w:ind w:firstLine="567"/>
        <w:jc w:val="both"/>
        <w:rPr>
          <w:sz w:val="28"/>
          <w:szCs w:val="28"/>
        </w:rPr>
      </w:pPr>
      <w:r w:rsidRPr="000155AB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0D4706" w:rsidRPr="000155AB" w:rsidRDefault="000D4706" w:rsidP="000D4706">
      <w:pPr>
        <w:ind w:left="545"/>
        <w:rPr>
          <w:sz w:val="28"/>
          <w:szCs w:val="28"/>
        </w:rPr>
      </w:pPr>
    </w:p>
    <w:p w:rsidR="000D4706" w:rsidRPr="000155AB" w:rsidRDefault="000D4706" w:rsidP="000D4706">
      <w:pPr>
        <w:ind w:left="14"/>
        <w:rPr>
          <w:sz w:val="28"/>
          <w:szCs w:val="28"/>
        </w:rPr>
      </w:pPr>
      <w:r w:rsidRPr="000155AB">
        <w:rPr>
          <w:sz w:val="28"/>
          <w:szCs w:val="28"/>
        </w:rPr>
        <w:t>Глава</w:t>
      </w:r>
      <w:r w:rsidR="00B7764A">
        <w:rPr>
          <w:sz w:val="28"/>
          <w:szCs w:val="28"/>
        </w:rPr>
        <w:t xml:space="preserve"> муниципального района -</w:t>
      </w:r>
      <w:r w:rsidRPr="000155AB">
        <w:rPr>
          <w:sz w:val="28"/>
          <w:szCs w:val="28"/>
        </w:rPr>
        <w:t xml:space="preserve"> </w:t>
      </w:r>
    </w:p>
    <w:p w:rsidR="000D4706" w:rsidRPr="000155AB" w:rsidRDefault="000D4706" w:rsidP="000D4706">
      <w:pPr>
        <w:ind w:left="14"/>
        <w:rPr>
          <w:sz w:val="28"/>
          <w:szCs w:val="28"/>
        </w:rPr>
      </w:pPr>
      <w:r w:rsidRPr="000155AB">
        <w:rPr>
          <w:sz w:val="28"/>
          <w:szCs w:val="28"/>
        </w:rPr>
        <w:t>руководител</w:t>
      </w:r>
      <w:r>
        <w:rPr>
          <w:sz w:val="28"/>
          <w:szCs w:val="28"/>
        </w:rPr>
        <w:t>ь</w:t>
      </w:r>
      <w:r w:rsidRPr="000155AB">
        <w:rPr>
          <w:sz w:val="28"/>
          <w:szCs w:val="28"/>
        </w:rPr>
        <w:t xml:space="preserve"> администрации</w:t>
      </w:r>
      <w:r w:rsidRPr="000155AB">
        <w:rPr>
          <w:sz w:val="28"/>
          <w:szCs w:val="28"/>
        </w:rPr>
        <w:tab/>
      </w:r>
      <w:r w:rsidRPr="000155AB">
        <w:rPr>
          <w:sz w:val="28"/>
          <w:szCs w:val="28"/>
        </w:rPr>
        <w:tab/>
      </w:r>
      <w:r w:rsidR="00D70670">
        <w:rPr>
          <w:sz w:val="28"/>
          <w:szCs w:val="28"/>
        </w:rPr>
        <w:tab/>
      </w:r>
      <w:r w:rsidR="00D70670">
        <w:rPr>
          <w:sz w:val="28"/>
          <w:szCs w:val="28"/>
        </w:rPr>
        <w:tab/>
      </w:r>
      <w:r w:rsidR="00D70670">
        <w:rPr>
          <w:sz w:val="28"/>
          <w:szCs w:val="28"/>
        </w:rPr>
        <w:tab/>
        <w:t xml:space="preserve">   И.В. </w:t>
      </w:r>
      <w:proofErr w:type="spellStart"/>
      <w:r w:rsidR="00D70670">
        <w:rPr>
          <w:sz w:val="28"/>
          <w:szCs w:val="28"/>
        </w:rPr>
        <w:t>Норкин</w:t>
      </w:r>
      <w:proofErr w:type="spellEnd"/>
    </w:p>
    <w:p w:rsidR="000D4706" w:rsidRPr="000155AB" w:rsidRDefault="000D4706" w:rsidP="000D4706">
      <w:pPr>
        <w:ind w:left="14"/>
        <w:rPr>
          <w:sz w:val="28"/>
          <w:szCs w:val="28"/>
        </w:rPr>
      </w:pPr>
    </w:p>
    <w:p w:rsidR="000D4706" w:rsidRDefault="000D4706" w:rsidP="000D4706">
      <w:pPr>
        <w:ind w:left="14"/>
        <w:rPr>
          <w:sz w:val="28"/>
          <w:szCs w:val="28"/>
        </w:rPr>
      </w:pPr>
      <w:r w:rsidRPr="000155AB">
        <w:rPr>
          <w:sz w:val="28"/>
          <w:szCs w:val="28"/>
        </w:rPr>
        <w:t>Председатель Совета</w:t>
      </w:r>
    </w:p>
    <w:p w:rsidR="00946C58" w:rsidRPr="00C31BC2" w:rsidRDefault="000D4706" w:rsidP="00101A75">
      <w:pPr>
        <w:ind w:left="1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</w:t>
      </w:r>
      <w:r w:rsidR="00101A75">
        <w:rPr>
          <w:sz w:val="28"/>
          <w:szCs w:val="28"/>
        </w:rPr>
        <w:tab/>
      </w:r>
      <w:r w:rsidR="00101A75">
        <w:rPr>
          <w:sz w:val="28"/>
          <w:szCs w:val="28"/>
        </w:rPr>
        <w:tab/>
      </w:r>
      <w:r w:rsidR="00101A75">
        <w:rPr>
          <w:sz w:val="28"/>
          <w:szCs w:val="28"/>
        </w:rPr>
        <w:tab/>
        <w:t xml:space="preserve">                     </w:t>
      </w:r>
      <w:r w:rsidR="0097396A">
        <w:rPr>
          <w:sz w:val="28"/>
          <w:szCs w:val="28"/>
        </w:rPr>
        <w:t xml:space="preserve"> Т.В. Артеева</w:t>
      </w:r>
      <w:r>
        <w:rPr>
          <w:sz w:val="28"/>
          <w:szCs w:val="28"/>
        </w:rPr>
        <w:t xml:space="preserve">                                                      </w:t>
      </w: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Pr="005C0EBD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16"/>
          <w:szCs w:val="16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E3F2F" w:rsidRDefault="009E3F2F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E3F2F" w:rsidRDefault="009E3F2F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DF2A5A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5A55AB" w:rsidRDefault="005A55AB" w:rsidP="005A55A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проекту</w:t>
      </w:r>
    </w:p>
    <w:p w:rsidR="005A55AB" w:rsidRDefault="005A55AB" w:rsidP="005A55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решения Совета МР «Ижемский»</w:t>
      </w:r>
    </w:p>
    <w:p w:rsidR="005A55AB" w:rsidRDefault="005A55AB" w:rsidP="005A55AB">
      <w:pPr>
        <w:jc w:val="right"/>
        <w:rPr>
          <w:sz w:val="28"/>
          <w:szCs w:val="28"/>
        </w:rPr>
      </w:pPr>
    </w:p>
    <w:p w:rsidR="005A55AB" w:rsidRPr="00127E90" w:rsidRDefault="005A55AB" w:rsidP="005A55AB">
      <w:pPr>
        <w:jc w:val="right"/>
        <w:rPr>
          <w:sz w:val="28"/>
          <w:szCs w:val="28"/>
        </w:rPr>
      </w:pPr>
      <w:r w:rsidRPr="00127E90">
        <w:rPr>
          <w:sz w:val="28"/>
          <w:szCs w:val="28"/>
        </w:rPr>
        <w:t>Проект</w:t>
      </w:r>
    </w:p>
    <w:p w:rsidR="005A55AB" w:rsidRDefault="005A55AB" w:rsidP="005A55AB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127E90">
        <w:rPr>
          <w:sz w:val="28"/>
          <w:szCs w:val="28"/>
        </w:rPr>
        <w:t xml:space="preserve">носится </w:t>
      </w:r>
    </w:p>
    <w:p w:rsidR="005A55AB" w:rsidRDefault="005A55AB" w:rsidP="005A55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</w:t>
      </w:r>
    </w:p>
    <w:p w:rsidR="005A55AB" w:rsidRDefault="005A55AB" w:rsidP="005A55AB">
      <w:pPr>
        <w:jc w:val="right"/>
        <w:rPr>
          <w:sz w:val="28"/>
          <w:szCs w:val="28"/>
        </w:rPr>
      </w:pPr>
      <w:r>
        <w:rPr>
          <w:sz w:val="28"/>
          <w:szCs w:val="28"/>
        </w:rPr>
        <w:t>МО МР «Ижемский»</w:t>
      </w:r>
    </w:p>
    <w:p w:rsidR="005A55AB" w:rsidRDefault="005A55AB" w:rsidP="005A55AB">
      <w:pPr>
        <w:pStyle w:val="ConsPlusNormal"/>
        <w:spacing w:line="276" w:lineRule="auto"/>
        <w:ind w:firstLine="0"/>
        <w:rPr>
          <w:b/>
          <w:sz w:val="28"/>
          <w:szCs w:val="28"/>
        </w:rPr>
      </w:pPr>
    </w:p>
    <w:p w:rsidR="005A55AB" w:rsidRDefault="005A55AB" w:rsidP="005A55AB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9A212D">
        <w:rPr>
          <w:b/>
          <w:sz w:val="28"/>
          <w:szCs w:val="28"/>
        </w:rPr>
        <w:t>ЗАКОН РЕСПУБЛИКИ КОМИ</w:t>
      </w:r>
    </w:p>
    <w:p w:rsidR="005A55AB" w:rsidRDefault="005A55AB" w:rsidP="005A55AB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434B05">
        <w:rPr>
          <w:b/>
          <w:sz w:val="28"/>
          <w:szCs w:val="28"/>
        </w:rPr>
        <w:t>О внесении изменений в некоторые законодательные акты Республики Коми в части изменения картографического описания границы муниципального образования сельского поселения «</w:t>
      </w:r>
      <w:proofErr w:type="spellStart"/>
      <w:r w:rsidRPr="00434B05">
        <w:rPr>
          <w:b/>
          <w:sz w:val="28"/>
          <w:szCs w:val="28"/>
        </w:rPr>
        <w:t>Кельчиюр</w:t>
      </w:r>
      <w:proofErr w:type="spellEnd"/>
      <w:r w:rsidRPr="00434B05">
        <w:rPr>
          <w:b/>
          <w:sz w:val="28"/>
          <w:szCs w:val="28"/>
        </w:rPr>
        <w:t>», входящего в состав муниципального образования муниципального района «Ижемский»</w:t>
      </w:r>
    </w:p>
    <w:p w:rsidR="005A55AB" w:rsidRPr="009A212D" w:rsidRDefault="005A55AB" w:rsidP="005A55AB">
      <w:pPr>
        <w:pStyle w:val="ConsPlusNormal"/>
        <w:spacing w:line="276" w:lineRule="auto"/>
        <w:jc w:val="center"/>
        <w:rPr>
          <w:b/>
          <w:sz w:val="28"/>
          <w:szCs w:val="28"/>
        </w:rPr>
      </w:pPr>
    </w:p>
    <w:p w:rsidR="005A55AB" w:rsidRPr="00CF264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CF2645">
        <w:rPr>
          <w:sz w:val="28"/>
          <w:szCs w:val="28"/>
        </w:rPr>
        <w:t>Принят Государственным</w:t>
      </w:r>
    </w:p>
    <w:p w:rsidR="005A55AB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CF2645">
        <w:rPr>
          <w:sz w:val="28"/>
          <w:szCs w:val="28"/>
        </w:rPr>
        <w:t xml:space="preserve">Советом Республики Коми                             </w:t>
      </w:r>
      <w:r>
        <w:rPr>
          <w:sz w:val="28"/>
          <w:szCs w:val="28"/>
        </w:rPr>
        <w:t xml:space="preserve">       _____________2021</w:t>
      </w:r>
      <w:r w:rsidRPr="00CF2645">
        <w:rPr>
          <w:sz w:val="28"/>
          <w:szCs w:val="28"/>
        </w:rPr>
        <w:t xml:space="preserve"> года</w:t>
      </w:r>
    </w:p>
    <w:p w:rsidR="005A55AB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</w:p>
    <w:p w:rsidR="005A55AB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</w:p>
    <w:p w:rsidR="005A55AB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A1517E">
        <w:rPr>
          <w:b/>
          <w:sz w:val="28"/>
          <w:szCs w:val="28"/>
        </w:rPr>
        <w:t>Статья 1.</w:t>
      </w:r>
      <w:r w:rsidRPr="00A17679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Закон Республики Коми «</w:t>
      </w:r>
      <w:r w:rsidRPr="00E83A65">
        <w:rPr>
          <w:sz w:val="28"/>
          <w:szCs w:val="28"/>
        </w:rPr>
        <w:t>О территориальной организации местного с</w:t>
      </w:r>
      <w:r>
        <w:rPr>
          <w:sz w:val="28"/>
          <w:szCs w:val="28"/>
        </w:rPr>
        <w:t>амоуправления в Республике Коми»</w:t>
      </w:r>
      <w:r w:rsidRPr="00E83A65">
        <w:rPr>
          <w:sz w:val="28"/>
          <w:szCs w:val="28"/>
        </w:rPr>
        <w:t xml:space="preserve"> (Ведомости нормативных актов органов государственной</w:t>
      </w:r>
      <w:r>
        <w:rPr>
          <w:sz w:val="28"/>
          <w:szCs w:val="28"/>
        </w:rPr>
        <w:t xml:space="preserve"> власти Республики Коми, 2005, № 11, ст. 4103; 2006, № 1, ст. 4194; № 4, ст. 4360; №</w:t>
      </w:r>
      <w:r w:rsidRPr="00E83A65">
        <w:rPr>
          <w:sz w:val="28"/>
          <w:szCs w:val="28"/>
        </w:rPr>
        <w:t xml:space="preserve"> 6, ст. 4461; 2</w:t>
      </w:r>
      <w:r>
        <w:rPr>
          <w:sz w:val="28"/>
          <w:szCs w:val="28"/>
        </w:rPr>
        <w:t>007, № 1, ст. 4651; ст. 4677; № 9, ст. 4984; 2008, № 2, ст. 3; № 9, ст. 424; №</w:t>
      </w:r>
      <w:r w:rsidRPr="00E83A65">
        <w:rPr>
          <w:sz w:val="28"/>
          <w:szCs w:val="28"/>
        </w:rPr>
        <w:t xml:space="preserve"> 12, ст</w:t>
      </w:r>
      <w:r>
        <w:rPr>
          <w:sz w:val="28"/>
          <w:szCs w:val="28"/>
        </w:rPr>
        <w:t>. 722; ст. 723; ст. 726; 2009, № 16, ст. 262; 2010, № 22, ст. 517; 2011, №</w:t>
      </w:r>
      <w:r w:rsidRPr="00E83A65">
        <w:rPr>
          <w:sz w:val="28"/>
          <w:szCs w:val="28"/>
        </w:rPr>
        <w:t xml:space="preserve"> 37, ст. 986; ст</w:t>
      </w:r>
      <w:r>
        <w:rPr>
          <w:sz w:val="28"/>
          <w:szCs w:val="28"/>
        </w:rPr>
        <w:t xml:space="preserve">. 987; ст. 988; ст. 989; 2012, № 7, ст. 169; № 21, ст. 475; № </w:t>
      </w:r>
      <w:r w:rsidRPr="00E83A65">
        <w:rPr>
          <w:sz w:val="28"/>
          <w:szCs w:val="28"/>
        </w:rPr>
        <w:t xml:space="preserve">22, ст. 488; 2014, </w:t>
      </w:r>
      <w:r>
        <w:rPr>
          <w:sz w:val="28"/>
          <w:szCs w:val="28"/>
        </w:rPr>
        <w:t>№ 13, ст. 211; № 35, ст. 724; 2015, № 23, ст. 333; 2016, № 10, ст. 116; 2017, № 9, ст. 155; ст. 156; ст. 157; № 21, ст. 355; 2018, № 7, ст. 124; № 14, ст. 244; 2019, №</w:t>
      </w:r>
      <w:r w:rsidRPr="00E83A65">
        <w:rPr>
          <w:sz w:val="28"/>
          <w:szCs w:val="28"/>
        </w:rPr>
        <w:t xml:space="preserve"> 7, ст. 89</w:t>
      </w:r>
      <w:r>
        <w:rPr>
          <w:sz w:val="28"/>
          <w:szCs w:val="28"/>
        </w:rPr>
        <w:t>,</w:t>
      </w:r>
      <w:r w:rsidRPr="00E83A65">
        <w:t xml:space="preserve"> </w:t>
      </w:r>
      <w:r>
        <w:rPr>
          <w:sz w:val="28"/>
          <w:szCs w:val="28"/>
        </w:rPr>
        <w:t>№</w:t>
      </w:r>
      <w:r w:rsidRPr="00E83A65">
        <w:rPr>
          <w:sz w:val="28"/>
          <w:szCs w:val="28"/>
        </w:rPr>
        <w:t xml:space="preserve"> 18, ст. 273) следующие изменения:</w:t>
      </w:r>
    </w:p>
    <w:p w:rsidR="005A55AB" w:rsidRDefault="005A55AB" w:rsidP="005A55AB">
      <w:pPr>
        <w:pStyle w:val="ConsPlusNormal"/>
        <w:numPr>
          <w:ilvl w:val="0"/>
          <w:numId w:val="3"/>
        </w:numPr>
        <w:spacing w:line="276" w:lineRule="auto"/>
        <w:ind w:left="0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Приложений 13 </w:t>
      </w:r>
      <w:r w:rsidRPr="000976C8">
        <w:rPr>
          <w:sz w:val="28"/>
          <w:szCs w:val="28"/>
        </w:rPr>
        <w:t xml:space="preserve">«Картографическое описание границ муниципального образования на территории поселения </w:t>
      </w:r>
      <w:proofErr w:type="spellStart"/>
      <w:r w:rsidRPr="000976C8">
        <w:rPr>
          <w:sz w:val="28"/>
          <w:szCs w:val="28"/>
        </w:rPr>
        <w:t>Кельчиюр</w:t>
      </w:r>
      <w:proofErr w:type="spellEnd"/>
      <w:r w:rsidRPr="000976C8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Default="005A55AB" w:rsidP="005A55AB">
      <w:pPr>
        <w:spacing w:after="1" w:line="280" w:lineRule="atLeast"/>
        <w:jc w:val="right"/>
        <w:outlineLvl w:val="0"/>
        <w:rPr>
          <w:sz w:val="28"/>
          <w:szCs w:val="28"/>
        </w:rPr>
      </w:pPr>
    </w:p>
    <w:p w:rsidR="005A55AB" w:rsidRPr="00CE473E" w:rsidRDefault="005A55AB" w:rsidP="005A55AB">
      <w:pPr>
        <w:spacing w:after="1" w:line="280" w:lineRule="atLeast"/>
        <w:jc w:val="right"/>
        <w:outlineLvl w:val="0"/>
      </w:pPr>
      <w:r w:rsidRPr="00CE473E">
        <w:rPr>
          <w:sz w:val="28"/>
          <w:szCs w:val="28"/>
        </w:rPr>
        <w:lastRenderedPageBreak/>
        <w:t>«</w:t>
      </w:r>
      <w:r w:rsidRPr="00CE473E">
        <w:rPr>
          <w:rFonts w:eastAsia="Calibri"/>
          <w:sz w:val="28"/>
          <w:szCs w:val="28"/>
          <w:lang w:eastAsia="en-US"/>
        </w:rPr>
        <w:t xml:space="preserve">Приложение 13 </w:t>
      </w:r>
    </w:p>
    <w:p w:rsidR="005A55AB" w:rsidRPr="00CE473E" w:rsidRDefault="005A55AB" w:rsidP="005A55AB">
      <w:pPr>
        <w:spacing w:after="1" w:line="280" w:lineRule="atLeast"/>
        <w:jc w:val="right"/>
      </w:pPr>
      <w:r w:rsidRPr="00CE473E">
        <w:rPr>
          <w:sz w:val="28"/>
        </w:rPr>
        <w:t>к Закону</w:t>
      </w:r>
    </w:p>
    <w:p w:rsidR="005A55AB" w:rsidRPr="00CE473E" w:rsidRDefault="005A55AB" w:rsidP="005A55AB">
      <w:pPr>
        <w:spacing w:after="1" w:line="280" w:lineRule="atLeast"/>
        <w:jc w:val="right"/>
      </w:pPr>
      <w:r w:rsidRPr="00CE473E">
        <w:rPr>
          <w:sz w:val="28"/>
        </w:rPr>
        <w:t>Республики Коми</w:t>
      </w:r>
    </w:p>
    <w:p w:rsidR="005A55AB" w:rsidRPr="00CE473E" w:rsidRDefault="005A55AB" w:rsidP="005A55AB">
      <w:pPr>
        <w:spacing w:after="1" w:line="280" w:lineRule="atLeast"/>
        <w:jc w:val="right"/>
      </w:pPr>
      <w:r w:rsidRPr="00CE473E">
        <w:rPr>
          <w:sz w:val="28"/>
        </w:rPr>
        <w:t>«О территориальной организации</w:t>
      </w:r>
    </w:p>
    <w:p w:rsidR="005A55AB" w:rsidRPr="00CE473E" w:rsidRDefault="005A55AB" w:rsidP="005A55AB">
      <w:pPr>
        <w:spacing w:after="1" w:line="280" w:lineRule="atLeast"/>
        <w:jc w:val="right"/>
      </w:pPr>
      <w:r w:rsidRPr="00CE473E">
        <w:rPr>
          <w:sz w:val="28"/>
        </w:rPr>
        <w:t>местного самоуправления</w:t>
      </w:r>
    </w:p>
    <w:p w:rsidR="005A55AB" w:rsidRPr="00CE473E" w:rsidRDefault="005A55AB" w:rsidP="005A55AB">
      <w:pPr>
        <w:spacing w:after="1" w:line="280" w:lineRule="atLeast"/>
        <w:jc w:val="right"/>
      </w:pPr>
      <w:r w:rsidRPr="00CE473E">
        <w:rPr>
          <w:sz w:val="28"/>
        </w:rPr>
        <w:t>в Республике Коми»</w:t>
      </w:r>
    </w:p>
    <w:p w:rsidR="005A55AB" w:rsidRPr="00CE473E" w:rsidRDefault="005A55AB" w:rsidP="005A55AB">
      <w:pPr>
        <w:spacing w:after="1" w:line="280" w:lineRule="atLeast"/>
        <w:rPr>
          <w:b/>
        </w:rPr>
      </w:pPr>
    </w:p>
    <w:p w:rsidR="005A55AB" w:rsidRPr="00CE473E" w:rsidRDefault="005A55AB" w:rsidP="005A55AB">
      <w:pPr>
        <w:spacing w:after="1" w:line="280" w:lineRule="atLeast"/>
        <w:jc w:val="center"/>
        <w:rPr>
          <w:b/>
        </w:rPr>
      </w:pPr>
      <w:r w:rsidRPr="00CE473E">
        <w:rPr>
          <w:b/>
          <w:sz w:val="28"/>
        </w:rPr>
        <w:t>КАРТОГРАФИЧЕСКОЕ ОПИСАНИЕ</w:t>
      </w:r>
    </w:p>
    <w:p w:rsidR="005A55AB" w:rsidRPr="00CE473E" w:rsidRDefault="005A55AB" w:rsidP="005A55AB">
      <w:pPr>
        <w:spacing w:after="1" w:line="280" w:lineRule="atLeast"/>
        <w:jc w:val="center"/>
        <w:rPr>
          <w:b/>
        </w:rPr>
      </w:pPr>
      <w:r w:rsidRPr="00CE473E">
        <w:rPr>
          <w:b/>
          <w:sz w:val="28"/>
        </w:rPr>
        <w:t>ГРАНИЦ МУНИЦИПАЛЬНОГО ОБРАЗОВАНИЯ</w:t>
      </w:r>
    </w:p>
    <w:p w:rsidR="005A55AB" w:rsidRPr="00CE473E" w:rsidRDefault="005A55AB" w:rsidP="005A55AB">
      <w:pPr>
        <w:pStyle w:val="ConsPlusNormal"/>
        <w:spacing w:line="276" w:lineRule="auto"/>
        <w:ind w:firstLine="540"/>
        <w:jc w:val="center"/>
        <w:outlineLvl w:val="0"/>
        <w:rPr>
          <w:b/>
          <w:sz w:val="28"/>
          <w:szCs w:val="28"/>
        </w:rPr>
      </w:pPr>
      <w:r w:rsidRPr="00CE473E">
        <w:rPr>
          <w:b/>
          <w:sz w:val="28"/>
          <w:szCs w:val="24"/>
        </w:rPr>
        <w:t>НА ТЕРРИТОРИИ ПОСЕЛЕНИЯ КЕЛЬЧИЮР</w:t>
      </w:r>
    </w:p>
    <w:p w:rsidR="005A55AB" w:rsidRPr="000976C8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0976C8">
        <w:rPr>
          <w:sz w:val="28"/>
          <w:szCs w:val="28"/>
        </w:rPr>
        <w:t xml:space="preserve">Граница поселения </w:t>
      </w:r>
      <w:proofErr w:type="spellStart"/>
      <w:r w:rsidRPr="000976C8">
        <w:rPr>
          <w:sz w:val="28"/>
          <w:szCs w:val="28"/>
        </w:rPr>
        <w:t>Кельчиюр</w:t>
      </w:r>
      <w:proofErr w:type="spellEnd"/>
      <w:r w:rsidRPr="000976C8">
        <w:rPr>
          <w:sz w:val="28"/>
          <w:szCs w:val="28"/>
        </w:rPr>
        <w:t xml:space="preserve"> начинается от точки пересечения северной границы квартала 146 </w:t>
      </w:r>
      <w:proofErr w:type="spellStart"/>
      <w:r w:rsidRPr="000976C8">
        <w:rPr>
          <w:sz w:val="28"/>
          <w:szCs w:val="28"/>
        </w:rPr>
        <w:t>Усть-Цилемского</w:t>
      </w:r>
      <w:proofErr w:type="spellEnd"/>
      <w:r w:rsidRPr="000976C8">
        <w:rPr>
          <w:sz w:val="28"/>
          <w:szCs w:val="28"/>
        </w:rPr>
        <w:t xml:space="preserve"> лесничества </w:t>
      </w:r>
      <w:proofErr w:type="spellStart"/>
      <w:r w:rsidRPr="000976C8">
        <w:rPr>
          <w:sz w:val="28"/>
          <w:szCs w:val="28"/>
        </w:rPr>
        <w:t>Усть-Цилемского</w:t>
      </w:r>
      <w:proofErr w:type="spellEnd"/>
      <w:r w:rsidRPr="000976C8">
        <w:rPr>
          <w:sz w:val="28"/>
          <w:szCs w:val="28"/>
        </w:rPr>
        <w:t xml:space="preserve"> лесхоза с западной границей Ижемского района. </w:t>
      </w:r>
      <w:r w:rsidRPr="000976C8">
        <w:rPr>
          <w:b/>
          <w:sz w:val="28"/>
          <w:szCs w:val="28"/>
        </w:rPr>
        <w:t xml:space="preserve">Далее проходит на восток по северной границе кварталов 639 - 641 </w:t>
      </w:r>
      <w:proofErr w:type="spellStart"/>
      <w:r w:rsidRPr="000976C8">
        <w:rPr>
          <w:b/>
          <w:sz w:val="28"/>
          <w:szCs w:val="28"/>
        </w:rPr>
        <w:t>Щельяюрского</w:t>
      </w:r>
      <w:proofErr w:type="spellEnd"/>
      <w:r w:rsidRPr="000976C8">
        <w:rPr>
          <w:b/>
          <w:sz w:val="28"/>
          <w:szCs w:val="28"/>
        </w:rPr>
        <w:t xml:space="preserve"> лесничества Ижемского лесхоза до северо-восточной оконечности квартала 641.</w:t>
      </w:r>
      <w:r w:rsidRPr="000976C8">
        <w:rPr>
          <w:sz w:val="28"/>
          <w:szCs w:val="28"/>
        </w:rPr>
        <w:t xml:space="preserve"> Далее на юг по восточной границе кварталов 641, 646 до пересечения с осью протоки </w:t>
      </w:r>
      <w:proofErr w:type="spellStart"/>
      <w:r w:rsidRPr="000976C8">
        <w:rPr>
          <w:sz w:val="28"/>
          <w:szCs w:val="28"/>
        </w:rPr>
        <w:t>Коршаковский</w:t>
      </w:r>
      <w:proofErr w:type="spellEnd"/>
      <w:r w:rsidRPr="000976C8">
        <w:rPr>
          <w:sz w:val="28"/>
          <w:szCs w:val="28"/>
        </w:rPr>
        <w:t xml:space="preserve"> Шар. Далее по оси протоки вверх по течению до пересечения с осью реки Печоры. Далее по оси реки Печоры вверх по течению до северо-восточной оконечности квартала 662 </w:t>
      </w:r>
      <w:proofErr w:type="spellStart"/>
      <w:r w:rsidRPr="000976C8">
        <w:rPr>
          <w:sz w:val="28"/>
          <w:szCs w:val="28"/>
        </w:rPr>
        <w:t>Щельяюрского</w:t>
      </w:r>
      <w:proofErr w:type="spellEnd"/>
      <w:r w:rsidRPr="000976C8">
        <w:rPr>
          <w:sz w:val="28"/>
          <w:szCs w:val="28"/>
        </w:rPr>
        <w:t xml:space="preserve"> лесничества Ижемского лесхоза. Далее на юг по восточной границе квартала 662 до северо-западной оконечности квартала 685. Далее на восток по северной и на юг </w:t>
      </w:r>
      <w:proofErr w:type="gramStart"/>
      <w:r w:rsidRPr="000976C8">
        <w:rPr>
          <w:sz w:val="28"/>
          <w:szCs w:val="28"/>
        </w:rPr>
        <w:t>по восточной границам</w:t>
      </w:r>
      <w:proofErr w:type="gramEnd"/>
      <w:r w:rsidRPr="000976C8">
        <w:rPr>
          <w:sz w:val="28"/>
          <w:szCs w:val="28"/>
        </w:rPr>
        <w:t xml:space="preserve"> квартала 685 до пересечения с осью правого притока без названия реки Ижмы, устье которого находится примерно на 2,1 км выше западной оконечности острова </w:t>
      </w:r>
      <w:proofErr w:type="spellStart"/>
      <w:r w:rsidRPr="000976C8">
        <w:rPr>
          <w:sz w:val="28"/>
          <w:szCs w:val="28"/>
        </w:rPr>
        <w:t>Выльюди</w:t>
      </w:r>
      <w:proofErr w:type="spellEnd"/>
      <w:r w:rsidRPr="000976C8">
        <w:rPr>
          <w:sz w:val="28"/>
          <w:szCs w:val="28"/>
        </w:rPr>
        <w:t xml:space="preserve">. Далее по оси притока без названия вниз по течению до пересечения с осью реки Ижмы. Далее по оси реки Ижмы вниз по течению до западной оконечности острова </w:t>
      </w:r>
      <w:proofErr w:type="spellStart"/>
      <w:r w:rsidRPr="000976C8">
        <w:rPr>
          <w:sz w:val="28"/>
          <w:szCs w:val="28"/>
        </w:rPr>
        <w:t>Выльюди</w:t>
      </w:r>
      <w:proofErr w:type="spellEnd"/>
      <w:r w:rsidRPr="000976C8">
        <w:rPr>
          <w:sz w:val="28"/>
          <w:szCs w:val="28"/>
        </w:rPr>
        <w:t xml:space="preserve">. Далее по оси реки Ижмы вверх по течению, огибая остров с юга, до пересечения с осью реки Мельница-Ель. Далее по оси реки Мельница-Ель вверх по течению до северо-восточной оконечности квартала 703 </w:t>
      </w:r>
      <w:proofErr w:type="spellStart"/>
      <w:r w:rsidRPr="000976C8">
        <w:rPr>
          <w:sz w:val="28"/>
          <w:szCs w:val="28"/>
        </w:rPr>
        <w:t>Щельяюрского</w:t>
      </w:r>
      <w:proofErr w:type="spellEnd"/>
      <w:r w:rsidRPr="000976C8">
        <w:rPr>
          <w:sz w:val="28"/>
          <w:szCs w:val="28"/>
        </w:rPr>
        <w:t xml:space="preserve"> лесничества Ижемского лесхоза. Далее на юг по восточной границе кварталов 703, 724, 736 до юго-восточной оконечности квартала 736. Далее на запад по южной границе кварталов 736 - 733 до пересечения с западной границей Ижемского района. Далее, преимущественно в северном направлении, по границе района до исходной точки.</w:t>
      </w:r>
    </w:p>
    <w:p w:rsidR="005A55AB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0976C8">
        <w:rPr>
          <w:sz w:val="28"/>
          <w:szCs w:val="28"/>
        </w:rPr>
        <w:t xml:space="preserve">Примечание. Описание границ приведено с учетом материалов лесоустройства Ижемского лесхоза 1994 года, </w:t>
      </w:r>
      <w:proofErr w:type="spellStart"/>
      <w:r w:rsidRPr="000976C8">
        <w:rPr>
          <w:sz w:val="28"/>
          <w:szCs w:val="28"/>
        </w:rPr>
        <w:t>Усть-Цилемского</w:t>
      </w:r>
      <w:proofErr w:type="spellEnd"/>
      <w:r w:rsidRPr="000976C8">
        <w:rPr>
          <w:sz w:val="28"/>
          <w:szCs w:val="28"/>
        </w:rPr>
        <w:t xml:space="preserve"> лесхоза 1983 года.</w:t>
      </w:r>
      <w:r>
        <w:rPr>
          <w:sz w:val="28"/>
          <w:szCs w:val="28"/>
        </w:rPr>
        <w:t>».</w:t>
      </w:r>
    </w:p>
    <w:p w:rsidR="005A55AB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</w:p>
    <w:p w:rsidR="005A55AB" w:rsidRDefault="005A55AB" w:rsidP="005A55AB">
      <w:pPr>
        <w:spacing w:line="276" w:lineRule="auto"/>
        <w:ind w:firstLine="540"/>
        <w:jc w:val="both"/>
        <w:rPr>
          <w:sz w:val="28"/>
          <w:szCs w:val="28"/>
        </w:rPr>
      </w:pPr>
      <w:r w:rsidRPr="00A1517E">
        <w:rPr>
          <w:b/>
          <w:sz w:val="28"/>
          <w:szCs w:val="28"/>
        </w:rPr>
        <w:t>Статья 2.</w:t>
      </w:r>
      <w:r>
        <w:rPr>
          <w:sz w:val="28"/>
          <w:szCs w:val="28"/>
        </w:rPr>
        <w:t xml:space="preserve"> Внести в Закон Республики Коми «</w:t>
      </w:r>
      <w:r w:rsidRPr="00A123CA">
        <w:rPr>
          <w:sz w:val="28"/>
          <w:szCs w:val="28"/>
        </w:rPr>
        <w:t>Об административно-территориал</w:t>
      </w:r>
      <w:r>
        <w:rPr>
          <w:sz w:val="28"/>
          <w:szCs w:val="28"/>
        </w:rPr>
        <w:t xml:space="preserve">ьном устройстве Республики Коми» </w:t>
      </w:r>
      <w:r w:rsidRPr="00A123CA">
        <w:rPr>
          <w:sz w:val="28"/>
          <w:szCs w:val="28"/>
        </w:rPr>
        <w:t>(Ведомости нормативных актов органов государственной</w:t>
      </w:r>
      <w:r>
        <w:rPr>
          <w:sz w:val="28"/>
          <w:szCs w:val="28"/>
        </w:rPr>
        <w:t xml:space="preserve"> власти Республики Коми, 2006, № 10, ст. 4594; 2007, № 1, ст. 4655; № 9, ст. 4984; 2008, № 2, ст. 3; № 9, ст. 424; №</w:t>
      </w:r>
      <w:r w:rsidRPr="00A123CA">
        <w:rPr>
          <w:sz w:val="28"/>
          <w:szCs w:val="28"/>
        </w:rPr>
        <w:t xml:space="preserve"> 12, </w:t>
      </w:r>
      <w:r w:rsidRPr="00A123CA">
        <w:rPr>
          <w:sz w:val="28"/>
          <w:szCs w:val="28"/>
        </w:rPr>
        <w:lastRenderedPageBreak/>
        <w:t>ст</w:t>
      </w:r>
      <w:r>
        <w:rPr>
          <w:sz w:val="28"/>
          <w:szCs w:val="28"/>
        </w:rPr>
        <w:t>. 722; ст. 723; ст. 726; 2009, № 16, ст. 262; № 41, ст. 762; 2010, № 22, ст. 517; 2011, №</w:t>
      </w:r>
      <w:r w:rsidRPr="00A123CA">
        <w:rPr>
          <w:sz w:val="28"/>
          <w:szCs w:val="28"/>
        </w:rPr>
        <w:t xml:space="preserve"> 37, ст. 986; ст</w:t>
      </w:r>
      <w:r>
        <w:rPr>
          <w:sz w:val="28"/>
          <w:szCs w:val="28"/>
        </w:rPr>
        <w:t xml:space="preserve">. 987; ст. 988; ст. 989; 2012, № 7, ст. 169; № 21, ст. 475; № 22, ст. 488; 2014, № 13, ст. 211; № 35, ст. 724; 2016, № 10, ст. 116; № 17, ст. 227; 2017, № </w:t>
      </w:r>
      <w:r w:rsidRPr="00A123CA">
        <w:rPr>
          <w:sz w:val="28"/>
          <w:szCs w:val="28"/>
        </w:rPr>
        <w:t>9, ст.</w:t>
      </w:r>
      <w:r>
        <w:rPr>
          <w:sz w:val="28"/>
          <w:szCs w:val="28"/>
        </w:rPr>
        <w:t xml:space="preserve"> 155; ст. 156; ст. 157; 2018, № 7, ст. 124; № 14, ст. 244; 2019, №</w:t>
      </w:r>
      <w:r w:rsidRPr="00A123CA">
        <w:rPr>
          <w:sz w:val="28"/>
          <w:szCs w:val="28"/>
        </w:rPr>
        <w:t xml:space="preserve"> 7, ст. 89</w:t>
      </w:r>
      <w:r>
        <w:rPr>
          <w:sz w:val="28"/>
          <w:szCs w:val="28"/>
        </w:rPr>
        <w:t>; №</w:t>
      </w:r>
      <w:r w:rsidRPr="00A123CA">
        <w:rPr>
          <w:sz w:val="28"/>
          <w:szCs w:val="28"/>
        </w:rPr>
        <w:t xml:space="preserve"> 18, ст. 273)</w:t>
      </w:r>
      <w:r>
        <w:rPr>
          <w:sz w:val="28"/>
          <w:szCs w:val="28"/>
        </w:rPr>
        <w:t xml:space="preserve"> следующие изменения:</w:t>
      </w:r>
    </w:p>
    <w:p w:rsidR="005A55AB" w:rsidRDefault="005A55AB" w:rsidP="005A55AB">
      <w:pPr>
        <w:pStyle w:val="a9"/>
        <w:numPr>
          <w:ilvl w:val="0"/>
          <w:numId w:val="4"/>
        </w:numPr>
        <w:autoSpaceDE/>
        <w:autoSpaceDN/>
        <w:spacing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0976C8">
        <w:rPr>
          <w:sz w:val="28"/>
          <w:szCs w:val="28"/>
        </w:rPr>
        <w:t xml:space="preserve"> 78 «</w:t>
      </w:r>
      <w:r w:rsidRPr="000976C8">
        <w:rPr>
          <w:rFonts w:eastAsiaTheme="minorHAnsi"/>
          <w:sz w:val="28"/>
          <w:szCs w:val="28"/>
          <w:lang w:eastAsia="en-US"/>
        </w:rPr>
        <w:t xml:space="preserve">Картографическое описание границ административной территории - села </w:t>
      </w:r>
      <w:proofErr w:type="spellStart"/>
      <w:r w:rsidRPr="000976C8">
        <w:rPr>
          <w:rFonts w:eastAsiaTheme="minorHAnsi"/>
          <w:sz w:val="28"/>
          <w:szCs w:val="28"/>
          <w:lang w:eastAsia="en-US"/>
        </w:rPr>
        <w:t>Кельчиюр</w:t>
      </w:r>
      <w:proofErr w:type="spellEnd"/>
      <w:r w:rsidRPr="000976C8">
        <w:rPr>
          <w:rFonts w:eastAsiaTheme="minorHAnsi"/>
          <w:sz w:val="28"/>
          <w:szCs w:val="28"/>
          <w:lang w:eastAsia="en-US"/>
        </w:rPr>
        <w:t xml:space="preserve"> с подчиненной ему территорией</w:t>
      </w:r>
      <w:r w:rsidRPr="000976C8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следующей редакции:</w:t>
      </w:r>
    </w:p>
    <w:p w:rsidR="005A55AB" w:rsidRPr="00CE473E" w:rsidRDefault="005A55AB" w:rsidP="005A55AB">
      <w:pPr>
        <w:spacing w:after="1" w:line="280" w:lineRule="atLeast"/>
        <w:jc w:val="right"/>
        <w:outlineLvl w:val="0"/>
      </w:pPr>
      <w:r>
        <w:rPr>
          <w:sz w:val="28"/>
          <w:szCs w:val="28"/>
        </w:rPr>
        <w:t>«</w:t>
      </w:r>
      <w:r w:rsidRPr="00CE473E">
        <w:rPr>
          <w:rFonts w:eastAsia="Calibri"/>
          <w:sz w:val="28"/>
          <w:szCs w:val="28"/>
          <w:lang w:eastAsia="en-US"/>
        </w:rPr>
        <w:t xml:space="preserve">Приложение 78 </w:t>
      </w:r>
    </w:p>
    <w:p w:rsidR="005A55AB" w:rsidRPr="00CE473E" w:rsidRDefault="005A55AB" w:rsidP="005A55AB">
      <w:pPr>
        <w:spacing w:after="1" w:line="280" w:lineRule="atLeast"/>
        <w:jc w:val="right"/>
      </w:pPr>
      <w:r w:rsidRPr="00CE473E">
        <w:rPr>
          <w:sz w:val="28"/>
        </w:rPr>
        <w:t>к Закону</w:t>
      </w:r>
    </w:p>
    <w:p w:rsidR="005A55AB" w:rsidRPr="00CE473E" w:rsidRDefault="005A55AB" w:rsidP="005A55AB">
      <w:pPr>
        <w:spacing w:after="1" w:line="280" w:lineRule="atLeast"/>
        <w:jc w:val="right"/>
      </w:pPr>
      <w:r w:rsidRPr="00CE473E">
        <w:rPr>
          <w:sz w:val="28"/>
        </w:rPr>
        <w:t>Республики Коми</w:t>
      </w:r>
    </w:p>
    <w:p w:rsidR="005A55AB" w:rsidRPr="00CE473E" w:rsidRDefault="005A55AB" w:rsidP="005A55AB">
      <w:pPr>
        <w:spacing w:after="1" w:line="280" w:lineRule="atLeast"/>
        <w:jc w:val="right"/>
        <w:rPr>
          <w:sz w:val="28"/>
        </w:rPr>
      </w:pPr>
      <w:r w:rsidRPr="00CE473E">
        <w:rPr>
          <w:sz w:val="28"/>
        </w:rPr>
        <w:t>«Об административно-</w:t>
      </w:r>
    </w:p>
    <w:p w:rsidR="005A55AB" w:rsidRPr="00CE473E" w:rsidRDefault="005A55AB" w:rsidP="005A55AB">
      <w:pPr>
        <w:spacing w:after="1" w:line="280" w:lineRule="atLeast"/>
        <w:jc w:val="right"/>
        <w:rPr>
          <w:sz w:val="28"/>
        </w:rPr>
      </w:pPr>
      <w:r w:rsidRPr="00CE473E">
        <w:rPr>
          <w:sz w:val="28"/>
        </w:rPr>
        <w:t xml:space="preserve">территориальном устройстве </w:t>
      </w:r>
    </w:p>
    <w:p w:rsidR="005A55AB" w:rsidRPr="00CE473E" w:rsidRDefault="005A55AB" w:rsidP="005A55AB">
      <w:pPr>
        <w:spacing w:after="1" w:line="280" w:lineRule="atLeast"/>
        <w:jc w:val="right"/>
        <w:rPr>
          <w:sz w:val="28"/>
        </w:rPr>
      </w:pPr>
      <w:r w:rsidRPr="00CE473E">
        <w:rPr>
          <w:sz w:val="28"/>
        </w:rPr>
        <w:t>Республики Коми»</w:t>
      </w:r>
    </w:p>
    <w:p w:rsidR="005A55AB" w:rsidRPr="00CE473E" w:rsidRDefault="005A55AB" w:rsidP="005A55AB">
      <w:pPr>
        <w:spacing w:after="1" w:line="280" w:lineRule="atLeast"/>
        <w:rPr>
          <w:color w:val="FF0000"/>
        </w:rPr>
      </w:pPr>
    </w:p>
    <w:p w:rsidR="005A55AB" w:rsidRPr="00F73DBC" w:rsidRDefault="005A55AB" w:rsidP="005A55AB">
      <w:pPr>
        <w:pStyle w:val="a9"/>
        <w:spacing w:line="276" w:lineRule="auto"/>
        <w:ind w:left="540"/>
        <w:jc w:val="center"/>
        <w:rPr>
          <w:b/>
          <w:sz w:val="28"/>
          <w:szCs w:val="28"/>
        </w:rPr>
      </w:pPr>
      <w:r w:rsidRPr="00F73DBC">
        <w:rPr>
          <w:b/>
          <w:sz w:val="28"/>
          <w:szCs w:val="28"/>
        </w:rPr>
        <w:t>КАРТОГРАФИЧЕСКОЕ ОПИСАНИЕ</w:t>
      </w:r>
    </w:p>
    <w:p w:rsidR="005A55AB" w:rsidRPr="00F73DBC" w:rsidRDefault="005A55AB" w:rsidP="005A55AB">
      <w:pPr>
        <w:pStyle w:val="a9"/>
        <w:spacing w:line="276" w:lineRule="auto"/>
        <w:ind w:left="540"/>
        <w:jc w:val="center"/>
        <w:rPr>
          <w:b/>
          <w:sz w:val="28"/>
          <w:szCs w:val="28"/>
        </w:rPr>
      </w:pPr>
      <w:r w:rsidRPr="00F73DBC">
        <w:rPr>
          <w:b/>
          <w:sz w:val="28"/>
          <w:szCs w:val="28"/>
        </w:rPr>
        <w:t>ГРАНИЦ АДМИНИСТРАТИ</w:t>
      </w:r>
      <w:r>
        <w:rPr>
          <w:b/>
          <w:sz w:val="28"/>
          <w:szCs w:val="28"/>
        </w:rPr>
        <w:t xml:space="preserve">ВНОЙ ТЕРРИТОРИИ - СЕЛА КЕЛЬЧИЮР </w:t>
      </w:r>
      <w:r w:rsidRPr="00F73DBC">
        <w:rPr>
          <w:b/>
          <w:sz w:val="28"/>
          <w:szCs w:val="28"/>
        </w:rPr>
        <w:t>С ПОДЧИНЕННОЙ ЕМУ ТЕРРИТОРИЕЙ</w:t>
      </w:r>
    </w:p>
    <w:p w:rsidR="005A55AB" w:rsidRPr="00CE473E" w:rsidRDefault="005A55AB" w:rsidP="005A55AB">
      <w:pPr>
        <w:pStyle w:val="a9"/>
        <w:spacing w:line="276" w:lineRule="auto"/>
        <w:ind w:left="540"/>
        <w:jc w:val="center"/>
        <w:rPr>
          <w:sz w:val="28"/>
          <w:szCs w:val="28"/>
        </w:rPr>
      </w:pPr>
    </w:p>
    <w:p w:rsidR="005A55AB" w:rsidRPr="000976C8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0976C8">
        <w:rPr>
          <w:sz w:val="28"/>
          <w:szCs w:val="28"/>
        </w:rPr>
        <w:t xml:space="preserve">Граница административной территории - села </w:t>
      </w:r>
      <w:proofErr w:type="spellStart"/>
      <w:r w:rsidRPr="000976C8">
        <w:rPr>
          <w:sz w:val="28"/>
          <w:szCs w:val="28"/>
        </w:rPr>
        <w:t>Кельчиюр</w:t>
      </w:r>
      <w:proofErr w:type="spellEnd"/>
      <w:r w:rsidRPr="000976C8">
        <w:rPr>
          <w:sz w:val="28"/>
          <w:szCs w:val="28"/>
        </w:rPr>
        <w:t xml:space="preserve"> с подчиненной ему территорией начинается от точки пересечения северной границы квартала 146 </w:t>
      </w:r>
      <w:proofErr w:type="spellStart"/>
      <w:r w:rsidRPr="000976C8">
        <w:rPr>
          <w:sz w:val="28"/>
          <w:szCs w:val="28"/>
        </w:rPr>
        <w:t>Усть-Цилемского</w:t>
      </w:r>
      <w:proofErr w:type="spellEnd"/>
      <w:r w:rsidRPr="000976C8">
        <w:rPr>
          <w:sz w:val="28"/>
          <w:szCs w:val="28"/>
        </w:rPr>
        <w:t xml:space="preserve"> лесничества </w:t>
      </w:r>
      <w:proofErr w:type="spellStart"/>
      <w:r w:rsidRPr="000976C8">
        <w:rPr>
          <w:sz w:val="28"/>
          <w:szCs w:val="28"/>
        </w:rPr>
        <w:t>Усть-Цилемского</w:t>
      </w:r>
      <w:proofErr w:type="spellEnd"/>
      <w:r w:rsidRPr="000976C8">
        <w:rPr>
          <w:sz w:val="28"/>
          <w:szCs w:val="28"/>
        </w:rPr>
        <w:t xml:space="preserve"> лесхоза с западной границей Ижемского района. </w:t>
      </w:r>
      <w:r w:rsidRPr="000976C8">
        <w:rPr>
          <w:b/>
          <w:sz w:val="28"/>
          <w:szCs w:val="28"/>
        </w:rPr>
        <w:t xml:space="preserve">Далее проходит на восток по северной границе кварталов 639 - 641 </w:t>
      </w:r>
      <w:proofErr w:type="spellStart"/>
      <w:r w:rsidRPr="000976C8">
        <w:rPr>
          <w:b/>
          <w:sz w:val="28"/>
          <w:szCs w:val="28"/>
        </w:rPr>
        <w:t>Щельяюрского</w:t>
      </w:r>
      <w:proofErr w:type="spellEnd"/>
      <w:r w:rsidRPr="000976C8">
        <w:rPr>
          <w:b/>
          <w:sz w:val="28"/>
          <w:szCs w:val="28"/>
        </w:rPr>
        <w:t xml:space="preserve"> лесничества Ижемского лесхоза до северо-восточной оконечности квартала 641.</w:t>
      </w:r>
      <w:r w:rsidRPr="000976C8">
        <w:rPr>
          <w:sz w:val="28"/>
          <w:szCs w:val="28"/>
        </w:rPr>
        <w:t xml:space="preserve"> Далее на юг по восточной границе кварталов 641, 646 до пересечения с осью протоки </w:t>
      </w:r>
      <w:proofErr w:type="spellStart"/>
      <w:r w:rsidRPr="000976C8">
        <w:rPr>
          <w:sz w:val="28"/>
          <w:szCs w:val="28"/>
        </w:rPr>
        <w:t>Коршаковский</w:t>
      </w:r>
      <w:proofErr w:type="spellEnd"/>
      <w:r w:rsidRPr="000976C8">
        <w:rPr>
          <w:sz w:val="28"/>
          <w:szCs w:val="28"/>
        </w:rPr>
        <w:t xml:space="preserve"> Шар. Далее по оси протоки вверх по течению до пересечения с осью реки Печоры. Далее по оси реки Печоры вверх по течению до северо-восточной оконечности квартала 662 </w:t>
      </w:r>
      <w:proofErr w:type="spellStart"/>
      <w:r w:rsidRPr="000976C8">
        <w:rPr>
          <w:sz w:val="28"/>
          <w:szCs w:val="28"/>
        </w:rPr>
        <w:t>Щельяюрского</w:t>
      </w:r>
      <w:proofErr w:type="spellEnd"/>
      <w:r w:rsidRPr="000976C8">
        <w:rPr>
          <w:sz w:val="28"/>
          <w:szCs w:val="28"/>
        </w:rPr>
        <w:t xml:space="preserve"> лесничества Ижемского лесхоза. Далее на юг по восточной границе квартала 662 до северо-западной оконечности квартала 685. Далее на восток по северной и на юг </w:t>
      </w:r>
      <w:proofErr w:type="gramStart"/>
      <w:r w:rsidRPr="000976C8">
        <w:rPr>
          <w:sz w:val="28"/>
          <w:szCs w:val="28"/>
        </w:rPr>
        <w:t>по восточной границам</w:t>
      </w:r>
      <w:proofErr w:type="gramEnd"/>
      <w:r w:rsidRPr="000976C8">
        <w:rPr>
          <w:sz w:val="28"/>
          <w:szCs w:val="28"/>
        </w:rPr>
        <w:t xml:space="preserve"> квартала 685 до пересечения с осью правого притока без названия реки Ижмы, устье которого находится примерно на 2,1 км выше западной оконечности острова </w:t>
      </w:r>
      <w:proofErr w:type="spellStart"/>
      <w:r w:rsidRPr="000976C8">
        <w:rPr>
          <w:sz w:val="28"/>
          <w:szCs w:val="28"/>
        </w:rPr>
        <w:t>Выльюди</w:t>
      </w:r>
      <w:proofErr w:type="spellEnd"/>
      <w:r w:rsidRPr="000976C8">
        <w:rPr>
          <w:sz w:val="28"/>
          <w:szCs w:val="28"/>
        </w:rPr>
        <w:t xml:space="preserve">. Далее по оси притока без названия вниз по течению до пересечения с осью реки Ижмы. Далее по оси реки Ижмы вниз по течению до западной оконечности острова </w:t>
      </w:r>
      <w:proofErr w:type="spellStart"/>
      <w:r w:rsidRPr="000976C8">
        <w:rPr>
          <w:sz w:val="28"/>
          <w:szCs w:val="28"/>
        </w:rPr>
        <w:t>Выльюди</w:t>
      </w:r>
      <w:proofErr w:type="spellEnd"/>
      <w:r w:rsidRPr="000976C8">
        <w:rPr>
          <w:sz w:val="28"/>
          <w:szCs w:val="28"/>
        </w:rPr>
        <w:t xml:space="preserve">. Далее по оси реки Ижмы вверх по течению, огибая остров с юга, до пересечения с осью реки Мельница-Ель. Далее по оси реки Мельница-Ель вверх по течению до северо-восточной оконечности квартала 703 </w:t>
      </w:r>
      <w:proofErr w:type="spellStart"/>
      <w:r w:rsidRPr="000976C8">
        <w:rPr>
          <w:sz w:val="28"/>
          <w:szCs w:val="28"/>
        </w:rPr>
        <w:t>Щельяюрского</w:t>
      </w:r>
      <w:proofErr w:type="spellEnd"/>
      <w:r w:rsidRPr="000976C8">
        <w:rPr>
          <w:sz w:val="28"/>
          <w:szCs w:val="28"/>
        </w:rPr>
        <w:t xml:space="preserve"> лесничества Ижемского лесхоза. Далее на юг по восточной границе кварталов 703, 724, 736 до юго-восточной оконечности квартала 736. Далее на запад по южной границе кварталов 736 - 733 до </w:t>
      </w:r>
      <w:r w:rsidRPr="000976C8">
        <w:rPr>
          <w:sz w:val="28"/>
          <w:szCs w:val="28"/>
        </w:rPr>
        <w:lastRenderedPageBreak/>
        <w:t>пересечения с западной границей Ижемского района. Далее, преимущественно в северном направлении, по границе района до исходной точки.</w:t>
      </w:r>
    </w:p>
    <w:p w:rsidR="005A55AB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0976C8">
        <w:rPr>
          <w:sz w:val="28"/>
          <w:szCs w:val="28"/>
        </w:rPr>
        <w:t xml:space="preserve">Примечание. Описание границ приведено с учетом материалов лесоустройства Ижемского лесхоза 1994 года, </w:t>
      </w:r>
      <w:proofErr w:type="spellStart"/>
      <w:r w:rsidRPr="000976C8">
        <w:rPr>
          <w:sz w:val="28"/>
          <w:szCs w:val="28"/>
        </w:rPr>
        <w:t>Усть-Цилемского</w:t>
      </w:r>
      <w:proofErr w:type="spellEnd"/>
      <w:r w:rsidRPr="000976C8">
        <w:rPr>
          <w:sz w:val="28"/>
          <w:szCs w:val="28"/>
        </w:rPr>
        <w:t xml:space="preserve"> лесхоза 1983 года.</w:t>
      </w:r>
      <w:r>
        <w:rPr>
          <w:sz w:val="28"/>
          <w:szCs w:val="28"/>
        </w:rPr>
        <w:t>».</w:t>
      </w:r>
    </w:p>
    <w:p w:rsidR="005A55AB" w:rsidRDefault="005A55AB" w:rsidP="005A55AB">
      <w:pPr>
        <w:spacing w:line="276" w:lineRule="auto"/>
        <w:jc w:val="both"/>
        <w:rPr>
          <w:sz w:val="28"/>
          <w:szCs w:val="28"/>
        </w:rPr>
      </w:pPr>
    </w:p>
    <w:p w:rsidR="005A55AB" w:rsidRPr="00916B50" w:rsidRDefault="005A55AB" w:rsidP="005A55A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1517E">
        <w:rPr>
          <w:b/>
          <w:sz w:val="28"/>
          <w:szCs w:val="28"/>
        </w:rPr>
        <w:t>Статья 3.</w:t>
      </w:r>
      <w:r>
        <w:rPr>
          <w:sz w:val="28"/>
          <w:szCs w:val="28"/>
        </w:rPr>
        <w:t xml:space="preserve"> </w:t>
      </w:r>
      <w:r w:rsidRPr="00916B50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5A55AB" w:rsidRDefault="005A55AB" w:rsidP="005A55AB">
      <w:pPr>
        <w:spacing w:line="276" w:lineRule="auto"/>
        <w:jc w:val="both"/>
        <w:rPr>
          <w:sz w:val="28"/>
          <w:szCs w:val="28"/>
        </w:rPr>
      </w:pPr>
    </w:p>
    <w:p w:rsidR="005A55AB" w:rsidRDefault="005A55AB" w:rsidP="005A55AB">
      <w:pPr>
        <w:spacing w:line="276" w:lineRule="auto"/>
        <w:jc w:val="both"/>
        <w:rPr>
          <w:sz w:val="28"/>
          <w:szCs w:val="28"/>
        </w:rPr>
      </w:pPr>
    </w:p>
    <w:p w:rsidR="005A55AB" w:rsidRPr="00D169C6" w:rsidRDefault="005A55AB" w:rsidP="005A55AB">
      <w:pPr>
        <w:spacing w:line="276" w:lineRule="auto"/>
        <w:jc w:val="both"/>
        <w:rPr>
          <w:sz w:val="28"/>
          <w:szCs w:val="28"/>
        </w:rPr>
      </w:pPr>
      <w:r w:rsidRPr="00CF2645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CF2645">
        <w:rPr>
          <w:sz w:val="28"/>
          <w:szCs w:val="28"/>
        </w:rPr>
        <w:t xml:space="preserve"> Республики Коми       </w:t>
      </w:r>
      <w:r>
        <w:rPr>
          <w:sz w:val="28"/>
          <w:szCs w:val="28"/>
        </w:rPr>
        <w:t xml:space="preserve">           </w:t>
      </w:r>
      <w:r w:rsidRPr="00CF264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CF2645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В. </w:t>
      </w:r>
      <w:proofErr w:type="spellStart"/>
      <w:r>
        <w:rPr>
          <w:sz w:val="28"/>
          <w:szCs w:val="28"/>
        </w:rPr>
        <w:t>Уйба</w:t>
      </w:r>
      <w:proofErr w:type="spellEnd"/>
    </w:p>
    <w:p w:rsidR="005A55AB" w:rsidRDefault="005A55AB" w:rsidP="005A55AB">
      <w:pPr>
        <w:spacing w:line="276" w:lineRule="auto"/>
        <w:ind w:left="709"/>
        <w:jc w:val="both"/>
        <w:rPr>
          <w:sz w:val="28"/>
          <w:szCs w:val="28"/>
        </w:rPr>
      </w:pPr>
    </w:p>
    <w:p w:rsidR="005A55AB" w:rsidRDefault="005A55AB" w:rsidP="005A55AB">
      <w:pPr>
        <w:adjustRightInd w:val="0"/>
        <w:jc w:val="both"/>
        <w:outlineLvl w:val="0"/>
        <w:rPr>
          <w:sz w:val="28"/>
          <w:szCs w:val="28"/>
        </w:rPr>
      </w:pPr>
    </w:p>
    <w:p w:rsidR="005A55AB" w:rsidRDefault="005A55AB" w:rsidP="005A55AB">
      <w:pPr>
        <w:adjustRightInd w:val="0"/>
        <w:jc w:val="both"/>
        <w:outlineLvl w:val="0"/>
        <w:rPr>
          <w:sz w:val="28"/>
          <w:szCs w:val="28"/>
        </w:rPr>
      </w:pPr>
    </w:p>
    <w:p w:rsidR="005A55AB" w:rsidRDefault="005A55AB" w:rsidP="005A55AB">
      <w:pPr>
        <w:adjustRightInd w:val="0"/>
        <w:jc w:val="both"/>
        <w:outlineLvl w:val="0"/>
        <w:rPr>
          <w:sz w:val="28"/>
          <w:szCs w:val="28"/>
        </w:rPr>
      </w:pPr>
      <w:r w:rsidRPr="0070309F">
        <w:rPr>
          <w:sz w:val="28"/>
          <w:szCs w:val="28"/>
        </w:rPr>
        <w:t xml:space="preserve">Проект внесен </w:t>
      </w:r>
      <w:r>
        <w:rPr>
          <w:sz w:val="28"/>
          <w:szCs w:val="28"/>
        </w:rPr>
        <w:t>администрацией МО МР «Ижемский»</w:t>
      </w:r>
    </w:p>
    <w:p w:rsidR="005A55AB" w:rsidRPr="0070309F" w:rsidRDefault="005A55AB" w:rsidP="005A55AB">
      <w:pPr>
        <w:tabs>
          <w:tab w:val="left" w:pos="1830"/>
        </w:tabs>
        <w:adjustRightInd w:val="0"/>
        <w:jc w:val="both"/>
        <w:outlineLvl w:val="0"/>
        <w:rPr>
          <w:sz w:val="28"/>
          <w:szCs w:val="28"/>
        </w:rPr>
      </w:pPr>
    </w:p>
    <w:p w:rsidR="005A55AB" w:rsidRDefault="005A55AB" w:rsidP="005A5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МР «Ижемский» - </w:t>
      </w:r>
    </w:p>
    <w:p w:rsidR="005A55AB" w:rsidRPr="0070309F" w:rsidRDefault="005A55AB" w:rsidP="005A55AB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                               И.В.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5A55AB" w:rsidRDefault="005A55AB" w:rsidP="005A55AB">
      <w:pPr>
        <w:adjustRightInd w:val="0"/>
        <w:spacing w:line="360" w:lineRule="auto"/>
        <w:jc w:val="both"/>
        <w:outlineLvl w:val="0"/>
        <w:rPr>
          <w:sz w:val="28"/>
          <w:szCs w:val="28"/>
        </w:rPr>
      </w:pPr>
    </w:p>
    <w:p w:rsidR="005A55AB" w:rsidRPr="0070309F" w:rsidRDefault="005A55AB" w:rsidP="005A55AB">
      <w:pPr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 2021</w:t>
      </w:r>
      <w:r w:rsidRPr="0070309F">
        <w:rPr>
          <w:sz w:val="28"/>
          <w:szCs w:val="28"/>
        </w:rPr>
        <w:t xml:space="preserve"> г.</w:t>
      </w:r>
    </w:p>
    <w:p w:rsidR="005A55AB" w:rsidRPr="00F178E4" w:rsidRDefault="005A55AB" w:rsidP="005A55AB">
      <w:pPr>
        <w:spacing w:line="276" w:lineRule="auto"/>
        <w:ind w:left="709"/>
        <w:jc w:val="both"/>
        <w:rPr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A55AB" w:rsidRDefault="005A55A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946C58" w:rsidRDefault="00946C58" w:rsidP="00946C58">
      <w:pPr>
        <w:jc w:val="center"/>
        <w:rPr>
          <w:b/>
          <w:sz w:val="28"/>
          <w:szCs w:val="28"/>
        </w:rPr>
      </w:pPr>
    </w:p>
    <w:p w:rsidR="00550736" w:rsidRPr="000D4706" w:rsidRDefault="00550736" w:rsidP="00550736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«</w:t>
      </w:r>
      <w:r w:rsidRPr="000D4706">
        <w:rPr>
          <w:sz w:val="28"/>
          <w:szCs w:val="28"/>
        </w:rPr>
        <w:t xml:space="preserve">О законодательной инициативе Совета муниципального </w:t>
      </w:r>
      <w:proofErr w:type="gramStart"/>
      <w:r w:rsidRPr="000D4706">
        <w:rPr>
          <w:sz w:val="28"/>
          <w:szCs w:val="28"/>
        </w:rPr>
        <w:t>образования  муниципального</w:t>
      </w:r>
      <w:proofErr w:type="gramEnd"/>
      <w:r w:rsidRPr="000D4706">
        <w:rPr>
          <w:sz w:val="28"/>
          <w:szCs w:val="28"/>
        </w:rPr>
        <w:t xml:space="preserve"> района «Ижемский»</w:t>
      </w:r>
    </w:p>
    <w:p w:rsidR="00550736" w:rsidRPr="00FA497B" w:rsidRDefault="00550736" w:rsidP="00946C58">
      <w:pPr>
        <w:jc w:val="center"/>
        <w:rPr>
          <w:b/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D70670" w:rsidRDefault="00D70670" w:rsidP="00D70670">
      <w:pPr>
        <w:adjustRightInd w:val="0"/>
        <w:ind w:firstLine="709"/>
        <w:jc w:val="both"/>
        <w:rPr>
          <w:sz w:val="28"/>
          <w:szCs w:val="28"/>
        </w:rPr>
      </w:pPr>
      <w:r w:rsidRPr="00535969">
        <w:rPr>
          <w:sz w:val="28"/>
          <w:szCs w:val="28"/>
        </w:rPr>
        <w:t xml:space="preserve">В рамках государственной программы «Управление государственным имуществом Республики Коми», утвержденной постановлением Правительства Республики Коми от 28 сентября 2012 г. № 410, исполнителем работ в 2017-2019 годах – ГБУ РК «Территориальный фонд информации Республики Коми» </w:t>
      </w:r>
      <w:r>
        <w:rPr>
          <w:sz w:val="28"/>
          <w:szCs w:val="28"/>
        </w:rPr>
        <w:t xml:space="preserve">были </w:t>
      </w:r>
      <w:r w:rsidRPr="00535969">
        <w:rPr>
          <w:sz w:val="28"/>
          <w:szCs w:val="28"/>
        </w:rPr>
        <w:t>заключены государственные контракты на выполнение работ по координатному описанию границ всех муниципальных образований и входящих в них сельских поселений Рес</w:t>
      </w:r>
      <w:r>
        <w:rPr>
          <w:sz w:val="28"/>
          <w:szCs w:val="28"/>
        </w:rPr>
        <w:t>публики Коми.</w:t>
      </w:r>
    </w:p>
    <w:p w:rsidR="00D70670" w:rsidRDefault="00D70670" w:rsidP="00D7067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землеустроительных работ по </w:t>
      </w:r>
      <w:r w:rsidRPr="00E71866">
        <w:rPr>
          <w:sz w:val="28"/>
          <w:szCs w:val="28"/>
        </w:rPr>
        <w:t>координатному описанию границ</w:t>
      </w:r>
      <w:r>
        <w:rPr>
          <w:sz w:val="28"/>
          <w:szCs w:val="28"/>
        </w:rPr>
        <w:t xml:space="preserve"> муниципальных образований сельских поселений муниципального района «</w:t>
      </w:r>
      <w:r w:rsidRPr="00947840">
        <w:rPr>
          <w:sz w:val="28"/>
          <w:szCs w:val="28"/>
        </w:rPr>
        <w:t>Ижемский</w:t>
      </w:r>
      <w:r>
        <w:rPr>
          <w:sz w:val="28"/>
          <w:szCs w:val="28"/>
        </w:rPr>
        <w:t xml:space="preserve">» выявлены участки границ, которые не соответствуют картографическому описанию границ </w:t>
      </w:r>
      <w:r w:rsidRPr="00E71866">
        <w:rPr>
          <w:sz w:val="28"/>
          <w:szCs w:val="28"/>
        </w:rPr>
        <w:t>муниципальных образований сельских поселений муниципального района «</w:t>
      </w:r>
      <w:r w:rsidRPr="00947840">
        <w:rPr>
          <w:sz w:val="28"/>
          <w:szCs w:val="28"/>
        </w:rPr>
        <w:t>Ижемский</w:t>
      </w:r>
      <w:r w:rsidRPr="00E71866">
        <w:rPr>
          <w:sz w:val="28"/>
          <w:szCs w:val="28"/>
        </w:rPr>
        <w:t>»</w:t>
      </w:r>
      <w:r>
        <w:rPr>
          <w:sz w:val="28"/>
          <w:szCs w:val="28"/>
        </w:rPr>
        <w:t xml:space="preserve">, изложенному в Законах Республики Коми </w:t>
      </w:r>
      <w:r w:rsidRPr="00E71866">
        <w:rPr>
          <w:sz w:val="28"/>
          <w:szCs w:val="28"/>
        </w:rPr>
        <w:t>от 05.03.2005 г. № 11-РЗ «О территориальной организации местного самоуправления в Республике Коми» и от 06.03.2006 № 13-РЗ «Об административно-территориальном устройстве Республики Коми».</w:t>
      </w:r>
    </w:p>
    <w:p w:rsidR="00D70670" w:rsidRDefault="00D70670" w:rsidP="00D70670">
      <w:pPr>
        <w:adjustRightInd w:val="0"/>
        <w:ind w:firstLine="709"/>
        <w:jc w:val="both"/>
        <w:rPr>
          <w:sz w:val="28"/>
          <w:szCs w:val="28"/>
        </w:rPr>
      </w:pPr>
      <w:r w:rsidRPr="00535969">
        <w:rPr>
          <w:sz w:val="28"/>
          <w:szCs w:val="28"/>
        </w:rPr>
        <w:t xml:space="preserve">По результатам выполнения работ Управлением </w:t>
      </w:r>
      <w:r>
        <w:rPr>
          <w:sz w:val="28"/>
          <w:szCs w:val="28"/>
        </w:rPr>
        <w:t xml:space="preserve">Федеральной службы государственной регистрации, кадастра и картографии </w:t>
      </w:r>
      <w:r w:rsidRPr="00535969">
        <w:rPr>
          <w:sz w:val="28"/>
          <w:szCs w:val="28"/>
        </w:rPr>
        <w:t>по Республике Коми в государственный фонд данных (далее – ГФД) включена землеустроительная документация по описанию местоположения границ муниципальных образований сельских поселений</w:t>
      </w:r>
      <w:r>
        <w:rPr>
          <w:sz w:val="28"/>
          <w:szCs w:val="28"/>
        </w:rPr>
        <w:t xml:space="preserve"> муниципального района «</w:t>
      </w:r>
      <w:r w:rsidRPr="00947840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535969">
        <w:rPr>
          <w:sz w:val="28"/>
          <w:szCs w:val="28"/>
        </w:rPr>
        <w:t xml:space="preserve">, сведения об их местоположении внесены в реестр границ Единого государственного реестра недвижимости (далее – ЕГРН). Землеустроительная документация была принята в ГФД с несоответствиями в фактическом местоположении границ с их картографическим описанием Закона Республики Коми от 05.03.2005 № 11-РЗ «О территориальной организации местного самоуправления в Республике Коми» </w:t>
      </w:r>
      <w:r>
        <w:rPr>
          <w:sz w:val="28"/>
          <w:szCs w:val="28"/>
        </w:rPr>
        <w:t xml:space="preserve">и Закона </w:t>
      </w:r>
      <w:r w:rsidRPr="00E71866">
        <w:rPr>
          <w:sz w:val="28"/>
          <w:szCs w:val="28"/>
        </w:rPr>
        <w:t>Республики Коми от 06.03.2006 № 13-РЗ «Об административно-территориальном устройстве Республики Коми»</w:t>
      </w:r>
      <w:r>
        <w:rPr>
          <w:sz w:val="28"/>
          <w:szCs w:val="28"/>
        </w:rPr>
        <w:t>.</w:t>
      </w:r>
    </w:p>
    <w:p w:rsidR="00D70670" w:rsidRDefault="00D70670" w:rsidP="00D70670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Данным проектом п</w:t>
      </w:r>
      <w:r w:rsidRPr="0016679C">
        <w:rPr>
          <w:sz w:val="28"/>
          <w:szCs w:val="28"/>
        </w:rPr>
        <w:t xml:space="preserve">редлагается </w:t>
      </w:r>
      <w:r>
        <w:rPr>
          <w:sz w:val="28"/>
          <w:szCs w:val="28"/>
        </w:rPr>
        <w:t xml:space="preserve">внести изменения </w:t>
      </w:r>
      <w:r w:rsidRPr="0016679C">
        <w:rPr>
          <w:sz w:val="28"/>
          <w:szCs w:val="28"/>
        </w:rPr>
        <w:t>в Закон</w:t>
      </w:r>
      <w:r>
        <w:rPr>
          <w:sz w:val="28"/>
          <w:szCs w:val="28"/>
        </w:rPr>
        <w:t>ы</w:t>
      </w:r>
      <w:r w:rsidRPr="0016679C">
        <w:rPr>
          <w:sz w:val="28"/>
          <w:szCs w:val="28"/>
        </w:rPr>
        <w:t xml:space="preserve"> Республики Коми </w:t>
      </w:r>
      <w:r w:rsidRPr="006F29B3">
        <w:rPr>
          <w:sz w:val="28"/>
          <w:szCs w:val="28"/>
        </w:rPr>
        <w:t>от 05.03.2005 № 11-РЗ «О территориальной организации местного самоуправления в Республике Коми» и от 06.03.2006 № 13-РЗ «Об административно-территориаль</w:t>
      </w:r>
      <w:r>
        <w:rPr>
          <w:sz w:val="28"/>
          <w:szCs w:val="28"/>
        </w:rPr>
        <w:t xml:space="preserve">ном устройстве Республики Коми» в картографическое описание </w:t>
      </w:r>
      <w:r w:rsidRPr="006F29B3">
        <w:rPr>
          <w:sz w:val="28"/>
          <w:szCs w:val="28"/>
        </w:rPr>
        <w:t>границ</w:t>
      </w:r>
      <w:r>
        <w:rPr>
          <w:sz w:val="28"/>
          <w:szCs w:val="28"/>
        </w:rPr>
        <w:t>ы муниципального образования сельского поселения</w:t>
      </w:r>
      <w:r w:rsidRPr="006F29B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Кельчиюр</w:t>
      </w:r>
      <w:proofErr w:type="spellEnd"/>
      <w:r>
        <w:rPr>
          <w:sz w:val="28"/>
          <w:szCs w:val="28"/>
        </w:rPr>
        <w:t xml:space="preserve">» </w:t>
      </w:r>
      <w:r w:rsidRPr="006F29B3">
        <w:rPr>
          <w:sz w:val="28"/>
          <w:szCs w:val="28"/>
        </w:rPr>
        <w:t>муниципального района «</w:t>
      </w:r>
      <w:r>
        <w:rPr>
          <w:sz w:val="28"/>
          <w:szCs w:val="28"/>
        </w:rPr>
        <w:t>Ижемский» с целью их приведения в соответствие координатным описаниям, сведения о которых содержатся в Едином государственном реестре недвижимости.</w:t>
      </w:r>
    </w:p>
    <w:p w:rsidR="0097396A" w:rsidRDefault="0097396A" w:rsidP="00946C58">
      <w:pPr>
        <w:jc w:val="center"/>
        <w:rPr>
          <w:sz w:val="28"/>
          <w:szCs w:val="28"/>
        </w:rPr>
      </w:pPr>
    </w:p>
    <w:p w:rsidR="0097396A" w:rsidRDefault="0097396A" w:rsidP="00946C58">
      <w:pPr>
        <w:jc w:val="center"/>
        <w:rPr>
          <w:sz w:val="28"/>
          <w:szCs w:val="28"/>
        </w:rPr>
      </w:pPr>
    </w:p>
    <w:p w:rsidR="0097396A" w:rsidRDefault="0097396A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5C0EBD" w:rsidRDefault="00946C58" w:rsidP="00946C58">
      <w:pPr>
        <w:jc w:val="center"/>
        <w:rPr>
          <w:sz w:val="16"/>
          <w:szCs w:val="16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lastRenderedPageBreak/>
        <w:t>Сроки и порядок вступления в силу:</w:t>
      </w:r>
    </w:p>
    <w:p w:rsidR="00946C58" w:rsidRPr="005C0EBD" w:rsidRDefault="00946C58" w:rsidP="00946C58">
      <w:pPr>
        <w:jc w:val="center"/>
        <w:rPr>
          <w:sz w:val="16"/>
          <w:szCs w:val="16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5C0EBD" w:rsidRDefault="00946C58" w:rsidP="00946C58">
      <w:pPr>
        <w:jc w:val="both"/>
        <w:rPr>
          <w:sz w:val="16"/>
          <w:szCs w:val="16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12703B" w:rsidP="00946C58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946C58" w:rsidRPr="00601E61">
        <w:rPr>
          <w:sz w:val="28"/>
          <w:szCs w:val="28"/>
        </w:rPr>
        <w:t>нициатор проекта:</w:t>
      </w:r>
    </w:p>
    <w:p w:rsidR="0012703B" w:rsidRPr="00C31BC2" w:rsidRDefault="0012703B" w:rsidP="0012703B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</w:t>
      </w:r>
    </w:p>
    <w:p w:rsidR="00946C58" w:rsidRPr="00601E61" w:rsidRDefault="00D70670" w:rsidP="00D7067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сельского поселения «</w:t>
      </w:r>
      <w:proofErr w:type="spellStart"/>
      <w:r>
        <w:rPr>
          <w:sz w:val="28"/>
          <w:szCs w:val="28"/>
        </w:rPr>
        <w:t>Кельчиюр</w:t>
      </w:r>
      <w:proofErr w:type="spellEnd"/>
      <w:r>
        <w:rPr>
          <w:sz w:val="28"/>
          <w:szCs w:val="28"/>
        </w:rPr>
        <w:t>»</w:t>
      </w:r>
    </w:p>
    <w:p w:rsidR="00946C58" w:rsidRPr="005C0EBD" w:rsidRDefault="00946C58" w:rsidP="00946C58">
      <w:pPr>
        <w:jc w:val="both"/>
        <w:rPr>
          <w:sz w:val="16"/>
          <w:szCs w:val="16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4965BF" w:rsidRDefault="00946C58" w:rsidP="005C0EB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 w:rsidR="00F26441">
        <w:rPr>
          <w:sz w:val="28"/>
          <w:szCs w:val="28"/>
        </w:rPr>
        <w:t>Совет сельского поселения «</w:t>
      </w:r>
      <w:proofErr w:type="spellStart"/>
      <w:r w:rsidR="00F26441">
        <w:rPr>
          <w:sz w:val="28"/>
          <w:szCs w:val="28"/>
        </w:rPr>
        <w:t>Кельчиюр</w:t>
      </w:r>
      <w:proofErr w:type="spellEnd"/>
      <w:r w:rsidR="00F26441">
        <w:rPr>
          <w:sz w:val="28"/>
          <w:szCs w:val="28"/>
        </w:rPr>
        <w:t>» - 1 экз.</w:t>
      </w:r>
    </w:p>
    <w:p w:rsidR="00F26441" w:rsidRDefault="00F26441" w:rsidP="005C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Государственный Совет Республики Коми- 1 экз.</w:t>
      </w:r>
    </w:p>
    <w:p w:rsidR="00F26441" w:rsidRDefault="00F26441" w:rsidP="005C0EBD">
      <w:pPr>
        <w:jc w:val="both"/>
      </w:pPr>
      <w:r>
        <w:rPr>
          <w:sz w:val="28"/>
          <w:szCs w:val="28"/>
        </w:rPr>
        <w:tab/>
      </w:r>
    </w:p>
    <w:sectPr w:rsidR="00F26441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4FB3355"/>
    <w:multiLevelType w:val="hybridMultilevel"/>
    <w:tmpl w:val="C0E45FA4"/>
    <w:lvl w:ilvl="0" w:tplc="792618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AA5216"/>
    <w:multiLevelType w:val="hybridMultilevel"/>
    <w:tmpl w:val="B86A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67DA1"/>
    <w:multiLevelType w:val="hybridMultilevel"/>
    <w:tmpl w:val="CE84479E"/>
    <w:lvl w:ilvl="0" w:tplc="D6201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58"/>
    <w:rsid w:val="000615CF"/>
    <w:rsid w:val="00071D90"/>
    <w:rsid w:val="00075B90"/>
    <w:rsid w:val="000D4706"/>
    <w:rsid w:val="000D6FD0"/>
    <w:rsid w:val="00101A75"/>
    <w:rsid w:val="0012703B"/>
    <w:rsid w:val="00127A08"/>
    <w:rsid w:val="00185A32"/>
    <w:rsid w:val="001C1F22"/>
    <w:rsid w:val="001D6F65"/>
    <w:rsid w:val="002577BA"/>
    <w:rsid w:val="00290EED"/>
    <w:rsid w:val="002B1F85"/>
    <w:rsid w:val="002B258B"/>
    <w:rsid w:val="00302F49"/>
    <w:rsid w:val="003203A5"/>
    <w:rsid w:val="00345DE8"/>
    <w:rsid w:val="00374F99"/>
    <w:rsid w:val="00430875"/>
    <w:rsid w:val="00496363"/>
    <w:rsid w:val="004965BF"/>
    <w:rsid w:val="00522203"/>
    <w:rsid w:val="00550736"/>
    <w:rsid w:val="005766E7"/>
    <w:rsid w:val="005A55AB"/>
    <w:rsid w:val="005C0EBD"/>
    <w:rsid w:val="005F61B0"/>
    <w:rsid w:val="006179D5"/>
    <w:rsid w:val="0062296F"/>
    <w:rsid w:val="00672BAD"/>
    <w:rsid w:val="00674178"/>
    <w:rsid w:val="006D17BE"/>
    <w:rsid w:val="006F00CF"/>
    <w:rsid w:val="00701725"/>
    <w:rsid w:val="00704319"/>
    <w:rsid w:val="007B66C0"/>
    <w:rsid w:val="007E32BC"/>
    <w:rsid w:val="0083463C"/>
    <w:rsid w:val="00890F75"/>
    <w:rsid w:val="00924C01"/>
    <w:rsid w:val="0093338A"/>
    <w:rsid w:val="00946C58"/>
    <w:rsid w:val="0097396A"/>
    <w:rsid w:val="009C1A9C"/>
    <w:rsid w:val="009C5752"/>
    <w:rsid w:val="009D21B4"/>
    <w:rsid w:val="009E3F2F"/>
    <w:rsid w:val="00A771FC"/>
    <w:rsid w:val="00AB7E12"/>
    <w:rsid w:val="00B321AE"/>
    <w:rsid w:val="00B773D9"/>
    <w:rsid w:val="00B7764A"/>
    <w:rsid w:val="00B90EE3"/>
    <w:rsid w:val="00B92747"/>
    <w:rsid w:val="00C3403F"/>
    <w:rsid w:val="00C710C8"/>
    <w:rsid w:val="00C750D6"/>
    <w:rsid w:val="00C925B4"/>
    <w:rsid w:val="00D22A07"/>
    <w:rsid w:val="00D70670"/>
    <w:rsid w:val="00D87DBF"/>
    <w:rsid w:val="00DF2A5A"/>
    <w:rsid w:val="00E15122"/>
    <w:rsid w:val="00E4510D"/>
    <w:rsid w:val="00EB6FA7"/>
    <w:rsid w:val="00EC3462"/>
    <w:rsid w:val="00F04641"/>
    <w:rsid w:val="00F26441"/>
    <w:rsid w:val="00F8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2FF4"/>
  <w15:docId w15:val="{7DF5748A-FC45-489E-8848-FFC7FF48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Normal">
    <w:name w:val="ConsPlusNormal"/>
    <w:rsid w:val="005A55AB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15</cp:revision>
  <cp:lastPrinted>2021-03-18T12:37:00Z</cp:lastPrinted>
  <dcterms:created xsi:type="dcterms:W3CDTF">2019-05-30T09:01:00Z</dcterms:created>
  <dcterms:modified xsi:type="dcterms:W3CDTF">2021-03-26T06:14:00Z</dcterms:modified>
</cp:coreProperties>
</file>