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69" w:rsidRDefault="000A1D69" w:rsidP="000A1D69">
      <w:pPr>
        <w:spacing w:after="0" w:line="240" w:lineRule="auto"/>
        <w:outlineLvl w:val="0"/>
        <w:rPr>
          <w:rFonts w:ascii="Times New Roman" w:hAnsi="Times New Roman" w:cs="Times New Roman"/>
          <w:bCs/>
          <w:sz w:val="28"/>
          <w:szCs w:val="28"/>
        </w:rPr>
      </w:pPr>
    </w:p>
    <w:tbl>
      <w:tblPr>
        <w:tblW w:w="0" w:type="auto"/>
        <w:tblLayout w:type="fixed"/>
        <w:tblLook w:val="04A0"/>
      </w:tblPr>
      <w:tblGrid>
        <w:gridCol w:w="3369"/>
        <w:gridCol w:w="2268"/>
        <w:gridCol w:w="3831"/>
      </w:tblGrid>
      <w:tr w:rsidR="000A1D69" w:rsidTr="000A1D69">
        <w:trPr>
          <w:cantSplit/>
        </w:trPr>
        <w:tc>
          <w:tcPr>
            <w:tcW w:w="3369" w:type="dxa"/>
            <w:hideMark/>
          </w:tcPr>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«Изьва»</w:t>
            </w:r>
          </w:p>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муниципальнöй районса</w:t>
            </w:r>
          </w:p>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Сöвет</w:t>
            </w:r>
          </w:p>
        </w:tc>
        <w:tc>
          <w:tcPr>
            <w:tcW w:w="2268" w:type="dxa"/>
          </w:tcPr>
          <w:p w:rsidR="000A1D69" w:rsidRDefault="000A1D69">
            <w:pPr>
              <w:spacing w:after="0" w:line="240" w:lineRule="auto"/>
              <w:jc w:val="center"/>
              <w:rPr>
                <w:rFonts w:ascii="Times New Roman" w:eastAsia="Times New Roman" w:hAnsi="Times New Roman" w:cs="Times New Roman"/>
                <w:b/>
                <w:noProof/>
                <w:sz w:val="24"/>
                <w:szCs w:val="24"/>
                <w:lang w:eastAsia="ru-RU"/>
              </w:rPr>
            </w:pPr>
            <w:r>
              <w:rPr>
                <w:rFonts w:ascii="Times New Roman" w:eastAsia="Times New Roman" w:hAnsi="Times New Roman" w:cs="Times New Roman"/>
                <w:b/>
                <w:noProof/>
                <w:sz w:val="24"/>
                <w:szCs w:val="24"/>
                <w:lang w:eastAsia="ru-RU"/>
              </w:rPr>
              <w:drawing>
                <wp:inline distT="0" distB="0" distL="0" distR="0">
                  <wp:extent cx="714375" cy="8763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14375" cy="876300"/>
                          </a:xfrm>
                          <a:prstGeom prst="rect">
                            <a:avLst/>
                          </a:prstGeom>
                          <a:noFill/>
                          <a:ln>
                            <a:noFill/>
                          </a:ln>
                        </pic:spPr>
                      </pic:pic>
                    </a:graphicData>
                  </a:graphic>
                </wp:inline>
              </w:drawing>
            </w:r>
          </w:p>
          <w:p w:rsidR="000A1D69" w:rsidRDefault="000A1D69">
            <w:pPr>
              <w:spacing w:after="0" w:line="240" w:lineRule="auto"/>
              <w:jc w:val="center"/>
              <w:rPr>
                <w:rFonts w:ascii="Times New Roman" w:eastAsia="Times New Roman" w:hAnsi="Times New Roman" w:cs="Times New Roman"/>
                <w:b/>
                <w:sz w:val="24"/>
                <w:szCs w:val="24"/>
                <w:lang w:eastAsia="ru-RU"/>
              </w:rPr>
            </w:pPr>
          </w:p>
        </w:tc>
        <w:tc>
          <w:tcPr>
            <w:tcW w:w="3831" w:type="dxa"/>
            <w:hideMark/>
          </w:tcPr>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Совет</w:t>
            </w:r>
          </w:p>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муниципального района</w:t>
            </w:r>
          </w:p>
          <w:p w:rsidR="000A1D69" w:rsidRDefault="000A1D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«Ижемский»</w:t>
            </w:r>
          </w:p>
        </w:tc>
      </w:tr>
    </w:tbl>
    <w:p w:rsidR="000A1D69" w:rsidRDefault="000A1D69" w:rsidP="000A1D69">
      <w:pPr>
        <w:tabs>
          <w:tab w:val="left" w:pos="3420"/>
        </w:tabs>
        <w:spacing w:after="0" w:line="240" w:lineRule="auto"/>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sz w:val="24"/>
          <w:szCs w:val="24"/>
          <w:lang w:eastAsia="ru-RU"/>
        </w:rPr>
        <w:t xml:space="preserve">                                                        К Ы В К Ö Р Т Ö Д</w:t>
      </w:r>
    </w:p>
    <w:p w:rsidR="000A1D69" w:rsidRDefault="000A1D69" w:rsidP="000A1D69">
      <w:pPr>
        <w:tabs>
          <w:tab w:val="left" w:pos="3420"/>
        </w:tabs>
        <w:spacing w:after="0" w:line="240" w:lineRule="auto"/>
        <w:jc w:val="right"/>
        <w:rPr>
          <w:rFonts w:ascii="Times New Roman" w:eastAsia="Times New Roman" w:hAnsi="Times New Roman" w:cs="Times New Roman"/>
          <w:b/>
          <w:sz w:val="24"/>
          <w:szCs w:val="24"/>
          <w:lang w:eastAsia="ru-RU"/>
        </w:rPr>
      </w:pPr>
    </w:p>
    <w:p w:rsidR="000A1D69" w:rsidRDefault="000A1D69" w:rsidP="000A1D69">
      <w:pPr>
        <w:keepNext/>
        <w:tabs>
          <w:tab w:val="left" w:pos="3420"/>
        </w:tabs>
        <w:spacing w:after="0" w:line="240" w:lineRule="auto"/>
        <w:ind w:firstLine="540"/>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Р Е Ш Е Н И Е</w:t>
      </w:r>
    </w:p>
    <w:p w:rsidR="000A1D69" w:rsidRDefault="000A1D69" w:rsidP="000A1D69">
      <w:pPr>
        <w:keepNext/>
        <w:tabs>
          <w:tab w:val="left" w:pos="3420"/>
        </w:tabs>
        <w:spacing w:after="0" w:line="240" w:lineRule="auto"/>
        <w:ind w:firstLine="540"/>
        <w:outlineLvl w:val="0"/>
        <w:rPr>
          <w:rFonts w:ascii="Times New Roman" w:eastAsia="Times New Roman" w:hAnsi="Times New Roman" w:cs="Times New Roman"/>
          <w:b/>
          <w:bCs/>
          <w:sz w:val="24"/>
          <w:szCs w:val="24"/>
        </w:rPr>
      </w:pPr>
    </w:p>
    <w:p w:rsidR="000A1D69" w:rsidRDefault="000A1D69" w:rsidP="000A1D6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22 декабря 2020 года                                                       </w:t>
      </w:r>
      <w:bookmarkStart w:id="0" w:name="_GoBack"/>
      <w:bookmarkEnd w:id="0"/>
      <w:r>
        <w:rPr>
          <w:rFonts w:ascii="Times New Roman" w:eastAsia="Times New Roman" w:hAnsi="Times New Roman" w:cs="Times New Roman"/>
          <w:sz w:val="28"/>
          <w:szCs w:val="28"/>
          <w:lang w:eastAsia="ru-RU"/>
        </w:rPr>
        <w:t xml:space="preserve">             № 6-11/7</w:t>
      </w:r>
    </w:p>
    <w:p w:rsidR="000A1D69" w:rsidRDefault="000A1D69" w:rsidP="000A1D6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Республика Коми, Ижемский район, с. Ижма</w:t>
      </w: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4"/>
          <w:szCs w:val="24"/>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4"/>
          <w:szCs w:val="24"/>
        </w:rPr>
      </w:pPr>
    </w:p>
    <w:p w:rsidR="000A1D69" w:rsidRDefault="000A1D69" w:rsidP="000A1D69">
      <w:pPr>
        <w:spacing w:after="0" w:line="240" w:lineRule="auto"/>
        <w:jc w:val="center"/>
        <w:outlineLvl w:val="0"/>
        <w:rPr>
          <w:rFonts w:ascii="Times New Roman" w:hAnsi="Times New Roman" w:cs="Times New Roman"/>
          <w:bCs/>
          <w:caps/>
          <w:sz w:val="28"/>
          <w:szCs w:val="28"/>
        </w:rPr>
      </w:pPr>
      <w:r>
        <w:rPr>
          <w:rFonts w:ascii="Times New Roman" w:hAnsi="Times New Roman" w:cs="Times New Roman"/>
          <w:sz w:val="28"/>
          <w:szCs w:val="28"/>
        </w:rPr>
        <w:t xml:space="preserve">Об утверждении </w:t>
      </w:r>
      <w:r>
        <w:rPr>
          <w:rFonts w:ascii="Times New Roman" w:hAnsi="Times New Roman" w:cs="Times New Roman"/>
          <w:bCs/>
          <w:sz w:val="28"/>
          <w:szCs w:val="28"/>
        </w:rPr>
        <w:t xml:space="preserve">Стратегии социально-экономического развития </w:t>
      </w:r>
    </w:p>
    <w:p w:rsidR="000A1D69" w:rsidRDefault="000A1D69" w:rsidP="000A1D69">
      <w:pPr>
        <w:spacing w:after="0" w:line="240" w:lineRule="auto"/>
        <w:jc w:val="center"/>
        <w:rPr>
          <w:rFonts w:ascii="Times New Roman" w:hAnsi="Times New Roman" w:cs="Times New Roman"/>
          <w:bCs/>
          <w:caps/>
          <w:sz w:val="28"/>
          <w:szCs w:val="28"/>
        </w:rPr>
      </w:pPr>
      <w:r>
        <w:rPr>
          <w:rFonts w:ascii="Times New Roman" w:hAnsi="Times New Roman" w:cs="Times New Roman"/>
          <w:bCs/>
          <w:sz w:val="28"/>
          <w:szCs w:val="28"/>
        </w:rPr>
        <w:t>муниципального образования муниципального района «Ижемский»</w:t>
      </w:r>
    </w:p>
    <w:p w:rsidR="000A1D69" w:rsidRDefault="000A1D69" w:rsidP="000A1D69">
      <w:pPr>
        <w:spacing w:after="0" w:line="240" w:lineRule="auto"/>
        <w:jc w:val="center"/>
        <w:rPr>
          <w:rFonts w:ascii="Times New Roman" w:hAnsi="Times New Roman" w:cs="Times New Roman"/>
          <w:bCs/>
          <w:i/>
          <w:caps/>
          <w:sz w:val="28"/>
          <w:szCs w:val="28"/>
        </w:rPr>
      </w:pPr>
      <w:r>
        <w:rPr>
          <w:rFonts w:ascii="Times New Roman" w:hAnsi="Times New Roman" w:cs="Times New Roman"/>
          <w:bCs/>
          <w:sz w:val="28"/>
          <w:szCs w:val="28"/>
        </w:rPr>
        <w:t xml:space="preserve"> на период до 2035 года</w:t>
      </w:r>
    </w:p>
    <w:p w:rsidR="000A1D69" w:rsidRDefault="000A1D69" w:rsidP="000A1D69">
      <w:pPr>
        <w:autoSpaceDE w:val="0"/>
        <w:autoSpaceDN w:val="0"/>
        <w:adjustRightInd w:val="0"/>
        <w:spacing w:after="0" w:line="240" w:lineRule="auto"/>
        <w:ind w:firstLine="540"/>
        <w:jc w:val="center"/>
        <w:rPr>
          <w:rFonts w:ascii="Times New Roman" w:hAnsi="Times New Roman" w:cs="Times New Roman"/>
          <w:sz w:val="28"/>
          <w:szCs w:val="28"/>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Руководствуясь Федеральным законом от 6 октября 2003 года № 131-ФЗ «Об общих принципах организации местного самоуправления в Российской Федерации», Федеральным законом от 28  июня 2014 года № 172-ФЗ «О стратегическом планировании в Российской Федерации», приказом Мин</w:t>
      </w:r>
      <w:r>
        <w:rPr>
          <w:rFonts w:ascii="Times New Roman" w:hAnsi="Times New Roman" w:cs="Times New Roman"/>
          <w:sz w:val="28"/>
          <w:szCs w:val="28"/>
        </w:rPr>
        <w:t>и</w:t>
      </w:r>
      <w:r>
        <w:rPr>
          <w:rFonts w:ascii="Times New Roman" w:hAnsi="Times New Roman" w:cs="Times New Roman"/>
          <w:sz w:val="28"/>
          <w:szCs w:val="28"/>
        </w:rPr>
        <w:t>стерства экономики Республики Коми от 8 августа 2019 года № 201 «Об у</w:t>
      </w:r>
      <w:r>
        <w:rPr>
          <w:rFonts w:ascii="Times New Roman" w:hAnsi="Times New Roman" w:cs="Times New Roman"/>
          <w:sz w:val="28"/>
          <w:szCs w:val="28"/>
        </w:rPr>
        <w:t>т</w:t>
      </w:r>
      <w:r>
        <w:rPr>
          <w:rFonts w:ascii="Times New Roman" w:hAnsi="Times New Roman" w:cs="Times New Roman"/>
          <w:sz w:val="28"/>
          <w:szCs w:val="28"/>
        </w:rPr>
        <w:t>верждении рекомендаций по разработке, корректировке, осуществлению м</w:t>
      </w:r>
      <w:r>
        <w:rPr>
          <w:rFonts w:ascii="Times New Roman" w:hAnsi="Times New Roman" w:cs="Times New Roman"/>
          <w:sz w:val="28"/>
          <w:szCs w:val="28"/>
        </w:rPr>
        <w:t>о</w:t>
      </w:r>
      <w:r>
        <w:rPr>
          <w:rFonts w:ascii="Times New Roman" w:hAnsi="Times New Roman" w:cs="Times New Roman"/>
          <w:sz w:val="28"/>
          <w:szCs w:val="28"/>
        </w:rPr>
        <w:t>ниторинга и контроля реализации стратегий социально-экономического ра</w:t>
      </w:r>
      <w:r>
        <w:rPr>
          <w:rFonts w:ascii="Times New Roman" w:hAnsi="Times New Roman" w:cs="Times New Roman"/>
          <w:sz w:val="28"/>
          <w:szCs w:val="28"/>
        </w:rPr>
        <w:t>з</w:t>
      </w:r>
      <w:r>
        <w:rPr>
          <w:rFonts w:ascii="Times New Roman" w:hAnsi="Times New Roman" w:cs="Times New Roman"/>
          <w:sz w:val="28"/>
          <w:szCs w:val="28"/>
        </w:rPr>
        <w:t xml:space="preserve">вития </w:t>
      </w:r>
      <w:r>
        <w:rPr>
          <w:rFonts w:ascii="Times New Roman" w:hAnsi="Times New Roman" w:cs="Times New Roman"/>
          <w:bCs/>
          <w:sz w:val="28"/>
          <w:szCs w:val="28"/>
        </w:rPr>
        <w:t>муниципальных образований в Республике Коми»,</w:t>
      </w:r>
      <w:r>
        <w:rPr>
          <w:rFonts w:ascii="Times New Roman" w:hAnsi="Times New Roman" w:cs="Times New Roman"/>
          <w:sz w:val="28"/>
          <w:szCs w:val="28"/>
        </w:rPr>
        <w:t xml:space="preserve"> Уставом муниц</w:t>
      </w:r>
      <w:r>
        <w:rPr>
          <w:rFonts w:ascii="Times New Roman" w:hAnsi="Times New Roman" w:cs="Times New Roman"/>
          <w:sz w:val="28"/>
          <w:szCs w:val="28"/>
        </w:rPr>
        <w:t>и</w:t>
      </w:r>
      <w:r>
        <w:rPr>
          <w:rFonts w:ascii="Times New Roman" w:hAnsi="Times New Roman" w:cs="Times New Roman"/>
          <w:sz w:val="28"/>
          <w:szCs w:val="28"/>
        </w:rPr>
        <w:t>пального образования муниципального района «Ижемский»,</w:t>
      </w: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p>
    <w:p w:rsidR="000A1D69" w:rsidRDefault="000A1D69" w:rsidP="000A1D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муниципального района «Ижемский» </w:t>
      </w:r>
    </w:p>
    <w:p w:rsidR="000A1D69" w:rsidRDefault="000A1D69" w:rsidP="000A1D69">
      <w:pPr>
        <w:spacing w:after="0" w:line="240" w:lineRule="auto"/>
        <w:jc w:val="center"/>
        <w:rPr>
          <w:rFonts w:ascii="Times New Roman" w:hAnsi="Times New Roman" w:cs="Times New Roman"/>
          <w:sz w:val="28"/>
          <w:szCs w:val="28"/>
        </w:rPr>
      </w:pPr>
    </w:p>
    <w:p w:rsidR="000A1D69" w:rsidRDefault="000A1D69" w:rsidP="000A1D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 Е Ш И Л:</w:t>
      </w:r>
    </w:p>
    <w:p w:rsidR="000A1D69" w:rsidRDefault="000A1D69" w:rsidP="000A1D69">
      <w:pPr>
        <w:spacing w:after="0" w:line="240" w:lineRule="auto"/>
        <w:jc w:val="center"/>
        <w:rPr>
          <w:rFonts w:ascii="Times New Roman" w:hAnsi="Times New Roman" w:cs="Times New Roman"/>
          <w:sz w:val="28"/>
          <w:szCs w:val="28"/>
        </w:rPr>
      </w:pPr>
    </w:p>
    <w:p w:rsidR="000A1D69" w:rsidRDefault="000A1D69" w:rsidP="000A1D69">
      <w:pPr>
        <w:tabs>
          <w:tab w:val="left" w:pos="851"/>
        </w:tabs>
        <w:spacing w:after="0"/>
        <w:ind w:firstLine="540"/>
        <w:jc w:val="both"/>
        <w:rPr>
          <w:rFonts w:ascii="Times New Roman" w:hAnsi="Times New Roman" w:cs="Times New Roman"/>
          <w:bCs/>
          <w:i/>
          <w:caps/>
          <w:sz w:val="28"/>
          <w:szCs w:val="28"/>
        </w:rPr>
      </w:pPr>
      <w:r>
        <w:rPr>
          <w:rFonts w:ascii="Times New Roman" w:hAnsi="Times New Roman" w:cs="Times New Roman"/>
          <w:sz w:val="28"/>
          <w:szCs w:val="28"/>
        </w:rPr>
        <w:t xml:space="preserve">1. Утвердить Стратегию социально-экономического развития </w:t>
      </w:r>
      <w:r>
        <w:rPr>
          <w:rFonts w:ascii="Times New Roman" w:hAnsi="Times New Roman" w:cs="Times New Roman"/>
          <w:bCs/>
          <w:sz w:val="28"/>
          <w:szCs w:val="28"/>
        </w:rPr>
        <w:t>муниц</w:t>
      </w:r>
      <w:r>
        <w:rPr>
          <w:rFonts w:ascii="Times New Roman" w:hAnsi="Times New Roman" w:cs="Times New Roman"/>
          <w:bCs/>
          <w:sz w:val="28"/>
          <w:szCs w:val="28"/>
        </w:rPr>
        <w:t>и</w:t>
      </w:r>
      <w:r>
        <w:rPr>
          <w:rFonts w:ascii="Times New Roman" w:hAnsi="Times New Roman" w:cs="Times New Roman"/>
          <w:bCs/>
          <w:sz w:val="28"/>
          <w:szCs w:val="28"/>
        </w:rPr>
        <w:t>пального образования муниципального района «Ижемский» на период до 2035 года согласно приложению.</w:t>
      </w:r>
    </w:p>
    <w:p w:rsidR="000A1D69" w:rsidRDefault="000A1D69" w:rsidP="000A1D69">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 1 января 2021 года и подлежит официальному опубликованию.</w:t>
      </w:r>
    </w:p>
    <w:p w:rsidR="000A1D69" w:rsidRDefault="000A1D69" w:rsidP="000A1D69">
      <w:pPr>
        <w:autoSpaceDE w:val="0"/>
        <w:autoSpaceDN w:val="0"/>
        <w:adjustRightInd w:val="0"/>
        <w:spacing w:after="0"/>
        <w:ind w:firstLine="540"/>
        <w:jc w:val="both"/>
        <w:rPr>
          <w:rFonts w:ascii="Times New Roman" w:hAnsi="Times New Roman" w:cs="Times New Roman"/>
          <w:sz w:val="28"/>
          <w:szCs w:val="28"/>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p>
    <w:p w:rsidR="000A1D69" w:rsidRDefault="000A1D69" w:rsidP="000A1D69">
      <w:pPr>
        <w:autoSpaceDE w:val="0"/>
        <w:autoSpaceDN w:val="0"/>
        <w:adjustRightInd w:val="0"/>
        <w:spacing w:after="0" w:line="240" w:lineRule="auto"/>
        <w:ind w:firstLine="540"/>
        <w:jc w:val="both"/>
        <w:rPr>
          <w:rFonts w:ascii="Times New Roman" w:hAnsi="Times New Roman" w:cs="Times New Roman"/>
          <w:sz w:val="28"/>
          <w:szCs w:val="28"/>
        </w:rPr>
      </w:pPr>
    </w:p>
    <w:p w:rsidR="000A1D69" w:rsidRDefault="000A1D69" w:rsidP="000A1D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района –</w:t>
      </w:r>
    </w:p>
    <w:p w:rsidR="000A1D69" w:rsidRDefault="000A1D69" w:rsidP="000A1D69">
      <w:pPr>
        <w:spacing w:after="0" w:line="240" w:lineRule="auto"/>
        <w:rPr>
          <w:rFonts w:ascii="Times New Roman" w:hAnsi="Times New Roman" w:cs="Times New Roman"/>
          <w:sz w:val="28"/>
          <w:szCs w:val="28"/>
        </w:rPr>
      </w:pPr>
      <w:r>
        <w:rPr>
          <w:rFonts w:ascii="Times New Roman" w:hAnsi="Times New Roman" w:cs="Times New Roman"/>
          <w:sz w:val="28"/>
          <w:szCs w:val="28"/>
        </w:rPr>
        <w:t>руководитель администрации                                                         И.В. Норкин</w:t>
      </w:r>
    </w:p>
    <w:p w:rsidR="000A1D69" w:rsidRDefault="000A1D69" w:rsidP="00670DCA">
      <w:pPr>
        <w:spacing w:after="0" w:line="240" w:lineRule="auto"/>
        <w:jc w:val="right"/>
        <w:outlineLvl w:val="0"/>
        <w:rPr>
          <w:rFonts w:ascii="Times New Roman" w:hAnsi="Times New Roman" w:cs="Times New Roman"/>
          <w:bCs/>
          <w:sz w:val="28"/>
          <w:szCs w:val="28"/>
        </w:rPr>
      </w:pPr>
    </w:p>
    <w:p w:rsidR="000A1D69" w:rsidRDefault="000A1D69" w:rsidP="00670DCA">
      <w:pPr>
        <w:spacing w:after="0" w:line="240" w:lineRule="auto"/>
        <w:jc w:val="right"/>
        <w:outlineLvl w:val="0"/>
        <w:rPr>
          <w:rFonts w:ascii="Times New Roman" w:hAnsi="Times New Roman" w:cs="Times New Roman"/>
          <w:bCs/>
          <w:sz w:val="28"/>
          <w:szCs w:val="28"/>
        </w:rPr>
      </w:pPr>
    </w:p>
    <w:p w:rsidR="00670DCA" w:rsidRDefault="00670DCA" w:rsidP="00670DCA">
      <w:pPr>
        <w:spacing w:after="0" w:line="240" w:lineRule="auto"/>
        <w:jc w:val="right"/>
        <w:outlineLvl w:val="0"/>
        <w:rPr>
          <w:rFonts w:ascii="Times New Roman" w:hAnsi="Times New Roman" w:cs="Times New Roman"/>
          <w:bCs/>
          <w:sz w:val="28"/>
          <w:szCs w:val="28"/>
        </w:rPr>
      </w:pPr>
      <w:r w:rsidRPr="00851176">
        <w:rPr>
          <w:rFonts w:ascii="Times New Roman" w:hAnsi="Times New Roman" w:cs="Times New Roman"/>
          <w:bCs/>
          <w:sz w:val="28"/>
          <w:szCs w:val="28"/>
        </w:rPr>
        <w:lastRenderedPageBreak/>
        <w:t xml:space="preserve">Приложение  к решению </w:t>
      </w:r>
    </w:p>
    <w:p w:rsidR="00670DCA" w:rsidRDefault="00670DCA" w:rsidP="00670DCA">
      <w:pPr>
        <w:spacing w:after="0" w:line="240" w:lineRule="auto"/>
        <w:jc w:val="right"/>
        <w:outlineLvl w:val="0"/>
        <w:rPr>
          <w:rFonts w:ascii="Times New Roman" w:hAnsi="Times New Roman" w:cs="Times New Roman"/>
          <w:bCs/>
          <w:sz w:val="28"/>
          <w:szCs w:val="28"/>
        </w:rPr>
      </w:pPr>
      <w:r w:rsidRPr="00851176">
        <w:rPr>
          <w:rFonts w:ascii="Times New Roman" w:hAnsi="Times New Roman" w:cs="Times New Roman"/>
          <w:bCs/>
          <w:sz w:val="28"/>
          <w:szCs w:val="28"/>
        </w:rPr>
        <w:t xml:space="preserve">Совета муниципального района «Ижемский» </w:t>
      </w:r>
    </w:p>
    <w:p w:rsidR="00670DCA" w:rsidRPr="00851176" w:rsidRDefault="00670DCA" w:rsidP="00670DCA">
      <w:pPr>
        <w:spacing w:after="0" w:line="240" w:lineRule="auto"/>
        <w:jc w:val="right"/>
        <w:outlineLvl w:val="0"/>
        <w:rPr>
          <w:rFonts w:ascii="Times New Roman" w:hAnsi="Times New Roman" w:cs="Times New Roman"/>
          <w:bCs/>
          <w:sz w:val="28"/>
          <w:szCs w:val="28"/>
        </w:rPr>
      </w:pPr>
      <w:r w:rsidRPr="00851176">
        <w:rPr>
          <w:rFonts w:ascii="Times New Roman" w:hAnsi="Times New Roman" w:cs="Times New Roman"/>
          <w:bCs/>
          <w:sz w:val="28"/>
          <w:szCs w:val="28"/>
        </w:rPr>
        <w:t>от 22 декабря 2020 года № ____</w:t>
      </w:r>
    </w:p>
    <w:p w:rsidR="00670DCA" w:rsidRDefault="00670DCA" w:rsidP="004A667C">
      <w:pPr>
        <w:spacing w:after="0" w:line="240" w:lineRule="auto"/>
        <w:jc w:val="center"/>
        <w:outlineLvl w:val="0"/>
        <w:rPr>
          <w:rFonts w:ascii="Times New Roman" w:hAnsi="Times New Roman" w:cs="Times New Roman"/>
          <w:b/>
          <w:bCs/>
          <w:sz w:val="40"/>
          <w:szCs w:val="40"/>
        </w:rPr>
      </w:pPr>
    </w:p>
    <w:p w:rsidR="00350956" w:rsidRDefault="0016217E" w:rsidP="004A667C">
      <w:pPr>
        <w:spacing w:after="0" w:line="240" w:lineRule="auto"/>
        <w:jc w:val="center"/>
        <w:outlineLvl w:val="0"/>
        <w:rPr>
          <w:rFonts w:ascii="Times New Roman" w:hAnsi="Times New Roman" w:cs="Times New Roman"/>
          <w:b/>
          <w:bCs/>
          <w:sz w:val="40"/>
          <w:szCs w:val="40"/>
        </w:rPr>
      </w:pPr>
      <w:r>
        <w:rPr>
          <w:rFonts w:ascii="Times New Roman" w:hAnsi="Times New Roman" w:cs="Times New Roman"/>
          <w:b/>
          <w:bCs/>
          <w:sz w:val="40"/>
          <w:szCs w:val="40"/>
        </w:rPr>
        <w:t>РЕСПУБЛИКА КОМИ</w:t>
      </w:r>
    </w:p>
    <w:p w:rsidR="0016217E" w:rsidRDefault="0016217E" w:rsidP="004A667C">
      <w:pPr>
        <w:spacing w:after="0" w:line="240" w:lineRule="auto"/>
        <w:jc w:val="center"/>
        <w:outlineLvl w:val="0"/>
        <w:rPr>
          <w:rFonts w:ascii="Times New Roman" w:hAnsi="Times New Roman" w:cs="Times New Roman"/>
          <w:bCs/>
          <w:sz w:val="40"/>
          <w:szCs w:val="40"/>
        </w:rPr>
      </w:pPr>
      <w:r w:rsidRPr="0016217E">
        <w:rPr>
          <w:rFonts w:ascii="Times New Roman" w:hAnsi="Times New Roman" w:cs="Times New Roman"/>
          <w:bCs/>
          <w:sz w:val="40"/>
          <w:szCs w:val="40"/>
        </w:rPr>
        <w:t xml:space="preserve">Муниципальное образование </w:t>
      </w:r>
    </w:p>
    <w:p w:rsidR="0016217E" w:rsidRPr="0016217E" w:rsidRDefault="0016217E" w:rsidP="004A667C">
      <w:pPr>
        <w:spacing w:after="0" w:line="240" w:lineRule="auto"/>
        <w:jc w:val="center"/>
        <w:outlineLvl w:val="0"/>
        <w:rPr>
          <w:rFonts w:ascii="Times New Roman" w:hAnsi="Times New Roman" w:cs="Times New Roman"/>
          <w:bCs/>
          <w:sz w:val="40"/>
          <w:szCs w:val="40"/>
        </w:rPr>
      </w:pPr>
      <w:r w:rsidRPr="0016217E">
        <w:rPr>
          <w:rFonts w:ascii="Times New Roman" w:hAnsi="Times New Roman" w:cs="Times New Roman"/>
          <w:bCs/>
          <w:sz w:val="40"/>
          <w:szCs w:val="40"/>
        </w:rPr>
        <w:t>муниципальный район «Ижемский»</w:t>
      </w:r>
    </w:p>
    <w:p w:rsidR="0016217E" w:rsidRDefault="0016217E" w:rsidP="004A667C">
      <w:pPr>
        <w:spacing w:after="0" w:line="240" w:lineRule="auto"/>
        <w:jc w:val="center"/>
        <w:rPr>
          <w:rFonts w:ascii="Times New Roman" w:hAnsi="Times New Roman" w:cs="Times New Roman"/>
          <w:b/>
          <w:bCs/>
          <w:sz w:val="40"/>
          <w:szCs w:val="40"/>
        </w:rPr>
      </w:pPr>
    </w:p>
    <w:p w:rsidR="00350956" w:rsidRDefault="00350956" w:rsidP="004A667C">
      <w:pPr>
        <w:spacing w:after="0" w:line="240" w:lineRule="auto"/>
        <w:jc w:val="center"/>
        <w:rPr>
          <w:rFonts w:ascii="Times New Roman" w:hAnsi="Times New Roman" w:cs="Times New Roman"/>
          <w:b/>
          <w:bCs/>
          <w:sz w:val="40"/>
          <w:szCs w:val="40"/>
        </w:rPr>
      </w:pPr>
    </w:p>
    <w:p w:rsidR="00595605" w:rsidRDefault="00595605" w:rsidP="004A667C">
      <w:pPr>
        <w:spacing w:after="0" w:line="240" w:lineRule="auto"/>
        <w:jc w:val="center"/>
        <w:rPr>
          <w:rFonts w:ascii="Times New Roman" w:hAnsi="Times New Roman" w:cs="Times New Roman"/>
          <w:b/>
          <w:bCs/>
          <w:sz w:val="40"/>
          <w:szCs w:val="40"/>
        </w:rPr>
      </w:pPr>
    </w:p>
    <w:p w:rsidR="00350956" w:rsidRDefault="00350956" w:rsidP="004A667C">
      <w:pPr>
        <w:spacing w:after="0" w:line="240" w:lineRule="auto"/>
        <w:jc w:val="center"/>
        <w:rPr>
          <w:rFonts w:ascii="Times New Roman" w:hAnsi="Times New Roman" w:cs="Times New Roman"/>
          <w:b/>
          <w:bCs/>
          <w:sz w:val="40"/>
          <w:szCs w:val="40"/>
        </w:rPr>
      </w:pPr>
    </w:p>
    <w:p w:rsidR="00420021" w:rsidRDefault="00420021" w:rsidP="004A667C">
      <w:pPr>
        <w:spacing w:after="0" w:line="240" w:lineRule="auto"/>
        <w:jc w:val="center"/>
        <w:rPr>
          <w:rFonts w:ascii="Times New Roman" w:hAnsi="Times New Roman" w:cs="Times New Roman"/>
          <w:b/>
          <w:bCs/>
          <w:sz w:val="40"/>
          <w:szCs w:val="40"/>
        </w:rPr>
      </w:pPr>
    </w:p>
    <w:p w:rsidR="00420021" w:rsidRDefault="00420021" w:rsidP="004A667C">
      <w:pPr>
        <w:spacing w:after="0" w:line="240" w:lineRule="auto"/>
        <w:jc w:val="center"/>
        <w:rPr>
          <w:rFonts w:ascii="Times New Roman" w:hAnsi="Times New Roman" w:cs="Times New Roman"/>
          <w:b/>
          <w:bCs/>
          <w:sz w:val="40"/>
          <w:szCs w:val="40"/>
        </w:rPr>
      </w:pPr>
    </w:p>
    <w:p w:rsidR="00350956" w:rsidRPr="005B47B9" w:rsidRDefault="00350956" w:rsidP="004A667C">
      <w:pPr>
        <w:spacing w:after="0" w:line="240" w:lineRule="auto"/>
        <w:jc w:val="center"/>
        <w:outlineLvl w:val="0"/>
        <w:rPr>
          <w:rFonts w:ascii="Times New Roman" w:hAnsi="Times New Roman" w:cs="Times New Roman"/>
          <w:b/>
          <w:bCs/>
          <w:sz w:val="36"/>
          <w:szCs w:val="36"/>
        </w:rPr>
      </w:pPr>
      <w:r w:rsidRPr="005B47B9">
        <w:rPr>
          <w:rFonts w:ascii="Times New Roman" w:hAnsi="Times New Roman" w:cs="Times New Roman"/>
          <w:b/>
          <w:bCs/>
          <w:sz w:val="36"/>
          <w:szCs w:val="36"/>
        </w:rPr>
        <w:t xml:space="preserve">СТРАТЕГИЯ </w:t>
      </w:r>
    </w:p>
    <w:p w:rsidR="00350956" w:rsidRPr="005B47B9" w:rsidRDefault="00350956" w:rsidP="004A667C">
      <w:pPr>
        <w:spacing w:after="0" w:line="240" w:lineRule="auto"/>
        <w:jc w:val="center"/>
        <w:rPr>
          <w:rFonts w:ascii="Times New Roman" w:hAnsi="Times New Roman" w:cs="Times New Roman"/>
          <w:b/>
          <w:bCs/>
          <w:caps/>
          <w:sz w:val="36"/>
          <w:szCs w:val="36"/>
        </w:rPr>
      </w:pPr>
      <w:r w:rsidRPr="005B47B9">
        <w:rPr>
          <w:rFonts w:ascii="Times New Roman" w:hAnsi="Times New Roman" w:cs="Times New Roman"/>
          <w:b/>
          <w:bCs/>
          <w:caps/>
          <w:sz w:val="36"/>
          <w:szCs w:val="36"/>
        </w:rPr>
        <w:t xml:space="preserve">социально-экономического развития </w:t>
      </w:r>
    </w:p>
    <w:p w:rsidR="00350956" w:rsidRPr="005B47B9" w:rsidRDefault="00350956" w:rsidP="004A667C">
      <w:pPr>
        <w:spacing w:after="0" w:line="240" w:lineRule="auto"/>
        <w:jc w:val="center"/>
        <w:rPr>
          <w:rFonts w:ascii="Times New Roman" w:hAnsi="Times New Roman" w:cs="Times New Roman"/>
          <w:b/>
          <w:bCs/>
          <w:caps/>
          <w:sz w:val="36"/>
          <w:szCs w:val="36"/>
        </w:rPr>
      </w:pPr>
      <w:r w:rsidRPr="005B47B9">
        <w:rPr>
          <w:rFonts w:ascii="Times New Roman" w:hAnsi="Times New Roman" w:cs="Times New Roman"/>
          <w:b/>
          <w:bCs/>
          <w:caps/>
          <w:sz w:val="36"/>
          <w:szCs w:val="36"/>
        </w:rPr>
        <w:t>муниципального образования</w:t>
      </w:r>
    </w:p>
    <w:p w:rsidR="00350956" w:rsidRPr="005B47B9" w:rsidRDefault="00350956" w:rsidP="004A667C">
      <w:pPr>
        <w:spacing w:after="0" w:line="240" w:lineRule="auto"/>
        <w:jc w:val="center"/>
        <w:rPr>
          <w:rFonts w:ascii="Times New Roman" w:hAnsi="Times New Roman" w:cs="Times New Roman"/>
          <w:b/>
          <w:bCs/>
          <w:caps/>
          <w:sz w:val="36"/>
          <w:szCs w:val="36"/>
        </w:rPr>
      </w:pPr>
      <w:r w:rsidRPr="005B47B9">
        <w:rPr>
          <w:rFonts w:ascii="Times New Roman" w:hAnsi="Times New Roman" w:cs="Times New Roman"/>
          <w:b/>
          <w:bCs/>
          <w:caps/>
          <w:sz w:val="36"/>
          <w:szCs w:val="36"/>
        </w:rPr>
        <w:t>муниципального района «ИЖЕМСКИЙ»</w:t>
      </w:r>
    </w:p>
    <w:p w:rsidR="00350956" w:rsidRPr="005B47B9" w:rsidRDefault="00350956" w:rsidP="004A667C">
      <w:pPr>
        <w:spacing w:after="0" w:line="240" w:lineRule="auto"/>
        <w:jc w:val="center"/>
        <w:rPr>
          <w:rFonts w:ascii="Times New Roman" w:hAnsi="Times New Roman" w:cs="Times New Roman"/>
          <w:b/>
          <w:bCs/>
          <w:i/>
          <w:caps/>
          <w:sz w:val="36"/>
          <w:szCs w:val="36"/>
        </w:rPr>
      </w:pPr>
      <w:r w:rsidRPr="005B47B9">
        <w:rPr>
          <w:rFonts w:ascii="Times New Roman" w:hAnsi="Times New Roman" w:cs="Times New Roman"/>
          <w:b/>
          <w:bCs/>
          <w:caps/>
          <w:sz w:val="36"/>
          <w:szCs w:val="36"/>
        </w:rPr>
        <w:t xml:space="preserve"> на период до 20</w:t>
      </w:r>
      <w:r w:rsidR="00524D03">
        <w:rPr>
          <w:rFonts w:ascii="Times New Roman" w:hAnsi="Times New Roman" w:cs="Times New Roman"/>
          <w:b/>
          <w:bCs/>
          <w:caps/>
          <w:sz w:val="36"/>
          <w:szCs w:val="36"/>
        </w:rPr>
        <w:t>35</w:t>
      </w:r>
      <w:r w:rsidRPr="005B47B9">
        <w:rPr>
          <w:rFonts w:ascii="Times New Roman" w:hAnsi="Times New Roman" w:cs="Times New Roman"/>
          <w:b/>
          <w:bCs/>
          <w:caps/>
          <w:sz w:val="36"/>
          <w:szCs w:val="36"/>
        </w:rPr>
        <w:t xml:space="preserve"> года</w:t>
      </w:r>
    </w:p>
    <w:p w:rsidR="00350956" w:rsidRPr="00EB2D21" w:rsidRDefault="00350956" w:rsidP="004A667C">
      <w:pPr>
        <w:spacing w:after="0" w:line="240" w:lineRule="auto"/>
        <w:jc w:val="center"/>
        <w:rPr>
          <w:rFonts w:ascii="Times New Roman" w:hAnsi="Times New Roman" w:cs="Times New Roman"/>
          <w:bCs/>
          <w:sz w:val="28"/>
          <w:szCs w:val="28"/>
        </w:rPr>
      </w:pPr>
    </w:p>
    <w:p w:rsidR="00350956" w:rsidRPr="00EB2D21" w:rsidRDefault="00350956" w:rsidP="004A667C">
      <w:pPr>
        <w:spacing w:line="240" w:lineRule="auto"/>
        <w:jc w:val="center"/>
        <w:rPr>
          <w:rFonts w:ascii="Times New Roman" w:hAnsi="Times New Roman" w:cs="Times New Roman"/>
          <w:bCs/>
          <w:sz w:val="28"/>
          <w:szCs w:val="28"/>
        </w:rPr>
      </w:pPr>
    </w:p>
    <w:p w:rsidR="00350956" w:rsidRDefault="00350956" w:rsidP="004A667C">
      <w:pPr>
        <w:spacing w:line="240" w:lineRule="auto"/>
        <w:jc w:val="center"/>
        <w:rPr>
          <w:rFonts w:ascii="Times New Roman" w:hAnsi="Times New Roman" w:cs="Times New Roman"/>
          <w:b/>
          <w:bCs/>
          <w:i/>
          <w:sz w:val="28"/>
          <w:szCs w:val="28"/>
        </w:rPr>
      </w:pPr>
    </w:p>
    <w:p w:rsidR="0016217E" w:rsidRDefault="0016217E" w:rsidP="004A667C">
      <w:pPr>
        <w:spacing w:line="240" w:lineRule="auto"/>
        <w:jc w:val="center"/>
        <w:rPr>
          <w:rFonts w:ascii="Times New Roman" w:hAnsi="Times New Roman" w:cs="Times New Roman"/>
          <w:b/>
          <w:bCs/>
          <w:i/>
          <w:sz w:val="28"/>
          <w:szCs w:val="28"/>
        </w:rPr>
      </w:pPr>
    </w:p>
    <w:p w:rsidR="0016217E" w:rsidRPr="00EB2D21" w:rsidRDefault="0016217E" w:rsidP="004A667C">
      <w:pPr>
        <w:spacing w:line="240" w:lineRule="auto"/>
        <w:jc w:val="center"/>
        <w:rPr>
          <w:rFonts w:ascii="Times New Roman" w:hAnsi="Times New Roman" w:cs="Times New Roman"/>
          <w:b/>
          <w:bCs/>
          <w:i/>
          <w:sz w:val="28"/>
          <w:szCs w:val="28"/>
        </w:rPr>
      </w:pPr>
    </w:p>
    <w:p w:rsidR="00350956" w:rsidRPr="00EB2D21" w:rsidRDefault="00350956" w:rsidP="004A667C">
      <w:pPr>
        <w:spacing w:after="0" w:line="240" w:lineRule="auto"/>
        <w:outlineLvl w:val="0"/>
        <w:rPr>
          <w:rFonts w:ascii="Times New Roman" w:hAnsi="Times New Roman" w:cs="Times New Roman"/>
          <w:b/>
          <w:bCs/>
          <w:sz w:val="28"/>
          <w:szCs w:val="28"/>
        </w:rPr>
      </w:pPr>
      <w:r w:rsidRPr="00EB2D21">
        <w:rPr>
          <w:rFonts w:ascii="Times New Roman" w:hAnsi="Times New Roman" w:cs="Times New Roman"/>
          <w:b/>
          <w:bCs/>
          <w:sz w:val="28"/>
          <w:szCs w:val="28"/>
        </w:rPr>
        <w:t>Срок действия стратегии: 20</w:t>
      </w:r>
      <w:r w:rsidR="004F3066">
        <w:rPr>
          <w:rFonts w:ascii="Times New Roman" w:hAnsi="Times New Roman" w:cs="Times New Roman"/>
          <w:b/>
          <w:bCs/>
          <w:sz w:val="28"/>
          <w:szCs w:val="28"/>
        </w:rPr>
        <w:t>21</w:t>
      </w:r>
      <w:r w:rsidRPr="00EB2D21">
        <w:rPr>
          <w:rFonts w:ascii="Times New Roman" w:hAnsi="Times New Roman" w:cs="Times New Roman"/>
          <w:b/>
          <w:bCs/>
          <w:sz w:val="28"/>
          <w:szCs w:val="28"/>
        </w:rPr>
        <w:t xml:space="preserve"> – 20</w:t>
      </w:r>
      <w:r w:rsidR="004F3066">
        <w:rPr>
          <w:rFonts w:ascii="Times New Roman" w:hAnsi="Times New Roman" w:cs="Times New Roman"/>
          <w:b/>
          <w:bCs/>
          <w:sz w:val="28"/>
          <w:szCs w:val="28"/>
        </w:rPr>
        <w:t>35</w:t>
      </w:r>
      <w:r w:rsidRPr="00EB2D21">
        <w:rPr>
          <w:rFonts w:ascii="Times New Roman" w:hAnsi="Times New Roman" w:cs="Times New Roman"/>
          <w:b/>
          <w:bCs/>
          <w:sz w:val="28"/>
          <w:szCs w:val="28"/>
        </w:rPr>
        <w:t xml:space="preserve"> годы</w:t>
      </w:r>
    </w:p>
    <w:p w:rsidR="00350956" w:rsidRPr="00DA0F64" w:rsidRDefault="00350956" w:rsidP="004A667C">
      <w:pPr>
        <w:spacing w:after="0" w:line="240" w:lineRule="auto"/>
        <w:outlineLvl w:val="0"/>
        <w:rPr>
          <w:rFonts w:ascii="Times New Roman" w:hAnsi="Times New Roman" w:cs="Times New Roman"/>
          <w:b/>
          <w:bCs/>
          <w:sz w:val="28"/>
          <w:szCs w:val="28"/>
        </w:rPr>
      </w:pPr>
      <w:r w:rsidRPr="00EB2D21">
        <w:rPr>
          <w:rFonts w:ascii="Times New Roman" w:hAnsi="Times New Roman" w:cs="Times New Roman"/>
          <w:b/>
          <w:bCs/>
          <w:sz w:val="28"/>
          <w:szCs w:val="28"/>
        </w:rPr>
        <w:t>Место принятия стратегии:</w:t>
      </w:r>
      <w:r w:rsidRPr="00DA0F64">
        <w:rPr>
          <w:rFonts w:ascii="Times New Roman" w:hAnsi="Times New Roman" w:cs="Times New Roman"/>
          <w:b/>
          <w:sz w:val="28"/>
          <w:szCs w:val="28"/>
        </w:rPr>
        <w:t xml:space="preserve">Республика Коми, </w:t>
      </w:r>
      <w:r>
        <w:rPr>
          <w:rFonts w:ascii="Times New Roman" w:hAnsi="Times New Roman" w:cs="Times New Roman"/>
          <w:b/>
          <w:sz w:val="28"/>
          <w:szCs w:val="28"/>
        </w:rPr>
        <w:t>Ижемский</w:t>
      </w:r>
      <w:r w:rsidRPr="00DA0F64">
        <w:rPr>
          <w:rFonts w:ascii="Times New Roman" w:hAnsi="Times New Roman" w:cs="Times New Roman"/>
          <w:b/>
          <w:sz w:val="28"/>
          <w:szCs w:val="28"/>
        </w:rPr>
        <w:t xml:space="preserve"> район, с. </w:t>
      </w:r>
      <w:r>
        <w:rPr>
          <w:rFonts w:ascii="Times New Roman" w:hAnsi="Times New Roman" w:cs="Times New Roman"/>
          <w:b/>
          <w:sz w:val="28"/>
          <w:szCs w:val="28"/>
        </w:rPr>
        <w:t>Ижма</w:t>
      </w:r>
    </w:p>
    <w:p w:rsidR="00350956" w:rsidRDefault="00350956" w:rsidP="004A667C">
      <w:pPr>
        <w:spacing w:line="240" w:lineRule="auto"/>
        <w:outlineLvl w:val="0"/>
        <w:rPr>
          <w:rFonts w:ascii="Times New Roman" w:hAnsi="Times New Roman" w:cs="Times New Roman"/>
          <w:b/>
          <w:sz w:val="28"/>
          <w:szCs w:val="28"/>
        </w:rPr>
      </w:pPr>
      <w:r w:rsidRPr="002D2336">
        <w:rPr>
          <w:rFonts w:ascii="Times New Roman" w:hAnsi="Times New Roman" w:cs="Times New Roman"/>
          <w:b/>
          <w:sz w:val="28"/>
          <w:szCs w:val="28"/>
        </w:rPr>
        <w:t xml:space="preserve">Год принятия стратегии: </w:t>
      </w:r>
      <w:r w:rsidR="00514123">
        <w:rPr>
          <w:rFonts w:ascii="Times New Roman" w:hAnsi="Times New Roman" w:cs="Times New Roman"/>
          <w:b/>
          <w:sz w:val="28"/>
          <w:szCs w:val="28"/>
        </w:rPr>
        <w:t>20</w:t>
      </w:r>
      <w:r w:rsidR="004F3066">
        <w:rPr>
          <w:rFonts w:ascii="Times New Roman" w:hAnsi="Times New Roman" w:cs="Times New Roman"/>
          <w:b/>
          <w:sz w:val="28"/>
          <w:szCs w:val="28"/>
        </w:rPr>
        <w:t>20</w:t>
      </w:r>
      <w:r w:rsidRPr="002D2336">
        <w:rPr>
          <w:rFonts w:ascii="Times New Roman" w:hAnsi="Times New Roman" w:cs="Times New Roman"/>
          <w:b/>
          <w:sz w:val="28"/>
          <w:szCs w:val="28"/>
        </w:rPr>
        <w:t xml:space="preserve"> год</w:t>
      </w:r>
    </w:p>
    <w:p w:rsidR="00350956" w:rsidRDefault="00350956" w:rsidP="004A667C">
      <w:pPr>
        <w:spacing w:after="0" w:line="240" w:lineRule="auto"/>
        <w:ind w:firstLine="709"/>
        <w:jc w:val="both"/>
        <w:rPr>
          <w:rFonts w:ascii="Times New Roman" w:hAnsi="Times New Roman"/>
          <w:sz w:val="28"/>
          <w:szCs w:val="28"/>
        </w:rPr>
      </w:pPr>
    </w:p>
    <w:p w:rsidR="00350956" w:rsidRDefault="00350956" w:rsidP="004A667C">
      <w:pPr>
        <w:spacing w:after="0" w:line="240" w:lineRule="auto"/>
        <w:ind w:firstLine="709"/>
        <w:jc w:val="both"/>
        <w:rPr>
          <w:rFonts w:ascii="Times New Roman" w:hAnsi="Times New Roman"/>
          <w:sz w:val="28"/>
          <w:szCs w:val="28"/>
        </w:rPr>
      </w:pPr>
    </w:p>
    <w:p w:rsidR="00240EDF" w:rsidRDefault="00240EDF" w:rsidP="004A667C">
      <w:pPr>
        <w:spacing w:after="0" w:line="240" w:lineRule="auto"/>
        <w:ind w:firstLine="709"/>
        <w:jc w:val="both"/>
        <w:rPr>
          <w:rFonts w:ascii="Times New Roman" w:hAnsi="Times New Roman"/>
          <w:sz w:val="28"/>
          <w:szCs w:val="28"/>
        </w:rPr>
      </w:pPr>
    </w:p>
    <w:p w:rsidR="00240EDF" w:rsidRDefault="00240EDF" w:rsidP="004A667C">
      <w:pPr>
        <w:spacing w:after="0" w:line="240" w:lineRule="auto"/>
        <w:ind w:firstLine="709"/>
        <w:jc w:val="both"/>
        <w:rPr>
          <w:rFonts w:ascii="Times New Roman" w:hAnsi="Times New Roman"/>
          <w:sz w:val="28"/>
          <w:szCs w:val="28"/>
        </w:rPr>
      </w:pPr>
    </w:p>
    <w:p w:rsidR="00240EDF" w:rsidRDefault="00240EDF" w:rsidP="004A667C">
      <w:pPr>
        <w:spacing w:after="0" w:line="240" w:lineRule="auto"/>
        <w:ind w:firstLine="709"/>
        <w:jc w:val="both"/>
        <w:rPr>
          <w:rFonts w:ascii="Times New Roman" w:hAnsi="Times New Roman"/>
          <w:sz w:val="28"/>
          <w:szCs w:val="28"/>
        </w:rPr>
      </w:pPr>
    </w:p>
    <w:p w:rsidR="00664DC3" w:rsidRDefault="00664DC3" w:rsidP="004A667C">
      <w:pPr>
        <w:spacing w:after="0" w:line="240" w:lineRule="auto"/>
        <w:ind w:firstLine="709"/>
        <w:jc w:val="both"/>
        <w:rPr>
          <w:rFonts w:ascii="Times New Roman" w:hAnsi="Times New Roman"/>
          <w:sz w:val="28"/>
          <w:szCs w:val="28"/>
        </w:rPr>
      </w:pPr>
    </w:p>
    <w:p w:rsidR="00240EDF" w:rsidRDefault="00240EDF" w:rsidP="004A667C">
      <w:pPr>
        <w:spacing w:after="0" w:line="240" w:lineRule="auto"/>
        <w:ind w:firstLine="709"/>
        <w:jc w:val="both"/>
        <w:rPr>
          <w:rFonts w:ascii="Times New Roman" w:hAnsi="Times New Roman"/>
          <w:sz w:val="28"/>
          <w:szCs w:val="28"/>
        </w:rPr>
      </w:pPr>
    </w:p>
    <w:p w:rsidR="008027DB" w:rsidRDefault="008027DB" w:rsidP="004A667C">
      <w:pPr>
        <w:spacing w:after="0" w:line="240" w:lineRule="auto"/>
        <w:ind w:firstLine="709"/>
        <w:jc w:val="both"/>
        <w:rPr>
          <w:rFonts w:ascii="Times New Roman" w:hAnsi="Times New Roman"/>
          <w:sz w:val="28"/>
          <w:szCs w:val="28"/>
        </w:rPr>
      </w:pPr>
    </w:p>
    <w:p w:rsidR="008027DB" w:rsidRDefault="008027DB" w:rsidP="004A667C">
      <w:pPr>
        <w:spacing w:after="0" w:line="240" w:lineRule="auto"/>
        <w:ind w:firstLine="709"/>
        <w:jc w:val="both"/>
        <w:rPr>
          <w:rFonts w:ascii="Times New Roman" w:hAnsi="Times New Roman"/>
          <w:sz w:val="28"/>
          <w:szCs w:val="28"/>
        </w:rPr>
      </w:pPr>
    </w:p>
    <w:p w:rsidR="008027DB" w:rsidRDefault="008027DB" w:rsidP="004A667C">
      <w:pPr>
        <w:spacing w:after="0" w:line="240" w:lineRule="auto"/>
        <w:ind w:firstLine="709"/>
        <w:jc w:val="both"/>
        <w:rPr>
          <w:rFonts w:ascii="Times New Roman" w:hAnsi="Times New Roman"/>
          <w:sz w:val="28"/>
          <w:szCs w:val="28"/>
        </w:rPr>
      </w:pPr>
    </w:p>
    <w:p w:rsidR="00A26B21" w:rsidRDefault="00A26B21" w:rsidP="00A26B21">
      <w:pPr>
        <w:tabs>
          <w:tab w:val="right" w:leader="dot" w:pos="9498"/>
        </w:tabs>
        <w:spacing w:before="360" w:after="0" w:line="240" w:lineRule="auto"/>
        <w:ind w:right="-284"/>
        <w:jc w:val="center"/>
        <w:rPr>
          <w:rFonts w:ascii="Times New Roman" w:eastAsia="Times New Roman" w:hAnsi="Times New Roman" w:cs="Times New Roman"/>
          <w:bCs/>
          <w:caps/>
          <w:noProof/>
          <w:spacing w:val="1"/>
          <w:sz w:val="24"/>
          <w:szCs w:val="24"/>
          <w:lang w:eastAsia="ru-RU"/>
        </w:rPr>
      </w:pPr>
      <w:r>
        <w:rPr>
          <w:rFonts w:ascii="Times New Roman" w:eastAsia="Times New Roman" w:hAnsi="Times New Roman" w:cs="Times New Roman"/>
          <w:bCs/>
          <w:caps/>
          <w:noProof/>
          <w:spacing w:val="1"/>
          <w:sz w:val="24"/>
          <w:szCs w:val="24"/>
          <w:lang w:eastAsia="ru-RU"/>
        </w:rPr>
        <w:lastRenderedPageBreak/>
        <w:t>СОДЕРЖАНИЕ</w:t>
      </w:r>
    </w:p>
    <w:p w:rsidR="00FA49E6" w:rsidRPr="00C10AAD" w:rsidRDefault="00F24FED" w:rsidP="004A667C">
      <w:pPr>
        <w:tabs>
          <w:tab w:val="right" w:leader="dot" w:pos="9498"/>
        </w:tabs>
        <w:spacing w:before="360" w:after="0" w:line="240" w:lineRule="auto"/>
        <w:ind w:right="-284"/>
        <w:rPr>
          <w:rFonts w:ascii="Times New Roman" w:eastAsia="Times New Roman" w:hAnsi="Times New Roman" w:cs="Times New Roman"/>
          <w:noProof/>
          <w:sz w:val="24"/>
          <w:szCs w:val="24"/>
          <w:lang w:eastAsia="ru-RU"/>
        </w:rPr>
      </w:pPr>
      <w:r w:rsidRPr="00F24FED">
        <w:rPr>
          <w:rFonts w:ascii="Times New Roman" w:eastAsia="Times New Roman" w:hAnsi="Times New Roman" w:cs="Times New Roman"/>
          <w:bCs/>
          <w:caps/>
          <w:noProof/>
          <w:spacing w:val="1"/>
          <w:sz w:val="24"/>
          <w:szCs w:val="24"/>
          <w:lang w:val="en-US" w:eastAsia="ru-RU"/>
        </w:rPr>
        <w:fldChar w:fldCharType="begin"/>
      </w:r>
      <w:r w:rsidR="00FA49E6" w:rsidRPr="00C10AAD">
        <w:rPr>
          <w:rFonts w:ascii="Times New Roman" w:eastAsia="Times New Roman" w:hAnsi="Times New Roman" w:cs="Times New Roman"/>
          <w:bCs/>
          <w:caps/>
          <w:noProof/>
          <w:spacing w:val="1"/>
          <w:sz w:val="24"/>
          <w:szCs w:val="24"/>
          <w:lang w:val="en-US" w:eastAsia="ru-RU"/>
        </w:rPr>
        <w:instrText>TOC</w:instrText>
      </w:r>
      <w:r w:rsidR="00FA49E6" w:rsidRPr="00C10AAD">
        <w:rPr>
          <w:rFonts w:ascii="Times New Roman" w:eastAsia="Times New Roman" w:hAnsi="Times New Roman" w:cs="Times New Roman"/>
          <w:bCs/>
          <w:caps/>
          <w:noProof/>
          <w:spacing w:val="1"/>
          <w:sz w:val="24"/>
          <w:szCs w:val="24"/>
          <w:lang w:eastAsia="ru-RU"/>
        </w:rPr>
        <w:instrText xml:space="preserve"> \</w:instrText>
      </w:r>
      <w:r w:rsidR="00FA49E6" w:rsidRPr="00C10AAD">
        <w:rPr>
          <w:rFonts w:ascii="Times New Roman" w:eastAsia="Times New Roman" w:hAnsi="Times New Roman" w:cs="Times New Roman"/>
          <w:bCs/>
          <w:caps/>
          <w:noProof/>
          <w:spacing w:val="1"/>
          <w:sz w:val="24"/>
          <w:szCs w:val="24"/>
          <w:lang w:val="en-US" w:eastAsia="ru-RU"/>
        </w:rPr>
        <w:instrText>o</w:instrText>
      </w:r>
      <w:r w:rsidR="00FA49E6" w:rsidRPr="00C10AAD">
        <w:rPr>
          <w:rFonts w:ascii="Times New Roman" w:eastAsia="Times New Roman" w:hAnsi="Times New Roman" w:cs="Times New Roman"/>
          <w:bCs/>
          <w:caps/>
          <w:noProof/>
          <w:spacing w:val="1"/>
          <w:sz w:val="24"/>
          <w:szCs w:val="24"/>
          <w:lang w:eastAsia="ru-RU"/>
        </w:rPr>
        <w:instrText xml:space="preserve"> "1-4" \</w:instrText>
      </w:r>
      <w:r w:rsidR="00FA49E6" w:rsidRPr="00C10AAD">
        <w:rPr>
          <w:rFonts w:ascii="Times New Roman" w:eastAsia="Times New Roman" w:hAnsi="Times New Roman" w:cs="Times New Roman"/>
          <w:bCs/>
          <w:caps/>
          <w:noProof/>
          <w:spacing w:val="1"/>
          <w:sz w:val="24"/>
          <w:szCs w:val="24"/>
          <w:lang w:val="en-US" w:eastAsia="ru-RU"/>
        </w:rPr>
        <w:instrText>u</w:instrText>
      </w:r>
      <w:r w:rsidRPr="00F24FED">
        <w:rPr>
          <w:rFonts w:ascii="Times New Roman" w:eastAsia="Times New Roman" w:hAnsi="Times New Roman" w:cs="Times New Roman"/>
          <w:bCs/>
          <w:caps/>
          <w:noProof/>
          <w:spacing w:val="1"/>
          <w:sz w:val="24"/>
          <w:szCs w:val="24"/>
          <w:lang w:val="en-US" w:eastAsia="ru-RU"/>
        </w:rPr>
        <w:fldChar w:fldCharType="separate"/>
      </w:r>
      <w:r w:rsidR="00FA49E6" w:rsidRPr="00A26B21">
        <w:rPr>
          <w:rFonts w:ascii="Times New Roman" w:eastAsia="Times New Roman" w:hAnsi="Times New Roman" w:cs="Times New Roman"/>
          <w:bCs/>
          <w:noProof/>
          <w:sz w:val="24"/>
          <w:szCs w:val="24"/>
          <w:lang w:eastAsia="ru-RU"/>
        </w:rPr>
        <w:t>ВВЕДЕНИЕ</w:t>
      </w:r>
      <w:r w:rsidR="00FA49E6" w:rsidRPr="00C10AAD">
        <w:rPr>
          <w:rFonts w:ascii="Times New Roman" w:eastAsia="Times New Roman" w:hAnsi="Times New Roman" w:cs="Times New Roman"/>
          <w:bCs/>
          <w:noProof/>
          <w:sz w:val="24"/>
          <w:szCs w:val="24"/>
          <w:lang w:eastAsia="ru-RU"/>
        </w:rPr>
        <w:tab/>
      </w:r>
      <w:r w:rsidR="008D7810" w:rsidRPr="00C10AAD">
        <w:rPr>
          <w:rFonts w:ascii="Times New Roman" w:eastAsia="Times New Roman" w:hAnsi="Times New Roman" w:cs="Times New Roman"/>
          <w:bCs/>
          <w:noProof/>
          <w:sz w:val="24"/>
          <w:szCs w:val="24"/>
          <w:lang w:eastAsia="ru-RU"/>
        </w:rPr>
        <w:t>3</w:t>
      </w:r>
    </w:p>
    <w:p w:rsidR="004F5999" w:rsidRPr="00C10AAD" w:rsidRDefault="00FA49E6" w:rsidP="004A667C">
      <w:pPr>
        <w:tabs>
          <w:tab w:val="right" w:leader="dot" w:pos="9498"/>
        </w:tabs>
        <w:spacing w:after="0" w:line="240" w:lineRule="auto"/>
        <w:ind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val="en-US" w:eastAsia="ru-RU"/>
        </w:rPr>
        <w:t>I</w:t>
      </w:r>
      <w:r w:rsidRPr="00C10AAD">
        <w:rPr>
          <w:rFonts w:ascii="Times New Roman" w:eastAsia="Times New Roman" w:hAnsi="Times New Roman" w:cs="Times New Roman"/>
          <w:bCs/>
          <w:noProof/>
          <w:sz w:val="24"/>
          <w:szCs w:val="24"/>
          <w:lang w:eastAsia="ru-RU"/>
        </w:rPr>
        <w:t xml:space="preserve">. </w:t>
      </w:r>
      <w:r w:rsidR="003C5171" w:rsidRPr="00C10AAD">
        <w:rPr>
          <w:rFonts w:ascii="Times New Roman" w:eastAsia="Times New Roman" w:hAnsi="Times New Roman" w:cs="Times New Roman"/>
          <w:bCs/>
          <w:caps/>
          <w:noProof/>
          <w:sz w:val="24"/>
          <w:szCs w:val="24"/>
          <w:lang w:eastAsia="ru-RU"/>
        </w:rPr>
        <w:t xml:space="preserve">Анализ и оценка социально-экономической </w:t>
      </w:r>
      <w:r w:rsidR="0067020A" w:rsidRPr="00C10AAD">
        <w:rPr>
          <w:rFonts w:ascii="Times New Roman" w:eastAsia="Times New Roman" w:hAnsi="Times New Roman" w:cs="Times New Roman"/>
          <w:bCs/>
          <w:caps/>
          <w:noProof/>
          <w:sz w:val="24"/>
          <w:szCs w:val="24"/>
          <w:lang w:eastAsia="ru-RU"/>
        </w:rPr>
        <w:t>Развития</w:t>
      </w:r>
      <w:r w:rsidR="004F5999" w:rsidRPr="00C10AAD">
        <w:rPr>
          <w:rFonts w:ascii="Times New Roman" w:eastAsia="Times New Roman" w:hAnsi="Times New Roman" w:cs="Times New Roman"/>
          <w:bCs/>
          <w:caps/>
          <w:noProof/>
          <w:sz w:val="24"/>
          <w:szCs w:val="24"/>
          <w:lang w:eastAsia="ru-RU"/>
        </w:rPr>
        <w:t>м</w:t>
      </w:r>
      <w:r w:rsidR="001E50C9" w:rsidRPr="00C10AAD">
        <w:rPr>
          <w:rFonts w:ascii="Times New Roman" w:eastAsia="Times New Roman" w:hAnsi="Times New Roman" w:cs="Times New Roman"/>
          <w:bCs/>
          <w:caps/>
          <w:noProof/>
          <w:sz w:val="24"/>
          <w:szCs w:val="24"/>
          <w:lang w:eastAsia="ru-RU"/>
        </w:rPr>
        <w:t xml:space="preserve">УНИЦИПАЛЬНОГО ОБРАЗОВАНИЯ </w:t>
      </w:r>
      <w:r w:rsidR="003C5171" w:rsidRPr="00C10AAD">
        <w:rPr>
          <w:rFonts w:ascii="Times New Roman" w:eastAsia="Times New Roman" w:hAnsi="Times New Roman" w:cs="Times New Roman"/>
          <w:bCs/>
          <w:caps/>
          <w:noProof/>
          <w:sz w:val="24"/>
          <w:szCs w:val="24"/>
          <w:lang w:eastAsia="ru-RU"/>
        </w:rPr>
        <w:t xml:space="preserve">муниципального </w:t>
      </w:r>
    </w:p>
    <w:p w:rsidR="00FA49E6" w:rsidRPr="00C10AAD" w:rsidRDefault="003C5171" w:rsidP="004A667C">
      <w:pPr>
        <w:tabs>
          <w:tab w:val="right" w:leader="dot" w:pos="9498"/>
        </w:tabs>
        <w:spacing w:after="0" w:line="240" w:lineRule="auto"/>
        <w:ind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района«Ижемский»</w:t>
      </w:r>
      <w:r w:rsidR="00FA49E6" w:rsidRPr="00C10AAD">
        <w:rPr>
          <w:rFonts w:ascii="Times New Roman" w:eastAsia="Times New Roman" w:hAnsi="Times New Roman" w:cs="Times New Roman"/>
          <w:bCs/>
          <w:noProof/>
          <w:sz w:val="24"/>
          <w:szCs w:val="24"/>
          <w:lang w:eastAsia="ru-RU"/>
        </w:rPr>
        <w:tab/>
      </w:r>
      <w:r w:rsidR="00691CC9" w:rsidRPr="00C10AAD">
        <w:rPr>
          <w:rFonts w:ascii="Times New Roman" w:eastAsia="Times New Roman" w:hAnsi="Times New Roman" w:cs="Times New Roman"/>
          <w:bCs/>
          <w:noProof/>
          <w:sz w:val="24"/>
          <w:szCs w:val="24"/>
          <w:lang w:eastAsia="ru-RU"/>
        </w:rPr>
        <w:t>5</w:t>
      </w:r>
    </w:p>
    <w:p w:rsidR="00FA49E6" w:rsidRPr="00C10AAD" w:rsidRDefault="00FA49E6" w:rsidP="004A667C">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1.</w:t>
      </w:r>
      <w:r w:rsidR="0067020A" w:rsidRPr="00C10AAD">
        <w:rPr>
          <w:rFonts w:ascii="Times New Roman" w:eastAsia="Times New Roman" w:hAnsi="Times New Roman" w:cs="Times New Roman"/>
          <w:bCs/>
          <w:caps/>
          <w:noProof/>
          <w:sz w:val="24"/>
          <w:szCs w:val="24"/>
          <w:lang w:eastAsia="ru-RU"/>
        </w:rPr>
        <w:t xml:space="preserve"> к</w:t>
      </w:r>
      <w:r w:rsidR="006165BA" w:rsidRPr="00C10AAD">
        <w:rPr>
          <w:rFonts w:ascii="Times New Roman" w:eastAsia="Times New Roman" w:hAnsi="Times New Roman" w:cs="Times New Roman"/>
          <w:bCs/>
          <w:noProof/>
          <w:sz w:val="24"/>
          <w:szCs w:val="24"/>
          <w:lang w:eastAsia="ru-RU"/>
        </w:rPr>
        <w:t>ра</w:t>
      </w:r>
      <w:r w:rsidR="0067020A" w:rsidRPr="00C10AAD">
        <w:rPr>
          <w:rFonts w:ascii="Times New Roman" w:eastAsia="Times New Roman" w:hAnsi="Times New Roman" w:cs="Times New Roman"/>
          <w:bCs/>
          <w:noProof/>
          <w:sz w:val="24"/>
          <w:szCs w:val="24"/>
          <w:lang w:eastAsia="ru-RU"/>
        </w:rPr>
        <w:t xml:space="preserve">ткая историческая справка </w:t>
      </w:r>
      <w:r w:rsidR="006165BA" w:rsidRPr="00C10AAD">
        <w:rPr>
          <w:rFonts w:ascii="Times New Roman" w:eastAsia="Times New Roman" w:hAnsi="Times New Roman" w:cs="Times New Roman"/>
          <w:bCs/>
          <w:noProof/>
          <w:sz w:val="24"/>
          <w:szCs w:val="24"/>
          <w:lang w:eastAsia="ru-RU"/>
        </w:rPr>
        <w:t>муниципального района «</w:t>
      </w:r>
      <w:r w:rsidR="00240EDF" w:rsidRPr="00C10AAD">
        <w:rPr>
          <w:rFonts w:ascii="Times New Roman" w:eastAsia="Times New Roman" w:hAnsi="Times New Roman" w:cs="Times New Roman"/>
          <w:bCs/>
          <w:noProof/>
          <w:sz w:val="24"/>
          <w:szCs w:val="24"/>
          <w:lang w:eastAsia="ru-RU"/>
        </w:rPr>
        <w:t>И</w:t>
      </w:r>
      <w:r w:rsidR="006165BA" w:rsidRPr="00C10AAD">
        <w:rPr>
          <w:rFonts w:ascii="Times New Roman" w:eastAsia="Times New Roman" w:hAnsi="Times New Roman" w:cs="Times New Roman"/>
          <w:bCs/>
          <w:noProof/>
          <w:sz w:val="24"/>
          <w:szCs w:val="24"/>
          <w:lang w:eastAsia="ru-RU"/>
        </w:rPr>
        <w:t>жемский».</w:t>
      </w:r>
      <w:r w:rsidRPr="00C10AAD">
        <w:rPr>
          <w:rFonts w:ascii="Times New Roman" w:eastAsia="Times New Roman" w:hAnsi="Times New Roman" w:cs="Times New Roman"/>
          <w:bCs/>
          <w:caps/>
          <w:noProof/>
          <w:sz w:val="24"/>
          <w:szCs w:val="24"/>
          <w:lang w:eastAsia="ru-RU"/>
        </w:rPr>
        <w:tab/>
      </w:r>
      <w:r w:rsidR="00CE5DE4" w:rsidRPr="00C10AAD">
        <w:rPr>
          <w:rFonts w:ascii="Times New Roman" w:eastAsia="Times New Roman" w:hAnsi="Times New Roman" w:cs="Times New Roman"/>
          <w:bCs/>
          <w:caps/>
          <w:noProof/>
          <w:sz w:val="24"/>
          <w:szCs w:val="24"/>
          <w:lang w:eastAsia="ru-RU"/>
        </w:rPr>
        <w:t>5</w:t>
      </w:r>
    </w:p>
    <w:p w:rsidR="00FA49E6" w:rsidRPr="00C10AAD" w:rsidRDefault="0067020A" w:rsidP="0067020A">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 xml:space="preserve">2. </w:t>
      </w:r>
      <w:r w:rsidR="00240EDF" w:rsidRPr="00C10AAD">
        <w:rPr>
          <w:rFonts w:ascii="Times New Roman" w:eastAsia="Times New Roman" w:hAnsi="Times New Roman" w:cs="Times New Roman"/>
          <w:bCs/>
          <w:noProof/>
          <w:sz w:val="24"/>
          <w:szCs w:val="24"/>
          <w:lang w:eastAsia="ru-RU"/>
        </w:rPr>
        <w:t>Характеристика экономико-географического положения муниципального  района «Ижемский»</w:t>
      </w:r>
      <w:r w:rsidR="00FA49E6" w:rsidRPr="00C10AAD">
        <w:rPr>
          <w:rFonts w:ascii="Times New Roman" w:eastAsia="Times New Roman" w:hAnsi="Times New Roman" w:cs="Times New Roman"/>
          <w:bCs/>
          <w:caps/>
          <w:noProof/>
          <w:sz w:val="24"/>
          <w:szCs w:val="24"/>
          <w:lang w:eastAsia="ru-RU"/>
        </w:rPr>
        <w:tab/>
      </w:r>
      <w:r w:rsidR="00CE5DE4" w:rsidRPr="00C10AAD">
        <w:rPr>
          <w:rFonts w:ascii="Times New Roman" w:eastAsia="Times New Roman" w:hAnsi="Times New Roman" w:cs="Times New Roman"/>
          <w:bCs/>
          <w:caps/>
          <w:noProof/>
          <w:sz w:val="24"/>
          <w:szCs w:val="24"/>
          <w:lang w:eastAsia="ru-RU"/>
        </w:rPr>
        <w:t>7</w:t>
      </w:r>
    </w:p>
    <w:p w:rsidR="00FA49E6" w:rsidRPr="00C10AAD" w:rsidRDefault="0067020A" w:rsidP="0067020A">
      <w:pPr>
        <w:tabs>
          <w:tab w:val="right" w:leader="dot" w:pos="9498"/>
        </w:tabs>
        <w:spacing w:after="0" w:line="240" w:lineRule="auto"/>
        <w:ind w:left="284" w:right="-284"/>
        <w:rPr>
          <w:rFonts w:ascii="Times New Roman" w:eastAsia="Times New Roman" w:hAnsi="Times New Roman" w:cs="Times New Roman"/>
          <w:bCs/>
          <w:i/>
          <w:caps/>
          <w:noProof/>
          <w:sz w:val="24"/>
          <w:szCs w:val="24"/>
          <w:lang w:eastAsia="ru-RU"/>
        </w:rPr>
      </w:pPr>
      <w:r w:rsidRPr="00C10AAD">
        <w:rPr>
          <w:rFonts w:ascii="Times New Roman" w:eastAsia="Times New Roman" w:hAnsi="Times New Roman" w:cs="Times New Roman"/>
          <w:bCs/>
          <w:noProof/>
          <w:sz w:val="24"/>
          <w:szCs w:val="24"/>
          <w:lang w:eastAsia="ru-RU"/>
        </w:rPr>
        <w:t xml:space="preserve">3. </w:t>
      </w:r>
      <w:r w:rsidR="00240EDF" w:rsidRPr="00C10AAD">
        <w:rPr>
          <w:rFonts w:ascii="Times New Roman" w:eastAsia="Times New Roman" w:hAnsi="Times New Roman" w:cs="Times New Roman"/>
          <w:bCs/>
          <w:noProof/>
          <w:sz w:val="24"/>
          <w:szCs w:val="24"/>
          <w:lang w:eastAsia="ru-RU"/>
        </w:rPr>
        <w:t xml:space="preserve">Характеристика </w:t>
      </w:r>
      <w:r w:rsidRPr="00C10AAD">
        <w:rPr>
          <w:rFonts w:ascii="Times New Roman" w:eastAsia="Times New Roman" w:hAnsi="Times New Roman" w:cs="Times New Roman"/>
          <w:bCs/>
          <w:noProof/>
          <w:sz w:val="24"/>
          <w:szCs w:val="24"/>
          <w:lang w:eastAsia="ru-RU"/>
        </w:rPr>
        <w:t xml:space="preserve">природных </w:t>
      </w:r>
      <w:r w:rsidR="00240EDF" w:rsidRPr="00C10AAD">
        <w:rPr>
          <w:rFonts w:ascii="Times New Roman" w:eastAsia="Times New Roman" w:hAnsi="Times New Roman" w:cs="Times New Roman"/>
          <w:bCs/>
          <w:noProof/>
          <w:sz w:val="24"/>
          <w:szCs w:val="24"/>
          <w:lang w:eastAsia="ru-RU"/>
        </w:rPr>
        <w:t xml:space="preserve">ресурсов </w:t>
      </w:r>
      <w:r w:rsidR="00027286" w:rsidRPr="00C10AAD">
        <w:rPr>
          <w:rFonts w:ascii="Times New Roman" w:eastAsia="Times New Roman" w:hAnsi="Times New Roman" w:cs="Times New Roman"/>
          <w:bCs/>
          <w:noProof/>
          <w:sz w:val="24"/>
          <w:szCs w:val="24"/>
          <w:lang w:eastAsia="ru-RU"/>
        </w:rPr>
        <w:t>муниципального района «Ижемский»</w:t>
      </w:r>
      <w:r w:rsidR="00240EDF" w:rsidRPr="00C10AAD">
        <w:rPr>
          <w:rFonts w:ascii="Times New Roman" w:eastAsia="Times New Roman" w:hAnsi="Times New Roman" w:cs="Times New Roman"/>
          <w:bCs/>
          <w:noProof/>
          <w:sz w:val="24"/>
          <w:szCs w:val="24"/>
          <w:lang w:eastAsia="ru-RU"/>
        </w:rPr>
        <w:tab/>
      </w:r>
      <w:r w:rsidR="00027286" w:rsidRPr="00C10AAD">
        <w:rPr>
          <w:rFonts w:ascii="Times New Roman" w:eastAsia="Times New Roman" w:hAnsi="Times New Roman" w:cs="Times New Roman"/>
          <w:bCs/>
          <w:noProof/>
          <w:sz w:val="24"/>
          <w:szCs w:val="24"/>
          <w:lang w:eastAsia="ru-RU"/>
        </w:rPr>
        <w:t>8</w:t>
      </w:r>
    </w:p>
    <w:p w:rsidR="00FA49E6" w:rsidRPr="00C10AAD" w:rsidRDefault="00027286" w:rsidP="00027286">
      <w:pPr>
        <w:tabs>
          <w:tab w:val="right" w:leader="dot" w:pos="9498"/>
        </w:tabs>
        <w:spacing w:after="0" w:line="240" w:lineRule="auto"/>
        <w:ind w:left="284" w:right="-284"/>
        <w:rPr>
          <w:rFonts w:ascii="Times New Roman" w:eastAsia="Times New Roman" w:hAnsi="Times New Roman" w:cs="Times New Roman"/>
          <w:bCs/>
          <w:i/>
          <w:caps/>
          <w:noProof/>
          <w:sz w:val="24"/>
          <w:szCs w:val="24"/>
          <w:lang w:eastAsia="ru-RU"/>
        </w:rPr>
      </w:pPr>
      <w:r w:rsidRPr="00C10AAD">
        <w:rPr>
          <w:rFonts w:ascii="Times New Roman" w:eastAsia="Times New Roman" w:hAnsi="Times New Roman" w:cs="Times New Roman"/>
          <w:bCs/>
          <w:noProof/>
          <w:sz w:val="24"/>
          <w:szCs w:val="24"/>
          <w:lang w:eastAsia="ru-RU"/>
        </w:rPr>
        <w:t xml:space="preserve">4. </w:t>
      </w:r>
      <w:r w:rsidR="00240EDF" w:rsidRPr="00C10AAD">
        <w:rPr>
          <w:rFonts w:ascii="Times New Roman" w:eastAsia="Times New Roman" w:hAnsi="Times New Roman" w:cs="Times New Roman"/>
          <w:bCs/>
          <w:noProof/>
          <w:sz w:val="24"/>
          <w:szCs w:val="24"/>
          <w:lang w:eastAsia="ru-RU"/>
        </w:rPr>
        <w:t>Характеристика экономики</w:t>
      </w:r>
      <w:r w:rsidRPr="00C10AAD">
        <w:rPr>
          <w:rFonts w:ascii="Times New Roman" w:eastAsia="Times New Roman" w:hAnsi="Times New Roman" w:cs="Times New Roman"/>
          <w:bCs/>
          <w:noProof/>
          <w:sz w:val="24"/>
          <w:szCs w:val="24"/>
          <w:lang w:eastAsia="ru-RU"/>
        </w:rPr>
        <w:t xml:space="preserve"> муниципального района «Ижемский»</w:t>
      </w:r>
      <w:r w:rsidR="004B3526" w:rsidRPr="00C10AAD">
        <w:rPr>
          <w:rFonts w:ascii="Times New Roman" w:eastAsia="Times New Roman" w:hAnsi="Times New Roman" w:cs="Times New Roman"/>
          <w:bCs/>
          <w:noProof/>
          <w:sz w:val="24"/>
          <w:szCs w:val="24"/>
          <w:lang w:eastAsia="ru-RU"/>
        </w:rPr>
        <w:tab/>
      </w:r>
      <w:r w:rsidRPr="00C10AAD">
        <w:rPr>
          <w:rFonts w:ascii="Times New Roman" w:eastAsia="Times New Roman" w:hAnsi="Times New Roman" w:cs="Times New Roman"/>
          <w:bCs/>
          <w:noProof/>
          <w:sz w:val="24"/>
          <w:szCs w:val="24"/>
          <w:lang w:eastAsia="ru-RU"/>
        </w:rPr>
        <w:t>15</w:t>
      </w:r>
    </w:p>
    <w:p w:rsidR="00FA49E6" w:rsidRPr="00C10AAD" w:rsidRDefault="00027286" w:rsidP="00027286">
      <w:pPr>
        <w:tabs>
          <w:tab w:val="right" w:leader="dot" w:pos="9498"/>
        </w:tabs>
        <w:spacing w:after="0" w:line="240" w:lineRule="auto"/>
        <w:ind w:left="284" w:right="-284"/>
        <w:rPr>
          <w:rFonts w:ascii="Times New Roman" w:eastAsia="Times New Roman" w:hAnsi="Times New Roman" w:cs="Times New Roman"/>
          <w:bCs/>
          <w:noProof/>
          <w:sz w:val="24"/>
          <w:szCs w:val="24"/>
          <w:lang w:eastAsia="ru-RU"/>
        </w:rPr>
      </w:pPr>
      <w:r w:rsidRPr="00C10AAD">
        <w:rPr>
          <w:rFonts w:ascii="Times New Roman" w:eastAsia="Times New Roman" w:hAnsi="Times New Roman" w:cs="Times New Roman"/>
          <w:bCs/>
          <w:noProof/>
          <w:sz w:val="24"/>
          <w:szCs w:val="24"/>
          <w:lang w:eastAsia="ru-RU"/>
        </w:rPr>
        <w:t xml:space="preserve">5. </w:t>
      </w:r>
      <w:r w:rsidR="00240EDF" w:rsidRPr="00C10AAD">
        <w:rPr>
          <w:rFonts w:ascii="Times New Roman" w:eastAsia="Times New Roman" w:hAnsi="Times New Roman" w:cs="Times New Roman"/>
          <w:bCs/>
          <w:noProof/>
          <w:sz w:val="24"/>
          <w:szCs w:val="24"/>
          <w:lang w:eastAsia="ru-RU"/>
        </w:rPr>
        <w:t>Характеристика социальной сферы</w:t>
      </w:r>
      <w:r w:rsidRPr="00C10AAD">
        <w:rPr>
          <w:rFonts w:ascii="Times New Roman" w:eastAsia="Times New Roman" w:hAnsi="Times New Roman" w:cs="Times New Roman"/>
          <w:bCs/>
          <w:noProof/>
          <w:sz w:val="24"/>
          <w:szCs w:val="24"/>
          <w:lang w:eastAsia="ru-RU"/>
        </w:rPr>
        <w:t xml:space="preserve"> муниципального района «Ижемский»</w:t>
      </w:r>
      <w:r w:rsidR="00240EDF" w:rsidRPr="00C10AAD">
        <w:rPr>
          <w:rFonts w:ascii="Times New Roman" w:eastAsia="Times New Roman" w:hAnsi="Times New Roman" w:cs="Times New Roman"/>
          <w:bCs/>
          <w:noProof/>
          <w:sz w:val="24"/>
          <w:szCs w:val="24"/>
          <w:lang w:eastAsia="ru-RU"/>
        </w:rPr>
        <w:tab/>
      </w:r>
      <w:r w:rsidRPr="00C10AAD">
        <w:rPr>
          <w:rFonts w:ascii="Times New Roman" w:eastAsia="Times New Roman" w:hAnsi="Times New Roman" w:cs="Times New Roman"/>
          <w:bCs/>
          <w:noProof/>
          <w:sz w:val="24"/>
          <w:szCs w:val="24"/>
          <w:lang w:eastAsia="ru-RU"/>
        </w:rPr>
        <w:t>2</w:t>
      </w:r>
      <w:r w:rsidR="00646735">
        <w:rPr>
          <w:rFonts w:ascii="Times New Roman" w:eastAsia="Times New Roman" w:hAnsi="Times New Roman" w:cs="Times New Roman"/>
          <w:bCs/>
          <w:noProof/>
          <w:sz w:val="24"/>
          <w:szCs w:val="24"/>
          <w:lang w:eastAsia="ru-RU"/>
        </w:rPr>
        <w:t>9</w:t>
      </w:r>
    </w:p>
    <w:p w:rsidR="00027286" w:rsidRPr="00C10AAD" w:rsidRDefault="00027286" w:rsidP="00027286">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 xml:space="preserve">6. Характеристикасистемы обеспечения безопасности жизнедеятельности населения муниципального района «Ижемский» </w:t>
      </w:r>
      <w:r w:rsidRPr="00C10AAD">
        <w:rPr>
          <w:rFonts w:ascii="Times New Roman" w:eastAsia="Times New Roman" w:hAnsi="Times New Roman" w:cs="Times New Roman"/>
          <w:bCs/>
          <w:noProof/>
          <w:sz w:val="24"/>
          <w:szCs w:val="24"/>
          <w:lang w:eastAsia="ru-RU"/>
        </w:rPr>
        <w:tab/>
        <w:t>4</w:t>
      </w:r>
      <w:r w:rsidR="00646735">
        <w:rPr>
          <w:rFonts w:ascii="Times New Roman" w:eastAsia="Times New Roman" w:hAnsi="Times New Roman" w:cs="Times New Roman"/>
          <w:bCs/>
          <w:noProof/>
          <w:sz w:val="24"/>
          <w:szCs w:val="24"/>
          <w:lang w:eastAsia="ru-RU"/>
        </w:rPr>
        <w:t>9</w:t>
      </w:r>
    </w:p>
    <w:p w:rsidR="00240EDF" w:rsidRPr="00C10AAD" w:rsidRDefault="004F5999" w:rsidP="004F5999">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 xml:space="preserve">7. </w:t>
      </w:r>
      <w:r w:rsidR="00240EDF" w:rsidRPr="00C10AAD">
        <w:rPr>
          <w:rFonts w:ascii="Times New Roman" w:eastAsia="Times New Roman" w:hAnsi="Times New Roman" w:cs="Times New Roman"/>
          <w:bCs/>
          <w:noProof/>
          <w:sz w:val="24"/>
          <w:szCs w:val="24"/>
          <w:lang w:eastAsia="ru-RU"/>
        </w:rPr>
        <w:t xml:space="preserve">Характеристика системы управления </w:t>
      </w:r>
      <w:r w:rsidRPr="00C10AAD">
        <w:rPr>
          <w:rFonts w:ascii="Times New Roman" w:eastAsia="Times New Roman" w:hAnsi="Times New Roman" w:cs="Times New Roman"/>
          <w:bCs/>
          <w:noProof/>
          <w:sz w:val="24"/>
          <w:szCs w:val="24"/>
          <w:lang w:eastAsia="ru-RU"/>
        </w:rPr>
        <w:t xml:space="preserve">муниципального образования </w:t>
      </w:r>
      <w:r w:rsidR="00240EDF" w:rsidRPr="00C10AAD">
        <w:rPr>
          <w:rFonts w:ascii="Times New Roman" w:eastAsia="Times New Roman" w:hAnsi="Times New Roman" w:cs="Times New Roman"/>
          <w:bCs/>
          <w:noProof/>
          <w:sz w:val="24"/>
          <w:szCs w:val="24"/>
          <w:lang w:eastAsia="ru-RU"/>
        </w:rPr>
        <w:t>муниципального  района «Ижемский»</w:t>
      </w:r>
      <w:r w:rsidR="00240EDF" w:rsidRPr="00C10AAD">
        <w:rPr>
          <w:rFonts w:ascii="Times New Roman" w:eastAsia="Times New Roman" w:hAnsi="Times New Roman" w:cs="Times New Roman"/>
          <w:bCs/>
          <w:noProof/>
          <w:sz w:val="24"/>
          <w:szCs w:val="24"/>
          <w:lang w:eastAsia="ru-RU"/>
        </w:rPr>
        <w:tab/>
      </w:r>
      <w:r w:rsidR="00646735">
        <w:rPr>
          <w:rFonts w:ascii="Times New Roman" w:eastAsia="Times New Roman" w:hAnsi="Times New Roman" w:cs="Times New Roman"/>
          <w:bCs/>
          <w:noProof/>
          <w:sz w:val="24"/>
          <w:szCs w:val="24"/>
          <w:lang w:eastAsia="ru-RU"/>
        </w:rPr>
        <w:t>50</w:t>
      </w:r>
    </w:p>
    <w:p w:rsidR="00FA49E6" w:rsidRPr="00C10AAD" w:rsidRDefault="004F5999" w:rsidP="00D706A8">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 xml:space="preserve">8. </w:t>
      </w:r>
      <w:r w:rsidR="00240EDF" w:rsidRPr="00C10AAD">
        <w:rPr>
          <w:rFonts w:ascii="Times New Roman" w:eastAsia="Times New Roman" w:hAnsi="Times New Roman" w:cs="Times New Roman"/>
          <w:bCs/>
          <w:caps/>
          <w:noProof/>
          <w:sz w:val="24"/>
          <w:szCs w:val="24"/>
          <w:lang w:eastAsia="ru-RU"/>
        </w:rPr>
        <w:t>Т</w:t>
      </w:r>
      <w:r w:rsidR="00240EDF" w:rsidRPr="00C10AAD">
        <w:rPr>
          <w:rFonts w:ascii="Times New Roman" w:eastAsia="Times New Roman" w:hAnsi="Times New Roman" w:cs="Times New Roman"/>
          <w:bCs/>
          <w:noProof/>
          <w:sz w:val="24"/>
          <w:szCs w:val="24"/>
          <w:lang w:eastAsia="ru-RU"/>
        </w:rPr>
        <w:t xml:space="preserve">енденции и проблемы социально-экономического развития </w:t>
      </w:r>
      <w:r w:rsidRPr="00C10AAD">
        <w:rPr>
          <w:rFonts w:ascii="Times New Roman" w:eastAsia="Times New Roman" w:hAnsi="Times New Roman" w:cs="Times New Roman"/>
          <w:bCs/>
          <w:noProof/>
          <w:sz w:val="24"/>
          <w:szCs w:val="24"/>
          <w:lang w:eastAsia="ru-RU"/>
        </w:rPr>
        <w:t xml:space="preserve">муниципального образования </w:t>
      </w:r>
      <w:r w:rsidR="00240EDF" w:rsidRPr="00C10AAD">
        <w:rPr>
          <w:rFonts w:ascii="Times New Roman" w:eastAsia="Times New Roman" w:hAnsi="Times New Roman" w:cs="Times New Roman"/>
          <w:bCs/>
          <w:noProof/>
          <w:sz w:val="24"/>
          <w:szCs w:val="24"/>
          <w:lang w:eastAsia="ru-RU"/>
        </w:rPr>
        <w:t>муниципального района «Ижемский»</w:t>
      </w:r>
      <w:r w:rsidR="00FA49E6" w:rsidRPr="00C10AAD">
        <w:rPr>
          <w:rFonts w:ascii="Times New Roman" w:eastAsia="Times New Roman" w:hAnsi="Times New Roman" w:cs="Times New Roman"/>
          <w:bCs/>
          <w:caps/>
          <w:noProof/>
          <w:sz w:val="24"/>
          <w:szCs w:val="24"/>
          <w:lang w:eastAsia="ru-RU"/>
        </w:rPr>
        <w:t>.</w:t>
      </w:r>
      <w:r w:rsidR="00FA49E6" w:rsidRPr="00C10AAD">
        <w:rPr>
          <w:rFonts w:ascii="Times New Roman" w:eastAsia="Times New Roman" w:hAnsi="Times New Roman" w:cs="Times New Roman"/>
          <w:bCs/>
          <w:caps/>
          <w:noProof/>
          <w:sz w:val="24"/>
          <w:szCs w:val="24"/>
          <w:lang w:eastAsia="ru-RU"/>
        </w:rPr>
        <w:tab/>
      </w:r>
      <w:r w:rsidRPr="00C10AAD">
        <w:rPr>
          <w:rFonts w:ascii="Times New Roman" w:eastAsia="Times New Roman" w:hAnsi="Times New Roman" w:cs="Times New Roman"/>
          <w:bCs/>
          <w:caps/>
          <w:noProof/>
          <w:sz w:val="24"/>
          <w:szCs w:val="24"/>
          <w:lang w:eastAsia="ru-RU"/>
        </w:rPr>
        <w:t>5</w:t>
      </w:r>
      <w:r w:rsidR="00646735">
        <w:rPr>
          <w:rFonts w:ascii="Times New Roman" w:eastAsia="Times New Roman" w:hAnsi="Times New Roman" w:cs="Times New Roman"/>
          <w:bCs/>
          <w:caps/>
          <w:noProof/>
          <w:sz w:val="24"/>
          <w:szCs w:val="24"/>
          <w:lang w:eastAsia="ru-RU"/>
        </w:rPr>
        <w:t>9</w:t>
      </w:r>
    </w:p>
    <w:p w:rsidR="00D706A8" w:rsidRPr="00C10AAD" w:rsidRDefault="00D706A8" w:rsidP="00D706A8">
      <w:pPr>
        <w:tabs>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p>
    <w:p w:rsidR="004F5999" w:rsidRPr="00C10AAD" w:rsidRDefault="004F5999" w:rsidP="00D706A8">
      <w:pPr>
        <w:tabs>
          <w:tab w:val="right" w:leader="dot" w:pos="9498"/>
        </w:tabs>
        <w:spacing w:after="0" w:line="240" w:lineRule="auto"/>
        <w:ind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val="en-US" w:eastAsia="ru-RU"/>
        </w:rPr>
        <w:t>II</w:t>
      </w:r>
      <w:r w:rsidRPr="00C10AAD">
        <w:rPr>
          <w:rFonts w:ascii="Times New Roman" w:eastAsia="Times New Roman" w:hAnsi="Times New Roman" w:cs="Times New Roman"/>
          <w:bCs/>
          <w:caps/>
          <w:noProof/>
          <w:sz w:val="24"/>
          <w:szCs w:val="24"/>
          <w:lang w:eastAsia="ru-RU"/>
        </w:rPr>
        <w:t xml:space="preserve">. </w:t>
      </w:r>
      <w:r w:rsidR="00FA49E6" w:rsidRPr="00C10AAD">
        <w:rPr>
          <w:rFonts w:ascii="Times New Roman" w:eastAsia="Times New Roman" w:hAnsi="Times New Roman" w:cs="Times New Roman"/>
          <w:bCs/>
          <w:caps/>
          <w:noProof/>
          <w:sz w:val="24"/>
          <w:szCs w:val="24"/>
          <w:lang w:eastAsia="ru-RU"/>
        </w:rPr>
        <w:t xml:space="preserve">Анализ </w:t>
      </w:r>
      <w:r w:rsidRPr="00C10AAD">
        <w:rPr>
          <w:rFonts w:ascii="Times New Roman" w:eastAsia="Times New Roman" w:hAnsi="Times New Roman" w:cs="Times New Roman"/>
          <w:bCs/>
          <w:caps/>
          <w:noProof/>
          <w:sz w:val="24"/>
          <w:szCs w:val="24"/>
          <w:lang w:eastAsia="ru-RU"/>
        </w:rPr>
        <w:t>факторов социально-экономической Развития МУНИЦИПАЛЬНОГО ОБРАЗОВАНИЯ муниципального</w:t>
      </w:r>
    </w:p>
    <w:p w:rsidR="00FA49E6" w:rsidRPr="00C10AAD" w:rsidRDefault="004F5999" w:rsidP="004F5999">
      <w:pPr>
        <w:tabs>
          <w:tab w:val="right" w:leader="dot" w:pos="9498"/>
        </w:tabs>
        <w:spacing w:after="0" w:line="240" w:lineRule="auto"/>
        <w:ind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 xml:space="preserve"> района«Ижемский»</w:t>
      </w:r>
      <w:r w:rsidR="00FA49E6" w:rsidRPr="00C10AAD">
        <w:rPr>
          <w:rFonts w:ascii="Times New Roman" w:eastAsia="Times New Roman" w:hAnsi="Times New Roman" w:cs="Times New Roman"/>
          <w:bCs/>
          <w:caps/>
          <w:noProof/>
          <w:sz w:val="24"/>
          <w:szCs w:val="24"/>
          <w:lang w:eastAsia="ru-RU"/>
        </w:rPr>
        <w:tab/>
      </w:r>
      <w:r w:rsidRPr="00C10AAD">
        <w:rPr>
          <w:rFonts w:ascii="Times New Roman" w:eastAsia="Times New Roman" w:hAnsi="Times New Roman" w:cs="Times New Roman"/>
          <w:bCs/>
          <w:caps/>
          <w:noProof/>
          <w:sz w:val="24"/>
          <w:szCs w:val="24"/>
          <w:lang w:eastAsia="ru-RU"/>
        </w:rPr>
        <w:t>6</w:t>
      </w:r>
      <w:r w:rsidR="00646735">
        <w:rPr>
          <w:rFonts w:ascii="Times New Roman" w:eastAsia="Times New Roman" w:hAnsi="Times New Roman" w:cs="Times New Roman"/>
          <w:bCs/>
          <w:caps/>
          <w:noProof/>
          <w:sz w:val="24"/>
          <w:szCs w:val="24"/>
          <w:lang w:eastAsia="ru-RU"/>
        </w:rPr>
        <w:t>7</w:t>
      </w:r>
    </w:p>
    <w:p w:rsidR="00ED7333" w:rsidRPr="00C10AAD" w:rsidRDefault="004F5999" w:rsidP="004A667C">
      <w:pPr>
        <w:tabs>
          <w:tab w:val="left" w:pos="851"/>
          <w:tab w:val="right" w:leader="dot" w:pos="9498"/>
        </w:tabs>
        <w:spacing w:after="0" w:line="240" w:lineRule="auto"/>
        <w:ind w:left="284" w:right="-284"/>
        <w:rPr>
          <w:rFonts w:ascii="Times New Roman" w:eastAsia="Times New Roman" w:hAnsi="Times New Roman" w:cs="Times New Roman"/>
          <w:bCs/>
          <w:noProof/>
          <w:sz w:val="24"/>
          <w:szCs w:val="24"/>
          <w:lang w:eastAsia="ru-RU"/>
        </w:rPr>
      </w:pPr>
      <w:r w:rsidRPr="00C10AAD">
        <w:rPr>
          <w:rFonts w:ascii="Times New Roman" w:eastAsia="Times New Roman" w:hAnsi="Times New Roman" w:cs="Times New Roman"/>
          <w:bCs/>
          <w:noProof/>
          <w:sz w:val="24"/>
          <w:szCs w:val="24"/>
          <w:lang w:eastAsia="ru-RU"/>
        </w:rPr>
        <w:t>1.</w:t>
      </w:r>
      <w:r w:rsidR="00ED7333" w:rsidRPr="00C10AAD">
        <w:rPr>
          <w:rFonts w:ascii="Times New Roman" w:eastAsia="Times New Roman" w:hAnsi="Times New Roman" w:cs="Times New Roman"/>
          <w:bCs/>
          <w:noProof/>
          <w:sz w:val="24"/>
          <w:szCs w:val="24"/>
          <w:lang w:eastAsia="ru-RU"/>
        </w:rPr>
        <w:t xml:space="preserve"> Внешние факторы, влияющие на развитие муниципального района </w:t>
      </w:r>
    </w:p>
    <w:p w:rsidR="00FA49E6" w:rsidRPr="00C10AAD" w:rsidRDefault="00ED7333" w:rsidP="004A667C">
      <w:pPr>
        <w:tabs>
          <w:tab w:val="left" w:pos="851"/>
          <w:tab w:val="right" w:leader="dot" w:pos="9498"/>
        </w:tabs>
        <w:spacing w:after="0" w:line="240" w:lineRule="auto"/>
        <w:ind w:left="284" w:righ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«Ижемский»</w:t>
      </w:r>
      <w:r w:rsidRPr="00C10AAD">
        <w:rPr>
          <w:rFonts w:ascii="Times New Roman" w:eastAsia="Times New Roman" w:hAnsi="Times New Roman" w:cs="Times New Roman"/>
          <w:bCs/>
          <w:caps/>
          <w:noProof/>
          <w:sz w:val="24"/>
          <w:szCs w:val="24"/>
          <w:lang w:eastAsia="ru-RU"/>
        </w:rPr>
        <w:t>.</w:t>
      </w:r>
      <w:r w:rsidRPr="00C10AAD">
        <w:rPr>
          <w:rFonts w:ascii="Times New Roman" w:eastAsia="Times New Roman" w:hAnsi="Times New Roman" w:cs="Times New Roman"/>
          <w:bCs/>
          <w:caps/>
          <w:noProof/>
          <w:sz w:val="24"/>
          <w:szCs w:val="24"/>
          <w:lang w:eastAsia="ru-RU"/>
        </w:rPr>
        <w:tab/>
      </w:r>
      <w:r w:rsidR="004F5999" w:rsidRPr="00C10AAD">
        <w:rPr>
          <w:rFonts w:ascii="Times New Roman" w:eastAsia="Times New Roman" w:hAnsi="Times New Roman" w:cs="Times New Roman"/>
          <w:bCs/>
          <w:caps/>
          <w:noProof/>
          <w:sz w:val="24"/>
          <w:szCs w:val="24"/>
          <w:lang w:eastAsia="ru-RU"/>
        </w:rPr>
        <w:t>6</w:t>
      </w:r>
      <w:r w:rsidR="00646735">
        <w:rPr>
          <w:rFonts w:ascii="Times New Roman" w:eastAsia="Times New Roman" w:hAnsi="Times New Roman" w:cs="Times New Roman"/>
          <w:bCs/>
          <w:caps/>
          <w:noProof/>
          <w:sz w:val="24"/>
          <w:szCs w:val="24"/>
          <w:lang w:eastAsia="ru-RU"/>
        </w:rPr>
        <w:t>7</w:t>
      </w:r>
    </w:p>
    <w:p w:rsidR="00FA49E6" w:rsidRPr="00C10AAD" w:rsidRDefault="00ED7333" w:rsidP="004A667C">
      <w:pPr>
        <w:tabs>
          <w:tab w:val="right" w:leader="dot" w:pos="9498"/>
        </w:tabs>
        <w:spacing w:after="0" w:line="240" w:lineRule="auto"/>
        <w:ind w:left="284" w:right="-143"/>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2. Роль и место муниципального района «Ижемский» в межмуниципальных и межрегиональных связях…………………………………………………………………</w:t>
      </w:r>
      <w:r w:rsidR="005C18B3" w:rsidRPr="00C10AAD">
        <w:rPr>
          <w:rFonts w:ascii="Times New Roman" w:eastAsia="Times New Roman" w:hAnsi="Times New Roman" w:cs="Times New Roman"/>
          <w:bCs/>
          <w:noProof/>
          <w:sz w:val="24"/>
          <w:szCs w:val="24"/>
          <w:lang w:eastAsia="ru-RU"/>
        </w:rPr>
        <w:t>...</w:t>
      </w:r>
      <w:r w:rsidRPr="00C10AAD">
        <w:rPr>
          <w:rFonts w:ascii="Times New Roman" w:eastAsia="Times New Roman" w:hAnsi="Times New Roman" w:cs="Times New Roman"/>
          <w:bCs/>
          <w:noProof/>
          <w:sz w:val="24"/>
          <w:szCs w:val="24"/>
          <w:lang w:eastAsia="ru-RU"/>
        </w:rPr>
        <w:t>..</w:t>
      </w:r>
      <w:r w:rsidR="004F5999" w:rsidRPr="00C10AAD">
        <w:rPr>
          <w:rFonts w:ascii="Times New Roman" w:eastAsia="Times New Roman" w:hAnsi="Times New Roman" w:cs="Times New Roman"/>
          <w:bCs/>
          <w:noProof/>
          <w:sz w:val="24"/>
          <w:szCs w:val="24"/>
          <w:lang w:eastAsia="ru-RU"/>
        </w:rPr>
        <w:t>.6</w:t>
      </w:r>
      <w:r w:rsidR="00646735">
        <w:rPr>
          <w:rFonts w:ascii="Times New Roman" w:eastAsia="Times New Roman" w:hAnsi="Times New Roman" w:cs="Times New Roman"/>
          <w:bCs/>
          <w:noProof/>
          <w:sz w:val="24"/>
          <w:szCs w:val="24"/>
          <w:lang w:eastAsia="ru-RU"/>
        </w:rPr>
        <w:t>8</w:t>
      </w:r>
    </w:p>
    <w:p w:rsidR="00FA49E6" w:rsidRPr="00C10AAD" w:rsidRDefault="00FA49E6" w:rsidP="004F5999">
      <w:pPr>
        <w:tabs>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 xml:space="preserve">3. </w:t>
      </w:r>
      <w:r w:rsidR="004F5999" w:rsidRPr="00C10AAD">
        <w:rPr>
          <w:rFonts w:ascii="Times New Roman" w:eastAsia="Times New Roman" w:hAnsi="Times New Roman" w:cs="Times New Roman"/>
          <w:bCs/>
          <w:noProof/>
          <w:sz w:val="24"/>
          <w:szCs w:val="24"/>
          <w:lang w:eastAsia="ru-RU"/>
        </w:rPr>
        <w:t>Оценка ресурсов, потенциалов, возможностей и угроз развития муниципального района«Ижемский»</w:t>
      </w:r>
      <w:r w:rsidR="00ED7333" w:rsidRPr="00C10AAD">
        <w:rPr>
          <w:rFonts w:ascii="Times New Roman" w:eastAsia="Times New Roman" w:hAnsi="Times New Roman" w:cs="Times New Roman"/>
          <w:bCs/>
          <w:caps/>
          <w:noProof/>
          <w:sz w:val="24"/>
          <w:szCs w:val="24"/>
          <w:lang w:eastAsia="ru-RU"/>
        </w:rPr>
        <w:tab/>
        <w:t>…</w:t>
      </w:r>
      <w:r w:rsidR="004F5999" w:rsidRPr="00C10AAD">
        <w:rPr>
          <w:rFonts w:ascii="Times New Roman" w:eastAsia="Times New Roman" w:hAnsi="Times New Roman" w:cs="Times New Roman"/>
          <w:bCs/>
          <w:caps/>
          <w:noProof/>
          <w:sz w:val="24"/>
          <w:szCs w:val="24"/>
          <w:lang w:eastAsia="ru-RU"/>
        </w:rPr>
        <w:t>6</w:t>
      </w:r>
      <w:r w:rsidR="00646735">
        <w:rPr>
          <w:rFonts w:ascii="Times New Roman" w:eastAsia="Times New Roman" w:hAnsi="Times New Roman" w:cs="Times New Roman"/>
          <w:bCs/>
          <w:caps/>
          <w:noProof/>
          <w:sz w:val="24"/>
          <w:szCs w:val="24"/>
          <w:lang w:eastAsia="ru-RU"/>
        </w:rPr>
        <w:t>9</w:t>
      </w:r>
    </w:p>
    <w:p w:rsidR="00D706A8" w:rsidRPr="00C10AAD" w:rsidRDefault="00D706A8" w:rsidP="004F5999">
      <w:pPr>
        <w:tabs>
          <w:tab w:val="right" w:leader="dot" w:pos="9498"/>
        </w:tabs>
        <w:spacing w:after="0" w:line="240" w:lineRule="auto"/>
        <w:ind w:left="284"/>
        <w:rPr>
          <w:rFonts w:ascii="Times New Roman" w:eastAsia="Times New Roman" w:hAnsi="Times New Roman" w:cs="Times New Roman"/>
          <w:bCs/>
          <w:caps/>
          <w:noProof/>
          <w:sz w:val="24"/>
          <w:szCs w:val="24"/>
          <w:lang w:eastAsia="ru-RU"/>
        </w:rPr>
      </w:pPr>
    </w:p>
    <w:p w:rsidR="00D706A8" w:rsidRPr="00C10AAD" w:rsidRDefault="00FA49E6" w:rsidP="00D706A8">
      <w:pPr>
        <w:tabs>
          <w:tab w:val="right" w:leader="dot" w:pos="9498"/>
        </w:tabs>
        <w:spacing w:after="0" w:line="240" w:lineRule="auto"/>
        <w:outlineLvl w:val="0"/>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val="en-US" w:eastAsia="ru-RU"/>
        </w:rPr>
        <w:t>I</w:t>
      </w:r>
      <w:r w:rsidR="00D706A8" w:rsidRPr="00C10AAD">
        <w:rPr>
          <w:rFonts w:ascii="Times New Roman" w:eastAsia="Times New Roman" w:hAnsi="Times New Roman" w:cs="Times New Roman"/>
          <w:bCs/>
          <w:caps/>
          <w:noProof/>
          <w:sz w:val="24"/>
          <w:szCs w:val="24"/>
          <w:lang w:val="en-US" w:eastAsia="ru-RU"/>
        </w:rPr>
        <w:t>I</w:t>
      </w:r>
      <w:r w:rsidRPr="00C10AAD">
        <w:rPr>
          <w:rFonts w:ascii="Times New Roman" w:eastAsia="Times New Roman" w:hAnsi="Times New Roman" w:cs="Times New Roman"/>
          <w:bCs/>
          <w:caps/>
          <w:noProof/>
          <w:sz w:val="24"/>
          <w:szCs w:val="24"/>
          <w:lang w:val="en-US" w:eastAsia="ru-RU"/>
        </w:rPr>
        <w:t>I</w:t>
      </w:r>
      <w:r w:rsidRPr="00C10AAD">
        <w:rPr>
          <w:rFonts w:ascii="Times New Roman" w:eastAsia="Times New Roman" w:hAnsi="Times New Roman" w:cs="Times New Roman"/>
          <w:bCs/>
          <w:caps/>
          <w:noProof/>
          <w:sz w:val="24"/>
          <w:szCs w:val="24"/>
          <w:lang w:eastAsia="ru-RU"/>
        </w:rPr>
        <w:t xml:space="preserve">. Приоритеты, цели и задачи социально-экономического развития </w:t>
      </w:r>
      <w:r w:rsidR="00D706A8" w:rsidRPr="00C10AAD">
        <w:rPr>
          <w:rFonts w:ascii="Times New Roman" w:eastAsia="Times New Roman" w:hAnsi="Times New Roman" w:cs="Times New Roman"/>
          <w:bCs/>
          <w:caps/>
          <w:noProof/>
          <w:sz w:val="24"/>
          <w:szCs w:val="24"/>
          <w:lang w:eastAsia="ru-RU"/>
        </w:rPr>
        <w:t xml:space="preserve">МУНИЦИПАЛЬНОГО ОБРАЗОВАНИЯ </w:t>
      </w:r>
      <w:r w:rsidRPr="00C10AAD">
        <w:rPr>
          <w:rFonts w:ascii="Times New Roman" w:eastAsia="Times New Roman" w:hAnsi="Times New Roman" w:cs="Times New Roman"/>
          <w:bCs/>
          <w:caps/>
          <w:noProof/>
          <w:sz w:val="24"/>
          <w:szCs w:val="24"/>
          <w:lang w:eastAsia="ru-RU"/>
        </w:rPr>
        <w:t xml:space="preserve">муниципального </w:t>
      </w:r>
    </w:p>
    <w:p w:rsidR="00FA49E6" w:rsidRPr="00C10AAD" w:rsidRDefault="00FA49E6" w:rsidP="00D706A8">
      <w:pPr>
        <w:tabs>
          <w:tab w:val="right" w:leader="dot" w:pos="9498"/>
        </w:tabs>
        <w:spacing w:after="0" w:line="240" w:lineRule="auto"/>
        <w:outlineLvl w:val="0"/>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района «</w:t>
      </w:r>
      <w:r w:rsidR="00ED7333" w:rsidRPr="00C10AAD">
        <w:rPr>
          <w:rFonts w:ascii="Times New Roman" w:eastAsia="Times New Roman" w:hAnsi="Times New Roman" w:cs="Times New Roman"/>
          <w:bCs/>
          <w:caps/>
          <w:noProof/>
          <w:sz w:val="24"/>
          <w:szCs w:val="24"/>
          <w:lang w:eastAsia="ru-RU"/>
        </w:rPr>
        <w:t xml:space="preserve">Ижемский» </w:t>
      </w:r>
      <w:r w:rsidRPr="00C10AAD">
        <w:rPr>
          <w:rFonts w:ascii="Times New Roman" w:eastAsia="Times New Roman" w:hAnsi="Times New Roman" w:cs="Times New Roman"/>
          <w:bCs/>
          <w:caps/>
          <w:noProof/>
          <w:sz w:val="24"/>
          <w:szCs w:val="24"/>
          <w:lang w:eastAsia="ru-RU"/>
        </w:rPr>
        <w:tab/>
      </w:r>
      <w:r w:rsidR="00CE2056" w:rsidRPr="00C10AAD">
        <w:rPr>
          <w:rFonts w:ascii="Times New Roman" w:eastAsia="Times New Roman" w:hAnsi="Times New Roman" w:cs="Times New Roman"/>
          <w:bCs/>
          <w:caps/>
          <w:noProof/>
          <w:sz w:val="24"/>
          <w:szCs w:val="24"/>
          <w:lang w:eastAsia="ru-RU"/>
        </w:rPr>
        <w:t>7</w:t>
      </w:r>
      <w:r w:rsidR="00646735">
        <w:rPr>
          <w:rFonts w:ascii="Times New Roman" w:eastAsia="Times New Roman" w:hAnsi="Times New Roman" w:cs="Times New Roman"/>
          <w:bCs/>
          <w:caps/>
          <w:noProof/>
          <w:sz w:val="24"/>
          <w:szCs w:val="24"/>
          <w:lang w:eastAsia="ru-RU"/>
        </w:rPr>
        <w:t>7</w:t>
      </w:r>
    </w:p>
    <w:p w:rsidR="00FA49E6" w:rsidRPr="00C10AAD" w:rsidRDefault="00FA49E6" w:rsidP="004A667C">
      <w:pPr>
        <w:tabs>
          <w:tab w:val="right" w:leader="dot" w:pos="9498"/>
        </w:tabs>
        <w:spacing w:before="360" w:after="0" w:line="240" w:lineRule="auto"/>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I</w:t>
      </w:r>
      <w:r w:rsidR="00CE2056" w:rsidRPr="00C10AAD">
        <w:rPr>
          <w:rFonts w:ascii="Times New Roman" w:eastAsia="Times New Roman" w:hAnsi="Times New Roman" w:cs="Times New Roman"/>
          <w:bCs/>
          <w:caps/>
          <w:noProof/>
          <w:sz w:val="24"/>
          <w:szCs w:val="24"/>
          <w:lang w:val="en-US" w:eastAsia="ru-RU"/>
        </w:rPr>
        <w:t>V</w:t>
      </w:r>
      <w:r w:rsidRPr="00C10AAD">
        <w:rPr>
          <w:rFonts w:ascii="Times New Roman" w:eastAsia="Times New Roman" w:hAnsi="Times New Roman" w:cs="Times New Roman"/>
          <w:bCs/>
          <w:caps/>
          <w:noProof/>
          <w:sz w:val="24"/>
          <w:szCs w:val="24"/>
          <w:lang w:eastAsia="ru-RU"/>
        </w:rPr>
        <w:t>. Механизмы и ожидаемые результаты реализации Стратегии.</w:t>
      </w:r>
      <w:r w:rsidRPr="00C10AAD">
        <w:rPr>
          <w:rFonts w:ascii="Times New Roman" w:eastAsia="Times New Roman" w:hAnsi="Times New Roman" w:cs="Times New Roman"/>
          <w:bCs/>
          <w:caps/>
          <w:noProof/>
          <w:sz w:val="24"/>
          <w:szCs w:val="24"/>
          <w:lang w:eastAsia="ru-RU"/>
        </w:rPr>
        <w:tab/>
      </w:r>
      <w:r w:rsidR="00592CCC">
        <w:rPr>
          <w:rFonts w:ascii="Times New Roman" w:eastAsia="Times New Roman" w:hAnsi="Times New Roman" w:cs="Times New Roman"/>
          <w:bCs/>
          <w:caps/>
          <w:noProof/>
          <w:sz w:val="24"/>
          <w:szCs w:val="24"/>
          <w:lang w:eastAsia="ru-RU"/>
        </w:rPr>
        <w:t>8</w:t>
      </w:r>
      <w:r w:rsidR="00646735">
        <w:rPr>
          <w:rFonts w:ascii="Times New Roman" w:eastAsia="Times New Roman" w:hAnsi="Times New Roman" w:cs="Times New Roman"/>
          <w:bCs/>
          <w:caps/>
          <w:noProof/>
          <w:sz w:val="24"/>
          <w:szCs w:val="24"/>
          <w:lang w:eastAsia="ru-RU"/>
        </w:rPr>
        <w:t>5</w:t>
      </w:r>
    </w:p>
    <w:p w:rsidR="00FA49E6" w:rsidRPr="00C10AAD" w:rsidRDefault="00FA49E6" w:rsidP="00CE2056">
      <w:pPr>
        <w:tabs>
          <w:tab w:val="left" w:pos="284"/>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 xml:space="preserve">1. </w:t>
      </w:r>
      <w:r w:rsidR="00CE2056" w:rsidRPr="00C10AAD">
        <w:rPr>
          <w:rFonts w:ascii="Times New Roman" w:eastAsia="Times New Roman" w:hAnsi="Times New Roman" w:cs="Times New Roman"/>
          <w:bCs/>
          <w:noProof/>
          <w:sz w:val="24"/>
          <w:szCs w:val="24"/>
          <w:lang w:eastAsia="ru-RU"/>
        </w:rPr>
        <w:t xml:space="preserve">Механизмы реализации Стратегии </w:t>
      </w:r>
      <w:r w:rsidR="00CE2056" w:rsidRPr="00C10AAD">
        <w:rPr>
          <w:rFonts w:ascii="Times New Roman" w:eastAsia="Times New Roman" w:hAnsi="Times New Roman" w:cs="Times New Roman"/>
          <w:bCs/>
          <w:caps/>
          <w:noProof/>
          <w:sz w:val="24"/>
          <w:szCs w:val="24"/>
          <w:lang w:eastAsia="ru-RU"/>
        </w:rPr>
        <w:t>.</w:t>
      </w:r>
      <w:r w:rsidR="00CE2056" w:rsidRPr="00C10AAD">
        <w:rPr>
          <w:rFonts w:ascii="Times New Roman" w:eastAsia="Times New Roman" w:hAnsi="Times New Roman" w:cs="Times New Roman"/>
          <w:bCs/>
          <w:caps/>
          <w:noProof/>
          <w:sz w:val="24"/>
          <w:szCs w:val="24"/>
          <w:lang w:eastAsia="ru-RU"/>
        </w:rPr>
        <w:tab/>
      </w:r>
      <w:r w:rsidR="00592CCC">
        <w:rPr>
          <w:rFonts w:ascii="Times New Roman" w:eastAsia="Times New Roman" w:hAnsi="Times New Roman" w:cs="Times New Roman"/>
          <w:bCs/>
          <w:caps/>
          <w:noProof/>
          <w:sz w:val="24"/>
          <w:szCs w:val="24"/>
          <w:lang w:eastAsia="ru-RU"/>
        </w:rPr>
        <w:t>8</w:t>
      </w:r>
      <w:r w:rsidR="00646735">
        <w:rPr>
          <w:rFonts w:ascii="Times New Roman" w:eastAsia="Times New Roman" w:hAnsi="Times New Roman" w:cs="Times New Roman"/>
          <w:bCs/>
          <w:caps/>
          <w:noProof/>
          <w:sz w:val="24"/>
          <w:szCs w:val="24"/>
          <w:lang w:eastAsia="ru-RU"/>
        </w:rPr>
        <w:t>5</w:t>
      </w:r>
    </w:p>
    <w:p w:rsidR="00CE2056" w:rsidRPr="00C10AAD" w:rsidRDefault="00CE2056" w:rsidP="00CE2056">
      <w:pPr>
        <w:tabs>
          <w:tab w:val="left" w:pos="284"/>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caps/>
          <w:noProof/>
          <w:sz w:val="24"/>
          <w:szCs w:val="24"/>
          <w:lang w:eastAsia="ru-RU"/>
        </w:rPr>
        <w:t xml:space="preserve">2. </w:t>
      </w:r>
      <w:r w:rsidRPr="00C10AAD">
        <w:rPr>
          <w:rFonts w:ascii="Times New Roman" w:eastAsia="Times New Roman" w:hAnsi="Times New Roman" w:cs="Times New Roman"/>
          <w:bCs/>
          <w:noProof/>
          <w:sz w:val="24"/>
          <w:szCs w:val="24"/>
          <w:lang w:eastAsia="ru-RU"/>
        </w:rPr>
        <w:t>Управление реализацией Стратегии</w:t>
      </w:r>
      <w:r w:rsidRPr="00C10AAD">
        <w:rPr>
          <w:rFonts w:ascii="Times New Roman" w:eastAsia="Times New Roman" w:hAnsi="Times New Roman" w:cs="Times New Roman"/>
          <w:bCs/>
          <w:caps/>
          <w:noProof/>
          <w:sz w:val="24"/>
          <w:szCs w:val="24"/>
          <w:lang w:eastAsia="ru-RU"/>
        </w:rPr>
        <w:t>.</w:t>
      </w:r>
      <w:r w:rsidRPr="00C10AAD">
        <w:rPr>
          <w:rFonts w:ascii="Times New Roman" w:eastAsia="Times New Roman" w:hAnsi="Times New Roman" w:cs="Times New Roman"/>
          <w:bCs/>
          <w:caps/>
          <w:noProof/>
          <w:sz w:val="24"/>
          <w:szCs w:val="24"/>
          <w:lang w:eastAsia="ru-RU"/>
        </w:rPr>
        <w:tab/>
        <w:t>8</w:t>
      </w:r>
      <w:r w:rsidR="00646735">
        <w:rPr>
          <w:rFonts w:ascii="Times New Roman" w:eastAsia="Times New Roman" w:hAnsi="Times New Roman" w:cs="Times New Roman"/>
          <w:bCs/>
          <w:caps/>
          <w:noProof/>
          <w:sz w:val="24"/>
          <w:szCs w:val="24"/>
          <w:lang w:eastAsia="ru-RU"/>
        </w:rPr>
        <w:t>7</w:t>
      </w:r>
    </w:p>
    <w:p w:rsidR="00FA49E6" w:rsidRPr="00C10AAD" w:rsidRDefault="00CE2056" w:rsidP="00CE2056">
      <w:pPr>
        <w:tabs>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bCs/>
          <w:noProof/>
          <w:sz w:val="24"/>
          <w:szCs w:val="24"/>
          <w:lang w:eastAsia="ru-RU"/>
        </w:rPr>
        <w:t xml:space="preserve">3. Ожидаемые результаты реализации стратегии </w:t>
      </w:r>
      <w:r w:rsidRPr="00C10AAD">
        <w:rPr>
          <w:rFonts w:ascii="Times New Roman" w:eastAsia="Times New Roman" w:hAnsi="Times New Roman" w:cs="Times New Roman"/>
          <w:bCs/>
          <w:caps/>
          <w:noProof/>
          <w:sz w:val="24"/>
          <w:szCs w:val="24"/>
          <w:lang w:eastAsia="ru-RU"/>
        </w:rPr>
        <w:t>.</w:t>
      </w:r>
      <w:r w:rsidRPr="00C10AAD">
        <w:rPr>
          <w:rFonts w:ascii="Times New Roman" w:eastAsia="Times New Roman" w:hAnsi="Times New Roman" w:cs="Times New Roman"/>
          <w:bCs/>
          <w:caps/>
          <w:noProof/>
          <w:sz w:val="24"/>
          <w:szCs w:val="24"/>
          <w:lang w:eastAsia="ru-RU"/>
        </w:rPr>
        <w:tab/>
        <w:t>8</w:t>
      </w:r>
      <w:r w:rsidR="00646735">
        <w:rPr>
          <w:rFonts w:ascii="Times New Roman" w:eastAsia="Times New Roman" w:hAnsi="Times New Roman" w:cs="Times New Roman"/>
          <w:bCs/>
          <w:caps/>
          <w:noProof/>
          <w:sz w:val="24"/>
          <w:szCs w:val="24"/>
          <w:lang w:eastAsia="ru-RU"/>
        </w:rPr>
        <w:t>8</w:t>
      </w:r>
    </w:p>
    <w:p w:rsidR="00C10AAD" w:rsidRPr="00C10AAD" w:rsidRDefault="00C10AAD" w:rsidP="00CE2056">
      <w:pPr>
        <w:tabs>
          <w:tab w:val="right" w:leader="dot" w:pos="9498"/>
        </w:tabs>
        <w:spacing w:after="0" w:line="240" w:lineRule="auto"/>
        <w:ind w:left="284"/>
        <w:rPr>
          <w:rFonts w:ascii="Times New Roman" w:eastAsia="Times New Roman" w:hAnsi="Times New Roman" w:cs="Times New Roman"/>
          <w:bCs/>
          <w:caps/>
          <w:noProof/>
          <w:sz w:val="24"/>
          <w:szCs w:val="24"/>
          <w:lang w:eastAsia="ru-RU"/>
        </w:rPr>
      </w:pPr>
    </w:p>
    <w:p w:rsidR="00C10AAD" w:rsidRPr="00C10AAD" w:rsidRDefault="00C10AAD" w:rsidP="00C10AAD">
      <w:pPr>
        <w:tabs>
          <w:tab w:val="left" w:pos="284"/>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eastAsia="Times New Roman" w:hAnsi="Times New Roman" w:cs="Times New Roman"/>
          <w:color w:val="000000"/>
          <w:sz w:val="24"/>
          <w:szCs w:val="24"/>
          <w:lang w:bidi="ru-RU"/>
        </w:rPr>
        <w:t>ПРИЛОЖЕНИЕ 1 Целевые показатели (индикаторы) реализации Стратегии социально-экономического развития муниципального образования муниципального района «Ижемский»</w:t>
      </w:r>
      <w:r w:rsidRPr="00C10AAD">
        <w:rPr>
          <w:rFonts w:ascii="Times New Roman" w:eastAsia="Times New Roman" w:hAnsi="Times New Roman" w:cs="Times New Roman"/>
          <w:bCs/>
          <w:caps/>
          <w:noProof/>
          <w:sz w:val="24"/>
          <w:szCs w:val="24"/>
          <w:lang w:eastAsia="ru-RU"/>
        </w:rPr>
        <w:t>.</w:t>
      </w:r>
      <w:r w:rsidRPr="00C10AAD">
        <w:rPr>
          <w:rFonts w:ascii="Times New Roman" w:eastAsia="Times New Roman" w:hAnsi="Times New Roman" w:cs="Times New Roman"/>
          <w:bCs/>
          <w:caps/>
          <w:noProof/>
          <w:sz w:val="24"/>
          <w:szCs w:val="24"/>
          <w:lang w:eastAsia="ru-RU"/>
        </w:rPr>
        <w:tab/>
      </w:r>
      <w:r w:rsidR="00646735">
        <w:rPr>
          <w:rFonts w:ascii="Times New Roman" w:eastAsia="Times New Roman" w:hAnsi="Times New Roman" w:cs="Times New Roman"/>
          <w:bCs/>
          <w:caps/>
          <w:noProof/>
          <w:sz w:val="24"/>
          <w:szCs w:val="24"/>
          <w:lang w:eastAsia="ru-RU"/>
        </w:rPr>
        <w:t>91</w:t>
      </w:r>
    </w:p>
    <w:p w:rsidR="00C10AAD" w:rsidRPr="00C10AAD" w:rsidRDefault="00C10AAD" w:rsidP="00C10AAD">
      <w:pPr>
        <w:tabs>
          <w:tab w:val="left" w:pos="284"/>
          <w:tab w:val="right" w:leader="dot" w:pos="9498"/>
        </w:tabs>
        <w:spacing w:after="0" w:line="240" w:lineRule="auto"/>
        <w:ind w:left="284"/>
        <w:rPr>
          <w:rFonts w:ascii="Times New Roman" w:hAnsi="Times New Roman"/>
          <w:bCs/>
          <w:sz w:val="24"/>
          <w:szCs w:val="24"/>
        </w:rPr>
      </w:pPr>
      <w:r w:rsidRPr="00C10AAD">
        <w:rPr>
          <w:rFonts w:ascii="Times New Roman" w:eastAsia="Times New Roman" w:hAnsi="Times New Roman" w:cs="Times New Roman"/>
          <w:color w:val="000000"/>
          <w:sz w:val="24"/>
          <w:szCs w:val="24"/>
          <w:lang w:bidi="ru-RU"/>
        </w:rPr>
        <w:t xml:space="preserve">ПРИЛОЖЕНИЕ 2 </w:t>
      </w:r>
      <w:r w:rsidRPr="00C10AAD">
        <w:rPr>
          <w:rFonts w:ascii="Times New Roman" w:hAnsi="Times New Roman"/>
          <w:bCs/>
          <w:sz w:val="24"/>
          <w:szCs w:val="24"/>
        </w:rPr>
        <w:t xml:space="preserve">Перечень муниципальных программ, обеспечивающих </w:t>
      </w:r>
    </w:p>
    <w:p w:rsidR="00C10AAD" w:rsidRDefault="00C10AAD" w:rsidP="00C10AAD">
      <w:pPr>
        <w:tabs>
          <w:tab w:val="left" w:pos="284"/>
          <w:tab w:val="right" w:leader="dot" w:pos="9498"/>
        </w:tabs>
        <w:spacing w:after="0" w:line="240" w:lineRule="auto"/>
        <w:ind w:left="284"/>
        <w:rPr>
          <w:rFonts w:ascii="Times New Roman" w:hAnsi="Times New Roman"/>
          <w:sz w:val="24"/>
          <w:szCs w:val="24"/>
        </w:rPr>
      </w:pPr>
      <w:r w:rsidRPr="00C10AAD">
        <w:rPr>
          <w:rFonts w:ascii="Times New Roman" w:hAnsi="Times New Roman"/>
          <w:bCs/>
          <w:sz w:val="24"/>
          <w:szCs w:val="24"/>
        </w:rPr>
        <w:t xml:space="preserve">реализацию </w:t>
      </w:r>
      <w:r w:rsidRPr="00C10AAD">
        <w:rPr>
          <w:rFonts w:ascii="Times New Roman" w:hAnsi="Times New Roman"/>
          <w:sz w:val="24"/>
          <w:szCs w:val="24"/>
        </w:rPr>
        <w:t xml:space="preserve">Стратегии социально-экономического развития муниципального </w:t>
      </w:r>
    </w:p>
    <w:p w:rsidR="00C10AAD" w:rsidRPr="00C10AAD" w:rsidRDefault="00C10AAD" w:rsidP="00C10AAD">
      <w:pPr>
        <w:tabs>
          <w:tab w:val="left" w:pos="284"/>
          <w:tab w:val="right" w:leader="dot" w:pos="9498"/>
        </w:tabs>
        <w:spacing w:after="0" w:line="240" w:lineRule="auto"/>
        <w:ind w:left="284"/>
        <w:rPr>
          <w:rFonts w:ascii="Times New Roman" w:eastAsia="Times New Roman" w:hAnsi="Times New Roman" w:cs="Times New Roman"/>
          <w:bCs/>
          <w:caps/>
          <w:noProof/>
          <w:sz w:val="24"/>
          <w:szCs w:val="24"/>
          <w:lang w:eastAsia="ru-RU"/>
        </w:rPr>
      </w:pPr>
      <w:r w:rsidRPr="00C10AAD">
        <w:rPr>
          <w:rFonts w:ascii="Times New Roman" w:hAnsi="Times New Roman"/>
          <w:sz w:val="24"/>
          <w:szCs w:val="24"/>
        </w:rPr>
        <w:t>района «Ижемский»</w:t>
      </w:r>
      <w:r w:rsidRPr="00C10AAD">
        <w:rPr>
          <w:rFonts w:ascii="Times New Roman" w:eastAsia="Times New Roman" w:hAnsi="Times New Roman" w:cs="Times New Roman"/>
          <w:bCs/>
          <w:caps/>
          <w:noProof/>
          <w:sz w:val="24"/>
          <w:szCs w:val="24"/>
          <w:lang w:eastAsia="ru-RU"/>
        </w:rPr>
        <w:t>.</w:t>
      </w:r>
      <w:r w:rsidRPr="00C10AAD">
        <w:rPr>
          <w:rFonts w:ascii="Times New Roman" w:eastAsia="Times New Roman" w:hAnsi="Times New Roman" w:cs="Times New Roman"/>
          <w:bCs/>
          <w:caps/>
          <w:noProof/>
          <w:sz w:val="24"/>
          <w:szCs w:val="24"/>
          <w:lang w:eastAsia="ru-RU"/>
        </w:rPr>
        <w:tab/>
        <w:t>9</w:t>
      </w:r>
      <w:r w:rsidR="00646735">
        <w:rPr>
          <w:rFonts w:ascii="Times New Roman" w:eastAsia="Times New Roman" w:hAnsi="Times New Roman" w:cs="Times New Roman"/>
          <w:bCs/>
          <w:caps/>
          <w:noProof/>
          <w:sz w:val="24"/>
          <w:szCs w:val="24"/>
          <w:lang w:eastAsia="ru-RU"/>
        </w:rPr>
        <w:t>9</w:t>
      </w:r>
    </w:p>
    <w:p w:rsidR="00C10AAD" w:rsidRPr="00C10AAD" w:rsidRDefault="00303523" w:rsidP="00C10AAD">
      <w:pPr>
        <w:tabs>
          <w:tab w:val="left" w:pos="284"/>
          <w:tab w:val="right" w:leader="dot" w:pos="9498"/>
        </w:tabs>
        <w:spacing w:after="0" w:line="240" w:lineRule="auto"/>
        <w:ind w:left="284"/>
        <w:rPr>
          <w:rFonts w:ascii="Times New Roman" w:eastAsia="Times New Roman" w:hAnsi="Times New Roman" w:cs="Times New Roman"/>
          <w:bCs/>
          <w:caps/>
          <w:noProof/>
          <w:sz w:val="24"/>
          <w:szCs w:val="24"/>
          <w:lang w:eastAsia="ru-RU"/>
        </w:rPr>
      </w:pPr>
      <w:r>
        <w:rPr>
          <w:rFonts w:ascii="Times New Roman" w:eastAsia="Times New Roman" w:hAnsi="Times New Roman" w:cs="Times New Roman"/>
          <w:bCs/>
          <w:caps/>
          <w:noProof/>
          <w:sz w:val="24"/>
          <w:szCs w:val="24"/>
          <w:lang w:eastAsia="ru-RU"/>
        </w:rPr>
        <w:t xml:space="preserve">приложение 3 </w:t>
      </w:r>
      <w:r>
        <w:rPr>
          <w:rFonts w:ascii="Times New Roman" w:eastAsia="Times New Roman" w:hAnsi="Times New Roman" w:cs="Times New Roman"/>
          <w:bCs/>
          <w:noProof/>
          <w:sz w:val="24"/>
          <w:szCs w:val="24"/>
          <w:lang w:eastAsia="ru-RU"/>
        </w:rPr>
        <w:t xml:space="preserve">перечень проектов, планируемых к реализации на территории муниципального образования муниципального района </w:t>
      </w:r>
      <w:r w:rsidRPr="00C10AAD">
        <w:rPr>
          <w:rFonts w:ascii="Times New Roman" w:hAnsi="Times New Roman"/>
          <w:sz w:val="24"/>
          <w:szCs w:val="24"/>
        </w:rPr>
        <w:t>«</w:t>
      </w:r>
      <w:r>
        <w:rPr>
          <w:rFonts w:ascii="Times New Roman" w:eastAsia="Times New Roman" w:hAnsi="Times New Roman" w:cs="Times New Roman"/>
          <w:bCs/>
          <w:noProof/>
          <w:sz w:val="24"/>
          <w:szCs w:val="24"/>
          <w:lang w:eastAsia="ru-RU"/>
        </w:rPr>
        <w:t>Ижемский</w:t>
      </w:r>
      <w:r w:rsidRPr="00C10AAD">
        <w:rPr>
          <w:rFonts w:ascii="Times New Roman" w:hAnsi="Times New Roman" w:cs="Times New Roman"/>
          <w:sz w:val="24"/>
          <w:szCs w:val="24"/>
        </w:rPr>
        <w:t>»</w:t>
      </w:r>
      <w:r w:rsidR="00C10AAD" w:rsidRPr="00C10AAD">
        <w:rPr>
          <w:rFonts w:ascii="Times New Roman" w:eastAsia="Times New Roman" w:hAnsi="Times New Roman" w:cs="Times New Roman"/>
          <w:bCs/>
          <w:caps/>
          <w:noProof/>
          <w:sz w:val="24"/>
          <w:szCs w:val="24"/>
          <w:lang w:eastAsia="ru-RU"/>
        </w:rPr>
        <w:tab/>
      </w:r>
      <w:r w:rsidR="00646735">
        <w:rPr>
          <w:rFonts w:ascii="Times New Roman" w:eastAsia="Times New Roman" w:hAnsi="Times New Roman" w:cs="Times New Roman"/>
          <w:bCs/>
          <w:caps/>
          <w:noProof/>
          <w:sz w:val="24"/>
          <w:szCs w:val="24"/>
          <w:lang w:eastAsia="ru-RU"/>
        </w:rPr>
        <w:t>100</w:t>
      </w:r>
    </w:p>
    <w:p w:rsidR="00CE2056" w:rsidRDefault="00CE2056" w:rsidP="00CE2056">
      <w:pPr>
        <w:widowControl w:val="0"/>
        <w:autoSpaceDE w:val="0"/>
        <w:autoSpaceDN w:val="0"/>
        <w:adjustRightInd w:val="0"/>
        <w:spacing w:after="0" w:line="240" w:lineRule="auto"/>
        <w:ind w:left="284"/>
        <w:rPr>
          <w:rFonts w:ascii="Times New Roman" w:eastAsia="Times New Roman" w:hAnsi="Times New Roman" w:cs="Times New Roman"/>
          <w:color w:val="000000"/>
          <w:sz w:val="24"/>
          <w:szCs w:val="24"/>
          <w:lang w:bidi="ru-RU"/>
        </w:rPr>
      </w:pPr>
    </w:p>
    <w:p w:rsidR="00BB05F2" w:rsidRPr="00C10AAD" w:rsidRDefault="00BB05F2" w:rsidP="00CE2056">
      <w:pPr>
        <w:widowControl w:val="0"/>
        <w:autoSpaceDE w:val="0"/>
        <w:autoSpaceDN w:val="0"/>
        <w:adjustRightInd w:val="0"/>
        <w:spacing w:after="0" w:line="240" w:lineRule="auto"/>
        <w:ind w:left="284"/>
        <w:rPr>
          <w:rFonts w:ascii="Times New Roman" w:eastAsia="Times New Roman" w:hAnsi="Times New Roman" w:cs="Times New Roman"/>
          <w:color w:val="000000"/>
          <w:sz w:val="24"/>
          <w:szCs w:val="24"/>
          <w:lang w:bidi="ru-RU"/>
        </w:rPr>
      </w:pPr>
    </w:p>
    <w:p w:rsidR="00CE2056" w:rsidRPr="00C10AAD" w:rsidRDefault="00CE2056" w:rsidP="00CE2056">
      <w:pPr>
        <w:widowControl w:val="0"/>
        <w:autoSpaceDE w:val="0"/>
        <w:autoSpaceDN w:val="0"/>
        <w:adjustRightInd w:val="0"/>
        <w:spacing w:after="0" w:line="240" w:lineRule="auto"/>
        <w:ind w:left="284"/>
        <w:rPr>
          <w:rFonts w:ascii="Times New Roman" w:hAnsi="Times New Roman"/>
          <w:sz w:val="24"/>
          <w:szCs w:val="24"/>
        </w:rPr>
      </w:pPr>
    </w:p>
    <w:p w:rsidR="00C10AAD" w:rsidRPr="00C10AAD" w:rsidRDefault="00C10AAD" w:rsidP="00C10AAD">
      <w:pPr>
        <w:pStyle w:val="ConsPlusTitle"/>
        <w:ind w:left="284"/>
        <w:rPr>
          <w:rFonts w:ascii="Times New Roman" w:hAnsi="Times New Roman" w:cs="Times New Roman"/>
          <w:b w:val="0"/>
          <w:sz w:val="24"/>
          <w:szCs w:val="24"/>
        </w:rPr>
      </w:pPr>
    </w:p>
    <w:p w:rsidR="00CE2056" w:rsidRPr="00C10AAD" w:rsidRDefault="00CE2056" w:rsidP="00CE2056">
      <w:pPr>
        <w:tabs>
          <w:tab w:val="right" w:leader="dot" w:pos="9498"/>
        </w:tabs>
        <w:spacing w:after="0" w:line="240" w:lineRule="auto"/>
        <w:ind w:left="284"/>
        <w:rPr>
          <w:rFonts w:ascii="Times New Roman" w:eastAsia="Times New Roman" w:hAnsi="Times New Roman" w:cs="Times New Roman"/>
          <w:bCs/>
          <w:caps/>
          <w:noProof/>
          <w:sz w:val="24"/>
          <w:szCs w:val="24"/>
          <w:lang w:eastAsia="ru-RU"/>
        </w:rPr>
      </w:pPr>
    </w:p>
    <w:p w:rsidR="000C49F4" w:rsidRPr="00664DC3" w:rsidRDefault="00F24FED" w:rsidP="00A26B21">
      <w:pPr>
        <w:tabs>
          <w:tab w:val="right" w:leader="dot" w:pos="9498"/>
        </w:tabs>
        <w:spacing w:after="0" w:line="240" w:lineRule="auto"/>
        <w:jc w:val="center"/>
        <w:rPr>
          <w:rFonts w:ascii="Times New Roman" w:hAnsi="Times New Roman"/>
          <w:b/>
          <w:sz w:val="28"/>
          <w:szCs w:val="28"/>
        </w:rPr>
      </w:pPr>
      <w:r w:rsidRPr="00C10AAD">
        <w:rPr>
          <w:sz w:val="24"/>
          <w:szCs w:val="24"/>
        </w:rPr>
        <w:fldChar w:fldCharType="end"/>
      </w:r>
      <w:r w:rsidR="000C49F4" w:rsidRPr="00664DC3">
        <w:rPr>
          <w:rFonts w:ascii="Times New Roman" w:hAnsi="Times New Roman"/>
          <w:b/>
          <w:sz w:val="28"/>
          <w:szCs w:val="28"/>
        </w:rPr>
        <w:t>ВВЕДЕНИЕ</w:t>
      </w:r>
    </w:p>
    <w:p w:rsidR="000C49F4" w:rsidRDefault="000C49F4" w:rsidP="004A667C">
      <w:pPr>
        <w:spacing w:after="0" w:line="240" w:lineRule="auto"/>
        <w:ind w:firstLine="709"/>
        <w:jc w:val="both"/>
        <w:rPr>
          <w:rFonts w:ascii="Times New Roman" w:hAnsi="Times New Roman"/>
          <w:sz w:val="28"/>
          <w:szCs w:val="28"/>
        </w:rPr>
      </w:pPr>
    </w:p>
    <w:p w:rsidR="000C49F4" w:rsidRPr="0067020A" w:rsidRDefault="000C49F4" w:rsidP="0067020A">
      <w:pPr>
        <w:spacing w:after="0"/>
        <w:ind w:firstLine="709"/>
        <w:jc w:val="both"/>
        <w:rPr>
          <w:rFonts w:ascii="Times New Roman" w:hAnsi="Times New Roman"/>
          <w:sz w:val="28"/>
          <w:szCs w:val="28"/>
        </w:rPr>
      </w:pPr>
      <w:r w:rsidRPr="0067020A">
        <w:rPr>
          <w:rFonts w:ascii="Times New Roman" w:hAnsi="Times New Roman"/>
          <w:sz w:val="28"/>
          <w:szCs w:val="28"/>
        </w:rPr>
        <w:t>Стратегия социально-экономического развития муниципального обр</w:t>
      </w:r>
      <w:r w:rsidRPr="0067020A">
        <w:rPr>
          <w:rFonts w:ascii="Times New Roman" w:hAnsi="Times New Roman"/>
          <w:sz w:val="28"/>
          <w:szCs w:val="28"/>
        </w:rPr>
        <w:t>а</w:t>
      </w:r>
      <w:r w:rsidRPr="0067020A">
        <w:rPr>
          <w:rFonts w:ascii="Times New Roman" w:hAnsi="Times New Roman"/>
          <w:sz w:val="28"/>
          <w:szCs w:val="28"/>
        </w:rPr>
        <w:t>зования муниципального района «Ижемский» на период до20</w:t>
      </w:r>
      <w:r w:rsidR="00CB1769" w:rsidRPr="0067020A">
        <w:rPr>
          <w:rFonts w:ascii="Times New Roman" w:hAnsi="Times New Roman"/>
          <w:sz w:val="28"/>
          <w:szCs w:val="28"/>
        </w:rPr>
        <w:t>35</w:t>
      </w:r>
      <w:r w:rsidRPr="0067020A">
        <w:rPr>
          <w:rFonts w:ascii="Times New Roman" w:hAnsi="Times New Roman"/>
          <w:sz w:val="28"/>
          <w:szCs w:val="28"/>
        </w:rPr>
        <w:t xml:space="preserve"> года (далее – Стратегия) разработана в целях достиженияцелевых индикаторов социально-экономического развития муниципального образования муниципального района «Ижемский» (далее – </w:t>
      </w:r>
      <w:r w:rsidR="00191EE9" w:rsidRPr="0067020A">
        <w:rPr>
          <w:rFonts w:ascii="Times New Roman" w:hAnsi="Times New Roman"/>
          <w:sz w:val="28"/>
          <w:szCs w:val="28"/>
        </w:rPr>
        <w:t>МО МР «Ижемский»</w:t>
      </w:r>
      <w:r w:rsidRPr="0067020A">
        <w:rPr>
          <w:rFonts w:ascii="Times New Roman" w:hAnsi="Times New Roman"/>
          <w:sz w:val="28"/>
          <w:szCs w:val="28"/>
        </w:rPr>
        <w:t>), а также обеспечения преемственности (непрерывности) стратегического планирования.</w:t>
      </w:r>
    </w:p>
    <w:p w:rsidR="000C49F4" w:rsidRPr="0067020A" w:rsidRDefault="000C49F4" w:rsidP="0067020A">
      <w:pPr>
        <w:widowControl w:val="0"/>
        <w:autoSpaceDE w:val="0"/>
        <w:autoSpaceDN w:val="0"/>
        <w:adjustRightInd w:val="0"/>
        <w:spacing w:after="0"/>
        <w:ind w:firstLine="709"/>
        <w:jc w:val="both"/>
        <w:rPr>
          <w:rFonts w:ascii="Times New Roman" w:hAnsi="Times New Roman"/>
          <w:sz w:val="28"/>
          <w:szCs w:val="28"/>
        </w:rPr>
      </w:pPr>
      <w:r w:rsidRPr="0067020A">
        <w:rPr>
          <w:rFonts w:ascii="Times New Roman" w:hAnsi="Times New Roman"/>
          <w:sz w:val="28"/>
          <w:szCs w:val="28"/>
        </w:rPr>
        <w:t>Стратегия фиксирует видение перспективы, дает ориентиры и ставит цели и задачи для совместной работы всех заинтересованных сторон в разв</w:t>
      </w:r>
      <w:r w:rsidRPr="0067020A">
        <w:rPr>
          <w:rFonts w:ascii="Times New Roman" w:hAnsi="Times New Roman"/>
          <w:sz w:val="28"/>
          <w:szCs w:val="28"/>
        </w:rPr>
        <w:t>и</w:t>
      </w:r>
      <w:r w:rsidRPr="0067020A">
        <w:rPr>
          <w:rFonts w:ascii="Times New Roman" w:hAnsi="Times New Roman"/>
          <w:sz w:val="28"/>
          <w:szCs w:val="28"/>
        </w:rPr>
        <w:t xml:space="preserve">тии </w:t>
      </w:r>
      <w:r w:rsidR="00191EE9" w:rsidRPr="0067020A">
        <w:rPr>
          <w:rFonts w:ascii="Times New Roman" w:hAnsi="Times New Roman"/>
          <w:sz w:val="28"/>
          <w:szCs w:val="28"/>
        </w:rPr>
        <w:t>МО МР</w:t>
      </w:r>
      <w:r w:rsidRPr="0067020A">
        <w:rPr>
          <w:rFonts w:ascii="Times New Roman" w:hAnsi="Times New Roman"/>
          <w:sz w:val="28"/>
          <w:szCs w:val="28"/>
        </w:rPr>
        <w:t xml:space="preserve"> «Ижемский». Она служит отправной точкой для разработки м</w:t>
      </w:r>
      <w:r w:rsidRPr="0067020A">
        <w:rPr>
          <w:rFonts w:ascii="Times New Roman" w:hAnsi="Times New Roman"/>
          <w:sz w:val="28"/>
          <w:szCs w:val="28"/>
        </w:rPr>
        <w:t>у</w:t>
      </w:r>
      <w:r w:rsidRPr="0067020A">
        <w:rPr>
          <w:rFonts w:ascii="Times New Roman" w:hAnsi="Times New Roman"/>
          <w:sz w:val="28"/>
          <w:szCs w:val="28"/>
        </w:rPr>
        <w:t>ниципальных программ, концепций, планов развития муниципального ра</w:t>
      </w:r>
      <w:r w:rsidRPr="0067020A">
        <w:rPr>
          <w:rFonts w:ascii="Times New Roman" w:hAnsi="Times New Roman"/>
          <w:sz w:val="28"/>
          <w:szCs w:val="28"/>
        </w:rPr>
        <w:t>й</w:t>
      </w:r>
      <w:r w:rsidRPr="0067020A">
        <w:rPr>
          <w:rFonts w:ascii="Times New Roman" w:hAnsi="Times New Roman"/>
          <w:sz w:val="28"/>
          <w:szCs w:val="28"/>
        </w:rPr>
        <w:t>она, документов территориального планирования</w:t>
      </w:r>
      <w:r w:rsidR="00191EE9" w:rsidRPr="0067020A">
        <w:rPr>
          <w:rFonts w:ascii="Times New Roman" w:hAnsi="Times New Roman"/>
          <w:sz w:val="28"/>
          <w:szCs w:val="28"/>
        </w:rPr>
        <w:t xml:space="preserve"> МО МР «Ижемский»</w:t>
      </w:r>
      <w:r w:rsidRPr="0067020A">
        <w:rPr>
          <w:rFonts w:ascii="Times New Roman" w:hAnsi="Times New Roman"/>
          <w:sz w:val="28"/>
          <w:szCs w:val="28"/>
        </w:rPr>
        <w:t>.</w:t>
      </w:r>
    </w:p>
    <w:p w:rsidR="000C49F4" w:rsidRPr="0067020A" w:rsidRDefault="000C49F4" w:rsidP="0067020A">
      <w:pPr>
        <w:widowControl w:val="0"/>
        <w:autoSpaceDE w:val="0"/>
        <w:autoSpaceDN w:val="0"/>
        <w:adjustRightInd w:val="0"/>
        <w:spacing w:after="0"/>
        <w:ind w:firstLine="709"/>
        <w:jc w:val="both"/>
        <w:rPr>
          <w:rFonts w:ascii="Times New Roman" w:hAnsi="Times New Roman"/>
          <w:sz w:val="28"/>
          <w:szCs w:val="28"/>
        </w:rPr>
      </w:pPr>
      <w:r w:rsidRPr="0067020A">
        <w:rPr>
          <w:rFonts w:ascii="Times New Roman" w:hAnsi="Times New Roman"/>
          <w:sz w:val="28"/>
          <w:szCs w:val="28"/>
        </w:rPr>
        <w:t xml:space="preserve">Стратегией определены: стратегический выбор </w:t>
      </w:r>
      <w:r w:rsidR="00D829B8" w:rsidRPr="0067020A">
        <w:rPr>
          <w:rFonts w:ascii="Times New Roman" w:hAnsi="Times New Roman"/>
          <w:sz w:val="28"/>
          <w:szCs w:val="28"/>
        </w:rPr>
        <w:t>МО МР</w:t>
      </w:r>
      <w:r w:rsidRPr="0067020A">
        <w:rPr>
          <w:rFonts w:ascii="Times New Roman" w:hAnsi="Times New Roman"/>
          <w:sz w:val="28"/>
          <w:szCs w:val="28"/>
        </w:rPr>
        <w:t xml:space="preserve"> «Ижемский», приоритеты, цели, задачи, механизмы решения по основным направлениям социально-экономического развития, а также целевые показатели, характер</w:t>
      </w:r>
      <w:r w:rsidRPr="0067020A">
        <w:rPr>
          <w:rFonts w:ascii="Times New Roman" w:hAnsi="Times New Roman"/>
          <w:sz w:val="28"/>
          <w:szCs w:val="28"/>
        </w:rPr>
        <w:t>и</w:t>
      </w:r>
      <w:r w:rsidRPr="0067020A">
        <w:rPr>
          <w:rFonts w:ascii="Times New Roman" w:hAnsi="Times New Roman"/>
          <w:sz w:val="28"/>
          <w:szCs w:val="28"/>
        </w:rPr>
        <w:t xml:space="preserve">зующие количественные и качественные результаты их реализации. </w:t>
      </w:r>
    </w:p>
    <w:p w:rsidR="00C2157E" w:rsidRPr="0067020A" w:rsidRDefault="000C49F4"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olor w:val="000000"/>
          <w:sz w:val="28"/>
          <w:szCs w:val="28"/>
        </w:rPr>
        <w:t xml:space="preserve">При разработке Стратегии учтены </w:t>
      </w:r>
      <w:r w:rsidR="00C2157E" w:rsidRPr="0067020A">
        <w:rPr>
          <w:rFonts w:ascii="Times New Roman" w:hAnsi="Times New Roman" w:cs="Times New Roman"/>
          <w:sz w:val="28"/>
          <w:szCs w:val="28"/>
        </w:rPr>
        <w:t>документы Российской Федерации, Северо-Западного федерального округа, Республики Коми и МО МР «Ижемский»:</w:t>
      </w:r>
    </w:p>
    <w:p w:rsidR="00C2157E" w:rsidRPr="0067020A" w:rsidRDefault="00C2157E"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требования Федерального </w:t>
      </w:r>
      <w:hyperlink r:id="rId9" w:history="1">
        <w:r w:rsidRPr="0067020A">
          <w:rPr>
            <w:rFonts w:ascii="Times New Roman" w:hAnsi="Times New Roman" w:cs="Times New Roman"/>
            <w:color w:val="0000FF"/>
            <w:sz w:val="28"/>
            <w:szCs w:val="28"/>
          </w:rPr>
          <w:t>закона</w:t>
        </w:r>
      </w:hyperlink>
      <w:r w:rsidRPr="0067020A">
        <w:rPr>
          <w:rFonts w:ascii="Times New Roman" w:hAnsi="Times New Roman" w:cs="Times New Roman"/>
          <w:sz w:val="28"/>
          <w:szCs w:val="28"/>
        </w:rPr>
        <w:t xml:space="preserve"> «О стратегическом планировании в Российской Федерации»;</w:t>
      </w:r>
    </w:p>
    <w:p w:rsidR="00C2157E" w:rsidRPr="0067020A" w:rsidRDefault="00C2157E"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Посланий Президента Российской Федерации Федеральному Собранию Российской Федерации, Основных </w:t>
      </w:r>
      <w:hyperlink r:id="rId10" w:history="1">
        <w:r w:rsidRPr="0067020A">
          <w:rPr>
            <w:rFonts w:ascii="Times New Roman" w:hAnsi="Times New Roman" w:cs="Times New Roman"/>
            <w:color w:val="0000FF"/>
            <w:sz w:val="28"/>
            <w:szCs w:val="28"/>
          </w:rPr>
          <w:t>направлений</w:t>
        </w:r>
      </w:hyperlink>
      <w:r w:rsidRPr="0067020A">
        <w:rPr>
          <w:rFonts w:ascii="Times New Roman" w:hAnsi="Times New Roman" w:cs="Times New Roman"/>
          <w:sz w:val="28"/>
          <w:szCs w:val="28"/>
        </w:rPr>
        <w:t xml:space="preserve"> деятельности Правительства Российской Федерации на период до 2024 года, </w:t>
      </w:r>
      <w:hyperlink r:id="rId11" w:history="1">
        <w:r w:rsidRPr="0067020A">
          <w:rPr>
            <w:rFonts w:ascii="Times New Roman" w:hAnsi="Times New Roman" w:cs="Times New Roman"/>
            <w:color w:val="0000FF"/>
            <w:sz w:val="28"/>
            <w:szCs w:val="28"/>
          </w:rPr>
          <w:t>Стратегии</w:t>
        </w:r>
      </w:hyperlink>
      <w:r w:rsidRPr="0067020A">
        <w:rPr>
          <w:rFonts w:ascii="Times New Roman" w:hAnsi="Times New Roman" w:cs="Times New Roman"/>
          <w:sz w:val="28"/>
          <w:szCs w:val="28"/>
        </w:rPr>
        <w:t xml:space="preserve"> национальной безопасности Российской Федерации, </w:t>
      </w:r>
      <w:hyperlink r:id="rId12" w:history="1">
        <w:r w:rsidRPr="0067020A">
          <w:rPr>
            <w:rFonts w:ascii="Times New Roman" w:hAnsi="Times New Roman" w:cs="Times New Roman"/>
            <w:color w:val="0000FF"/>
            <w:sz w:val="28"/>
            <w:szCs w:val="28"/>
          </w:rPr>
          <w:t>Стратегии</w:t>
        </w:r>
      </w:hyperlink>
      <w:r w:rsidRPr="0067020A">
        <w:rPr>
          <w:rFonts w:ascii="Times New Roman" w:hAnsi="Times New Roman" w:cs="Times New Roman"/>
          <w:sz w:val="28"/>
          <w:szCs w:val="28"/>
        </w:rPr>
        <w:t xml:space="preserve"> пространственного развития Российской Федерации на период до 2025 года, </w:t>
      </w:r>
      <w:hyperlink r:id="rId13" w:history="1">
        <w:r w:rsidRPr="0067020A">
          <w:rPr>
            <w:rFonts w:ascii="Times New Roman" w:hAnsi="Times New Roman" w:cs="Times New Roman"/>
            <w:color w:val="0000FF"/>
            <w:sz w:val="28"/>
            <w:szCs w:val="28"/>
          </w:rPr>
          <w:t>Стратегии</w:t>
        </w:r>
      </w:hyperlink>
      <w:r w:rsidRPr="0067020A">
        <w:rPr>
          <w:rFonts w:ascii="Times New Roman" w:hAnsi="Times New Roman" w:cs="Times New Roman"/>
          <w:sz w:val="28"/>
          <w:szCs w:val="28"/>
        </w:rPr>
        <w:t xml:space="preserve"> устойчивого развития сельских территорий Российской Федерации на период до 2030 года, иных федеральных отраслевых и территориальных стратегий, концепций, государственных программ;</w:t>
      </w:r>
    </w:p>
    <w:p w:rsidR="005B019F" w:rsidRPr="0067020A" w:rsidRDefault="005B019F" w:rsidP="0067020A">
      <w:pPr>
        <w:autoSpaceDE w:val="0"/>
        <w:autoSpaceDN w:val="0"/>
        <w:adjustRightInd w:val="0"/>
        <w:spacing w:after="0"/>
        <w:ind w:firstLine="708"/>
        <w:jc w:val="both"/>
        <w:rPr>
          <w:rFonts w:ascii="Times New Roman" w:eastAsia="ArialMT" w:hAnsi="Times New Roman"/>
          <w:sz w:val="28"/>
          <w:szCs w:val="28"/>
        </w:rPr>
      </w:pPr>
      <w:r w:rsidRPr="0067020A">
        <w:rPr>
          <w:rFonts w:ascii="Times New Roman" w:eastAsia="ArialMT" w:hAnsi="Times New Roman"/>
          <w:sz w:val="28"/>
          <w:szCs w:val="28"/>
        </w:rPr>
        <w:t xml:space="preserve">установки </w:t>
      </w:r>
      <w:r w:rsidR="000C49F4" w:rsidRPr="0067020A">
        <w:rPr>
          <w:rFonts w:ascii="Times New Roman" w:eastAsia="ArialMT" w:hAnsi="Times New Roman"/>
          <w:sz w:val="28"/>
          <w:szCs w:val="28"/>
        </w:rPr>
        <w:t>Указов Президента Российской Федерации</w:t>
      </w:r>
      <w:r w:rsidRPr="0067020A">
        <w:rPr>
          <w:rFonts w:ascii="Times New Roman" w:eastAsia="ArialMT" w:hAnsi="Times New Roman"/>
          <w:sz w:val="28"/>
          <w:szCs w:val="28"/>
        </w:rPr>
        <w:t>:</w:t>
      </w:r>
    </w:p>
    <w:p w:rsidR="000C49F4" w:rsidRPr="0067020A" w:rsidRDefault="000C49F4"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eastAsia="ArialMT" w:hAnsi="Times New Roman"/>
          <w:sz w:val="28"/>
          <w:szCs w:val="28"/>
        </w:rPr>
        <w:t>от 7 мая 2012 года № 596 «О долгосрочной государственной экономической политике», № 597</w:t>
      </w:r>
      <w:r w:rsidR="005B019F" w:rsidRPr="0067020A">
        <w:rPr>
          <w:rFonts w:ascii="Times New Roman" w:eastAsia="ArialMT" w:hAnsi="Times New Roman"/>
          <w:sz w:val="28"/>
          <w:szCs w:val="28"/>
        </w:rPr>
        <w:t xml:space="preserve"> «</w:t>
      </w:r>
      <w:r w:rsidRPr="0067020A">
        <w:rPr>
          <w:rFonts w:ascii="Times New Roman" w:eastAsia="ArialMT" w:hAnsi="Times New Roman"/>
          <w:sz w:val="28"/>
          <w:szCs w:val="28"/>
        </w:rPr>
        <w:t xml:space="preserve">О мероприятиях по реализации государственной социальной политики», № 599 «О мерах по реализации государственной политики в области образования и науки», № 600 «О мерах по обеспечению граждан Российской Федерации доступным и комфортным жильем о повышению качества жилищно-коммунальных услуг», № 601 «Об основных направлениях совершенствования системы государственного управления», </w:t>
      </w:r>
      <w:r w:rsidR="001C2125" w:rsidRPr="0067020A">
        <w:rPr>
          <w:rFonts w:ascii="Times New Roman" w:eastAsia="ArialMT" w:hAnsi="Times New Roman"/>
          <w:sz w:val="28"/>
          <w:szCs w:val="28"/>
        </w:rPr>
        <w:t>№</w:t>
      </w:r>
      <w:r w:rsidRPr="0067020A">
        <w:rPr>
          <w:rFonts w:ascii="Times New Roman" w:eastAsia="ArialMT" w:hAnsi="Times New Roman"/>
          <w:sz w:val="28"/>
          <w:szCs w:val="28"/>
        </w:rPr>
        <w:t xml:space="preserve"> 602 «Об обеспечении межнационального согласия», № 606 «О мерах по реализации демографической политики Российской федерации»;</w:t>
      </w:r>
    </w:p>
    <w:p w:rsidR="005B019F" w:rsidRPr="0067020A"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от 16 января 2017 г. </w:t>
      </w:r>
      <w:hyperlink r:id="rId14" w:history="1">
        <w:r w:rsidRPr="0067020A">
          <w:rPr>
            <w:rFonts w:ascii="Times New Roman" w:hAnsi="Times New Roman" w:cs="Times New Roman"/>
            <w:color w:val="0000FF"/>
            <w:sz w:val="28"/>
            <w:szCs w:val="28"/>
          </w:rPr>
          <w:t>№ 13</w:t>
        </w:r>
      </w:hyperlink>
      <w:r w:rsidRPr="0067020A">
        <w:rPr>
          <w:rFonts w:ascii="Times New Roman" w:hAnsi="Times New Roman" w:cs="Times New Roman"/>
          <w:sz w:val="28"/>
          <w:szCs w:val="28"/>
        </w:rPr>
        <w:t xml:space="preserve"> «Об утверждении Основ государственной политики регионального развития Российской Федерации на период до 2025 года»;</w:t>
      </w:r>
    </w:p>
    <w:p w:rsidR="005B019F"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от 7 мая 2018 г. </w:t>
      </w:r>
      <w:hyperlink r:id="rId15" w:history="1">
        <w:r w:rsidRPr="0067020A">
          <w:rPr>
            <w:rFonts w:ascii="Times New Roman" w:hAnsi="Times New Roman" w:cs="Times New Roman"/>
            <w:color w:val="0000FF"/>
            <w:sz w:val="28"/>
            <w:szCs w:val="28"/>
          </w:rPr>
          <w:t>№</w:t>
        </w:r>
      </w:hyperlink>
      <w:r w:rsidR="001D2726">
        <w:rPr>
          <w:rFonts w:ascii="Times New Roman" w:hAnsi="Times New Roman" w:cs="Times New Roman"/>
          <w:sz w:val="28"/>
          <w:szCs w:val="28"/>
        </w:rPr>
        <w:t xml:space="preserve">204 </w:t>
      </w:r>
      <w:r w:rsidRPr="0067020A">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p>
    <w:p w:rsidR="001D2726" w:rsidRPr="0067020A" w:rsidRDefault="001D2726" w:rsidP="0067020A">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от 21 июля 2020 г. № 474 «О национальных целях </w:t>
      </w:r>
      <w:r w:rsidR="002B1FC2">
        <w:rPr>
          <w:rFonts w:ascii="Times New Roman" w:hAnsi="Times New Roman" w:cs="Times New Roman"/>
          <w:sz w:val="28"/>
          <w:szCs w:val="28"/>
        </w:rPr>
        <w:t xml:space="preserve">развития </w:t>
      </w:r>
      <w:r>
        <w:rPr>
          <w:rFonts w:ascii="Times New Roman" w:hAnsi="Times New Roman" w:cs="Times New Roman"/>
          <w:sz w:val="28"/>
          <w:szCs w:val="28"/>
        </w:rPr>
        <w:t>Российской Федерации на период до 2030 года»;</w:t>
      </w:r>
    </w:p>
    <w:p w:rsidR="005B019F" w:rsidRPr="0067020A"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требования иных федеральных законов и нормативных правовых актов, регламентирующих сферы деятельности, охваченные Стратегией;</w:t>
      </w:r>
    </w:p>
    <w:p w:rsidR="005B019F" w:rsidRPr="0067020A"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w:t>
      </w:r>
      <w:hyperlink r:id="rId16" w:history="1">
        <w:r w:rsidRPr="0067020A">
          <w:rPr>
            <w:rFonts w:ascii="Times New Roman" w:hAnsi="Times New Roman" w:cs="Times New Roman"/>
            <w:color w:val="0000FF"/>
            <w:sz w:val="28"/>
            <w:szCs w:val="28"/>
          </w:rPr>
          <w:t>Закона</w:t>
        </w:r>
      </w:hyperlink>
      <w:r w:rsidRPr="0067020A">
        <w:rPr>
          <w:rFonts w:ascii="Times New Roman" w:hAnsi="Times New Roman" w:cs="Times New Roman"/>
          <w:sz w:val="28"/>
          <w:szCs w:val="28"/>
        </w:rPr>
        <w:t xml:space="preserve"> Республики Коми от 23 июня 2015 г. № 55-РЗ «О стратегическом планировании в Республике Коми»;</w:t>
      </w:r>
    </w:p>
    <w:p w:rsidR="005B019F" w:rsidRPr="0067020A"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w:t>
      </w:r>
      <w:hyperlink r:id="rId17" w:history="1">
        <w:r w:rsidRPr="0067020A">
          <w:rPr>
            <w:rFonts w:ascii="Times New Roman" w:hAnsi="Times New Roman" w:cs="Times New Roman"/>
            <w:color w:val="0000FF"/>
            <w:sz w:val="28"/>
            <w:szCs w:val="28"/>
          </w:rPr>
          <w:t>Стратегии</w:t>
        </w:r>
      </w:hyperlink>
      <w:r w:rsidRPr="0067020A">
        <w:rPr>
          <w:rFonts w:ascii="Times New Roman" w:hAnsi="Times New Roman" w:cs="Times New Roman"/>
          <w:sz w:val="28"/>
          <w:szCs w:val="28"/>
        </w:rPr>
        <w:t xml:space="preserve"> социально-экономического развития Республики Коми на период до 2035 года; </w:t>
      </w:r>
    </w:p>
    <w:p w:rsidR="005B019F" w:rsidRPr="0067020A" w:rsidRDefault="005B019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ранее действовавшей </w:t>
      </w:r>
      <w:hyperlink r:id="rId18" w:history="1">
        <w:r w:rsidRPr="0067020A">
          <w:rPr>
            <w:rFonts w:ascii="Times New Roman" w:hAnsi="Times New Roman" w:cs="Times New Roman"/>
            <w:color w:val="0000FF"/>
            <w:sz w:val="28"/>
            <w:szCs w:val="28"/>
          </w:rPr>
          <w:t>Стратегии</w:t>
        </w:r>
      </w:hyperlink>
      <w:r w:rsidRPr="0067020A">
        <w:rPr>
          <w:rFonts w:ascii="Times New Roman" w:hAnsi="Times New Roman" w:cs="Times New Roman"/>
          <w:sz w:val="28"/>
          <w:szCs w:val="28"/>
        </w:rPr>
        <w:t xml:space="preserve"> социально-экономического развития муниципального образования муниципального района «Ижемский» на период до 2020 года (решение Совета МО МР «Ижемский» от 11 декабря 2014 г. № 4-28/3);</w:t>
      </w:r>
    </w:p>
    <w:p w:rsidR="002B1FC2" w:rsidRDefault="00B917FF" w:rsidP="002B1FC2">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w:t>
      </w:r>
      <w:hyperlink r:id="rId19" w:history="1">
        <w:r w:rsidRPr="0067020A">
          <w:rPr>
            <w:rFonts w:ascii="Times New Roman" w:hAnsi="Times New Roman" w:cs="Times New Roman"/>
            <w:color w:val="0000FF"/>
            <w:sz w:val="28"/>
            <w:szCs w:val="28"/>
          </w:rPr>
          <w:t>приказа</w:t>
        </w:r>
      </w:hyperlink>
      <w:r w:rsidRPr="0067020A">
        <w:rPr>
          <w:rFonts w:ascii="Times New Roman" w:hAnsi="Times New Roman" w:cs="Times New Roman"/>
          <w:sz w:val="28"/>
          <w:szCs w:val="28"/>
        </w:rPr>
        <w:t xml:space="preserve"> Министерства экономического развития Российской Федерации от 23 марта 2017 г. № 132 </w:t>
      </w:r>
      <w:r w:rsidR="002B1FC2">
        <w:rPr>
          <w:rFonts w:ascii="Times New Roman" w:hAnsi="Times New Roman" w:cs="Times New Roman"/>
          <w:sz w:val="28"/>
          <w:szCs w:val="28"/>
        </w:rPr>
        <w:t>«Об утверждении Методических рекомендаций по разработке и корректировке стратегии социально-экономического развития субъекта Российской Федерации и плана мероприятий по ее реализации»;</w:t>
      </w:r>
    </w:p>
    <w:p w:rsidR="008433F2" w:rsidRPr="0067020A" w:rsidRDefault="00B917F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w:t>
      </w:r>
      <w:hyperlink r:id="rId20" w:history="1">
        <w:r w:rsidRPr="0067020A">
          <w:rPr>
            <w:rFonts w:ascii="Times New Roman" w:hAnsi="Times New Roman" w:cs="Times New Roman"/>
            <w:color w:val="0000FF"/>
            <w:sz w:val="28"/>
            <w:szCs w:val="28"/>
          </w:rPr>
          <w:t>приказа</w:t>
        </w:r>
      </w:hyperlink>
      <w:r w:rsidRPr="0067020A">
        <w:rPr>
          <w:rFonts w:ascii="Times New Roman" w:hAnsi="Times New Roman" w:cs="Times New Roman"/>
          <w:sz w:val="28"/>
          <w:szCs w:val="28"/>
        </w:rPr>
        <w:t xml:space="preserve"> Министерства экономики Республики Коми от 8 августа 2019 г. </w:t>
      </w:r>
      <w:r w:rsidR="008433F2" w:rsidRPr="0067020A">
        <w:rPr>
          <w:rFonts w:ascii="Times New Roman" w:hAnsi="Times New Roman" w:cs="Times New Roman"/>
          <w:sz w:val="28"/>
          <w:szCs w:val="28"/>
        </w:rPr>
        <w:t>№</w:t>
      </w:r>
      <w:r w:rsidRPr="0067020A">
        <w:rPr>
          <w:rFonts w:ascii="Times New Roman" w:hAnsi="Times New Roman" w:cs="Times New Roman"/>
          <w:sz w:val="28"/>
          <w:szCs w:val="28"/>
        </w:rPr>
        <w:t xml:space="preserve"> 201 </w:t>
      </w:r>
      <w:r w:rsidR="008433F2" w:rsidRPr="0067020A">
        <w:rPr>
          <w:rFonts w:ascii="Times New Roman" w:hAnsi="Times New Roman" w:cs="Times New Roman"/>
          <w:sz w:val="28"/>
          <w:szCs w:val="28"/>
        </w:rPr>
        <w:t>«</w:t>
      </w:r>
      <w:r w:rsidRPr="0067020A">
        <w:rPr>
          <w:rFonts w:ascii="Times New Roman" w:hAnsi="Times New Roman" w:cs="Times New Roman"/>
          <w:sz w:val="28"/>
          <w:szCs w:val="28"/>
        </w:rPr>
        <w:t>Об утверждении рекомендаций по разработке, корректировке, осуществлению мониторинга и контроля реализации стратегий социально-экономического развития муниципальных образований в Республике Коми</w:t>
      </w:r>
      <w:r w:rsidR="008433F2" w:rsidRPr="0067020A">
        <w:rPr>
          <w:rFonts w:ascii="Times New Roman" w:hAnsi="Times New Roman" w:cs="Times New Roman"/>
          <w:sz w:val="28"/>
          <w:szCs w:val="28"/>
        </w:rPr>
        <w:t>»</w:t>
      </w:r>
      <w:r w:rsidRPr="0067020A">
        <w:rPr>
          <w:rFonts w:ascii="Times New Roman" w:hAnsi="Times New Roman" w:cs="Times New Roman"/>
          <w:sz w:val="28"/>
          <w:szCs w:val="28"/>
        </w:rPr>
        <w:t>;</w:t>
      </w:r>
    </w:p>
    <w:p w:rsidR="008433F2" w:rsidRPr="0067020A" w:rsidRDefault="00B917F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 xml:space="preserve">положения </w:t>
      </w:r>
      <w:hyperlink r:id="rId21" w:history="1">
        <w:r w:rsidRPr="0067020A">
          <w:rPr>
            <w:rFonts w:ascii="Times New Roman" w:hAnsi="Times New Roman" w:cs="Times New Roman"/>
            <w:sz w:val="28"/>
            <w:szCs w:val="28"/>
          </w:rPr>
          <w:t>постановления</w:t>
        </w:r>
      </w:hyperlink>
      <w:r w:rsidRPr="0067020A">
        <w:rPr>
          <w:rFonts w:ascii="Times New Roman" w:hAnsi="Times New Roman" w:cs="Times New Roman"/>
          <w:sz w:val="28"/>
          <w:szCs w:val="28"/>
        </w:rPr>
        <w:t xml:space="preserve"> администрации муниципального </w:t>
      </w:r>
      <w:r w:rsidR="00D8754E" w:rsidRPr="0067020A">
        <w:rPr>
          <w:rFonts w:ascii="Times New Roman" w:hAnsi="Times New Roman" w:cs="Times New Roman"/>
          <w:sz w:val="28"/>
          <w:szCs w:val="28"/>
        </w:rPr>
        <w:t>района «Ижемский»</w:t>
      </w:r>
      <w:r w:rsidRPr="0067020A">
        <w:rPr>
          <w:rFonts w:ascii="Times New Roman" w:hAnsi="Times New Roman" w:cs="Times New Roman"/>
          <w:sz w:val="28"/>
          <w:szCs w:val="28"/>
        </w:rPr>
        <w:t xml:space="preserve"> от 16 </w:t>
      </w:r>
      <w:r w:rsidR="00D8754E" w:rsidRPr="0067020A">
        <w:rPr>
          <w:rFonts w:ascii="Times New Roman" w:hAnsi="Times New Roman" w:cs="Times New Roman"/>
          <w:sz w:val="28"/>
          <w:szCs w:val="28"/>
        </w:rPr>
        <w:t>марта</w:t>
      </w:r>
      <w:r w:rsidRPr="0067020A">
        <w:rPr>
          <w:rFonts w:ascii="Times New Roman" w:hAnsi="Times New Roman" w:cs="Times New Roman"/>
          <w:sz w:val="28"/>
          <w:szCs w:val="28"/>
        </w:rPr>
        <w:t xml:space="preserve"> 2018 г. </w:t>
      </w:r>
      <w:r w:rsidR="00D8754E" w:rsidRPr="0067020A">
        <w:rPr>
          <w:rFonts w:ascii="Times New Roman" w:hAnsi="Times New Roman" w:cs="Times New Roman"/>
          <w:sz w:val="28"/>
          <w:szCs w:val="28"/>
        </w:rPr>
        <w:t>№ 178«</w:t>
      </w:r>
      <w:r w:rsidRPr="0067020A">
        <w:rPr>
          <w:rFonts w:ascii="Times New Roman" w:hAnsi="Times New Roman" w:cs="Times New Roman"/>
          <w:sz w:val="28"/>
          <w:szCs w:val="28"/>
        </w:rPr>
        <w:t xml:space="preserve">Об утверждении порядка разработки, корректировки, осуществления мониторинга и контроля реализации стратегии социально-экономического развития муниципального образования </w:t>
      </w:r>
      <w:r w:rsidR="00D8754E" w:rsidRPr="0067020A">
        <w:rPr>
          <w:rFonts w:ascii="Times New Roman" w:hAnsi="Times New Roman" w:cs="Times New Roman"/>
          <w:sz w:val="28"/>
          <w:szCs w:val="28"/>
        </w:rPr>
        <w:t>муниципального района «Ижемский»</w:t>
      </w:r>
      <w:r w:rsidRPr="0067020A">
        <w:rPr>
          <w:rFonts w:ascii="Times New Roman" w:hAnsi="Times New Roman" w:cs="Times New Roman"/>
          <w:sz w:val="28"/>
          <w:szCs w:val="28"/>
        </w:rPr>
        <w:t>;</w:t>
      </w:r>
    </w:p>
    <w:p w:rsidR="008433F2" w:rsidRPr="0067020A" w:rsidRDefault="00B917F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данные органов статистики в качестве базового источника статистических данных;</w:t>
      </w:r>
    </w:p>
    <w:p w:rsidR="00B917FF" w:rsidRDefault="00B917FF" w:rsidP="0067020A">
      <w:pPr>
        <w:autoSpaceDE w:val="0"/>
        <w:autoSpaceDN w:val="0"/>
        <w:adjustRightInd w:val="0"/>
        <w:spacing w:after="0"/>
        <w:ind w:firstLine="708"/>
        <w:jc w:val="both"/>
        <w:rPr>
          <w:rFonts w:ascii="Times New Roman" w:hAnsi="Times New Roman" w:cs="Times New Roman"/>
          <w:sz w:val="28"/>
          <w:szCs w:val="28"/>
        </w:rPr>
      </w:pPr>
      <w:r w:rsidRPr="0067020A">
        <w:rPr>
          <w:rFonts w:ascii="Times New Roman" w:hAnsi="Times New Roman" w:cs="Times New Roman"/>
          <w:sz w:val="28"/>
          <w:szCs w:val="28"/>
        </w:rPr>
        <w:t>данные предприятий, осуществляющих</w:t>
      </w:r>
      <w:r w:rsidR="008433F2" w:rsidRPr="0067020A">
        <w:rPr>
          <w:rFonts w:ascii="Times New Roman" w:hAnsi="Times New Roman" w:cs="Times New Roman"/>
          <w:sz w:val="28"/>
          <w:szCs w:val="28"/>
        </w:rPr>
        <w:t xml:space="preserve"> деятельность на территории МО МР«Ижемский»</w:t>
      </w:r>
      <w:r w:rsidRPr="0067020A">
        <w:rPr>
          <w:rFonts w:ascii="Times New Roman" w:hAnsi="Times New Roman" w:cs="Times New Roman"/>
          <w:sz w:val="28"/>
          <w:szCs w:val="28"/>
        </w:rPr>
        <w:t>.</w:t>
      </w:r>
    </w:p>
    <w:p w:rsidR="005B019F" w:rsidRDefault="005B019F" w:rsidP="004A667C">
      <w:pPr>
        <w:autoSpaceDE w:val="0"/>
        <w:autoSpaceDN w:val="0"/>
        <w:adjustRightInd w:val="0"/>
        <w:spacing w:after="0" w:line="240" w:lineRule="auto"/>
        <w:ind w:firstLine="709"/>
        <w:jc w:val="both"/>
        <w:rPr>
          <w:rFonts w:ascii="Times New Roman" w:eastAsia="ArialMT" w:hAnsi="Times New Roman"/>
          <w:sz w:val="28"/>
          <w:szCs w:val="28"/>
        </w:rPr>
      </w:pPr>
    </w:p>
    <w:p w:rsidR="008D7810" w:rsidRDefault="008D7810" w:rsidP="004A667C">
      <w:pPr>
        <w:spacing w:after="0" w:line="240" w:lineRule="auto"/>
        <w:ind w:firstLine="709"/>
        <w:jc w:val="both"/>
        <w:rPr>
          <w:rFonts w:ascii="Times New Roman" w:eastAsia="ArialMT" w:hAnsi="Times New Roman"/>
          <w:color w:val="000000" w:themeColor="text1"/>
          <w:sz w:val="28"/>
          <w:szCs w:val="28"/>
        </w:rPr>
      </w:pPr>
    </w:p>
    <w:p w:rsidR="008D7810" w:rsidRPr="00B4578D" w:rsidRDefault="00B4578D" w:rsidP="00B4578D">
      <w:pPr>
        <w:pStyle w:val="ConsPlusTitle"/>
        <w:jc w:val="center"/>
        <w:outlineLvl w:val="1"/>
        <w:rPr>
          <w:rFonts w:ascii="Times New Roman" w:eastAsia="ArialMT" w:hAnsi="Times New Roman" w:cs="Times New Roman"/>
          <w:color w:val="000000" w:themeColor="text1"/>
          <w:sz w:val="28"/>
          <w:szCs w:val="28"/>
        </w:rPr>
      </w:pPr>
      <w:r w:rsidRPr="00B4578D">
        <w:rPr>
          <w:rFonts w:ascii="Times New Roman" w:hAnsi="Times New Roman" w:cs="Times New Roman"/>
          <w:sz w:val="28"/>
          <w:szCs w:val="28"/>
        </w:rPr>
        <w:t xml:space="preserve">I. Анализ и оценка социально-экономического развития муниципального образования </w:t>
      </w:r>
      <w:r w:rsidRPr="00B4578D">
        <w:rPr>
          <w:rFonts w:ascii="Times New Roman" w:eastAsia="ArialMT" w:hAnsi="Times New Roman" w:cs="Times New Roman"/>
          <w:color w:val="000000" w:themeColor="text1"/>
          <w:sz w:val="28"/>
          <w:szCs w:val="28"/>
        </w:rPr>
        <w:t>муниципального района «</w:t>
      </w:r>
      <w:r>
        <w:rPr>
          <w:rFonts w:ascii="Times New Roman" w:eastAsia="ArialMT" w:hAnsi="Times New Roman" w:cs="Times New Roman"/>
          <w:color w:val="000000" w:themeColor="text1"/>
          <w:sz w:val="28"/>
          <w:szCs w:val="28"/>
        </w:rPr>
        <w:t>И</w:t>
      </w:r>
      <w:r w:rsidRPr="00B4578D">
        <w:rPr>
          <w:rFonts w:ascii="Times New Roman" w:eastAsia="ArialMT" w:hAnsi="Times New Roman" w:cs="Times New Roman"/>
          <w:color w:val="000000" w:themeColor="text1"/>
          <w:sz w:val="28"/>
          <w:szCs w:val="28"/>
        </w:rPr>
        <w:t>жемский»</w:t>
      </w:r>
    </w:p>
    <w:p w:rsidR="00955080" w:rsidRPr="00955080" w:rsidRDefault="00955080" w:rsidP="004A667C">
      <w:pPr>
        <w:tabs>
          <w:tab w:val="right" w:leader="dot" w:pos="9498"/>
        </w:tabs>
        <w:spacing w:after="0" w:line="240" w:lineRule="auto"/>
        <w:rPr>
          <w:rFonts w:ascii="Times New Roman" w:eastAsia="Times New Roman" w:hAnsi="Times New Roman" w:cs="Times New Roman"/>
          <w:bCs/>
          <w:caps/>
          <w:noProof/>
          <w:lang w:eastAsia="ru-RU"/>
        </w:rPr>
      </w:pPr>
    </w:p>
    <w:p w:rsidR="00FB3E22" w:rsidRPr="00D51B51" w:rsidRDefault="00FB3E22" w:rsidP="00A16D8A">
      <w:pPr>
        <w:pStyle w:val="ab"/>
        <w:numPr>
          <w:ilvl w:val="0"/>
          <w:numId w:val="28"/>
        </w:numPr>
        <w:tabs>
          <w:tab w:val="right" w:leader="dot" w:pos="0"/>
          <w:tab w:val="left" w:pos="284"/>
        </w:tabs>
        <w:spacing w:after="0"/>
        <w:ind w:left="0" w:firstLine="0"/>
        <w:jc w:val="center"/>
        <w:rPr>
          <w:rFonts w:ascii="Times New Roman" w:hAnsi="Times New Roman" w:cs="Times New Roman"/>
          <w:b/>
          <w:sz w:val="28"/>
          <w:szCs w:val="28"/>
        </w:rPr>
      </w:pPr>
      <w:r w:rsidRPr="00FB3E22">
        <w:rPr>
          <w:rFonts w:ascii="Times New Roman" w:hAnsi="Times New Roman" w:cs="Times New Roman"/>
          <w:b/>
          <w:sz w:val="28"/>
          <w:szCs w:val="28"/>
        </w:rPr>
        <w:t>Краткая историческая справка</w:t>
      </w:r>
      <w:r w:rsidR="00B443B1">
        <w:rPr>
          <w:rFonts w:ascii="Times New Roman" w:hAnsi="Times New Roman"/>
          <w:b/>
          <w:sz w:val="28"/>
          <w:szCs w:val="28"/>
        </w:rPr>
        <w:t>муниципального района «Ижемский»</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Ижемский этнос начал складываться во второй половине XVI века. В формировании ижемского этноса приняли участие вымские и удорские коми, северные великорусы и лесные ненцы. К концу феодального периода ижемские коми выработали в основном ту языковую и культурно-бытовую специфику, которая столь заметно отличает их от других народностей коми. Ижемская слобода была основана в 1567 году. Согласно ижемским преданиям село Ижма несколько раз меняло место своего расположения: первые поселенцы вначале осели на высоком берегу на месте современной Мохчи, затем перебрались на правый берег, на шесть верст выше по течению (ныне урочище «Олэмин») и, наконец, прочно обосновались на месте современной Ижмы.</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Смешанный состав раннего населения Ижемской слободы не должен вызывать удивления, так как конец XVI — начало XVII веков были отмечены значительными движениями по Печоре и ее притокам различного промышленного и торгового люда. Одним их важных путей, ведших на Печору и в Зауралье, стала Вымско-Ижемская водная система. Коми-ижемцы занимались охотой, рыболовством, земледелием, переняли у ненцев и поставили на товарную основу северное оленеводство. Продажа продукции оленеводства, в первую очередь, замши, шкур, мяса, стала основой ижемской экономики.</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Становление оленеводства, производительной отрасли для ижемцев складывается к середине ХVIII века. К этому времени ижемцы стали выходить с оленями в тундру. А к концу XIX века ижемцы стали одними из самых крупных оленеводов в Большеземельской тундре. Ижемцы, переняв у северных оленеводов кочевой уклад жизни и быт, внесли в эту отрасль много нового: круглогодичную охрану стад, выход к морю в более удобное время, прививание животных от различных болезней и т.д. Но самое главное, ижемцы сделали оленеводство товарным, не только за счет продажи мяса, но и за счет производства замши из оленьих шкур. Замша в XIX веке была востребована не только в России, но и за рубежом.</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 xml:space="preserve">Расположение Ижемской слободы на оживленном торгово-промышленном пути способствовало относительно быстрому росту ее народонаселения.  На нынешней территории Ижемского района проживает более 80 % коренного населения. Этот факт способствовал сохранению традиционного образа жизни, традиционной культуры и мироощущения живущих в тесной взаимосвязи с природой людей. </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 xml:space="preserve">Почти в каждом селе были православные храмы. </w:t>
      </w:r>
      <w:r w:rsidR="00994D37">
        <w:rPr>
          <w:rFonts w:ascii="Times New Roman" w:hAnsi="Times New Roman" w:cs="Times New Roman"/>
          <w:sz w:val="28"/>
          <w:szCs w:val="28"/>
        </w:rPr>
        <w:t>В 1887 году насчитывалось 1</w:t>
      </w:r>
      <w:r w:rsidR="005C6DF0">
        <w:rPr>
          <w:rFonts w:ascii="Times New Roman" w:hAnsi="Times New Roman" w:cs="Times New Roman"/>
          <w:sz w:val="28"/>
          <w:szCs w:val="28"/>
        </w:rPr>
        <w:t>6</w:t>
      </w:r>
      <w:r w:rsidR="00994D37">
        <w:rPr>
          <w:rFonts w:ascii="Times New Roman" w:hAnsi="Times New Roman" w:cs="Times New Roman"/>
          <w:sz w:val="28"/>
          <w:szCs w:val="28"/>
        </w:rPr>
        <w:t xml:space="preserve"> церквей. </w:t>
      </w:r>
      <w:r w:rsidRPr="00FB3E22">
        <w:rPr>
          <w:rFonts w:ascii="Times New Roman" w:hAnsi="Times New Roman" w:cs="Times New Roman"/>
          <w:sz w:val="28"/>
          <w:szCs w:val="28"/>
        </w:rPr>
        <w:t xml:space="preserve">Много священнослужителей было из местного населения. Строительством храмов как деревянных, так и кирпичных занимались мастера также из местного населения. Кирпич производили тут же. Ижемский край отличался двухэтажными деревянными жилыми постройками. Вся центральная улица с. Ижмы в начале ХХ века была застроена такими домами. Многие из них стоят и используются и поныне. </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Необходимо отметить стремление населения к образованию. Школы в конце XIX века были, в основном, церковно-приходскими. Первая школа в сельской местности в Коми крае открылась именно в Ижме и открыл ее на свои средства в 1828 г. крестьянин Прокопий Ануфриев. По истечении века в Ижемском крае действовали три средних учебных заведения: педтехникум готовил учителей для начальных классов, речной техникум специалистов для всего Печорского пароходства и зооветтехникум специалистов для оленеводства и сельского хозяйства. Организаторами всех этих учебных заведений были представители местного населения. В 30-40 годы XIX века Ижма поистине была кузницей национальных кадров.</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Интересны факты экономического развития края в XX веке.</w:t>
      </w:r>
    </w:p>
    <w:p w:rsidR="00FB3E22" w:rsidRDefault="00FB3E22" w:rsidP="009502CB">
      <w:pPr>
        <w:tabs>
          <w:tab w:val="right" w:leader="dot" w:pos="9356"/>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В течение 70 лет в п. Щельяюр Ижемского района строили и ремонтировали суда. За это время судостроителями были построены баржи грузоподъемностью 100, 150, 200 и 600 тонн, грузопассажирские суда, брандвахты, дебаркадеры, буксиры-толкачи и т.д. Высок был уровень развития сельского хозяйства в районе. Было развито молочно-мясное животноводство, овцеводство, выращивали кур, в большом количестве выращивали овощи: картофель, капусту, турнепс.</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Заготовка и переработка древесины являлась важнейшей составляющей экономики с 30-х по 80-е годы ХХ века.</w:t>
      </w:r>
    </w:p>
    <w:p w:rsidR="00FB3E22" w:rsidRPr="00FB3E22" w:rsidRDefault="00FB3E22" w:rsidP="009502CB">
      <w:pPr>
        <w:tabs>
          <w:tab w:val="right" w:leader="dot" w:pos="9498"/>
        </w:tabs>
        <w:spacing w:after="0"/>
        <w:ind w:firstLine="709"/>
        <w:jc w:val="both"/>
        <w:rPr>
          <w:rFonts w:ascii="Times New Roman" w:hAnsi="Times New Roman" w:cs="Times New Roman"/>
          <w:sz w:val="28"/>
          <w:szCs w:val="28"/>
        </w:rPr>
      </w:pPr>
      <w:r w:rsidRPr="00FB3E22">
        <w:rPr>
          <w:rFonts w:ascii="Times New Roman" w:hAnsi="Times New Roman" w:cs="Times New Roman"/>
          <w:sz w:val="28"/>
          <w:szCs w:val="28"/>
        </w:rPr>
        <w:t xml:space="preserve">Славной страницей в истории района является история развития спорта. Особенно почитаем всегда был лыжный спорт. Данный вид спорта принес славу и известность району благодаря выходцам Ижемского района: </w:t>
      </w:r>
    </w:p>
    <w:p w:rsidR="00FB3E22" w:rsidRPr="00FB3E22" w:rsidRDefault="00FB3E22" w:rsidP="009502CB">
      <w:pPr>
        <w:pStyle w:val="ab"/>
        <w:tabs>
          <w:tab w:val="right" w:leader="dot" w:pos="9498"/>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3E22">
        <w:rPr>
          <w:rFonts w:ascii="Times New Roman" w:hAnsi="Times New Roman" w:cs="Times New Roman"/>
          <w:sz w:val="28"/>
          <w:szCs w:val="28"/>
        </w:rPr>
        <w:t xml:space="preserve">лыжница планеты, четырехкратная олимпийская чемпионка Раиса Сметанина родом из с. Мохча, </w:t>
      </w:r>
    </w:p>
    <w:p w:rsidR="00FB3E22" w:rsidRPr="00FB3E22" w:rsidRDefault="00FB3E22" w:rsidP="009502CB">
      <w:pPr>
        <w:pStyle w:val="ab"/>
        <w:tabs>
          <w:tab w:val="right" w:leader="dot" w:pos="9498"/>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3E22">
        <w:rPr>
          <w:rFonts w:ascii="Times New Roman" w:hAnsi="Times New Roman" w:cs="Times New Roman"/>
          <w:sz w:val="28"/>
          <w:szCs w:val="28"/>
        </w:rPr>
        <w:t>семья Рочевых является национальной гордостью Республики Коми, Василий Рочев старший родился и вырос в с. Бакур,</w:t>
      </w:r>
    </w:p>
    <w:p w:rsidR="00FB3E22" w:rsidRPr="00FB3E22" w:rsidRDefault="00FB3E22" w:rsidP="009502CB">
      <w:pPr>
        <w:pStyle w:val="ab"/>
        <w:tabs>
          <w:tab w:val="right" w:leader="dot" w:pos="9498"/>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3E22">
        <w:rPr>
          <w:rFonts w:ascii="Times New Roman" w:hAnsi="Times New Roman" w:cs="Times New Roman"/>
          <w:sz w:val="28"/>
          <w:szCs w:val="28"/>
        </w:rPr>
        <w:t>Александр Ануфриев бронзовый призер Олимпийских игр 1952 г.,</w:t>
      </w:r>
    </w:p>
    <w:p w:rsidR="008943F1" w:rsidRPr="00FB3E22" w:rsidRDefault="00FB3E22" w:rsidP="009502CB">
      <w:pPr>
        <w:pStyle w:val="ab"/>
        <w:tabs>
          <w:tab w:val="right" w:leader="dot" w:pos="9498"/>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3E22">
        <w:rPr>
          <w:rFonts w:ascii="Times New Roman" w:hAnsi="Times New Roman" w:cs="Times New Roman"/>
          <w:sz w:val="28"/>
          <w:szCs w:val="28"/>
        </w:rPr>
        <w:t>Ермил Вокуев неоднократный призер России по лыжным гонкам.</w:t>
      </w:r>
    </w:p>
    <w:p w:rsidR="00FB3E22" w:rsidRDefault="00FB3E22" w:rsidP="00FB3E22">
      <w:pPr>
        <w:tabs>
          <w:tab w:val="right" w:leader="dot" w:pos="9498"/>
        </w:tabs>
        <w:spacing w:after="0" w:line="240" w:lineRule="auto"/>
        <w:jc w:val="center"/>
        <w:rPr>
          <w:rFonts w:ascii="Times New Roman" w:hAnsi="Times New Roman" w:cs="Times New Roman"/>
          <w:i/>
          <w:sz w:val="28"/>
          <w:szCs w:val="28"/>
        </w:rPr>
      </w:pPr>
    </w:p>
    <w:p w:rsidR="009502CB" w:rsidRDefault="009502CB" w:rsidP="00FB3E22">
      <w:pPr>
        <w:tabs>
          <w:tab w:val="right" w:leader="dot" w:pos="9498"/>
        </w:tabs>
        <w:spacing w:after="0" w:line="240" w:lineRule="auto"/>
        <w:jc w:val="center"/>
        <w:rPr>
          <w:rFonts w:ascii="Times New Roman" w:hAnsi="Times New Roman" w:cs="Times New Roman"/>
          <w:i/>
          <w:sz w:val="28"/>
          <w:szCs w:val="28"/>
        </w:rPr>
      </w:pPr>
    </w:p>
    <w:p w:rsidR="00F257BA" w:rsidRDefault="00F257BA" w:rsidP="00FB3E22">
      <w:pPr>
        <w:tabs>
          <w:tab w:val="right" w:leader="dot" w:pos="9498"/>
        </w:tabs>
        <w:spacing w:after="0" w:line="240" w:lineRule="auto"/>
        <w:jc w:val="center"/>
        <w:rPr>
          <w:rFonts w:ascii="Times New Roman" w:hAnsi="Times New Roman" w:cs="Times New Roman"/>
          <w:i/>
          <w:sz w:val="28"/>
          <w:szCs w:val="28"/>
        </w:rPr>
      </w:pPr>
    </w:p>
    <w:p w:rsidR="004F4B5E" w:rsidRPr="0067020A" w:rsidRDefault="004F4B5E" w:rsidP="0067020A">
      <w:pPr>
        <w:pStyle w:val="ab"/>
        <w:numPr>
          <w:ilvl w:val="0"/>
          <w:numId w:val="28"/>
        </w:numPr>
        <w:tabs>
          <w:tab w:val="right" w:leader="dot" w:pos="9498"/>
        </w:tabs>
        <w:spacing w:after="0" w:line="240" w:lineRule="auto"/>
        <w:jc w:val="center"/>
        <w:rPr>
          <w:rFonts w:ascii="Times New Roman" w:hAnsi="Times New Roman" w:cs="Times New Roman"/>
          <w:b/>
          <w:sz w:val="28"/>
          <w:szCs w:val="28"/>
        </w:rPr>
      </w:pPr>
      <w:r w:rsidRPr="0067020A">
        <w:rPr>
          <w:rFonts w:ascii="Times New Roman" w:hAnsi="Times New Roman" w:cs="Times New Roman"/>
          <w:b/>
          <w:sz w:val="28"/>
          <w:szCs w:val="28"/>
        </w:rPr>
        <w:t>Характеристика экономико-географического положения</w:t>
      </w:r>
    </w:p>
    <w:p w:rsidR="00955080" w:rsidRDefault="004F4B5E" w:rsidP="004A667C">
      <w:pPr>
        <w:tabs>
          <w:tab w:val="right" w:leader="dot" w:pos="9498"/>
        </w:tabs>
        <w:spacing w:after="0" w:line="240" w:lineRule="auto"/>
        <w:jc w:val="center"/>
        <w:rPr>
          <w:rFonts w:ascii="Times New Roman" w:hAnsi="Times New Roman" w:cs="Times New Roman"/>
          <w:b/>
          <w:sz w:val="28"/>
          <w:szCs w:val="28"/>
        </w:rPr>
      </w:pPr>
      <w:r w:rsidRPr="009502CB">
        <w:rPr>
          <w:rFonts w:ascii="Times New Roman" w:hAnsi="Times New Roman" w:cs="Times New Roman"/>
          <w:b/>
          <w:sz w:val="28"/>
          <w:szCs w:val="28"/>
        </w:rPr>
        <w:t xml:space="preserve"> муниципального района «Ижемский»</w:t>
      </w:r>
    </w:p>
    <w:p w:rsidR="009502CB" w:rsidRPr="009502CB" w:rsidRDefault="009502CB" w:rsidP="009502CB">
      <w:pPr>
        <w:tabs>
          <w:tab w:val="right" w:leader="dot" w:pos="9498"/>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Т</w:t>
      </w:r>
      <w:r w:rsidRPr="009502CB">
        <w:rPr>
          <w:rFonts w:ascii="Times New Roman" w:hAnsi="Times New Roman" w:cs="Times New Roman"/>
          <w:sz w:val="28"/>
          <w:szCs w:val="28"/>
        </w:rPr>
        <w:t>аблица 1</w:t>
      </w:r>
    </w:p>
    <w:tbl>
      <w:tblPr>
        <w:tblW w:w="9638" w:type="dxa"/>
        <w:tblCellSpacing w:w="5" w:type="nil"/>
        <w:tblInd w:w="75" w:type="dxa"/>
        <w:tblLayout w:type="fixed"/>
        <w:tblCellMar>
          <w:left w:w="75" w:type="dxa"/>
          <w:right w:w="75" w:type="dxa"/>
        </w:tblCellMar>
        <w:tblLook w:val="0000"/>
      </w:tblPr>
      <w:tblGrid>
        <w:gridCol w:w="5245"/>
        <w:gridCol w:w="4393"/>
      </w:tblGrid>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Дата образования района</w:t>
            </w:r>
          </w:p>
        </w:tc>
        <w:tc>
          <w:tcPr>
            <w:tcW w:w="4393"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15 июля 1929 года</w:t>
            </w:r>
          </w:p>
        </w:tc>
      </w:tr>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bCs/>
                <w:sz w:val="28"/>
                <w:szCs w:val="28"/>
              </w:rPr>
              <w:t>Административный центр муниципального района «Ижемский»</w:t>
            </w:r>
          </w:p>
        </w:tc>
        <w:tc>
          <w:tcPr>
            <w:tcW w:w="4393" w:type="dxa"/>
            <w:tcBorders>
              <w:top w:val="single" w:sz="4" w:space="0" w:color="auto"/>
              <w:left w:val="single" w:sz="4" w:space="0" w:color="auto"/>
              <w:bottom w:val="single" w:sz="4" w:space="0" w:color="auto"/>
              <w:right w:val="single" w:sz="4" w:space="0" w:color="auto"/>
            </w:tcBorders>
            <w:vAlign w:val="center"/>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 xml:space="preserve">с. Ижма </w:t>
            </w:r>
          </w:p>
        </w:tc>
      </w:tr>
      <w:tr w:rsidR="000966D8" w:rsidRPr="009502CB" w:rsidTr="002D567A">
        <w:trPr>
          <w:tblCellSpacing w:w="5" w:type="nil"/>
        </w:trPr>
        <w:tc>
          <w:tcPr>
            <w:tcW w:w="5245" w:type="dxa"/>
            <w:tcBorders>
              <w:top w:val="single" w:sz="4" w:space="0" w:color="auto"/>
              <w:left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xml:space="preserve">Муниципальное устройство: </w:t>
            </w:r>
          </w:p>
        </w:tc>
        <w:tc>
          <w:tcPr>
            <w:tcW w:w="4393" w:type="dxa"/>
            <w:tcBorders>
              <w:top w:val="single" w:sz="4" w:space="0" w:color="auto"/>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муниципальных образований, из них</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11</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муниципальный район</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сельские поселения</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10</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xml:space="preserve">количество населенных пунктов, из них </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34</w:t>
            </w:r>
          </w:p>
        </w:tc>
      </w:tr>
      <w:tr w:rsidR="000966D8" w:rsidRPr="009502CB" w:rsidTr="002D567A">
        <w:trPr>
          <w:tblCellSpacing w:w="5" w:type="nil"/>
        </w:trPr>
        <w:tc>
          <w:tcPr>
            <w:tcW w:w="5245" w:type="dxa"/>
            <w:tcBorders>
              <w:left w:val="single" w:sz="4" w:space="0" w:color="auto"/>
              <w:bottom w:val="single" w:sz="4" w:space="0" w:color="auto"/>
              <w:right w:val="single" w:sz="4" w:space="0" w:color="auto"/>
            </w:tcBorders>
          </w:tcPr>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поселки сельского типа</w:t>
            </w:r>
          </w:p>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сел</w:t>
            </w:r>
          </w:p>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деревень</w:t>
            </w:r>
          </w:p>
        </w:tc>
        <w:tc>
          <w:tcPr>
            <w:tcW w:w="4393" w:type="dxa"/>
            <w:tcBorders>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4</w:t>
            </w:r>
          </w:p>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8</w:t>
            </w:r>
          </w:p>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22</w:t>
            </w:r>
          </w:p>
        </w:tc>
      </w:tr>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Площадь, тыс. кв.км</w:t>
            </w:r>
          </w:p>
        </w:tc>
        <w:tc>
          <w:tcPr>
            <w:tcW w:w="4393"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18,4 (4,4% площади Республики Коми)</w:t>
            </w:r>
          </w:p>
        </w:tc>
      </w:tr>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Месторасположение</w:t>
            </w:r>
          </w:p>
        </w:tc>
        <w:tc>
          <w:tcPr>
            <w:tcW w:w="4393"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Север центральной части республики</w:t>
            </w:r>
          </w:p>
        </w:tc>
      </w:tr>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Расстояние:</w:t>
            </w:r>
          </w:p>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до г. Сыктывкара (км)</w:t>
            </w:r>
          </w:p>
          <w:p w:rsidR="000966D8" w:rsidRPr="009502CB" w:rsidRDefault="000966D8" w:rsidP="00F257BA">
            <w:pPr>
              <w:spacing w:after="0"/>
              <w:jc w:val="both"/>
              <w:rPr>
                <w:rFonts w:ascii="Times New Roman" w:hAnsi="Times New Roman" w:cs="Times New Roman"/>
                <w:sz w:val="28"/>
                <w:szCs w:val="28"/>
              </w:rPr>
            </w:pPr>
            <w:r w:rsidRPr="009502CB">
              <w:rPr>
                <w:rFonts w:ascii="Times New Roman" w:hAnsi="Times New Roman" w:cs="Times New Roman"/>
                <w:sz w:val="28"/>
                <w:szCs w:val="28"/>
              </w:rPr>
              <w:t xml:space="preserve">до </w:t>
            </w:r>
            <w:r w:rsidRPr="009502CB">
              <w:rPr>
                <w:rFonts w:ascii="Times New Roman" w:hAnsi="Times New Roman"/>
                <w:sz w:val="28"/>
                <w:szCs w:val="28"/>
              </w:rPr>
              <w:t>железнодорожной станции «Ираёль»</w:t>
            </w:r>
          </w:p>
        </w:tc>
        <w:tc>
          <w:tcPr>
            <w:tcW w:w="4393"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p>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544</w:t>
            </w:r>
          </w:p>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98</w:t>
            </w:r>
          </w:p>
        </w:tc>
      </w:tr>
      <w:tr w:rsidR="000966D8" w:rsidRPr="009502CB" w:rsidTr="002D567A">
        <w:trPr>
          <w:tblCellSpacing w:w="5" w:type="nil"/>
        </w:trPr>
        <w:tc>
          <w:tcPr>
            <w:tcW w:w="5245" w:type="dxa"/>
            <w:tcBorders>
              <w:top w:val="single" w:sz="4" w:space="0" w:color="auto"/>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Граничит:</w:t>
            </w:r>
          </w:p>
        </w:tc>
        <w:tc>
          <w:tcPr>
            <w:tcW w:w="4393" w:type="dxa"/>
            <w:tcBorders>
              <w:top w:val="single" w:sz="4" w:space="0" w:color="auto"/>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северо-востоке</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МО ГО «Усинск»</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запад</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МО МР «Усть-Цилемский»</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восток</w:t>
            </w:r>
          </w:p>
        </w:tc>
        <w:tc>
          <w:tcPr>
            <w:tcW w:w="4393" w:type="dxa"/>
            <w:tcBorders>
              <w:left w:val="single" w:sz="4" w:space="0" w:color="auto"/>
              <w:right w:val="single" w:sz="4" w:space="0" w:color="auto"/>
            </w:tcBorders>
          </w:tcPr>
          <w:p w:rsidR="000966D8" w:rsidRPr="009502CB" w:rsidRDefault="000966D8" w:rsidP="007C6CDF">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 xml:space="preserve">МО </w:t>
            </w:r>
            <w:r w:rsidR="007C6CDF">
              <w:rPr>
                <w:rFonts w:ascii="Times New Roman" w:hAnsi="Times New Roman" w:cs="Times New Roman"/>
                <w:sz w:val="28"/>
                <w:szCs w:val="28"/>
              </w:rPr>
              <w:t>МР</w:t>
            </w:r>
            <w:r w:rsidRPr="009502CB">
              <w:rPr>
                <w:rFonts w:ascii="Times New Roman" w:hAnsi="Times New Roman" w:cs="Times New Roman"/>
                <w:sz w:val="28"/>
                <w:szCs w:val="28"/>
              </w:rPr>
              <w:t xml:space="preserve"> «Печора»</w:t>
            </w:r>
          </w:p>
        </w:tc>
      </w:tr>
      <w:tr w:rsidR="000966D8" w:rsidRPr="009502CB" w:rsidTr="002D567A">
        <w:trPr>
          <w:tblCellSpacing w:w="5" w:type="nil"/>
        </w:trPr>
        <w:tc>
          <w:tcPr>
            <w:tcW w:w="5245" w:type="dxa"/>
            <w:tcBorders>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юг</w:t>
            </w:r>
          </w:p>
        </w:tc>
        <w:tc>
          <w:tcPr>
            <w:tcW w:w="4393" w:type="dxa"/>
            <w:tcBorders>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 xml:space="preserve">МО ГО «Сосногорск», </w:t>
            </w:r>
          </w:p>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МО ГО «Ухта»</w:t>
            </w:r>
          </w:p>
        </w:tc>
      </w:tr>
      <w:tr w:rsidR="000966D8" w:rsidRPr="009502CB" w:rsidTr="002D567A">
        <w:trPr>
          <w:tblCellSpacing w:w="5" w:type="nil"/>
        </w:trPr>
        <w:tc>
          <w:tcPr>
            <w:tcW w:w="5245" w:type="dxa"/>
            <w:tcBorders>
              <w:top w:val="single" w:sz="4" w:space="0" w:color="auto"/>
              <w:left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Численность населения, человек (на 1 января 2020 года)</w:t>
            </w:r>
          </w:p>
        </w:tc>
        <w:tc>
          <w:tcPr>
            <w:tcW w:w="4393" w:type="dxa"/>
            <w:tcBorders>
              <w:top w:val="single" w:sz="4" w:space="0" w:color="auto"/>
              <w:left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17009</w:t>
            </w:r>
          </w:p>
        </w:tc>
      </w:tr>
      <w:tr w:rsidR="000966D8" w:rsidRPr="009502CB"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Плотность населения, человек на 1 кв.км</w:t>
            </w:r>
          </w:p>
        </w:tc>
        <w:tc>
          <w:tcPr>
            <w:tcW w:w="4393"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1</w:t>
            </w:r>
          </w:p>
        </w:tc>
      </w:tr>
      <w:tr w:rsidR="000966D8" w:rsidRPr="00595834" w:rsidTr="002D567A">
        <w:trPr>
          <w:tblCellSpacing w:w="5" w:type="nil"/>
        </w:trPr>
        <w:tc>
          <w:tcPr>
            <w:tcW w:w="5245" w:type="dxa"/>
            <w:tcBorders>
              <w:top w:val="single" w:sz="4" w:space="0" w:color="auto"/>
              <w:left w:val="single" w:sz="4" w:space="0" w:color="auto"/>
              <w:bottom w:val="single" w:sz="4" w:space="0" w:color="auto"/>
              <w:right w:val="single" w:sz="4" w:space="0" w:color="auto"/>
            </w:tcBorders>
          </w:tcPr>
          <w:p w:rsidR="000966D8" w:rsidRPr="009502CB" w:rsidRDefault="000966D8" w:rsidP="00F257BA">
            <w:pPr>
              <w:pStyle w:val="ConsPlusNormal"/>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Численность населения коми национальности, % к общей численности населения</w:t>
            </w:r>
          </w:p>
        </w:tc>
        <w:tc>
          <w:tcPr>
            <w:tcW w:w="4393" w:type="dxa"/>
            <w:tcBorders>
              <w:top w:val="single" w:sz="4" w:space="0" w:color="auto"/>
              <w:left w:val="single" w:sz="4" w:space="0" w:color="auto"/>
              <w:bottom w:val="single" w:sz="4" w:space="0" w:color="auto"/>
              <w:right w:val="single" w:sz="4" w:space="0" w:color="auto"/>
            </w:tcBorders>
          </w:tcPr>
          <w:p w:rsidR="000966D8" w:rsidRPr="00595834" w:rsidRDefault="000966D8" w:rsidP="00F257BA">
            <w:pPr>
              <w:pStyle w:val="ConsPlusNormal"/>
              <w:spacing w:line="276" w:lineRule="auto"/>
              <w:rPr>
                <w:rFonts w:ascii="Times New Roman" w:hAnsi="Times New Roman" w:cs="Times New Roman"/>
                <w:sz w:val="28"/>
                <w:szCs w:val="28"/>
              </w:rPr>
            </w:pPr>
            <w:r w:rsidRPr="009502CB">
              <w:rPr>
                <w:rFonts w:ascii="Times New Roman" w:hAnsi="Times New Roman" w:cs="Times New Roman"/>
                <w:sz w:val="28"/>
                <w:szCs w:val="28"/>
              </w:rPr>
              <w:t>88,9</w:t>
            </w:r>
          </w:p>
        </w:tc>
      </w:tr>
    </w:tbl>
    <w:p w:rsidR="00C22C9B" w:rsidRDefault="00C22C9B" w:rsidP="009502CB">
      <w:pPr>
        <w:spacing w:after="0"/>
      </w:pPr>
    </w:p>
    <w:p w:rsidR="00B67F69" w:rsidRDefault="00B67F69" w:rsidP="009502CB">
      <w:pPr>
        <w:spacing w:after="0"/>
      </w:pPr>
    </w:p>
    <w:p w:rsidR="00B67F69" w:rsidRDefault="00B67F69" w:rsidP="009502CB">
      <w:pPr>
        <w:spacing w:after="0"/>
      </w:pPr>
    </w:p>
    <w:p w:rsidR="00B67F69" w:rsidRDefault="00B67F69" w:rsidP="009502CB">
      <w:pPr>
        <w:spacing w:after="0"/>
      </w:pPr>
    </w:p>
    <w:p w:rsidR="00B67F69" w:rsidRDefault="00B67F69" w:rsidP="009502CB">
      <w:pPr>
        <w:spacing w:after="0"/>
      </w:pPr>
    </w:p>
    <w:p w:rsidR="00DE43CE" w:rsidRPr="00B443B1" w:rsidRDefault="00DE43CE" w:rsidP="0067020A">
      <w:pPr>
        <w:pStyle w:val="ab"/>
        <w:numPr>
          <w:ilvl w:val="0"/>
          <w:numId w:val="28"/>
        </w:numPr>
        <w:tabs>
          <w:tab w:val="left" w:pos="709"/>
        </w:tabs>
        <w:spacing w:after="0" w:line="240" w:lineRule="auto"/>
        <w:ind w:left="0" w:firstLine="0"/>
        <w:jc w:val="center"/>
        <w:rPr>
          <w:rFonts w:ascii="Times New Roman" w:hAnsi="Times New Roman" w:cs="Times New Roman"/>
          <w:b/>
          <w:sz w:val="28"/>
          <w:szCs w:val="28"/>
        </w:rPr>
      </w:pPr>
      <w:r w:rsidRPr="009502CB">
        <w:rPr>
          <w:rFonts w:ascii="Times New Roman" w:hAnsi="Times New Roman" w:cs="Times New Roman"/>
          <w:b/>
          <w:sz w:val="28"/>
          <w:szCs w:val="28"/>
        </w:rPr>
        <w:t xml:space="preserve">Характеристика </w:t>
      </w:r>
      <w:r w:rsidR="00E446A3" w:rsidRPr="009502CB">
        <w:rPr>
          <w:rFonts w:ascii="Times New Roman" w:hAnsi="Times New Roman" w:cs="Times New Roman"/>
          <w:b/>
          <w:sz w:val="28"/>
          <w:szCs w:val="28"/>
        </w:rPr>
        <w:t xml:space="preserve">природных </w:t>
      </w:r>
      <w:r w:rsidRPr="009502CB">
        <w:rPr>
          <w:rFonts w:ascii="Times New Roman" w:hAnsi="Times New Roman" w:cs="Times New Roman"/>
          <w:b/>
          <w:sz w:val="28"/>
          <w:szCs w:val="28"/>
        </w:rPr>
        <w:t>ресурсов</w:t>
      </w:r>
      <w:r w:rsidR="00B443B1" w:rsidRPr="00B443B1">
        <w:rPr>
          <w:rFonts w:ascii="Times New Roman" w:hAnsi="Times New Roman"/>
          <w:b/>
          <w:sz w:val="28"/>
          <w:szCs w:val="28"/>
        </w:rPr>
        <w:t>муниципального района «Ижемский»</w:t>
      </w:r>
    </w:p>
    <w:p w:rsidR="009502CB" w:rsidRDefault="009502CB" w:rsidP="004A667C">
      <w:pPr>
        <w:spacing w:after="0" w:line="240" w:lineRule="auto"/>
        <w:jc w:val="both"/>
        <w:rPr>
          <w:rFonts w:ascii="Times New Roman" w:eastAsia="Times New Roman" w:hAnsi="Times New Roman" w:cs="Times New Roman"/>
          <w:b/>
          <w:i/>
          <w:color w:val="202020"/>
          <w:sz w:val="28"/>
          <w:szCs w:val="28"/>
          <w:u w:val="single"/>
          <w:lang w:eastAsia="ru-RU"/>
        </w:rPr>
      </w:pPr>
    </w:p>
    <w:p w:rsidR="00DE3E28" w:rsidRDefault="00EF2077" w:rsidP="004A667C">
      <w:pPr>
        <w:spacing w:after="0" w:line="240" w:lineRule="auto"/>
        <w:jc w:val="both"/>
        <w:rPr>
          <w:rFonts w:ascii="Times New Roman" w:eastAsia="Times New Roman" w:hAnsi="Times New Roman" w:cs="Times New Roman"/>
          <w:color w:val="202020"/>
          <w:sz w:val="28"/>
          <w:szCs w:val="28"/>
          <w:lang w:eastAsia="ru-RU"/>
        </w:rPr>
      </w:pPr>
      <w:r w:rsidRPr="00EF2077">
        <w:rPr>
          <w:rFonts w:ascii="Times New Roman" w:eastAsia="Times New Roman" w:hAnsi="Times New Roman" w:cs="Times New Roman"/>
          <w:b/>
          <w:i/>
          <w:color w:val="202020"/>
          <w:sz w:val="28"/>
          <w:szCs w:val="28"/>
          <w:u w:val="single"/>
          <w:lang w:eastAsia="ru-RU"/>
        </w:rPr>
        <w:t>Земельные ресурсы</w:t>
      </w:r>
    </w:p>
    <w:p w:rsidR="00EF2077" w:rsidRPr="009502CB" w:rsidRDefault="00EF2077" w:rsidP="009502CB">
      <w:pPr>
        <w:spacing w:after="0"/>
        <w:ind w:firstLine="708"/>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Общая площадь земель в административных границах составляет 1843557 га. Земельный фонд распределяется по категориям земель и угодьям следующим образом:</w:t>
      </w:r>
    </w:p>
    <w:p w:rsidR="00EF2077" w:rsidRPr="009502CB" w:rsidRDefault="00EF2077" w:rsidP="00A16D8A">
      <w:pPr>
        <w:pStyle w:val="ab"/>
        <w:numPr>
          <w:ilvl w:val="0"/>
          <w:numId w:val="1"/>
        </w:numPr>
        <w:spacing w:after="0"/>
        <w:ind w:left="0" w:firstLine="0"/>
        <w:jc w:val="both"/>
        <w:rPr>
          <w:rFonts w:ascii="Times New Roman" w:hAnsi="Times New Roman"/>
          <w:sz w:val="28"/>
          <w:szCs w:val="28"/>
        </w:rPr>
      </w:pPr>
      <w:r w:rsidRPr="009502CB">
        <w:rPr>
          <w:rFonts w:ascii="Times New Roman" w:hAnsi="Times New Roman"/>
          <w:sz w:val="28"/>
          <w:szCs w:val="28"/>
        </w:rPr>
        <w:t xml:space="preserve">Земли сельскохозяйственного назначения – </w:t>
      </w:r>
      <w:r w:rsidR="002A0C4A" w:rsidRPr="009502CB">
        <w:rPr>
          <w:rFonts w:ascii="Times New Roman" w:hAnsi="Times New Roman"/>
          <w:sz w:val="28"/>
          <w:szCs w:val="28"/>
        </w:rPr>
        <w:t>4</w:t>
      </w:r>
      <w:r w:rsidR="007634B6" w:rsidRPr="009502CB">
        <w:rPr>
          <w:rFonts w:ascii="Times New Roman" w:hAnsi="Times New Roman"/>
          <w:sz w:val="28"/>
          <w:szCs w:val="28"/>
        </w:rPr>
        <w:t>5502</w:t>
      </w:r>
      <w:r w:rsidRPr="009502CB">
        <w:rPr>
          <w:rFonts w:ascii="Times New Roman" w:hAnsi="Times New Roman"/>
          <w:sz w:val="28"/>
          <w:szCs w:val="28"/>
        </w:rPr>
        <w:t xml:space="preserve"> га.</w:t>
      </w:r>
    </w:p>
    <w:p w:rsidR="00EF2077" w:rsidRPr="009502CB" w:rsidRDefault="00EF2077" w:rsidP="00A16D8A">
      <w:pPr>
        <w:pStyle w:val="ab"/>
        <w:numPr>
          <w:ilvl w:val="0"/>
          <w:numId w:val="1"/>
        </w:numPr>
        <w:spacing w:after="0"/>
        <w:ind w:left="0" w:firstLine="0"/>
        <w:jc w:val="both"/>
        <w:rPr>
          <w:rFonts w:ascii="Times New Roman" w:hAnsi="Times New Roman"/>
          <w:sz w:val="28"/>
          <w:szCs w:val="28"/>
        </w:rPr>
      </w:pPr>
      <w:r w:rsidRPr="009502CB">
        <w:rPr>
          <w:rFonts w:ascii="Times New Roman" w:hAnsi="Times New Roman"/>
          <w:sz w:val="28"/>
          <w:szCs w:val="28"/>
        </w:rPr>
        <w:t>Земли населенных пунктов –</w:t>
      </w:r>
      <w:r w:rsidR="007634B6" w:rsidRPr="009502CB">
        <w:rPr>
          <w:rFonts w:ascii="Times New Roman" w:hAnsi="Times New Roman"/>
          <w:sz w:val="28"/>
          <w:szCs w:val="28"/>
        </w:rPr>
        <w:t>6727</w:t>
      </w:r>
      <w:r w:rsidRPr="009502CB">
        <w:rPr>
          <w:rFonts w:ascii="Times New Roman" w:hAnsi="Times New Roman"/>
          <w:sz w:val="28"/>
          <w:szCs w:val="28"/>
        </w:rPr>
        <w:t>га</w:t>
      </w:r>
    </w:p>
    <w:p w:rsidR="00EF2077" w:rsidRPr="009502CB" w:rsidRDefault="00EF2077" w:rsidP="00A16D8A">
      <w:pPr>
        <w:pStyle w:val="ab"/>
        <w:numPr>
          <w:ilvl w:val="0"/>
          <w:numId w:val="1"/>
        </w:numPr>
        <w:spacing w:after="0"/>
        <w:ind w:left="0" w:firstLine="0"/>
        <w:jc w:val="both"/>
        <w:rPr>
          <w:rFonts w:ascii="Times New Roman" w:hAnsi="Times New Roman"/>
          <w:sz w:val="28"/>
          <w:szCs w:val="28"/>
        </w:rPr>
      </w:pPr>
      <w:r w:rsidRPr="009502CB">
        <w:rPr>
          <w:rFonts w:ascii="Times New Roman" w:hAnsi="Times New Roman"/>
          <w:sz w:val="28"/>
          <w:szCs w:val="28"/>
        </w:rPr>
        <w:t xml:space="preserve">Земли промышленности, </w:t>
      </w:r>
      <w:r w:rsidR="002A0C4A" w:rsidRPr="009502CB">
        <w:rPr>
          <w:rFonts w:ascii="Times New Roman" w:hAnsi="Times New Roman"/>
          <w:sz w:val="28"/>
          <w:szCs w:val="28"/>
        </w:rPr>
        <w:t xml:space="preserve">энергетики, </w:t>
      </w:r>
      <w:r w:rsidRPr="009502CB">
        <w:rPr>
          <w:rFonts w:ascii="Times New Roman" w:hAnsi="Times New Roman"/>
          <w:sz w:val="28"/>
          <w:szCs w:val="28"/>
        </w:rPr>
        <w:t xml:space="preserve">транспорта, связи, </w:t>
      </w:r>
      <w:r w:rsidR="002A0C4A" w:rsidRPr="009502CB">
        <w:rPr>
          <w:rFonts w:ascii="Times New Roman" w:hAnsi="Times New Roman"/>
          <w:sz w:val="28"/>
          <w:szCs w:val="28"/>
        </w:rPr>
        <w:t xml:space="preserve">радиовещания, телевидения </w:t>
      </w:r>
      <w:r w:rsidRPr="009502CB">
        <w:rPr>
          <w:rFonts w:ascii="Times New Roman" w:hAnsi="Times New Roman"/>
          <w:sz w:val="28"/>
          <w:szCs w:val="28"/>
        </w:rPr>
        <w:t xml:space="preserve">и иного назначения – </w:t>
      </w:r>
      <w:r w:rsidR="002A0C4A" w:rsidRPr="009502CB">
        <w:rPr>
          <w:rFonts w:ascii="Times New Roman" w:hAnsi="Times New Roman"/>
          <w:sz w:val="28"/>
          <w:szCs w:val="28"/>
        </w:rPr>
        <w:t>409</w:t>
      </w:r>
      <w:r w:rsidR="007634B6" w:rsidRPr="009502CB">
        <w:rPr>
          <w:rFonts w:ascii="Times New Roman" w:hAnsi="Times New Roman"/>
          <w:sz w:val="28"/>
          <w:szCs w:val="28"/>
        </w:rPr>
        <w:t>23</w:t>
      </w:r>
      <w:r w:rsidRPr="009502CB">
        <w:rPr>
          <w:rFonts w:ascii="Times New Roman" w:hAnsi="Times New Roman"/>
          <w:sz w:val="28"/>
          <w:szCs w:val="28"/>
        </w:rPr>
        <w:t xml:space="preserve"> га.</w:t>
      </w:r>
    </w:p>
    <w:p w:rsidR="00EF2077" w:rsidRPr="009502CB" w:rsidRDefault="00EF2077" w:rsidP="00A16D8A">
      <w:pPr>
        <w:pStyle w:val="ab"/>
        <w:numPr>
          <w:ilvl w:val="0"/>
          <w:numId w:val="1"/>
        </w:numPr>
        <w:spacing w:after="0"/>
        <w:ind w:left="0" w:firstLine="0"/>
        <w:jc w:val="both"/>
        <w:rPr>
          <w:rFonts w:ascii="Times New Roman" w:hAnsi="Times New Roman"/>
          <w:sz w:val="28"/>
          <w:szCs w:val="28"/>
        </w:rPr>
      </w:pPr>
      <w:r w:rsidRPr="009502CB">
        <w:rPr>
          <w:rFonts w:ascii="Times New Roman" w:hAnsi="Times New Roman"/>
          <w:sz w:val="28"/>
          <w:szCs w:val="28"/>
        </w:rPr>
        <w:t xml:space="preserve">Земли лесного фонда – </w:t>
      </w:r>
      <w:r w:rsidR="00076389" w:rsidRPr="009502CB">
        <w:rPr>
          <w:rFonts w:ascii="Times New Roman" w:hAnsi="Times New Roman"/>
          <w:sz w:val="28"/>
          <w:szCs w:val="28"/>
        </w:rPr>
        <w:t xml:space="preserve">1750405 </w:t>
      </w:r>
      <w:r w:rsidRPr="009502CB">
        <w:rPr>
          <w:rFonts w:ascii="Times New Roman" w:hAnsi="Times New Roman"/>
          <w:sz w:val="28"/>
          <w:szCs w:val="28"/>
        </w:rPr>
        <w:t xml:space="preserve"> га.</w:t>
      </w:r>
    </w:p>
    <w:p w:rsidR="00EF2077" w:rsidRPr="009502CB" w:rsidRDefault="00EF2077" w:rsidP="009502CB">
      <w:pPr>
        <w:spacing w:after="0"/>
        <w:jc w:val="both"/>
        <w:rPr>
          <w:rFonts w:ascii="Times New Roman" w:hAnsi="Times New Roman"/>
          <w:sz w:val="28"/>
          <w:szCs w:val="28"/>
        </w:rPr>
      </w:pPr>
    </w:p>
    <w:p w:rsidR="00DE3E28" w:rsidRPr="009502CB" w:rsidRDefault="00EF2077" w:rsidP="009502CB">
      <w:pPr>
        <w:spacing w:after="0"/>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b/>
          <w:bCs/>
          <w:i/>
          <w:color w:val="202020"/>
          <w:sz w:val="28"/>
          <w:szCs w:val="28"/>
          <w:u w:val="single"/>
          <w:lang w:eastAsia="ru-RU"/>
        </w:rPr>
        <w:t>Почвы</w:t>
      </w:r>
    </w:p>
    <w:p w:rsidR="00EF2077" w:rsidRPr="009502CB" w:rsidRDefault="00DE3E28" w:rsidP="009502CB">
      <w:pPr>
        <w:spacing w:after="0"/>
        <w:ind w:firstLine="708"/>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 xml:space="preserve">Почвы Ижемского </w:t>
      </w:r>
      <w:r w:rsidR="00EF2077" w:rsidRPr="009502CB">
        <w:rPr>
          <w:rFonts w:ascii="Times New Roman" w:eastAsia="Times New Roman" w:hAnsi="Times New Roman" w:cs="Times New Roman"/>
          <w:color w:val="202020"/>
          <w:sz w:val="28"/>
          <w:szCs w:val="28"/>
          <w:lang w:eastAsia="ru-RU"/>
        </w:rPr>
        <w:t>района относятся в основном к типу подзолистых с глеево-подзолистым и иллювиально-гумусовым подтипами. В северной и восточной частях района развиты торфянисто-подзолисто-глееватые почвы.Этот же тип почв, а также иллювиально-гумусовый, образованных на песчаном субстрате, характерны для центральной части района. Значительные пространства заняты торфяно-болотными почвами, тяготеющими к обширным болотным массивам, главным образом в западной и север</w:t>
      </w:r>
      <w:r w:rsidR="006F6C0A" w:rsidRPr="009502CB">
        <w:rPr>
          <w:rFonts w:ascii="Times New Roman" w:eastAsia="Times New Roman" w:hAnsi="Times New Roman" w:cs="Times New Roman"/>
          <w:color w:val="202020"/>
          <w:sz w:val="28"/>
          <w:szCs w:val="28"/>
          <w:lang w:eastAsia="ru-RU"/>
        </w:rPr>
        <w:t>ной частях района. В долинах рек</w:t>
      </w:r>
      <w:r w:rsidR="00EF2077" w:rsidRPr="009502CB">
        <w:rPr>
          <w:rFonts w:ascii="Times New Roman" w:eastAsia="Times New Roman" w:hAnsi="Times New Roman" w:cs="Times New Roman"/>
          <w:color w:val="202020"/>
          <w:sz w:val="28"/>
          <w:szCs w:val="28"/>
          <w:lang w:eastAsia="ru-RU"/>
        </w:rPr>
        <w:t xml:space="preserve"> Печора, Ижма на значительных площадях сформировались дерново-пойменные почвы, занятые преимущественно лугами. </w:t>
      </w:r>
    </w:p>
    <w:p w:rsidR="00EF2077" w:rsidRPr="009502CB" w:rsidRDefault="00EF2077" w:rsidP="009502CB">
      <w:pPr>
        <w:spacing w:after="0"/>
        <w:ind w:firstLine="708"/>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 xml:space="preserve">На юге района преобладают подзолы иллювиально-гумусо-железисто-глеевые, торфянисто-, торфянисто-глеевые, торфяные. В поймах рек образовались аллювиальные почвы. </w:t>
      </w:r>
    </w:p>
    <w:p w:rsidR="00530CDD" w:rsidRPr="009502CB" w:rsidRDefault="00530CDD" w:rsidP="009502CB">
      <w:pPr>
        <w:spacing w:after="0"/>
        <w:jc w:val="both"/>
        <w:rPr>
          <w:rFonts w:ascii="Times New Roman" w:eastAsia="Times New Roman" w:hAnsi="Times New Roman" w:cs="Times New Roman"/>
          <w:b/>
          <w:bCs/>
          <w:i/>
          <w:color w:val="202020"/>
          <w:sz w:val="28"/>
          <w:szCs w:val="28"/>
          <w:u w:val="single"/>
          <w:lang w:eastAsia="ru-RU"/>
        </w:rPr>
      </w:pPr>
    </w:p>
    <w:p w:rsidR="00530CDD" w:rsidRPr="009502CB" w:rsidRDefault="00DE3E28" w:rsidP="009502CB">
      <w:pPr>
        <w:spacing w:after="0"/>
        <w:jc w:val="both"/>
        <w:rPr>
          <w:rFonts w:ascii="Times New Roman" w:eastAsia="Times New Roman" w:hAnsi="Times New Roman" w:cs="Times New Roman"/>
          <w:b/>
          <w:bCs/>
          <w:i/>
          <w:color w:val="202020"/>
          <w:sz w:val="28"/>
          <w:szCs w:val="28"/>
          <w:u w:val="single"/>
          <w:lang w:eastAsia="ru-RU"/>
        </w:rPr>
      </w:pPr>
      <w:r w:rsidRPr="009502CB">
        <w:rPr>
          <w:rFonts w:ascii="Times New Roman" w:eastAsia="Times New Roman" w:hAnsi="Times New Roman" w:cs="Times New Roman"/>
          <w:b/>
          <w:bCs/>
          <w:i/>
          <w:color w:val="202020"/>
          <w:sz w:val="28"/>
          <w:szCs w:val="28"/>
          <w:u w:val="single"/>
          <w:lang w:eastAsia="ru-RU"/>
        </w:rPr>
        <w:t>Водные ресурсы</w:t>
      </w:r>
    </w:p>
    <w:p w:rsidR="00530CDD" w:rsidRPr="009502CB" w:rsidRDefault="008145F6" w:rsidP="009502CB">
      <w:pPr>
        <w:spacing w:after="0"/>
        <w:jc w:val="both"/>
        <w:rPr>
          <w:rFonts w:ascii="Times New Roman" w:eastAsia="TimesNewRoman" w:hAnsi="Times New Roman" w:cs="Times New Roman"/>
          <w:sz w:val="28"/>
          <w:szCs w:val="28"/>
        </w:rPr>
      </w:pPr>
      <w:r w:rsidRPr="009502CB">
        <w:rPr>
          <w:rFonts w:ascii="Times New Roman" w:eastAsia="Times New Roman" w:hAnsi="Times New Roman" w:cs="Times New Roman"/>
          <w:color w:val="000000"/>
          <w:sz w:val="28"/>
          <w:szCs w:val="28"/>
          <w:lang w:eastAsia="ru-RU"/>
        </w:rPr>
        <w:tab/>
      </w:r>
      <w:r w:rsidR="00530CDD" w:rsidRPr="009502CB">
        <w:rPr>
          <w:rFonts w:ascii="Times New Roman" w:eastAsia="TimesNewRoman" w:hAnsi="Times New Roman" w:cs="Times New Roman"/>
          <w:sz w:val="28"/>
          <w:szCs w:val="28"/>
        </w:rPr>
        <w:t>Территория МО МР «Ижемский» расположена в нижней части бассейнов р. Печора и ее притока – р. Ижма, в зоне избыточного увлажнения, покрыта густой речной сетью и в значительной степени заболочена.</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Основная водная артерия МО МР «Ижемский» – р. Печора – относится к бассейну Баренцева моря и является самой многоводной рекой Европейского Севера. По территории МО МР «Ижемский» р. Печора протекает в западном направлении, в своем нижнем течении ширина русла достигает 2 км, в нем имеется большое количество рукавов, островов, в долине – обширные пойменные луга. Площадь бассейна реки составляет 322 000 км</w:t>
      </w:r>
      <w:r w:rsidRPr="009502CB">
        <w:rPr>
          <w:rFonts w:ascii="Times New Roman" w:eastAsia="TimesNewRoman" w:hAnsi="Times New Roman" w:cs="Times New Roman"/>
          <w:sz w:val="28"/>
          <w:szCs w:val="28"/>
          <w:vertAlign w:val="superscript"/>
        </w:rPr>
        <w:t>2</w:t>
      </w:r>
      <w:r w:rsidRPr="009502CB">
        <w:rPr>
          <w:rFonts w:ascii="Times New Roman" w:eastAsia="TimesNewRoman" w:hAnsi="Times New Roman" w:cs="Times New Roman"/>
          <w:sz w:val="28"/>
          <w:szCs w:val="28"/>
        </w:rPr>
        <w:t>, общая длина реки – 1 809 км. Питание р. Печора смешанное, с преобладанием снегового. Обилие осадков обеспечивает высокую водоносность.</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Река Ижма (левый приток р. Печора) берет начало на Южном Тимане, длина реки – 531 км, площадь бассейна – 31 000 км</w:t>
      </w:r>
      <w:r w:rsidRPr="009502CB">
        <w:rPr>
          <w:rFonts w:ascii="Times New Roman" w:eastAsia="TimesNewRoman" w:hAnsi="Times New Roman" w:cs="Times New Roman"/>
          <w:sz w:val="28"/>
          <w:szCs w:val="28"/>
          <w:vertAlign w:val="superscript"/>
        </w:rPr>
        <w:t>2</w:t>
      </w:r>
      <w:r w:rsidRPr="009502CB">
        <w:rPr>
          <w:rFonts w:ascii="Times New Roman" w:eastAsia="TimesNewRoman" w:hAnsi="Times New Roman" w:cs="Times New Roman"/>
          <w:sz w:val="28"/>
          <w:szCs w:val="28"/>
        </w:rPr>
        <w:t xml:space="preserve">. Берега залесенные. Ширина поймы реки увеличивается к устью, глубина большей частью не превышает 2 м. Питание реки смешанное, с преобладанием снегового. </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 xml:space="preserve">Гидрографическую сеть района формируют реки: Сэбысь, Нырос, Черная Кедва, Бол. Вольма, Ниж. Двойник и др. </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Общая длина речной сети в пределах муниципального образования составляет 10 813,1 км, густота речной сети – 0,59 км/км</w:t>
      </w:r>
      <w:r w:rsidRPr="009502CB">
        <w:rPr>
          <w:rFonts w:ascii="Times New Roman" w:eastAsia="TimesNewRoman" w:hAnsi="Times New Roman" w:cs="Times New Roman"/>
          <w:sz w:val="28"/>
          <w:szCs w:val="28"/>
          <w:vertAlign w:val="superscript"/>
        </w:rPr>
        <w:t>2</w:t>
      </w:r>
      <w:r w:rsidRPr="009502CB">
        <w:rPr>
          <w:rFonts w:ascii="Times New Roman" w:eastAsia="TimesNewRoman" w:hAnsi="Times New Roman" w:cs="Times New Roman"/>
          <w:sz w:val="28"/>
          <w:szCs w:val="28"/>
        </w:rPr>
        <w:t xml:space="preserve">. </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На территории МО имеются десятки мелких озер, которые обеспечивают приток чистой воды в реки Печора и Ижма. На территории МО МР «Ижемский» и «Усть-Цилемский» расположено самое крупное в Европе болото Океан (площадью 1 790 км</w:t>
      </w:r>
      <w:r w:rsidRPr="009502CB">
        <w:rPr>
          <w:rFonts w:ascii="Times New Roman" w:eastAsia="TimesNewRoman" w:hAnsi="Times New Roman" w:cs="Times New Roman"/>
          <w:sz w:val="28"/>
          <w:szCs w:val="28"/>
          <w:vertAlign w:val="superscript"/>
        </w:rPr>
        <w:t>2</w:t>
      </w:r>
      <w:r w:rsidRPr="009502CB">
        <w:rPr>
          <w:rFonts w:ascii="Times New Roman" w:eastAsia="TimesNewRoman" w:hAnsi="Times New Roman" w:cs="Times New Roman"/>
          <w:sz w:val="28"/>
          <w:szCs w:val="28"/>
        </w:rPr>
        <w:t xml:space="preserve">). </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Гидрологический режим рек муниципалитета характеризуется высоким половодьем, летней меженью, прерываемой эпизодическими дождевыми паводками, повышенным осенним стоком и низкой зимней меженью. Максимальные уровни на р. Печора наблюдаются в начале июня, на р. Ижма – в первой декаде мая. Летняя межень формируется с начала июля до конца октября. Наименьшие уровни зимой наблюдаются с третьей декады декабря до конца апреля. Ледостав устанавливается в начале ноября.</w:t>
      </w:r>
    </w:p>
    <w:p w:rsidR="00530CDD" w:rsidRPr="009502CB" w:rsidRDefault="00530CDD"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 xml:space="preserve">Максимальная толщина льда (65–85 см) наблюдается в середине апреля, вскрытие рек происходит в середине мая. Период открытого русла длится около 6 месяцев. </w:t>
      </w:r>
    </w:p>
    <w:p w:rsidR="00A448F2" w:rsidRPr="009502CB" w:rsidRDefault="00A448F2" w:rsidP="009502CB">
      <w:pPr>
        <w:spacing w:after="0"/>
        <w:jc w:val="both"/>
        <w:rPr>
          <w:rFonts w:ascii="Times New Roman" w:eastAsia="Times New Roman" w:hAnsi="Times New Roman" w:cs="Times New Roman"/>
          <w:color w:val="202020"/>
          <w:sz w:val="28"/>
          <w:szCs w:val="28"/>
          <w:lang w:eastAsia="ru-RU"/>
        </w:rPr>
      </w:pPr>
    </w:p>
    <w:p w:rsidR="00DE3E28" w:rsidRPr="009502CB" w:rsidRDefault="001A4190" w:rsidP="009502CB">
      <w:pPr>
        <w:spacing w:after="0"/>
        <w:jc w:val="both"/>
        <w:rPr>
          <w:rFonts w:ascii="Times New Roman" w:eastAsia="Times New Roman" w:hAnsi="Times New Roman" w:cs="Times New Roman"/>
          <w:i/>
          <w:color w:val="202020"/>
          <w:sz w:val="28"/>
          <w:szCs w:val="28"/>
          <w:u w:val="single"/>
          <w:lang w:eastAsia="ru-RU"/>
        </w:rPr>
      </w:pPr>
      <w:r w:rsidRPr="009502CB">
        <w:rPr>
          <w:rFonts w:ascii="Times New Roman" w:eastAsia="Times New Roman" w:hAnsi="Times New Roman" w:cs="Times New Roman"/>
          <w:b/>
          <w:bCs/>
          <w:i/>
          <w:color w:val="202020"/>
          <w:sz w:val="28"/>
          <w:szCs w:val="28"/>
          <w:u w:val="single"/>
          <w:lang w:eastAsia="ru-RU"/>
        </w:rPr>
        <w:t>Лесные</w:t>
      </w:r>
      <w:r w:rsidR="00EF2077" w:rsidRPr="009502CB">
        <w:rPr>
          <w:rFonts w:ascii="Times New Roman" w:eastAsia="Times New Roman" w:hAnsi="Times New Roman" w:cs="Times New Roman"/>
          <w:b/>
          <w:bCs/>
          <w:i/>
          <w:color w:val="202020"/>
          <w:sz w:val="28"/>
          <w:szCs w:val="28"/>
          <w:u w:val="single"/>
          <w:lang w:eastAsia="ru-RU"/>
        </w:rPr>
        <w:t xml:space="preserve"> ресурсы</w:t>
      </w:r>
    </w:p>
    <w:p w:rsidR="002D567A" w:rsidRPr="009502CB"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 xml:space="preserve">Лесные ресурсы МО МР «Ижемский»  полностью сосредоточены в лесных массивах ГУ РК «Ижемское лесничество», территория которого располагается в подзонах крайнесеверной и северной тайги. </w:t>
      </w:r>
    </w:p>
    <w:p w:rsidR="002D567A" w:rsidRPr="009502CB" w:rsidRDefault="002D567A" w:rsidP="009502CB">
      <w:pPr>
        <w:spacing w:after="0"/>
        <w:ind w:firstLine="708"/>
        <w:jc w:val="both"/>
        <w:rPr>
          <w:rFonts w:ascii="Times New Roman" w:hAnsi="Times New Roman" w:cs="Times New Roman"/>
          <w:sz w:val="28"/>
          <w:szCs w:val="28"/>
        </w:rPr>
      </w:pPr>
    </w:p>
    <w:p w:rsidR="002D567A" w:rsidRPr="009502CB" w:rsidRDefault="002D567A" w:rsidP="009502CB">
      <w:pPr>
        <w:spacing w:after="0"/>
        <w:ind w:firstLine="708"/>
        <w:jc w:val="right"/>
        <w:rPr>
          <w:rFonts w:ascii="Times New Roman" w:hAnsi="Times New Roman" w:cs="Times New Roman"/>
          <w:sz w:val="28"/>
          <w:szCs w:val="28"/>
        </w:rPr>
      </w:pPr>
      <w:r w:rsidRPr="009502CB">
        <w:rPr>
          <w:rFonts w:ascii="Times New Roman" w:hAnsi="Times New Roman" w:cs="Times New Roman"/>
          <w:sz w:val="28"/>
          <w:szCs w:val="28"/>
        </w:rPr>
        <w:t>Таблица</w:t>
      </w:r>
      <w:r w:rsidR="009502CB">
        <w:rPr>
          <w:rFonts w:ascii="Times New Roman" w:hAnsi="Times New Roman" w:cs="Times New Roman"/>
          <w:sz w:val="28"/>
          <w:szCs w:val="28"/>
        </w:rPr>
        <w:t xml:space="preserve"> 2</w:t>
      </w:r>
    </w:p>
    <w:p w:rsidR="002D567A" w:rsidRPr="009502CB" w:rsidRDefault="002D567A" w:rsidP="009502CB">
      <w:pPr>
        <w:spacing w:after="0"/>
        <w:jc w:val="center"/>
        <w:rPr>
          <w:rFonts w:ascii="Times New Roman" w:hAnsi="Times New Roman" w:cs="Times New Roman"/>
          <w:sz w:val="28"/>
          <w:szCs w:val="28"/>
        </w:rPr>
      </w:pPr>
      <w:r w:rsidRPr="009502CB">
        <w:rPr>
          <w:rFonts w:ascii="Times New Roman" w:hAnsi="Times New Roman" w:cs="Times New Roman"/>
          <w:sz w:val="28"/>
          <w:szCs w:val="28"/>
        </w:rPr>
        <w:t>Характеристика лесного фонда МОМР «Ижемский»</w:t>
      </w:r>
    </w:p>
    <w:tbl>
      <w:tblPr>
        <w:tblStyle w:val="ad"/>
        <w:tblW w:w="0" w:type="auto"/>
        <w:tblLook w:val="04A0"/>
      </w:tblPr>
      <w:tblGrid>
        <w:gridCol w:w="4785"/>
        <w:gridCol w:w="4786"/>
      </w:tblGrid>
      <w:tr w:rsidR="002D567A" w:rsidRPr="009502CB" w:rsidTr="002D567A">
        <w:tc>
          <w:tcPr>
            <w:tcW w:w="4785" w:type="dxa"/>
          </w:tcPr>
          <w:p w:rsidR="002D567A" w:rsidRPr="009502CB" w:rsidRDefault="002D567A" w:rsidP="009502CB">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Общая площадь земель лесного фонда, (тыс. га)</w:t>
            </w:r>
          </w:p>
        </w:tc>
        <w:tc>
          <w:tcPr>
            <w:tcW w:w="4786" w:type="dxa"/>
          </w:tcPr>
          <w:p w:rsidR="002D567A" w:rsidRPr="009502CB" w:rsidRDefault="002D567A" w:rsidP="007402FD">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175</w:t>
            </w:r>
            <w:r w:rsidR="007402FD">
              <w:rPr>
                <w:rFonts w:ascii="Times New Roman" w:hAnsi="Times New Roman" w:cs="Times New Roman"/>
                <w:sz w:val="28"/>
                <w:szCs w:val="28"/>
              </w:rPr>
              <w:t>0</w:t>
            </w:r>
            <w:r w:rsidRPr="009502CB">
              <w:rPr>
                <w:rFonts w:ascii="Times New Roman" w:hAnsi="Times New Roman" w:cs="Times New Roman"/>
                <w:sz w:val="28"/>
                <w:szCs w:val="28"/>
              </w:rPr>
              <w:t>,</w:t>
            </w:r>
            <w:r w:rsidR="007402FD">
              <w:rPr>
                <w:rFonts w:ascii="Times New Roman" w:hAnsi="Times New Roman" w:cs="Times New Roman"/>
                <w:sz w:val="28"/>
                <w:szCs w:val="28"/>
              </w:rPr>
              <w:t>4</w:t>
            </w:r>
          </w:p>
        </w:tc>
      </w:tr>
      <w:tr w:rsidR="002D567A" w:rsidRPr="009502CB" w:rsidTr="002D567A">
        <w:tc>
          <w:tcPr>
            <w:tcW w:w="4785" w:type="dxa"/>
          </w:tcPr>
          <w:p w:rsidR="002D567A" w:rsidRPr="009502CB" w:rsidRDefault="002D567A" w:rsidP="009502CB">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Площадь, покрытая лесом (тыс. га)</w:t>
            </w:r>
          </w:p>
        </w:tc>
        <w:tc>
          <w:tcPr>
            <w:tcW w:w="4786" w:type="dxa"/>
          </w:tcPr>
          <w:p w:rsidR="002D567A" w:rsidRPr="009502CB" w:rsidRDefault="002D567A" w:rsidP="009502CB">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1421,8</w:t>
            </w:r>
          </w:p>
        </w:tc>
      </w:tr>
      <w:tr w:rsidR="002D567A" w:rsidRPr="009502CB" w:rsidTr="002D567A">
        <w:tc>
          <w:tcPr>
            <w:tcW w:w="4785" w:type="dxa"/>
          </w:tcPr>
          <w:p w:rsidR="002D567A" w:rsidRPr="009502CB" w:rsidRDefault="002D567A" w:rsidP="009502CB">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Лесистость (%)</w:t>
            </w:r>
          </w:p>
        </w:tc>
        <w:tc>
          <w:tcPr>
            <w:tcW w:w="4786" w:type="dxa"/>
          </w:tcPr>
          <w:p w:rsidR="002D567A" w:rsidRPr="009502CB" w:rsidRDefault="002D567A" w:rsidP="009502CB">
            <w:pPr>
              <w:spacing w:line="276" w:lineRule="auto"/>
              <w:jc w:val="both"/>
              <w:rPr>
                <w:rFonts w:ascii="Times New Roman" w:hAnsi="Times New Roman" w:cs="Times New Roman"/>
                <w:sz w:val="28"/>
                <w:szCs w:val="28"/>
              </w:rPr>
            </w:pPr>
            <w:r w:rsidRPr="009502CB">
              <w:rPr>
                <w:rFonts w:ascii="Times New Roman" w:hAnsi="Times New Roman" w:cs="Times New Roman"/>
                <w:sz w:val="28"/>
                <w:szCs w:val="28"/>
              </w:rPr>
              <w:t>81,0</w:t>
            </w:r>
          </w:p>
        </w:tc>
      </w:tr>
    </w:tbl>
    <w:p w:rsidR="00BD27A2" w:rsidRPr="009502CB"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 xml:space="preserve">Местность равнинная, лесистая, заболоченная, изрезана густой сетью рек и труднодоступна для всех видов транспорта. </w:t>
      </w:r>
    </w:p>
    <w:p w:rsidR="00BD27A2" w:rsidRPr="009502CB"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 xml:space="preserve">В северной части района на правобережье р. Печора распространены еловые и елово-березовые леса зоны крайнесеверной тайги и лесотундры. </w:t>
      </w:r>
    </w:p>
    <w:p w:rsidR="00BD27A2" w:rsidRPr="009502CB"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 xml:space="preserve">В западной, наиболее возвышенной части МО (бассейн рр. Черная и Белая Кедва), в нижнем течении р. Ижма, на песчаных террасах речных долин произрастают сосновые леса. Равнинные березовые леса образуют небольшие по площади ареалы. Основная часть лугов тяготеет к поймам рр. Печора и Ижма. </w:t>
      </w:r>
    </w:p>
    <w:p w:rsidR="00BD27A2" w:rsidRPr="009502CB"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 xml:space="preserve">В южной части района господствуют еловые леса из ели сибирской с примесью березы, сосны, лиственницы. Сосновые леса расположены на плоских вершинах моренных гряд, боровых террасах с песчаными подзолистыми почвами. В лесных массивах, приуроченных к долинам рек, значительная примесь лиственницы. Местами встречаются небольшие по площади массивы чистых лиственничников. </w:t>
      </w:r>
    </w:p>
    <w:p w:rsidR="002D567A" w:rsidRDefault="002D567A" w:rsidP="009502CB">
      <w:pPr>
        <w:spacing w:after="0"/>
        <w:ind w:firstLine="708"/>
        <w:jc w:val="both"/>
        <w:rPr>
          <w:rFonts w:ascii="Times New Roman" w:hAnsi="Times New Roman" w:cs="Times New Roman"/>
          <w:sz w:val="28"/>
          <w:szCs w:val="28"/>
        </w:rPr>
      </w:pPr>
      <w:r w:rsidRPr="009502CB">
        <w:rPr>
          <w:rFonts w:ascii="Times New Roman" w:hAnsi="Times New Roman" w:cs="Times New Roman"/>
          <w:sz w:val="28"/>
          <w:szCs w:val="28"/>
        </w:rPr>
        <w:t>Эксплуатационный фонд представлен главным образом спелыми и перестойными насаждениями, в основном хвойными (85,4%): ели, сосны, лиственницы и в незначительном количестве кедра. Как в хвойных, так и в лиственных насаждениях преобладает деловая древесина средней и мелкой категории крупности, но на долю крупной древесины приходится менее 10%.</w:t>
      </w:r>
    </w:p>
    <w:p w:rsidR="009502CB" w:rsidRPr="009502CB" w:rsidRDefault="009502CB" w:rsidP="009502CB">
      <w:pPr>
        <w:spacing w:after="0"/>
        <w:ind w:firstLine="708"/>
        <w:jc w:val="both"/>
        <w:rPr>
          <w:rFonts w:ascii="Times New Roman" w:eastAsia="Times New Roman" w:hAnsi="Times New Roman" w:cs="Times New Roman"/>
          <w:color w:val="202020"/>
          <w:sz w:val="28"/>
          <w:szCs w:val="28"/>
          <w:lang w:eastAsia="ru-RU"/>
        </w:rPr>
      </w:pPr>
    </w:p>
    <w:p w:rsidR="00715116" w:rsidRPr="009502CB" w:rsidRDefault="009502CB" w:rsidP="009502CB">
      <w:pPr>
        <w:spacing w:after="0"/>
        <w:ind w:right="-1" w:firstLine="708"/>
        <w:jc w:val="right"/>
        <w:rPr>
          <w:rFonts w:ascii="Times New Roman" w:eastAsia="Times New Roman" w:hAnsi="Times New Roman" w:cs="Times New Roman"/>
          <w:color w:val="202020"/>
          <w:sz w:val="28"/>
          <w:szCs w:val="28"/>
          <w:lang w:eastAsia="ru-RU"/>
        </w:rPr>
      </w:pPr>
      <w:r>
        <w:rPr>
          <w:rFonts w:ascii="Times New Roman" w:eastAsia="Times New Roman" w:hAnsi="Times New Roman" w:cs="Times New Roman"/>
          <w:color w:val="202020"/>
          <w:sz w:val="28"/>
          <w:szCs w:val="28"/>
          <w:lang w:eastAsia="ru-RU"/>
        </w:rPr>
        <w:t>Таблица 3</w:t>
      </w:r>
    </w:p>
    <w:tbl>
      <w:tblPr>
        <w:tblStyle w:val="ad"/>
        <w:tblW w:w="9606" w:type="dxa"/>
        <w:tblLook w:val="04A0"/>
      </w:tblPr>
      <w:tblGrid>
        <w:gridCol w:w="3369"/>
        <w:gridCol w:w="1490"/>
        <w:gridCol w:w="1628"/>
        <w:gridCol w:w="1490"/>
        <w:gridCol w:w="1629"/>
      </w:tblGrid>
      <w:tr w:rsidR="001E4509" w:rsidRPr="009502CB" w:rsidTr="00333A57">
        <w:tc>
          <w:tcPr>
            <w:tcW w:w="3369" w:type="dxa"/>
            <w:vMerge w:val="restart"/>
            <w:vAlign w:val="center"/>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Расчетная лесосека</w:t>
            </w:r>
          </w:p>
          <w:p w:rsidR="001E4509" w:rsidRPr="009502CB" w:rsidRDefault="006A666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о</w:t>
            </w:r>
            <w:r w:rsidR="001E4509" w:rsidRPr="009502CB">
              <w:rPr>
                <w:rFonts w:ascii="Times New Roman" w:eastAsia="Times New Roman" w:hAnsi="Times New Roman" w:cs="Times New Roman"/>
                <w:sz w:val="28"/>
                <w:szCs w:val="28"/>
                <w:lang w:eastAsia="ru-RU"/>
              </w:rPr>
              <w:t>бъем, тыс.куб.м.</w:t>
            </w:r>
          </w:p>
        </w:tc>
        <w:tc>
          <w:tcPr>
            <w:tcW w:w="3118" w:type="dxa"/>
            <w:gridSpan w:val="2"/>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Использование </w:t>
            </w:r>
          </w:p>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2019 году</w:t>
            </w:r>
          </w:p>
        </w:tc>
        <w:tc>
          <w:tcPr>
            <w:tcW w:w="3119" w:type="dxa"/>
            <w:gridSpan w:val="2"/>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 использования </w:t>
            </w:r>
          </w:p>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2019 году</w:t>
            </w:r>
          </w:p>
        </w:tc>
      </w:tr>
      <w:tr w:rsidR="001E4509" w:rsidRPr="009502CB" w:rsidTr="00062649">
        <w:tc>
          <w:tcPr>
            <w:tcW w:w="3369" w:type="dxa"/>
            <w:vMerge/>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p>
        </w:tc>
        <w:tc>
          <w:tcPr>
            <w:tcW w:w="1490"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Площадь,</w:t>
            </w:r>
          </w:p>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га</w:t>
            </w:r>
          </w:p>
        </w:tc>
        <w:tc>
          <w:tcPr>
            <w:tcW w:w="1628"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Объем, тыс.куб.м.</w:t>
            </w:r>
          </w:p>
        </w:tc>
        <w:tc>
          <w:tcPr>
            <w:tcW w:w="1490"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Площадь, га</w:t>
            </w:r>
          </w:p>
        </w:tc>
        <w:tc>
          <w:tcPr>
            <w:tcW w:w="1629"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Объем тыс.куб.м.</w:t>
            </w:r>
          </w:p>
        </w:tc>
      </w:tr>
      <w:tr w:rsidR="001E4509" w:rsidRPr="009502CB" w:rsidTr="00062649">
        <w:tc>
          <w:tcPr>
            <w:tcW w:w="3369"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329,2</w:t>
            </w:r>
          </w:p>
        </w:tc>
        <w:tc>
          <w:tcPr>
            <w:tcW w:w="1490"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268,3</w:t>
            </w:r>
          </w:p>
        </w:tc>
        <w:tc>
          <w:tcPr>
            <w:tcW w:w="1628"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15,6</w:t>
            </w:r>
          </w:p>
        </w:tc>
        <w:tc>
          <w:tcPr>
            <w:tcW w:w="1490"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w:t>
            </w:r>
          </w:p>
        </w:tc>
        <w:tc>
          <w:tcPr>
            <w:tcW w:w="1629" w:type="dxa"/>
          </w:tcPr>
          <w:p w:rsidR="001E4509" w:rsidRPr="009502CB" w:rsidRDefault="001E4509" w:rsidP="009502CB">
            <w:pPr>
              <w:spacing w:line="276" w:lineRule="auto"/>
              <w:ind w:right="-1"/>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4,74</w:t>
            </w:r>
          </w:p>
        </w:tc>
      </w:tr>
    </w:tbl>
    <w:p w:rsidR="00A515F5" w:rsidRPr="009502CB" w:rsidRDefault="001E4509" w:rsidP="009502CB">
      <w:pPr>
        <w:spacing w:after="0"/>
        <w:ind w:firstLine="709"/>
        <w:jc w:val="both"/>
        <w:rPr>
          <w:rFonts w:ascii="Times New Roman" w:eastAsia="Times New Roman" w:hAnsi="Times New Roman" w:cs="Times New Roman"/>
          <w:color w:val="202020"/>
          <w:sz w:val="28"/>
          <w:szCs w:val="28"/>
          <w:lang w:eastAsia="ru-RU"/>
        </w:rPr>
      </w:pPr>
      <w:r w:rsidRPr="009502CB">
        <w:rPr>
          <w:rFonts w:ascii="Times New Roman" w:hAnsi="Times New Roman" w:cs="Times New Roman"/>
          <w:sz w:val="28"/>
          <w:szCs w:val="28"/>
        </w:rPr>
        <w:t>В прошлом в районе велась заготовка древесины. В настоящий момент она практически полностью прекращена. Арендованных участков лесного фонда в районе нет. Лесозаготовка осуществляется субъектами малого предпринимательства на делянках, выкупленных на лесных аукционах. Сеть лесовозных дорог не развита. Дорожное строительство лесовозных дорог не ведется.</w:t>
      </w:r>
    </w:p>
    <w:p w:rsidR="00C22C9B" w:rsidRPr="009502CB" w:rsidRDefault="00C22C9B" w:rsidP="009502CB">
      <w:pPr>
        <w:spacing w:after="0"/>
        <w:ind w:right="-1"/>
        <w:jc w:val="both"/>
        <w:rPr>
          <w:rFonts w:ascii="Times New Roman" w:eastAsia="Times New Roman" w:hAnsi="Times New Roman" w:cs="Times New Roman"/>
          <w:color w:val="202020"/>
          <w:sz w:val="28"/>
          <w:szCs w:val="28"/>
          <w:lang w:eastAsia="ru-RU"/>
        </w:rPr>
      </w:pPr>
    </w:p>
    <w:p w:rsidR="008314D2" w:rsidRPr="009502CB" w:rsidRDefault="00C8674E" w:rsidP="009502CB">
      <w:pPr>
        <w:spacing w:after="0"/>
        <w:jc w:val="both"/>
        <w:rPr>
          <w:rFonts w:ascii="Times New Roman" w:eastAsia="Times New Roman" w:hAnsi="Times New Roman" w:cs="Times New Roman"/>
          <w:b/>
          <w:i/>
          <w:color w:val="202020"/>
          <w:sz w:val="28"/>
          <w:szCs w:val="28"/>
          <w:u w:val="single"/>
          <w:lang w:eastAsia="ru-RU"/>
        </w:rPr>
      </w:pPr>
      <w:r w:rsidRPr="009502CB">
        <w:rPr>
          <w:rFonts w:ascii="Times New Roman" w:eastAsia="Times New Roman" w:hAnsi="Times New Roman" w:cs="Times New Roman"/>
          <w:b/>
          <w:i/>
          <w:color w:val="202020"/>
          <w:sz w:val="28"/>
          <w:szCs w:val="28"/>
          <w:u w:val="single"/>
          <w:lang w:eastAsia="ru-RU"/>
        </w:rPr>
        <w:t>Животный мир</w:t>
      </w:r>
    </w:p>
    <w:p w:rsidR="00371B9A" w:rsidRPr="009502CB" w:rsidRDefault="00371B9A"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 xml:space="preserve">Площадь общедоступных охотничьих угодий на территории МО МР «Ижемский» составляет 718,54 тыс. га (38,9 % общей площади охотничьих угодий района). На территории района зарегистрирован единственный охотпользователь - Региональная общественная организация «Коми республиканское общество охотников и рыболовов» в лице Ижемского охотхозяйства. Площадь закрепленных охотничьих угодий составляет 1128,84 тыс. га (61,1% общей площади охотничьих угодий района). </w:t>
      </w:r>
    </w:p>
    <w:p w:rsidR="00371B9A" w:rsidRPr="009502CB" w:rsidRDefault="00371B9A"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К редким и охраняемым видам животных на территории Ижемского района Республики Коми относятся: дикий северный олень, пискулька, беркут (занесены в Красную книгу Республики Коми и Красную книгу Российской Федерации), европейская норка (занесена в Красную книгу Республики Коми).</w:t>
      </w:r>
    </w:p>
    <w:p w:rsidR="00371B9A" w:rsidRPr="009502CB" w:rsidRDefault="00371B9A"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 xml:space="preserve">К объектам охоты на территории Ижемского района Республики Коми отнесены следующие виды охотничьих ресурсов: волк, лисица, бурый медведь, рысь, росомаха, куница, горностай, заяц-беляк, крот, бурундук, белка, лось; глухарь, тетерев, рябчик, белая куропатка, вальдшнеп, гусь, утка. </w:t>
      </w:r>
    </w:p>
    <w:p w:rsidR="00371B9A" w:rsidRPr="009502CB" w:rsidRDefault="00371B9A"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 xml:space="preserve">Наиболее ценными и востребованными объектами охоты на территории МО МР «Ижемский» Республики Коми, изъятие которых из среды обитания (добыча) подлежит лимитированию, относятся лось и бурый медведь. </w:t>
      </w:r>
    </w:p>
    <w:p w:rsidR="00371B9A" w:rsidRPr="00DF6A32" w:rsidRDefault="00371B9A"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Численность всех видов охотничьих животных на территории МО МР «Ижемский» за последние несколько лет остается стабильной. Значимых негативных тенденций в численности охотничьих животных в настоящее время не выявлено.</w:t>
      </w:r>
    </w:p>
    <w:p w:rsidR="00DE3E28" w:rsidRDefault="00DE3E28" w:rsidP="004A667C">
      <w:pPr>
        <w:spacing w:after="0" w:line="240" w:lineRule="auto"/>
        <w:jc w:val="both"/>
        <w:rPr>
          <w:rFonts w:ascii="Times New Roman" w:eastAsia="Times New Roman" w:hAnsi="Times New Roman" w:cs="Times New Roman"/>
          <w:b/>
          <w:bCs/>
          <w:color w:val="202020"/>
          <w:sz w:val="28"/>
          <w:szCs w:val="28"/>
          <w:lang w:eastAsia="ru-RU"/>
        </w:rPr>
      </w:pPr>
    </w:p>
    <w:p w:rsidR="001A4190" w:rsidRPr="009502CB" w:rsidRDefault="00EF2077" w:rsidP="009502CB">
      <w:pPr>
        <w:spacing w:after="0"/>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b/>
          <w:bCs/>
          <w:i/>
          <w:color w:val="202020"/>
          <w:sz w:val="28"/>
          <w:szCs w:val="28"/>
          <w:u w:val="single"/>
          <w:lang w:eastAsia="ru-RU"/>
        </w:rPr>
        <w:t>Полезные ископаемые</w:t>
      </w:r>
    </w:p>
    <w:p w:rsidR="00AE5437" w:rsidRDefault="000E0B00" w:rsidP="009502CB">
      <w:pPr>
        <w:spacing w:after="0"/>
        <w:ind w:firstLine="709"/>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 xml:space="preserve">Полезные ископаемые представлены топливно-энергетическим сырьем, пресными подземными водами и комплексом неметаллов. </w:t>
      </w:r>
    </w:p>
    <w:p w:rsidR="009502CB" w:rsidRPr="009502CB" w:rsidRDefault="009502CB" w:rsidP="009502CB">
      <w:pPr>
        <w:spacing w:after="0"/>
        <w:ind w:firstLine="709"/>
        <w:jc w:val="right"/>
        <w:rPr>
          <w:rFonts w:ascii="Times New Roman" w:eastAsia="Times New Roman" w:hAnsi="Times New Roman" w:cs="Times New Roman"/>
          <w:color w:val="202020"/>
          <w:sz w:val="28"/>
          <w:szCs w:val="28"/>
          <w:lang w:eastAsia="ru-RU"/>
        </w:rPr>
      </w:pPr>
      <w:r>
        <w:rPr>
          <w:rFonts w:ascii="Times New Roman" w:eastAsia="Times New Roman" w:hAnsi="Times New Roman" w:cs="Times New Roman"/>
          <w:color w:val="202020"/>
          <w:sz w:val="28"/>
          <w:szCs w:val="28"/>
          <w:lang w:eastAsia="ru-RU"/>
        </w:rPr>
        <w:t>Таблица 4</w:t>
      </w:r>
    </w:p>
    <w:tbl>
      <w:tblPr>
        <w:tblStyle w:val="ad"/>
        <w:tblW w:w="5000" w:type="pct"/>
        <w:tblLook w:val="04A0"/>
      </w:tblPr>
      <w:tblGrid>
        <w:gridCol w:w="3264"/>
        <w:gridCol w:w="6307"/>
      </w:tblGrid>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Нефть, газ, конденсат</w:t>
            </w:r>
          </w:p>
        </w:tc>
        <w:tc>
          <w:tcPr>
            <w:tcW w:w="3295" w:type="pct"/>
          </w:tcPr>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В пределах района выявлены 5 мелких нефтяных месторождений (Макаръельское, Верхневольминское, Щельяюрское, Демаельское, Южно-Седмесское), учтенных Государственным балансом запасов полезных ископаемых на 01.01.2020 г. </w:t>
            </w:r>
          </w:p>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color w:val="202020"/>
                <w:sz w:val="28"/>
                <w:szCs w:val="28"/>
                <w:lang w:eastAsia="ru-RU"/>
              </w:rPr>
              <w:t xml:space="preserve">Фонд нефтегазоперспективных структур, подготовленных к глубокому бурению по состоянию на 01.01.2020 г., включает 15 структур. Преобладают структуры, относящиеся по величине мелких. Суммарный объем извлекаемых ресурсов нефти на этих объектах составил 37,6 млн.т. </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bCs/>
                <w:iCs/>
                <w:sz w:val="28"/>
                <w:szCs w:val="28"/>
                <w:lang w:eastAsia="ru-RU"/>
              </w:rPr>
              <w:t>Горючие сланцы</w:t>
            </w:r>
          </w:p>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На территорию Ижемского района приходится небольшая северная часть Ижма-Кедвинского перспективного участка. Вероятно, горючие сланцы в районе имеют гораздо большее распространение, но территория в отношении их фактически не изучена. Прогнозные ресурсы участка оценены в 471,6 млн.т., но, учитывая низкое качество горючих сланцев, удаленность участка от промышленно освоенных районов, перспективы его дальнейшего изучения в обозримом будущем отсутствуют.</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Сера</w:t>
            </w: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sz w:val="28"/>
                <w:szCs w:val="28"/>
                <w:lang w:eastAsia="ru-RU"/>
              </w:rPr>
              <w:t>Балансом запасов по состоянию на 01.01.2020 г. учтены запасы серы в нефти Макаръельского месторождения. К сожалению, сера при существующей технологии добычи и переработки из нефти не извлекается и учитывается как потери.</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r w:rsidRPr="009502CB">
              <w:rPr>
                <w:rFonts w:ascii="Times New Roman" w:eastAsia="Times New Roman" w:hAnsi="Times New Roman" w:cs="Times New Roman"/>
                <w:color w:val="202020"/>
                <w:sz w:val="28"/>
                <w:szCs w:val="28"/>
                <w:lang w:eastAsia="ru-RU"/>
              </w:rPr>
              <w:t>Фосфориты</w:t>
            </w: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южной части района выделен перспективный Ижма-Кедвинский участок.</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bCs/>
                <w:iCs/>
                <w:sz w:val="28"/>
                <w:szCs w:val="28"/>
                <w:lang w:eastAsia="ru-RU"/>
              </w:rPr>
              <w:t>Глауконит</w:t>
            </w:r>
          </w:p>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Прогнозные ресурсы глауконитсодержащих пород по авторским оценкам превышают 2,5 млрд.м</w:t>
            </w:r>
            <w:r w:rsidRPr="009502CB">
              <w:rPr>
                <w:rFonts w:ascii="Times New Roman" w:eastAsia="Times New Roman" w:hAnsi="Times New Roman" w:cs="Times New Roman"/>
                <w:sz w:val="28"/>
                <w:szCs w:val="28"/>
                <w:vertAlign w:val="superscript"/>
                <w:lang w:eastAsia="ru-RU"/>
              </w:rPr>
              <w:t>3</w:t>
            </w:r>
            <w:r w:rsidRPr="009502CB">
              <w:rPr>
                <w:rFonts w:ascii="Times New Roman" w:eastAsia="Times New Roman" w:hAnsi="Times New Roman" w:cs="Times New Roman"/>
                <w:sz w:val="28"/>
                <w:szCs w:val="28"/>
                <w:lang w:eastAsia="ru-RU"/>
              </w:rPr>
              <w:t>, однако промышленная значимость их достоверно не оценена и весьма проблематична. Основные области применения глауконита: производство очень устойчивой зеленой краски, как основной компонент смягчителя жестких вод и в качестве калийного удобрения. Кроме того, этот минерал используется в роли адсорбента при очистке сточных вод, удалении радиоактивных изотопов.</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bCs/>
                <w:iCs/>
                <w:sz w:val="28"/>
                <w:szCs w:val="28"/>
                <w:lang w:eastAsia="ru-RU"/>
              </w:rPr>
              <w:t>Кварцевые стекольные пески</w:t>
            </w:r>
          </w:p>
          <w:p w:rsidR="00AE5437" w:rsidRPr="009502CB" w:rsidRDefault="00AE5437" w:rsidP="009502CB">
            <w:pPr>
              <w:spacing w:line="276" w:lineRule="auto"/>
              <w:contextualSpacing/>
              <w:rPr>
                <w:rFonts w:ascii="Times New Roman" w:eastAsia="Times New Roman" w:hAnsi="Times New Roman" w:cs="Times New Roman"/>
                <w:color w:val="202020"/>
                <w:sz w:val="28"/>
                <w:szCs w:val="28"/>
                <w:lang w:eastAsia="ru-RU"/>
              </w:rPr>
            </w:pP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верхнем течении рек Черная и Белая Кедва на Чернокедвинской площади выявлено несколько проявлений кварцевых песков. Суммарные ресурсы кварцевых песков Чернокедвинской площади оцениваются в 855 млн.т., не апробировались и на учете не стоят.</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sz w:val="28"/>
                <w:szCs w:val="28"/>
                <w:lang w:eastAsia="ru-RU"/>
              </w:rPr>
            </w:pPr>
            <w:r w:rsidRPr="009502CB">
              <w:rPr>
                <w:rFonts w:ascii="Times New Roman" w:eastAsia="Times New Roman" w:hAnsi="Times New Roman" w:cs="Times New Roman"/>
                <w:bCs/>
                <w:iCs/>
                <w:sz w:val="28"/>
                <w:szCs w:val="28"/>
                <w:lang w:eastAsia="ru-RU"/>
              </w:rPr>
              <w:t>Пресные подземные воды</w:t>
            </w:r>
          </w:p>
          <w:p w:rsidR="00AE5437" w:rsidRPr="009502CB" w:rsidRDefault="00AE5437" w:rsidP="009502CB">
            <w:pPr>
              <w:spacing w:line="276" w:lineRule="auto"/>
              <w:contextualSpacing/>
              <w:rPr>
                <w:rFonts w:ascii="Times New Roman" w:eastAsia="Times New Roman" w:hAnsi="Times New Roman" w:cs="Times New Roman"/>
                <w:bCs/>
                <w:iCs/>
                <w:sz w:val="28"/>
                <w:szCs w:val="28"/>
                <w:lang w:eastAsia="ru-RU"/>
              </w:rPr>
            </w:pPr>
          </w:p>
        </w:tc>
        <w:tc>
          <w:tcPr>
            <w:tcW w:w="3295" w:type="pct"/>
          </w:tcPr>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пределах района выделяются 4 основных водоносных горизонта и комплекса, перспективных для хозяйственно-питьевого водоснабжения:</w:t>
            </w:r>
          </w:p>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1. Водоносный верхнечетвертичный - современный аллювиальный горизонт (aQIII-IV);</w:t>
            </w:r>
          </w:p>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2. Водоносный чирвинский озерно-аллювиальный, аллювиально-морской горизонт (la,amQIIc);</w:t>
            </w:r>
          </w:p>
          <w:p w:rsidR="002F1857"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3. Водоносный средне-верхнеюрский терригенный комплекс (J2-3);</w:t>
            </w:r>
          </w:p>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4. Водоносный каменноугольно-нижнепермский терригенно-карбонатный комплекс (С+Р</w:t>
            </w:r>
            <w:r w:rsidRPr="009502CB">
              <w:rPr>
                <w:rFonts w:ascii="Times New Roman" w:eastAsia="Times New Roman" w:hAnsi="Times New Roman" w:cs="Times New Roman"/>
                <w:sz w:val="28"/>
                <w:szCs w:val="28"/>
                <w:vertAlign w:val="subscript"/>
                <w:lang w:eastAsia="ru-RU"/>
              </w:rPr>
              <w:t>1</w:t>
            </w:r>
            <w:r w:rsidRPr="009502CB">
              <w:rPr>
                <w:rFonts w:ascii="Times New Roman" w:eastAsia="Times New Roman" w:hAnsi="Times New Roman" w:cs="Times New Roman"/>
                <w:sz w:val="28"/>
                <w:szCs w:val="28"/>
                <w:lang w:eastAsia="ru-RU"/>
              </w:rPr>
              <w:t xml:space="preserve">). </w:t>
            </w:r>
          </w:p>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В настоящее время используются первые три: верхнечетвертично-современный аллювиальный горизонт, чирвинский озерно-аллювиальный горизонт, средне-верхнеюрский терригенный комплекс. </w:t>
            </w:r>
          </w:p>
          <w:p w:rsidR="00AE5437" w:rsidRPr="009502CB" w:rsidRDefault="00AE5437" w:rsidP="009502CB">
            <w:pPr>
              <w:spacing w:line="276" w:lineRule="auto"/>
              <w:contextualSpacing/>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В районе на 01.01.2020 г. действует 8 лицензий на д</w:t>
            </w:r>
            <w:r w:rsidRPr="009502CB">
              <w:rPr>
                <w:rFonts w:ascii="Times New Roman" w:hAnsi="Times New Roman" w:cs="Times New Roman"/>
                <w:bCs/>
                <w:sz w:val="28"/>
                <w:szCs w:val="28"/>
              </w:rPr>
              <w:t xml:space="preserve">обычу питьевых подземных вод.  </w:t>
            </w:r>
          </w:p>
        </w:tc>
      </w:tr>
      <w:tr w:rsidR="00AE5437" w:rsidRPr="009502CB" w:rsidTr="002D567A">
        <w:tc>
          <w:tcPr>
            <w:tcW w:w="1705" w:type="pct"/>
          </w:tcPr>
          <w:p w:rsidR="00AE5437" w:rsidRPr="009502CB" w:rsidRDefault="00AE5437" w:rsidP="009502CB">
            <w:pPr>
              <w:spacing w:line="276" w:lineRule="auto"/>
              <w:contextualSpacing/>
              <w:rPr>
                <w:rFonts w:ascii="Times New Roman" w:eastAsia="Times New Roman" w:hAnsi="Times New Roman" w:cs="Times New Roman"/>
                <w:bCs/>
                <w:iCs/>
                <w:sz w:val="28"/>
                <w:szCs w:val="28"/>
                <w:lang w:eastAsia="ru-RU"/>
              </w:rPr>
            </w:pPr>
            <w:r w:rsidRPr="009502CB">
              <w:rPr>
                <w:rFonts w:ascii="Times New Roman" w:eastAsia="Times New Roman" w:hAnsi="Times New Roman" w:cs="Times New Roman"/>
                <w:bCs/>
                <w:iCs/>
                <w:sz w:val="28"/>
                <w:szCs w:val="28"/>
                <w:lang w:eastAsia="ru-RU"/>
              </w:rPr>
              <w:t>Общераспространенные полезные ископаемые</w:t>
            </w:r>
          </w:p>
        </w:tc>
        <w:tc>
          <w:tcPr>
            <w:tcW w:w="3295" w:type="pct"/>
          </w:tcPr>
          <w:p w:rsidR="00AE5437" w:rsidRPr="007C6CDF" w:rsidRDefault="007C6CDF" w:rsidP="009502CB">
            <w:pPr>
              <w:spacing w:line="276" w:lineRule="auto"/>
              <w:contextualSpacing/>
              <w:jc w:val="both"/>
              <w:rPr>
                <w:rFonts w:ascii="Times New Roman" w:eastAsia="Times New Roman" w:hAnsi="Times New Roman" w:cs="Times New Roman"/>
                <w:sz w:val="28"/>
                <w:szCs w:val="28"/>
                <w:lang w:eastAsia="ru-RU"/>
              </w:rPr>
            </w:pPr>
            <w:r w:rsidRPr="007C6CDF">
              <w:rPr>
                <w:rFonts w:ascii="Times New Roman" w:hAnsi="Times New Roman" w:cs="Times New Roman"/>
                <w:sz w:val="28"/>
                <w:szCs w:val="28"/>
              </w:rPr>
              <w:t>На территории района по состоянию на 01.10.2020 действует 9 лицензий на геологическое изучение, разработку и добычу общераспространенных полезных ископаемых, по состоянию на 01.01.2020 сводным балансом запасов песков для строительных работ и производства силикатных изделий на территории Республики Коми в Ижемском районе учтено 9 месторождений строительного песка, 3 из которых числятся в нераспределенном фонде,  по состоянию на 01.01.2020 сводным балансом запасов песчано-гравийной смеси на территории Республики Коми в Ижемском районе учтено 1 месторождение  песчано-гравийной смеси, числящееся в нераспределенном фонде, по состоянию на 01.01.2020 территориальным балансом торфа по Республике Коми в Ижемском районе учтено 24 месторождения, числящиеся в нераспределенном фонде</w:t>
            </w:r>
          </w:p>
        </w:tc>
      </w:tr>
    </w:tbl>
    <w:p w:rsidR="00246F6F" w:rsidRPr="009502CB" w:rsidRDefault="00246F6F" w:rsidP="009502CB">
      <w:pPr>
        <w:spacing w:after="0"/>
        <w:ind w:firstLine="709"/>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Первоочередной задачей для обеспечения более качественного снабжения населения района питьевой водой является проведение оценочных и разведочных работ на действующих водозаборах (за счет средств республиканского и муниципального бюджетов, а также средств недропользователей). </w:t>
      </w:r>
    </w:p>
    <w:p w:rsidR="00AC1B29" w:rsidRPr="009502CB" w:rsidRDefault="00246F6F" w:rsidP="009502CB">
      <w:pPr>
        <w:spacing w:after="0"/>
        <w:ind w:firstLine="709"/>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 xml:space="preserve">При возникновении потребности в минеральных лечебных и промышленных подземных водах, лечебных грязях вполне обоснованной может быть постановка специализированных геологоразведочных работ в районе на эти виды полезных ископаемых. </w:t>
      </w:r>
    </w:p>
    <w:p w:rsidR="00246F6F" w:rsidRPr="009502CB" w:rsidRDefault="00A448F2" w:rsidP="009502CB">
      <w:pPr>
        <w:spacing w:after="0"/>
        <w:ind w:firstLine="709"/>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Р</w:t>
      </w:r>
      <w:r w:rsidR="00246F6F" w:rsidRPr="009502CB">
        <w:rPr>
          <w:rFonts w:ascii="Times New Roman" w:eastAsia="Times New Roman" w:hAnsi="Times New Roman" w:cs="Times New Roman"/>
          <w:sz w:val="28"/>
          <w:szCs w:val="28"/>
          <w:lang w:eastAsia="ru-RU"/>
        </w:rPr>
        <w:t xml:space="preserve">асположение площадей распространения фосфоритов, глауконита, минеральных пигментов, кварцевых стекольных песков, карбонатных пород в неосвоенной части района, вдали от транспортных артерий, пока не позволяет рассчитывать не только на их промышленное использование, но даже и на разведочные работы. </w:t>
      </w:r>
    </w:p>
    <w:p w:rsidR="00EF2077" w:rsidRPr="00AE5437" w:rsidRDefault="00EF2077" w:rsidP="009502CB">
      <w:pPr>
        <w:spacing w:after="0"/>
        <w:ind w:firstLine="709"/>
        <w:jc w:val="both"/>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Из нерудных ископаемых разведаны и эксплуатируются месторождения строительных песков и песчано-гравийного материала. Известны проявления стекольных песков, кирпичных глин, глауконита, карбонатных пород, минеральных пигментов. Возможно выявление мелких месторождений фосфоритов.</w:t>
      </w:r>
    </w:p>
    <w:p w:rsidR="00DE3E28" w:rsidRDefault="00DE3E28" w:rsidP="004A667C">
      <w:pPr>
        <w:spacing w:after="0" w:line="240" w:lineRule="auto"/>
        <w:jc w:val="both"/>
        <w:rPr>
          <w:rFonts w:ascii="Times New Roman" w:eastAsia="Times New Roman" w:hAnsi="Times New Roman" w:cs="Times New Roman"/>
          <w:b/>
          <w:bCs/>
          <w:color w:val="202020"/>
          <w:sz w:val="28"/>
          <w:szCs w:val="28"/>
          <w:lang w:eastAsia="ru-RU"/>
        </w:rPr>
      </w:pPr>
    </w:p>
    <w:p w:rsidR="00DE3E28" w:rsidRPr="009502CB" w:rsidRDefault="00DE3E28" w:rsidP="009502CB">
      <w:pPr>
        <w:spacing w:after="0"/>
        <w:jc w:val="both"/>
        <w:rPr>
          <w:rFonts w:ascii="Times New Roman" w:eastAsia="Times New Roman" w:hAnsi="Times New Roman" w:cs="Times New Roman"/>
          <w:i/>
          <w:color w:val="202020"/>
          <w:sz w:val="28"/>
          <w:szCs w:val="28"/>
          <w:u w:val="single"/>
          <w:lang w:eastAsia="ru-RU"/>
        </w:rPr>
      </w:pPr>
      <w:r w:rsidRPr="009502CB">
        <w:rPr>
          <w:rFonts w:ascii="Times New Roman" w:eastAsia="Times New Roman" w:hAnsi="Times New Roman" w:cs="Times New Roman"/>
          <w:b/>
          <w:bCs/>
          <w:i/>
          <w:color w:val="202020"/>
          <w:sz w:val="28"/>
          <w:szCs w:val="28"/>
          <w:u w:val="single"/>
          <w:lang w:eastAsia="ru-RU"/>
        </w:rPr>
        <w:t>М</w:t>
      </w:r>
      <w:r w:rsidR="00EF2077" w:rsidRPr="009502CB">
        <w:rPr>
          <w:rFonts w:ascii="Times New Roman" w:eastAsia="Times New Roman" w:hAnsi="Times New Roman" w:cs="Times New Roman"/>
          <w:b/>
          <w:bCs/>
          <w:i/>
          <w:color w:val="202020"/>
          <w:sz w:val="28"/>
          <w:szCs w:val="28"/>
          <w:u w:val="single"/>
          <w:lang w:eastAsia="ru-RU"/>
        </w:rPr>
        <w:t>ест</w:t>
      </w:r>
      <w:r w:rsidRPr="009502CB">
        <w:rPr>
          <w:rFonts w:ascii="Times New Roman" w:eastAsia="Times New Roman" w:hAnsi="Times New Roman" w:cs="Times New Roman"/>
          <w:b/>
          <w:bCs/>
          <w:i/>
          <w:color w:val="202020"/>
          <w:sz w:val="28"/>
          <w:szCs w:val="28"/>
          <w:u w:val="single"/>
          <w:lang w:eastAsia="ru-RU"/>
        </w:rPr>
        <w:t>а</w:t>
      </w:r>
      <w:r w:rsidR="00EF2077" w:rsidRPr="009502CB">
        <w:rPr>
          <w:rFonts w:ascii="Times New Roman" w:eastAsia="Times New Roman" w:hAnsi="Times New Roman" w:cs="Times New Roman"/>
          <w:b/>
          <w:bCs/>
          <w:i/>
          <w:color w:val="202020"/>
          <w:sz w:val="28"/>
          <w:szCs w:val="28"/>
          <w:u w:val="single"/>
          <w:lang w:eastAsia="ru-RU"/>
        </w:rPr>
        <w:t xml:space="preserve"> особой природоохранной ценности</w:t>
      </w:r>
    </w:p>
    <w:p w:rsidR="002D2E87" w:rsidRDefault="002D2E87"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На территории МО МР «Ижемский» функционируют 6 ООПТ регионального значения общей площадью 153 972,59 га. Сведения об ООПТ представлены в таблице.</w:t>
      </w:r>
    </w:p>
    <w:p w:rsidR="002D2E87" w:rsidRPr="009502CB" w:rsidRDefault="009502CB" w:rsidP="009502CB">
      <w:pPr>
        <w:autoSpaceDE w:val="0"/>
        <w:autoSpaceDN w:val="0"/>
        <w:adjustRightInd w:val="0"/>
        <w:spacing w:after="0" w:line="240" w:lineRule="auto"/>
        <w:ind w:firstLine="567"/>
        <w:jc w:val="right"/>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Таблица 5</w:t>
      </w:r>
    </w:p>
    <w:tbl>
      <w:tblPr>
        <w:tblW w:w="5000" w:type="pct"/>
        <w:jc w:val="center"/>
        <w:tblLook w:val="04A0"/>
      </w:tblPr>
      <w:tblGrid>
        <w:gridCol w:w="548"/>
        <w:gridCol w:w="1758"/>
        <w:gridCol w:w="1389"/>
        <w:gridCol w:w="2080"/>
        <w:gridCol w:w="1641"/>
        <w:gridCol w:w="2155"/>
      </w:tblGrid>
      <w:tr w:rsidR="002D2E87" w:rsidRPr="009502CB" w:rsidTr="002D567A">
        <w:trPr>
          <w:trHeight w:val="20"/>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 п/п</w:t>
            </w:r>
          </w:p>
        </w:tc>
        <w:tc>
          <w:tcPr>
            <w:tcW w:w="997"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Наименование ООПТ</w:t>
            </w:r>
          </w:p>
        </w:tc>
        <w:tc>
          <w:tcPr>
            <w:tcW w:w="785"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Площадь, га</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Категория ООПТ</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Профиль</w:t>
            </w:r>
          </w:p>
        </w:tc>
        <w:tc>
          <w:tcPr>
            <w:tcW w:w="1142"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bCs/>
                <w:sz w:val="28"/>
                <w:szCs w:val="28"/>
                <w:lang w:eastAsia="ru-RU"/>
              </w:rPr>
            </w:pPr>
            <w:r w:rsidRPr="009502CB">
              <w:rPr>
                <w:rFonts w:ascii="Times New Roman" w:eastAsia="Times New Roman" w:hAnsi="Times New Roman" w:cs="Times New Roman"/>
                <w:bCs/>
                <w:sz w:val="28"/>
                <w:szCs w:val="28"/>
                <w:lang w:eastAsia="ru-RU"/>
              </w:rPr>
              <w:t xml:space="preserve">Местонахождение </w:t>
            </w:r>
          </w:p>
        </w:tc>
      </w:tr>
      <w:tr w:rsidR="002D2E87" w:rsidRPr="009502CB" w:rsidTr="002D567A">
        <w:trPr>
          <w:trHeight w:val="20"/>
          <w:jc w:val="center"/>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1</w:t>
            </w:r>
          </w:p>
        </w:tc>
        <w:tc>
          <w:tcPr>
            <w:tcW w:w="997" w:type="pct"/>
            <w:tcBorders>
              <w:top w:val="nil"/>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Кыкторнюр</w:t>
            </w:r>
          </w:p>
        </w:tc>
        <w:tc>
          <w:tcPr>
            <w:tcW w:w="785" w:type="pct"/>
            <w:tcBorders>
              <w:top w:val="nil"/>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267</w:t>
            </w:r>
          </w:p>
        </w:tc>
        <w:tc>
          <w:tcPr>
            <w:tcW w:w="1143" w:type="pct"/>
            <w:tcBorders>
              <w:top w:val="nil"/>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nil"/>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болотный</w:t>
            </w:r>
          </w:p>
        </w:tc>
        <w:tc>
          <w:tcPr>
            <w:tcW w:w="1142" w:type="pct"/>
            <w:tcBorders>
              <w:top w:val="nil"/>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«Ижемский»</w:t>
            </w:r>
          </w:p>
        </w:tc>
      </w:tr>
      <w:tr w:rsidR="002D2E87" w:rsidRPr="009502CB" w:rsidTr="00F257BA">
        <w:trPr>
          <w:trHeight w:val="20"/>
          <w:jc w:val="center"/>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2</w:t>
            </w:r>
          </w:p>
        </w:tc>
        <w:tc>
          <w:tcPr>
            <w:tcW w:w="997" w:type="pct"/>
            <w:tcBorders>
              <w:top w:val="nil"/>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 xml:space="preserve">Лэньюнюр  </w:t>
            </w:r>
          </w:p>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(Лэнью-Нюр)</w:t>
            </w:r>
          </w:p>
        </w:tc>
        <w:tc>
          <w:tcPr>
            <w:tcW w:w="785" w:type="pct"/>
            <w:tcBorders>
              <w:top w:val="nil"/>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3 068</w:t>
            </w:r>
          </w:p>
        </w:tc>
        <w:tc>
          <w:tcPr>
            <w:tcW w:w="1143" w:type="pct"/>
            <w:tcBorders>
              <w:top w:val="nil"/>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nil"/>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болотный</w:t>
            </w:r>
          </w:p>
        </w:tc>
        <w:tc>
          <w:tcPr>
            <w:tcW w:w="1142" w:type="pct"/>
            <w:tcBorders>
              <w:top w:val="nil"/>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«Ижемский»</w:t>
            </w:r>
          </w:p>
        </w:tc>
      </w:tr>
      <w:tr w:rsidR="002D2E87" w:rsidRPr="009502CB" w:rsidTr="00F257BA">
        <w:trPr>
          <w:trHeight w:val="20"/>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3</w:t>
            </w:r>
          </w:p>
        </w:tc>
        <w:tc>
          <w:tcPr>
            <w:tcW w:w="997"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 xml:space="preserve">Океан </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3908,45*</w:t>
            </w:r>
          </w:p>
        </w:tc>
        <w:tc>
          <w:tcPr>
            <w:tcW w:w="11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болотный</w:t>
            </w:r>
          </w:p>
        </w:tc>
        <w:tc>
          <w:tcPr>
            <w:tcW w:w="1142"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МО МР «Ижемский»,</w:t>
            </w:r>
          </w:p>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«Усть-Цилемский»</w:t>
            </w:r>
          </w:p>
        </w:tc>
      </w:tr>
      <w:tr w:rsidR="002D2E87" w:rsidRPr="009502CB" w:rsidTr="00F257BA">
        <w:trPr>
          <w:trHeight w:val="20"/>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4</w:t>
            </w:r>
          </w:p>
        </w:tc>
        <w:tc>
          <w:tcPr>
            <w:tcW w:w="997"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Очьюский</w:t>
            </w:r>
          </w:p>
        </w:tc>
        <w:tc>
          <w:tcPr>
            <w:tcW w:w="785"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236</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болотный</w:t>
            </w:r>
          </w:p>
        </w:tc>
        <w:tc>
          <w:tcPr>
            <w:tcW w:w="1142"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«Ижемский»</w:t>
            </w:r>
          </w:p>
        </w:tc>
      </w:tr>
      <w:tr w:rsidR="002D2E87" w:rsidRPr="009502CB" w:rsidTr="009502CB">
        <w:trPr>
          <w:trHeight w:val="20"/>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5</w:t>
            </w:r>
          </w:p>
        </w:tc>
        <w:tc>
          <w:tcPr>
            <w:tcW w:w="997"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Сэбысь</w:t>
            </w:r>
          </w:p>
          <w:p w:rsidR="002D2E87" w:rsidRPr="009502CB" w:rsidRDefault="002D2E87" w:rsidP="004A667C">
            <w:pPr>
              <w:spacing w:after="0" w:line="240" w:lineRule="auto"/>
              <w:contextualSpacing/>
              <w:jc w:val="center"/>
              <w:rPr>
                <w:rFonts w:ascii="Times New Roman" w:hAnsi="Times New Roman" w:cs="Times New Roman"/>
                <w:sz w:val="28"/>
                <w:szCs w:val="28"/>
              </w:rPr>
            </w:pP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142346,1*4</w:t>
            </w:r>
          </w:p>
        </w:tc>
        <w:tc>
          <w:tcPr>
            <w:tcW w:w="11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комплексный</w:t>
            </w:r>
          </w:p>
        </w:tc>
        <w:tc>
          <w:tcPr>
            <w:tcW w:w="1142" w:type="pct"/>
            <w:tcBorders>
              <w:top w:val="single" w:sz="4" w:space="0" w:color="auto"/>
              <w:left w:val="single" w:sz="4" w:space="0" w:color="auto"/>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МО МР «Ижемский»</w:t>
            </w:r>
          </w:p>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«Сосногорск»</w:t>
            </w:r>
          </w:p>
        </w:tc>
      </w:tr>
      <w:tr w:rsidR="002D2E87" w:rsidRPr="002D2E87" w:rsidTr="009502CB">
        <w:trPr>
          <w:trHeight w:val="20"/>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eastAsia="Times New Roman" w:hAnsi="Times New Roman" w:cs="Times New Roman"/>
                <w:sz w:val="28"/>
                <w:szCs w:val="28"/>
                <w:lang w:eastAsia="ru-RU"/>
              </w:rPr>
              <w:t>6</w:t>
            </w:r>
          </w:p>
        </w:tc>
        <w:tc>
          <w:tcPr>
            <w:tcW w:w="997"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Щельяюрский</w:t>
            </w:r>
          </w:p>
        </w:tc>
        <w:tc>
          <w:tcPr>
            <w:tcW w:w="785"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4 147</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Государственный природный заказник</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2D2E87" w:rsidRPr="009502CB" w:rsidRDefault="002D2E87" w:rsidP="004A667C">
            <w:pPr>
              <w:spacing w:after="0" w:line="240" w:lineRule="auto"/>
              <w:contextualSpacing/>
              <w:jc w:val="center"/>
              <w:rPr>
                <w:rFonts w:ascii="Times New Roman" w:hAnsi="Times New Roman" w:cs="Times New Roman"/>
                <w:sz w:val="28"/>
                <w:szCs w:val="28"/>
              </w:rPr>
            </w:pPr>
            <w:r w:rsidRPr="009502CB">
              <w:rPr>
                <w:rFonts w:ascii="Times New Roman" w:hAnsi="Times New Roman" w:cs="Times New Roman"/>
                <w:sz w:val="28"/>
                <w:szCs w:val="28"/>
              </w:rPr>
              <w:t>болотный</w:t>
            </w:r>
          </w:p>
        </w:tc>
        <w:tc>
          <w:tcPr>
            <w:tcW w:w="1142" w:type="pct"/>
            <w:tcBorders>
              <w:top w:val="single" w:sz="4" w:space="0" w:color="auto"/>
              <w:left w:val="nil"/>
              <w:bottom w:val="single" w:sz="4" w:space="0" w:color="auto"/>
              <w:right w:val="single" w:sz="4" w:space="0" w:color="auto"/>
            </w:tcBorders>
            <w:shd w:val="clear" w:color="auto" w:fill="auto"/>
            <w:vAlign w:val="center"/>
          </w:tcPr>
          <w:p w:rsidR="002D2E87" w:rsidRPr="009502CB" w:rsidRDefault="002D2E87" w:rsidP="004A667C">
            <w:pPr>
              <w:spacing w:after="0" w:line="240" w:lineRule="auto"/>
              <w:contextualSpacing/>
              <w:jc w:val="center"/>
              <w:rPr>
                <w:rFonts w:ascii="Times New Roman" w:eastAsia="Times New Roman" w:hAnsi="Times New Roman" w:cs="Times New Roman"/>
                <w:sz w:val="28"/>
                <w:szCs w:val="28"/>
                <w:lang w:eastAsia="ru-RU"/>
              </w:rPr>
            </w:pPr>
            <w:r w:rsidRPr="009502CB">
              <w:rPr>
                <w:rFonts w:ascii="Times New Roman" w:hAnsi="Times New Roman" w:cs="Times New Roman"/>
                <w:sz w:val="28"/>
                <w:szCs w:val="28"/>
              </w:rPr>
              <w:t>МО МР «Ижемский»</w:t>
            </w:r>
          </w:p>
        </w:tc>
      </w:tr>
    </w:tbl>
    <w:p w:rsidR="002D2E87" w:rsidRPr="002D5E7A" w:rsidRDefault="002D2E87" w:rsidP="004A667C">
      <w:pPr>
        <w:autoSpaceDE w:val="0"/>
        <w:autoSpaceDN w:val="0"/>
        <w:adjustRightInd w:val="0"/>
        <w:spacing w:after="0" w:line="240" w:lineRule="auto"/>
        <w:jc w:val="both"/>
        <w:rPr>
          <w:rFonts w:ascii="Times New Roman" w:hAnsi="Times New Roman" w:cs="Times New Roman"/>
          <w:sz w:val="24"/>
          <w:szCs w:val="24"/>
        </w:rPr>
      </w:pPr>
      <w:r w:rsidRPr="009502CB">
        <w:rPr>
          <w:rFonts w:ascii="Times New Roman" w:hAnsi="Times New Roman" w:cs="Times New Roman"/>
          <w:sz w:val="24"/>
          <w:szCs w:val="24"/>
        </w:rPr>
        <w:t>* -  указана площадь заказника в пределах территории МО МР «Ижемский»</w:t>
      </w:r>
    </w:p>
    <w:p w:rsidR="002D2E87" w:rsidRPr="003C784F" w:rsidRDefault="002D2E87" w:rsidP="004A667C">
      <w:pPr>
        <w:autoSpaceDE w:val="0"/>
        <w:autoSpaceDN w:val="0"/>
        <w:adjustRightInd w:val="0"/>
        <w:spacing w:after="0" w:line="240" w:lineRule="auto"/>
        <w:jc w:val="both"/>
        <w:rPr>
          <w:rFonts w:ascii="Times New Roman" w:eastAsia="TimesNewRoman" w:hAnsi="Times New Roman" w:cs="Times New Roman"/>
          <w:sz w:val="28"/>
          <w:szCs w:val="28"/>
        </w:rPr>
      </w:pPr>
    </w:p>
    <w:p w:rsidR="002D2E87" w:rsidRPr="009502CB" w:rsidRDefault="002D2E87" w:rsidP="009502CB">
      <w:pPr>
        <w:autoSpaceDE w:val="0"/>
        <w:autoSpaceDN w:val="0"/>
        <w:adjustRightInd w:val="0"/>
        <w:spacing w:after="0"/>
        <w:ind w:firstLine="567"/>
        <w:jc w:val="both"/>
        <w:rPr>
          <w:rFonts w:ascii="Times New Roman" w:eastAsia="TimesNewRoman" w:hAnsi="Times New Roman" w:cs="Times New Roman"/>
          <w:sz w:val="28"/>
          <w:szCs w:val="28"/>
        </w:rPr>
      </w:pPr>
      <w:r w:rsidRPr="009502CB">
        <w:rPr>
          <w:rFonts w:ascii="Times New Roman" w:eastAsia="TimesNewRoman" w:hAnsi="Times New Roman" w:cs="Times New Roman"/>
          <w:sz w:val="28"/>
          <w:szCs w:val="28"/>
        </w:rPr>
        <w:t>На территории МО МР «Ижемский» создание, упразднение или укрупнение ООПТ не планируется.</w:t>
      </w:r>
    </w:p>
    <w:p w:rsidR="00C22C9B" w:rsidRDefault="00C22C9B" w:rsidP="004A667C">
      <w:pPr>
        <w:spacing w:after="0" w:line="240" w:lineRule="auto"/>
        <w:ind w:firstLine="708"/>
        <w:jc w:val="both"/>
        <w:rPr>
          <w:rFonts w:ascii="Times New Roman" w:eastAsia="Times New Roman" w:hAnsi="Times New Roman" w:cs="Times New Roman"/>
          <w:color w:val="202020"/>
          <w:sz w:val="28"/>
          <w:szCs w:val="28"/>
          <w:lang w:eastAsia="ru-RU"/>
        </w:rPr>
      </w:pPr>
    </w:p>
    <w:p w:rsidR="007402FD" w:rsidRDefault="007402FD" w:rsidP="004A667C">
      <w:pPr>
        <w:spacing w:after="0" w:line="240" w:lineRule="auto"/>
        <w:ind w:firstLine="708"/>
        <w:jc w:val="both"/>
        <w:rPr>
          <w:rFonts w:ascii="Times New Roman" w:eastAsia="Times New Roman" w:hAnsi="Times New Roman" w:cs="Times New Roman"/>
          <w:color w:val="202020"/>
          <w:sz w:val="28"/>
          <w:szCs w:val="28"/>
          <w:lang w:eastAsia="ru-RU"/>
        </w:rPr>
      </w:pPr>
    </w:p>
    <w:p w:rsidR="007402FD" w:rsidRDefault="007402FD" w:rsidP="004A667C">
      <w:pPr>
        <w:spacing w:after="0" w:line="240" w:lineRule="auto"/>
        <w:ind w:firstLine="708"/>
        <w:jc w:val="both"/>
        <w:rPr>
          <w:rFonts w:ascii="Times New Roman" w:eastAsia="Times New Roman" w:hAnsi="Times New Roman" w:cs="Times New Roman"/>
          <w:color w:val="202020"/>
          <w:sz w:val="28"/>
          <w:szCs w:val="28"/>
          <w:lang w:eastAsia="ru-RU"/>
        </w:rPr>
      </w:pPr>
    </w:p>
    <w:p w:rsidR="007402FD" w:rsidRDefault="007402FD" w:rsidP="004A667C">
      <w:pPr>
        <w:spacing w:after="0" w:line="240" w:lineRule="auto"/>
        <w:ind w:firstLine="708"/>
        <w:jc w:val="both"/>
        <w:rPr>
          <w:rFonts w:ascii="Times New Roman" w:eastAsia="Times New Roman" w:hAnsi="Times New Roman" w:cs="Times New Roman"/>
          <w:color w:val="202020"/>
          <w:sz w:val="28"/>
          <w:szCs w:val="28"/>
          <w:lang w:eastAsia="ru-RU"/>
        </w:rPr>
      </w:pPr>
    </w:p>
    <w:p w:rsidR="007402FD" w:rsidRDefault="007402FD" w:rsidP="004A667C">
      <w:pPr>
        <w:spacing w:after="0" w:line="240" w:lineRule="auto"/>
        <w:ind w:firstLine="708"/>
        <w:jc w:val="both"/>
        <w:rPr>
          <w:rFonts w:ascii="Times New Roman" w:eastAsia="Times New Roman" w:hAnsi="Times New Roman" w:cs="Times New Roman"/>
          <w:color w:val="202020"/>
          <w:sz w:val="28"/>
          <w:szCs w:val="28"/>
          <w:lang w:eastAsia="ru-RU"/>
        </w:rPr>
      </w:pPr>
    </w:p>
    <w:p w:rsidR="00983963" w:rsidRPr="00D843DB" w:rsidRDefault="00983963" w:rsidP="00D843DB">
      <w:pPr>
        <w:pStyle w:val="ab"/>
        <w:numPr>
          <w:ilvl w:val="0"/>
          <w:numId w:val="35"/>
        </w:numPr>
        <w:tabs>
          <w:tab w:val="left" w:pos="0"/>
          <w:tab w:val="left" w:pos="284"/>
        </w:tabs>
        <w:spacing w:after="0" w:line="240" w:lineRule="auto"/>
        <w:ind w:left="0" w:firstLine="0"/>
        <w:jc w:val="center"/>
        <w:rPr>
          <w:rFonts w:ascii="Times New Roman" w:hAnsi="Times New Roman"/>
          <w:b/>
          <w:sz w:val="28"/>
          <w:szCs w:val="28"/>
        </w:rPr>
      </w:pPr>
      <w:r w:rsidRPr="00D843DB">
        <w:rPr>
          <w:rFonts w:ascii="Times New Roman" w:hAnsi="Times New Roman"/>
          <w:b/>
          <w:sz w:val="28"/>
          <w:szCs w:val="28"/>
        </w:rPr>
        <w:t>Характеристика экономики</w:t>
      </w:r>
      <w:r w:rsidR="00B443B1" w:rsidRPr="00D843DB">
        <w:rPr>
          <w:rFonts w:ascii="Times New Roman" w:hAnsi="Times New Roman"/>
          <w:b/>
          <w:sz w:val="28"/>
          <w:szCs w:val="28"/>
        </w:rPr>
        <w:t xml:space="preserve"> муниципального района «Ижемский»</w:t>
      </w:r>
    </w:p>
    <w:p w:rsidR="00F257BA" w:rsidRDefault="004F4BE8" w:rsidP="004A667C">
      <w:pPr>
        <w:tabs>
          <w:tab w:val="left" w:pos="0"/>
        </w:tabs>
        <w:spacing w:after="0" w:line="240" w:lineRule="auto"/>
        <w:jc w:val="both"/>
        <w:rPr>
          <w:rFonts w:ascii="Times New Roman" w:hAnsi="Times New Roman"/>
          <w:b/>
          <w:sz w:val="28"/>
          <w:szCs w:val="28"/>
        </w:rPr>
      </w:pPr>
      <w:r w:rsidRPr="00D5324F">
        <w:rPr>
          <w:rFonts w:ascii="Times New Roman" w:hAnsi="Times New Roman"/>
          <w:b/>
          <w:sz w:val="28"/>
          <w:szCs w:val="28"/>
        </w:rPr>
        <w:tab/>
      </w:r>
    </w:p>
    <w:p w:rsidR="0013382A" w:rsidRPr="00D5324F" w:rsidRDefault="001E6D02" w:rsidP="004A667C">
      <w:pPr>
        <w:tabs>
          <w:tab w:val="left" w:pos="0"/>
        </w:tabs>
        <w:spacing w:after="0" w:line="240" w:lineRule="auto"/>
        <w:jc w:val="both"/>
        <w:rPr>
          <w:rFonts w:ascii="Times New Roman" w:hAnsi="Times New Roman"/>
          <w:sz w:val="28"/>
          <w:szCs w:val="28"/>
        </w:rPr>
      </w:pPr>
      <w:r w:rsidRPr="00D5324F">
        <w:rPr>
          <w:rFonts w:ascii="Times New Roman" w:hAnsi="Times New Roman"/>
          <w:b/>
          <w:sz w:val="28"/>
          <w:szCs w:val="28"/>
        </w:rPr>
        <w:t>Сельское хозяйство</w:t>
      </w:r>
      <w:r w:rsidR="00F733B5" w:rsidRPr="00D5324F">
        <w:rPr>
          <w:rFonts w:ascii="Times New Roman" w:hAnsi="Times New Roman"/>
          <w:sz w:val="28"/>
          <w:szCs w:val="28"/>
        </w:rPr>
        <w:tab/>
      </w:r>
    </w:p>
    <w:p w:rsidR="00D5324F" w:rsidRPr="00F257BA" w:rsidRDefault="00D5324F" w:rsidP="00F257BA">
      <w:pPr>
        <w:pStyle w:val="ConsPlusCell"/>
        <w:widowControl/>
        <w:spacing w:line="276" w:lineRule="auto"/>
        <w:ind w:firstLine="708"/>
        <w:jc w:val="both"/>
        <w:rPr>
          <w:rFonts w:ascii="Times New Roman" w:hAnsi="Times New Roman" w:cs="Times New Roman"/>
          <w:sz w:val="28"/>
          <w:szCs w:val="28"/>
          <w:lang w:eastAsia="en-US"/>
        </w:rPr>
      </w:pPr>
      <w:r w:rsidRPr="00F257BA">
        <w:rPr>
          <w:rFonts w:ascii="Times New Roman" w:hAnsi="Times New Roman" w:cs="Times New Roman"/>
          <w:sz w:val="28"/>
          <w:szCs w:val="28"/>
          <w:lang w:eastAsia="en-US"/>
        </w:rPr>
        <w:t>Особое внимание в Ижемском районе уделяется агропромышленному комплексу, который является одним из направлений развития района.</w:t>
      </w:r>
    </w:p>
    <w:p w:rsidR="00DF4D0F" w:rsidRPr="00F257BA" w:rsidRDefault="00D5324F" w:rsidP="00F257BA">
      <w:pPr>
        <w:pStyle w:val="ConsPlusCell"/>
        <w:widowControl/>
        <w:spacing w:line="276" w:lineRule="auto"/>
        <w:ind w:firstLine="708"/>
        <w:jc w:val="both"/>
        <w:rPr>
          <w:rFonts w:ascii="Times New Roman" w:eastAsia="Calibri" w:hAnsi="Times New Roman" w:cs="Times New Roman"/>
          <w:sz w:val="28"/>
          <w:szCs w:val="28"/>
          <w:lang w:eastAsia="en-US"/>
        </w:rPr>
      </w:pPr>
      <w:r w:rsidRPr="00F257BA">
        <w:rPr>
          <w:rFonts w:ascii="Times New Roman" w:hAnsi="Times New Roman" w:cs="Times New Roman"/>
          <w:sz w:val="28"/>
          <w:szCs w:val="28"/>
        </w:rPr>
        <w:tab/>
        <w:t xml:space="preserve">Сельское хозяйство Ижемского района имеет молочно-мясное направление. На территории района работают </w:t>
      </w:r>
      <w:r w:rsidR="00DF4D0F" w:rsidRPr="00F257BA">
        <w:rPr>
          <w:rFonts w:ascii="Times New Roman" w:eastAsia="Calibri" w:hAnsi="Times New Roman" w:cs="Times New Roman"/>
          <w:sz w:val="28"/>
          <w:szCs w:val="28"/>
          <w:lang w:eastAsia="en-US"/>
        </w:rPr>
        <w:t>3 сельскохозяйственные организации и один сельскохозяйственный потребительский перерабатывающий кооператив, 46 крестьянских фермерских хозяйств, из них с 35 заключено соглашение по господдержке с Министерством сельского хозяйства и потребительского рынка Республики Коми, и 6483 личных подсобных хозяйств граждан. В 7 организациях и КФХ осуществляется переработка молока.</w:t>
      </w:r>
    </w:p>
    <w:p w:rsidR="001321D3" w:rsidRPr="00F257BA" w:rsidRDefault="00DF4D0F" w:rsidP="00F257BA">
      <w:pPr>
        <w:widowControl w:val="0"/>
        <w:autoSpaceDE w:val="0"/>
        <w:autoSpaceDN w:val="0"/>
        <w:adjustRightInd w:val="0"/>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В 2019 году поголовье крупного рогатого скота в организациях и крестьянско-фермерских хозяйствах составляло 927 голов (2018 – 1041 голова),  в том числе  494 коровы (2018 – 547). Валовой надой молока составил 1754,1 тонн (2018 – 1814,2 тонн). Надой  молока на одну корову составил 3551 кг (2018 – 3316 кг). Реализация  скота в живой массе на убой составила 94,7 тонн (2018 – 91,2 т). </w:t>
      </w:r>
      <w:r w:rsidR="000F366E" w:rsidRPr="00F257BA">
        <w:rPr>
          <w:rFonts w:ascii="Times New Roman" w:hAnsi="Times New Roman" w:cs="Times New Roman"/>
          <w:sz w:val="28"/>
          <w:szCs w:val="28"/>
        </w:rPr>
        <w:t>П</w:t>
      </w:r>
      <w:r w:rsidR="001321D3" w:rsidRPr="00F257BA">
        <w:rPr>
          <w:rFonts w:ascii="Times New Roman" w:hAnsi="Times New Roman" w:cs="Times New Roman"/>
          <w:sz w:val="28"/>
          <w:szCs w:val="28"/>
        </w:rPr>
        <w:t>роизвед</w:t>
      </w:r>
      <w:r w:rsidR="005651ED" w:rsidRPr="00F257BA">
        <w:rPr>
          <w:rFonts w:ascii="Times New Roman" w:hAnsi="Times New Roman" w:cs="Times New Roman"/>
          <w:sz w:val="28"/>
          <w:szCs w:val="28"/>
        </w:rPr>
        <w:t>ено цельномолочной продукции 427</w:t>
      </w:r>
      <w:r w:rsidR="001321D3" w:rsidRPr="00F257BA">
        <w:rPr>
          <w:rFonts w:ascii="Times New Roman" w:hAnsi="Times New Roman" w:cs="Times New Roman"/>
          <w:sz w:val="28"/>
          <w:szCs w:val="28"/>
        </w:rPr>
        <w:t xml:space="preserve"> тонн</w:t>
      </w:r>
      <w:r w:rsidR="005651ED" w:rsidRPr="00F257BA">
        <w:rPr>
          <w:rFonts w:ascii="Times New Roman" w:hAnsi="Times New Roman" w:cs="Times New Roman"/>
          <w:sz w:val="28"/>
          <w:szCs w:val="28"/>
        </w:rPr>
        <w:t xml:space="preserve"> (2018- 444,3 тонны)</w:t>
      </w:r>
      <w:r w:rsidR="001321D3" w:rsidRPr="00F257BA">
        <w:rPr>
          <w:rFonts w:ascii="Times New Roman" w:hAnsi="Times New Roman" w:cs="Times New Roman"/>
          <w:sz w:val="28"/>
          <w:szCs w:val="28"/>
        </w:rPr>
        <w:t xml:space="preserve">, </w:t>
      </w:r>
      <w:r w:rsidR="005651ED" w:rsidRPr="00F257BA">
        <w:rPr>
          <w:rFonts w:ascii="Times New Roman" w:hAnsi="Times New Roman" w:cs="Times New Roman"/>
          <w:sz w:val="28"/>
          <w:szCs w:val="28"/>
        </w:rPr>
        <w:t>масло сливочное 55,0 тонн (2018 – 53,8 тонны), сыр и творог  33,5 тонны (2018- 36,2 тонны), мясо и субпродукты 75,7 тонн (2018 – 76,1 тонн), мясных полуфабрикатов 52,7</w:t>
      </w:r>
      <w:r w:rsidR="001321D3" w:rsidRPr="00F257BA">
        <w:rPr>
          <w:rFonts w:ascii="Times New Roman" w:hAnsi="Times New Roman" w:cs="Times New Roman"/>
          <w:sz w:val="28"/>
          <w:szCs w:val="28"/>
        </w:rPr>
        <w:t xml:space="preserve"> тон</w:t>
      </w:r>
      <w:r w:rsidR="005651ED" w:rsidRPr="00F257BA">
        <w:rPr>
          <w:rFonts w:ascii="Times New Roman" w:hAnsi="Times New Roman" w:cs="Times New Roman"/>
          <w:sz w:val="28"/>
          <w:szCs w:val="28"/>
        </w:rPr>
        <w:t>н</w:t>
      </w:r>
      <w:r w:rsidR="009644CF" w:rsidRPr="00F257BA">
        <w:rPr>
          <w:rFonts w:ascii="Times New Roman" w:hAnsi="Times New Roman" w:cs="Times New Roman"/>
          <w:sz w:val="28"/>
          <w:szCs w:val="28"/>
        </w:rPr>
        <w:t>ы</w:t>
      </w:r>
      <w:r w:rsidR="005651ED" w:rsidRPr="00F257BA">
        <w:rPr>
          <w:rFonts w:ascii="Times New Roman" w:hAnsi="Times New Roman" w:cs="Times New Roman"/>
          <w:sz w:val="28"/>
          <w:szCs w:val="28"/>
        </w:rPr>
        <w:t xml:space="preserve"> (2018 - 51,5 тонна) и колбасных изделий 16,5 тонн  (2018- 17 тонн)</w:t>
      </w:r>
      <w:r w:rsidR="001321D3" w:rsidRPr="00F257BA">
        <w:rPr>
          <w:rFonts w:ascii="Times New Roman" w:hAnsi="Times New Roman" w:cs="Times New Roman"/>
          <w:sz w:val="28"/>
          <w:szCs w:val="28"/>
        </w:rPr>
        <w:t>.</w:t>
      </w:r>
    </w:p>
    <w:p w:rsidR="00D5324F" w:rsidRPr="00F257BA" w:rsidRDefault="00D5324F" w:rsidP="00F257BA">
      <w:pPr>
        <w:tabs>
          <w:tab w:val="left" w:pos="0"/>
        </w:tabs>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Поголовье КРС в личных подсобных хозяйствах составило </w:t>
      </w:r>
      <w:r w:rsidR="003F4CA2" w:rsidRPr="00F257BA">
        <w:rPr>
          <w:rFonts w:ascii="Times New Roman" w:hAnsi="Times New Roman" w:cs="Times New Roman"/>
          <w:sz w:val="28"/>
          <w:szCs w:val="28"/>
        </w:rPr>
        <w:t>603</w:t>
      </w:r>
      <w:r w:rsidRPr="00F257BA">
        <w:rPr>
          <w:rFonts w:ascii="Times New Roman" w:hAnsi="Times New Roman" w:cs="Times New Roman"/>
          <w:sz w:val="28"/>
          <w:szCs w:val="28"/>
        </w:rPr>
        <w:t xml:space="preserve"> голов КРС и </w:t>
      </w:r>
      <w:r w:rsidR="003F4CA2" w:rsidRPr="00F257BA">
        <w:rPr>
          <w:rFonts w:ascii="Times New Roman" w:hAnsi="Times New Roman" w:cs="Times New Roman"/>
          <w:sz w:val="28"/>
          <w:szCs w:val="28"/>
        </w:rPr>
        <w:t>1227</w:t>
      </w:r>
      <w:r w:rsidRPr="00F257BA">
        <w:rPr>
          <w:rFonts w:ascii="Times New Roman" w:hAnsi="Times New Roman" w:cs="Times New Roman"/>
          <w:sz w:val="28"/>
          <w:szCs w:val="28"/>
        </w:rPr>
        <w:t xml:space="preserve"> лошадей.  </w:t>
      </w:r>
    </w:p>
    <w:p w:rsidR="00D5324F" w:rsidRPr="00F257BA" w:rsidRDefault="00D5324F" w:rsidP="00F257BA">
      <w:pPr>
        <w:widowControl w:val="0"/>
        <w:autoSpaceDE w:val="0"/>
        <w:autoSpaceDN w:val="0"/>
        <w:adjustRightInd w:val="0"/>
        <w:spacing w:after="0"/>
        <w:ind w:firstLine="540"/>
        <w:jc w:val="both"/>
        <w:rPr>
          <w:rFonts w:ascii="Times New Roman" w:hAnsi="Times New Roman" w:cs="Times New Roman"/>
          <w:sz w:val="28"/>
          <w:szCs w:val="28"/>
        </w:rPr>
      </w:pPr>
      <w:r w:rsidRPr="00F257BA">
        <w:rPr>
          <w:rFonts w:ascii="Times New Roman" w:hAnsi="Times New Roman" w:cs="Times New Roman"/>
          <w:sz w:val="28"/>
          <w:szCs w:val="28"/>
        </w:rPr>
        <w:t xml:space="preserve">Сельскохозяйственные предприятия и отдельные крестьянские (фермерские) хозяйства имеют перерабатывающие цеха, самостоятельно перерабатывают сырье и реализуют готовую продукцию. </w:t>
      </w:r>
      <w:r w:rsidR="00514F7A" w:rsidRPr="00F257BA">
        <w:rPr>
          <w:rFonts w:ascii="Times New Roman" w:hAnsi="Times New Roman" w:cs="Times New Roman"/>
          <w:sz w:val="28"/>
          <w:szCs w:val="28"/>
        </w:rPr>
        <w:t>Одно</w:t>
      </w:r>
      <w:r w:rsidRPr="00F257BA">
        <w:rPr>
          <w:rFonts w:ascii="Times New Roman" w:hAnsi="Times New Roman" w:cs="Times New Roman"/>
          <w:sz w:val="28"/>
          <w:szCs w:val="28"/>
        </w:rPr>
        <w:t xml:space="preserve"> сельскохозяйствен</w:t>
      </w:r>
      <w:r w:rsidR="002F014D">
        <w:rPr>
          <w:rFonts w:ascii="Times New Roman" w:hAnsi="Times New Roman" w:cs="Times New Roman"/>
          <w:sz w:val="28"/>
          <w:szCs w:val="28"/>
        </w:rPr>
        <w:t>ное</w:t>
      </w:r>
      <w:r w:rsidRPr="00F257BA">
        <w:rPr>
          <w:rFonts w:ascii="Times New Roman" w:hAnsi="Times New Roman" w:cs="Times New Roman"/>
          <w:sz w:val="28"/>
          <w:szCs w:val="28"/>
        </w:rPr>
        <w:t xml:space="preserve"> предприяти</w:t>
      </w:r>
      <w:r w:rsidR="002F014D">
        <w:rPr>
          <w:rFonts w:ascii="Times New Roman" w:hAnsi="Times New Roman" w:cs="Times New Roman"/>
          <w:sz w:val="28"/>
          <w:szCs w:val="28"/>
        </w:rPr>
        <w:t>е</w:t>
      </w:r>
      <w:r w:rsidRPr="00F257BA">
        <w:rPr>
          <w:rFonts w:ascii="Times New Roman" w:hAnsi="Times New Roman" w:cs="Times New Roman"/>
          <w:sz w:val="28"/>
          <w:szCs w:val="28"/>
        </w:rPr>
        <w:t xml:space="preserve">, </w:t>
      </w:r>
      <w:r w:rsidR="00514F7A" w:rsidRPr="00F257BA">
        <w:rPr>
          <w:rFonts w:ascii="Times New Roman" w:hAnsi="Times New Roman" w:cs="Times New Roman"/>
          <w:sz w:val="28"/>
          <w:szCs w:val="28"/>
        </w:rPr>
        <w:t>два</w:t>
      </w:r>
      <w:r w:rsidRPr="00F257BA">
        <w:rPr>
          <w:rFonts w:ascii="Times New Roman" w:hAnsi="Times New Roman" w:cs="Times New Roman"/>
          <w:sz w:val="28"/>
          <w:szCs w:val="28"/>
        </w:rPr>
        <w:t xml:space="preserve"> перерабатывающ</w:t>
      </w:r>
      <w:r w:rsidR="002F014D">
        <w:rPr>
          <w:rFonts w:ascii="Times New Roman" w:hAnsi="Times New Roman" w:cs="Times New Roman"/>
          <w:sz w:val="28"/>
          <w:szCs w:val="28"/>
        </w:rPr>
        <w:t>их</w:t>
      </w:r>
      <w:r w:rsidRPr="00F257BA">
        <w:rPr>
          <w:rFonts w:ascii="Times New Roman" w:hAnsi="Times New Roman" w:cs="Times New Roman"/>
          <w:sz w:val="28"/>
          <w:szCs w:val="28"/>
        </w:rPr>
        <w:t xml:space="preserve"> предприяти</w:t>
      </w:r>
      <w:r w:rsidR="002F014D">
        <w:rPr>
          <w:rFonts w:ascii="Times New Roman" w:hAnsi="Times New Roman" w:cs="Times New Roman"/>
          <w:sz w:val="28"/>
          <w:szCs w:val="28"/>
        </w:rPr>
        <w:t>я</w:t>
      </w:r>
      <w:r w:rsidRPr="00F257BA">
        <w:rPr>
          <w:rFonts w:ascii="Times New Roman" w:hAnsi="Times New Roman" w:cs="Times New Roman"/>
          <w:sz w:val="28"/>
          <w:szCs w:val="28"/>
        </w:rPr>
        <w:t xml:space="preserve">, </w:t>
      </w:r>
      <w:r w:rsidR="00514F7A" w:rsidRPr="00F257BA">
        <w:rPr>
          <w:rFonts w:ascii="Times New Roman" w:hAnsi="Times New Roman" w:cs="Times New Roman"/>
          <w:sz w:val="28"/>
          <w:szCs w:val="28"/>
        </w:rPr>
        <w:t>четыре</w:t>
      </w:r>
      <w:r w:rsidRPr="00F257BA">
        <w:rPr>
          <w:rFonts w:ascii="Times New Roman" w:hAnsi="Times New Roman" w:cs="Times New Roman"/>
          <w:sz w:val="28"/>
          <w:szCs w:val="28"/>
        </w:rPr>
        <w:t xml:space="preserve"> К(Ф)Х занимаются закупом молока, его переработкой и реализацией. В районе функционируют 1</w:t>
      </w:r>
      <w:r w:rsidR="003F4CA2" w:rsidRPr="00F257BA">
        <w:rPr>
          <w:rFonts w:ascii="Times New Roman" w:hAnsi="Times New Roman" w:cs="Times New Roman"/>
          <w:sz w:val="28"/>
          <w:szCs w:val="28"/>
        </w:rPr>
        <w:t>2</w:t>
      </w:r>
      <w:r w:rsidRPr="00F257BA">
        <w:rPr>
          <w:rFonts w:ascii="Times New Roman" w:hAnsi="Times New Roman" w:cs="Times New Roman"/>
          <w:sz w:val="28"/>
          <w:szCs w:val="28"/>
        </w:rPr>
        <w:t xml:space="preserve"> молокоприемных пунктов.</w:t>
      </w:r>
    </w:p>
    <w:p w:rsidR="00D5324F" w:rsidRPr="00F257BA" w:rsidRDefault="00D5324F" w:rsidP="00F257BA">
      <w:pPr>
        <w:pStyle w:val="ConsPlusCell"/>
        <w:spacing w:line="276" w:lineRule="auto"/>
        <w:ind w:firstLine="709"/>
        <w:jc w:val="both"/>
        <w:rPr>
          <w:rFonts w:ascii="Times New Roman" w:hAnsi="Times New Roman" w:cs="Times New Roman"/>
          <w:iCs/>
          <w:sz w:val="28"/>
          <w:szCs w:val="28"/>
        </w:rPr>
      </w:pPr>
      <w:r w:rsidRPr="00F257BA">
        <w:rPr>
          <w:rFonts w:ascii="Times New Roman" w:hAnsi="Times New Roman" w:cs="Times New Roman"/>
          <w:iCs/>
          <w:sz w:val="28"/>
          <w:szCs w:val="28"/>
        </w:rPr>
        <w:t>За период с 201</w:t>
      </w:r>
      <w:r w:rsidR="00137ABC" w:rsidRPr="00F257BA">
        <w:rPr>
          <w:rFonts w:ascii="Times New Roman" w:hAnsi="Times New Roman" w:cs="Times New Roman"/>
          <w:iCs/>
          <w:sz w:val="28"/>
          <w:szCs w:val="28"/>
        </w:rPr>
        <w:t>5</w:t>
      </w:r>
      <w:r w:rsidRPr="00F257BA">
        <w:rPr>
          <w:rFonts w:ascii="Times New Roman" w:hAnsi="Times New Roman" w:cs="Times New Roman"/>
          <w:iCs/>
          <w:sz w:val="28"/>
          <w:szCs w:val="28"/>
        </w:rPr>
        <w:t xml:space="preserve"> по 201</w:t>
      </w:r>
      <w:r w:rsidR="00137ABC" w:rsidRPr="00F257BA">
        <w:rPr>
          <w:rFonts w:ascii="Times New Roman" w:hAnsi="Times New Roman" w:cs="Times New Roman"/>
          <w:iCs/>
          <w:sz w:val="28"/>
          <w:szCs w:val="28"/>
        </w:rPr>
        <w:t>9</w:t>
      </w:r>
      <w:r w:rsidRPr="00F257BA">
        <w:rPr>
          <w:rFonts w:ascii="Times New Roman" w:hAnsi="Times New Roman" w:cs="Times New Roman"/>
          <w:iCs/>
          <w:sz w:val="28"/>
          <w:szCs w:val="28"/>
        </w:rPr>
        <w:t xml:space="preserve"> годы в районе реализованы инвестиционные проекты:</w:t>
      </w:r>
    </w:p>
    <w:p w:rsidR="003C0942" w:rsidRPr="00F257BA" w:rsidRDefault="00137ABC" w:rsidP="00A16D8A">
      <w:pPr>
        <w:pStyle w:val="ab"/>
        <w:numPr>
          <w:ilvl w:val="0"/>
          <w:numId w:val="11"/>
        </w:numPr>
        <w:tabs>
          <w:tab w:val="left" w:pos="1134"/>
        </w:tabs>
        <w:spacing w:after="0"/>
        <w:ind w:left="0" w:firstLine="709"/>
        <w:jc w:val="both"/>
        <w:rPr>
          <w:rFonts w:ascii="Times New Roman" w:hAnsi="Times New Roman"/>
          <w:sz w:val="28"/>
          <w:szCs w:val="28"/>
        </w:rPr>
      </w:pPr>
      <w:r w:rsidRPr="00F257BA">
        <w:rPr>
          <w:rFonts w:ascii="Times New Roman" w:hAnsi="Times New Roman" w:cs="Times New Roman"/>
          <w:sz w:val="28"/>
          <w:szCs w:val="28"/>
        </w:rPr>
        <w:t>Строительство молочно – товарной фермы ООО «Заречье» на 208 голов в  с. Сизябск</w:t>
      </w:r>
      <w:r w:rsidR="003C0942" w:rsidRPr="00F257BA">
        <w:rPr>
          <w:rFonts w:ascii="Times New Roman" w:hAnsi="Times New Roman" w:cs="Times New Roman"/>
          <w:sz w:val="28"/>
          <w:szCs w:val="28"/>
        </w:rPr>
        <w:t>.</w:t>
      </w:r>
    </w:p>
    <w:p w:rsidR="00137ABC" w:rsidRPr="00F257BA" w:rsidRDefault="003C0942" w:rsidP="00A16D8A">
      <w:pPr>
        <w:pStyle w:val="ab"/>
        <w:numPr>
          <w:ilvl w:val="0"/>
          <w:numId w:val="11"/>
        </w:numPr>
        <w:tabs>
          <w:tab w:val="left" w:pos="1134"/>
        </w:tabs>
        <w:spacing w:after="0"/>
        <w:ind w:left="0" w:firstLine="709"/>
        <w:jc w:val="both"/>
        <w:rPr>
          <w:rFonts w:ascii="Times New Roman" w:hAnsi="Times New Roman" w:cs="Times New Roman"/>
          <w:sz w:val="28"/>
          <w:szCs w:val="28"/>
        </w:rPr>
      </w:pPr>
      <w:r w:rsidRPr="00F257BA">
        <w:rPr>
          <w:rFonts w:ascii="Times New Roman" w:hAnsi="Times New Roman" w:cs="Times New Roman"/>
          <w:sz w:val="28"/>
          <w:szCs w:val="28"/>
        </w:rPr>
        <w:t>Строительство молочно-товарной фермы в КФХ Терентьевой О.Н. на 100 голов в деревню Диюр Ижемского района</w:t>
      </w:r>
      <w:r w:rsidR="00FD54E6" w:rsidRPr="00F257BA">
        <w:rPr>
          <w:rFonts w:ascii="Times New Roman" w:hAnsi="Times New Roman" w:cs="Times New Roman"/>
          <w:sz w:val="28"/>
          <w:szCs w:val="28"/>
        </w:rPr>
        <w:t>.</w:t>
      </w:r>
    </w:p>
    <w:p w:rsidR="00D5492D" w:rsidRPr="00F257BA" w:rsidRDefault="00137ABC" w:rsidP="00A16D8A">
      <w:pPr>
        <w:pStyle w:val="ab"/>
        <w:numPr>
          <w:ilvl w:val="0"/>
          <w:numId w:val="11"/>
        </w:numPr>
        <w:tabs>
          <w:tab w:val="left" w:pos="1134"/>
        </w:tabs>
        <w:spacing w:after="0"/>
        <w:ind w:left="0" w:firstLine="709"/>
        <w:jc w:val="both"/>
        <w:rPr>
          <w:rFonts w:ascii="Times New Roman" w:hAnsi="Times New Roman"/>
          <w:sz w:val="28"/>
          <w:szCs w:val="28"/>
        </w:rPr>
      </w:pPr>
      <w:r w:rsidRPr="00F257BA">
        <w:rPr>
          <w:rFonts w:ascii="Times New Roman" w:hAnsi="Times New Roman"/>
          <w:sz w:val="28"/>
          <w:szCs w:val="28"/>
        </w:rPr>
        <w:t xml:space="preserve">Обустройство убойных площадок в д. Ласта, с. Мохча, </w:t>
      </w:r>
      <w:r w:rsidR="00D5492D" w:rsidRPr="00F257BA">
        <w:rPr>
          <w:rFonts w:ascii="Times New Roman" w:hAnsi="Times New Roman"/>
          <w:sz w:val="28"/>
          <w:szCs w:val="28"/>
        </w:rPr>
        <w:t>д. Диюр</w:t>
      </w:r>
      <w:r w:rsidRPr="00F257BA">
        <w:rPr>
          <w:rFonts w:ascii="Times New Roman" w:hAnsi="Times New Roman"/>
          <w:sz w:val="28"/>
          <w:szCs w:val="28"/>
        </w:rPr>
        <w:t>.</w:t>
      </w:r>
    </w:p>
    <w:p w:rsidR="00137ABC" w:rsidRPr="00F257BA" w:rsidRDefault="00137ABC" w:rsidP="00A16D8A">
      <w:pPr>
        <w:pStyle w:val="ab"/>
        <w:numPr>
          <w:ilvl w:val="0"/>
          <w:numId w:val="11"/>
        </w:numPr>
        <w:tabs>
          <w:tab w:val="left" w:pos="1134"/>
        </w:tabs>
        <w:spacing w:after="0"/>
        <w:ind w:left="0" w:firstLine="709"/>
        <w:jc w:val="both"/>
        <w:rPr>
          <w:rFonts w:ascii="Times New Roman" w:hAnsi="Times New Roman"/>
          <w:sz w:val="28"/>
          <w:szCs w:val="28"/>
        </w:rPr>
      </w:pPr>
      <w:r w:rsidRPr="00F257BA">
        <w:rPr>
          <w:rFonts w:ascii="Times New Roman" w:hAnsi="Times New Roman"/>
          <w:sz w:val="28"/>
          <w:szCs w:val="28"/>
        </w:rPr>
        <w:t>Приобретение комплекта техники для заготовки кормов и обработ</w:t>
      </w:r>
      <w:r w:rsidR="00D5492D" w:rsidRPr="00F257BA">
        <w:rPr>
          <w:rFonts w:ascii="Times New Roman" w:hAnsi="Times New Roman"/>
          <w:sz w:val="28"/>
          <w:szCs w:val="28"/>
        </w:rPr>
        <w:t>ки почв в с. Брыкаланск</w:t>
      </w:r>
      <w:r w:rsidR="00FD54E6" w:rsidRPr="00F257BA">
        <w:rPr>
          <w:rFonts w:ascii="Times New Roman" w:hAnsi="Times New Roman"/>
          <w:sz w:val="28"/>
          <w:szCs w:val="28"/>
        </w:rPr>
        <w:t>.</w:t>
      </w:r>
    </w:p>
    <w:p w:rsidR="00D5492D" w:rsidRPr="00F257BA" w:rsidRDefault="00137ABC" w:rsidP="00A16D8A">
      <w:pPr>
        <w:pStyle w:val="ab"/>
        <w:numPr>
          <w:ilvl w:val="0"/>
          <w:numId w:val="11"/>
        </w:numPr>
        <w:tabs>
          <w:tab w:val="left" w:pos="1134"/>
        </w:tabs>
        <w:spacing w:after="0"/>
        <w:ind w:left="0" w:firstLine="709"/>
        <w:jc w:val="both"/>
        <w:rPr>
          <w:rFonts w:ascii="Times New Roman" w:hAnsi="Times New Roman"/>
          <w:b/>
          <w:sz w:val="28"/>
          <w:szCs w:val="28"/>
        </w:rPr>
      </w:pPr>
      <w:r w:rsidRPr="00F257BA">
        <w:rPr>
          <w:rFonts w:ascii="Times New Roman" w:hAnsi="Times New Roman"/>
          <w:sz w:val="28"/>
          <w:szCs w:val="28"/>
        </w:rPr>
        <w:t>Модернизация цеха по переработке молока в д. Ласта</w:t>
      </w:r>
      <w:r w:rsidR="00D5492D" w:rsidRPr="00F257BA">
        <w:rPr>
          <w:rFonts w:ascii="Times New Roman" w:hAnsi="Times New Roman"/>
          <w:sz w:val="28"/>
          <w:szCs w:val="28"/>
        </w:rPr>
        <w:t>.</w:t>
      </w:r>
    </w:p>
    <w:p w:rsidR="00D5492D" w:rsidRPr="00F257BA" w:rsidRDefault="00D5492D" w:rsidP="00A16D8A">
      <w:pPr>
        <w:pStyle w:val="ab"/>
        <w:numPr>
          <w:ilvl w:val="0"/>
          <w:numId w:val="11"/>
        </w:numPr>
        <w:tabs>
          <w:tab w:val="left" w:pos="1134"/>
        </w:tabs>
        <w:spacing w:after="0"/>
        <w:ind w:left="0" w:firstLine="709"/>
        <w:jc w:val="both"/>
        <w:rPr>
          <w:rFonts w:ascii="Times New Roman" w:hAnsi="Times New Roman" w:cs="Times New Roman"/>
          <w:b/>
          <w:sz w:val="28"/>
          <w:szCs w:val="28"/>
        </w:rPr>
      </w:pPr>
      <w:r w:rsidRPr="00F257BA">
        <w:rPr>
          <w:rFonts w:ascii="Times New Roman" w:hAnsi="Times New Roman" w:cs="Times New Roman"/>
          <w:sz w:val="28"/>
          <w:szCs w:val="28"/>
        </w:rPr>
        <w:t>«Реконструкция имеющегося здания под убойную площадку в         д. Диюр ООО Молочный завод «Диюрский».</w:t>
      </w:r>
    </w:p>
    <w:p w:rsidR="00D5492D" w:rsidRPr="00F257BA" w:rsidRDefault="00D5492D" w:rsidP="00A16D8A">
      <w:pPr>
        <w:pStyle w:val="ab"/>
        <w:numPr>
          <w:ilvl w:val="0"/>
          <w:numId w:val="11"/>
        </w:numPr>
        <w:tabs>
          <w:tab w:val="left" w:pos="1134"/>
        </w:tabs>
        <w:spacing w:after="0"/>
        <w:ind w:left="0" w:firstLine="709"/>
        <w:jc w:val="both"/>
        <w:rPr>
          <w:rFonts w:ascii="Times New Roman" w:hAnsi="Times New Roman" w:cs="Times New Roman"/>
          <w:b/>
          <w:sz w:val="28"/>
          <w:szCs w:val="28"/>
        </w:rPr>
      </w:pPr>
      <w:r w:rsidRPr="00F257BA">
        <w:rPr>
          <w:rFonts w:ascii="Times New Roman" w:hAnsi="Times New Roman" w:cs="Times New Roman"/>
          <w:sz w:val="28"/>
          <w:szCs w:val="28"/>
        </w:rPr>
        <w:t>Приобретение техники и крупного рогатого скота для создания нового КФХ Вокуевой Л.В.</w:t>
      </w:r>
    </w:p>
    <w:p w:rsidR="00D5492D" w:rsidRPr="00F257BA" w:rsidRDefault="00D5492D" w:rsidP="00A16D8A">
      <w:pPr>
        <w:pStyle w:val="ab"/>
        <w:numPr>
          <w:ilvl w:val="0"/>
          <w:numId w:val="11"/>
        </w:numPr>
        <w:tabs>
          <w:tab w:val="left" w:pos="1134"/>
        </w:tabs>
        <w:spacing w:after="0"/>
        <w:ind w:left="0" w:firstLine="709"/>
        <w:jc w:val="both"/>
        <w:rPr>
          <w:rFonts w:ascii="Times New Roman" w:hAnsi="Times New Roman" w:cs="Times New Roman"/>
          <w:b/>
          <w:sz w:val="28"/>
          <w:szCs w:val="28"/>
        </w:rPr>
      </w:pPr>
      <w:r w:rsidRPr="00F257BA">
        <w:rPr>
          <w:rFonts w:ascii="Times New Roman" w:hAnsi="Times New Roman" w:cs="Times New Roman"/>
          <w:sz w:val="28"/>
          <w:szCs w:val="28"/>
        </w:rPr>
        <w:t>Создание нового КФХ Гаврилкиной А.А. в деревне Картаель Ижемского района.</w:t>
      </w:r>
    </w:p>
    <w:p w:rsidR="00137ABC" w:rsidRPr="00F257BA" w:rsidRDefault="00137ABC" w:rsidP="00F257BA">
      <w:pPr>
        <w:pStyle w:val="ab"/>
        <w:spacing w:after="0"/>
        <w:ind w:left="0" w:firstLine="709"/>
        <w:jc w:val="both"/>
        <w:rPr>
          <w:rFonts w:ascii="Times New Roman" w:hAnsi="Times New Roman"/>
          <w:b/>
          <w:sz w:val="28"/>
          <w:szCs w:val="28"/>
        </w:rPr>
      </w:pPr>
      <w:r w:rsidRPr="00F257BA">
        <w:rPr>
          <w:rFonts w:ascii="Times New Roman" w:hAnsi="Times New Roman"/>
          <w:sz w:val="28"/>
          <w:szCs w:val="28"/>
        </w:rPr>
        <w:t xml:space="preserve"> С 2017 года </w:t>
      </w:r>
      <w:r w:rsidR="00EA7EAC" w:rsidRPr="00F257BA">
        <w:rPr>
          <w:rFonts w:ascii="Times New Roman" w:hAnsi="Times New Roman"/>
          <w:sz w:val="28"/>
          <w:szCs w:val="28"/>
        </w:rPr>
        <w:t xml:space="preserve">и по настоящее время </w:t>
      </w:r>
      <w:r w:rsidRPr="00F257BA">
        <w:rPr>
          <w:rFonts w:ascii="Times New Roman" w:hAnsi="Times New Roman"/>
          <w:sz w:val="28"/>
          <w:szCs w:val="28"/>
        </w:rPr>
        <w:t>в стадии реализации находится инвестиционный проект «</w:t>
      </w:r>
      <w:r w:rsidRPr="00F257BA">
        <w:rPr>
          <w:rStyle w:val="FontStyle11"/>
          <w:b w:val="0"/>
          <w:sz w:val="28"/>
          <w:szCs w:val="28"/>
        </w:rPr>
        <w:t>Строительство молочно – товарной фермы в КФХ Канева Николая Алексеевича на 100 голов в д. Ласта Ижемского района»</w:t>
      </w:r>
      <w:r w:rsidR="00EA7EAC" w:rsidRPr="00F257BA">
        <w:rPr>
          <w:rStyle w:val="FontStyle11"/>
          <w:b w:val="0"/>
          <w:sz w:val="28"/>
          <w:szCs w:val="28"/>
        </w:rPr>
        <w:t>.</w:t>
      </w:r>
      <w:r w:rsidR="00671952" w:rsidRPr="00F257BA">
        <w:rPr>
          <w:rStyle w:val="FontStyle11"/>
          <w:b w:val="0"/>
          <w:sz w:val="28"/>
          <w:szCs w:val="28"/>
        </w:rPr>
        <w:t xml:space="preserve"> В сентябре 2021 года откроется новая  молочно – товарная ферма в д. Ласта.</w:t>
      </w:r>
    </w:p>
    <w:p w:rsidR="00D5324F" w:rsidRPr="00D5324F" w:rsidRDefault="00D5324F" w:rsidP="00F257BA">
      <w:pPr>
        <w:pStyle w:val="af"/>
        <w:spacing w:after="0" w:line="276" w:lineRule="auto"/>
        <w:ind w:firstLine="709"/>
        <w:rPr>
          <w:i/>
          <w:iCs/>
        </w:rPr>
      </w:pPr>
      <w:r w:rsidRPr="00F257BA">
        <w:t xml:space="preserve">На сегодняшний день в Ижемском районе находятся </w:t>
      </w:r>
      <w:r w:rsidR="003D43CB" w:rsidRPr="00F257BA">
        <w:t>три</w:t>
      </w:r>
      <w:r w:rsidRPr="00F257BA">
        <w:t xml:space="preserve"> комплекта сельскохозяйственной техники.</w:t>
      </w:r>
      <w:r w:rsidRPr="00F257BA">
        <w:rPr>
          <w:i/>
          <w:iCs/>
        </w:rPr>
        <w:tab/>
      </w:r>
      <w:r w:rsidRPr="00F257BA">
        <w:rPr>
          <w:iCs/>
          <w:lang w:eastAsia="en-US"/>
        </w:rPr>
        <w:t xml:space="preserve">Использование сельскохозяйственных машин и сельскохозяйственного оборудования позволяет оказывать услуги по сенокошению, сгребанию и прессованию сена на участках общей площадью свыше </w:t>
      </w:r>
      <w:smartTag w:uri="urn:schemas-microsoft-com:office:smarttags" w:element="metricconverter">
        <w:smartTagPr>
          <w:attr w:name="ProductID" w:val="600 га"/>
        </w:smartTagPr>
        <w:r w:rsidRPr="00F257BA">
          <w:rPr>
            <w:iCs/>
            <w:lang w:eastAsia="en-US"/>
          </w:rPr>
          <w:t>600 га</w:t>
        </w:r>
      </w:smartTag>
      <w:r w:rsidRPr="00F257BA">
        <w:rPr>
          <w:iCs/>
          <w:lang w:eastAsia="en-US"/>
        </w:rPr>
        <w:t>.</w:t>
      </w:r>
    </w:p>
    <w:p w:rsidR="00573456" w:rsidRPr="008977BA" w:rsidRDefault="00573456" w:rsidP="00F257BA">
      <w:pPr>
        <w:spacing w:after="0"/>
        <w:ind w:firstLine="709"/>
        <w:rPr>
          <w:rFonts w:ascii="Times New Roman" w:hAnsi="Times New Roman" w:cs="Times New Roman"/>
          <w:sz w:val="28"/>
          <w:szCs w:val="28"/>
        </w:rPr>
      </w:pPr>
    </w:p>
    <w:p w:rsidR="001E6D02" w:rsidRPr="00F257BA" w:rsidRDefault="001E6D02" w:rsidP="00F257BA">
      <w:pPr>
        <w:tabs>
          <w:tab w:val="left" w:pos="0"/>
        </w:tabs>
        <w:spacing w:after="0"/>
        <w:rPr>
          <w:rFonts w:ascii="Times New Roman" w:hAnsi="Times New Roman"/>
          <w:b/>
          <w:sz w:val="28"/>
          <w:szCs w:val="28"/>
        </w:rPr>
      </w:pPr>
      <w:r w:rsidRPr="00F257BA">
        <w:rPr>
          <w:rFonts w:ascii="Times New Roman" w:hAnsi="Times New Roman"/>
          <w:b/>
          <w:sz w:val="28"/>
          <w:szCs w:val="28"/>
        </w:rPr>
        <w:t>Малое предпринимательство</w:t>
      </w:r>
    </w:p>
    <w:p w:rsidR="001C42C1" w:rsidRPr="00F257BA" w:rsidRDefault="00C312EE" w:rsidP="00F257BA">
      <w:pPr>
        <w:tabs>
          <w:tab w:val="left" w:pos="0"/>
        </w:tabs>
        <w:spacing w:after="0"/>
        <w:jc w:val="both"/>
        <w:rPr>
          <w:rFonts w:ascii="Times New Roman" w:hAnsi="Times New Roman"/>
          <w:sz w:val="28"/>
          <w:szCs w:val="28"/>
        </w:rPr>
      </w:pPr>
      <w:r w:rsidRPr="00F257BA">
        <w:rPr>
          <w:rFonts w:ascii="Times New Roman" w:hAnsi="Times New Roman"/>
          <w:sz w:val="28"/>
          <w:szCs w:val="28"/>
        </w:rPr>
        <w:tab/>
        <w:t>На 1 января 20</w:t>
      </w:r>
      <w:r w:rsidR="00156577" w:rsidRPr="00F257BA">
        <w:rPr>
          <w:rFonts w:ascii="Times New Roman" w:hAnsi="Times New Roman"/>
          <w:sz w:val="28"/>
          <w:szCs w:val="28"/>
        </w:rPr>
        <w:t>20</w:t>
      </w:r>
      <w:r w:rsidRPr="00F257BA">
        <w:rPr>
          <w:rFonts w:ascii="Times New Roman" w:hAnsi="Times New Roman"/>
          <w:sz w:val="28"/>
          <w:szCs w:val="28"/>
        </w:rPr>
        <w:t xml:space="preserve"> года на территории му</w:t>
      </w:r>
      <w:r w:rsidR="003D1B01" w:rsidRPr="00F257BA">
        <w:rPr>
          <w:rFonts w:ascii="Times New Roman" w:hAnsi="Times New Roman"/>
          <w:sz w:val="28"/>
          <w:szCs w:val="28"/>
        </w:rPr>
        <w:t>ниципального района «Ижемский»</w:t>
      </w:r>
      <w:r w:rsidR="000F366E" w:rsidRPr="00F257BA">
        <w:rPr>
          <w:rFonts w:ascii="Times New Roman" w:hAnsi="Times New Roman"/>
          <w:sz w:val="28"/>
          <w:szCs w:val="28"/>
        </w:rPr>
        <w:t xml:space="preserve"> по данным</w:t>
      </w:r>
      <w:r w:rsidR="00FA7576" w:rsidRPr="00F257BA">
        <w:rPr>
          <w:rFonts w:ascii="Times New Roman" w:hAnsi="Times New Roman"/>
          <w:sz w:val="28"/>
          <w:szCs w:val="28"/>
        </w:rPr>
        <w:t xml:space="preserve"> Комистат</w:t>
      </w:r>
      <w:r w:rsidRPr="00F257BA">
        <w:rPr>
          <w:rFonts w:ascii="Times New Roman" w:hAnsi="Times New Roman"/>
          <w:sz w:val="28"/>
          <w:szCs w:val="28"/>
        </w:rPr>
        <w:t xml:space="preserve"> зарегистрировано </w:t>
      </w:r>
      <w:r w:rsidR="001F5667" w:rsidRPr="00F257BA">
        <w:rPr>
          <w:rFonts w:ascii="Times New Roman" w:hAnsi="Times New Roman"/>
          <w:sz w:val="28"/>
          <w:szCs w:val="28"/>
        </w:rPr>
        <w:t>402</w:t>
      </w:r>
      <w:r w:rsidRPr="00F257BA">
        <w:rPr>
          <w:rFonts w:ascii="Times New Roman" w:hAnsi="Times New Roman"/>
          <w:sz w:val="28"/>
          <w:szCs w:val="28"/>
        </w:rPr>
        <w:t xml:space="preserve"> субъект</w:t>
      </w:r>
      <w:r w:rsidR="001F5667" w:rsidRPr="00F257BA">
        <w:rPr>
          <w:rFonts w:ascii="Times New Roman" w:hAnsi="Times New Roman"/>
          <w:sz w:val="28"/>
          <w:szCs w:val="28"/>
        </w:rPr>
        <w:t>а</w:t>
      </w:r>
      <w:r w:rsidRPr="00F257BA">
        <w:rPr>
          <w:rFonts w:ascii="Times New Roman" w:hAnsi="Times New Roman"/>
          <w:sz w:val="28"/>
          <w:szCs w:val="28"/>
        </w:rPr>
        <w:t xml:space="preserve"> малого </w:t>
      </w:r>
      <w:r w:rsidR="004336C0" w:rsidRPr="00F257BA">
        <w:rPr>
          <w:rFonts w:ascii="Times New Roman" w:hAnsi="Times New Roman"/>
          <w:sz w:val="28"/>
          <w:szCs w:val="28"/>
        </w:rPr>
        <w:t>предпринимательства</w:t>
      </w:r>
      <w:r w:rsidRPr="00F257BA">
        <w:rPr>
          <w:rFonts w:ascii="Times New Roman" w:hAnsi="Times New Roman"/>
          <w:sz w:val="28"/>
          <w:szCs w:val="28"/>
        </w:rPr>
        <w:t>, в том числе 2</w:t>
      </w:r>
      <w:r w:rsidR="004336C0" w:rsidRPr="00F257BA">
        <w:rPr>
          <w:rFonts w:ascii="Times New Roman" w:hAnsi="Times New Roman"/>
          <w:sz w:val="28"/>
          <w:szCs w:val="28"/>
        </w:rPr>
        <w:t>1</w:t>
      </w:r>
      <w:r w:rsidRPr="00F257BA">
        <w:rPr>
          <w:rFonts w:ascii="Times New Roman" w:hAnsi="Times New Roman"/>
          <w:sz w:val="28"/>
          <w:szCs w:val="28"/>
        </w:rPr>
        <w:t xml:space="preserve"> мал</w:t>
      </w:r>
      <w:r w:rsidR="004336C0" w:rsidRPr="00F257BA">
        <w:rPr>
          <w:rFonts w:ascii="Times New Roman" w:hAnsi="Times New Roman"/>
          <w:sz w:val="28"/>
          <w:szCs w:val="28"/>
        </w:rPr>
        <w:t xml:space="preserve">ое </w:t>
      </w:r>
      <w:r w:rsidR="006C1293" w:rsidRPr="00F257BA">
        <w:rPr>
          <w:rFonts w:ascii="Times New Roman" w:hAnsi="Times New Roman"/>
          <w:sz w:val="28"/>
          <w:szCs w:val="28"/>
        </w:rPr>
        <w:t>предприяти</w:t>
      </w:r>
      <w:r w:rsidR="004336C0" w:rsidRPr="00F257BA">
        <w:rPr>
          <w:rFonts w:ascii="Times New Roman" w:hAnsi="Times New Roman"/>
          <w:sz w:val="28"/>
          <w:szCs w:val="28"/>
        </w:rPr>
        <w:t>е</w:t>
      </w:r>
      <w:r w:rsidR="006C1293" w:rsidRPr="00F257BA">
        <w:rPr>
          <w:rFonts w:ascii="Times New Roman" w:hAnsi="Times New Roman"/>
          <w:sz w:val="28"/>
          <w:szCs w:val="28"/>
        </w:rPr>
        <w:t>.</w:t>
      </w:r>
    </w:p>
    <w:p w:rsidR="00A9482A" w:rsidRPr="00F257BA" w:rsidRDefault="006C1293" w:rsidP="00F257BA">
      <w:pPr>
        <w:spacing w:after="0"/>
        <w:ind w:firstLine="709"/>
        <w:jc w:val="both"/>
        <w:rPr>
          <w:rFonts w:ascii="Times New Roman" w:hAnsi="Times New Roman"/>
          <w:sz w:val="28"/>
          <w:szCs w:val="28"/>
        </w:rPr>
      </w:pPr>
      <w:r w:rsidRPr="00F257BA">
        <w:rPr>
          <w:rFonts w:ascii="Times New Roman" w:hAnsi="Times New Roman"/>
          <w:sz w:val="28"/>
          <w:szCs w:val="28"/>
        </w:rPr>
        <w:t>По состоянию на 1 января 20</w:t>
      </w:r>
      <w:r w:rsidR="00D85A94" w:rsidRPr="00F257BA">
        <w:rPr>
          <w:rFonts w:ascii="Times New Roman" w:hAnsi="Times New Roman"/>
          <w:sz w:val="28"/>
          <w:szCs w:val="28"/>
        </w:rPr>
        <w:t>20</w:t>
      </w:r>
      <w:r w:rsidRPr="00F257BA">
        <w:rPr>
          <w:rFonts w:ascii="Times New Roman" w:hAnsi="Times New Roman"/>
          <w:sz w:val="28"/>
          <w:szCs w:val="28"/>
        </w:rPr>
        <w:t xml:space="preserve"> года  зарегистрировано </w:t>
      </w:r>
      <w:r w:rsidR="00D85A94" w:rsidRPr="00F257BA">
        <w:rPr>
          <w:rFonts w:ascii="Times New Roman" w:hAnsi="Times New Roman"/>
          <w:sz w:val="28"/>
          <w:szCs w:val="28"/>
        </w:rPr>
        <w:t>335</w:t>
      </w:r>
      <w:r w:rsidRPr="00F257BA">
        <w:rPr>
          <w:rFonts w:ascii="Times New Roman" w:hAnsi="Times New Roman"/>
          <w:sz w:val="28"/>
          <w:szCs w:val="28"/>
        </w:rPr>
        <w:t xml:space="preserve"> индивидуальных предпринимател</w:t>
      </w:r>
      <w:r w:rsidR="00F769DB" w:rsidRPr="00F257BA">
        <w:rPr>
          <w:rFonts w:ascii="Times New Roman" w:hAnsi="Times New Roman"/>
          <w:sz w:val="28"/>
          <w:szCs w:val="28"/>
        </w:rPr>
        <w:t>ей</w:t>
      </w:r>
      <w:r w:rsidRPr="00F257BA">
        <w:rPr>
          <w:rFonts w:ascii="Times New Roman" w:hAnsi="Times New Roman"/>
          <w:sz w:val="28"/>
          <w:szCs w:val="28"/>
        </w:rPr>
        <w:t xml:space="preserve">. </w:t>
      </w:r>
      <w:r w:rsidR="00A9482A" w:rsidRPr="00F257BA">
        <w:rPr>
          <w:rFonts w:ascii="Times New Roman" w:hAnsi="Times New Roman"/>
          <w:sz w:val="28"/>
          <w:szCs w:val="28"/>
        </w:rPr>
        <w:t>К</w:t>
      </w:r>
      <w:r w:rsidR="00A9482A" w:rsidRPr="00F257BA">
        <w:rPr>
          <w:rFonts w:ascii="Times New Roman" w:hAnsi="Times New Roman" w:cs="Times New Roman"/>
          <w:sz w:val="28"/>
          <w:szCs w:val="28"/>
        </w:rPr>
        <w:t>оличество субъектов малого предпринимательства на конец 2019 году по сравнению с 2015 годом увеличилось</w:t>
      </w:r>
      <w:r w:rsidR="00F769DB" w:rsidRPr="00F257BA">
        <w:rPr>
          <w:rFonts w:ascii="Times New Roman" w:hAnsi="Times New Roman" w:cs="Times New Roman"/>
          <w:sz w:val="28"/>
          <w:szCs w:val="28"/>
        </w:rPr>
        <w:t xml:space="preserve"> на 20% </w:t>
      </w:r>
      <w:r w:rsidR="00E93A62" w:rsidRPr="00F257BA">
        <w:rPr>
          <w:rFonts w:ascii="Times New Roman" w:hAnsi="Times New Roman" w:cs="Times New Roman"/>
          <w:sz w:val="28"/>
          <w:szCs w:val="28"/>
        </w:rPr>
        <w:t xml:space="preserve">или </w:t>
      </w:r>
      <w:r w:rsidR="00A9482A" w:rsidRPr="00F257BA">
        <w:rPr>
          <w:rFonts w:ascii="Times New Roman" w:hAnsi="Times New Roman" w:cs="Times New Roman"/>
          <w:sz w:val="28"/>
          <w:szCs w:val="28"/>
        </w:rPr>
        <w:t xml:space="preserve">на </w:t>
      </w:r>
      <w:r w:rsidR="00F769DB" w:rsidRPr="00F257BA">
        <w:rPr>
          <w:rFonts w:ascii="Times New Roman" w:hAnsi="Times New Roman" w:cs="Times New Roman"/>
          <w:sz w:val="28"/>
          <w:szCs w:val="28"/>
        </w:rPr>
        <w:t>69</w:t>
      </w:r>
      <w:r w:rsidR="00E93A62" w:rsidRPr="00F257BA">
        <w:rPr>
          <w:rFonts w:ascii="Times New Roman" w:hAnsi="Times New Roman" w:cs="Times New Roman"/>
          <w:sz w:val="28"/>
          <w:szCs w:val="28"/>
        </w:rPr>
        <w:t xml:space="preserve"> единиц</w:t>
      </w:r>
      <w:r w:rsidR="00F769DB" w:rsidRPr="00F257BA">
        <w:rPr>
          <w:rFonts w:ascii="Times New Roman" w:hAnsi="Times New Roman" w:cs="Times New Roman"/>
          <w:sz w:val="28"/>
          <w:szCs w:val="28"/>
        </w:rPr>
        <w:t>.</w:t>
      </w:r>
    </w:p>
    <w:p w:rsidR="000125B7" w:rsidRPr="00F257BA" w:rsidRDefault="000125B7" w:rsidP="00F257BA">
      <w:pPr>
        <w:tabs>
          <w:tab w:val="left" w:pos="6840"/>
        </w:tabs>
        <w:spacing w:after="0"/>
        <w:ind w:right="-187" w:firstLine="708"/>
        <w:jc w:val="both"/>
        <w:rPr>
          <w:rFonts w:ascii="Times New Roman" w:hAnsi="Times New Roman" w:cs="Times New Roman"/>
          <w:bCs/>
          <w:sz w:val="28"/>
          <w:szCs w:val="28"/>
        </w:rPr>
      </w:pPr>
      <w:r w:rsidRPr="00F257BA">
        <w:rPr>
          <w:rFonts w:ascii="Times New Roman" w:hAnsi="Times New Roman" w:cs="Times New Roman"/>
          <w:sz w:val="28"/>
          <w:szCs w:val="28"/>
        </w:rPr>
        <w:t xml:space="preserve">Субъекты малого предпринимательства заняты во всех сферах деятельности. </w:t>
      </w:r>
      <w:r w:rsidRPr="00F257BA">
        <w:rPr>
          <w:rFonts w:ascii="Times New Roman" w:hAnsi="Times New Roman" w:cs="Times New Roman"/>
          <w:bCs/>
          <w:sz w:val="28"/>
          <w:szCs w:val="28"/>
        </w:rPr>
        <w:t>Основн</w:t>
      </w:r>
      <w:r w:rsidR="00F769DB" w:rsidRPr="00F257BA">
        <w:rPr>
          <w:rFonts w:ascii="Times New Roman" w:hAnsi="Times New Roman" w:cs="Times New Roman"/>
          <w:bCs/>
          <w:sz w:val="28"/>
          <w:szCs w:val="28"/>
        </w:rPr>
        <w:t>ая доля субъектов малого предпринимательства занята</w:t>
      </w:r>
      <w:r w:rsidR="00383034" w:rsidRPr="00F257BA">
        <w:rPr>
          <w:rFonts w:ascii="Times New Roman" w:hAnsi="Times New Roman" w:cs="Times New Roman"/>
          <w:bCs/>
          <w:sz w:val="28"/>
          <w:szCs w:val="28"/>
        </w:rPr>
        <w:t xml:space="preserve">: </w:t>
      </w:r>
      <w:r w:rsidRPr="00F257BA">
        <w:rPr>
          <w:rFonts w:ascii="Times New Roman" w:hAnsi="Times New Roman" w:cs="Times New Roman"/>
          <w:bCs/>
          <w:sz w:val="28"/>
          <w:szCs w:val="28"/>
        </w:rPr>
        <w:t xml:space="preserve"> оптовая и розничная торговля</w:t>
      </w:r>
      <w:r w:rsidR="00F769DB" w:rsidRPr="00F257BA">
        <w:rPr>
          <w:rFonts w:ascii="Times New Roman" w:hAnsi="Times New Roman" w:cs="Times New Roman"/>
          <w:bCs/>
          <w:sz w:val="28"/>
          <w:szCs w:val="28"/>
        </w:rPr>
        <w:t xml:space="preserve"> – 28,6%;сельское, лесное хозяйство, охота, </w:t>
      </w:r>
      <w:r w:rsidR="00F769DB" w:rsidRPr="00F257BA">
        <w:rPr>
          <w:rFonts w:ascii="Times New Roman" w:hAnsi="Times New Roman" w:cs="Times New Roman"/>
          <w:bCs/>
          <w:sz w:val="28"/>
          <w:szCs w:val="28"/>
        </w:rPr>
        <w:br/>
        <w:t xml:space="preserve">рыболовство и рыбоводство – 19,7%; транспортировка и хранение – 19,7%; </w:t>
      </w:r>
      <w:r w:rsidR="00C30541" w:rsidRPr="00F257BA">
        <w:rPr>
          <w:rFonts w:ascii="Times New Roman" w:hAnsi="Times New Roman" w:cs="Times New Roman"/>
          <w:bCs/>
          <w:sz w:val="28"/>
          <w:szCs w:val="28"/>
        </w:rPr>
        <w:t>о</w:t>
      </w:r>
      <w:r w:rsidR="00F769DB" w:rsidRPr="00F257BA">
        <w:rPr>
          <w:rFonts w:ascii="Times New Roman" w:hAnsi="Times New Roman" w:cs="Times New Roman"/>
          <w:bCs/>
          <w:sz w:val="28"/>
          <w:szCs w:val="28"/>
        </w:rPr>
        <w:t>брабатывающие производства – 6,8%;</w:t>
      </w:r>
      <w:r w:rsidR="00C30541" w:rsidRPr="00F257BA">
        <w:rPr>
          <w:rFonts w:ascii="Times New Roman" w:hAnsi="Times New Roman" w:cs="Times New Roman"/>
          <w:bCs/>
          <w:sz w:val="28"/>
          <w:szCs w:val="28"/>
        </w:rPr>
        <w:t xml:space="preserve"> строительство – 4,8%; </w:t>
      </w:r>
      <w:r w:rsidR="00C30541" w:rsidRPr="00F257BA">
        <w:rPr>
          <w:rFonts w:ascii="Times New Roman" w:hAnsi="Times New Roman" w:cs="Times New Roman"/>
          <w:sz w:val="28"/>
          <w:szCs w:val="28"/>
        </w:rPr>
        <w:t>другие виды деятельности – 20,4%</w:t>
      </w:r>
      <w:r w:rsidR="00C30541" w:rsidRPr="00F257BA">
        <w:rPr>
          <w:rFonts w:ascii="Times New Roman" w:hAnsi="Times New Roman" w:cs="Times New Roman"/>
          <w:bCs/>
          <w:sz w:val="28"/>
          <w:szCs w:val="28"/>
        </w:rPr>
        <w:t>.</w:t>
      </w:r>
    </w:p>
    <w:p w:rsidR="00F335D0" w:rsidRDefault="00F335D0" w:rsidP="00F257BA">
      <w:pPr>
        <w:spacing w:after="0"/>
        <w:ind w:firstLine="709"/>
        <w:jc w:val="both"/>
        <w:rPr>
          <w:rFonts w:ascii="Times New Roman" w:hAnsi="Times New Roman" w:cs="Times New Roman"/>
          <w:sz w:val="28"/>
          <w:szCs w:val="28"/>
        </w:rPr>
      </w:pPr>
      <w:r>
        <w:rPr>
          <w:rFonts w:ascii="Times New Roman" w:hAnsi="Times New Roman" w:cs="Times New Roman"/>
          <w:sz w:val="28"/>
          <w:szCs w:val="28"/>
        </w:rPr>
        <w:t>В целях создания условий для развития малого и среднего предпринимательства на территории МО МР «Ижемский» осуществляется реализация Национального проекта «Малое и среднее предпринимательство и поддержка индивидуальной предпринимательской инициативы».</w:t>
      </w:r>
    </w:p>
    <w:p w:rsidR="00A902DB" w:rsidRPr="00F257BA" w:rsidRDefault="004F145D" w:rsidP="00F257BA">
      <w:pPr>
        <w:spacing w:after="0"/>
        <w:ind w:firstLine="709"/>
        <w:jc w:val="both"/>
        <w:rPr>
          <w:rFonts w:ascii="Times New Roman" w:hAnsi="Times New Roman" w:cs="Times New Roman"/>
          <w:sz w:val="28"/>
          <w:szCs w:val="28"/>
        </w:rPr>
      </w:pPr>
      <w:r w:rsidRPr="00F257BA">
        <w:rPr>
          <w:rFonts w:ascii="Times New Roman" w:eastAsia="Times New Roman" w:hAnsi="Times New Roman" w:cs="Times New Roman"/>
          <w:sz w:val="28"/>
          <w:szCs w:val="28"/>
        </w:rPr>
        <w:t xml:space="preserve">Администрация МР «Ижемский» оказывает субъектам малого предпринимательства информационную, консультационную, организационную финансовую, имущественную поддержки. </w:t>
      </w:r>
      <w:r w:rsidRPr="00F257BA">
        <w:rPr>
          <w:rFonts w:ascii="Times New Roman" w:hAnsi="Times New Roman" w:cs="Times New Roman"/>
          <w:sz w:val="28"/>
          <w:szCs w:val="28"/>
        </w:rPr>
        <w:t xml:space="preserve">Осуществляется сотрудничество с АО «Корпорация по развитию Республики Коми», АО «Корпорация «МСП», </w:t>
      </w:r>
      <w:r w:rsidR="007402FD">
        <w:rPr>
          <w:rFonts w:ascii="Times New Roman" w:hAnsi="Times New Roman" w:cs="Times New Roman"/>
          <w:sz w:val="28"/>
          <w:szCs w:val="28"/>
        </w:rPr>
        <w:t>АНО Республики Коми «</w:t>
      </w:r>
      <w:r w:rsidRPr="00F257BA">
        <w:rPr>
          <w:rFonts w:ascii="Times New Roman" w:hAnsi="Times New Roman" w:cs="Times New Roman"/>
          <w:sz w:val="28"/>
          <w:szCs w:val="28"/>
        </w:rPr>
        <w:t xml:space="preserve">Центр </w:t>
      </w:r>
      <w:r w:rsidR="007402FD">
        <w:rPr>
          <w:rFonts w:ascii="Times New Roman" w:hAnsi="Times New Roman" w:cs="Times New Roman"/>
          <w:sz w:val="28"/>
          <w:szCs w:val="28"/>
        </w:rPr>
        <w:t>развития</w:t>
      </w:r>
      <w:r w:rsidRPr="00F257BA">
        <w:rPr>
          <w:rFonts w:ascii="Times New Roman" w:hAnsi="Times New Roman" w:cs="Times New Roman"/>
          <w:sz w:val="28"/>
          <w:szCs w:val="28"/>
        </w:rPr>
        <w:t xml:space="preserve"> предпринимательства».</w:t>
      </w:r>
    </w:p>
    <w:p w:rsidR="00F335D0" w:rsidRDefault="004F145D" w:rsidP="00F335D0">
      <w:pPr>
        <w:autoSpaceDE w:val="0"/>
        <w:autoSpaceDN w:val="0"/>
        <w:adjustRightInd w:val="0"/>
        <w:spacing w:after="0" w:line="240" w:lineRule="auto"/>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За период с 2015 года по 2019 год оказана финансовая поддержка </w:t>
      </w:r>
      <w:r w:rsidR="00FD2073" w:rsidRPr="00F257BA">
        <w:rPr>
          <w:rFonts w:ascii="Times New Roman" w:hAnsi="Times New Roman" w:cs="Times New Roman"/>
          <w:sz w:val="28"/>
          <w:szCs w:val="28"/>
        </w:rPr>
        <w:t xml:space="preserve">53 субъектам </w:t>
      </w:r>
    </w:p>
    <w:p w:rsidR="004F145D" w:rsidRDefault="00FD2073"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малого предпринимательства </w:t>
      </w:r>
      <w:r w:rsidR="00C62E2D" w:rsidRPr="00F257BA">
        <w:rPr>
          <w:rFonts w:ascii="Times New Roman" w:hAnsi="Times New Roman" w:cs="Times New Roman"/>
          <w:sz w:val="28"/>
          <w:szCs w:val="28"/>
        </w:rPr>
        <w:t>на сумму</w:t>
      </w:r>
      <w:r w:rsidR="003439A7" w:rsidRPr="00F257BA">
        <w:rPr>
          <w:rFonts w:ascii="Times New Roman" w:hAnsi="Times New Roman" w:cs="Times New Roman"/>
          <w:sz w:val="28"/>
          <w:szCs w:val="28"/>
        </w:rPr>
        <w:t xml:space="preserve">11,8 млн.рублей, прошли обучение по </w:t>
      </w:r>
      <w:r w:rsidR="00F92F2E" w:rsidRPr="00F257BA">
        <w:rPr>
          <w:rFonts w:ascii="Times New Roman" w:hAnsi="Times New Roman" w:cs="Times New Roman"/>
          <w:sz w:val="28"/>
          <w:szCs w:val="28"/>
        </w:rPr>
        <w:t xml:space="preserve">программе «Основы предпринимательской деятельности» </w:t>
      </w:r>
      <w:r w:rsidR="00C15D26" w:rsidRPr="00F257BA">
        <w:rPr>
          <w:rFonts w:ascii="Times New Roman" w:hAnsi="Times New Roman" w:cs="Times New Roman"/>
          <w:sz w:val="28"/>
          <w:szCs w:val="28"/>
        </w:rPr>
        <w:t>47</w:t>
      </w:r>
      <w:r w:rsidR="00F92F2E" w:rsidRPr="00F257BA">
        <w:rPr>
          <w:rFonts w:ascii="Times New Roman" w:hAnsi="Times New Roman" w:cs="Times New Roman"/>
          <w:sz w:val="28"/>
          <w:szCs w:val="28"/>
        </w:rPr>
        <w:t xml:space="preserve"> человек.</w:t>
      </w:r>
    </w:p>
    <w:p w:rsidR="00F335D0" w:rsidRPr="00F257BA" w:rsidRDefault="00F335D0" w:rsidP="00F257BA">
      <w:pPr>
        <w:spacing w:after="0"/>
        <w:ind w:firstLine="709"/>
        <w:jc w:val="both"/>
        <w:rPr>
          <w:rFonts w:ascii="Times New Roman" w:hAnsi="Times New Roman"/>
          <w:sz w:val="28"/>
          <w:szCs w:val="28"/>
        </w:rPr>
      </w:pPr>
    </w:p>
    <w:p w:rsidR="002D0692" w:rsidRPr="004F4BE8" w:rsidRDefault="002D0692" w:rsidP="00F257BA">
      <w:pPr>
        <w:spacing w:after="0" w:line="240" w:lineRule="auto"/>
        <w:rPr>
          <w:rFonts w:ascii="Times New Roman" w:hAnsi="Times New Roman" w:cs="Times New Roman"/>
          <w:b/>
          <w:sz w:val="28"/>
          <w:szCs w:val="28"/>
        </w:rPr>
      </w:pPr>
      <w:r w:rsidRPr="004F4BE8">
        <w:rPr>
          <w:rFonts w:ascii="Times New Roman" w:hAnsi="Times New Roman" w:cs="Times New Roman"/>
          <w:b/>
          <w:sz w:val="28"/>
          <w:szCs w:val="28"/>
        </w:rPr>
        <w:t>Потребительский рынок</w:t>
      </w:r>
    </w:p>
    <w:p w:rsidR="00766CF2" w:rsidRPr="00F257BA" w:rsidRDefault="002D0692"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На 1 января 20</w:t>
      </w:r>
      <w:r w:rsidR="001969D6" w:rsidRPr="00F257BA">
        <w:rPr>
          <w:rFonts w:ascii="Times New Roman" w:hAnsi="Times New Roman" w:cs="Times New Roman"/>
          <w:sz w:val="28"/>
          <w:szCs w:val="28"/>
        </w:rPr>
        <w:t>20 года на территории МО МР «</w:t>
      </w:r>
      <w:r w:rsidRPr="00F257BA">
        <w:rPr>
          <w:rFonts w:ascii="Times New Roman" w:hAnsi="Times New Roman" w:cs="Times New Roman"/>
          <w:sz w:val="28"/>
          <w:szCs w:val="28"/>
        </w:rPr>
        <w:t>Ижемск</w:t>
      </w:r>
      <w:r w:rsidR="001969D6" w:rsidRPr="00F257BA">
        <w:rPr>
          <w:rFonts w:ascii="Times New Roman" w:hAnsi="Times New Roman" w:cs="Times New Roman"/>
          <w:sz w:val="28"/>
          <w:szCs w:val="28"/>
        </w:rPr>
        <w:t>ий»</w:t>
      </w:r>
      <w:r w:rsidRPr="00F257BA">
        <w:rPr>
          <w:rFonts w:ascii="Times New Roman" w:hAnsi="Times New Roman" w:cs="Times New Roman"/>
          <w:sz w:val="28"/>
          <w:szCs w:val="28"/>
        </w:rPr>
        <w:t xml:space="preserve"> осуществляют свою деятельность </w:t>
      </w:r>
      <w:r w:rsidR="001969D6" w:rsidRPr="00F257BA">
        <w:rPr>
          <w:rFonts w:ascii="Times New Roman" w:hAnsi="Times New Roman" w:cs="Times New Roman"/>
          <w:sz w:val="28"/>
          <w:szCs w:val="28"/>
        </w:rPr>
        <w:t>2</w:t>
      </w:r>
      <w:r w:rsidR="00766CF2" w:rsidRPr="00F257BA">
        <w:rPr>
          <w:rFonts w:ascii="Times New Roman" w:hAnsi="Times New Roman" w:cs="Times New Roman"/>
          <w:sz w:val="28"/>
          <w:szCs w:val="28"/>
        </w:rPr>
        <w:t>10</w:t>
      </w:r>
      <w:r w:rsidR="004A6AC1" w:rsidRPr="00F257BA">
        <w:rPr>
          <w:rFonts w:ascii="Times New Roman" w:eastAsia="Times New Roman" w:hAnsi="Times New Roman" w:cs="Times New Roman"/>
          <w:sz w:val="28"/>
          <w:szCs w:val="28"/>
        </w:rPr>
        <w:t xml:space="preserve">объектов розничной торговли </w:t>
      </w:r>
      <w:r w:rsidRPr="00F257BA">
        <w:rPr>
          <w:rFonts w:ascii="Times New Roman" w:hAnsi="Times New Roman" w:cs="Times New Roman"/>
          <w:sz w:val="28"/>
          <w:szCs w:val="28"/>
        </w:rPr>
        <w:t>общ</w:t>
      </w:r>
      <w:r w:rsidR="001969D6" w:rsidRPr="00F257BA">
        <w:rPr>
          <w:rFonts w:ascii="Times New Roman" w:hAnsi="Times New Roman" w:cs="Times New Roman"/>
          <w:sz w:val="28"/>
          <w:szCs w:val="28"/>
        </w:rPr>
        <w:t>ей</w:t>
      </w:r>
      <w:r w:rsidRPr="00F257BA">
        <w:rPr>
          <w:rFonts w:ascii="Times New Roman" w:hAnsi="Times New Roman" w:cs="Times New Roman"/>
          <w:sz w:val="28"/>
          <w:szCs w:val="28"/>
        </w:rPr>
        <w:t xml:space="preserve"> площадь</w:t>
      </w:r>
      <w:r w:rsidR="001969D6" w:rsidRPr="00F257BA">
        <w:rPr>
          <w:rFonts w:ascii="Times New Roman" w:hAnsi="Times New Roman" w:cs="Times New Roman"/>
          <w:sz w:val="28"/>
          <w:szCs w:val="28"/>
        </w:rPr>
        <w:t>ю</w:t>
      </w:r>
      <w:r w:rsidR="00766CF2" w:rsidRPr="00F257BA">
        <w:rPr>
          <w:rFonts w:ascii="Times New Roman" w:hAnsi="Times New Roman" w:cs="Times New Roman"/>
          <w:sz w:val="28"/>
          <w:szCs w:val="28"/>
        </w:rPr>
        <w:t>7028,5</w:t>
      </w:r>
      <w:r w:rsidRPr="00F257BA">
        <w:rPr>
          <w:rFonts w:ascii="Times New Roman" w:hAnsi="Times New Roman" w:cs="Times New Roman"/>
          <w:sz w:val="28"/>
          <w:szCs w:val="28"/>
        </w:rPr>
        <w:t xml:space="preserve"> кв.м.</w:t>
      </w:r>
      <w:r w:rsidR="00766CF2" w:rsidRPr="00F257BA">
        <w:rPr>
          <w:rFonts w:ascii="Times New Roman" w:hAnsi="Times New Roman" w:cs="Times New Roman"/>
          <w:sz w:val="28"/>
          <w:szCs w:val="28"/>
        </w:rPr>
        <w:t xml:space="preserve"> В сфере торговли и услуг  заняты субъекты  малого предпринимательства. В районе развита конкуренция, ассортимент товара (продовольственный и промышленный) </w:t>
      </w:r>
      <w:r w:rsidR="00596349" w:rsidRPr="00F257BA">
        <w:rPr>
          <w:rFonts w:ascii="Times New Roman" w:hAnsi="Times New Roman" w:cs="Times New Roman"/>
          <w:sz w:val="28"/>
          <w:szCs w:val="28"/>
        </w:rPr>
        <w:t>разнообразен</w:t>
      </w:r>
      <w:r w:rsidR="00766CF2" w:rsidRPr="00F257BA">
        <w:rPr>
          <w:rFonts w:ascii="Times New Roman" w:hAnsi="Times New Roman" w:cs="Times New Roman"/>
          <w:sz w:val="28"/>
          <w:szCs w:val="28"/>
        </w:rPr>
        <w:t xml:space="preserve">, однако невысокий оборот розничной торговли характеризует с одной стороны, низкую покупательную  способность населения, с другой стороны, несоответствие  торгового обслуживания  потребностям населения. </w:t>
      </w:r>
    </w:p>
    <w:p w:rsidR="00766CF2" w:rsidRPr="00F257BA" w:rsidRDefault="00766CF2"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Уровень обеспеченности населения площадью торговых объектов </w:t>
      </w:r>
      <w:r w:rsidR="009E7CB8" w:rsidRPr="00F257BA">
        <w:rPr>
          <w:rFonts w:ascii="Times New Roman" w:hAnsi="Times New Roman" w:cs="Times New Roman"/>
          <w:sz w:val="28"/>
          <w:szCs w:val="28"/>
        </w:rPr>
        <w:t xml:space="preserve">в 2019 году составил  84,9%  и по сравнению  с 2015 годом (164,51%) сократился в два раза. </w:t>
      </w:r>
    </w:p>
    <w:p w:rsidR="00784642" w:rsidRDefault="00784642" w:rsidP="004A667C">
      <w:pPr>
        <w:spacing w:after="0" w:line="240" w:lineRule="auto"/>
        <w:ind w:firstLine="709"/>
        <w:jc w:val="right"/>
        <w:rPr>
          <w:rFonts w:ascii="Times New Roman" w:hAnsi="Times New Roman" w:cs="Times New Roman"/>
          <w:i/>
          <w:sz w:val="28"/>
          <w:szCs w:val="28"/>
          <w:highlight w:val="yellow"/>
        </w:rPr>
      </w:pPr>
    </w:p>
    <w:p w:rsidR="00724FFB" w:rsidRPr="00420021" w:rsidRDefault="00724FFB" w:rsidP="004A667C">
      <w:pPr>
        <w:spacing w:after="0" w:line="240" w:lineRule="auto"/>
        <w:ind w:firstLine="709"/>
        <w:jc w:val="right"/>
        <w:rPr>
          <w:rFonts w:ascii="Times New Roman" w:hAnsi="Times New Roman" w:cs="Times New Roman"/>
          <w:sz w:val="28"/>
          <w:szCs w:val="28"/>
        </w:rPr>
      </w:pPr>
      <w:r w:rsidRPr="00420021">
        <w:rPr>
          <w:rFonts w:ascii="Times New Roman" w:hAnsi="Times New Roman" w:cs="Times New Roman"/>
          <w:sz w:val="28"/>
          <w:szCs w:val="28"/>
        </w:rPr>
        <w:t>Таблица</w:t>
      </w:r>
      <w:r w:rsidR="00F257BA" w:rsidRPr="00420021">
        <w:rPr>
          <w:rFonts w:ascii="Times New Roman" w:hAnsi="Times New Roman" w:cs="Times New Roman"/>
          <w:sz w:val="28"/>
          <w:szCs w:val="28"/>
        </w:rPr>
        <w:t xml:space="preserve"> 6</w:t>
      </w:r>
    </w:p>
    <w:p w:rsidR="00F257BA" w:rsidRPr="00F257BA" w:rsidRDefault="00724FFB" w:rsidP="00F257BA">
      <w:pPr>
        <w:spacing w:after="0"/>
        <w:jc w:val="center"/>
        <w:rPr>
          <w:rFonts w:ascii="Times New Roman" w:eastAsia="Times New Roman" w:hAnsi="Times New Roman" w:cs="Times New Roman"/>
          <w:iCs/>
          <w:color w:val="000000"/>
          <w:sz w:val="28"/>
          <w:szCs w:val="28"/>
          <w:lang w:bidi="ru-RU"/>
        </w:rPr>
      </w:pPr>
      <w:r w:rsidRPr="00F257BA">
        <w:rPr>
          <w:rFonts w:ascii="Times New Roman" w:hAnsi="Times New Roman" w:cs="Times New Roman"/>
          <w:sz w:val="28"/>
          <w:szCs w:val="28"/>
        </w:rPr>
        <w:t>Основные показатели, характеризующие состояние сферы торговли</w:t>
      </w:r>
    </w:p>
    <w:p w:rsidR="00724FFB" w:rsidRPr="00F257BA" w:rsidRDefault="00724FFB" w:rsidP="00F257BA">
      <w:pPr>
        <w:spacing w:after="0"/>
        <w:jc w:val="center"/>
        <w:rPr>
          <w:rFonts w:ascii="Times New Roman" w:hAnsi="Times New Roman" w:cs="Times New Roman"/>
          <w:sz w:val="28"/>
          <w:szCs w:val="28"/>
        </w:rPr>
      </w:pPr>
      <w:r w:rsidRPr="00F257BA">
        <w:rPr>
          <w:rFonts w:ascii="Times New Roman" w:eastAsia="Times New Roman" w:hAnsi="Times New Roman" w:cs="Times New Roman"/>
          <w:iCs/>
          <w:color w:val="000000"/>
          <w:sz w:val="28"/>
          <w:szCs w:val="28"/>
          <w:lang w:bidi="ru-RU"/>
        </w:rPr>
        <w:t>муниципального района «Ижемский»</w:t>
      </w:r>
    </w:p>
    <w:tbl>
      <w:tblPr>
        <w:tblW w:w="10349" w:type="dxa"/>
        <w:tblInd w:w="-356" w:type="dxa"/>
        <w:tblLayout w:type="fixed"/>
        <w:tblCellMar>
          <w:left w:w="70" w:type="dxa"/>
          <w:right w:w="70" w:type="dxa"/>
        </w:tblCellMar>
        <w:tblLook w:val="0000"/>
      </w:tblPr>
      <w:tblGrid>
        <w:gridCol w:w="3331"/>
        <w:gridCol w:w="777"/>
        <w:gridCol w:w="1207"/>
        <w:gridCol w:w="1276"/>
        <w:gridCol w:w="1206"/>
        <w:gridCol w:w="1276"/>
        <w:gridCol w:w="1276"/>
      </w:tblGrid>
      <w:tr w:rsidR="00833988" w:rsidRPr="00BE21BA" w:rsidTr="00BE21BA">
        <w:trPr>
          <w:cantSplit/>
          <w:trHeight w:val="360"/>
        </w:trPr>
        <w:tc>
          <w:tcPr>
            <w:tcW w:w="3331"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Наименование показателя</w:t>
            </w:r>
          </w:p>
        </w:tc>
        <w:tc>
          <w:tcPr>
            <w:tcW w:w="777"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Ед.</w:t>
            </w:r>
          </w:p>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изм.</w:t>
            </w:r>
          </w:p>
        </w:tc>
        <w:tc>
          <w:tcPr>
            <w:tcW w:w="1207"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2015 год</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2016 год</w:t>
            </w:r>
          </w:p>
        </w:tc>
        <w:tc>
          <w:tcPr>
            <w:tcW w:w="1206"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2017 год</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2018 год</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F257BA">
            <w:pPr>
              <w:pStyle w:val="ConsPlusNormal"/>
              <w:spacing w:line="276" w:lineRule="auto"/>
              <w:jc w:val="center"/>
              <w:rPr>
                <w:rFonts w:ascii="Times New Roman" w:hAnsi="Times New Roman" w:cs="Times New Roman"/>
                <w:b/>
                <w:bCs/>
                <w:sz w:val="28"/>
                <w:szCs w:val="28"/>
              </w:rPr>
            </w:pPr>
            <w:r w:rsidRPr="00BE21BA">
              <w:rPr>
                <w:rFonts w:ascii="Times New Roman" w:hAnsi="Times New Roman" w:cs="Times New Roman"/>
                <w:b/>
                <w:bCs/>
                <w:sz w:val="28"/>
                <w:szCs w:val="28"/>
              </w:rPr>
              <w:t>2019 год</w:t>
            </w:r>
          </w:p>
        </w:tc>
      </w:tr>
      <w:tr w:rsidR="00833988" w:rsidRPr="00BE21BA" w:rsidTr="00BE21BA">
        <w:trPr>
          <w:cantSplit/>
          <w:trHeight w:val="240"/>
        </w:trPr>
        <w:tc>
          <w:tcPr>
            <w:tcW w:w="3331" w:type="dxa"/>
            <w:tcBorders>
              <w:top w:val="single" w:sz="6" w:space="0" w:color="auto"/>
              <w:left w:val="single" w:sz="6" w:space="0" w:color="auto"/>
              <w:bottom w:val="single" w:sz="6" w:space="0" w:color="auto"/>
              <w:right w:val="single" w:sz="6" w:space="0" w:color="auto"/>
            </w:tcBorders>
            <w:shd w:val="clear" w:color="auto" w:fill="auto"/>
            <w:vAlign w:val="center"/>
          </w:tcPr>
          <w:p w:rsidR="00833988" w:rsidRPr="00BE21BA" w:rsidRDefault="00833988" w:rsidP="00F257BA">
            <w:pPr>
              <w:pStyle w:val="ConsPlusNormal"/>
              <w:spacing w:line="276" w:lineRule="auto"/>
              <w:rPr>
                <w:rFonts w:ascii="Times New Roman" w:hAnsi="Times New Roman" w:cs="Times New Roman"/>
                <w:sz w:val="28"/>
                <w:szCs w:val="28"/>
              </w:rPr>
            </w:pPr>
            <w:r w:rsidRPr="00BE21BA">
              <w:rPr>
                <w:rFonts w:ascii="Times New Roman" w:hAnsi="Times New Roman" w:cs="Times New Roman"/>
                <w:sz w:val="28"/>
                <w:szCs w:val="28"/>
              </w:rPr>
              <w:t>Оборот розничной торговли</w:t>
            </w:r>
            <w:r w:rsidR="002C78EB" w:rsidRPr="00BE21BA">
              <w:rPr>
                <w:rFonts w:ascii="Times New Roman" w:eastAsia="Times New Roman" w:hAnsi="Times New Roman" w:cs="Times New Roman"/>
                <w:sz w:val="28"/>
                <w:szCs w:val="28"/>
              </w:rPr>
              <w:t>(без субъектов малого предпринимательства)</w:t>
            </w:r>
          </w:p>
        </w:tc>
        <w:tc>
          <w:tcPr>
            <w:tcW w:w="777" w:type="dxa"/>
            <w:tcBorders>
              <w:top w:val="single" w:sz="6" w:space="0" w:color="auto"/>
              <w:left w:val="single" w:sz="6" w:space="0" w:color="auto"/>
              <w:bottom w:val="single" w:sz="6" w:space="0" w:color="auto"/>
              <w:right w:val="single" w:sz="6" w:space="0" w:color="auto"/>
            </w:tcBorders>
            <w:shd w:val="clear" w:color="auto" w:fill="auto"/>
            <w:vAlign w:val="center"/>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тыс. руб.</w:t>
            </w:r>
          </w:p>
        </w:tc>
        <w:tc>
          <w:tcPr>
            <w:tcW w:w="1207" w:type="dxa"/>
            <w:tcBorders>
              <w:top w:val="single" w:sz="6" w:space="0" w:color="auto"/>
              <w:left w:val="single" w:sz="6" w:space="0" w:color="auto"/>
              <w:bottom w:val="single" w:sz="6" w:space="0" w:color="auto"/>
              <w:right w:val="single" w:sz="6" w:space="0" w:color="auto"/>
            </w:tcBorders>
            <w:shd w:val="clear" w:color="auto" w:fill="auto"/>
            <w:vAlign w:val="center"/>
          </w:tcPr>
          <w:p w:rsidR="00833988" w:rsidRPr="00BE21BA" w:rsidRDefault="00BE21BA"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332652,</w:t>
            </w:r>
            <w:r w:rsidR="00833988" w:rsidRPr="00BE21BA">
              <w:rPr>
                <w:rFonts w:ascii="Times New Roman" w:eastAsia="Times New Roman" w:hAnsi="Times New Roman" w:cs="Times New Roman"/>
                <w:sz w:val="28"/>
                <w:szCs w:val="28"/>
              </w:rPr>
              <w:t>6</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BE21BA"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529477,</w:t>
            </w:r>
            <w:r w:rsidR="00833988" w:rsidRPr="00BE21BA">
              <w:rPr>
                <w:rFonts w:ascii="Times New Roman" w:eastAsia="Times New Roman" w:hAnsi="Times New Roman" w:cs="Times New Roman"/>
                <w:sz w:val="28"/>
                <w:szCs w:val="28"/>
              </w:rPr>
              <w:t>1</w:t>
            </w:r>
          </w:p>
        </w:tc>
        <w:tc>
          <w:tcPr>
            <w:tcW w:w="1206" w:type="dxa"/>
            <w:tcBorders>
              <w:top w:val="single" w:sz="6" w:space="0" w:color="auto"/>
              <w:left w:val="single" w:sz="6" w:space="0" w:color="auto"/>
              <w:bottom w:val="single" w:sz="6" w:space="0" w:color="auto"/>
              <w:right w:val="single" w:sz="6" w:space="0" w:color="auto"/>
            </w:tcBorders>
            <w:vAlign w:val="center"/>
          </w:tcPr>
          <w:p w:rsidR="00833988" w:rsidRPr="00BE21BA" w:rsidRDefault="00833988" w:rsidP="00BE21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299202</w:t>
            </w:r>
            <w:r w:rsidR="00BE21BA">
              <w:rPr>
                <w:rFonts w:ascii="Times New Roman" w:eastAsia="Times New Roman" w:hAnsi="Times New Roman" w:cs="Times New Roman"/>
                <w:sz w:val="28"/>
                <w:szCs w:val="28"/>
              </w:rPr>
              <w:t>,</w:t>
            </w:r>
            <w:r w:rsidRPr="00BE21BA">
              <w:rPr>
                <w:rFonts w:ascii="Times New Roman" w:eastAsia="Times New Roman" w:hAnsi="Times New Roman" w:cs="Times New Roman"/>
                <w:sz w:val="28"/>
                <w:szCs w:val="28"/>
              </w:rPr>
              <w:t>8</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BE21BA"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408256,</w:t>
            </w:r>
            <w:r w:rsidR="00833988" w:rsidRPr="00BE21BA">
              <w:rPr>
                <w:rFonts w:ascii="Times New Roman" w:eastAsia="Times New Roman" w:hAnsi="Times New Roman" w:cs="Times New Roman"/>
                <w:sz w:val="28"/>
                <w:szCs w:val="28"/>
              </w:rPr>
              <w:t>3</w:t>
            </w:r>
          </w:p>
        </w:tc>
        <w:tc>
          <w:tcPr>
            <w:tcW w:w="1276" w:type="dxa"/>
            <w:tcBorders>
              <w:top w:val="single" w:sz="6" w:space="0" w:color="auto"/>
              <w:left w:val="single" w:sz="6" w:space="0" w:color="auto"/>
              <w:bottom w:val="single" w:sz="6" w:space="0" w:color="auto"/>
              <w:right w:val="single" w:sz="6" w:space="0" w:color="auto"/>
            </w:tcBorders>
            <w:vAlign w:val="center"/>
          </w:tcPr>
          <w:p w:rsidR="00833988" w:rsidRPr="00BE21BA" w:rsidRDefault="00BE21BA"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608270,</w:t>
            </w:r>
            <w:r w:rsidR="00833988" w:rsidRPr="00BE21BA">
              <w:rPr>
                <w:rFonts w:ascii="Times New Roman" w:eastAsia="Times New Roman" w:hAnsi="Times New Roman" w:cs="Times New Roman"/>
                <w:sz w:val="28"/>
                <w:szCs w:val="28"/>
              </w:rPr>
              <w:t>5</w:t>
            </w:r>
          </w:p>
        </w:tc>
      </w:tr>
      <w:tr w:rsidR="00833988" w:rsidRPr="00BE21BA" w:rsidTr="00BE21BA">
        <w:trPr>
          <w:cantSplit/>
          <w:trHeight w:val="466"/>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rPr>
                <w:rFonts w:ascii="Times New Roman" w:hAnsi="Times New Roman" w:cs="Times New Roman"/>
                <w:sz w:val="28"/>
                <w:szCs w:val="28"/>
              </w:rPr>
            </w:pPr>
            <w:r w:rsidRPr="00BE21BA">
              <w:rPr>
                <w:rFonts w:ascii="Times New Roman" w:hAnsi="Times New Roman" w:cs="Times New Roman"/>
                <w:sz w:val="28"/>
                <w:szCs w:val="28"/>
              </w:rPr>
              <w:t>Площадь торговых объектов</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кв.м.</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9996,77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580332"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9996,77</w:t>
            </w: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580332"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9996,77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580332"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lang w:val="en-US"/>
              </w:rPr>
              <w:t>6638.3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F854E3"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7028,5</w:t>
            </w:r>
          </w:p>
        </w:tc>
      </w:tr>
      <w:tr w:rsidR="00833988" w:rsidRPr="00BE21BA" w:rsidTr="00BE21BA">
        <w:trPr>
          <w:cantSplit/>
          <w:trHeight w:val="360"/>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rPr>
                <w:rFonts w:ascii="Times New Roman" w:hAnsi="Times New Roman" w:cs="Times New Roman"/>
                <w:sz w:val="28"/>
                <w:szCs w:val="28"/>
              </w:rPr>
            </w:pPr>
            <w:r w:rsidRPr="00BE21BA">
              <w:rPr>
                <w:rFonts w:ascii="Times New Roman" w:hAnsi="Times New Roman" w:cs="Times New Roman"/>
                <w:sz w:val="28"/>
                <w:szCs w:val="28"/>
              </w:rPr>
              <w:t xml:space="preserve">Фактическая обеспеченность населения площадью         </w:t>
            </w:r>
            <w:r w:rsidRPr="00BE21BA">
              <w:rPr>
                <w:rFonts w:ascii="Times New Roman" w:hAnsi="Times New Roman" w:cs="Times New Roman"/>
                <w:sz w:val="28"/>
                <w:szCs w:val="28"/>
              </w:rPr>
              <w:br/>
              <w:t>торговых объектов</w:t>
            </w:r>
          </w:p>
        </w:tc>
        <w:tc>
          <w:tcPr>
            <w:tcW w:w="777" w:type="dxa"/>
            <w:tcBorders>
              <w:top w:val="single" w:sz="6" w:space="0" w:color="auto"/>
              <w:left w:val="single" w:sz="6" w:space="0" w:color="auto"/>
              <w:bottom w:val="single" w:sz="6" w:space="0" w:color="auto"/>
              <w:right w:val="single" w:sz="6" w:space="0" w:color="auto"/>
            </w:tcBorders>
            <w:shd w:val="clear" w:color="auto" w:fill="FFFFFF"/>
            <w:vAlign w:val="center"/>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 xml:space="preserve">кв. м/   </w:t>
            </w:r>
            <w:r w:rsidRPr="00BE21BA">
              <w:rPr>
                <w:rFonts w:ascii="Times New Roman" w:hAnsi="Times New Roman" w:cs="Times New Roman"/>
                <w:sz w:val="28"/>
                <w:szCs w:val="28"/>
              </w:rPr>
              <w:br/>
              <w:t>1000 чел</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564,28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564,28</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571,76</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382,52</w:t>
            </w:r>
          </w:p>
          <w:p w:rsidR="00580332" w:rsidRPr="00BE21BA" w:rsidRDefault="00580332" w:rsidP="00F257BA">
            <w:pPr>
              <w:spacing w:after="0"/>
              <w:jc w:val="center"/>
              <w:rPr>
                <w:sz w:val="28"/>
                <w:szCs w:val="28"/>
              </w:rPr>
            </w:pP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854E3" w:rsidRPr="00BE21BA" w:rsidRDefault="00F854E3" w:rsidP="00F257BA">
            <w:pPr>
              <w:spacing w:after="0"/>
              <w:jc w:val="center"/>
              <w:rPr>
                <w:sz w:val="28"/>
                <w:szCs w:val="28"/>
              </w:rPr>
            </w:pPr>
            <w:r w:rsidRPr="00BE21BA">
              <w:rPr>
                <w:rFonts w:ascii="Times New Roman" w:hAnsi="Times New Roman" w:cs="Times New Roman"/>
                <w:sz w:val="28"/>
                <w:szCs w:val="28"/>
              </w:rPr>
              <w:t>408,35</w:t>
            </w:r>
          </w:p>
          <w:p w:rsidR="00833988" w:rsidRPr="00BE21BA" w:rsidRDefault="00833988" w:rsidP="00F257BA">
            <w:pPr>
              <w:spacing w:after="0"/>
              <w:jc w:val="center"/>
              <w:rPr>
                <w:rFonts w:ascii="Times New Roman" w:hAnsi="Times New Roman" w:cs="Times New Roman"/>
                <w:sz w:val="28"/>
                <w:szCs w:val="28"/>
              </w:rPr>
            </w:pPr>
          </w:p>
        </w:tc>
      </w:tr>
      <w:tr w:rsidR="00833988" w:rsidRPr="00BE21BA" w:rsidTr="00BE21BA">
        <w:trPr>
          <w:cantSplit/>
          <w:trHeight w:val="1207"/>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autoSpaceDE w:val="0"/>
              <w:autoSpaceDN w:val="0"/>
              <w:adjustRightInd w:val="0"/>
              <w:spacing w:after="0"/>
              <w:rPr>
                <w:rFonts w:ascii="Times New Roman" w:hAnsi="Times New Roman" w:cs="Times New Roman"/>
                <w:sz w:val="28"/>
                <w:szCs w:val="28"/>
              </w:rPr>
            </w:pPr>
            <w:r w:rsidRPr="00BE21BA">
              <w:rPr>
                <w:rFonts w:ascii="Times New Roman" w:hAnsi="Times New Roman" w:cs="Times New Roman"/>
                <w:sz w:val="28"/>
                <w:szCs w:val="28"/>
              </w:rPr>
              <w:t>Норматив минимальной обеспеченности населения площадью торговых объектов</w:t>
            </w:r>
          </w:p>
        </w:tc>
        <w:tc>
          <w:tcPr>
            <w:tcW w:w="777" w:type="dxa"/>
            <w:tcBorders>
              <w:top w:val="single" w:sz="6" w:space="0" w:color="auto"/>
              <w:left w:val="single" w:sz="6" w:space="0" w:color="auto"/>
              <w:bottom w:val="single" w:sz="6" w:space="0" w:color="auto"/>
              <w:right w:val="single" w:sz="6" w:space="0" w:color="auto"/>
            </w:tcBorders>
            <w:shd w:val="clear" w:color="auto" w:fill="FFFFFF"/>
            <w:vAlign w:val="center"/>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 xml:space="preserve">кв. м/   </w:t>
            </w:r>
            <w:r w:rsidRPr="00BE21BA">
              <w:rPr>
                <w:rFonts w:ascii="Times New Roman" w:hAnsi="Times New Roman" w:cs="Times New Roman"/>
                <w:sz w:val="28"/>
                <w:szCs w:val="28"/>
              </w:rPr>
              <w:br/>
              <w:t>1000 чел.</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343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343</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481</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481</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854E3" w:rsidRPr="00BE21BA" w:rsidRDefault="00F854E3" w:rsidP="00F257BA">
            <w:pPr>
              <w:spacing w:after="0"/>
              <w:jc w:val="center"/>
              <w:rPr>
                <w:sz w:val="28"/>
                <w:szCs w:val="28"/>
              </w:rPr>
            </w:pPr>
            <w:r w:rsidRPr="00BE21BA">
              <w:rPr>
                <w:rFonts w:ascii="Times New Roman" w:hAnsi="Times New Roman" w:cs="Times New Roman"/>
                <w:color w:val="000000" w:themeColor="text1"/>
                <w:sz w:val="28"/>
                <w:szCs w:val="28"/>
              </w:rPr>
              <w:t>481</w:t>
            </w:r>
          </w:p>
          <w:p w:rsidR="00833988" w:rsidRPr="00BE21BA" w:rsidRDefault="00833988" w:rsidP="00F257BA">
            <w:pPr>
              <w:pStyle w:val="ConsPlusNormal"/>
              <w:spacing w:line="276" w:lineRule="auto"/>
              <w:jc w:val="center"/>
              <w:rPr>
                <w:rFonts w:ascii="Times New Roman" w:hAnsi="Times New Roman" w:cs="Times New Roman"/>
                <w:sz w:val="28"/>
                <w:szCs w:val="28"/>
              </w:rPr>
            </w:pPr>
          </w:p>
        </w:tc>
      </w:tr>
      <w:tr w:rsidR="00833988" w:rsidRPr="00BE21BA" w:rsidTr="00BE21BA">
        <w:trPr>
          <w:cantSplit/>
          <w:trHeight w:val="360"/>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autoSpaceDE w:val="0"/>
              <w:autoSpaceDN w:val="0"/>
              <w:adjustRightInd w:val="0"/>
              <w:spacing w:after="0"/>
              <w:rPr>
                <w:rFonts w:ascii="Times New Roman" w:hAnsi="Times New Roman" w:cs="Times New Roman"/>
                <w:sz w:val="28"/>
                <w:szCs w:val="28"/>
              </w:rPr>
            </w:pPr>
            <w:r w:rsidRPr="00BE21BA">
              <w:rPr>
                <w:rFonts w:ascii="Times New Roman" w:hAnsi="Times New Roman" w:cs="Times New Roman"/>
                <w:sz w:val="28"/>
                <w:szCs w:val="28"/>
              </w:rPr>
              <w:t>Уровень обеспеченности населения площадью торговых объектов</w:t>
            </w:r>
          </w:p>
        </w:tc>
        <w:tc>
          <w:tcPr>
            <w:tcW w:w="777" w:type="dxa"/>
            <w:tcBorders>
              <w:top w:val="single" w:sz="6" w:space="0" w:color="auto"/>
              <w:left w:val="single" w:sz="6" w:space="0" w:color="auto"/>
              <w:bottom w:val="single" w:sz="6" w:space="0" w:color="auto"/>
              <w:right w:val="single" w:sz="6" w:space="0" w:color="auto"/>
            </w:tcBorders>
            <w:shd w:val="clear" w:color="auto" w:fill="FFFFFF"/>
            <w:vAlign w:val="center"/>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164,51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164,51</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118,87</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79,53</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854E3" w:rsidRPr="00BE21BA" w:rsidRDefault="00F854E3" w:rsidP="00F257BA">
            <w:pPr>
              <w:spacing w:after="0"/>
              <w:jc w:val="center"/>
              <w:rPr>
                <w:sz w:val="28"/>
                <w:szCs w:val="28"/>
              </w:rPr>
            </w:pPr>
            <w:r w:rsidRPr="00BE21BA">
              <w:rPr>
                <w:rFonts w:ascii="Times New Roman" w:hAnsi="Times New Roman" w:cs="Times New Roman"/>
                <w:sz w:val="28"/>
                <w:szCs w:val="28"/>
              </w:rPr>
              <w:t>84,9</w:t>
            </w:r>
          </w:p>
          <w:p w:rsidR="00833988" w:rsidRPr="00BE21BA" w:rsidRDefault="00833988" w:rsidP="00F257BA">
            <w:pPr>
              <w:pStyle w:val="ConsPlusNormal"/>
              <w:spacing w:line="276" w:lineRule="auto"/>
              <w:jc w:val="center"/>
              <w:rPr>
                <w:rFonts w:ascii="Times New Roman" w:hAnsi="Times New Roman" w:cs="Times New Roman"/>
                <w:sz w:val="28"/>
                <w:szCs w:val="28"/>
              </w:rPr>
            </w:pPr>
          </w:p>
        </w:tc>
      </w:tr>
      <w:tr w:rsidR="00833988"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rPr>
                <w:rFonts w:ascii="Times New Roman" w:hAnsi="Times New Roman" w:cs="Times New Roman"/>
                <w:sz w:val="28"/>
                <w:szCs w:val="28"/>
              </w:rPr>
            </w:pPr>
            <w:r w:rsidRPr="00BE21BA">
              <w:rPr>
                <w:rFonts w:ascii="Times New Roman" w:hAnsi="Times New Roman" w:cs="Times New Roman"/>
                <w:sz w:val="28"/>
                <w:szCs w:val="28"/>
              </w:rPr>
              <w:t>Количество хозяйствующих субъектов, осуществляющих деятельность в сфере розничной торговли</w:t>
            </w:r>
          </w:p>
        </w:tc>
        <w:tc>
          <w:tcPr>
            <w:tcW w:w="777" w:type="dxa"/>
            <w:tcBorders>
              <w:top w:val="single" w:sz="6" w:space="0" w:color="auto"/>
              <w:left w:val="single" w:sz="6" w:space="0" w:color="auto"/>
              <w:bottom w:val="single" w:sz="6" w:space="0" w:color="auto"/>
              <w:right w:val="single" w:sz="6" w:space="0" w:color="auto"/>
            </w:tcBorders>
            <w:shd w:val="clear" w:color="auto" w:fill="FFFFFF"/>
            <w:vAlign w:val="center"/>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ед.</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833988"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116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80332" w:rsidRPr="00BE21BA" w:rsidRDefault="00580332" w:rsidP="00F257BA">
            <w:pPr>
              <w:spacing w:after="0"/>
              <w:jc w:val="center"/>
              <w:rPr>
                <w:sz w:val="28"/>
                <w:szCs w:val="28"/>
              </w:rPr>
            </w:pPr>
            <w:r w:rsidRPr="00BE21BA">
              <w:rPr>
                <w:rFonts w:ascii="Times New Roman" w:hAnsi="Times New Roman" w:cs="Times New Roman"/>
                <w:sz w:val="28"/>
                <w:szCs w:val="28"/>
              </w:rPr>
              <w:t>116</w:t>
            </w:r>
          </w:p>
          <w:p w:rsidR="00833988" w:rsidRPr="00BE21BA" w:rsidRDefault="00833988" w:rsidP="00F257BA">
            <w:pPr>
              <w:pStyle w:val="ConsPlusNormal"/>
              <w:spacing w:line="276" w:lineRule="auto"/>
              <w:jc w:val="center"/>
              <w:rPr>
                <w:rFonts w:ascii="Times New Roman" w:hAnsi="Times New Roman" w:cs="Times New Roman"/>
                <w:sz w:val="28"/>
                <w:szCs w:val="28"/>
              </w:rPr>
            </w:pP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580332"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136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3988" w:rsidRPr="00BE21BA" w:rsidRDefault="00580332"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197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854E3" w:rsidRPr="00BE21BA" w:rsidRDefault="00F854E3" w:rsidP="00F257BA">
            <w:pPr>
              <w:spacing w:after="0"/>
              <w:jc w:val="center"/>
              <w:rPr>
                <w:sz w:val="28"/>
                <w:szCs w:val="28"/>
              </w:rPr>
            </w:pPr>
            <w:r w:rsidRPr="00BE21BA">
              <w:rPr>
                <w:rFonts w:ascii="Times New Roman" w:hAnsi="Times New Roman" w:cs="Times New Roman"/>
                <w:sz w:val="28"/>
                <w:szCs w:val="28"/>
              </w:rPr>
              <w:t>210</w:t>
            </w:r>
          </w:p>
          <w:p w:rsidR="00833988" w:rsidRPr="00BE21BA" w:rsidRDefault="00833988" w:rsidP="00F257BA">
            <w:pPr>
              <w:pStyle w:val="ConsPlusNormal"/>
              <w:spacing w:line="276" w:lineRule="auto"/>
              <w:jc w:val="center"/>
              <w:rPr>
                <w:rFonts w:ascii="Times New Roman" w:hAnsi="Times New Roman" w:cs="Times New Roman"/>
                <w:sz w:val="28"/>
                <w:szCs w:val="28"/>
              </w:rPr>
            </w:pPr>
          </w:p>
        </w:tc>
      </w:tr>
      <w:tr w:rsidR="002C78EB"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2C78EB" w:rsidRPr="00BE21BA" w:rsidRDefault="002C78EB" w:rsidP="00F257BA">
            <w:pPr>
              <w:pStyle w:val="ConsPlusNormal"/>
              <w:spacing w:line="276" w:lineRule="auto"/>
              <w:rPr>
                <w:rFonts w:ascii="Times New Roman" w:hAnsi="Times New Roman" w:cs="Times New Roman"/>
                <w:sz w:val="28"/>
                <w:szCs w:val="28"/>
              </w:rPr>
            </w:pPr>
            <w:r w:rsidRPr="00BE21BA">
              <w:rPr>
                <w:rFonts w:ascii="Times New Roman" w:eastAsia="Times New Roman" w:hAnsi="Times New Roman" w:cs="Times New Roman"/>
                <w:sz w:val="28"/>
                <w:szCs w:val="28"/>
              </w:rPr>
              <w:t>Оборот общественного питания (без субъектов малого предпринимательства)</w:t>
            </w:r>
          </w:p>
        </w:tc>
        <w:tc>
          <w:tcPr>
            <w:tcW w:w="777"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A56151" w:rsidP="00F257BA">
            <w:pPr>
              <w:pStyle w:val="ConsPlusNormal"/>
              <w:spacing w:line="276" w:lineRule="auto"/>
              <w:jc w:val="center"/>
              <w:rPr>
                <w:rFonts w:ascii="Times New Roman" w:hAnsi="Times New Roman" w:cs="Times New Roman"/>
                <w:sz w:val="28"/>
                <w:szCs w:val="28"/>
              </w:rPr>
            </w:pPr>
            <w:r w:rsidRPr="00BE21BA">
              <w:rPr>
                <w:rFonts w:ascii="Times New Roman" w:hAnsi="Times New Roman" w:cs="Times New Roman"/>
                <w:sz w:val="28"/>
                <w:szCs w:val="28"/>
              </w:rPr>
              <w:t>тыс. руб.</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2C78EB"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29206.5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2C78EB"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28287.5</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2C78EB"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22749.3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2C78EB"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16303.9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2C78EB" w:rsidRPr="00BE21BA" w:rsidRDefault="002C78EB"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15101.5</w:t>
            </w:r>
          </w:p>
        </w:tc>
      </w:tr>
      <w:tr w:rsidR="00A56151"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tcPr>
          <w:p w:rsidR="00A56151" w:rsidRPr="00BE21BA" w:rsidRDefault="00A56151" w:rsidP="00F257BA">
            <w:pPr>
              <w:pStyle w:val="ConsPlusNormal"/>
              <w:spacing w:line="276" w:lineRule="auto"/>
              <w:rPr>
                <w:rFonts w:ascii="Times New Roman" w:eastAsia="Times New Roman" w:hAnsi="Times New Roman" w:cs="Times New Roman"/>
                <w:sz w:val="28"/>
                <w:szCs w:val="28"/>
              </w:rPr>
            </w:pPr>
            <w:r w:rsidRPr="00BE21BA">
              <w:rPr>
                <w:rFonts w:ascii="Times New Roman" w:hAnsi="Times New Roman" w:cs="Times New Roman"/>
                <w:sz w:val="28"/>
                <w:szCs w:val="28"/>
              </w:rPr>
              <w:t>Количество объектов общественного питания, в том числе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A56151" w:rsidRPr="00BE21BA" w:rsidRDefault="00A56151"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ед.</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w:t>
            </w:r>
            <w:r w:rsidR="004119E8" w:rsidRPr="00BE21BA">
              <w:rPr>
                <w:rFonts w:ascii="Times New Roman" w:eastAsia="Times New Roman" w:hAnsi="Times New Roman" w:cs="Times New Roman"/>
                <w:sz w:val="28"/>
                <w:szCs w:val="28"/>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25</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30</w:t>
            </w:r>
          </w:p>
        </w:tc>
      </w:tr>
      <w:tr w:rsidR="00A56151"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общедоступные столовые, закусочные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A56151" w:rsidRPr="00BE21BA" w:rsidRDefault="00A56151"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ед.</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4</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6151" w:rsidRPr="00BE21BA" w:rsidRDefault="00A56151"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w:t>
            </w:r>
          </w:p>
        </w:tc>
      </w:tr>
      <w:tr w:rsidR="006F481E"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6F481E"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столовые учебных заведений, организаций, промышленных предприятий</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6F481E" w:rsidRPr="00BE21BA" w:rsidRDefault="006F481E"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ед.</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4119E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w:t>
            </w:r>
            <w:r w:rsidR="006F481E" w:rsidRPr="00BE21BA">
              <w:rPr>
                <w:rFonts w:ascii="Times New Roman" w:eastAsia="Times New Roman" w:hAnsi="Times New Roman" w:cs="Times New Roman"/>
                <w:sz w:val="28"/>
                <w:szCs w:val="28"/>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6F481E"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21</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6F481E"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6F481E"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481E" w:rsidRPr="00BE21BA" w:rsidRDefault="006F481E"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21</w:t>
            </w:r>
          </w:p>
        </w:tc>
      </w:tr>
      <w:tr w:rsidR="00691AA4"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691AA4"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Площадь зала обслуживания посетителей в объектах общественного питания</w:t>
            </w:r>
            <w:r w:rsidR="004119E8" w:rsidRPr="00BE21BA">
              <w:rPr>
                <w:rFonts w:ascii="Times New Roman" w:eastAsia="Times New Roman" w:hAnsi="Times New Roman" w:cs="Times New Roman"/>
                <w:sz w:val="28"/>
                <w:szCs w:val="28"/>
              </w:rPr>
              <w:t>, в том числе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691AA4" w:rsidRPr="00BE21BA" w:rsidRDefault="00691AA4"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кв.м.</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1665,5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1665,5</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1665,5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1830,6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1869,1</w:t>
            </w:r>
          </w:p>
        </w:tc>
      </w:tr>
      <w:tr w:rsidR="00691AA4"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691AA4"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общедоступные столовые, закусочные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691AA4" w:rsidRPr="00BE21BA" w:rsidRDefault="00691AA4" w:rsidP="00F257BA">
            <w:pPr>
              <w:spacing w:after="0"/>
              <w:jc w:val="center"/>
              <w:rPr>
                <w:sz w:val="28"/>
                <w:szCs w:val="28"/>
              </w:rPr>
            </w:pPr>
            <w:r w:rsidRPr="00BE21BA">
              <w:rPr>
                <w:rFonts w:ascii="Times New Roman" w:hAnsi="Times New Roman" w:cs="Times New Roman"/>
                <w:sz w:val="28"/>
                <w:szCs w:val="28"/>
              </w:rPr>
              <w:t>кв.м.</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E30778" w:rsidP="00F257BA">
            <w:pPr>
              <w:spacing w:after="0"/>
              <w:jc w:val="center"/>
              <w:rPr>
                <w:rFonts w:ascii="Times New Roman" w:eastAsia="Times New Roman" w:hAnsi="Times New Roman" w:cs="Times New Roman"/>
                <w:sz w:val="28"/>
                <w:szCs w:val="28"/>
              </w:rPr>
            </w:pPr>
            <w:r w:rsidRPr="00BE21BA">
              <w:rPr>
                <w:rFonts w:ascii="Times New Roman" w:hAnsi="Times New Roman" w:cs="Times New Roman"/>
                <w:sz w:val="28"/>
                <w:szCs w:val="28"/>
              </w:rPr>
              <w:t>257,4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hAnsi="Times New Roman" w:cs="Times New Roman"/>
                <w:sz w:val="28"/>
                <w:szCs w:val="28"/>
              </w:rPr>
              <w:t>257,4</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A778E7" w:rsidP="00F257BA">
            <w:pPr>
              <w:spacing w:after="0"/>
              <w:jc w:val="center"/>
              <w:rPr>
                <w:rFonts w:ascii="Times New Roman" w:eastAsia="Times New Roman" w:hAnsi="Times New Roman" w:cs="Times New Roman"/>
                <w:sz w:val="28"/>
                <w:szCs w:val="28"/>
              </w:rPr>
            </w:pPr>
            <w:r w:rsidRPr="00BE21BA">
              <w:rPr>
                <w:rFonts w:ascii="Times New Roman" w:hAnsi="Times New Roman" w:cs="Times New Roman"/>
                <w:sz w:val="28"/>
                <w:szCs w:val="28"/>
              </w:rPr>
              <w:t>257,4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E30778" w:rsidP="00F257BA">
            <w:pPr>
              <w:spacing w:after="0"/>
              <w:jc w:val="center"/>
              <w:rPr>
                <w:rFonts w:ascii="Times New Roman" w:eastAsia="Times New Roman" w:hAnsi="Times New Roman" w:cs="Times New Roman"/>
                <w:sz w:val="28"/>
                <w:szCs w:val="28"/>
              </w:rPr>
            </w:pPr>
            <w:r w:rsidRPr="00BE21BA">
              <w:rPr>
                <w:rFonts w:ascii="Times New Roman" w:hAnsi="Times New Roman" w:cs="Times New Roman"/>
                <w:sz w:val="28"/>
                <w:szCs w:val="28"/>
              </w:rPr>
              <w:t>422,5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91AA4" w:rsidRPr="00BE21BA" w:rsidRDefault="00E30778" w:rsidP="00F257BA">
            <w:pPr>
              <w:spacing w:after="0"/>
              <w:jc w:val="center"/>
              <w:rPr>
                <w:rFonts w:ascii="Times New Roman" w:eastAsia="Times New Roman" w:hAnsi="Times New Roman" w:cs="Times New Roman"/>
                <w:sz w:val="28"/>
                <w:szCs w:val="28"/>
              </w:rPr>
            </w:pPr>
            <w:r w:rsidRPr="00BE21BA">
              <w:rPr>
                <w:rFonts w:ascii="Times New Roman" w:hAnsi="Times New Roman" w:cs="Times New Roman"/>
                <w:sz w:val="28"/>
                <w:szCs w:val="28"/>
              </w:rPr>
              <w:t>461</w:t>
            </w:r>
          </w:p>
        </w:tc>
      </w:tr>
      <w:tr w:rsidR="004119E8"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4119E8"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столовые учебных заведений, организаций, промышленных предприятий</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4119E8" w:rsidRPr="00BE21BA" w:rsidRDefault="004119E8" w:rsidP="00F257BA">
            <w:pPr>
              <w:spacing w:after="0"/>
              <w:jc w:val="center"/>
              <w:rPr>
                <w:sz w:val="28"/>
                <w:szCs w:val="28"/>
              </w:rPr>
            </w:pPr>
            <w:r w:rsidRPr="00BE21BA">
              <w:rPr>
                <w:rFonts w:ascii="Times New Roman" w:hAnsi="Times New Roman" w:cs="Times New Roman"/>
                <w:sz w:val="28"/>
                <w:szCs w:val="28"/>
              </w:rPr>
              <w:t>кв.м.</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FB0C1E"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1408,</w:t>
            </w:r>
            <w:r w:rsidR="004119E8" w:rsidRPr="00BE21BA">
              <w:rPr>
                <w:rFonts w:ascii="Times New Roman" w:eastAsia="Times New Roman" w:hAnsi="Times New Roman" w:cs="Times New Roman"/>
                <w:sz w:val="28"/>
                <w:szCs w:val="28"/>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FB0C1E"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1408,</w:t>
            </w:r>
            <w:r w:rsidR="004119E8" w:rsidRPr="00BE21BA">
              <w:rPr>
                <w:rFonts w:ascii="Times New Roman" w:eastAsia="Times New Roman" w:hAnsi="Times New Roman" w:cs="Times New Roman"/>
                <w:sz w:val="28"/>
                <w:szCs w:val="28"/>
              </w:rPr>
              <w:t>1</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FB0C1E"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1408,</w:t>
            </w:r>
            <w:r w:rsidR="004119E8" w:rsidRPr="00BE21BA">
              <w:rPr>
                <w:rFonts w:ascii="Times New Roman" w:eastAsia="Times New Roman" w:hAnsi="Times New Roman" w:cs="Times New Roman"/>
                <w:sz w:val="28"/>
                <w:szCs w:val="28"/>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FB0C1E"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1408,</w:t>
            </w:r>
            <w:r w:rsidR="004119E8" w:rsidRPr="00BE21BA">
              <w:rPr>
                <w:rFonts w:ascii="Times New Roman" w:eastAsia="Times New Roman" w:hAnsi="Times New Roman" w:cs="Times New Roman"/>
                <w:sz w:val="28"/>
                <w:szCs w:val="28"/>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119E8" w:rsidRPr="00BE21BA" w:rsidRDefault="00FB0C1E" w:rsidP="00F257BA">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1408,</w:t>
            </w:r>
            <w:r w:rsidR="004119E8" w:rsidRPr="00BE21BA">
              <w:rPr>
                <w:rFonts w:ascii="Times New Roman" w:eastAsia="Times New Roman" w:hAnsi="Times New Roman" w:cs="Times New Roman"/>
                <w:sz w:val="28"/>
                <w:szCs w:val="28"/>
              </w:rPr>
              <w:t>1</w:t>
            </w:r>
          </w:p>
        </w:tc>
      </w:tr>
      <w:tr w:rsidR="00442DC8"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Число мест в объектах общественного питания,</w:t>
            </w:r>
            <w:r w:rsidRPr="00BE21BA">
              <w:rPr>
                <w:rFonts w:ascii="Times New Roman" w:hAnsi="Times New Roman" w:cs="Times New Roman"/>
                <w:sz w:val="28"/>
                <w:szCs w:val="28"/>
              </w:rPr>
              <w:t xml:space="preserve"> в том числе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442DC8" w:rsidRPr="00BE21BA" w:rsidRDefault="00442DC8"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мест</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1166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1166</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1164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1241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1286</w:t>
            </w:r>
          </w:p>
        </w:tc>
      </w:tr>
      <w:tr w:rsidR="00442DC8"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общедоступные столовые, закусочные</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442DC8" w:rsidRPr="00BE21BA" w:rsidRDefault="00442DC8"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мест</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167</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167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244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289</w:t>
            </w:r>
          </w:p>
        </w:tc>
      </w:tr>
      <w:tr w:rsidR="00442DC8" w:rsidRPr="00BE21BA" w:rsidTr="00BE21BA">
        <w:trPr>
          <w:cantSplit/>
          <w:trHeight w:val="284"/>
        </w:trPr>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столовые учебных заведений, организаций, промышленных предприятий</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442DC8" w:rsidRPr="00BE21BA" w:rsidRDefault="00442DC8" w:rsidP="00F257BA">
            <w:pPr>
              <w:spacing w:after="0"/>
              <w:jc w:val="center"/>
              <w:rPr>
                <w:rFonts w:ascii="Times New Roman" w:hAnsi="Times New Roman" w:cs="Times New Roman"/>
                <w:sz w:val="28"/>
                <w:szCs w:val="28"/>
              </w:rPr>
            </w:pPr>
            <w:r w:rsidRPr="00BE21BA">
              <w:rPr>
                <w:rFonts w:ascii="Times New Roman" w:hAnsi="Times New Roman" w:cs="Times New Roman"/>
                <w:sz w:val="28"/>
                <w:szCs w:val="28"/>
              </w:rPr>
              <w:t>мест</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999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999</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442DC8" w:rsidRPr="00BE21BA" w:rsidRDefault="00442DC8" w:rsidP="00F257BA">
            <w:pPr>
              <w:spacing w:after="0"/>
              <w:jc w:val="center"/>
              <w:rPr>
                <w:rFonts w:ascii="Times New Roman" w:eastAsia="Times New Roman" w:hAnsi="Times New Roman" w:cs="Times New Roman"/>
                <w:sz w:val="28"/>
                <w:szCs w:val="28"/>
              </w:rPr>
            </w:pPr>
            <w:r w:rsidRPr="00BE21BA">
              <w:rPr>
                <w:rFonts w:ascii="Times New Roman" w:eastAsia="Times New Roman" w:hAnsi="Times New Roman" w:cs="Times New Roman"/>
                <w:sz w:val="28"/>
                <w:szCs w:val="28"/>
              </w:rPr>
              <w:t>997</w:t>
            </w:r>
          </w:p>
        </w:tc>
      </w:tr>
    </w:tbl>
    <w:p w:rsidR="005277DF" w:rsidRPr="00F257BA" w:rsidRDefault="005277DF" w:rsidP="00F257BA">
      <w:pPr>
        <w:widowControl w:val="0"/>
        <w:tabs>
          <w:tab w:val="left" w:pos="284"/>
        </w:tabs>
        <w:spacing w:after="0"/>
        <w:ind w:firstLine="709"/>
        <w:jc w:val="both"/>
        <w:rPr>
          <w:rFonts w:ascii="Times New Roman" w:eastAsia="Times New Roman" w:hAnsi="Times New Roman" w:cs="Times New Roman"/>
          <w:color w:val="000000"/>
          <w:sz w:val="28"/>
          <w:szCs w:val="28"/>
          <w:lang w:bidi="ru-RU"/>
        </w:rPr>
      </w:pPr>
      <w:r w:rsidRPr="00F257BA">
        <w:rPr>
          <w:rFonts w:ascii="Times New Roman" w:eastAsia="Times New Roman" w:hAnsi="Times New Roman" w:cs="Times New Roman"/>
          <w:color w:val="000000"/>
          <w:sz w:val="28"/>
          <w:szCs w:val="28"/>
          <w:lang w:bidi="ru-RU"/>
        </w:rPr>
        <w:t>Проблемы в сфере потребительского рынка:</w:t>
      </w:r>
    </w:p>
    <w:p w:rsidR="005277DF" w:rsidRPr="00F257BA" w:rsidRDefault="005277DF" w:rsidP="00A16D8A">
      <w:pPr>
        <w:widowControl w:val="0"/>
        <w:numPr>
          <w:ilvl w:val="0"/>
          <w:numId w:val="12"/>
        </w:numPr>
        <w:tabs>
          <w:tab w:val="left" w:pos="284"/>
          <w:tab w:val="left" w:pos="848"/>
        </w:tabs>
        <w:spacing w:after="0"/>
        <w:ind w:right="160" w:firstLine="709"/>
        <w:jc w:val="both"/>
        <w:rPr>
          <w:rFonts w:ascii="Times New Roman" w:eastAsia="Times New Roman" w:hAnsi="Times New Roman" w:cs="Times New Roman"/>
          <w:color w:val="000000"/>
          <w:sz w:val="28"/>
          <w:szCs w:val="28"/>
          <w:lang w:bidi="ru-RU"/>
        </w:rPr>
      </w:pPr>
      <w:bookmarkStart w:id="1" w:name="bookmark33"/>
      <w:r w:rsidRPr="00F257BA">
        <w:rPr>
          <w:rFonts w:ascii="Times New Roman" w:eastAsia="Times New Roman" w:hAnsi="Times New Roman" w:cs="Times New Roman"/>
          <w:color w:val="000000"/>
          <w:sz w:val="28"/>
          <w:szCs w:val="28"/>
          <w:lang w:bidi="ru-RU"/>
        </w:rPr>
        <w:t>открытие магазинов федеральных сетей, что приводит к закрытию торговых точек местных предпринимателей и потере рабочих мест;</w:t>
      </w:r>
      <w:bookmarkEnd w:id="1"/>
    </w:p>
    <w:p w:rsidR="005277DF" w:rsidRPr="00F257BA" w:rsidRDefault="005277DF" w:rsidP="00A16D8A">
      <w:pPr>
        <w:widowControl w:val="0"/>
        <w:numPr>
          <w:ilvl w:val="0"/>
          <w:numId w:val="12"/>
        </w:numPr>
        <w:tabs>
          <w:tab w:val="left" w:pos="284"/>
          <w:tab w:val="left" w:pos="872"/>
        </w:tabs>
        <w:spacing w:after="0"/>
        <w:ind w:firstLine="709"/>
        <w:jc w:val="both"/>
        <w:rPr>
          <w:rFonts w:ascii="Times New Roman" w:eastAsia="Times New Roman" w:hAnsi="Times New Roman" w:cs="Times New Roman"/>
          <w:color w:val="000000"/>
          <w:sz w:val="28"/>
          <w:szCs w:val="28"/>
          <w:lang w:bidi="ru-RU"/>
        </w:rPr>
      </w:pPr>
      <w:r w:rsidRPr="00F257BA">
        <w:rPr>
          <w:rFonts w:ascii="Times New Roman" w:eastAsia="Times New Roman" w:hAnsi="Times New Roman" w:cs="Times New Roman"/>
          <w:color w:val="000000"/>
          <w:sz w:val="28"/>
          <w:szCs w:val="28"/>
          <w:lang w:bidi="ru-RU"/>
        </w:rPr>
        <w:t>низкая рентабельность предприятий общественного питания и бытового обслуживания;</w:t>
      </w:r>
    </w:p>
    <w:p w:rsidR="005277DF" w:rsidRPr="00F257BA" w:rsidRDefault="005277DF" w:rsidP="00A16D8A">
      <w:pPr>
        <w:widowControl w:val="0"/>
        <w:numPr>
          <w:ilvl w:val="0"/>
          <w:numId w:val="12"/>
        </w:numPr>
        <w:tabs>
          <w:tab w:val="left" w:pos="284"/>
          <w:tab w:val="left" w:pos="872"/>
        </w:tabs>
        <w:spacing w:after="0"/>
        <w:ind w:firstLine="709"/>
        <w:jc w:val="both"/>
        <w:rPr>
          <w:rFonts w:ascii="Times New Roman" w:eastAsia="Times New Roman" w:hAnsi="Times New Roman" w:cs="Times New Roman"/>
          <w:color w:val="000000"/>
          <w:sz w:val="28"/>
          <w:szCs w:val="28"/>
          <w:lang w:bidi="ru-RU"/>
        </w:rPr>
      </w:pPr>
      <w:r w:rsidRPr="00F257BA">
        <w:rPr>
          <w:rFonts w:ascii="Times New Roman" w:eastAsia="Times New Roman" w:hAnsi="Times New Roman" w:cs="Times New Roman"/>
          <w:color w:val="000000"/>
          <w:sz w:val="28"/>
          <w:szCs w:val="28"/>
          <w:lang w:bidi="ru-RU"/>
        </w:rPr>
        <w:t>изменение налогового законодательства;</w:t>
      </w:r>
    </w:p>
    <w:p w:rsidR="00F257BA" w:rsidRPr="00F257BA" w:rsidRDefault="005277DF" w:rsidP="00A16D8A">
      <w:pPr>
        <w:widowControl w:val="0"/>
        <w:numPr>
          <w:ilvl w:val="0"/>
          <w:numId w:val="12"/>
        </w:numPr>
        <w:tabs>
          <w:tab w:val="left" w:pos="284"/>
          <w:tab w:val="left" w:pos="872"/>
        </w:tabs>
        <w:spacing w:after="0" w:line="240" w:lineRule="auto"/>
        <w:ind w:firstLine="709"/>
        <w:jc w:val="both"/>
        <w:rPr>
          <w:rFonts w:ascii="Times New Roman" w:hAnsi="Times New Roman" w:cs="Times New Roman"/>
          <w:b/>
          <w:sz w:val="28"/>
          <w:szCs w:val="28"/>
        </w:rPr>
      </w:pPr>
      <w:r w:rsidRPr="00F257BA">
        <w:rPr>
          <w:rFonts w:ascii="Times New Roman" w:eastAsia="Times New Roman" w:hAnsi="Times New Roman" w:cs="Times New Roman"/>
          <w:color w:val="000000"/>
          <w:sz w:val="28"/>
          <w:szCs w:val="28"/>
          <w:lang w:bidi="ru-RU"/>
        </w:rPr>
        <w:t xml:space="preserve">введение системы маркировки </w:t>
      </w:r>
      <w:r w:rsidR="00D72D33" w:rsidRPr="00F257BA">
        <w:rPr>
          <w:rFonts w:ascii="Times New Roman" w:eastAsia="Times New Roman" w:hAnsi="Times New Roman" w:cs="Times New Roman"/>
          <w:color w:val="000000"/>
          <w:sz w:val="28"/>
          <w:szCs w:val="28"/>
          <w:lang w:bidi="ru-RU"/>
        </w:rPr>
        <w:t xml:space="preserve">отечественной </w:t>
      </w:r>
      <w:r w:rsidR="00F257BA" w:rsidRPr="00F257BA">
        <w:rPr>
          <w:rFonts w:ascii="Times New Roman" w:eastAsia="Times New Roman" w:hAnsi="Times New Roman" w:cs="Times New Roman"/>
          <w:color w:val="000000"/>
          <w:sz w:val="28"/>
          <w:szCs w:val="28"/>
          <w:lang w:bidi="ru-RU"/>
        </w:rPr>
        <w:t>п</w:t>
      </w:r>
      <w:r w:rsidR="00D72D33" w:rsidRPr="00F257BA">
        <w:rPr>
          <w:rFonts w:ascii="Times New Roman" w:eastAsia="Times New Roman" w:hAnsi="Times New Roman" w:cs="Times New Roman"/>
          <w:color w:val="000000"/>
          <w:sz w:val="28"/>
          <w:szCs w:val="28"/>
          <w:lang w:bidi="ru-RU"/>
        </w:rPr>
        <w:t>родукции</w:t>
      </w:r>
      <w:r w:rsidRPr="00F257BA">
        <w:rPr>
          <w:rFonts w:ascii="Times New Roman" w:eastAsia="Times New Roman" w:hAnsi="Times New Roman" w:cs="Times New Roman"/>
          <w:color w:val="000000"/>
          <w:sz w:val="28"/>
          <w:szCs w:val="28"/>
          <w:lang w:bidi="ru-RU"/>
        </w:rPr>
        <w:t>.</w:t>
      </w:r>
    </w:p>
    <w:p w:rsidR="002D0692" w:rsidRPr="00F257BA" w:rsidRDefault="004F4BE8" w:rsidP="00F257BA">
      <w:pPr>
        <w:widowControl w:val="0"/>
        <w:tabs>
          <w:tab w:val="left" w:pos="284"/>
          <w:tab w:val="left" w:pos="872"/>
        </w:tabs>
        <w:spacing w:after="0" w:line="240" w:lineRule="auto"/>
        <w:ind w:left="709"/>
        <w:jc w:val="both"/>
        <w:rPr>
          <w:rFonts w:ascii="Times New Roman" w:hAnsi="Times New Roman" w:cs="Times New Roman"/>
          <w:b/>
          <w:sz w:val="28"/>
          <w:szCs w:val="28"/>
        </w:rPr>
      </w:pPr>
      <w:r w:rsidRPr="00F257BA">
        <w:rPr>
          <w:rFonts w:ascii="Times New Roman" w:hAnsi="Times New Roman" w:cs="Times New Roman"/>
          <w:b/>
          <w:sz w:val="28"/>
          <w:szCs w:val="28"/>
        </w:rPr>
        <w:tab/>
      </w:r>
    </w:p>
    <w:p w:rsidR="00505A61" w:rsidRPr="00F257BA" w:rsidRDefault="00505A61" w:rsidP="00F257BA">
      <w:pPr>
        <w:tabs>
          <w:tab w:val="left" w:pos="0"/>
        </w:tabs>
        <w:spacing w:after="0"/>
        <w:jc w:val="both"/>
        <w:rPr>
          <w:rFonts w:ascii="Times New Roman" w:hAnsi="Times New Roman" w:cs="Times New Roman"/>
          <w:b/>
          <w:sz w:val="28"/>
          <w:szCs w:val="28"/>
        </w:rPr>
      </w:pPr>
      <w:r w:rsidRPr="00F257BA">
        <w:rPr>
          <w:rFonts w:ascii="Times New Roman" w:hAnsi="Times New Roman" w:cs="Times New Roman"/>
          <w:b/>
          <w:sz w:val="28"/>
          <w:szCs w:val="28"/>
        </w:rPr>
        <w:t>Дорожная сеть</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Район имеет относительно низкую плотность автотранспортной сети. На конец 2018 года плотность автомобильных дорог общего пользования с твердым покрытием в Ижемском районе составляла 14,1 км дорог на 1000 кв.км. территории.</w:t>
      </w:r>
    </w:p>
    <w:p w:rsidR="00C07148" w:rsidRDefault="00C07148" w:rsidP="00F257BA">
      <w:pPr>
        <w:spacing w:after="0"/>
        <w:ind w:firstLine="851"/>
        <w:jc w:val="both"/>
        <w:rPr>
          <w:rFonts w:ascii="Times New Roman" w:hAnsi="Times New Roman" w:cs="Times New Roman"/>
          <w:sz w:val="28"/>
          <w:szCs w:val="28"/>
        </w:rPr>
      </w:pPr>
      <w:r w:rsidRPr="00F257BA">
        <w:rPr>
          <w:rFonts w:ascii="Times New Roman" w:hAnsi="Times New Roman" w:cs="Times New Roman"/>
          <w:sz w:val="28"/>
          <w:szCs w:val="28"/>
        </w:rPr>
        <w:t xml:space="preserve">На территории МР «Ижемский» имеются следующие виды автомобильных дорог: автомобильные дороги общего пользования местного значения – 58,011 км., зимние автомобильные дороги местного значения – 165,5 км., автомобильные дороги общего пользования регионального значения 180,59 км. и улично-дорожная сеть – 231,62 км. По характеристикам покрытия: 177,353 км. – с усовершенствованным видом покрытия и 292,848 км. – с переходным видом покрытия (грунтовые). Кроме этого на территории района имеется 8 ледовых переправ из которых 6 – муниципальных и 2 переправы республиканского значения. </w:t>
      </w:r>
    </w:p>
    <w:p w:rsidR="000C5796" w:rsidRPr="000C5796" w:rsidRDefault="000C5796" w:rsidP="000C5796">
      <w:pPr>
        <w:autoSpaceDE w:val="0"/>
        <w:autoSpaceDN w:val="0"/>
        <w:adjustRightInd w:val="0"/>
        <w:spacing w:after="0"/>
        <w:ind w:firstLine="709"/>
        <w:jc w:val="both"/>
        <w:rPr>
          <w:rFonts w:ascii="Times New Roman" w:hAnsi="Times New Roman" w:cs="Times New Roman"/>
          <w:iCs/>
          <w:sz w:val="28"/>
          <w:szCs w:val="28"/>
        </w:rPr>
      </w:pPr>
      <w:r w:rsidRPr="000C5796">
        <w:rPr>
          <w:rFonts w:ascii="Times New Roman" w:hAnsi="Times New Roman" w:cs="Times New Roman"/>
          <w:iCs/>
          <w:sz w:val="28"/>
          <w:szCs w:val="28"/>
        </w:rPr>
        <w:t xml:space="preserve">С 2020 года на территории </w:t>
      </w:r>
      <w:r>
        <w:rPr>
          <w:rFonts w:ascii="Times New Roman" w:hAnsi="Times New Roman" w:cs="Times New Roman"/>
          <w:iCs/>
          <w:sz w:val="28"/>
          <w:szCs w:val="28"/>
        </w:rPr>
        <w:t>МР«Ижемский»</w:t>
      </w:r>
      <w:r w:rsidRPr="000C5796">
        <w:rPr>
          <w:rFonts w:ascii="Times New Roman" w:hAnsi="Times New Roman" w:cs="Times New Roman"/>
          <w:iCs/>
          <w:sz w:val="28"/>
          <w:szCs w:val="28"/>
        </w:rPr>
        <w:t xml:space="preserve"> реализуется Националь</w:t>
      </w:r>
      <w:r>
        <w:rPr>
          <w:rFonts w:ascii="Times New Roman" w:hAnsi="Times New Roman" w:cs="Times New Roman"/>
          <w:iCs/>
          <w:sz w:val="28"/>
          <w:szCs w:val="28"/>
        </w:rPr>
        <w:t>ный проект «</w:t>
      </w:r>
      <w:r w:rsidRPr="000C5796">
        <w:rPr>
          <w:rFonts w:ascii="Times New Roman" w:hAnsi="Times New Roman" w:cs="Times New Roman"/>
          <w:iCs/>
          <w:sz w:val="28"/>
          <w:szCs w:val="28"/>
        </w:rPr>
        <w:t>Безопасные и качественные автомобильные дороги</w:t>
      </w:r>
      <w:r>
        <w:rPr>
          <w:rFonts w:ascii="Times New Roman" w:hAnsi="Times New Roman" w:cs="Times New Roman"/>
          <w:iCs/>
          <w:sz w:val="28"/>
          <w:szCs w:val="28"/>
        </w:rPr>
        <w:t>»</w:t>
      </w:r>
      <w:r w:rsidRPr="000C5796">
        <w:rPr>
          <w:rFonts w:ascii="Times New Roman" w:hAnsi="Times New Roman" w:cs="Times New Roman"/>
          <w:iCs/>
          <w:sz w:val="28"/>
          <w:szCs w:val="28"/>
        </w:rPr>
        <w:t xml:space="preserve"> в части приведения в нормативное состояние автомобильных дорог </w:t>
      </w:r>
      <w:r>
        <w:rPr>
          <w:rFonts w:ascii="Times New Roman" w:hAnsi="Times New Roman" w:cs="Times New Roman"/>
          <w:iCs/>
          <w:sz w:val="28"/>
          <w:szCs w:val="28"/>
        </w:rPr>
        <w:t xml:space="preserve">общего пользования </w:t>
      </w:r>
      <w:r w:rsidRPr="000C5796">
        <w:rPr>
          <w:rFonts w:ascii="Times New Roman" w:hAnsi="Times New Roman" w:cs="Times New Roman"/>
          <w:iCs/>
          <w:sz w:val="28"/>
          <w:szCs w:val="28"/>
        </w:rPr>
        <w:t>местного значения и улиц в населенных пунктах административных центров муниципальных образований.</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На территории Ижемского района в период с 2015 года были выполнены следующие ремонты автодорог: </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 капитальный ремонт 2 мостов на автомобильной дороге общего пользования межмуниципального значения «Сизябск – Мохча – Мошъюга» на участке Гам – Мошъюга. Организация ООО «Комимострстрой», сумма контрактов 13,5 млн. руб.; </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 ремонт асфальтобетонного покрытия участка автомобильной дороги «Сизябск – Мохча – Мошъюга» на участке Сизябск – Варыш. Организация ООО «Север строй», сумма контракта 26,9 млн. руб. </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 капитальный ремонт водопропускной трубы на автомобильной дороге общего пользования межмуниципального значения «Сизябск – Мохча – Мошъюга» на участке Гам – Мошъюга. Организация ООО «Комимострстрой», сумма контрактов 2,7 млн. руб.; </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ремонт асфальтобетонного покрытия автомобильной дороги «Подъезд к с. Ижма». Организация ООО «Реал-С», сумма контракта 19,5 млн. руб.;</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 ремонт асфальтобетонного покрытия автомобильной дороги «Ижма – Мохча». Организация ООО «Арпина», сумма контракта 37,7 млн. руб. </w:t>
      </w:r>
    </w:p>
    <w:p w:rsidR="00C07148" w:rsidRPr="00F257BA" w:rsidRDefault="00C07148" w:rsidP="00F257BA">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 xml:space="preserve">Отсутствует дорога  круглогодичного сообщения  с четырьмя поселениями (Том, Няшабож, Брыкаланск, Кипиево). Связь  с населенными пунктами  Припечорских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В период ледохода и ледостава отсутствует автомобильное сообщение до сельских поселений «Мохча» и «Сизябск». </w:t>
      </w:r>
    </w:p>
    <w:p w:rsidR="00C07148" w:rsidRPr="00F257BA" w:rsidRDefault="00C07148" w:rsidP="002F014D">
      <w:pPr>
        <w:spacing w:after="0"/>
        <w:ind w:firstLine="709"/>
        <w:jc w:val="both"/>
        <w:rPr>
          <w:rFonts w:ascii="Times New Roman" w:hAnsi="Times New Roman" w:cs="Times New Roman"/>
          <w:sz w:val="28"/>
          <w:szCs w:val="28"/>
        </w:rPr>
      </w:pPr>
      <w:r w:rsidRPr="00F257BA">
        <w:rPr>
          <w:rFonts w:ascii="Times New Roman" w:hAnsi="Times New Roman" w:cs="Times New Roman"/>
          <w:sz w:val="28"/>
          <w:szCs w:val="28"/>
        </w:rPr>
        <w:t>Жителям  населенных пунктов поселения Том летом, осенью и весной до установления дороги зимнего пользования, для того, чтобы добраться до  районного центра необходимо проехать через два района  (Ухтинский, Сосногорский) по дороге Том - Керки. Состояние дороги не позволяет осуществлять регулярные перевозки. В период 2015 – 2019 годов на автодороге было проведено множество текущих ремонтов</w:t>
      </w:r>
      <w:r w:rsidR="002F014D">
        <w:rPr>
          <w:rFonts w:ascii="Times New Roman" w:hAnsi="Times New Roman" w:cs="Times New Roman"/>
          <w:sz w:val="28"/>
          <w:szCs w:val="28"/>
        </w:rPr>
        <w:t>,</w:t>
      </w:r>
      <w:r w:rsidRPr="00F257BA">
        <w:rPr>
          <w:rFonts w:ascii="Times New Roman" w:hAnsi="Times New Roman" w:cs="Times New Roman"/>
          <w:sz w:val="28"/>
          <w:szCs w:val="28"/>
        </w:rPr>
        <w:t xml:space="preserve"> среди которых: ремонт деревянных мостов на Ижемском и Ухтинском участках, замена водопропускных труб на Сосногорском участке, ремонтная планировка дорожного полотна с добавлением нового материала, установка дорожных знаков  на Ижемском и Ухтинском участках. </w:t>
      </w:r>
    </w:p>
    <w:p w:rsidR="00C07148" w:rsidRDefault="00C07148" w:rsidP="00F257BA">
      <w:pPr>
        <w:tabs>
          <w:tab w:val="left" w:pos="0"/>
        </w:tabs>
        <w:spacing w:after="0"/>
        <w:jc w:val="both"/>
        <w:rPr>
          <w:rFonts w:ascii="Times New Roman" w:hAnsi="Times New Roman" w:cs="Times New Roman"/>
          <w:sz w:val="28"/>
          <w:szCs w:val="28"/>
        </w:rPr>
      </w:pPr>
      <w:r w:rsidRPr="00F257BA">
        <w:rPr>
          <w:rFonts w:ascii="Times New Roman" w:hAnsi="Times New Roman" w:cs="Times New Roman"/>
          <w:sz w:val="28"/>
          <w:szCs w:val="28"/>
        </w:rPr>
        <w:tab/>
        <w:t>Большое социальное значение для населения Ижемского района имеет организация переправы через р. Ижма до населенных пунктов «Заречья». Существующий наплавной мост по причине большого износа пришел в негодность, поэтому было принято решение о приобретение нового наплавного моста.  В 2018 году был введен в эксплуатацию наплавной мост «Ижемский» через реку Ижма. Завод-изготовитель наплавного моста ООО «Сталкер» г. Котлас. Стоимость объекта составляет 101,060 млн. руб.</w:t>
      </w:r>
    </w:p>
    <w:p w:rsidR="000C5796" w:rsidRPr="00C80A13" w:rsidRDefault="000C5796" w:rsidP="00F257BA">
      <w:pPr>
        <w:tabs>
          <w:tab w:val="left" w:pos="0"/>
        </w:tabs>
        <w:spacing w:after="0"/>
        <w:jc w:val="both"/>
        <w:rPr>
          <w:rFonts w:ascii="Times New Roman" w:hAnsi="Times New Roman" w:cs="Times New Roman"/>
          <w:i/>
          <w:sz w:val="28"/>
          <w:szCs w:val="28"/>
        </w:rPr>
      </w:pPr>
    </w:p>
    <w:p w:rsidR="00505A61" w:rsidRDefault="00505A61" w:rsidP="004A667C">
      <w:pPr>
        <w:tabs>
          <w:tab w:val="left" w:pos="0"/>
        </w:tabs>
        <w:spacing w:after="0" w:line="240" w:lineRule="auto"/>
        <w:jc w:val="both"/>
        <w:rPr>
          <w:rFonts w:ascii="Times New Roman" w:hAnsi="Times New Roman" w:cs="Times New Roman"/>
          <w:b/>
          <w:sz w:val="28"/>
          <w:szCs w:val="28"/>
        </w:rPr>
      </w:pPr>
    </w:p>
    <w:p w:rsidR="00F257BA" w:rsidRDefault="00456616" w:rsidP="004A667C">
      <w:pPr>
        <w:tabs>
          <w:tab w:val="left" w:pos="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p>
    <w:p w:rsidR="00505A61" w:rsidRPr="00F257BA" w:rsidRDefault="00505A61" w:rsidP="00F257BA">
      <w:pPr>
        <w:tabs>
          <w:tab w:val="left" w:pos="0"/>
        </w:tabs>
        <w:spacing w:after="0"/>
        <w:jc w:val="both"/>
        <w:rPr>
          <w:rFonts w:ascii="Times New Roman" w:hAnsi="Times New Roman" w:cs="Times New Roman"/>
          <w:b/>
          <w:sz w:val="28"/>
          <w:szCs w:val="28"/>
        </w:rPr>
      </w:pPr>
      <w:r w:rsidRPr="00F257BA">
        <w:rPr>
          <w:rFonts w:ascii="Times New Roman" w:hAnsi="Times New Roman" w:cs="Times New Roman"/>
          <w:b/>
          <w:sz w:val="28"/>
          <w:szCs w:val="28"/>
        </w:rPr>
        <w:t>Транспортная система</w:t>
      </w:r>
    </w:p>
    <w:p w:rsidR="00456616" w:rsidRPr="00F257BA" w:rsidRDefault="00456616" w:rsidP="00F257BA">
      <w:pPr>
        <w:spacing w:after="0"/>
        <w:ind w:firstLine="708"/>
        <w:jc w:val="both"/>
        <w:rPr>
          <w:rFonts w:ascii="Times New Roman" w:hAnsi="Times New Roman"/>
          <w:sz w:val="28"/>
          <w:szCs w:val="28"/>
        </w:rPr>
      </w:pPr>
      <w:r w:rsidRPr="00F257BA">
        <w:rPr>
          <w:rFonts w:ascii="Times New Roman" w:hAnsi="Times New Roman"/>
          <w:sz w:val="28"/>
          <w:szCs w:val="28"/>
        </w:rPr>
        <w:t>Пассажирские перевозки  на территории МО МР «Ижемский» осуществляются автомобильным, воздушным и водным транспортом.</w:t>
      </w:r>
    </w:p>
    <w:p w:rsidR="00563C2A" w:rsidRPr="00F257BA" w:rsidRDefault="00620BB8" w:rsidP="00F257BA">
      <w:pPr>
        <w:widowControl w:val="0"/>
        <w:tabs>
          <w:tab w:val="left" w:pos="284"/>
          <w:tab w:val="left" w:pos="1488"/>
        </w:tabs>
        <w:spacing w:after="0"/>
        <w:ind w:firstLine="709"/>
        <w:jc w:val="both"/>
        <w:rPr>
          <w:rFonts w:ascii="Times New Roman" w:eastAsia="Times New Roman" w:hAnsi="Times New Roman" w:cs="Times New Roman"/>
          <w:sz w:val="28"/>
          <w:szCs w:val="28"/>
          <w:lang w:bidi="ru-RU"/>
        </w:rPr>
      </w:pPr>
      <w:r w:rsidRPr="00F257BA">
        <w:rPr>
          <w:rFonts w:ascii="Times New Roman" w:hAnsi="Times New Roman" w:cs="Times New Roman"/>
          <w:color w:val="000000"/>
          <w:sz w:val="28"/>
          <w:szCs w:val="28"/>
        </w:rPr>
        <w:t xml:space="preserve">Перевозка пассажиров и багажа по межпоселенческим регулярным автобусным маршрутам в границах </w:t>
      </w:r>
      <w:r w:rsidR="00456616" w:rsidRPr="00F257BA">
        <w:rPr>
          <w:rFonts w:ascii="Times New Roman" w:hAnsi="Times New Roman" w:cs="Times New Roman"/>
          <w:color w:val="000000"/>
          <w:sz w:val="28"/>
          <w:szCs w:val="28"/>
        </w:rPr>
        <w:t xml:space="preserve">МО МР </w:t>
      </w:r>
      <w:r w:rsidRPr="00F257BA">
        <w:rPr>
          <w:rFonts w:ascii="Times New Roman" w:hAnsi="Times New Roman" w:cs="Times New Roman"/>
          <w:color w:val="000000"/>
          <w:sz w:val="28"/>
          <w:szCs w:val="28"/>
        </w:rPr>
        <w:t xml:space="preserve"> «Ижемский» </w:t>
      </w:r>
      <w:r w:rsidR="00333F76" w:rsidRPr="00F257BA">
        <w:rPr>
          <w:rFonts w:ascii="Times New Roman" w:hAnsi="Times New Roman" w:cs="Times New Roman"/>
          <w:sz w:val="28"/>
          <w:szCs w:val="28"/>
        </w:rPr>
        <w:t xml:space="preserve">осуществляется по </w:t>
      </w:r>
      <w:r w:rsidR="00456616" w:rsidRPr="00F257BA">
        <w:rPr>
          <w:rFonts w:ascii="Times New Roman" w:hAnsi="Times New Roman" w:cs="Times New Roman"/>
          <w:sz w:val="28"/>
          <w:szCs w:val="28"/>
        </w:rPr>
        <w:t>4</w:t>
      </w:r>
      <w:r w:rsidR="00333F76" w:rsidRPr="00F257BA">
        <w:rPr>
          <w:rFonts w:ascii="Times New Roman" w:hAnsi="Times New Roman" w:cs="Times New Roman"/>
          <w:color w:val="000000"/>
          <w:sz w:val="28"/>
          <w:szCs w:val="28"/>
        </w:rPr>
        <w:t>автобусным маршрутам</w:t>
      </w:r>
      <w:r w:rsidR="00456616" w:rsidRPr="00F257BA">
        <w:rPr>
          <w:rFonts w:ascii="Times New Roman" w:hAnsi="Times New Roman" w:cs="Times New Roman"/>
          <w:sz w:val="28"/>
          <w:szCs w:val="28"/>
        </w:rPr>
        <w:t xml:space="preserve">. Перевозку пассажиров осуществляет </w:t>
      </w:r>
      <w:r w:rsidR="00456616" w:rsidRPr="00F257BA">
        <w:rPr>
          <w:rFonts w:ascii="Times New Roman" w:hAnsi="Times New Roman"/>
          <w:sz w:val="28"/>
          <w:szCs w:val="28"/>
        </w:rPr>
        <w:t>МБУ «Жилищное управление»</w:t>
      </w:r>
      <w:r w:rsidR="008E0261" w:rsidRPr="00F257BA">
        <w:rPr>
          <w:rFonts w:ascii="Times New Roman" w:hAnsi="Times New Roman"/>
          <w:sz w:val="28"/>
          <w:szCs w:val="28"/>
        </w:rPr>
        <w:t>,</w:t>
      </w:r>
      <w:r w:rsidR="008E0261" w:rsidRPr="00F257BA">
        <w:rPr>
          <w:rFonts w:ascii="Times New Roman" w:eastAsia="Times New Roman" w:hAnsi="Times New Roman" w:cs="Times New Roman"/>
          <w:sz w:val="28"/>
          <w:szCs w:val="28"/>
          <w:lang w:bidi="ru-RU"/>
        </w:rPr>
        <w:t xml:space="preserve">автобусный парк которого состоит из </w:t>
      </w:r>
      <w:r w:rsidR="00563C2A" w:rsidRPr="00F257BA">
        <w:rPr>
          <w:rFonts w:ascii="Times New Roman" w:eastAsia="Times New Roman" w:hAnsi="Times New Roman" w:cs="Times New Roman"/>
          <w:sz w:val="28"/>
          <w:szCs w:val="28"/>
          <w:lang w:bidi="ru-RU"/>
        </w:rPr>
        <w:t>10</w:t>
      </w:r>
      <w:r w:rsidR="008E0261" w:rsidRPr="00F257BA">
        <w:rPr>
          <w:rFonts w:ascii="Times New Roman" w:eastAsia="Times New Roman" w:hAnsi="Times New Roman" w:cs="Times New Roman"/>
          <w:sz w:val="28"/>
          <w:szCs w:val="28"/>
          <w:lang w:bidi="ru-RU"/>
        </w:rPr>
        <w:t xml:space="preserve"> единиц. Протяженность автобусных маршрутов </w:t>
      </w:r>
      <w:r w:rsidR="00563C2A" w:rsidRPr="00F257BA">
        <w:rPr>
          <w:rFonts w:ascii="Times New Roman" w:eastAsia="Times New Roman" w:hAnsi="Times New Roman" w:cs="Times New Roman"/>
          <w:sz w:val="28"/>
          <w:szCs w:val="28"/>
          <w:lang w:bidi="ru-RU"/>
        </w:rPr>
        <w:t xml:space="preserve">865,6 </w:t>
      </w:r>
      <w:r w:rsidR="008E0261" w:rsidRPr="00F257BA">
        <w:rPr>
          <w:rFonts w:ascii="Times New Roman" w:eastAsia="Times New Roman" w:hAnsi="Times New Roman" w:cs="Times New Roman"/>
          <w:sz w:val="28"/>
          <w:szCs w:val="28"/>
          <w:lang w:bidi="ru-RU"/>
        </w:rPr>
        <w:t xml:space="preserve">км.  </w:t>
      </w:r>
    </w:p>
    <w:p w:rsidR="008E0261" w:rsidRPr="00F257BA" w:rsidRDefault="00FF0A95" w:rsidP="00F257BA">
      <w:pPr>
        <w:widowControl w:val="0"/>
        <w:tabs>
          <w:tab w:val="left" w:pos="284"/>
          <w:tab w:val="left" w:pos="1488"/>
        </w:tabs>
        <w:spacing w:after="0"/>
        <w:ind w:firstLine="709"/>
        <w:jc w:val="right"/>
        <w:rPr>
          <w:rFonts w:ascii="Times New Roman" w:eastAsia="Times New Roman" w:hAnsi="Times New Roman" w:cs="Times New Roman"/>
          <w:sz w:val="28"/>
          <w:szCs w:val="28"/>
          <w:lang w:bidi="ru-RU"/>
        </w:rPr>
      </w:pPr>
      <w:r w:rsidRPr="00F257BA">
        <w:rPr>
          <w:rFonts w:ascii="Times New Roman" w:eastAsia="Times New Roman" w:hAnsi="Times New Roman" w:cs="Times New Roman"/>
          <w:sz w:val="28"/>
          <w:szCs w:val="28"/>
          <w:lang w:bidi="ru-RU"/>
        </w:rPr>
        <w:t>Таблица</w:t>
      </w:r>
      <w:r w:rsidR="00F257BA" w:rsidRPr="00F257BA">
        <w:rPr>
          <w:rFonts w:ascii="Times New Roman" w:eastAsia="Times New Roman" w:hAnsi="Times New Roman" w:cs="Times New Roman"/>
          <w:sz w:val="28"/>
          <w:szCs w:val="28"/>
          <w:lang w:bidi="ru-RU"/>
        </w:rPr>
        <w:t xml:space="preserve"> 7</w:t>
      </w:r>
    </w:p>
    <w:p w:rsidR="00FF0A95" w:rsidRPr="00F257BA" w:rsidRDefault="00FF0A95" w:rsidP="00F257BA">
      <w:pPr>
        <w:widowControl w:val="0"/>
        <w:tabs>
          <w:tab w:val="left" w:pos="284"/>
          <w:tab w:val="left" w:pos="1488"/>
        </w:tabs>
        <w:spacing w:after="0"/>
        <w:jc w:val="center"/>
        <w:rPr>
          <w:rFonts w:ascii="Times New Roman" w:eastAsia="Times New Roman" w:hAnsi="Times New Roman" w:cs="Times New Roman"/>
          <w:sz w:val="28"/>
          <w:szCs w:val="28"/>
          <w:lang w:bidi="ru-RU"/>
        </w:rPr>
      </w:pPr>
      <w:r w:rsidRPr="00F257BA">
        <w:rPr>
          <w:rFonts w:ascii="Times New Roman" w:eastAsia="Times New Roman" w:hAnsi="Times New Roman" w:cs="Times New Roman"/>
          <w:sz w:val="28"/>
          <w:szCs w:val="28"/>
          <w:lang w:bidi="ru-RU"/>
        </w:rPr>
        <w:t>Перевозка пассажиров</w:t>
      </w:r>
      <w:r w:rsidR="00F60BA3" w:rsidRPr="00F257BA">
        <w:rPr>
          <w:rFonts w:ascii="Times New Roman" w:eastAsia="Times New Roman" w:hAnsi="Times New Roman" w:cs="Times New Roman"/>
          <w:sz w:val="28"/>
          <w:szCs w:val="28"/>
          <w:lang w:bidi="ru-RU"/>
        </w:rPr>
        <w:t xml:space="preserve"> автомобильным транспортом</w:t>
      </w:r>
    </w:p>
    <w:tbl>
      <w:tblPr>
        <w:tblStyle w:val="ad"/>
        <w:tblW w:w="0" w:type="auto"/>
        <w:tblLook w:val="04A0"/>
      </w:tblPr>
      <w:tblGrid>
        <w:gridCol w:w="4928"/>
        <w:gridCol w:w="1559"/>
        <w:gridCol w:w="1417"/>
        <w:gridCol w:w="1276"/>
      </w:tblGrid>
      <w:tr w:rsidR="00E65F51" w:rsidRPr="00F257BA" w:rsidTr="00E65F51">
        <w:tc>
          <w:tcPr>
            <w:tcW w:w="4928" w:type="dxa"/>
          </w:tcPr>
          <w:p w:rsidR="00E65F51" w:rsidRPr="00F257BA" w:rsidRDefault="00E65F51" w:rsidP="00F257BA">
            <w:pPr>
              <w:spacing w:line="276" w:lineRule="auto"/>
              <w:jc w:val="both"/>
              <w:rPr>
                <w:rFonts w:ascii="Times New Roman" w:hAnsi="Times New Roman"/>
                <w:b/>
                <w:sz w:val="28"/>
                <w:szCs w:val="28"/>
              </w:rPr>
            </w:pPr>
            <w:r w:rsidRPr="00F257BA">
              <w:rPr>
                <w:rFonts w:ascii="Times New Roman" w:hAnsi="Times New Roman"/>
                <w:b/>
                <w:sz w:val="28"/>
                <w:szCs w:val="28"/>
              </w:rPr>
              <w:t>Наименование показателя</w:t>
            </w:r>
          </w:p>
        </w:tc>
        <w:tc>
          <w:tcPr>
            <w:tcW w:w="1559" w:type="dxa"/>
          </w:tcPr>
          <w:p w:rsidR="00E65F51" w:rsidRPr="00F257BA" w:rsidRDefault="00E65F51" w:rsidP="00F257BA">
            <w:pPr>
              <w:spacing w:line="276" w:lineRule="auto"/>
              <w:jc w:val="center"/>
              <w:rPr>
                <w:rFonts w:ascii="Times New Roman" w:hAnsi="Times New Roman"/>
                <w:b/>
                <w:sz w:val="28"/>
                <w:szCs w:val="28"/>
              </w:rPr>
            </w:pPr>
            <w:r w:rsidRPr="00F257BA">
              <w:rPr>
                <w:rFonts w:ascii="Times New Roman" w:hAnsi="Times New Roman"/>
                <w:b/>
                <w:sz w:val="28"/>
                <w:szCs w:val="28"/>
              </w:rPr>
              <w:t>2017 год</w:t>
            </w:r>
          </w:p>
        </w:tc>
        <w:tc>
          <w:tcPr>
            <w:tcW w:w="1417" w:type="dxa"/>
          </w:tcPr>
          <w:p w:rsidR="00E65F51" w:rsidRPr="00F257BA" w:rsidRDefault="00E65F51" w:rsidP="00F257BA">
            <w:pPr>
              <w:spacing w:line="276" w:lineRule="auto"/>
              <w:jc w:val="center"/>
              <w:rPr>
                <w:rFonts w:ascii="Times New Roman" w:hAnsi="Times New Roman"/>
                <w:b/>
                <w:sz w:val="28"/>
                <w:szCs w:val="28"/>
              </w:rPr>
            </w:pPr>
            <w:r w:rsidRPr="00F257BA">
              <w:rPr>
                <w:rFonts w:ascii="Times New Roman" w:hAnsi="Times New Roman"/>
                <w:b/>
                <w:sz w:val="28"/>
                <w:szCs w:val="28"/>
              </w:rPr>
              <w:t>2018 год</w:t>
            </w:r>
          </w:p>
        </w:tc>
        <w:tc>
          <w:tcPr>
            <w:tcW w:w="1276" w:type="dxa"/>
          </w:tcPr>
          <w:p w:rsidR="00E65F51" w:rsidRPr="00F257BA" w:rsidRDefault="00E65F51" w:rsidP="00F257BA">
            <w:pPr>
              <w:spacing w:line="276" w:lineRule="auto"/>
              <w:jc w:val="center"/>
              <w:rPr>
                <w:rFonts w:ascii="Times New Roman" w:hAnsi="Times New Roman"/>
                <w:b/>
                <w:sz w:val="28"/>
                <w:szCs w:val="28"/>
              </w:rPr>
            </w:pPr>
            <w:r w:rsidRPr="00F257BA">
              <w:rPr>
                <w:rFonts w:ascii="Times New Roman" w:hAnsi="Times New Roman"/>
                <w:b/>
                <w:sz w:val="28"/>
                <w:szCs w:val="28"/>
              </w:rPr>
              <w:t>2019 год</w:t>
            </w:r>
          </w:p>
        </w:tc>
      </w:tr>
      <w:tr w:rsidR="00E65F51" w:rsidRPr="00F257BA" w:rsidTr="00E65F51">
        <w:tc>
          <w:tcPr>
            <w:tcW w:w="4928" w:type="dxa"/>
          </w:tcPr>
          <w:p w:rsidR="00E65F51" w:rsidRPr="00F257BA" w:rsidRDefault="00E65F51" w:rsidP="00F257BA">
            <w:pPr>
              <w:spacing w:line="276" w:lineRule="auto"/>
              <w:jc w:val="both"/>
              <w:rPr>
                <w:rFonts w:ascii="Times New Roman" w:hAnsi="Times New Roman"/>
                <w:b/>
                <w:sz w:val="28"/>
                <w:szCs w:val="28"/>
              </w:rPr>
            </w:pPr>
            <w:r w:rsidRPr="00F257BA">
              <w:rPr>
                <w:rFonts w:ascii="Times New Roman" w:eastAsia="Times New Roman" w:hAnsi="Times New Roman" w:cs="Times New Roman"/>
                <w:sz w:val="28"/>
                <w:szCs w:val="28"/>
                <w:lang w:bidi="ru-RU"/>
              </w:rPr>
              <w:t xml:space="preserve">Количество маршрутов, ед. </w:t>
            </w:r>
          </w:p>
        </w:tc>
        <w:tc>
          <w:tcPr>
            <w:tcW w:w="1559"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4</w:t>
            </w:r>
          </w:p>
        </w:tc>
        <w:tc>
          <w:tcPr>
            <w:tcW w:w="1417"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4</w:t>
            </w:r>
          </w:p>
        </w:tc>
        <w:tc>
          <w:tcPr>
            <w:tcW w:w="1276"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4</w:t>
            </w:r>
          </w:p>
        </w:tc>
      </w:tr>
      <w:tr w:rsidR="00E65F51" w:rsidRPr="00F257BA" w:rsidTr="00E65F51">
        <w:tc>
          <w:tcPr>
            <w:tcW w:w="4928" w:type="dxa"/>
          </w:tcPr>
          <w:p w:rsidR="00E65F51" w:rsidRPr="00F257BA" w:rsidRDefault="00E65F51" w:rsidP="00F257BA">
            <w:pPr>
              <w:spacing w:line="276" w:lineRule="auto"/>
              <w:ind w:right="34"/>
              <w:jc w:val="both"/>
              <w:rPr>
                <w:rFonts w:ascii="Times New Roman" w:hAnsi="Times New Roman"/>
                <w:sz w:val="28"/>
                <w:szCs w:val="28"/>
              </w:rPr>
            </w:pPr>
            <w:r w:rsidRPr="00F257BA">
              <w:rPr>
                <w:rFonts w:ascii="Times New Roman" w:hAnsi="Times New Roman"/>
                <w:sz w:val="28"/>
                <w:szCs w:val="28"/>
              </w:rPr>
              <w:t>Количество выполненных рейсов, ед.</w:t>
            </w:r>
          </w:p>
        </w:tc>
        <w:tc>
          <w:tcPr>
            <w:tcW w:w="1559"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769</w:t>
            </w:r>
          </w:p>
        </w:tc>
        <w:tc>
          <w:tcPr>
            <w:tcW w:w="1417"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1900</w:t>
            </w:r>
          </w:p>
        </w:tc>
        <w:tc>
          <w:tcPr>
            <w:tcW w:w="1276"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1637</w:t>
            </w:r>
          </w:p>
        </w:tc>
      </w:tr>
      <w:tr w:rsidR="00E65F51" w:rsidRPr="00F257BA" w:rsidTr="00E65F51">
        <w:tc>
          <w:tcPr>
            <w:tcW w:w="4928" w:type="dxa"/>
          </w:tcPr>
          <w:p w:rsidR="00E65F51" w:rsidRPr="00F257BA" w:rsidRDefault="00E65F51" w:rsidP="00F257BA">
            <w:pPr>
              <w:spacing w:line="276" w:lineRule="auto"/>
              <w:rPr>
                <w:rFonts w:ascii="Times New Roman" w:hAnsi="Times New Roman"/>
                <w:sz w:val="28"/>
                <w:szCs w:val="28"/>
              </w:rPr>
            </w:pPr>
            <w:r w:rsidRPr="00F257BA">
              <w:rPr>
                <w:rFonts w:ascii="Times New Roman" w:hAnsi="Times New Roman"/>
                <w:sz w:val="28"/>
                <w:szCs w:val="28"/>
              </w:rPr>
              <w:t>Количество перевезенных пассажиров тыс.чел.</w:t>
            </w:r>
          </w:p>
        </w:tc>
        <w:tc>
          <w:tcPr>
            <w:tcW w:w="1559"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40,6</w:t>
            </w:r>
          </w:p>
        </w:tc>
        <w:tc>
          <w:tcPr>
            <w:tcW w:w="1417"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69,3</w:t>
            </w:r>
          </w:p>
        </w:tc>
        <w:tc>
          <w:tcPr>
            <w:tcW w:w="1276" w:type="dxa"/>
          </w:tcPr>
          <w:p w:rsidR="00E65F51" w:rsidRPr="00F257BA" w:rsidRDefault="00E65F51" w:rsidP="00F257BA">
            <w:pPr>
              <w:spacing w:line="276" w:lineRule="auto"/>
              <w:jc w:val="center"/>
              <w:rPr>
                <w:rFonts w:ascii="Times New Roman" w:hAnsi="Times New Roman"/>
                <w:sz w:val="28"/>
                <w:szCs w:val="28"/>
              </w:rPr>
            </w:pPr>
            <w:r w:rsidRPr="00F257BA">
              <w:rPr>
                <w:rFonts w:ascii="Times New Roman" w:hAnsi="Times New Roman"/>
                <w:sz w:val="28"/>
                <w:szCs w:val="28"/>
              </w:rPr>
              <w:t>73,7</w:t>
            </w:r>
          </w:p>
        </w:tc>
      </w:tr>
    </w:tbl>
    <w:p w:rsidR="00AA3B88" w:rsidRPr="00F257BA" w:rsidRDefault="00FF0A95" w:rsidP="00F257BA">
      <w:pPr>
        <w:spacing w:after="0"/>
        <w:jc w:val="both"/>
        <w:rPr>
          <w:rFonts w:ascii="Times New Roman" w:hAnsi="Times New Roman"/>
          <w:sz w:val="28"/>
          <w:szCs w:val="28"/>
        </w:rPr>
      </w:pPr>
      <w:r w:rsidRPr="00F257BA">
        <w:rPr>
          <w:rFonts w:ascii="Times New Roman" w:hAnsi="Times New Roman"/>
          <w:sz w:val="28"/>
          <w:szCs w:val="28"/>
        </w:rPr>
        <w:tab/>
      </w:r>
    </w:p>
    <w:p w:rsidR="008E0261" w:rsidRPr="00F257BA" w:rsidRDefault="008E0261" w:rsidP="00F257BA">
      <w:pPr>
        <w:spacing w:after="0"/>
        <w:ind w:firstLine="708"/>
        <w:jc w:val="both"/>
        <w:rPr>
          <w:rFonts w:ascii="Times New Roman" w:hAnsi="Times New Roman" w:cs="Times New Roman"/>
          <w:sz w:val="28"/>
          <w:szCs w:val="28"/>
        </w:rPr>
      </w:pPr>
      <w:r w:rsidRPr="00F257BA">
        <w:rPr>
          <w:rFonts w:ascii="Times New Roman" w:hAnsi="Times New Roman"/>
          <w:sz w:val="28"/>
          <w:szCs w:val="28"/>
        </w:rPr>
        <w:t xml:space="preserve">Ижемский район – единственный в Республике Коми, где предоставляется льгота на </w:t>
      </w:r>
      <w:r w:rsidRPr="00F257BA">
        <w:rPr>
          <w:rFonts w:ascii="Times New Roman" w:hAnsi="Times New Roman" w:cs="Times New Roman"/>
          <w:sz w:val="28"/>
          <w:szCs w:val="28"/>
        </w:rPr>
        <w:t>бесплатный проезд гражданам пожилого возраста (мужчины старше 60 лет, женщины старше 55 лет), проживающим на территории муниципального района «Ижемский».</w:t>
      </w:r>
    </w:p>
    <w:p w:rsidR="00456616" w:rsidRPr="00F257BA" w:rsidRDefault="00456616" w:rsidP="00F257BA">
      <w:pPr>
        <w:spacing w:after="0"/>
        <w:ind w:firstLine="708"/>
        <w:jc w:val="both"/>
        <w:rPr>
          <w:rFonts w:ascii="Times New Roman" w:hAnsi="Times New Roman" w:cs="Times New Roman"/>
          <w:sz w:val="28"/>
          <w:szCs w:val="28"/>
        </w:rPr>
      </w:pPr>
      <w:r w:rsidRPr="00F257BA">
        <w:rPr>
          <w:rFonts w:ascii="Times New Roman" w:hAnsi="Times New Roman"/>
          <w:sz w:val="28"/>
          <w:szCs w:val="28"/>
        </w:rPr>
        <w:t>В целях осуществления пассажирских перевозок в междугороднем сообщении (до ст. Ираель)  МБУ «Жилищное управление» пров</w:t>
      </w:r>
      <w:r w:rsidR="00FF0A95" w:rsidRPr="00F257BA">
        <w:rPr>
          <w:rFonts w:ascii="Times New Roman" w:hAnsi="Times New Roman"/>
          <w:sz w:val="28"/>
          <w:szCs w:val="28"/>
        </w:rPr>
        <w:t>ели</w:t>
      </w:r>
      <w:r w:rsidRPr="00F257BA">
        <w:rPr>
          <w:rFonts w:ascii="Times New Roman" w:hAnsi="Times New Roman"/>
          <w:sz w:val="28"/>
          <w:szCs w:val="28"/>
        </w:rPr>
        <w:t xml:space="preserve"> мероприятия по расширению действующей лицензии на осуществление деятельности по перевозкам пассажиров автомобильным транспортом. В соответстви</w:t>
      </w:r>
      <w:r w:rsidR="002F014D">
        <w:rPr>
          <w:rFonts w:ascii="Times New Roman" w:hAnsi="Times New Roman"/>
          <w:sz w:val="28"/>
          <w:szCs w:val="28"/>
        </w:rPr>
        <w:t>и</w:t>
      </w:r>
      <w:r w:rsidRPr="00F257BA">
        <w:rPr>
          <w:rFonts w:ascii="Times New Roman" w:hAnsi="Times New Roman"/>
          <w:sz w:val="28"/>
          <w:szCs w:val="28"/>
        </w:rPr>
        <w:t xml:space="preserve"> с Договором о благотворительном пожертвовании </w:t>
      </w:r>
      <w:r w:rsidRPr="00F257BA">
        <w:rPr>
          <w:rFonts w:ascii="Times New Roman" w:hAnsi="Times New Roman" w:cs="Times New Roman"/>
          <w:sz w:val="28"/>
          <w:szCs w:val="28"/>
        </w:rPr>
        <w:t xml:space="preserve">Некоммерческая организация «Благотворительный фонд «ЛУКОЙЛ» передала в собственность администрации МР «Ижемский» автобус марки ГАЗель </w:t>
      </w:r>
      <w:r w:rsidRPr="00F257BA">
        <w:rPr>
          <w:rFonts w:ascii="Times New Roman" w:hAnsi="Times New Roman" w:cs="Times New Roman"/>
          <w:sz w:val="28"/>
          <w:szCs w:val="28"/>
          <w:lang w:val="en-US"/>
        </w:rPr>
        <w:t>NEXT</w:t>
      </w:r>
      <w:r w:rsidRPr="00F257BA">
        <w:rPr>
          <w:rFonts w:ascii="Times New Roman" w:hAnsi="Times New Roman" w:cs="Times New Roman"/>
          <w:sz w:val="28"/>
          <w:szCs w:val="28"/>
        </w:rPr>
        <w:t>, пассажировместимость 17 человек для перевозки пассажиров.</w:t>
      </w:r>
    </w:p>
    <w:p w:rsidR="00CD089B" w:rsidRPr="00F257BA" w:rsidRDefault="00F60BA3" w:rsidP="00F257BA">
      <w:pPr>
        <w:tabs>
          <w:tab w:val="left" w:pos="851"/>
        </w:tabs>
        <w:suppressAutoHyphens/>
        <w:autoSpaceDE w:val="0"/>
        <w:autoSpaceDN w:val="0"/>
        <w:spacing w:after="0"/>
        <w:ind w:firstLine="567"/>
        <w:contextualSpacing/>
        <w:jc w:val="both"/>
        <w:rPr>
          <w:rFonts w:ascii="Times New Roman" w:hAnsi="Times New Roman" w:cs="Times New Roman"/>
          <w:sz w:val="28"/>
          <w:szCs w:val="28"/>
        </w:rPr>
      </w:pPr>
      <w:r w:rsidRPr="00F257BA">
        <w:rPr>
          <w:rFonts w:ascii="Times New Roman" w:hAnsi="Times New Roman" w:cs="Times New Roman"/>
          <w:sz w:val="28"/>
          <w:szCs w:val="28"/>
        </w:rPr>
        <w:t xml:space="preserve"> П</w:t>
      </w:r>
      <w:r w:rsidR="00CD089B" w:rsidRPr="00F257BA">
        <w:rPr>
          <w:rFonts w:ascii="Times New Roman" w:hAnsi="Times New Roman" w:cs="Times New Roman"/>
          <w:sz w:val="28"/>
          <w:szCs w:val="28"/>
        </w:rPr>
        <w:t xml:space="preserve">ассажирские авиаперевозки в труднодоступные населенные пункты района </w:t>
      </w:r>
      <w:r w:rsidRPr="00F257BA">
        <w:rPr>
          <w:rFonts w:ascii="Times New Roman" w:hAnsi="Times New Roman" w:cs="Times New Roman"/>
          <w:sz w:val="28"/>
          <w:szCs w:val="28"/>
        </w:rPr>
        <w:t>в в</w:t>
      </w:r>
      <w:r w:rsidRPr="00F257BA">
        <w:rPr>
          <w:rFonts w:ascii="Times New Roman" w:hAnsi="Times New Roman"/>
          <w:sz w:val="28"/>
          <w:szCs w:val="28"/>
        </w:rPr>
        <w:t xml:space="preserve">есенне-осенний  период </w:t>
      </w:r>
      <w:r w:rsidR="00CD089B" w:rsidRPr="00F257BA">
        <w:rPr>
          <w:rFonts w:ascii="Times New Roman" w:hAnsi="Times New Roman" w:cs="Times New Roman"/>
          <w:sz w:val="28"/>
          <w:szCs w:val="28"/>
        </w:rPr>
        <w:t>выполняются ОАО «Комиавиатранс» на вертолетах Ми-8.</w:t>
      </w:r>
    </w:p>
    <w:p w:rsidR="00F60BA3" w:rsidRPr="0028547E" w:rsidRDefault="00F60BA3" w:rsidP="00F257BA">
      <w:pPr>
        <w:tabs>
          <w:tab w:val="left" w:pos="0"/>
        </w:tabs>
        <w:spacing w:after="0"/>
        <w:ind w:firstLine="709"/>
        <w:jc w:val="both"/>
        <w:rPr>
          <w:rFonts w:ascii="Times New Roman" w:hAnsi="Times New Roman"/>
          <w:sz w:val="28"/>
          <w:szCs w:val="28"/>
        </w:rPr>
      </w:pPr>
      <w:r w:rsidRPr="00F257BA">
        <w:rPr>
          <w:rFonts w:ascii="Times New Roman" w:hAnsi="Times New Roman"/>
          <w:sz w:val="28"/>
          <w:szCs w:val="28"/>
        </w:rPr>
        <w:t>Пассажирские внутримуниципальные водные перевозки в Печорском бассейне в территориальных границах Республики Коми на территории муниципального района «Ижемский» осуществляет  ООО «Региональная транспортная компания» по одному маршруту.</w:t>
      </w:r>
    </w:p>
    <w:p w:rsidR="00F60BA3" w:rsidRPr="00434A08" w:rsidRDefault="00F60BA3" w:rsidP="004A667C">
      <w:pPr>
        <w:widowControl w:val="0"/>
        <w:tabs>
          <w:tab w:val="left" w:pos="284"/>
          <w:tab w:val="left" w:pos="1488"/>
        </w:tabs>
        <w:spacing w:after="0" w:line="240" w:lineRule="auto"/>
        <w:ind w:firstLine="709"/>
        <w:jc w:val="right"/>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Таблица</w:t>
      </w:r>
      <w:r w:rsidR="00434A08" w:rsidRPr="00434A08">
        <w:rPr>
          <w:rFonts w:ascii="Times New Roman" w:eastAsia="Times New Roman" w:hAnsi="Times New Roman" w:cs="Times New Roman"/>
          <w:sz w:val="28"/>
          <w:szCs w:val="28"/>
          <w:lang w:bidi="ru-RU"/>
        </w:rPr>
        <w:t xml:space="preserve"> 8</w:t>
      </w:r>
    </w:p>
    <w:p w:rsidR="00F60BA3" w:rsidRPr="00434A08" w:rsidRDefault="00F60BA3" w:rsidP="004A667C">
      <w:pPr>
        <w:widowControl w:val="0"/>
        <w:tabs>
          <w:tab w:val="left" w:pos="284"/>
          <w:tab w:val="left" w:pos="1488"/>
        </w:tabs>
        <w:spacing w:after="0" w:line="240"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Перевозка пассажиров водным транспортом</w:t>
      </w:r>
    </w:p>
    <w:tbl>
      <w:tblPr>
        <w:tblStyle w:val="ad"/>
        <w:tblW w:w="0" w:type="auto"/>
        <w:tblLook w:val="04A0"/>
      </w:tblPr>
      <w:tblGrid>
        <w:gridCol w:w="3694"/>
        <w:gridCol w:w="1176"/>
        <w:gridCol w:w="1227"/>
        <w:gridCol w:w="1203"/>
        <w:gridCol w:w="1203"/>
        <w:gridCol w:w="1068"/>
      </w:tblGrid>
      <w:tr w:rsidR="00F60BA3" w:rsidRPr="00434A08" w:rsidTr="00274FA4">
        <w:tc>
          <w:tcPr>
            <w:tcW w:w="3694" w:type="dxa"/>
          </w:tcPr>
          <w:p w:rsidR="00F60BA3" w:rsidRPr="00434A08" w:rsidRDefault="00F60BA3" w:rsidP="00434A08">
            <w:pPr>
              <w:spacing w:line="276" w:lineRule="auto"/>
              <w:jc w:val="both"/>
              <w:rPr>
                <w:rFonts w:ascii="Times New Roman" w:hAnsi="Times New Roman"/>
                <w:b/>
                <w:sz w:val="28"/>
                <w:szCs w:val="28"/>
              </w:rPr>
            </w:pPr>
            <w:r w:rsidRPr="00434A08">
              <w:rPr>
                <w:rFonts w:ascii="Times New Roman" w:hAnsi="Times New Roman"/>
                <w:b/>
                <w:sz w:val="28"/>
                <w:szCs w:val="28"/>
              </w:rPr>
              <w:t>Наименование показателя</w:t>
            </w:r>
          </w:p>
        </w:tc>
        <w:tc>
          <w:tcPr>
            <w:tcW w:w="1176" w:type="dxa"/>
          </w:tcPr>
          <w:p w:rsidR="00F60BA3" w:rsidRPr="00434A08" w:rsidRDefault="00F60BA3" w:rsidP="00434A08">
            <w:pPr>
              <w:spacing w:line="276" w:lineRule="auto"/>
              <w:jc w:val="center"/>
              <w:rPr>
                <w:rFonts w:ascii="Times New Roman" w:hAnsi="Times New Roman"/>
                <w:b/>
                <w:sz w:val="28"/>
                <w:szCs w:val="28"/>
              </w:rPr>
            </w:pPr>
            <w:r w:rsidRPr="00434A08">
              <w:rPr>
                <w:rFonts w:ascii="Times New Roman" w:hAnsi="Times New Roman"/>
                <w:b/>
                <w:sz w:val="28"/>
                <w:szCs w:val="28"/>
              </w:rPr>
              <w:t>2015 год</w:t>
            </w:r>
          </w:p>
        </w:tc>
        <w:tc>
          <w:tcPr>
            <w:tcW w:w="1227" w:type="dxa"/>
          </w:tcPr>
          <w:p w:rsidR="00F60BA3" w:rsidRPr="00434A08" w:rsidRDefault="00F60BA3" w:rsidP="00434A08">
            <w:pPr>
              <w:spacing w:line="276" w:lineRule="auto"/>
              <w:jc w:val="center"/>
              <w:rPr>
                <w:rFonts w:ascii="Times New Roman" w:hAnsi="Times New Roman"/>
                <w:b/>
                <w:sz w:val="28"/>
                <w:szCs w:val="28"/>
              </w:rPr>
            </w:pPr>
            <w:r w:rsidRPr="00434A08">
              <w:rPr>
                <w:rFonts w:ascii="Times New Roman" w:hAnsi="Times New Roman"/>
                <w:b/>
                <w:sz w:val="28"/>
                <w:szCs w:val="28"/>
              </w:rPr>
              <w:t>2016 год</w:t>
            </w:r>
          </w:p>
        </w:tc>
        <w:tc>
          <w:tcPr>
            <w:tcW w:w="1203" w:type="dxa"/>
          </w:tcPr>
          <w:p w:rsidR="00F60BA3" w:rsidRPr="00434A08" w:rsidRDefault="00F60BA3" w:rsidP="00434A08">
            <w:pPr>
              <w:spacing w:line="276" w:lineRule="auto"/>
              <w:jc w:val="center"/>
              <w:rPr>
                <w:rFonts w:ascii="Times New Roman" w:hAnsi="Times New Roman"/>
                <w:b/>
                <w:sz w:val="28"/>
                <w:szCs w:val="28"/>
              </w:rPr>
            </w:pPr>
            <w:r w:rsidRPr="00434A08">
              <w:rPr>
                <w:rFonts w:ascii="Times New Roman" w:hAnsi="Times New Roman"/>
                <w:b/>
                <w:sz w:val="28"/>
                <w:szCs w:val="28"/>
              </w:rPr>
              <w:t>2017 год</w:t>
            </w:r>
          </w:p>
        </w:tc>
        <w:tc>
          <w:tcPr>
            <w:tcW w:w="1203" w:type="dxa"/>
          </w:tcPr>
          <w:p w:rsidR="00F60BA3" w:rsidRPr="00434A08" w:rsidRDefault="00F60BA3" w:rsidP="00434A08">
            <w:pPr>
              <w:spacing w:line="276" w:lineRule="auto"/>
              <w:jc w:val="center"/>
              <w:rPr>
                <w:rFonts w:ascii="Times New Roman" w:hAnsi="Times New Roman"/>
                <w:b/>
                <w:sz w:val="28"/>
                <w:szCs w:val="28"/>
              </w:rPr>
            </w:pPr>
            <w:r w:rsidRPr="00434A08">
              <w:rPr>
                <w:rFonts w:ascii="Times New Roman" w:hAnsi="Times New Roman"/>
                <w:b/>
                <w:sz w:val="28"/>
                <w:szCs w:val="28"/>
              </w:rPr>
              <w:t>2018 год</w:t>
            </w:r>
          </w:p>
        </w:tc>
        <w:tc>
          <w:tcPr>
            <w:tcW w:w="1068" w:type="dxa"/>
          </w:tcPr>
          <w:p w:rsidR="00F60BA3" w:rsidRPr="00434A08" w:rsidRDefault="00F60BA3" w:rsidP="00434A08">
            <w:pPr>
              <w:spacing w:line="276" w:lineRule="auto"/>
              <w:jc w:val="center"/>
              <w:rPr>
                <w:rFonts w:ascii="Times New Roman" w:hAnsi="Times New Roman"/>
                <w:b/>
                <w:sz w:val="28"/>
                <w:szCs w:val="28"/>
              </w:rPr>
            </w:pPr>
            <w:r w:rsidRPr="00434A08">
              <w:rPr>
                <w:rFonts w:ascii="Times New Roman" w:hAnsi="Times New Roman"/>
                <w:b/>
                <w:sz w:val="28"/>
                <w:szCs w:val="28"/>
              </w:rPr>
              <w:t>2019 год</w:t>
            </w:r>
          </w:p>
        </w:tc>
      </w:tr>
      <w:tr w:rsidR="00F60BA3" w:rsidRPr="00434A08" w:rsidTr="00274FA4">
        <w:tc>
          <w:tcPr>
            <w:tcW w:w="3694" w:type="dxa"/>
          </w:tcPr>
          <w:p w:rsidR="00F60BA3" w:rsidRPr="00434A08" w:rsidRDefault="00F60BA3" w:rsidP="00434A08">
            <w:pPr>
              <w:spacing w:line="276" w:lineRule="auto"/>
              <w:ind w:right="34"/>
              <w:jc w:val="both"/>
              <w:rPr>
                <w:rFonts w:ascii="Times New Roman" w:hAnsi="Times New Roman"/>
                <w:sz w:val="28"/>
                <w:szCs w:val="28"/>
              </w:rPr>
            </w:pPr>
            <w:r w:rsidRPr="00434A08">
              <w:rPr>
                <w:rFonts w:ascii="Times New Roman" w:hAnsi="Times New Roman"/>
                <w:sz w:val="28"/>
                <w:szCs w:val="28"/>
              </w:rPr>
              <w:t>Количество выполненных рейсов, ед.</w:t>
            </w:r>
          </w:p>
        </w:tc>
        <w:tc>
          <w:tcPr>
            <w:tcW w:w="1176" w:type="dxa"/>
          </w:tcPr>
          <w:p w:rsidR="00F60BA3" w:rsidRPr="00434A08" w:rsidRDefault="00881E63" w:rsidP="00434A08">
            <w:pPr>
              <w:spacing w:line="276" w:lineRule="auto"/>
              <w:jc w:val="center"/>
              <w:rPr>
                <w:rFonts w:ascii="Times New Roman" w:hAnsi="Times New Roman"/>
                <w:sz w:val="28"/>
                <w:szCs w:val="28"/>
              </w:rPr>
            </w:pPr>
            <w:r w:rsidRPr="00434A08">
              <w:rPr>
                <w:rFonts w:ascii="Times New Roman" w:hAnsi="Times New Roman"/>
                <w:sz w:val="28"/>
                <w:szCs w:val="28"/>
              </w:rPr>
              <w:t>109</w:t>
            </w:r>
          </w:p>
        </w:tc>
        <w:tc>
          <w:tcPr>
            <w:tcW w:w="1227" w:type="dxa"/>
          </w:tcPr>
          <w:p w:rsidR="00F60BA3" w:rsidRPr="00434A08" w:rsidRDefault="00EE164E" w:rsidP="00434A08">
            <w:pPr>
              <w:spacing w:line="276" w:lineRule="auto"/>
              <w:jc w:val="center"/>
              <w:rPr>
                <w:rFonts w:ascii="Times New Roman" w:hAnsi="Times New Roman"/>
                <w:sz w:val="28"/>
                <w:szCs w:val="28"/>
              </w:rPr>
            </w:pPr>
            <w:r w:rsidRPr="00434A08">
              <w:rPr>
                <w:rFonts w:ascii="Times New Roman" w:hAnsi="Times New Roman"/>
                <w:sz w:val="28"/>
                <w:szCs w:val="28"/>
              </w:rPr>
              <w:t>97</w:t>
            </w:r>
          </w:p>
        </w:tc>
        <w:tc>
          <w:tcPr>
            <w:tcW w:w="1203" w:type="dxa"/>
          </w:tcPr>
          <w:p w:rsidR="00F60BA3" w:rsidRPr="00434A08" w:rsidRDefault="00EE164E" w:rsidP="00434A08">
            <w:pPr>
              <w:spacing w:line="276" w:lineRule="auto"/>
              <w:jc w:val="center"/>
              <w:rPr>
                <w:rFonts w:ascii="Times New Roman" w:hAnsi="Times New Roman"/>
                <w:sz w:val="28"/>
                <w:szCs w:val="28"/>
              </w:rPr>
            </w:pPr>
            <w:r w:rsidRPr="00434A08">
              <w:rPr>
                <w:rFonts w:ascii="Times New Roman" w:hAnsi="Times New Roman"/>
                <w:sz w:val="28"/>
                <w:szCs w:val="28"/>
              </w:rPr>
              <w:t>90</w:t>
            </w:r>
          </w:p>
        </w:tc>
        <w:tc>
          <w:tcPr>
            <w:tcW w:w="1203" w:type="dxa"/>
          </w:tcPr>
          <w:p w:rsidR="00F60BA3" w:rsidRPr="00434A08" w:rsidRDefault="006A10DE" w:rsidP="00434A08">
            <w:pPr>
              <w:spacing w:line="276" w:lineRule="auto"/>
              <w:jc w:val="center"/>
              <w:rPr>
                <w:rFonts w:ascii="Times New Roman" w:hAnsi="Times New Roman"/>
                <w:sz w:val="28"/>
                <w:szCs w:val="28"/>
              </w:rPr>
            </w:pPr>
            <w:r w:rsidRPr="00434A08">
              <w:rPr>
                <w:rFonts w:ascii="Times New Roman" w:hAnsi="Times New Roman"/>
                <w:sz w:val="28"/>
                <w:szCs w:val="28"/>
              </w:rPr>
              <w:t>90,5</w:t>
            </w:r>
          </w:p>
        </w:tc>
        <w:tc>
          <w:tcPr>
            <w:tcW w:w="1068" w:type="dxa"/>
          </w:tcPr>
          <w:p w:rsidR="00F60BA3" w:rsidRPr="00434A08" w:rsidRDefault="00F60BA3" w:rsidP="00434A08">
            <w:pPr>
              <w:spacing w:line="276" w:lineRule="auto"/>
              <w:jc w:val="center"/>
              <w:rPr>
                <w:rFonts w:ascii="Times New Roman" w:hAnsi="Times New Roman"/>
                <w:sz w:val="28"/>
                <w:szCs w:val="28"/>
              </w:rPr>
            </w:pPr>
            <w:r w:rsidRPr="00434A08">
              <w:rPr>
                <w:rFonts w:ascii="Times New Roman" w:hAnsi="Times New Roman"/>
                <w:sz w:val="28"/>
                <w:szCs w:val="28"/>
              </w:rPr>
              <w:t>102</w:t>
            </w:r>
          </w:p>
        </w:tc>
      </w:tr>
      <w:tr w:rsidR="00F60BA3" w:rsidRPr="00CA6BB3" w:rsidTr="00274FA4">
        <w:tc>
          <w:tcPr>
            <w:tcW w:w="3694" w:type="dxa"/>
          </w:tcPr>
          <w:p w:rsidR="00F60BA3" w:rsidRPr="00434A08" w:rsidRDefault="00F60BA3" w:rsidP="00434A08">
            <w:pPr>
              <w:spacing w:line="276" w:lineRule="auto"/>
              <w:rPr>
                <w:rFonts w:ascii="Times New Roman" w:hAnsi="Times New Roman"/>
                <w:sz w:val="28"/>
                <w:szCs w:val="28"/>
              </w:rPr>
            </w:pPr>
            <w:r w:rsidRPr="00434A08">
              <w:rPr>
                <w:rFonts w:ascii="Times New Roman" w:hAnsi="Times New Roman"/>
                <w:sz w:val="28"/>
                <w:szCs w:val="28"/>
              </w:rPr>
              <w:t>Количество перевезенных пассажиров</w:t>
            </w:r>
            <w:r w:rsidR="00EE164E" w:rsidRPr="00434A08">
              <w:rPr>
                <w:rFonts w:ascii="Times New Roman" w:hAnsi="Times New Roman"/>
                <w:sz w:val="28"/>
                <w:szCs w:val="28"/>
              </w:rPr>
              <w:t xml:space="preserve">, </w:t>
            </w:r>
            <w:r w:rsidRPr="00434A08">
              <w:rPr>
                <w:rFonts w:ascii="Times New Roman" w:hAnsi="Times New Roman"/>
                <w:sz w:val="28"/>
                <w:szCs w:val="28"/>
              </w:rPr>
              <w:t>чел</w:t>
            </w:r>
          </w:p>
        </w:tc>
        <w:tc>
          <w:tcPr>
            <w:tcW w:w="1176" w:type="dxa"/>
          </w:tcPr>
          <w:p w:rsidR="00F60BA3" w:rsidRPr="00434A08" w:rsidRDefault="00881E63" w:rsidP="00434A08">
            <w:pPr>
              <w:spacing w:line="276" w:lineRule="auto"/>
              <w:jc w:val="center"/>
              <w:rPr>
                <w:rFonts w:ascii="Times New Roman" w:hAnsi="Times New Roman"/>
                <w:sz w:val="28"/>
                <w:szCs w:val="28"/>
              </w:rPr>
            </w:pPr>
            <w:r w:rsidRPr="00434A08">
              <w:rPr>
                <w:rFonts w:ascii="Times New Roman" w:hAnsi="Times New Roman"/>
                <w:sz w:val="28"/>
                <w:szCs w:val="28"/>
              </w:rPr>
              <w:t>2872</w:t>
            </w:r>
          </w:p>
        </w:tc>
        <w:tc>
          <w:tcPr>
            <w:tcW w:w="1227" w:type="dxa"/>
          </w:tcPr>
          <w:p w:rsidR="00F60BA3" w:rsidRPr="00434A08" w:rsidRDefault="00881E63" w:rsidP="00434A08">
            <w:pPr>
              <w:spacing w:line="276" w:lineRule="auto"/>
              <w:jc w:val="center"/>
              <w:rPr>
                <w:rFonts w:ascii="Times New Roman" w:hAnsi="Times New Roman"/>
                <w:sz w:val="28"/>
                <w:szCs w:val="28"/>
              </w:rPr>
            </w:pPr>
            <w:r w:rsidRPr="00434A08">
              <w:rPr>
                <w:rFonts w:ascii="Times New Roman" w:hAnsi="Times New Roman"/>
                <w:sz w:val="28"/>
                <w:szCs w:val="28"/>
              </w:rPr>
              <w:t>2450</w:t>
            </w:r>
          </w:p>
        </w:tc>
        <w:tc>
          <w:tcPr>
            <w:tcW w:w="1203" w:type="dxa"/>
          </w:tcPr>
          <w:p w:rsidR="00F60BA3" w:rsidRPr="00434A08" w:rsidRDefault="005210C9" w:rsidP="00434A08">
            <w:pPr>
              <w:spacing w:line="276" w:lineRule="auto"/>
              <w:jc w:val="center"/>
              <w:rPr>
                <w:rFonts w:ascii="Times New Roman" w:hAnsi="Times New Roman"/>
                <w:sz w:val="28"/>
                <w:szCs w:val="28"/>
              </w:rPr>
            </w:pPr>
            <w:r w:rsidRPr="00434A08">
              <w:rPr>
                <w:rFonts w:ascii="Times New Roman" w:hAnsi="Times New Roman"/>
                <w:sz w:val="28"/>
                <w:szCs w:val="28"/>
              </w:rPr>
              <w:t>1654</w:t>
            </w:r>
          </w:p>
        </w:tc>
        <w:tc>
          <w:tcPr>
            <w:tcW w:w="1203" w:type="dxa"/>
          </w:tcPr>
          <w:p w:rsidR="00F60BA3" w:rsidRPr="00434A08" w:rsidRDefault="006A10DE" w:rsidP="00434A08">
            <w:pPr>
              <w:spacing w:line="276" w:lineRule="auto"/>
              <w:jc w:val="center"/>
              <w:rPr>
                <w:rFonts w:ascii="Times New Roman" w:hAnsi="Times New Roman"/>
                <w:sz w:val="28"/>
                <w:szCs w:val="28"/>
              </w:rPr>
            </w:pPr>
            <w:r w:rsidRPr="00434A08">
              <w:rPr>
                <w:rFonts w:ascii="Times New Roman" w:hAnsi="Times New Roman"/>
                <w:sz w:val="28"/>
                <w:szCs w:val="28"/>
              </w:rPr>
              <w:t>1654</w:t>
            </w:r>
          </w:p>
        </w:tc>
        <w:tc>
          <w:tcPr>
            <w:tcW w:w="1068" w:type="dxa"/>
          </w:tcPr>
          <w:p w:rsidR="00F60BA3" w:rsidRPr="00CA6BB3" w:rsidRDefault="00EE164E" w:rsidP="00434A08">
            <w:pPr>
              <w:spacing w:line="276" w:lineRule="auto"/>
              <w:jc w:val="center"/>
              <w:rPr>
                <w:rFonts w:ascii="Times New Roman" w:hAnsi="Times New Roman"/>
                <w:sz w:val="28"/>
                <w:szCs w:val="28"/>
              </w:rPr>
            </w:pPr>
            <w:r w:rsidRPr="00434A08">
              <w:rPr>
                <w:rFonts w:ascii="Times New Roman" w:hAnsi="Times New Roman"/>
                <w:sz w:val="28"/>
                <w:szCs w:val="28"/>
              </w:rPr>
              <w:t>2047</w:t>
            </w:r>
          </w:p>
        </w:tc>
      </w:tr>
    </w:tbl>
    <w:p w:rsidR="00F60BA3" w:rsidRDefault="00F60BA3" w:rsidP="004A667C">
      <w:pPr>
        <w:tabs>
          <w:tab w:val="left" w:pos="0"/>
        </w:tabs>
        <w:spacing w:after="0" w:line="240" w:lineRule="auto"/>
        <w:ind w:firstLine="709"/>
        <w:jc w:val="both"/>
        <w:rPr>
          <w:rFonts w:ascii="Times New Roman" w:hAnsi="Times New Roman"/>
          <w:sz w:val="28"/>
          <w:szCs w:val="28"/>
        </w:rPr>
      </w:pPr>
    </w:p>
    <w:p w:rsidR="00333F76" w:rsidRPr="004F4BE8" w:rsidRDefault="002F110A" w:rsidP="00434A08">
      <w:pPr>
        <w:tabs>
          <w:tab w:val="left" w:pos="0"/>
        </w:tabs>
        <w:spacing w:after="0"/>
        <w:jc w:val="both"/>
        <w:rPr>
          <w:rFonts w:ascii="Times New Roman" w:hAnsi="Times New Roman" w:cs="Times New Roman"/>
          <w:sz w:val="28"/>
          <w:szCs w:val="28"/>
        </w:rPr>
      </w:pPr>
      <w:r w:rsidRPr="004F4BE8">
        <w:rPr>
          <w:rFonts w:ascii="Times New Roman" w:hAnsi="Times New Roman" w:cs="Times New Roman"/>
          <w:sz w:val="28"/>
          <w:szCs w:val="28"/>
        </w:rPr>
        <w:tab/>
      </w:r>
      <w:r w:rsidR="00333F76" w:rsidRPr="00434A08">
        <w:rPr>
          <w:rFonts w:ascii="Times New Roman" w:hAnsi="Times New Roman" w:cs="Times New Roman"/>
          <w:sz w:val="28"/>
          <w:szCs w:val="28"/>
        </w:rPr>
        <w:t>Доля населения, проживающего в населенных пунктах, не имеющих регулярного автобусного сообщения с административным центром в общей численности населения</w:t>
      </w:r>
      <w:r w:rsidR="002F014D">
        <w:rPr>
          <w:rFonts w:ascii="Times New Roman" w:hAnsi="Times New Roman" w:cs="Times New Roman"/>
          <w:sz w:val="28"/>
          <w:szCs w:val="28"/>
        </w:rPr>
        <w:t>,</w:t>
      </w:r>
      <w:r w:rsidR="00333F76" w:rsidRPr="00434A08">
        <w:rPr>
          <w:rFonts w:ascii="Times New Roman" w:hAnsi="Times New Roman" w:cs="Times New Roman"/>
          <w:sz w:val="28"/>
          <w:szCs w:val="28"/>
        </w:rPr>
        <w:t xml:space="preserve"> составляет 4</w:t>
      </w:r>
      <w:r w:rsidR="00F60BA3" w:rsidRPr="00434A08">
        <w:rPr>
          <w:rFonts w:ascii="Times New Roman" w:hAnsi="Times New Roman" w:cs="Times New Roman"/>
          <w:sz w:val="28"/>
          <w:szCs w:val="28"/>
        </w:rPr>
        <w:t>2,6</w:t>
      </w:r>
      <w:r w:rsidR="00333F76" w:rsidRPr="00434A08">
        <w:rPr>
          <w:rFonts w:ascii="Times New Roman" w:hAnsi="Times New Roman" w:cs="Times New Roman"/>
          <w:sz w:val="28"/>
          <w:szCs w:val="28"/>
        </w:rPr>
        <w:t>%.</w:t>
      </w:r>
      <w:r w:rsidR="00F60BA3" w:rsidRPr="00434A08">
        <w:rPr>
          <w:rFonts w:ascii="Times New Roman" w:hAnsi="Times New Roman" w:cs="Times New Roman"/>
          <w:sz w:val="28"/>
          <w:szCs w:val="28"/>
        </w:rPr>
        <w:t>Регулярное автобусное сообщение с административным центром  муниципального района имеют только 12 населенных пунктов. Снижение показателя связано с сокращением  численности населения в населенных пунктах.</w:t>
      </w:r>
    </w:p>
    <w:p w:rsidR="00783F99" w:rsidRDefault="00783F99" w:rsidP="004A667C">
      <w:pPr>
        <w:tabs>
          <w:tab w:val="left" w:pos="0"/>
        </w:tabs>
        <w:spacing w:after="0" w:line="240" w:lineRule="auto"/>
        <w:jc w:val="both"/>
        <w:rPr>
          <w:rFonts w:ascii="Times New Roman" w:hAnsi="Times New Roman" w:cs="Times New Roman"/>
          <w:b/>
          <w:sz w:val="28"/>
          <w:szCs w:val="28"/>
        </w:rPr>
      </w:pPr>
    </w:p>
    <w:p w:rsidR="00783F99" w:rsidRPr="004F4BE8" w:rsidRDefault="00783F99" w:rsidP="00434A08">
      <w:pPr>
        <w:tabs>
          <w:tab w:val="left" w:pos="0"/>
        </w:tabs>
        <w:spacing w:after="0" w:line="240" w:lineRule="auto"/>
        <w:jc w:val="both"/>
        <w:rPr>
          <w:rFonts w:ascii="Times New Roman" w:hAnsi="Times New Roman" w:cs="Times New Roman"/>
          <w:b/>
          <w:sz w:val="28"/>
          <w:szCs w:val="28"/>
        </w:rPr>
      </w:pPr>
      <w:r w:rsidRPr="004F4BE8">
        <w:rPr>
          <w:rFonts w:ascii="Times New Roman" w:hAnsi="Times New Roman" w:cs="Times New Roman"/>
          <w:b/>
          <w:sz w:val="28"/>
          <w:szCs w:val="28"/>
        </w:rPr>
        <w:t>Связь</w:t>
      </w:r>
    </w:p>
    <w:p w:rsidR="00783F99" w:rsidRPr="00434A08" w:rsidRDefault="00783F99" w:rsidP="00434A08">
      <w:pPr>
        <w:pStyle w:val="af"/>
        <w:spacing w:after="0" w:line="276" w:lineRule="auto"/>
        <w:ind w:firstLine="709"/>
      </w:pPr>
      <w:r w:rsidRPr="00434A08">
        <w:t xml:space="preserve">На территории муниципального района «Ижемский» связь представлена существующими видами: </w:t>
      </w:r>
      <w:r w:rsidR="001F2EEC" w:rsidRPr="00434A08">
        <w:t xml:space="preserve">стационарной </w:t>
      </w:r>
      <w:r w:rsidRPr="00434A08">
        <w:t xml:space="preserve">телефонной, </w:t>
      </w:r>
      <w:r w:rsidR="001F2EEC" w:rsidRPr="00434A08">
        <w:t>почтовой, мобильной</w:t>
      </w:r>
      <w:r w:rsidRPr="00434A08">
        <w:t>.</w:t>
      </w:r>
    </w:p>
    <w:p w:rsidR="004B6826" w:rsidRPr="00434A08" w:rsidRDefault="004B6826" w:rsidP="00434A08">
      <w:pPr>
        <w:pStyle w:val="af"/>
        <w:spacing w:after="0" w:line="276" w:lineRule="auto"/>
        <w:ind w:firstLine="709"/>
        <w:rPr>
          <w:lang w:bidi="ru-RU"/>
        </w:rPr>
      </w:pPr>
      <w:r w:rsidRPr="00434A08">
        <w:rPr>
          <w:lang w:bidi="ru-RU"/>
        </w:rPr>
        <w:t>Телефонная сеть общего пользования принадлежит ПАО «Ростелеком» и обслуживается Коми филиалом.</w:t>
      </w:r>
    </w:p>
    <w:p w:rsidR="00881D30" w:rsidRPr="00434A08" w:rsidRDefault="006E011E" w:rsidP="00434A08">
      <w:pPr>
        <w:shd w:val="clear" w:color="auto" w:fill="FFFFFF"/>
        <w:spacing w:after="0"/>
        <w:ind w:firstLine="709"/>
        <w:jc w:val="both"/>
        <w:rPr>
          <w:rFonts w:ascii="Times New Roman" w:eastAsia="Times New Roman" w:hAnsi="Times New Roman" w:cs="Times New Roman"/>
          <w:sz w:val="28"/>
          <w:szCs w:val="28"/>
          <w:lang w:eastAsia="ru-RU"/>
        </w:rPr>
      </w:pPr>
      <w:r w:rsidRPr="00434A08">
        <w:rPr>
          <w:rFonts w:ascii="Times New Roman" w:hAnsi="Times New Roman" w:cs="Times New Roman"/>
          <w:sz w:val="28"/>
          <w:szCs w:val="28"/>
        </w:rPr>
        <w:t>В рамках  национальной программы «Цифровая экономика» на территории МО МР «Ижемский» до 30.09.2021 года планируется подключить к сети передачи данных, обеспечивающей доступ к единой сети передачи данных и (или) к сети «Интернет», и по передаче данных при осуществлении доступа к этой сети 50 социальн</w:t>
      </w:r>
      <w:r w:rsidR="00881D30" w:rsidRPr="00434A08">
        <w:rPr>
          <w:rFonts w:ascii="Times New Roman" w:hAnsi="Times New Roman" w:cs="Times New Roman"/>
          <w:sz w:val="28"/>
          <w:szCs w:val="28"/>
        </w:rPr>
        <w:t>о значимых</w:t>
      </w:r>
      <w:r w:rsidRPr="00434A08">
        <w:rPr>
          <w:rFonts w:ascii="Times New Roman" w:hAnsi="Times New Roman" w:cs="Times New Roman"/>
          <w:sz w:val="28"/>
          <w:szCs w:val="28"/>
        </w:rPr>
        <w:t xml:space="preserve"> объектов. </w:t>
      </w:r>
      <w:r w:rsidR="00881D30" w:rsidRPr="00434A08">
        <w:rPr>
          <w:rFonts w:ascii="Times New Roman" w:eastAsia="Times New Roman" w:hAnsi="Times New Roman" w:cs="Times New Roman"/>
          <w:sz w:val="28"/>
          <w:szCs w:val="28"/>
          <w:lang w:eastAsia="ru-RU"/>
        </w:rPr>
        <w:t>В 2019 году ЛТУ с. Ижма Коми филиала ПАО «Ростелеком» подключили   к высокоскоростному интернету ряд социально значимых объектов муниципалитета. Проложено порядка 3,2 км оптических линий к школам в Кельчиюре, Гаме, Мохче, администрациям сельских поселений «Кельчиюр», «Краснобор», «Мохча», «Ижма»,  ФАП в селе Бакур, пожарной части в райцентре.</w:t>
      </w:r>
      <w:r w:rsidR="00E80DE5">
        <w:rPr>
          <w:rFonts w:ascii="Times New Roman" w:eastAsia="Times New Roman" w:hAnsi="Times New Roman" w:cs="Times New Roman"/>
          <w:sz w:val="28"/>
          <w:szCs w:val="28"/>
          <w:lang w:eastAsia="ru-RU"/>
        </w:rPr>
        <w:t xml:space="preserve"> В 2020 году подключили объекты в Брыкаланске, Няшабоже, Кипиево, Мошъюге.</w:t>
      </w:r>
    </w:p>
    <w:p w:rsidR="006E011E" w:rsidRPr="00434A08" w:rsidRDefault="006E011E" w:rsidP="00434A08">
      <w:pPr>
        <w:pStyle w:val="af"/>
        <w:spacing w:after="0" w:line="276" w:lineRule="auto"/>
        <w:ind w:firstLine="720"/>
        <w:rPr>
          <w:shd w:val="clear" w:color="auto" w:fill="FFFFFF"/>
        </w:rPr>
      </w:pPr>
      <w:r w:rsidRPr="00434A08">
        <w:rPr>
          <w:shd w:val="clear" w:color="auto" w:fill="FFFFFF"/>
        </w:rPr>
        <w:t xml:space="preserve">В рамках реализации федеральной программы «Устранение цифрового неравенства» </w:t>
      </w:r>
      <w:r w:rsidRPr="00434A08">
        <w:rPr>
          <w:lang w:bidi="ru-RU"/>
        </w:rPr>
        <w:t xml:space="preserve">ПАО «Ростелеком» в 2017 году </w:t>
      </w:r>
      <w:r w:rsidRPr="00434A08">
        <w:rPr>
          <w:shd w:val="clear" w:color="auto" w:fill="FFFFFF"/>
        </w:rPr>
        <w:t>коллективные точки доступа в местах массового пребывания людей были установлены в Бакуре, Большом Галово и в</w:t>
      </w:r>
      <w:r w:rsidRPr="00434A08">
        <w:rPr>
          <w:rStyle w:val="apple-converted-space"/>
          <w:rFonts w:eastAsiaTheme="majorEastAsia"/>
          <w:shd w:val="clear" w:color="auto" w:fill="FFFFFF"/>
        </w:rPr>
        <w:t> </w:t>
      </w:r>
      <w:r w:rsidRPr="00434A08">
        <w:rPr>
          <w:shd w:val="clear" w:color="auto" w:fill="FFFFFF"/>
        </w:rPr>
        <w:t>Кельчиюре</w:t>
      </w:r>
      <w:r w:rsidRPr="00434A08">
        <w:rPr>
          <w:color w:val="333333"/>
          <w:sz w:val="21"/>
          <w:szCs w:val="21"/>
          <w:shd w:val="clear" w:color="auto" w:fill="FFFFFF"/>
        </w:rPr>
        <w:t xml:space="preserve">, </w:t>
      </w:r>
      <w:r w:rsidRPr="00434A08">
        <w:rPr>
          <w:shd w:val="clear" w:color="auto" w:fill="FFFFFF"/>
        </w:rPr>
        <w:t>в 2019 году  в деревнях Ласте, Мошъюге, Варыше, Малом</w:t>
      </w:r>
      <w:r w:rsidR="00881D30" w:rsidRPr="00434A08">
        <w:rPr>
          <w:shd w:val="clear" w:color="auto" w:fill="FFFFFF"/>
        </w:rPr>
        <w:t xml:space="preserve"> Галово</w:t>
      </w:r>
      <w:r w:rsidRPr="00434A08">
        <w:rPr>
          <w:shd w:val="clear" w:color="auto" w:fill="FFFFFF"/>
        </w:rPr>
        <w:t>.</w:t>
      </w:r>
    </w:p>
    <w:p w:rsidR="006E011E" w:rsidRPr="00434A08" w:rsidRDefault="006E011E" w:rsidP="00434A08">
      <w:pPr>
        <w:pStyle w:val="af"/>
        <w:spacing w:after="0" w:line="276" w:lineRule="auto"/>
        <w:ind w:firstLine="720"/>
        <w:rPr>
          <w:shd w:val="clear" w:color="auto" w:fill="FFFFFF"/>
        </w:rPr>
      </w:pPr>
      <w:r w:rsidRPr="00434A08">
        <w:rPr>
          <w:shd w:val="clear" w:color="auto" w:fill="FFFFFF"/>
        </w:rPr>
        <w:t>По завершению реализации программы «Устранение цифрового неравенства» открывается перспектива подключения в данных населенных пунктах проводного интернета и интерактивного телевидения»</w:t>
      </w:r>
    </w:p>
    <w:p w:rsidR="004B6826" w:rsidRPr="00434A08" w:rsidRDefault="00783F99" w:rsidP="00434A08">
      <w:pPr>
        <w:pStyle w:val="af"/>
        <w:spacing w:after="0" w:line="276" w:lineRule="auto"/>
        <w:ind w:firstLine="709"/>
        <w:rPr>
          <w:lang w:bidi="ru-RU"/>
        </w:rPr>
      </w:pPr>
      <w:r w:rsidRPr="00434A08">
        <w:t xml:space="preserve">Услуги сотовой связи </w:t>
      </w:r>
      <w:r w:rsidR="004B6826" w:rsidRPr="00434A08">
        <w:t xml:space="preserve">и интернета оказывают - </w:t>
      </w:r>
      <w:r w:rsidR="004B6826" w:rsidRPr="00434A08">
        <w:rPr>
          <w:lang w:bidi="ru-RU"/>
        </w:rPr>
        <w:t>ООО «Т2 Мобайл», ПАО «МегаФон», ПАО «ВымпелКом»</w:t>
      </w:r>
      <w:r w:rsidR="004B6826" w:rsidRPr="00434A08">
        <w:t xml:space="preserve"> (Билайн)</w:t>
      </w:r>
      <w:r w:rsidR="004B6826" w:rsidRPr="00434A08">
        <w:rPr>
          <w:lang w:bidi="ru-RU"/>
        </w:rPr>
        <w:t xml:space="preserve">, ПАО «МТС», ПАО Сбербанк, Yota. </w:t>
      </w:r>
    </w:p>
    <w:p w:rsidR="00DC62B4" w:rsidRPr="00434A08" w:rsidRDefault="00DC62B4" w:rsidP="00434A08">
      <w:pPr>
        <w:pStyle w:val="af"/>
        <w:spacing w:after="0" w:line="276" w:lineRule="auto"/>
        <w:ind w:firstLine="720"/>
      </w:pPr>
      <w:r w:rsidRPr="00434A08">
        <w:t>В  2018 году  компания МТС в рамках соглашения о сотрудничестве с правительством Республики Коми в населенных пунктах Ижемского района построен</w:t>
      </w:r>
      <w:r w:rsidR="00246DF2" w:rsidRPr="00434A08">
        <w:t xml:space="preserve">ы </w:t>
      </w:r>
      <w:r w:rsidRPr="00434A08">
        <w:t>и запущен</w:t>
      </w:r>
      <w:r w:rsidR="00246DF2" w:rsidRPr="00434A08">
        <w:t>ы</w:t>
      </w:r>
      <w:r w:rsidRPr="00434A08">
        <w:t xml:space="preserve">  в эксплуатацию три базовые станции стандарта 3G в селе Кельчиюр, в деревне Усть-Ижма и селе Сизябск. В зоне покрытия оказались деревни Большое Галово, Усть-Ижма, Малое Галово, Бакур и Брыка. Дополнительно обеспечено устойчивым сигналом сотовой связи более 3600 жителей.</w:t>
      </w:r>
    </w:p>
    <w:p w:rsidR="004D2A83" w:rsidRPr="004D2A83" w:rsidRDefault="004D2A83" w:rsidP="00434A08">
      <w:pPr>
        <w:pStyle w:val="af"/>
        <w:spacing w:after="0" w:line="276" w:lineRule="auto"/>
        <w:ind w:firstLine="720"/>
      </w:pPr>
      <w:r w:rsidRPr="00434A08">
        <w:t>Почтовой связью население  района полностью обеспечено, почтовая корреспонденция доставляется по всему району, действует 15 отделений почтовой связи.</w:t>
      </w:r>
    </w:p>
    <w:p w:rsidR="00DC62B4" w:rsidRDefault="00DC62B4" w:rsidP="004A667C">
      <w:pPr>
        <w:tabs>
          <w:tab w:val="left" w:pos="0"/>
        </w:tabs>
        <w:spacing w:after="0" w:line="240" w:lineRule="auto"/>
        <w:jc w:val="both"/>
        <w:rPr>
          <w:rFonts w:ascii="Times New Roman" w:hAnsi="Times New Roman" w:cs="Times New Roman"/>
          <w:b/>
          <w:sz w:val="28"/>
          <w:szCs w:val="28"/>
        </w:rPr>
      </w:pPr>
    </w:p>
    <w:p w:rsidR="003A6136" w:rsidRPr="004F4BE8" w:rsidRDefault="001E6D02" w:rsidP="004A667C">
      <w:pPr>
        <w:tabs>
          <w:tab w:val="left" w:pos="0"/>
        </w:tabs>
        <w:spacing w:after="0" w:line="240" w:lineRule="auto"/>
        <w:jc w:val="both"/>
        <w:rPr>
          <w:rFonts w:ascii="Times New Roman" w:hAnsi="Times New Roman" w:cs="Times New Roman"/>
          <w:b/>
          <w:sz w:val="28"/>
          <w:szCs w:val="28"/>
        </w:rPr>
      </w:pPr>
      <w:r w:rsidRPr="004F4BE8">
        <w:rPr>
          <w:rFonts w:ascii="Times New Roman" w:hAnsi="Times New Roman" w:cs="Times New Roman"/>
          <w:b/>
          <w:sz w:val="28"/>
          <w:szCs w:val="28"/>
        </w:rPr>
        <w:t>Промышленность</w:t>
      </w:r>
    </w:p>
    <w:p w:rsidR="003D43CB" w:rsidRPr="00434A08" w:rsidRDefault="003D43CB" w:rsidP="00434A08">
      <w:pPr>
        <w:pStyle w:val="af"/>
        <w:spacing w:after="0" w:line="276" w:lineRule="auto"/>
        <w:ind w:firstLine="709"/>
        <w:rPr>
          <w:bCs/>
        </w:rPr>
      </w:pPr>
      <w:r w:rsidRPr="00434A08">
        <w:rPr>
          <w:bCs/>
        </w:rPr>
        <w:t>Основные отрасли в районе:  сельское хозяйство, переработка и производство пищевых продуктов, лесозаготовка, добыча нефти (ведется с 2001 года).</w:t>
      </w:r>
    </w:p>
    <w:p w:rsidR="003E7F51" w:rsidRPr="00434A08" w:rsidRDefault="00F16410" w:rsidP="00434A08">
      <w:pPr>
        <w:pStyle w:val="af"/>
        <w:spacing w:after="0" w:line="276" w:lineRule="auto"/>
        <w:ind w:firstLine="454"/>
        <w:rPr>
          <w:bCs/>
        </w:rPr>
      </w:pPr>
      <w:r w:rsidRPr="00434A08">
        <w:rPr>
          <w:bCs/>
        </w:rPr>
        <w:t>За 2019</w:t>
      </w:r>
      <w:r w:rsidR="003E7F51" w:rsidRPr="00434A08">
        <w:rPr>
          <w:bCs/>
        </w:rPr>
        <w:t xml:space="preserve"> год </w:t>
      </w:r>
      <w:r w:rsidRPr="00434A08">
        <w:t xml:space="preserve">объем отгруженных товаров собственного производства, выполненных работ и услуг собственными силами организаций </w:t>
      </w:r>
      <w:r w:rsidRPr="00434A08">
        <w:br/>
        <w:t>по видам экономической деятельности</w:t>
      </w:r>
      <w:r w:rsidR="001978F4" w:rsidRPr="00434A08">
        <w:rPr>
          <w:bCs/>
        </w:rPr>
        <w:t>, в процентах</w:t>
      </w:r>
      <w:r w:rsidR="003E7F51" w:rsidRPr="00434A08">
        <w:rPr>
          <w:bCs/>
        </w:rPr>
        <w:t xml:space="preserve"> к соответствующему периоду 201</w:t>
      </w:r>
      <w:r w:rsidRPr="00434A08">
        <w:rPr>
          <w:bCs/>
        </w:rPr>
        <w:t>8</w:t>
      </w:r>
      <w:r w:rsidR="003E7F51" w:rsidRPr="00434A08">
        <w:rPr>
          <w:bCs/>
        </w:rPr>
        <w:t xml:space="preserve"> года  составил:</w:t>
      </w:r>
    </w:p>
    <w:p w:rsidR="003E7F51" w:rsidRPr="00434A08" w:rsidRDefault="00F16410" w:rsidP="00A16D8A">
      <w:pPr>
        <w:pStyle w:val="af"/>
        <w:numPr>
          <w:ilvl w:val="0"/>
          <w:numId w:val="10"/>
        </w:numPr>
        <w:spacing w:after="0" w:line="276" w:lineRule="auto"/>
        <w:ind w:left="0" w:firstLine="0"/>
        <w:rPr>
          <w:bCs/>
        </w:rPr>
      </w:pPr>
      <w:r w:rsidRPr="00434A08">
        <w:rPr>
          <w:bCs/>
        </w:rPr>
        <w:t>Добыча полезных ископаемых – 128,8%</w:t>
      </w:r>
      <w:r w:rsidR="003E7F51" w:rsidRPr="00434A08">
        <w:rPr>
          <w:bCs/>
        </w:rPr>
        <w:t>;</w:t>
      </w:r>
    </w:p>
    <w:p w:rsidR="003E7F51" w:rsidRPr="00434A08" w:rsidRDefault="003E7F51" w:rsidP="00A16D8A">
      <w:pPr>
        <w:pStyle w:val="af"/>
        <w:numPr>
          <w:ilvl w:val="0"/>
          <w:numId w:val="10"/>
        </w:numPr>
        <w:spacing w:after="0" w:line="276" w:lineRule="auto"/>
        <w:ind w:left="0" w:firstLine="0"/>
        <w:rPr>
          <w:bCs/>
        </w:rPr>
      </w:pPr>
      <w:r w:rsidRPr="00434A08">
        <w:rPr>
          <w:bCs/>
        </w:rPr>
        <w:t>О</w:t>
      </w:r>
      <w:r w:rsidR="00F16410" w:rsidRPr="00434A08">
        <w:rPr>
          <w:bCs/>
        </w:rPr>
        <w:t>брабатывающие производства – 96,2</w:t>
      </w:r>
      <w:r w:rsidRPr="00434A08">
        <w:rPr>
          <w:bCs/>
        </w:rPr>
        <w:t xml:space="preserve"> %;</w:t>
      </w:r>
    </w:p>
    <w:p w:rsidR="003E7F51" w:rsidRPr="00434A08" w:rsidRDefault="00F16410" w:rsidP="00A16D8A">
      <w:pPr>
        <w:pStyle w:val="af"/>
        <w:numPr>
          <w:ilvl w:val="0"/>
          <w:numId w:val="10"/>
        </w:numPr>
        <w:spacing w:after="0" w:line="276" w:lineRule="auto"/>
        <w:ind w:left="0" w:firstLine="0"/>
        <w:rPr>
          <w:bCs/>
        </w:rPr>
      </w:pPr>
      <w:r w:rsidRPr="00434A08">
        <w:t>Обеспечение электрической энергией, газом и паром; кондиционирование воздуха</w:t>
      </w:r>
      <w:r w:rsidR="003E7F51" w:rsidRPr="00434A08">
        <w:rPr>
          <w:bCs/>
        </w:rPr>
        <w:t>– 1</w:t>
      </w:r>
      <w:r w:rsidRPr="00434A08">
        <w:rPr>
          <w:bCs/>
        </w:rPr>
        <w:t>21,4%;</w:t>
      </w:r>
    </w:p>
    <w:p w:rsidR="00F16410" w:rsidRPr="00434A08" w:rsidRDefault="00F16410" w:rsidP="00A16D8A">
      <w:pPr>
        <w:pStyle w:val="af"/>
        <w:numPr>
          <w:ilvl w:val="0"/>
          <w:numId w:val="10"/>
        </w:numPr>
        <w:spacing w:after="0" w:line="276" w:lineRule="auto"/>
        <w:ind w:left="0" w:firstLine="0"/>
        <w:rPr>
          <w:bCs/>
        </w:rPr>
      </w:pPr>
      <w:r w:rsidRPr="00434A08">
        <w:t>Водоснабжение; водоотведение, организация сбора и утилизация отходов, деятельность по ликвидации загрязнений – 98,2%.</w:t>
      </w:r>
    </w:p>
    <w:p w:rsidR="00CA69CA" w:rsidRPr="00434A08" w:rsidRDefault="000A6546" w:rsidP="00434A08">
      <w:pPr>
        <w:pStyle w:val="af"/>
        <w:spacing w:after="0" w:line="276" w:lineRule="auto"/>
        <w:ind w:firstLine="454"/>
        <w:rPr>
          <w:iCs/>
        </w:rPr>
      </w:pPr>
      <w:r w:rsidRPr="00434A08">
        <w:rPr>
          <w:iCs/>
          <w:spacing w:val="-1"/>
        </w:rPr>
        <w:t xml:space="preserve">Единственным предприятием, добывающим нефть на территории района, </w:t>
      </w:r>
      <w:r w:rsidRPr="00434A08">
        <w:rPr>
          <w:iCs/>
        </w:rPr>
        <w:t>является ООО «ЛУКОЙЛ-Коми».</w:t>
      </w:r>
      <w:r w:rsidR="00AC2BA9" w:rsidRPr="00434A08">
        <w:rPr>
          <w:iCs/>
        </w:rPr>
        <w:t>Информация по добыче нефти приведена в таблице</w:t>
      </w:r>
      <w:r w:rsidR="00434A08">
        <w:rPr>
          <w:iCs/>
        </w:rPr>
        <w:t>9</w:t>
      </w:r>
      <w:r w:rsidR="00AC2BA9" w:rsidRPr="00434A08">
        <w:rPr>
          <w:iCs/>
        </w:rPr>
        <w:t>.</w:t>
      </w:r>
    </w:p>
    <w:p w:rsidR="00AC2BA9" w:rsidRPr="00434A08" w:rsidRDefault="00AC2BA9" w:rsidP="00434A08">
      <w:pPr>
        <w:pStyle w:val="af"/>
        <w:spacing w:after="0" w:line="276" w:lineRule="auto"/>
        <w:ind w:firstLine="454"/>
        <w:jc w:val="right"/>
        <w:rPr>
          <w:iCs/>
        </w:rPr>
      </w:pPr>
      <w:r w:rsidRPr="00434A08">
        <w:rPr>
          <w:iCs/>
        </w:rPr>
        <w:t>Таблица</w:t>
      </w:r>
      <w:r w:rsidR="00434A08" w:rsidRPr="00434A08">
        <w:rPr>
          <w:iCs/>
        </w:rPr>
        <w:t xml:space="preserve"> 9</w:t>
      </w:r>
    </w:p>
    <w:p w:rsidR="00AD1234" w:rsidRPr="00434A08" w:rsidRDefault="00AC2BA9" w:rsidP="00434A08">
      <w:pPr>
        <w:pStyle w:val="af"/>
        <w:spacing w:after="0" w:line="276" w:lineRule="auto"/>
        <w:jc w:val="center"/>
        <w:rPr>
          <w:iCs/>
        </w:rPr>
      </w:pPr>
      <w:r w:rsidRPr="00434A08">
        <w:rPr>
          <w:iCs/>
        </w:rPr>
        <w:t>Добыча нефти</w:t>
      </w:r>
      <w:r w:rsidR="008935D4" w:rsidRPr="00434A08">
        <w:rPr>
          <w:iCs/>
        </w:rPr>
        <w:t>, в % к предыдущему году</w:t>
      </w:r>
    </w:p>
    <w:tbl>
      <w:tblPr>
        <w:tblStyle w:val="ad"/>
        <w:tblW w:w="0" w:type="auto"/>
        <w:tblLook w:val="04A0"/>
      </w:tblPr>
      <w:tblGrid>
        <w:gridCol w:w="3102"/>
        <w:gridCol w:w="1293"/>
        <w:gridCol w:w="1294"/>
        <w:gridCol w:w="1294"/>
        <w:gridCol w:w="1294"/>
        <w:gridCol w:w="1294"/>
      </w:tblGrid>
      <w:tr w:rsidR="008935D4" w:rsidRPr="00434A08" w:rsidTr="008935D4">
        <w:tc>
          <w:tcPr>
            <w:tcW w:w="3102"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показатель</w:t>
            </w:r>
          </w:p>
        </w:tc>
        <w:tc>
          <w:tcPr>
            <w:tcW w:w="1293"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 xml:space="preserve">2015 </w:t>
            </w:r>
          </w:p>
          <w:p w:rsidR="008935D4" w:rsidRPr="00434A08" w:rsidRDefault="008935D4" w:rsidP="00434A08">
            <w:pPr>
              <w:pStyle w:val="af"/>
              <w:spacing w:after="0" w:line="276" w:lineRule="auto"/>
              <w:jc w:val="center"/>
              <w:rPr>
                <w:b/>
                <w:iCs/>
              </w:rPr>
            </w:pPr>
            <w:r w:rsidRPr="00434A08">
              <w:rPr>
                <w:b/>
                <w:iCs/>
              </w:rPr>
              <w:t>год</w:t>
            </w:r>
          </w:p>
        </w:tc>
        <w:tc>
          <w:tcPr>
            <w:tcW w:w="1294"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 xml:space="preserve">2016 </w:t>
            </w:r>
          </w:p>
          <w:p w:rsidR="008935D4" w:rsidRPr="00434A08" w:rsidRDefault="008935D4" w:rsidP="00434A08">
            <w:pPr>
              <w:pStyle w:val="af"/>
              <w:spacing w:after="0" w:line="276" w:lineRule="auto"/>
              <w:jc w:val="center"/>
              <w:rPr>
                <w:b/>
                <w:iCs/>
              </w:rPr>
            </w:pPr>
            <w:r w:rsidRPr="00434A08">
              <w:rPr>
                <w:b/>
                <w:iCs/>
              </w:rPr>
              <w:t>год</w:t>
            </w:r>
          </w:p>
        </w:tc>
        <w:tc>
          <w:tcPr>
            <w:tcW w:w="1294"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 xml:space="preserve">2017 </w:t>
            </w:r>
          </w:p>
          <w:p w:rsidR="008935D4" w:rsidRPr="00434A08" w:rsidRDefault="008935D4" w:rsidP="00434A08">
            <w:pPr>
              <w:pStyle w:val="af"/>
              <w:spacing w:after="0" w:line="276" w:lineRule="auto"/>
              <w:jc w:val="center"/>
              <w:rPr>
                <w:b/>
                <w:iCs/>
              </w:rPr>
            </w:pPr>
            <w:r w:rsidRPr="00434A08">
              <w:rPr>
                <w:b/>
                <w:iCs/>
              </w:rPr>
              <w:t>год</w:t>
            </w:r>
          </w:p>
        </w:tc>
        <w:tc>
          <w:tcPr>
            <w:tcW w:w="1294"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 xml:space="preserve">2018 </w:t>
            </w:r>
          </w:p>
          <w:p w:rsidR="008935D4" w:rsidRPr="00434A08" w:rsidRDefault="008935D4" w:rsidP="00434A08">
            <w:pPr>
              <w:pStyle w:val="af"/>
              <w:spacing w:after="0" w:line="276" w:lineRule="auto"/>
              <w:jc w:val="center"/>
              <w:rPr>
                <w:b/>
                <w:iCs/>
              </w:rPr>
            </w:pPr>
            <w:r w:rsidRPr="00434A08">
              <w:rPr>
                <w:b/>
                <w:iCs/>
              </w:rPr>
              <w:t>год</w:t>
            </w:r>
          </w:p>
        </w:tc>
        <w:tc>
          <w:tcPr>
            <w:tcW w:w="1294" w:type="dxa"/>
            <w:tcBorders>
              <w:bottom w:val="single" w:sz="4" w:space="0" w:color="auto"/>
            </w:tcBorders>
          </w:tcPr>
          <w:p w:rsidR="008935D4" w:rsidRPr="00434A08" w:rsidRDefault="008935D4" w:rsidP="00434A08">
            <w:pPr>
              <w:pStyle w:val="af"/>
              <w:spacing w:after="0" w:line="276" w:lineRule="auto"/>
              <w:jc w:val="center"/>
              <w:rPr>
                <w:b/>
                <w:iCs/>
              </w:rPr>
            </w:pPr>
            <w:r w:rsidRPr="00434A08">
              <w:rPr>
                <w:b/>
                <w:iCs/>
              </w:rPr>
              <w:t xml:space="preserve">2019 </w:t>
            </w:r>
          </w:p>
          <w:p w:rsidR="008935D4" w:rsidRPr="00434A08" w:rsidRDefault="008935D4" w:rsidP="00434A08">
            <w:pPr>
              <w:pStyle w:val="af"/>
              <w:spacing w:after="0" w:line="276" w:lineRule="auto"/>
              <w:jc w:val="center"/>
              <w:rPr>
                <w:b/>
                <w:iCs/>
              </w:rPr>
            </w:pPr>
            <w:r w:rsidRPr="00434A08">
              <w:rPr>
                <w:b/>
                <w:iCs/>
              </w:rPr>
              <w:t>год</w:t>
            </w:r>
          </w:p>
        </w:tc>
      </w:tr>
      <w:tr w:rsidR="008935D4" w:rsidRPr="00434A08" w:rsidTr="008935D4">
        <w:tc>
          <w:tcPr>
            <w:tcW w:w="3102" w:type="dxa"/>
            <w:tcBorders>
              <w:bottom w:val="single" w:sz="4" w:space="0" w:color="auto"/>
            </w:tcBorders>
          </w:tcPr>
          <w:p w:rsidR="008935D4" w:rsidRPr="00434A08" w:rsidRDefault="008935D4" w:rsidP="00434A08">
            <w:pPr>
              <w:pStyle w:val="af"/>
              <w:spacing w:after="0" w:line="276" w:lineRule="auto"/>
              <w:jc w:val="center"/>
              <w:rPr>
                <w:iCs/>
              </w:rPr>
            </w:pPr>
            <w:r w:rsidRPr="00434A08">
              <w:rPr>
                <w:iCs/>
              </w:rPr>
              <w:t>Нефть добытая, включая газовый конденсат</w:t>
            </w:r>
          </w:p>
        </w:tc>
        <w:tc>
          <w:tcPr>
            <w:tcW w:w="1293" w:type="dxa"/>
            <w:tcBorders>
              <w:bottom w:val="single" w:sz="4" w:space="0" w:color="auto"/>
            </w:tcBorders>
          </w:tcPr>
          <w:p w:rsidR="008935D4" w:rsidRPr="00434A08" w:rsidRDefault="00AA3B88" w:rsidP="00434A08">
            <w:pPr>
              <w:pStyle w:val="af"/>
              <w:spacing w:after="0" w:line="276" w:lineRule="auto"/>
              <w:jc w:val="center"/>
              <w:rPr>
                <w:iCs/>
              </w:rPr>
            </w:pPr>
            <w:r w:rsidRPr="00434A08">
              <w:rPr>
                <w:iCs/>
              </w:rPr>
              <w:t>82,8</w:t>
            </w:r>
          </w:p>
        </w:tc>
        <w:tc>
          <w:tcPr>
            <w:tcW w:w="1294" w:type="dxa"/>
            <w:tcBorders>
              <w:bottom w:val="single" w:sz="4" w:space="0" w:color="auto"/>
            </w:tcBorders>
          </w:tcPr>
          <w:p w:rsidR="008935D4" w:rsidRPr="00434A08" w:rsidRDefault="00AA3B88" w:rsidP="00434A08">
            <w:pPr>
              <w:pStyle w:val="af"/>
              <w:spacing w:after="0" w:line="276" w:lineRule="auto"/>
              <w:jc w:val="center"/>
              <w:rPr>
                <w:iCs/>
              </w:rPr>
            </w:pPr>
            <w:r w:rsidRPr="00434A08">
              <w:rPr>
                <w:iCs/>
              </w:rPr>
              <w:t>97,3</w:t>
            </w:r>
          </w:p>
        </w:tc>
        <w:tc>
          <w:tcPr>
            <w:tcW w:w="1294" w:type="dxa"/>
            <w:tcBorders>
              <w:bottom w:val="single" w:sz="4" w:space="0" w:color="auto"/>
            </w:tcBorders>
          </w:tcPr>
          <w:p w:rsidR="008935D4" w:rsidRPr="00434A08" w:rsidRDefault="008935D4" w:rsidP="00434A08">
            <w:pPr>
              <w:pStyle w:val="af"/>
              <w:spacing w:after="0" w:line="276" w:lineRule="auto"/>
              <w:jc w:val="center"/>
              <w:rPr>
                <w:iCs/>
              </w:rPr>
            </w:pPr>
            <w:r w:rsidRPr="00434A08">
              <w:rPr>
                <w:iCs/>
              </w:rPr>
              <w:t>91,7</w:t>
            </w:r>
          </w:p>
        </w:tc>
        <w:tc>
          <w:tcPr>
            <w:tcW w:w="1294" w:type="dxa"/>
            <w:tcBorders>
              <w:bottom w:val="single" w:sz="4" w:space="0" w:color="auto"/>
            </w:tcBorders>
          </w:tcPr>
          <w:p w:rsidR="008935D4" w:rsidRPr="00434A08" w:rsidRDefault="008935D4" w:rsidP="00434A08">
            <w:pPr>
              <w:pStyle w:val="af"/>
              <w:spacing w:after="0" w:line="276" w:lineRule="auto"/>
              <w:jc w:val="center"/>
              <w:rPr>
                <w:iCs/>
              </w:rPr>
            </w:pPr>
            <w:r w:rsidRPr="00434A08">
              <w:rPr>
                <w:iCs/>
              </w:rPr>
              <w:t>94,0</w:t>
            </w:r>
          </w:p>
        </w:tc>
        <w:tc>
          <w:tcPr>
            <w:tcW w:w="1294" w:type="dxa"/>
            <w:tcBorders>
              <w:bottom w:val="single" w:sz="4" w:space="0" w:color="auto"/>
            </w:tcBorders>
          </w:tcPr>
          <w:p w:rsidR="008935D4" w:rsidRPr="00434A08" w:rsidRDefault="008935D4" w:rsidP="00434A08">
            <w:pPr>
              <w:pStyle w:val="af"/>
              <w:spacing w:after="0" w:line="276" w:lineRule="auto"/>
              <w:jc w:val="center"/>
              <w:rPr>
                <w:iCs/>
              </w:rPr>
            </w:pPr>
            <w:r w:rsidRPr="00434A08">
              <w:rPr>
                <w:iCs/>
              </w:rPr>
              <w:t>125,4</w:t>
            </w:r>
          </w:p>
        </w:tc>
      </w:tr>
    </w:tbl>
    <w:p w:rsidR="000A6546" w:rsidRPr="00434A08" w:rsidRDefault="000A6546" w:rsidP="00434A08">
      <w:pPr>
        <w:pStyle w:val="af"/>
        <w:spacing w:after="0" w:line="276" w:lineRule="auto"/>
        <w:ind w:firstLine="454"/>
        <w:rPr>
          <w:bCs/>
        </w:rPr>
      </w:pPr>
    </w:p>
    <w:p w:rsidR="00AC2BA9" w:rsidRDefault="00AC2BA9" w:rsidP="00434A08">
      <w:pPr>
        <w:pStyle w:val="af6"/>
        <w:spacing w:after="0" w:line="276" w:lineRule="auto"/>
        <w:ind w:left="0" w:firstLine="709"/>
        <w:jc w:val="both"/>
        <w:rPr>
          <w:sz w:val="28"/>
          <w:szCs w:val="28"/>
        </w:rPr>
      </w:pPr>
      <w:r w:rsidRPr="00434A08">
        <w:rPr>
          <w:bCs/>
          <w:sz w:val="28"/>
          <w:szCs w:val="28"/>
        </w:rPr>
        <w:t>Пищевая промышленность</w:t>
      </w:r>
      <w:r w:rsidRPr="00434A08">
        <w:rPr>
          <w:sz w:val="28"/>
          <w:szCs w:val="28"/>
        </w:rPr>
        <w:t xml:space="preserve"> в районе представлена хлебопечением – ООО «Хлеб», ИП Артеев О.С., ПО «Альянс», ПО «Шонди»,</w:t>
      </w:r>
      <w:r w:rsidR="009B0882">
        <w:rPr>
          <w:sz w:val="28"/>
          <w:szCs w:val="28"/>
        </w:rPr>
        <w:t>ПО «Общепит»,</w:t>
      </w:r>
      <w:r w:rsidRPr="00434A08">
        <w:rPr>
          <w:sz w:val="28"/>
          <w:szCs w:val="28"/>
        </w:rPr>
        <w:t xml:space="preserve"> ИП Глушкова В.Г., Кипиевское сельское потребительское общество, ПО «Толысь», ПО «Конкурент», </w:t>
      </w:r>
      <w:r w:rsidR="009B0882">
        <w:rPr>
          <w:sz w:val="28"/>
          <w:szCs w:val="28"/>
        </w:rPr>
        <w:t xml:space="preserve">ИП Филиппов Т.Ф., </w:t>
      </w:r>
      <w:r w:rsidRPr="00434A08">
        <w:rPr>
          <w:sz w:val="28"/>
          <w:szCs w:val="28"/>
        </w:rPr>
        <w:t xml:space="preserve">ИП Эйсмонт В.В., ИП Немчинова М.С., производство цельномолочной и мясной продукции осуществляют ООО молочный завод «Диюрский», ООО «Заречье», ИП Канев Н.А. глава К(Ф)Х, СППССК </w:t>
      </w:r>
      <w:r w:rsidRPr="00434A08">
        <w:rPr>
          <w:sz w:val="28"/>
          <w:szCs w:val="28"/>
          <w:shd w:val="clear" w:color="auto" w:fill="FFFFFF"/>
        </w:rPr>
        <w:t>«Здоровое питание»</w:t>
      </w:r>
      <w:r w:rsidRPr="00434A08">
        <w:rPr>
          <w:sz w:val="28"/>
          <w:szCs w:val="28"/>
        </w:rPr>
        <w:t>.</w:t>
      </w:r>
    </w:p>
    <w:p w:rsidR="004A7904" w:rsidRDefault="004A7904" w:rsidP="004A7904">
      <w:pPr>
        <w:pStyle w:val="af6"/>
        <w:spacing w:after="0" w:line="276" w:lineRule="auto"/>
        <w:ind w:left="0" w:firstLine="709"/>
        <w:jc w:val="right"/>
        <w:rPr>
          <w:sz w:val="28"/>
          <w:szCs w:val="28"/>
        </w:rPr>
      </w:pPr>
      <w:r>
        <w:rPr>
          <w:sz w:val="28"/>
          <w:szCs w:val="28"/>
        </w:rPr>
        <w:t>Таблица 10</w:t>
      </w:r>
    </w:p>
    <w:p w:rsidR="004A7904" w:rsidRDefault="004A7904" w:rsidP="004A7904">
      <w:pPr>
        <w:pStyle w:val="af6"/>
        <w:spacing w:after="0" w:line="276" w:lineRule="auto"/>
        <w:ind w:left="0" w:firstLine="709"/>
        <w:jc w:val="center"/>
        <w:rPr>
          <w:sz w:val="28"/>
          <w:szCs w:val="28"/>
        </w:rPr>
      </w:pPr>
      <w:r>
        <w:rPr>
          <w:sz w:val="28"/>
          <w:szCs w:val="28"/>
        </w:rPr>
        <w:t>Производство пищевой промышленности</w:t>
      </w:r>
    </w:p>
    <w:tbl>
      <w:tblPr>
        <w:tblStyle w:val="ad"/>
        <w:tblW w:w="0" w:type="auto"/>
        <w:tblLook w:val="04A0"/>
      </w:tblPr>
      <w:tblGrid>
        <w:gridCol w:w="3102"/>
        <w:gridCol w:w="1293"/>
        <w:gridCol w:w="1294"/>
        <w:gridCol w:w="1294"/>
        <w:gridCol w:w="1294"/>
        <w:gridCol w:w="1294"/>
      </w:tblGrid>
      <w:tr w:rsidR="004A7904" w:rsidRPr="00434A08" w:rsidTr="00E27496">
        <w:tc>
          <w:tcPr>
            <w:tcW w:w="3102"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показатель</w:t>
            </w:r>
          </w:p>
        </w:tc>
        <w:tc>
          <w:tcPr>
            <w:tcW w:w="1293"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 xml:space="preserve">2015 </w:t>
            </w:r>
          </w:p>
          <w:p w:rsidR="004A7904" w:rsidRPr="00434A08" w:rsidRDefault="004A7904" w:rsidP="00E27496">
            <w:pPr>
              <w:pStyle w:val="af"/>
              <w:spacing w:after="0" w:line="276" w:lineRule="auto"/>
              <w:jc w:val="center"/>
              <w:rPr>
                <w:b/>
                <w:iCs/>
              </w:rPr>
            </w:pPr>
            <w:r w:rsidRPr="00434A08">
              <w:rPr>
                <w:b/>
                <w:iCs/>
              </w:rPr>
              <w:t>год</w:t>
            </w:r>
          </w:p>
        </w:tc>
        <w:tc>
          <w:tcPr>
            <w:tcW w:w="1294"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 xml:space="preserve">2016 </w:t>
            </w:r>
          </w:p>
          <w:p w:rsidR="004A7904" w:rsidRPr="00434A08" w:rsidRDefault="004A7904" w:rsidP="00E27496">
            <w:pPr>
              <w:pStyle w:val="af"/>
              <w:spacing w:after="0" w:line="276" w:lineRule="auto"/>
              <w:jc w:val="center"/>
              <w:rPr>
                <w:b/>
                <w:iCs/>
              </w:rPr>
            </w:pPr>
            <w:r w:rsidRPr="00434A08">
              <w:rPr>
                <w:b/>
                <w:iCs/>
              </w:rPr>
              <w:t>год</w:t>
            </w:r>
          </w:p>
        </w:tc>
        <w:tc>
          <w:tcPr>
            <w:tcW w:w="1294"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 xml:space="preserve">2017 </w:t>
            </w:r>
          </w:p>
          <w:p w:rsidR="004A7904" w:rsidRPr="00434A08" w:rsidRDefault="004A7904" w:rsidP="00E27496">
            <w:pPr>
              <w:pStyle w:val="af"/>
              <w:spacing w:after="0" w:line="276" w:lineRule="auto"/>
              <w:jc w:val="center"/>
              <w:rPr>
                <w:b/>
                <w:iCs/>
              </w:rPr>
            </w:pPr>
            <w:r w:rsidRPr="00434A08">
              <w:rPr>
                <w:b/>
                <w:iCs/>
              </w:rPr>
              <w:t>год</w:t>
            </w:r>
          </w:p>
        </w:tc>
        <w:tc>
          <w:tcPr>
            <w:tcW w:w="1294"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 xml:space="preserve">2018 </w:t>
            </w:r>
          </w:p>
          <w:p w:rsidR="004A7904" w:rsidRPr="00434A08" w:rsidRDefault="004A7904" w:rsidP="00E27496">
            <w:pPr>
              <w:pStyle w:val="af"/>
              <w:spacing w:after="0" w:line="276" w:lineRule="auto"/>
              <w:jc w:val="center"/>
              <w:rPr>
                <w:b/>
                <w:iCs/>
              </w:rPr>
            </w:pPr>
            <w:r w:rsidRPr="00434A08">
              <w:rPr>
                <w:b/>
                <w:iCs/>
              </w:rPr>
              <w:t>год</w:t>
            </w:r>
          </w:p>
        </w:tc>
        <w:tc>
          <w:tcPr>
            <w:tcW w:w="1294" w:type="dxa"/>
            <w:tcBorders>
              <w:bottom w:val="single" w:sz="4" w:space="0" w:color="auto"/>
            </w:tcBorders>
          </w:tcPr>
          <w:p w:rsidR="004A7904" w:rsidRPr="00434A08" w:rsidRDefault="004A7904" w:rsidP="00E27496">
            <w:pPr>
              <w:pStyle w:val="af"/>
              <w:spacing w:after="0" w:line="276" w:lineRule="auto"/>
              <w:jc w:val="center"/>
              <w:rPr>
                <w:b/>
                <w:iCs/>
              </w:rPr>
            </w:pPr>
            <w:r w:rsidRPr="00434A08">
              <w:rPr>
                <w:b/>
                <w:iCs/>
              </w:rPr>
              <w:t xml:space="preserve">2019 </w:t>
            </w:r>
          </w:p>
          <w:p w:rsidR="004A7904" w:rsidRPr="00434A08" w:rsidRDefault="004A7904" w:rsidP="00E27496">
            <w:pPr>
              <w:pStyle w:val="af"/>
              <w:spacing w:after="0" w:line="276" w:lineRule="auto"/>
              <w:jc w:val="center"/>
              <w:rPr>
                <w:b/>
                <w:iCs/>
              </w:rPr>
            </w:pPr>
            <w:r w:rsidRPr="00434A08">
              <w:rPr>
                <w:b/>
                <w:iCs/>
              </w:rPr>
              <w:t>год</w:t>
            </w:r>
          </w:p>
        </w:tc>
      </w:tr>
      <w:tr w:rsidR="004A7904" w:rsidRPr="00434A08" w:rsidTr="004A7904">
        <w:tc>
          <w:tcPr>
            <w:tcW w:w="3102" w:type="dxa"/>
          </w:tcPr>
          <w:p w:rsidR="004A7904" w:rsidRPr="00434A08" w:rsidRDefault="004A7904" w:rsidP="004A7904">
            <w:pPr>
              <w:pStyle w:val="af"/>
              <w:spacing w:after="0" w:line="276" w:lineRule="auto"/>
              <w:jc w:val="left"/>
              <w:rPr>
                <w:iCs/>
              </w:rPr>
            </w:pPr>
            <w:r>
              <w:rPr>
                <w:iCs/>
              </w:rPr>
              <w:t>Хлеб и хлебобулочные изделия, тыс. тонн</w:t>
            </w:r>
          </w:p>
        </w:tc>
        <w:tc>
          <w:tcPr>
            <w:tcW w:w="1293" w:type="dxa"/>
          </w:tcPr>
          <w:p w:rsidR="004A7904" w:rsidRPr="00434A08" w:rsidRDefault="004A7904" w:rsidP="00E27496">
            <w:pPr>
              <w:pStyle w:val="af"/>
              <w:spacing w:after="0" w:line="276" w:lineRule="auto"/>
              <w:jc w:val="center"/>
              <w:rPr>
                <w:iCs/>
              </w:rPr>
            </w:pPr>
            <w:r>
              <w:rPr>
                <w:iCs/>
              </w:rPr>
              <w:t>1,23</w:t>
            </w:r>
          </w:p>
        </w:tc>
        <w:tc>
          <w:tcPr>
            <w:tcW w:w="1294" w:type="dxa"/>
          </w:tcPr>
          <w:p w:rsidR="004A7904" w:rsidRPr="00434A08" w:rsidRDefault="004A7904" w:rsidP="00E27496">
            <w:pPr>
              <w:pStyle w:val="af"/>
              <w:spacing w:after="0" w:line="276" w:lineRule="auto"/>
              <w:jc w:val="center"/>
              <w:rPr>
                <w:iCs/>
              </w:rPr>
            </w:pPr>
            <w:r>
              <w:rPr>
                <w:iCs/>
              </w:rPr>
              <w:t>1,23</w:t>
            </w:r>
          </w:p>
        </w:tc>
        <w:tc>
          <w:tcPr>
            <w:tcW w:w="1294" w:type="dxa"/>
          </w:tcPr>
          <w:p w:rsidR="004A7904" w:rsidRPr="00434A08" w:rsidRDefault="004A7904" w:rsidP="00E27496">
            <w:pPr>
              <w:pStyle w:val="af"/>
              <w:spacing w:after="0" w:line="276" w:lineRule="auto"/>
              <w:jc w:val="center"/>
              <w:rPr>
                <w:iCs/>
              </w:rPr>
            </w:pPr>
            <w:r>
              <w:rPr>
                <w:iCs/>
              </w:rPr>
              <w:t>1,05</w:t>
            </w:r>
          </w:p>
        </w:tc>
        <w:tc>
          <w:tcPr>
            <w:tcW w:w="1294" w:type="dxa"/>
          </w:tcPr>
          <w:p w:rsidR="004A7904" w:rsidRPr="00434A08" w:rsidRDefault="004A7904" w:rsidP="00E27496">
            <w:pPr>
              <w:pStyle w:val="af"/>
              <w:spacing w:after="0" w:line="276" w:lineRule="auto"/>
              <w:jc w:val="center"/>
              <w:rPr>
                <w:iCs/>
              </w:rPr>
            </w:pPr>
            <w:r>
              <w:rPr>
                <w:iCs/>
              </w:rPr>
              <w:t>1,12</w:t>
            </w:r>
          </w:p>
        </w:tc>
        <w:tc>
          <w:tcPr>
            <w:tcW w:w="1294" w:type="dxa"/>
          </w:tcPr>
          <w:p w:rsidR="004A7904" w:rsidRPr="00434A08" w:rsidRDefault="004A7904" w:rsidP="00E27496">
            <w:pPr>
              <w:pStyle w:val="af"/>
              <w:spacing w:after="0" w:line="276" w:lineRule="auto"/>
              <w:jc w:val="center"/>
              <w:rPr>
                <w:iCs/>
              </w:rPr>
            </w:pPr>
            <w:r>
              <w:rPr>
                <w:iCs/>
              </w:rPr>
              <w:t>1,23</w:t>
            </w:r>
          </w:p>
        </w:tc>
      </w:tr>
      <w:tr w:rsidR="004B1022" w:rsidRPr="00434A08" w:rsidTr="004A7904">
        <w:tc>
          <w:tcPr>
            <w:tcW w:w="3102" w:type="dxa"/>
          </w:tcPr>
          <w:p w:rsidR="004B1022" w:rsidRPr="004B1022" w:rsidRDefault="004B1022" w:rsidP="00E27496">
            <w:pPr>
              <w:pStyle w:val="ConsPlusNormal"/>
              <w:jc w:val="both"/>
              <w:rPr>
                <w:rFonts w:ascii="Times New Roman" w:hAnsi="Times New Roman" w:cs="Times New Roman"/>
                <w:sz w:val="28"/>
                <w:szCs w:val="28"/>
              </w:rPr>
            </w:pPr>
            <w:r w:rsidRPr="004B1022">
              <w:rPr>
                <w:rFonts w:ascii="Times New Roman" w:hAnsi="Times New Roman" w:cs="Times New Roman"/>
                <w:sz w:val="28"/>
                <w:szCs w:val="28"/>
              </w:rPr>
              <w:t xml:space="preserve">Объем производства скота и птицы на убой (в живом весе) в хозяйствах всех категорий, </w:t>
            </w:r>
            <w:r w:rsidRPr="004B1022">
              <w:rPr>
                <w:rFonts w:ascii="Times New Roman" w:hAnsi="Times New Roman" w:cs="Times New Roman"/>
                <w:iCs/>
                <w:sz w:val="28"/>
                <w:szCs w:val="28"/>
              </w:rPr>
              <w:t>тыс.</w:t>
            </w:r>
            <w:r w:rsidRPr="004B1022">
              <w:rPr>
                <w:rFonts w:ascii="Times New Roman" w:hAnsi="Times New Roman" w:cs="Times New Roman"/>
                <w:sz w:val="28"/>
                <w:szCs w:val="28"/>
              </w:rPr>
              <w:t>тонн</w:t>
            </w:r>
          </w:p>
        </w:tc>
        <w:tc>
          <w:tcPr>
            <w:tcW w:w="1293" w:type="dxa"/>
          </w:tcPr>
          <w:p w:rsidR="004B1022" w:rsidRPr="00434A08" w:rsidRDefault="004B1022" w:rsidP="004B1022">
            <w:pPr>
              <w:pStyle w:val="af"/>
              <w:spacing w:after="0" w:line="276" w:lineRule="auto"/>
              <w:jc w:val="center"/>
              <w:rPr>
                <w:iCs/>
              </w:rPr>
            </w:pPr>
            <w:r>
              <w:rPr>
                <w:iCs/>
              </w:rPr>
              <w:t>0,14</w:t>
            </w:r>
          </w:p>
        </w:tc>
        <w:tc>
          <w:tcPr>
            <w:tcW w:w="1294" w:type="dxa"/>
          </w:tcPr>
          <w:p w:rsidR="004B1022" w:rsidRPr="00434A08" w:rsidRDefault="004B1022" w:rsidP="004B1022">
            <w:pPr>
              <w:pStyle w:val="af"/>
              <w:spacing w:after="0" w:line="276" w:lineRule="auto"/>
              <w:jc w:val="center"/>
              <w:rPr>
                <w:iCs/>
              </w:rPr>
            </w:pPr>
            <w:r>
              <w:rPr>
                <w:iCs/>
              </w:rPr>
              <w:t>0,11</w:t>
            </w:r>
          </w:p>
        </w:tc>
        <w:tc>
          <w:tcPr>
            <w:tcW w:w="1294" w:type="dxa"/>
          </w:tcPr>
          <w:p w:rsidR="004B1022" w:rsidRPr="00434A08" w:rsidRDefault="004B1022" w:rsidP="00E27496">
            <w:pPr>
              <w:pStyle w:val="af"/>
              <w:spacing w:after="0" w:line="276" w:lineRule="auto"/>
              <w:jc w:val="center"/>
              <w:rPr>
                <w:iCs/>
              </w:rPr>
            </w:pPr>
            <w:r>
              <w:rPr>
                <w:iCs/>
              </w:rPr>
              <w:t>0,09</w:t>
            </w:r>
          </w:p>
        </w:tc>
        <w:tc>
          <w:tcPr>
            <w:tcW w:w="1294" w:type="dxa"/>
          </w:tcPr>
          <w:p w:rsidR="004B1022" w:rsidRPr="00434A08" w:rsidRDefault="004B1022" w:rsidP="00E27496">
            <w:pPr>
              <w:pStyle w:val="af"/>
              <w:spacing w:after="0" w:line="276" w:lineRule="auto"/>
              <w:jc w:val="center"/>
              <w:rPr>
                <w:iCs/>
              </w:rPr>
            </w:pPr>
            <w:r>
              <w:rPr>
                <w:iCs/>
              </w:rPr>
              <w:t>0,09</w:t>
            </w:r>
          </w:p>
        </w:tc>
        <w:tc>
          <w:tcPr>
            <w:tcW w:w="1294" w:type="dxa"/>
          </w:tcPr>
          <w:p w:rsidR="004B1022" w:rsidRPr="00434A08" w:rsidRDefault="004B1022" w:rsidP="00E27496">
            <w:pPr>
              <w:pStyle w:val="af"/>
              <w:spacing w:after="0" w:line="276" w:lineRule="auto"/>
              <w:jc w:val="center"/>
              <w:rPr>
                <w:iCs/>
              </w:rPr>
            </w:pPr>
            <w:r>
              <w:rPr>
                <w:iCs/>
              </w:rPr>
              <w:t>0,09</w:t>
            </w:r>
          </w:p>
        </w:tc>
      </w:tr>
      <w:tr w:rsidR="004B1022" w:rsidRPr="00434A08" w:rsidTr="00E27496">
        <w:tc>
          <w:tcPr>
            <w:tcW w:w="3102" w:type="dxa"/>
            <w:tcBorders>
              <w:bottom w:val="single" w:sz="4" w:space="0" w:color="auto"/>
            </w:tcBorders>
          </w:tcPr>
          <w:p w:rsidR="004B1022" w:rsidRPr="004B1022" w:rsidRDefault="004B1022" w:rsidP="00E27496">
            <w:pPr>
              <w:pStyle w:val="ConsPlusNormal"/>
              <w:jc w:val="both"/>
              <w:rPr>
                <w:rFonts w:ascii="Times New Roman" w:hAnsi="Times New Roman" w:cs="Times New Roman"/>
                <w:sz w:val="28"/>
                <w:szCs w:val="28"/>
              </w:rPr>
            </w:pPr>
            <w:r w:rsidRPr="004B1022">
              <w:rPr>
                <w:rFonts w:ascii="Times New Roman" w:hAnsi="Times New Roman" w:cs="Times New Roman"/>
                <w:sz w:val="28"/>
                <w:szCs w:val="28"/>
              </w:rPr>
              <w:t xml:space="preserve">Объем производства молока в хозяйствах всех категорий, </w:t>
            </w:r>
            <w:r w:rsidRPr="004B1022">
              <w:rPr>
                <w:rFonts w:ascii="Times New Roman" w:hAnsi="Times New Roman" w:cs="Times New Roman"/>
                <w:iCs/>
                <w:sz w:val="28"/>
                <w:szCs w:val="28"/>
              </w:rPr>
              <w:t>тыс.</w:t>
            </w:r>
            <w:r w:rsidRPr="004B1022">
              <w:rPr>
                <w:rFonts w:ascii="Times New Roman" w:hAnsi="Times New Roman" w:cs="Times New Roman"/>
                <w:sz w:val="28"/>
                <w:szCs w:val="28"/>
              </w:rPr>
              <w:t>тонн</w:t>
            </w:r>
          </w:p>
        </w:tc>
        <w:tc>
          <w:tcPr>
            <w:tcW w:w="1293" w:type="dxa"/>
            <w:tcBorders>
              <w:bottom w:val="single" w:sz="4" w:space="0" w:color="auto"/>
            </w:tcBorders>
          </w:tcPr>
          <w:p w:rsidR="004B1022" w:rsidRPr="00434A08" w:rsidRDefault="004B1022" w:rsidP="00E27496">
            <w:pPr>
              <w:pStyle w:val="af"/>
              <w:spacing w:after="0" w:line="276" w:lineRule="auto"/>
              <w:jc w:val="center"/>
              <w:rPr>
                <w:iCs/>
              </w:rPr>
            </w:pPr>
            <w:r>
              <w:rPr>
                <w:iCs/>
              </w:rPr>
              <w:t>1,96</w:t>
            </w:r>
          </w:p>
        </w:tc>
        <w:tc>
          <w:tcPr>
            <w:tcW w:w="1294" w:type="dxa"/>
            <w:tcBorders>
              <w:bottom w:val="single" w:sz="4" w:space="0" w:color="auto"/>
            </w:tcBorders>
          </w:tcPr>
          <w:p w:rsidR="004B1022" w:rsidRPr="00434A08" w:rsidRDefault="004B1022" w:rsidP="00E27496">
            <w:pPr>
              <w:pStyle w:val="af"/>
              <w:spacing w:after="0" w:line="276" w:lineRule="auto"/>
              <w:jc w:val="center"/>
              <w:rPr>
                <w:iCs/>
              </w:rPr>
            </w:pPr>
            <w:r>
              <w:rPr>
                <w:iCs/>
              </w:rPr>
              <w:t>1,9</w:t>
            </w:r>
          </w:p>
        </w:tc>
        <w:tc>
          <w:tcPr>
            <w:tcW w:w="1294" w:type="dxa"/>
            <w:tcBorders>
              <w:bottom w:val="single" w:sz="4" w:space="0" w:color="auto"/>
            </w:tcBorders>
          </w:tcPr>
          <w:p w:rsidR="004B1022" w:rsidRPr="00434A08" w:rsidRDefault="004B1022" w:rsidP="00E27496">
            <w:pPr>
              <w:pStyle w:val="af"/>
              <w:spacing w:after="0" w:line="276" w:lineRule="auto"/>
              <w:jc w:val="center"/>
              <w:rPr>
                <w:iCs/>
              </w:rPr>
            </w:pPr>
            <w:r>
              <w:rPr>
                <w:iCs/>
              </w:rPr>
              <w:t>1,77</w:t>
            </w:r>
          </w:p>
        </w:tc>
        <w:tc>
          <w:tcPr>
            <w:tcW w:w="1294" w:type="dxa"/>
            <w:tcBorders>
              <w:bottom w:val="single" w:sz="4" w:space="0" w:color="auto"/>
            </w:tcBorders>
          </w:tcPr>
          <w:p w:rsidR="004B1022" w:rsidRPr="00434A08" w:rsidRDefault="004B1022" w:rsidP="00E27496">
            <w:pPr>
              <w:pStyle w:val="af"/>
              <w:spacing w:after="0" w:line="276" w:lineRule="auto"/>
              <w:jc w:val="center"/>
              <w:rPr>
                <w:iCs/>
              </w:rPr>
            </w:pPr>
            <w:r>
              <w:rPr>
                <w:iCs/>
              </w:rPr>
              <w:t>1,85</w:t>
            </w:r>
          </w:p>
        </w:tc>
        <w:tc>
          <w:tcPr>
            <w:tcW w:w="1294" w:type="dxa"/>
            <w:tcBorders>
              <w:bottom w:val="single" w:sz="4" w:space="0" w:color="auto"/>
            </w:tcBorders>
          </w:tcPr>
          <w:p w:rsidR="004B1022" w:rsidRPr="00434A08" w:rsidRDefault="004B1022" w:rsidP="00E27496">
            <w:pPr>
              <w:pStyle w:val="af"/>
              <w:spacing w:after="0" w:line="276" w:lineRule="auto"/>
              <w:jc w:val="center"/>
              <w:rPr>
                <w:iCs/>
              </w:rPr>
            </w:pPr>
            <w:r>
              <w:rPr>
                <w:iCs/>
              </w:rPr>
              <w:t>1,75</w:t>
            </w:r>
          </w:p>
        </w:tc>
      </w:tr>
    </w:tbl>
    <w:p w:rsidR="004A7904" w:rsidRDefault="004A7904" w:rsidP="00434A08">
      <w:pPr>
        <w:pStyle w:val="af6"/>
        <w:spacing w:after="0" w:line="276" w:lineRule="auto"/>
        <w:ind w:left="0" w:firstLine="709"/>
        <w:jc w:val="both"/>
        <w:rPr>
          <w:sz w:val="28"/>
          <w:szCs w:val="28"/>
        </w:rPr>
      </w:pPr>
    </w:p>
    <w:p w:rsidR="003E7F51" w:rsidRPr="004F4BE8" w:rsidRDefault="003E7F51" w:rsidP="00434A08">
      <w:pPr>
        <w:pStyle w:val="af6"/>
        <w:spacing w:after="0" w:line="276" w:lineRule="auto"/>
        <w:ind w:left="0" w:firstLine="709"/>
        <w:jc w:val="both"/>
        <w:rPr>
          <w:sz w:val="28"/>
          <w:szCs w:val="28"/>
        </w:rPr>
      </w:pPr>
      <w:r w:rsidRPr="00434A08">
        <w:rPr>
          <w:sz w:val="28"/>
          <w:szCs w:val="28"/>
        </w:rPr>
        <w:t>В  лесозаготовительной и деревообрабатывающей промышленности заняты субъекты малого предпринимательства. Лесосырьевая база способствует дальнейшему развитию, есть спрос на древесину, но в то же время удаленность осваиваемых лесных массивов, отсутствие дорог круглогодичного действия (в иных случаях вообще отсутствие дорог), слабая оснащенность лесозаготовительных предприятий</w:t>
      </w:r>
      <w:r w:rsidR="0077786E" w:rsidRPr="00434A08">
        <w:rPr>
          <w:sz w:val="28"/>
          <w:szCs w:val="28"/>
        </w:rPr>
        <w:t>,</w:t>
      </w:r>
      <w:r w:rsidRPr="00434A08">
        <w:rPr>
          <w:sz w:val="28"/>
          <w:szCs w:val="28"/>
        </w:rPr>
        <w:t xml:space="preserve"> препятствуют  дальнейшему развитию отрасли.</w:t>
      </w:r>
    </w:p>
    <w:p w:rsidR="00736C5C" w:rsidRDefault="00736C5C" w:rsidP="004A667C">
      <w:pPr>
        <w:tabs>
          <w:tab w:val="left" w:pos="0"/>
        </w:tabs>
        <w:spacing w:after="0" w:line="240" w:lineRule="auto"/>
        <w:jc w:val="both"/>
        <w:rPr>
          <w:rFonts w:ascii="Times New Roman" w:eastAsia="Times New Roman" w:hAnsi="Times New Roman" w:cs="Times New Roman"/>
          <w:color w:val="000000"/>
          <w:sz w:val="28"/>
          <w:szCs w:val="28"/>
          <w:lang w:eastAsia="ru-RU"/>
        </w:rPr>
      </w:pPr>
    </w:p>
    <w:p w:rsidR="00C07148" w:rsidRPr="004F4BE8" w:rsidRDefault="00C07148" w:rsidP="004A667C">
      <w:pPr>
        <w:tabs>
          <w:tab w:val="left" w:pos="0"/>
        </w:tabs>
        <w:spacing w:after="0" w:line="240" w:lineRule="auto"/>
        <w:jc w:val="both"/>
        <w:rPr>
          <w:rFonts w:ascii="Times New Roman" w:hAnsi="Times New Roman" w:cs="Times New Roman"/>
          <w:b/>
          <w:sz w:val="28"/>
          <w:szCs w:val="28"/>
        </w:rPr>
      </w:pPr>
      <w:r w:rsidRPr="004F4BE8">
        <w:rPr>
          <w:rFonts w:ascii="Times New Roman" w:hAnsi="Times New Roman" w:cs="Times New Roman"/>
          <w:b/>
          <w:sz w:val="28"/>
          <w:szCs w:val="28"/>
        </w:rPr>
        <w:t>Жилищно-коммунальное хозяйство</w:t>
      </w:r>
    </w:p>
    <w:p w:rsidR="00C07148" w:rsidRPr="00434A08" w:rsidRDefault="00C07148" w:rsidP="00434A08">
      <w:pPr>
        <w:widowControl w:val="0"/>
        <w:tabs>
          <w:tab w:val="left" w:pos="709"/>
        </w:tabs>
        <w:spacing w:after="0"/>
        <w:ind w:firstLine="709"/>
        <w:jc w:val="both"/>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 xml:space="preserve">Жилищно-коммунальное хозяйство является базовой отраслью, отвечающей за качество жизни населения, обеспечивающей население района жизненно важными услугами: отопление, водоснабжение, </w:t>
      </w:r>
      <w:r w:rsidR="006E3AB2">
        <w:rPr>
          <w:rFonts w:ascii="Times New Roman" w:eastAsia="Times New Roman" w:hAnsi="Times New Roman" w:cs="Times New Roman"/>
          <w:sz w:val="28"/>
          <w:szCs w:val="28"/>
          <w:lang w:bidi="ru-RU"/>
        </w:rPr>
        <w:t xml:space="preserve">водоотведение, электроснабжение, </w:t>
      </w:r>
      <w:r w:rsidR="006E3AB2" w:rsidRPr="006E3AB2">
        <w:rPr>
          <w:rFonts w:ascii="Times New Roman" w:eastAsia="Times New Roman" w:hAnsi="Times New Roman" w:cs="Times New Roman"/>
          <w:sz w:val="28"/>
          <w:szCs w:val="28"/>
          <w:lang w:bidi="ru-RU"/>
        </w:rPr>
        <w:t>обращение с твердыми коммунальными отходами.</w:t>
      </w:r>
    </w:p>
    <w:p w:rsidR="00C07148" w:rsidRPr="00434A08" w:rsidRDefault="00C07148" w:rsidP="00434A08">
      <w:pPr>
        <w:widowControl w:val="0"/>
        <w:tabs>
          <w:tab w:val="left" w:pos="709"/>
        </w:tabs>
        <w:spacing w:after="0"/>
        <w:ind w:firstLine="709"/>
        <w:jc w:val="both"/>
        <w:rPr>
          <w:rFonts w:ascii="Times New Roman" w:eastAsia="Times New Roman" w:hAnsi="Times New Roman" w:cs="Times New Roman"/>
          <w:sz w:val="28"/>
          <w:szCs w:val="28"/>
          <w:lang w:bidi="ru-RU"/>
        </w:rPr>
      </w:pPr>
      <w:r w:rsidRPr="00434A08">
        <w:rPr>
          <w:rFonts w:ascii="Times New Roman" w:hAnsi="Times New Roman" w:cs="Times New Roman"/>
          <w:sz w:val="28"/>
          <w:szCs w:val="28"/>
        </w:rPr>
        <w:t>Электроснабжение и теплоснабжение на территории МО МР «Ижемский» осуществляютФилиал ПАО «МРСК Северо-Запада» «Комиэнерго» ПО ЦЭС Ижемский РЭС,Ижемский филиал АО «Коми тепловая компания».</w:t>
      </w:r>
    </w:p>
    <w:p w:rsidR="00C07148" w:rsidRPr="00434A08" w:rsidRDefault="00C07148" w:rsidP="00434A08">
      <w:pPr>
        <w:spacing w:after="0"/>
        <w:ind w:firstLine="709"/>
        <w:jc w:val="both"/>
        <w:rPr>
          <w:rFonts w:ascii="Times New Roman" w:hAnsi="Times New Roman" w:cs="Times New Roman"/>
          <w:color w:val="000000"/>
          <w:sz w:val="28"/>
          <w:szCs w:val="28"/>
          <w:shd w:val="clear" w:color="auto" w:fill="FFFFFF"/>
        </w:rPr>
      </w:pPr>
      <w:r w:rsidRPr="00434A08">
        <w:rPr>
          <w:rFonts w:ascii="Times New Roman" w:hAnsi="Times New Roman" w:cs="Times New Roman"/>
          <w:sz w:val="28"/>
          <w:szCs w:val="28"/>
        </w:rPr>
        <w:t xml:space="preserve">На территории  района расположено 20 котельных, в т.ч. 8 находятся в муниципальной собственности, одна ведомственная (ГБУЗ РК «Ижемская ЦРБ»), 11 котельных находятся в собственности Ижемского филиала АО «Коми тепловая компания». Общая протяженность тепловых сетей составляет 23,5 км., в том числе ветхих 3,6 км. Протяженность водопроводных сетей – 19,66 км в т.ч. ветхих 3,65 км. За период с 2015 года по 2019 год </w:t>
      </w:r>
      <w:r w:rsidRPr="00434A08">
        <w:rPr>
          <w:rFonts w:ascii="Times New Roman" w:hAnsi="Times New Roman" w:cs="Times New Roman"/>
          <w:color w:val="000000"/>
          <w:sz w:val="28"/>
          <w:szCs w:val="28"/>
          <w:shd w:val="clear" w:color="auto" w:fill="FFFFFF"/>
        </w:rPr>
        <w:t>заменено ветхих тепловых сетей 6,6 км, водопроводной сети — 5,33 км. </w:t>
      </w:r>
    </w:p>
    <w:p w:rsidR="00C07148" w:rsidRDefault="00C07148" w:rsidP="00434A08">
      <w:pPr>
        <w:pStyle w:val="af6"/>
        <w:spacing w:after="0" w:line="276" w:lineRule="auto"/>
        <w:ind w:left="0" w:firstLine="709"/>
        <w:jc w:val="both"/>
        <w:rPr>
          <w:sz w:val="28"/>
          <w:szCs w:val="28"/>
        </w:rPr>
      </w:pPr>
      <w:r w:rsidRPr="00434A08">
        <w:rPr>
          <w:sz w:val="28"/>
          <w:szCs w:val="28"/>
        </w:rPr>
        <w:t xml:space="preserve">На территории района </w:t>
      </w:r>
      <w:r w:rsidR="00E80DE5">
        <w:rPr>
          <w:sz w:val="28"/>
          <w:szCs w:val="28"/>
        </w:rPr>
        <w:t xml:space="preserve">более 50 </w:t>
      </w:r>
      <w:r w:rsidRPr="00434A08">
        <w:rPr>
          <w:sz w:val="28"/>
          <w:szCs w:val="28"/>
        </w:rPr>
        <w:t xml:space="preserve">артезианских скважин. </w:t>
      </w:r>
      <w:r w:rsidR="00E80DE5">
        <w:rPr>
          <w:sz w:val="28"/>
          <w:szCs w:val="28"/>
        </w:rPr>
        <w:t>Ч</w:t>
      </w:r>
      <w:r w:rsidRPr="00434A08">
        <w:rPr>
          <w:sz w:val="28"/>
          <w:szCs w:val="28"/>
        </w:rPr>
        <w:t>асть сква</w:t>
      </w:r>
      <w:r w:rsidR="00E80DE5">
        <w:rPr>
          <w:sz w:val="28"/>
          <w:szCs w:val="28"/>
        </w:rPr>
        <w:t>жин являются бесхозными</w:t>
      </w:r>
      <w:r w:rsidRPr="00434A08">
        <w:rPr>
          <w:sz w:val="28"/>
          <w:szCs w:val="28"/>
        </w:rPr>
        <w:t xml:space="preserve">. </w:t>
      </w:r>
      <w:r w:rsidR="0089083C">
        <w:rPr>
          <w:sz w:val="28"/>
          <w:szCs w:val="28"/>
        </w:rPr>
        <w:t xml:space="preserve">В течение пяти лет </w:t>
      </w:r>
      <w:r w:rsidRPr="00434A08">
        <w:rPr>
          <w:sz w:val="28"/>
          <w:szCs w:val="28"/>
        </w:rPr>
        <w:t>Администраци</w:t>
      </w:r>
      <w:r w:rsidR="0089083C">
        <w:rPr>
          <w:sz w:val="28"/>
          <w:szCs w:val="28"/>
        </w:rPr>
        <w:t xml:space="preserve">я провела работу </w:t>
      </w:r>
      <w:r w:rsidRPr="00434A08">
        <w:rPr>
          <w:sz w:val="28"/>
          <w:szCs w:val="28"/>
        </w:rPr>
        <w:t xml:space="preserve"> по оформлению </w:t>
      </w:r>
      <w:r w:rsidR="0089083C">
        <w:rPr>
          <w:sz w:val="28"/>
          <w:szCs w:val="28"/>
        </w:rPr>
        <w:t xml:space="preserve">16 </w:t>
      </w:r>
      <w:r w:rsidRPr="00434A08">
        <w:rPr>
          <w:sz w:val="28"/>
          <w:szCs w:val="28"/>
        </w:rPr>
        <w:t xml:space="preserve">скважин в </w:t>
      </w:r>
      <w:r w:rsidR="0089083C">
        <w:rPr>
          <w:sz w:val="28"/>
          <w:szCs w:val="28"/>
        </w:rPr>
        <w:t>муниципальную собственность</w:t>
      </w:r>
      <w:r w:rsidRPr="00434A08">
        <w:rPr>
          <w:sz w:val="28"/>
          <w:szCs w:val="28"/>
        </w:rPr>
        <w:t xml:space="preserve">. В 2018 году </w:t>
      </w:r>
      <w:r w:rsidR="002F014D">
        <w:rPr>
          <w:sz w:val="28"/>
          <w:szCs w:val="28"/>
        </w:rPr>
        <w:t>за счет бюджета МО МР «Ижемский»</w:t>
      </w:r>
      <w:r w:rsidRPr="00434A08">
        <w:rPr>
          <w:sz w:val="28"/>
          <w:szCs w:val="28"/>
        </w:rPr>
        <w:t xml:space="preserve"> были построены водопроводные сети в пст. Щельяюр, протяженностью более 2 км. Водопроводная сеть передана в аренду гарантирующей организаци</w:t>
      </w:r>
      <w:r w:rsidR="00E80DE5">
        <w:rPr>
          <w:sz w:val="28"/>
          <w:szCs w:val="28"/>
        </w:rPr>
        <w:t>и</w:t>
      </w:r>
      <w:r w:rsidRPr="00434A08">
        <w:rPr>
          <w:sz w:val="28"/>
          <w:szCs w:val="28"/>
        </w:rPr>
        <w:t xml:space="preserve"> в сфере холодного водоснабжения (Ижемский филиал АО «КТК»).</w:t>
      </w:r>
    </w:p>
    <w:p w:rsidR="00063A1D" w:rsidRDefault="00063A1D" w:rsidP="00434A08">
      <w:pPr>
        <w:pStyle w:val="af6"/>
        <w:spacing w:after="0" w:line="276" w:lineRule="auto"/>
        <w:ind w:left="0" w:firstLine="709"/>
        <w:jc w:val="both"/>
        <w:rPr>
          <w:rFonts w:eastAsiaTheme="minorHAnsi"/>
          <w:sz w:val="28"/>
          <w:szCs w:val="28"/>
        </w:rPr>
      </w:pPr>
      <w:r w:rsidRPr="00352426">
        <w:rPr>
          <w:rFonts w:eastAsiaTheme="minorHAnsi"/>
          <w:sz w:val="28"/>
          <w:szCs w:val="28"/>
        </w:rPr>
        <w:t>Территориальной схемой по обращению с отходами Республики Коми, утвержденной совместным приказом Министерства энергетики, жилищно-коммунального хозяйства и тарифов Республики Коми и Министерства природных ресурсов, и охраны окружающей среды Республики Коми, предусмотрено транспортирование ТКО с территории района на объект захоронения ТКО, расположенный на территорииМО ГО «Ухта»</w:t>
      </w:r>
      <w:r>
        <w:rPr>
          <w:rFonts w:eastAsiaTheme="minorHAnsi"/>
          <w:sz w:val="28"/>
          <w:szCs w:val="28"/>
        </w:rPr>
        <w:t>.</w:t>
      </w:r>
    </w:p>
    <w:p w:rsidR="00C74DDE" w:rsidRPr="00C74DDE" w:rsidRDefault="00C74DDE" w:rsidP="00C74DDE">
      <w:pPr>
        <w:widowControl w:val="0"/>
        <w:tabs>
          <w:tab w:val="left" w:pos="709"/>
        </w:tabs>
        <w:spacing w:after="0"/>
        <w:ind w:firstLine="709"/>
        <w:jc w:val="both"/>
        <w:rPr>
          <w:rFonts w:ascii="Times New Roman" w:eastAsia="Times New Roman" w:hAnsi="Times New Roman" w:cs="Times New Roman"/>
          <w:sz w:val="28"/>
          <w:szCs w:val="28"/>
          <w:lang w:bidi="ru-RU"/>
        </w:rPr>
      </w:pPr>
      <w:r w:rsidRPr="00C74DDE">
        <w:rPr>
          <w:rFonts w:ascii="Times New Roman" w:eastAsia="Times New Roman" w:hAnsi="Times New Roman" w:cs="Times New Roman"/>
          <w:sz w:val="28"/>
          <w:szCs w:val="28"/>
          <w:lang w:bidi="ru-RU"/>
        </w:rPr>
        <w:t xml:space="preserve">Также важным фактором в отрасли жилищно-коммунального хозяйства является благоустройство территорий населенных пунктов. </w:t>
      </w:r>
    </w:p>
    <w:p w:rsidR="00C74DDE" w:rsidRPr="00C74DDE" w:rsidRDefault="00C74DDE" w:rsidP="00C74DDE">
      <w:pPr>
        <w:widowControl w:val="0"/>
        <w:tabs>
          <w:tab w:val="left" w:pos="709"/>
        </w:tabs>
        <w:spacing w:after="0"/>
        <w:ind w:firstLine="709"/>
        <w:jc w:val="both"/>
        <w:rPr>
          <w:rFonts w:ascii="Times New Roman" w:eastAsia="Times New Roman" w:hAnsi="Times New Roman" w:cs="Times New Roman"/>
          <w:sz w:val="28"/>
          <w:szCs w:val="28"/>
          <w:lang w:bidi="ru-RU"/>
        </w:rPr>
      </w:pPr>
      <w:r w:rsidRPr="00C74DDE">
        <w:rPr>
          <w:rFonts w:ascii="Times New Roman" w:eastAsia="Times New Roman" w:hAnsi="Times New Roman" w:cs="Times New Roman"/>
          <w:sz w:val="28"/>
          <w:szCs w:val="28"/>
          <w:lang w:val="en-US" w:bidi="ru-RU"/>
        </w:rPr>
        <w:t>C</w:t>
      </w:r>
      <w:r w:rsidRPr="00C74DDE">
        <w:rPr>
          <w:rFonts w:ascii="Times New Roman" w:eastAsia="Times New Roman" w:hAnsi="Times New Roman" w:cs="Times New Roman"/>
          <w:sz w:val="28"/>
          <w:szCs w:val="28"/>
          <w:lang w:bidi="ru-RU"/>
        </w:rPr>
        <w:t xml:space="preserve"> 2018 года на территории 4 сельских поселений Ижемского района реализуется программа «Формирование комфортной городской среды», являющаяся частью национального проекта «Жилье и городская среда».  Данная программа реализуется в населенных пунктах с численностью населения более 1000 человек. Таких населенных пунктов в Ижемском районе 4 – с. Ижма, пст. Щельяюр, с. Сизябск и с. Мохча. За 2018 – 2020 годы на территории данных населенных пунктов реализовано 35 мероприятий. Программа рассчитана до 2025 года. </w:t>
      </w:r>
    </w:p>
    <w:p w:rsidR="00C74DDE" w:rsidRDefault="00C74DDE" w:rsidP="00C74DDE">
      <w:pPr>
        <w:widowControl w:val="0"/>
        <w:tabs>
          <w:tab w:val="left" w:pos="709"/>
        </w:tabs>
        <w:spacing w:after="0"/>
        <w:ind w:firstLine="709"/>
        <w:jc w:val="both"/>
        <w:rPr>
          <w:rFonts w:ascii="Times New Roman" w:eastAsia="Times New Roman" w:hAnsi="Times New Roman" w:cs="Times New Roman"/>
          <w:sz w:val="28"/>
          <w:szCs w:val="28"/>
          <w:lang w:bidi="ru-RU"/>
        </w:rPr>
      </w:pPr>
      <w:r w:rsidRPr="00C74DDE">
        <w:rPr>
          <w:rFonts w:ascii="Times New Roman" w:eastAsia="Times New Roman" w:hAnsi="Times New Roman" w:cs="Times New Roman"/>
          <w:sz w:val="28"/>
          <w:szCs w:val="28"/>
          <w:lang w:bidi="ru-RU"/>
        </w:rPr>
        <w:t>Также на территории Ижемского района активно реализуется программа «Народный бюджет» по направлению благоустройство. За 2017 – 2020 годы на территории Ижемского района реализовано 16 проектов по благоустройству.</w:t>
      </w:r>
    </w:p>
    <w:p w:rsidR="00C07148" w:rsidRPr="00434A08" w:rsidRDefault="00C07148" w:rsidP="00434A08">
      <w:pPr>
        <w:widowControl w:val="0"/>
        <w:tabs>
          <w:tab w:val="left" w:pos="284"/>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Основными проблемами в сфере жилищно-коммунального хозяйства, требующими решения, являются:</w:t>
      </w:r>
    </w:p>
    <w:p w:rsidR="00C07148" w:rsidRPr="00434A08" w:rsidRDefault="00C07148" w:rsidP="00434A08">
      <w:pPr>
        <w:widowControl w:val="0"/>
        <w:tabs>
          <w:tab w:val="left" w:pos="284"/>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 xml:space="preserve">- водоснабжение населения питьевой водой; </w:t>
      </w:r>
    </w:p>
    <w:p w:rsidR="00C07148" w:rsidRPr="00434A08" w:rsidRDefault="00C07148" w:rsidP="00A16D8A">
      <w:pPr>
        <w:widowControl w:val="0"/>
        <w:numPr>
          <w:ilvl w:val="0"/>
          <w:numId w:val="12"/>
        </w:numPr>
        <w:tabs>
          <w:tab w:val="left" w:pos="284"/>
          <w:tab w:val="left" w:pos="989"/>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значительный износ коммуникаций (теплотрасс, канализации, водопроводов, электрических сетей);</w:t>
      </w:r>
    </w:p>
    <w:p w:rsidR="00C07148" w:rsidRPr="00434A08" w:rsidRDefault="00C07148" w:rsidP="00A16D8A">
      <w:pPr>
        <w:widowControl w:val="0"/>
        <w:numPr>
          <w:ilvl w:val="0"/>
          <w:numId w:val="12"/>
        </w:numPr>
        <w:tabs>
          <w:tab w:val="left" w:pos="284"/>
          <w:tab w:val="left" w:pos="989"/>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отсутствие канализации в с. Ижма</w:t>
      </w:r>
    </w:p>
    <w:p w:rsidR="00C07148" w:rsidRPr="00434A08" w:rsidRDefault="00C07148" w:rsidP="00A16D8A">
      <w:pPr>
        <w:widowControl w:val="0"/>
        <w:numPr>
          <w:ilvl w:val="0"/>
          <w:numId w:val="12"/>
        </w:numPr>
        <w:tabs>
          <w:tab w:val="left" w:pos="284"/>
          <w:tab w:val="left" w:pos="832"/>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отсутствие конкуренции на рынке жилищно-коммунальных услуг.</w:t>
      </w:r>
    </w:p>
    <w:p w:rsidR="00C07148" w:rsidRDefault="00C07148" w:rsidP="004A667C">
      <w:pPr>
        <w:spacing w:line="240" w:lineRule="auto"/>
      </w:pPr>
    </w:p>
    <w:p w:rsidR="00273A5F" w:rsidRPr="00434A08" w:rsidRDefault="00273A5F" w:rsidP="00434A08">
      <w:pPr>
        <w:pStyle w:val="15"/>
        <w:spacing w:line="276" w:lineRule="auto"/>
        <w:ind w:firstLine="0"/>
        <w:jc w:val="both"/>
        <w:rPr>
          <w:b/>
          <w:sz w:val="28"/>
          <w:szCs w:val="28"/>
        </w:rPr>
      </w:pPr>
      <w:r w:rsidRPr="00434A08">
        <w:rPr>
          <w:b/>
          <w:sz w:val="28"/>
          <w:szCs w:val="28"/>
        </w:rPr>
        <w:t>Инвестиции</w:t>
      </w:r>
    </w:p>
    <w:p w:rsidR="00D133A7" w:rsidRPr="00434A08" w:rsidRDefault="00D133A7" w:rsidP="00434A08">
      <w:pPr>
        <w:pStyle w:val="af"/>
        <w:spacing w:after="0" w:line="276" w:lineRule="auto"/>
        <w:ind w:firstLine="709"/>
      </w:pPr>
      <w:r w:rsidRPr="00434A08">
        <w:t xml:space="preserve">Необходимым  условием  устойчивого  роста  муниципального района «Ижемский»  является  активизация  инвестиционной  деятельности. </w:t>
      </w:r>
    </w:p>
    <w:p w:rsidR="003742FC" w:rsidRPr="00434A08" w:rsidRDefault="003742FC" w:rsidP="00434A08">
      <w:pPr>
        <w:widowControl w:val="0"/>
        <w:tabs>
          <w:tab w:val="left" w:pos="284"/>
        </w:tabs>
        <w:spacing w:after="0"/>
        <w:ind w:right="160"/>
        <w:jc w:val="right"/>
        <w:rPr>
          <w:rFonts w:ascii="Times New Roman" w:eastAsia="Times New Roman" w:hAnsi="Times New Roman" w:cs="Times New Roman"/>
          <w:i/>
          <w:iCs/>
          <w:color w:val="000000"/>
          <w:sz w:val="26"/>
          <w:szCs w:val="26"/>
          <w:lang w:bidi="ru-RU"/>
        </w:rPr>
      </w:pPr>
    </w:p>
    <w:p w:rsidR="003742FC" w:rsidRPr="002F1857" w:rsidRDefault="003742FC" w:rsidP="002F1857">
      <w:pPr>
        <w:widowControl w:val="0"/>
        <w:tabs>
          <w:tab w:val="left" w:pos="284"/>
        </w:tabs>
        <w:spacing w:after="0"/>
        <w:ind w:right="-1"/>
        <w:jc w:val="right"/>
        <w:rPr>
          <w:rFonts w:ascii="Times New Roman" w:eastAsia="Times New Roman" w:hAnsi="Times New Roman" w:cs="Times New Roman"/>
          <w:iCs/>
          <w:color w:val="000000"/>
          <w:sz w:val="28"/>
          <w:szCs w:val="28"/>
          <w:lang w:bidi="ru-RU"/>
        </w:rPr>
      </w:pPr>
      <w:r w:rsidRPr="002F1857">
        <w:rPr>
          <w:rFonts w:ascii="Times New Roman" w:eastAsia="Times New Roman" w:hAnsi="Times New Roman" w:cs="Times New Roman"/>
          <w:iCs/>
          <w:color w:val="000000"/>
          <w:sz w:val="28"/>
          <w:szCs w:val="28"/>
          <w:lang w:bidi="ru-RU"/>
        </w:rPr>
        <w:t>Таблица</w:t>
      </w:r>
      <w:r w:rsidR="00434A08" w:rsidRPr="002F1857">
        <w:rPr>
          <w:rFonts w:ascii="Times New Roman" w:eastAsia="Times New Roman" w:hAnsi="Times New Roman" w:cs="Times New Roman"/>
          <w:iCs/>
          <w:color w:val="000000"/>
          <w:sz w:val="28"/>
          <w:szCs w:val="28"/>
          <w:lang w:bidi="ru-RU"/>
        </w:rPr>
        <w:t xml:space="preserve"> 1</w:t>
      </w:r>
      <w:r w:rsidR="004B1022">
        <w:rPr>
          <w:rFonts w:ascii="Times New Roman" w:eastAsia="Times New Roman" w:hAnsi="Times New Roman" w:cs="Times New Roman"/>
          <w:iCs/>
          <w:color w:val="000000"/>
          <w:sz w:val="28"/>
          <w:szCs w:val="28"/>
          <w:lang w:bidi="ru-RU"/>
        </w:rPr>
        <w:t>1</w:t>
      </w:r>
    </w:p>
    <w:p w:rsidR="003742FC" w:rsidRPr="002F1857" w:rsidRDefault="003742FC" w:rsidP="00434A08">
      <w:pPr>
        <w:widowControl w:val="0"/>
        <w:tabs>
          <w:tab w:val="left" w:pos="284"/>
        </w:tabs>
        <w:spacing w:after="0"/>
        <w:ind w:right="160"/>
        <w:jc w:val="center"/>
        <w:rPr>
          <w:rFonts w:ascii="Times New Roman" w:eastAsia="Times New Roman" w:hAnsi="Times New Roman" w:cs="Times New Roman"/>
          <w:color w:val="000000"/>
          <w:sz w:val="28"/>
          <w:szCs w:val="28"/>
          <w:lang w:bidi="ru-RU"/>
        </w:rPr>
      </w:pPr>
      <w:r w:rsidRPr="002F1857">
        <w:rPr>
          <w:rFonts w:ascii="Times New Roman" w:eastAsia="Times New Roman" w:hAnsi="Times New Roman" w:cs="Times New Roman"/>
          <w:iCs/>
          <w:color w:val="000000"/>
          <w:sz w:val="28"/>
          <w:szCs w:val="28"/>
          <w:lang w:bidi="ru-RU"/>
        </w:rPr>
        <w:t>Основные показатели инвестиционной деятельности</w:t>
      </w:r>
    </w:p>
    <w:tbl>
      <w:tblPr>
        <w:tblStyle w:val="ad"/>
        <w:tblW w:w="0" w:type="auto"/>
        <w:tblInd w:w="108" w:type="dxa"/>
        <w:tblLook w:val="04A0"/>
      </w:tblPr>
      <w:tblGrid>
        <w:gridCol w:w="3156"/>
        <w:gridCol w:w="1256"/>
        <w:gridCol w:w="1385"/>
        <w:gridCol w:w="1257"/>
        <w:gridCol w:w="1241"/>
        <w:gridCol w:w="1168"/>
      </w:tblGrid>
      <w:tr w:rsidR="003742FC" w:rsidRPr="00434A08" w:rsidTr="003E72A3">
        <w:tc>
          <w:tcPr>
            <w:tcW w:w="3156" w:type="dxa"/>
          </w:tcPr>
          <w:p w:rsidR="003742FC" w:rsidRPr="00434A08" w:rsidRDefault="003742FC" w:rsidP="00434A08">
            <w:pPr>
              <w:widowControl w:val="0"/>
              <w:tabs>
                <w:tab w:val="left" w:pos="284"/>
              </w:tabs>
              <w:spacing w:line="276" w:lineRule="auto"/>
              <w:ind w:right="160"/>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Наименование показателя</w:t>
            </w:r>
          </w:p>
        </w:tc>
        <w:tc>
          <w:tcPr>
            <w:tcW w:w="1256" w:type="dxa"/>
          </w:tcPr>
          <w:p w:rsidR="003742FC" w:rsidRPr="00434A08" w:rsidRDefault="003742FC" w:rsidP="00434A08">
            <w:pPr>
              <w:widowControl w:val="0"/>
              <w:tabs>
                <w:tab w:val="left" w:pos="284"/>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2015 год</w:t>
            </w:r>
          </w:p>
        </w:tc>
        <w:tc>
          <w:tcPr>
            <w:tcW w:w="1385" w:type="dxa"/>
          </w:tcPr>
          <w:p w:rsidR="003742FC" w:rsidRPr="00434A08" w:rsidRDefault="003742FC" w:rsidP="00434A08">
            <w:pPr>
              <w:widowControl w:val="0"/>
              <w:tabs>
                <w:tab w:val="left" w:pos="284"/>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2016 год</w:t>
            </w:r>
          </w:p>
        </w:tc>
        <w:tc>
          <w:tcPr>
            <w:tcW w:w="1257" w:type="dxa"/>
          </w:tcPr>
          <w:p w:rsidR="003742FC" w:rsidRPr="00434A08" w:rsidRDefault="003742FC" w:rsidP="00434A08">
            <w:pPr>
              <w:widowControl w:val="0"/>
              <w:tabs>
                <w:tab w:val="left" w:pos="284"/>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2017 год</w:t>
            </w:r>
          </w:p>
        </w:tc>
        <w:tc>
          <w:tcPr>
            <w:tcW w:w="1241" w:type="dxa"/>
          </w:tcPr>
          <w:p w:rsidR="003742FC" w:rsidRPr="00434A08" w:rsidRDefault="003742FC" w:rsidP="00434A08">
            <w:pPr>
              <w:widowControl w:val="0"/>
              <w:tabs>
                <w:tab w:val="left" w:pos="284"/>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2018 год</w:t>
            </w:r>
          </w:p>
        </w:tc>
        <w:tc>
          <w:tcPr>
            <w:tcW w:w="1168" w:type="dxa"/>
          </w:tcPr>
          <w:p w:rsidR="003742FC" w:rsidRPr="00434A08" w:rsidRDefault="003742FC" w:rsidP="00434A08">
            <w:pPr>
              <w:widowControl w:val="0"/>
              <w:tabs>
                <w:tab w:val="left" w:pos="284"/>
              </w:tabs>
              <w:spacing w:line="276" w:lineRule="auto"/>
              <w:jc w:val="center"/>
              <w:rPr>
                <w:rFonts w:ascii="Times New Roman" w:eastAsia="Arial Unicode MS" w:hAnsi="Times New Roman" w:cs="Times New Roman"/>
                <w:b/>
                <w:color w:val="000000"/>
                <w:sz w:val="28"/>
                <w:szCs w:val="28"/>
                <w:lang w:bidi="ru-RU"/>
              </w:rPr>
            </w:pPr>
            <w:r w:rsidRPr="00434A08">
              <w:rPr>
                <w:rFonts w:ascii="Times New Roman" w:eastAsia="Arial Unicode MS" w:hAnsi="Times New Roman" w:cs="Times New Roman"/>
                <w:b/>
                <w:color w:val="000000"/>
                <w:sz w:val="28"/>
                <w:szCs w:val="28"/>
                <w:lang w:bidi="ru-RU"/>
              </w:rPr>
              <w:t>2019 год</w:t>
            </w:r>
          </w:p>
        </w:tc>
      </w:tr>
      <w:tr w:rsidR="003E72A3" w:rsidRPr="00434A08" w:rsidTr="003E72A3">
        <w:tc>
          <w:tcPr>
            <w:tcW w:w="3156" w:type="dxa"/>
          </w:tcPr>
          <w:p w:rsidR="003E72A3" w:rsidRPr="00434A08" w:rsidRDefault="003E72A3"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Инвестиции в основной капитал, млн. руб.</w:t>
            </w:r>
            <w:r w:rsidR="003E405B" w:rsidRPr="00434A08">
              <w:rPr>
                <w:rFonts w:ascii="Times New Roman" w:eastAsia="Arial Unicode MS" w:hAnsi="Times New Roman" w:cs="Times New Roman"/>
                <w:color w:val="000000"/>
                <w:sz w:val="28"/>
                <w:szCs w:val="28"/>
                <w:lang w:bidi="ru-RU"/>
              </w:rPr>
              <w:t xml:space="preserve">, </w:t>
            </w:r>
          </w:p>
        </w:tc>
        <w:tc>
          <w:tcPr>
            <w:tcW w:w="1256" w:type="dxa"/>
            <w:vAlign w:val="center"/>
          </w:tcPr>
          <w:p w:rsidR="003E72A3" w:rsidRPr="00434A08" w:rsidRDefault="003E72A3"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4</w:t>
            </w:r>
            <w:r w:rsidR="00BA0057" w:rsidRPr="00434A08">
              <w:rPr>
                <w:rFonts w:ascii="Times New Roman" w:eastAsia="Times New Roman" w:hAnsi="Times New Roman" w:cs="Times New Roman"/>
                <w:sz w:val="28"/>
                <w:szCs w:val="28"/>
              </w:rPr>
              <w:t>92,3</w:t>
            </w:r>
          </w:p>
        </w:tc>
        <w:tc>
          <w:tcPr>
            <w:tcW w:w="1385" w:type="dxa"/>
            <w:vAlign w:val="center"/>
          </w:tcPr>
          <w:p w:rsidR="003E72A3" w:rsidRPr="00434A08" w:rsidRDefault="003E72A3"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679,9</w:t>
            </w:r>
          </w:p>
        </w:tc>
        <w:tc>
          <w:tcPr>
            <w:tcW w:w="1257" w:type="dxa"/>
            <w:vAlign w:val="center"/>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371,2</w:t>
            </w:r>
          </w:p>
        </w:tc>
        <w:tc>
          <w:tcPr>
            <w:tcW w:w="1241" w:type="dxa"/>
            <w:vAlign w:val="center"/>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670,2</w:t>
            </w:r>
          </w:p>
        </w:tc>
        <w:tc>
          <w:tcPr>
            <w:tcW w:w="1168" w:type="dxa"/>
            <w:vAlign w:val="center"/>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444,2</w:t>
            </w:r>
          </w:p>
        </w:tc>
      </w:tr>
      <w:tr w:rsidR="002E77DC" w:rsidRPr="00434A08" w:rsidTr="002E77DC">
        <w:tc>
          <w:tcPr>
            <w:tcW w:w="3156" w:type="dxa"/>
          </w:tcPr>
          <w:p w:rsidR="002E77DC" w:rsidRPr="00434A08" w:rsidRDefault="002E77DC" w:rsidP="00434A08">
            <w:pPr>
              <w:widowControl w:val="0"/>
              <w:tabs>
                <w:tab w:val="left" w:pos="284"/>
              </w:tabs>
              <w:spacing w:line="276" w:lineRule="auto"/>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 к предыдущему году в сопоставимых ценах</w:t>
            </w:r>
          </w:p>
        </w:tc>
        <w:tc>
          <w:tcPr>
            <w:tcW w:w="1256"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64,5</w:t>
            </w:r>
          </w:p>
        </w:tc>
        <w:tc>
          <w:tcPr>
            <w:tcW w:w="1385"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138,1</w:t>
            </w:r>
          </w:p>
        </w:tc>
        <w:tc>
          <w:tcPr>
            <w:tcW w:w="1257"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54,6</w:t>
            </w:r>
          </w:p>
        </w:tc>
        <w:tc>
          <w:tcPr>
            <w:tcW w:w="1241"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180,5</w:t>
            </w:r>
          </w:p>
        </w:tc>
        <w:tc>
          <w:tcPr>
            <w:tcW w:w="1168"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sz w:val="28"/>
                <w:szCs w:val="28"/>
                <w:lang w:bidi="ru-RU"/>
              </w:rPr>
            </w:pPr>
            <w:r w:rsidRPr="00434A08">
              <w:rPr>
                <w:rFonts w:ascii="Times New Roman" w:eastAsia="Arial Unicode MS" w:hAnsi="Times New Roman" w:cs="Times New Roman"/>
                <w:sz w:val="28"/>
                <w:szCs w:val="28"/>
                <w:lang w:bidi="ru-RU"/>
              </w:rPr>
              <w:t>66,3</w:t>
            </w:r>
          </w:p>
        </w:tc>
      </w:tr>
      <w:tr w:rsidR="002E77DC" w:rsidRPr="00434A08" w:rsidTr="002E77DC">
        <w:tc>
          <w:tcPr>
            <w:tcW w:w="3156" w:type="dxa"/>
          </w:tcPr>
          <w:p w:rsidR="002E77DC" w:rsidRPr="00434A08" w:rsidRDefault="002E77DC" w:rsidP="00434A08">
            <w:pPr>
              <w:widowControl w:val="0"/>
              <w:tabs>
                <w:tab w:val="left" w:pos="284"/>
              </w:tabs>
              <w:spacing w:line="276" w:lineRule="auto"/>
              <w:rPr>
                <w:rFonts w:ascii="Times New Roman" w:eastAsia="Arial Unicode MS" w:hAnsi="Times New Roman" w:cs="Times New Roman"/>
                <w:color w:val="FF0000"/>
                <w:sz w:val="28"/>
                <w:szCs w:val="28"/>
                <w:lang w:bidi="ru-RU"/>
              </w:rPr>
            </w:pPr>
            <w:r w:rsidRPr="00434A08">
              <w:rPr>
                <w:rFonts w:ascii="Times New Roman" w:eastAsia="Arial Unicode MS" w:hAnsi="Times New Roman" w:cs="Times New Roman"/>
                <w:color w:val="000000"/>
                <w:sz w:val="28"/>
                <w:szCs w:val="28"/>
                <w:lang w:bidi="ru-RU"/>
              </w:rPr>
              <w:t>в том числе:</w:t>
            </w:r>
          </w:p>
        </w:tc>
        <w:tc>
          <w:tcPr>
            <w:tcW w:w="1256"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color w:val="FF0000"/>
                <w:sz w:val="28"/>
                <w:szCs w:val="28"/>
                <w:lang w:bidi="ru-RU"/>
              </w:rPr>
            </w:pPr>
          </w:p>
        </w:tc>
        <w:tc>
          <w:tcPr>
            <w:tcW w:w="1385"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color w:val="FF0000"/>
                <w:sz w:val="28"/>
                <w:szCs w:val="28"/>
                <w:lang w:bidi="ru-RU"/>
              </w:rPr>
            </w:pPr>
          </w:p>
        </w:tc>
        <w:tc>
          <w:tcPr>
            <w:tcW w:w="1257"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color w:val="FF0000"/>
                <w:sz w:val="28"/>
                <w:szCs w:val="28"/>
                <w:lang w:bidi="ru-RU"/>
              </w:rPr>
            </w:pPr>
          </w:p>
        </w:tc>
        <w:tc>
          <w:tcPr>
            <w:tcW w:w="1241"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color w:val="FF0000"/>
                <w:sz w:val="28"/>
                <w:szCs w:val="28"/>
                <w:lang w:bidi="ru-RU"/>
              </w:rPr>
            </w:pPr>
          </w:p>
        </w:tc>
        <w:tc>
          <w:tcPr>
            <w:tcW w:w="1168" w:type="dxa"/>
          </w:tcPr>
          <w:p w:rsidR="002E77DC" w:rsidRPr="00434A08" w:rsidRDefault="002E77DC" w:rsidP="00434A08">
            <w:pPr>
              <w:widowControl w:val="0"/>
              <w:tabs>
                <w:tab w:val="left" w:pos="284"/>
              </w:tabs>
              <w:spacing w:line="276" w:lineRule="auto"/>
              <w:jc w:val="center"/>
              <w:rPr>
                <w:rFonts w:ascii="Times New Roman" w:eastAsia="Arial Unicode MS" w:hAnsi="Times New Roman" w:cs="Times New Roman"/>
                <w:color w:val="FF0000"/>
                <w:sz w:val="28"/>
                <w:szCs w:val="28"/>
                <w:lang w:bidi="ru-RU"/>
              </w:rPr>
            </w:pPr>
          </w:p>
        </w:tc>
      </w:tr>
      <w:tr w:rsidR="003E405B" w:rsidRPr="00434A08" w:rsidTr="003E72A3">
        <w:tc>
          <w:tcPr>
            <w:tcW w:w="3156" w:type="dxa"/>
          </w:tcPr>
          <w:p w:rsidR="003E405B" w:rsidRPr="00434A08" w:rsidRDefault="003E405B"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собственные средства</w:t>
            </w:r>
          </w:p>
        </w:tc>
        <w:tc>
          <w:tcPr>
            <w:tcW w:w="1256" w:type="dxa"/>
            <w:vAlign w:val="center"/>
          </w:tcPr>
          <w:p w:rsidR="003E405B" w:rsidRPr="00434A08" w:rsidRDefault="002E77DC"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354,3</w:t>
            </w:r>
          </w:p>
        </w:tc>
        <w:tc>
          <w:tcPr>
            <w:tcW w:w="1385" w:type="dxa"/>
            <w:vAlign w:val="center"/>
          </w:tcPr>
          <w:p w:rsidR="003E405B" w:rsidRPr="00434A08" w:rsidRDefault="002E77DC"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553,4</w:t>
            </w:r>
          </w:p>
        </w:tc>
        <w:tc>
          <w:tcPr>
            <w:tcW w:w="1257"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349,1</w:t>
            </w:r>
          </w:p>
        </w:tc>
        <w:tc>
          <w:tcPr>
            <w:tcW w:w="1241"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497,7</w:t>
            </w:r>
          </w:p>
        </w:tc>
        <w:tc>
          <w:tcPr>
            <w:tcW w:w="1168"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414,6</w:t>
            </w:r>
          </w:p>
        </w:tc>
      </w:tr>
      <w:tr w:rsidR="003E405B" w:rsidRPr="00434A08" w:rsidTr="003E72A3">
        <w:tc>
          <w:tcPr>
            <w:tcW w:w="3156" w:type="dxa"/>
          </w:tcPr>
          <w:p w:rsidR="003E405B" w:rsidRPr="00434A08" w:rsidRDefault="003E405B"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привлеченные средства</w:t>
            </w:r>
            <w:r w:rsidR="00F03480" w:rsidRPr="00434A08">
              <w:rPr>
                <w:rFonts w:ascii="Times New Roman" w:eastAsia="Arial Unicode MS" w:hAnsi="Times New Roman" w:cs="Times New Roman"/>
                <w:color w:val="000000"/>
                <w:sz w:val="28"/>
                <w:szCs w:val="28"/>
                <w:lang w:bidi="ru-RU"/>
              </w:rPr>
              <w:t>, из них:</w:t>
            </w:r>
          </w:p>
        </w:tc>
        <w:tc>
          <w:tcPr>
            <w:tcW w:w="1256" w:type="dxa"/>
            <w:vAlign w:val="center"/>
          </w:tcPr>
          <w:p w:rsidR="003E405B" w:rsidRPr="00434A08" w:rsidRDefault="002E77DC"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138,1</w:t>
            </w:r>
          </w:p>
        </w:tc>
        <w:tc>
          <w:tcPr>
            <w:tcW w:w="1385" w:type="dxa"/>
            <w:vAlign w:val="center"/>
          </w:tcPr>
          <w:p w:rsidR="003E405B" w:rsidRPr="00434A08" w:rsidRDefault="002E77DC" w:rsidP="00434A08">
            <w:pPr>
              <w:spacing w:line="276" w:lineRule="auto"/>
              <w:jc w:val="center"/>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119,8</w:t>
            </w:r>
          </w:p>
        </w:tc>
        <w:tc>
          <w:tcPr>
            <w:tcW w:w="1257"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17,0</w:t>
            </w:r>
          </w:p>
        </w:tc>
        <w:tc>
          <w:tcPr>
            <w:tcW w:w="1241"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172,4</w:t>
            </w:r>
          </w:p>
        </w:tc>
        <w:tc>
          <w:tcPr>
            <w:tcW w:w="1168" w:type="dxa"/>
            <w:vAlign w:val="center"/>
          </w:tcPr>
          <w:p w:rsidR="003E405B" w:rsidRPr="00434A08" w:rsidRDefault="002E77DC"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29,6</w:t>
            </w:r>
          </w:p>
        </w:tc>
      </w:tr>
      <w:tr w:rsidR="003E72A3" w:rsidRPr="00434A08" w:rsidTr="003E72A3">
        <w:tc>
          <w:tcPr>
            <w:tcW w:w="3156" w:type="dxa"/>
          </w:tcPr>
          <w:p w:rsidR="003E72A3" w:rsidRPr="00434A08" w:rsidRDefault="00F03480"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бюджетные</w:t>
            </w:r>
            <w:r w:rsidR="003E72A3" w:rsidRPr="00434A08">
              <w:rPr>
                <w:rFonts w:ascii="Times New Roman" w:eastAsia="Arial Unicode MS" w:hAnsi="Times New Roman" w:cs="Times New Roman"/>
                <w:color w:val="000000"/>
                <w:sz w:val="28"/>
                <w:szCs w:val="28"/>
                <w:lang w:bidi="ru-RU"/>
              </w:rPr>
              <w:t xml:space="preserve"> средств</w:t>
            </w:r>
            <w:r w:rsidRPr="00434A08">
              <w:rPr>
                <w:rFonts w:ascii="Times New Roman" w:eastAsia="Arial Unicode MS" w:hAnsi="Times New Roman" w:cs="Times New Roman"/>
                <w:color w:val="000000"/>
                <w:sz w:val="28"/>
                <w:szCs w:val="28"/>
                <w:lang w:bidi="ru-RU"/>
              </w:rPr>
              <w:t>а</w:t>
            </w:r>
            <w:r w:rsidR="003E72A3" w:rsidRPr="00434A08">
              <w:rPr>
                <w:rFonts w:ascii="Times New Roman" w:eastAsia="Arial Unicode MS" w:hAnsi="Times New Roman" w:cs="Times New Roman"/>
                <w:color w:val="000000"/>
                <w:sz w:val="28"/>
                <w:szCs w:val="28"/>
                <w:lang w:bidi="ru-RU"/>
              </w:rPr>
              <w:t>, млн. руб.</w:t>
            </w:r>
          </w:p>
        </w:tc>
        <w:tc>
          <w:tcPr>
            <w:tcW w:w="1256"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117,0</w:t>
            </w:r>
          </w:p>
        </w:tc>
        <w:tc>
          <w:tcPr>
            <w:tcW w:w="1385"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57,6</w:t>
            </w:r>
          </w:p>
        </w:tc>
        <w:tc>
          <w:tcPr>
            <w:tcW w:w="1257"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11,7</w:t>
            </w:r>
          </w:p>
        </w:tc>
        <w:tc>
          <w:tcPr>
            <w:tcW w:w="1241"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165,6</w:t>
            </w:r>
          </w:p>
        </w:tc>
        <w:tc>
          <w:tcPr>
            <w:tcW w:w="1168"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27,8</w:t>
            </w:r>
          </w:p>
        </w:tc>
      </w:tr>
      <w:tr w:rsidR="003E72A3" w:rsidRPr="00434A08" w:rsidTr="003E72A3">
        <w:tc>
          <w:tcPr>
            <w:tcW w:w="3156" w:type="dxa"/>
          </w:tcPr>
          <w:p w:rsidR="003E72A3" w:rsidRPr="00434A08" w:rsidRDefault="003E72A3"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Доля бюджетных средств в общем объеме инвестиций, %</w:t>
            </w:r>
          </w:p>
        </w:tc>
        <w:tc>
          <w:tcPr>
            <w:tcW w:w="1256"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23,8</w:t>
            </w:r>
          </w:p>
        </w:tc>
        <w:tc>
          <w:tcPr>
            <w:tcW w:w="1385"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8,5</w:t>
            </w:r>
          </w:p>
        </w:tc>
        <w:tc>
          <w:tcPr>
            <w:tcW w:w="1257"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3,5</w:t>
            </w:r>
          </w:p>
        </w:tc>
        <w:tc>
          <w:tcPr>
            <w:tcW w:w="1241" w:type="dxa"/>
          </w:tcPr>
          <w:p w:rsidR="003E72A3" w:rsidRPr="00434A08" w:rsidRDefault="00BA0057"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24,7</w:t>
            </w:r>
          </w:p>
        </w:tc>
        <w:tc>
          <w:tcPr>
            <w:tcW w:w="1168"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6,3</w:t>
            </w:r>
          </w:p>
        </w:tc>
      </w:tr>
      <w:tr w:rsidR="003E72A3" w:rsidRPr="00434A08" w:rsidTr="003E72A3">
        <w:tc>
          <w:tcPr>
            <w:tcW w:w="3156" w:type="dxa"/>
          </w:tcPr>
          <w:p w:rsidR="003E72A3" w:rsidRPr="00434A08" w:rsidRDefault="003E72A3" w:rsidP="00434A08">
            <w:pPr>
              <w:widowControl w:val="0"/>
              <w:tabs>
                <w:tab w:val="left" w:pos="284"/>
              </w:tabs>
              <w:spacing w:line="276" w:lineRule="auto"/>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Объем инвестиций в основной капитал (за исключением бюджетных средств) в расчете на 1 человека населения, руб.</w:t>
            </w:r>
          </w:p>
        </w:tc>
        <w:tc>
          <w:tcPr>
            <w:tcW w:w="1256"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17402,1</w:t>
            </w:r>
          </w:p>
        </w:tc>
        <w:tc>
          <w:tcPr>
            <w:tcW w:w="1385"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34979,6</w:t>
            </w:r>
          </w:p>
        </w:tc>
        <w:tc>
          <w:tcPr>
            <w:tcW w:w="1257"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20481,3</w:t>
            </w:r>
          </w:p>
        </w:tc>
        <w:tc>
          <w:tcPr>
            <w:tcW w:w="1241"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28927</w:t>
            </w:r>
          </w:p>
        </w:tc>
        <w:tc>
          <w:tcPr>
            <w:tcW w:w="1168" w:type="dxa"/>
          </w:tcPr>
          <w:p w:rsidR="003E72A3" w:rsidRPr="00434A08" w:rsidRDefault="003E72A3" w:rsidP="00434A08">
            <w:pPr>
              <w:widowControl w:val="0"/>
              <w:tabs>
                <w:tab w:val="left" w:pos="284"/>
              </w:tabs>
              <w:spacing w:line="276" w:lineRule="auto"/>
              <w:jc w:val="center"/>
              <w:rPr>
                <w:rFonts w:ascii="Times New Roman" w:eastAsia="Arial Unicode MS" w:hAnsi="Times New Roman" w:cs="Times New Roman"/>
                <w:color w:val="000000"/>
                <w:sz w:val="28"/>
                <w:szCs w:val="28"/>
                <w:lang w:bidi="ru-RU"/>
              </w:rPr>
            </w:pPr>
            <w:r w:rsidRPr="00434A08">
              <w:rPr>
                <w:rFonts w:ascii="Times New Roman" w:eastAsia="Arial Unicode MS" w:hAnsi="Times New Roman" w:cs="Times New Roman"/>
                <w:color w:val="000000"/>
                <w:sz w:val="28"/>
                <w:szCs w:val="28"/>
                <w:lang w:bidi="ru-RU"/>
              </w:rPr>
              <w:t>24395</w:t>
            </w:r>
          </w:p>
        </w:tc>
      </w:tr>
    </w:tbl>
    <w:p w:rsidR="001A7C5D" w:rsidRPr="00434A08" w:rsidRDefault="001A7C5D" w:rsidP="00434A08">
      <w:pPr>
        <w:pStyle w:val="15"/>
        <w:spacing w:line="276" w:lineRule="auto"/>
        <w:ind w:firstLine="709"/>
        <w:jc w:val="both"/>
        <w:rPr>
          <w:color w:val="FF0000"/>
          <w:sz w:val="28"/>
          <w:szCs w:val="28"/>
        </w:rPr>
      </w:pPr>
    </w:p>
    <w:p w:rsidR="003E405B" w:rsidRPr="00434A08" w:rsidRDefault="003E405B" w:rsidP="00434A08">
      <w:pPr>
        <w:pStyle w:val="ConsPlusNormal"/>
        <w:spacing w:line="276" w:lineRule="auto"/>
        <w:ind w:firstLine="540"/>
        <w:jc w:val="both"/>
        <w:rPr>
          <w:rFonts w:ascii="Times New Roman" w:hAnsi="Times New Roman" w:cs="Times New Roman"/>
          <w:sz w:val="28"/>
          <w:szCs w:val="28"/>
        </w:rPr>
      </w:pPr>
      <w:r w:rsidRPr="00434A08">
        <w:rPr>
          <w:rFonts w:ascii="Times New Roman" w:hAnsi="Times New Roman" w:cs="Times New Roman"/>
          <w:sz w:val="28"/>
          <w:szCs w:val="28"/>
        </w:rPr>
        <w:t xml:space="preserve">Собственные средства </w:t>
      </w:r>
      <w:r w:rsidR="002E77DC" w:rsidRPr="00434A08">
        <w:rPr>
          <w:rFonts w:ascii="Times New Roman" w:hAnsi="Times New Roman" w:cs="Times New Roman"/>
          <w:sz w:val="28"/>
          <w:szCs w:val="28"/>
        </w:rPr>
        <w:t xml:space="preserve">в 2019 году </w:t>
      </w:r>
      <w:r w:rsidRPr="00434A08">
        <w:rPr>
          <w:rFonts w:ascii="Times New Roman" w:hAnsi="Times New Roman" w:cs="Times New Roman"/>
          <w:sz w:val="28"/>
          <w:szCs w:val="28"/>
        </w:rPr>
        <w:t xml:space="preserve">составляют </w:t>
      </w:r>
      <w:r w:rsidR="002E77DC" w:rsidRPr="00434A08">
        <w:rPr>
          <w:rFonts w:ascii="Times New Roman" w:hAnsi="Times New Roman" w:cs="Times New Roman"/>
          <w:sz w:val="28"/>
          <w:szCs w:val="28"/>
        </w:rPr>
        <w:t>93,3</w:t>
      </w:r>
      <w:r w:rsidRPr="00434A08">
        <w:rPr>
          <w:rFonts w:ascii="Times New Roman" w:hAnsi="Times New Roman" w:cs="Times New Roman"/>
          <w:sz w:val="28"/>
          <w:szCs w:val="28"/>
        </w:rPr>
        <w:t xml:space="preserve">% от общего объема инвестиций, привлеченные средства </w:t>
      </w:r>
      <w:r w:rsidR="002E77DC" w:rsidRPr="00434A08">
        <w:rPr>
          <w:rFonts w:ascii="Times New Roman" w:hAnsi="Times New Roman" w:cs="Times New Roman"/>
          <w:sz w:val="28"/>
          <w:szCs w:val="28"/>
        </w:rPr>
        <w:t>–6,7</w:t>
      </w:r>
      <w:r w:rsidRPr="00434A08">
        <w:rPr>
          <w:rFonts w:ascii="Times New Roman" w:hAnsi="Times New Roman" w:cs="Times New Roman"/>
          <w:sz w:val="28"/>
          <w:szCs w:val="28"/>
        </w:rPr>
        <w:t xml:space="preserve">%. </w:t>
      </w:r>
      <w:r w:rsidR="002E77DC" w:rsidRPr="00434A08">
        <w:rPr>
          <w:rFonts w:ascii="Times New Roman" w:hAnsi="Times New Roman" w:cs="Times New Roman"/>
          <w:sz w:val="28"/>
          <w:szCs w:val="28"/>
        </w:rPr>
        <w:t xml:space="preserve">Существенно снизились привлеченные средства. </w:t>
      </w:r>
      <w:r w:rsidRPr="00434A08">
        <w:rPr>
          <w:rFonts w:ascii="Times New Roman" w:hAnsi="Times New Roman" w:cs="Times New Roman"/>
          <w:sz w:val="28"/>
          <w:szCs w:val="28"/>
        </w:rPr>
        <w:t xml:space="preserve">Нежелание субъектов бизнеса привлекать банковские кредиты связано, в том числе, с отсутствием достаточных финансовых ресурсов для обеспечения собственных инвестиционных и оборотных потребностей, невозможностью обеспечения залога по кредиту, опасением невыплаты процентов по кредиту и суммы кредита. </w:t>
      </w:r>
    </w:p>
    <w:p w:rsidR="000D3B73" w:rsidRPr="00434A08" w:rsidRDefault="000D3B73" w:rsidP="00434A08">
      <w:pPr>
        <w:pStyle w:val="ConsPlusCell"/>
        <w:spacing w:line="276" w:lineRule="auto"/>
        <w:ind w:firstLine="709"/>
        <w:jc w:val="both"/>
        <w:rPr>
          <w:rFonts w:ascii="Times New Roman" w:eastAsiaTheme="minorHAnsi" w:hAnsi="Times New Roman" w:cs="Times New Roman"/>
          <w:iCs/>
          <w:sz w:val="28"/>
          <w:szCs w:val="28"/>
        </w:rPr>
      </w:pPr>
      <w:r w:rsidRPr="00434A08">
        <w:rPr>
          <w:rFonts w:ascii="Times New Roman" w:eastAsiaTheme="minorHAnsi" w:hAnsi="Times New Roman" w:cs="Times New Roman"/>
          <w:iCs/>
          <w:sz w:val="28"/>
          <w:szCs w:val="28"/>
        </w:rPr>
        <w:t>За период с 201</w:t>
      </w:r>
      <w:r w:rsidR="003E405B" w:rsidRPr="00434A08">
        <w:rPr>
          <w:rFonts w:ascii="Times New Roman" w:eastAsiaTheme="minorHAnsi" w:hAnsi="Times New Roman" w:cs="Times New Roman"/>
          <w:iCs/>
          <w:sz w:val="28"/>
          <w:szCs w:val="28"/>
        </w:rPr>
        <w:t>5</w:t>
      </w:r>
      <w:r w:rsidRPr="00434A08">
        <w:rPr>
          <w:rFonts w:ascii="Times New Roman" w:eastAsiaTheme="minorHAnsi" w:hAnsi="Times New Roman" w:cs="Times New Roman"/>
          <w:iCs/>
          <w:sz w:val="28"/>
          <w:szCs w:val="28"/>
        </w:rPr>
        <w:t xml:space="preserve"> по 201</w:t>
      </w:r>
      <w:r w:rsidR="003E405B" w:rsidRPr="00434A08">
        <w:rPr>
          <w:rFonts w:ascii="Times New Roman" w:eastAsiaTheme="minorHAnsi" w:hAnsi="Times New Roman" w:cs="Times New Roman"/>
          <w:iCs/>
          <w:sz w:val="28"/>
          <w:szCs w:val="28"/>
        </w:rPr>
        <w:t>9</w:t>
      </w:r>
      <w:r w:rsidRPr="00434A08">
        <w:rPr>
          <w:rFonts w:ascii="Times New Roman" w:eastAsiaTheme="minorHAnsi" w:hAnsi="Times New Roman" w:cs="Times New Roman"/>
          <w:iCs/>
          <w:sz w:val="28"/>
          <w:szCs w:val="28"/>
        </w:rPr>
        <w:t xml:space="preserve"> годы в районе реализованы </w:t>
      </w:r>
      <w:r w:rsidR="00C718B7" w:rsidRPr="00434A08">
        <w:rPr>
          <w:rFonts w:ascii="Times New Roman" w:eastAsiaTheme="minorHAnsi" w:hAnsi="Times New Roman" w:cs="Times New Roman"/>
          <w:iCs/>
          <w:sz w:val="28"/>
          <w:szCs w:val="28"/>
        </w:rPr>
        <w:t xml:space="preserve">12 </w:t>
      </w:r>
      <w:r w:rsidRPr="00434A08">
        <w:rPr>
          <w:rFonts w:ascii="Times New Roman" w:eastAsiaTheme="minorHAnsi" w:hAnsi="Times New Roman" w:cs="Times New Roman"/>
          <w:iCs/>
          <w:sz w:val="28"/>
          <w:szCs w:val="28"/>
        </w:rPr>
        <w:t>инвестиционны</w:t>
      </w:r>
      <w:r w:rsidR="003E405B" w:rsidRPr="00434A08">
        <w:rPr>
          <w:rFonts w:ascii="Times New Roman" w:eastAsiaTheme="minorHAnsi" w:hAnsi="Times New Roman" w:cs="Times New Roman"/>
          <w:iCs/>
          <w:sz w:val="28"/>
          <w:szCs w:val="28"/>
        </w:rPr>
        <w:t>х</w:t>
      </w:r>
      <w:r w:rsidRPr="00434A08">
        <w:rPr>
          <w:rFonts w:ascii="Times New Roman" w:eastAsiaTheme="minorHAnsi" w:hAnsi="Times New Roman" w:cs="Times New Roman"/>
          <w:iCs/>
          <w:sz w:val="28"/>
          <w:szCs w:val="28"/>
        </w:rPr>
        <w:t xml:space="preserve"> проект</w:t>
      </w:r>
      <w:r w:rsidR="003E405B" w:rsidRPr="00434A08">
        <w:rPr>
          <w:rFonts w:ascii="Times New Roman" w:eastAsiaTheme="minorHAnsi" w:hAnsi="Times New Roman" w:cs="Times New Roman"/>
          <w:iCs/>
          <w:sz w:val="28"/>
          <w:szCs w:val="28"/>
        </w:rPr>
        <w:t>ов.</w:t>
      </w:r>
      <w:r w:rsidR="00E25199">
        <w:rPr>
          <w:rFonts w:ascii="Times New Roman" w:eastAsiaTheme="minorHAnsi" w:hAnsi="Times New Roman" w:cs="Times New Roman"/>
          <w:iCs/>
          <w:sz w:val="28"/>
          <w:szCs w:val="28"/>
        </w:rPr>
        <w:t xml:space="preserve"> Планируемые к реализации проекты приведены в приложении 3.</w:t>
      </w:r>
    </w:p>
    <w:p w:rsidR="00846E17" w:rsidRPr="00846E17" w:rsidRDefault="00846E17" w:rsidP="00434A08">
      <w:pPr>
        <w:widowControl w:val="0"/>
        <w:tabs>
          <w:tab w:val="left" w:pos="284"/>
        </w:tabs>
        <w:spacing w:after="0"/>
        <w:ind w:firstLine="709"/>
        <w:jc w:val="both"/>
        <w:rPr>
          <w:rFonts w:ascii="Times New Roman" w:eastAsia="Times New Roman" w:hAnsi="Times New Roman" w:cs="Times New Roman"/>
          <w:color w:val="000000"/>
          <w:sz w:val="28"/>
          <w:szCs w:val="28"/>
          <w:lang w:bidi="ru-RU"/>
        </w:rPr>
      </w:pPr>
      <w:bookmarkStart w:id="2" w:name="bookmark35"/>
      <w:r w:rsidRPr="00434A08">
        <w:rPr>
          <w:rFonts w:ascii="Times New Roman" w:eastAsia="Times New Roman" w:hAnsi="Times New Roman" w:cs="Times New Roman"/>
          <w:color w:val="000000"/>
          <w:sz w:val="28"/>
          <w:szCs w:val="28"/>
          <w:lang w:bidi="ru-RU"/>
        </w:rPr>
        <w:t>Основной проблемой в сфере инвестиционной деятельности является низкая инвестиционная активность хозяйствующих субъектов.</w:t>
      </w:r>
      <w:bookmarkEnd w:id="2"/>
    </w:p>
    <w:p w:rsidR="000D3B73" w:rsidRPr="00846E17" w:rsidRDefault="000D3B73" w:rsidP="004A667C">
      <w:pPr>
        <w:pStyle w:val="15"/>
        <w:spacing w:line="240" w:lineRule="auto"/>
        <w:ind w:firstLine="709"/>
        <w:jc w:val="both"/>
        <w:rPr>
          <w:color w:val="FF0000"/>
          <w:sz w:val="28"/>
          <w:szCs w:val="28"/>
        </w:rPr>
      </w:pPr>
    </w:p>
    <w:p w:rsidR="004B1022" w:rsidRDefault="004B1022" w:rsidP="00434A08">
      <w:pPr>
        <w:spacing w:after="0"/>
        <w:ind w:firstLine="709"/>
        <w:jc w:val="both"/>
        <w:rPr>
          <w:rFonts w:ascii="Times New Roman" w:hAnsi="Times New Roman" w:cs="Times New Roman"/>
          <w:b/>
          <w:sz w:val="28"/>
          <w:szCs w:val="28"/>
        </w:rPr>
      </w:pPr>
    </w:p>
    <w:p w:rsidR="00273A5F" w:rsidRPr="00434A08" w:rsidRDefault="00273A5F" w:rsidP="00434A08">
      <w:pPr>
        <w:spacing w:after="0"/>
        <w:ind w:firstLine="709"/>
        <w:jc w:val="both"/>
        <w:rPr>
          <w:rFonts w:ascii="Times New Roman" w:hAnsi="Times New Roman" w:cs="Times New Roman"/>
          <w:b/>
          <w:sz w:val="28"/>
          <w:szCs w:val="28"/>
        </w:rPr>
      </w:pPr>
      <w:r w:rsidRPr="00434A08">
        <w:rPr>
          <w:rFonts w:ascii="Times New Roman" w:hAnsi="Times New Roman" w:cs="Times New Roman"/>
          <w:b/>
          <w:sz w:val="28"/>
          <w:szCs w:val="28"/>
        </w:rPr>
        <w:t>Туризм</w:t>
      </w:r>
    </w:p>
    <w:p w:rsidR="00EA6997" w:rsidRPr="00434A08" w:rsidRDefault="00EA6997"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Туризм в Ижемском районе представлен событийным туризмом -традиционным праздником коми-ижемцев «Луд», который проходит в канун начала сенокосной страды.  </w:t>
      </w:r>
    </w:p>
    <w:p w:rsidR="00EA6997" w:rsidRPr="00434A08" w:rsidRDefault="00EA6997"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На празднике проходят выступления народных фольклорных коллективов всего района, конкурс народного костюма «Хоровод невест», где молодые женщины представляют не только народный костюм, но и определенные знания по традиционной культуре, импровизированное представление знакомств потенциал</w:t>
      </w:r>
      <w:r w:rsidRPr="00434A08">
        <w:rPr>
          <w:rFonts w:ascii="Times New Roman" w:hAnsi="Times New Roman" w:cs="Times New Roman"/>
          <w:spacing w:val="9"/>
          <w:sz w:val="28"/>
          <w:szCs w:val="28"/>
        </w:rPr>
        <w:t xml:space="preserve">ьных женихов и </w:t>
      </w:r>
      <w:r w:rsidRPr="00434A08">
        <w:rPr>
          <w:rFonts w:ascii="Times New Roman" w:hAnsi="Times New Roman" w:cs="Times New Roman"/>
          <w:sz w:val="28"/>
          <w:szCs w:val="28"/>
        </w:rPr>
        <w:t xml:space="preserve">невест из разных сел района, а также из других регионов Российской Федерации, где проживают коми-ижемцы. Ярким зрелищем праздника являются показательные выступления спортсменов по национальным видам спорта (прыжки через нарты, метание аркана). Праздник также необычен и отличителен конными верховыми скачками по заливным лугам. Собираются более 100 всадников со всего района. Надо отметить, что в настоящее время в Республике Коми нигде не зафиксировано столь массовое  гуляние, обязательным действием которого являются скачки на лошадях. </w:t>
      </w:r>
      <w:r w:rsidRPr="00434A08">
        <w:rPr>
          <w:rFonts w:ascii="Times New Roman" w:hAnsi="Times New Roman"/>
          <w:sz w:val="28"/>
          <w:szCs w:val="28"/>
        </w:rPr>
        <w:t xml:space="preserve">Традиционный праздник коми-ижемцев «Луд» вошёл в число 11 чудес Республики Коми. </w:t>
      </w:r>
    </w:p>
    <w:p w:rsidR="00EA6997" w:rsidRPr="00434A08" w:rsidRDefault="00EA6997" w:rsidP="00434A08">
      <w:pPr>
        <w:pStyle w:val="Style4"/>
        <w:widowControl/>
        <w:tabs>
          <w:tab w:val="left" w:pos="364"/>
        </w:tabs>
        <w:spacing w:line="276" w:lineRule="auto"/>
        <w:rPr>
          <w:rFonts w:ascii="Times New Roman" w:hAnsi="Times New Roman"/>
          <w:sz w:val="28"/>
          <w:szCs w:val="28"/>
        </w:rPr>
      </w:pPr>
      <w:r w:rsidRPr="00434A08">
        <w:rPr>
          <w:rFonts w:ascii="Times New Roman" w:hAnsi="Times New Roman"/>
          <w:sz w:val="28"/>
          <w:szCs w:val="28"/>
        </w:rPr>
        <w:t xml:space="preserve">           Также к привлекательным, с точки зрения туризма, относятся праздники, проводимые только в Ижемском районе – это традиционный праздник Охотника и Ижемские состязания.</w:t>
      </w:r>
    </w:p>
    <w:p w:rsidR="00EA6997" w:rsidRPr="00434A08" w:rsidRDefault="00EA6997" w:rsidP="00434A08">
      <w:pPr>
        <w:pStyle w:val="Style4"/>
        <w:widowControl/>
        <w:tabs>
          <w:tab w:val="left" w:pos="364"/>
        </w:tabs>
        <w:spacing w:line="276" w:lineRule="auto"/>
        <w:ind w:firstLine="709"/>
        <w:rPr>
          <w:rFonts w:ascii="Times New Roman" w:hAnsi="Times New Roman"/>
          <w:sz w:val="28"/>
          <w:szCs w:val="28"/>
          <w:shd w:val="clear" w:color="auto" w:fill="FFFFFF"/>
        </w:rPr>
      </w:pPr>
      <w:r w:rsidRPr="00434A08">
        <w:rPr>
          <w:rFonts w:ascii="Times New Roman" w:hAnsi="Times New Roman"/>
          <w:sz w:val="28"/>
          <w:szCs w:val="28"/>
        </w:rPr>
        <w:t xml:space="preserve">Праздник Охотника проводится ежегодно в конце  марта в д. Ласта. </w:t>
      </w:r>
      <w:r w:rsidRPr="00434A08">
        <w:rPr>
          <w:rFonts w:ascii="Times New Roman" w:hAnsi="Times New Roman"/>
          <w:sz w:val="28"/>
          <w:szCs w:val="28"/>
          <w:shd w:val="clear" w:color="auto" w:fill="FFFFFF"/>
        </w:rPr>
        <w:t>Праздник насыщен мероприятиями такими как:</w:t>
      </w:r>
      <w:r w:rsidRPr="00434A08">
        <w:rPr>
          <w:rStyle w:val="apple-converted-space"/>
          <w:rFonts w:ascii="Times New Roman" w:eastAsiaTheme="majorEastAsia" w:hAnsi="Times New Roman"/>
          <w:shd w:val="clear" w:color="auto" w:fill="FFFFFF"/>
        </w:rPr>
        <w:t> </w:t>
      </w:r>
      <w:r w:rsidRPr="00434A08">
        <w:rPr>
          <w:rFonts w:ascii="Times New Roman" w:hAnsi="Times New Roman"/>
          <w:sz w:val="28"/>
          <w:szCs w:val="28"/>
        </w:rPr>
        <w:t>м</w:t>
      </w:r>
      <w:r w:rsidRPr="00434A08">
        <w:rPr>
          <w:rFonts w:ascii="Times New Roman" w:hAnsi="Times New Roman"/>
          <w:sz w:val="28"/>
          <w:szCs w:val="28"/>
          <w:shd w:val="clear" w:color="auto" w:fill="FFFFFF"/>
        </w:rPr>
        <w:t>етание копья и топора на меткость, стрельба из лука, разжигание костра на скорость, биатлон по Ижемски, конкурс охотничьего костюма, гонки на снегоходах, охотничья тропа, бег на ходулях.</w:t>
      </w:r>
      <w:r w:rsidRPr="00434A08">
        <w:rPr>
          <w:rFonts w:ascii="Times New Roman" w:hAnsi="Times New Roman"/>
          <w:sz w:val="28"/>
          <w:szCs w:val="28"/>
        </w:rPr>
        <w:t xml:space="preserve"> Во время праздника проходит т</w:t>
      </w:r>
      <w:r w:rsidRPr="00434A08">
        <w:rPr>
          <w:rFonts w:ascii="Times New Roman" w:hAnsi="Times New Roman"/>
          <w:sz w:val="28"/>
          <w:szCs w:val="28"/>
          <w:shd w:val="clear" w:color="auto" w:fill="FFFFFF"/>
        </w:rPr>
        <w:t>еатрализованное представление и выступление самодеятельных артистов.</w:t>
      </w:r>
      <w:r w:rsidRPr="00434A08">
        <w:rPr>
          <w:rFonts w:ascii="Times New Roman" w:hAnsi="Times New Roman"/>
          <w:sz w:val="28"/>
          <w:szCs w:val="28"/>
        </w:rPr>
        <w:t xml:space="preserve"> Готовится б</w:t>
      </w:r>
      <w:r w:rsidRPr="00434A08">
        <w:rPr>
          <w:rFonts w:ascii="Times New Roman" w:hAnsi="Times New Roman"/>
          <w:sz w:val="28"/>
          <w:szCs w:val="28"/>
          <w:shd w:val="clear" w:color="auto" w:fill="FFFFFF"/>
        </w:rPr>
        <w:t>есплатная национальная кухня и выставка - продажа изделий «местного характера».</w:t>
      </w:r>
    </w:p>
    <w:p w:rsidR="00EA6997" w:rsidRPr="00434A08" w:rsidRDefault="00EA6997" w:rsidP="00434A08">
      <w:pPr>
        <w:pStyle w:val="Style4"/>
        <w:widowControl/>
        <w:tabs>
          <w:tab w:val="left" w:pos="364"/>
        </w:tabs>
        <w:spacing w:line="276" w:lineRule="auto"/>
        <w:ind w:firstLine="709"/>
        <w:rPr>
          <w:rFonts w:ascii="Times New Roman" w:hAnsi="Times New Roman"/>
          <w:sz w:val="28"/>
          <w:szCs w:val="28"/>
          <w:shd w:val="clear" w:color="auto" w:fill="FFFFFF"/>
        </w:rPr>
      </w:pPr>
      <w:r w:rsidRPr="002F014D">
        <w:rPr>
          <w:rFonts w:ascii="Times New Roman" w:hAnsi="Times New Roman"/>
          <w:sz w:val="28"/>
          <w:szCs w:val="28"/>
          <w:shd w:val="clear" w:color="auto" w:fill="FFFFFF"/>
        </w:rPr>
        <w:t>Открытый спортивный фестиваль «Ижемские состязания» (по коми -</w:t>
      </w:r>
      <w:r w:rsidR="002F014D" w:rsidRPr="002F014D">
        <w:rPr>
          <w:rFonts w:ascii="Times New Roman" w:hAnsi="Times New Roman"/>
          <w:sz w:val="28"/>
          <w:szCs w:val="28"/>
          <w:shd w:val="clear" w:color="auto" w:fill="FFFFFF"/>
        </w:rPr>
        <w:t xml:space="preserve">«Изьваса вермасьöмъяс» </w:t>
      </w:r>
      <w:r w:rsidRPr="002F014D">
        <w:rPr>
          <w:rFonts w:ascii="Times New Roman" w:hAnsi="Times New Roman"/>
          <w:sz w:val="28"/>
          <w:szCs w:val="28"/>
          <w:shd w:val="clear" w:color="auto" w:fill="FFFFFF"/>
        </w:rPr>
        <w:t>) включает в себя несколько зимних видов спорта, которые имеют глубокие исторические корни и культурные традиции (северное многоборье, районные конные соревновании с санными повозками, лыж</w:t>
      </w:r>
      <w:r w:rsidRPr="00434A08">
        <w:rPr>
          <w:rFonts w:ascii="Times New Roman" w:hAnsi="Times New Roman"/>
          <w:sz w:val="28"/>
          <w:szCs w:val="28"/>
          <w:shd w:val="clear" w:color="auto" w:fill="FFFFFF"/>
        </w:rPr>
        <w:t>ная эстафета, жим штанги лёжа).</w:t>
      </w:r>
    </w:p>
    <w:p w:rsidR="00EA6997" w:rsidRPr="00434A08" w:rsidRDefault="00EA6997" w:rsidP="00434A08">
      <w:pPr>
        <w:pStyle w:val="Style4"/>
        <w:widowControl/>
        <w:tabs>
          <w:tab w:val="left" w:pos="364"/>
        </w:tabs>
        <w:spacing w:line="276" w:lineRule="auto"/>
        <w:ind w:firstLine="709"/>
        <w:rPr>
          <w:rFonts w:ascii="Times New Roman" w:hAnsi="Times New Roman"/>
          <w:sz w:val="28"/>
          <w:szCs w:val="28"/>
          <w:shd w:val="clear" w:color="auto" w:fill="FFFFFF"/>
        </w:rPr>
      </w:pPr>
      <w:r w:rsidRPr="00434A08">
        <w:rPr>
          <w:rFonts w:ascii="Times New Roman" w:hAnsi="Times New Roman"/>
          <w:sz w:val="28"/>
          <w:szCs w:val="28"/>
          <w:shd w:val="clear" w:color="auto" w:fill="FFFFFF"/>
        </w:rPr>
        <w:t xml:space="preserve">Сегодня можно смело говорить о том, что Ижемский район является лидером в сохранении и возрождении национальных видов спорта в нашем регионе. </w:t>
      </w:r>
    </w:p>
    <w:p w:rsidR="00EA6997" w:rsidRPr="00434A08" w:rsidRDefault="00EA6997" w:rsidP="00434A08">
      <w:pPr>
        <w:pStyle w:val="Style4"/>
        <w:widowControl/>
        <w:tabs>
          <w:tab w:val="left" w:pos="364"/>
        </w:tabs>
        <w:spacing w:line="276" w:lineRule="auto"/>
        <w:ind w:firstLine="709"/>
        <w:rPr>
          <w:rFonts w:ascii="Times New Roman" w:hAnsi="Times New Roman"/>
          <w:sz w:val="28"/>
          <w:szCs w:val="28"/>
        </w:rPr>
      </w:pPr>
      <w:r w:rsidRPr="00434A08">
        <w:rPr>
          <w:rFonts w:ascii="Times New Roman" w:hAnsi="Times New Roman"/>
          <w:sz w:val="28"/>
          <w:szCs w:val="28"/>
        </w:rPr>
        <w:t xml:space="preserve">Уникальным природным объектом района является необычный сад камней возле д. Малое Галово - «галфедьизъяс» (так по коми называют малогаловские камни). Подобного скопления гигантских камней правильной сферической формы нет больше ни в одном уголке Республики Коми. Ученые их появление на берегу Ижмы объясняют оставшимся следом от гигантского ледника. В 2010 году «галфедьизъяс» вошли в «Семь чудес Ижемского района». </w:t>
      </w:r>
    </w:p>
    <w:p w:rsidR="00EA6997" w:rsidRPr="00434A08" w:rsidRDefault="00EA6997"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В 2016 году индивидуальным предпринимателем Чупровым Константином Яковлевичем реализован бизнес - проект «База отдыха «Константиновская». База отдыха пользуется популярностью среди местного  населения.</w:t>
      </w:r>
    </w:p>
    <w:p w:rsidR="00EA6997" w:rsidRPr="00434A08" w:rsidRDefault="00EA6997" w:rsidP="00434A08">
      <w:pPr>
        <w:tabs>
          <w:tab w:val="left" w:pos="0"/>
        </w:tabs>
        <w:spacing w:after="0"/>
        <w:jc w:val="both"/>
        <w:rPr>
          <w:rFonts w:ascii="Times New Roman" w:hAnsi="Times New Roman"/>
          <w:color w:val="000000"/>
          <w:sz w:val="28"/>
          <w:szCs w:val="28"/>
          <w:shd w:val="clear" w:color="auto" w:fill="FFFFFF"/>
        </w:rPr>
      </w:pPr>
      <w:r w:rsidRPr="00434A08">
        <w:rPr>
          <w:rFonts w:ascii="Times New Roman" w:hAnsi="Times New Roman"/>
          <w:sz w:val="28"/>
          <w:szCs w:val="28"/>
        </w:rPr>
        <w:tab/>
      </w:r>
      <w:r w:rsidRPr="00434A08">
        <w:rPr>
          <w:rFonts w:ascii="Times New Roman" w:hAnsi="Times New Roman"/>
          <w:color w:val="000000"/>
          <w:sz w:val="28"/>
          <w:szCs w:val="28"/>
          <w:shd w:val="clear" w:color="auto" w:fill="FFFFFF"/>
        </w:rPr>
        <w:t>С целью сбора и распространения актуальной информации для гостей и жителей Ижемского района в августе 2018 года при Ижемской межпоселенческой библиотеке открыт Туристский информационный центр.</w:t>
      </w:r>
    </w:p>
    <w:p w:rsidR="00EA6997" w:rsidRPr="00434A08" w:rsidRDefault="00EA6997" w:rsidP="00434A08">
      <w:pPr>
        <w:spacing w:after="0"/>
        <w:ind w:firstLine="709"/>
        <w:jc w:val="both"/>
        <w:rPr>
          <w:rFonts w:ascii="Times New Roman" w:hAnsi="Times New Roman"/>
          <w:color w:val="000000"/>
          <w:sz w:val="28"/>
          <w:szCs w:val="28"/>
          <w:shd w:val="clear" w:color="auto" w:fill="FFFFFF"/>
        </w:rPr>
      </w:pPr>
      <w:r w:rsidRPr="00434A08">
        <w:rPr>
          <w:rFonts w:ascii="Times New Roman" w:hAnsi="Times New Roman"/>
          <w:color w:val="000000"/>
          <w:sz w:val="28"/>
          <w:szCs w:val="28"/>
          <w:shd w:val="clear" w:color="auto" w:fill="FFFFFF"/>
        </w:rPr>
        <w:t xml:space="preserve">В ТИЦ можно узнать о культурно-исторических достопримечательностях и природных красотах нашего края, найти гостиницу или место для отдыха и деловой поездки, о пунктах питания. </w:t>
      </w:r>
    </w:p>
    <w:p w:rsidR="00EA6997" w:rsidRPr="00434A08" w:rsidRDefault="00EA6997" w:rsidP="00434A08">
      <w:pPr>
        <w:spacing w:after="0"/>
        <w:ind w:firstLine="709"/>
        <w:jc w:val="both"/>
        <w:rPr>
          <w:rFonts w:ascii="Times New Roman" w:hAnsi="Times New Roman"/>
          <w:color w:val="000000"/>
          <w:sz w:val="28"/>
          <w:szCs w:val="28"/>
          <w:shd w:val="clear" w:color="auto" w:fill="FFFFFF"/>
        </w:rPr>
      </w:pPr>
      <w:r w:rsidRPr="00434A08">
        <w:rPr>
          <w:rFonts w:ascii="Times New Roman" w:hAnsi="Times New Roman"/>
          <w:color w:val="000000"/>
          <w:sz w:val="28"/>
          <w:szCs w:val="28"/>
          <w:shd w:val="clear" w:color="auto" w:fill="FFFFFF"/>
        </w:rPr>
        <w:t xml:space="preserve">На стендах представлена информация о туристических маршрутах по Ижме, Ижемскому району и Республике Коми. </w:t>
      </w:r>
    </w:p>
    <w:p w:rsidR="00EA6997" w:rsidRPr="00434A08" w:rsidRDefault="00EA6997" w:rsidP="00434A08">
      <w:pPr>
        <w:spacing w:after="0"/>
        <w:ind w:firstLine="709"/>
        <w:jc w:val="both"/>
        <w:rPr>
          <w:rFonts w:ascii="Times New Roman" w:hAnsi="Times New Roman"/>
          <w:sz w:val="28"/>
          <w:szCs w:val="28"/>
        </w:rPr>
      </w:pPr>
      <w:r w:rsidRPr="00434A08">
        <w:rPr>
          <w:rFonts w:ascii="Times New Roman" w:hAnsi="Times New Roman"/>
          <w:color w:val="000000"/>
          <w:sz w:val="28"/>
          <w:szCs w:val="28"/>
          <w:shd w:val="clear" w:color="auto" w:fill="FFFFFF"/>
        </w:rPr>
        <w:t>Сотрудники библиотеки посоветуют, какие мероприятия можно посетить, на каких экскурсиях побывать. Постоянно пополняется тематическая папка</w:t>
      </w:r>
      <w:r w:rsidRPr="00434A08">
        <w:rPr>
          <w:rFonts w:ascii="Times New Roman" w:hAnsi="Times New Roman"/>
          <w:sz w:val="28"/>
          <w:szCs w:val="28"/>
        </w:rPr>
        <w:t xml:space="preserve"> «Туристические маршруты Ижемского района».</w:t>
      </w:r>
    </w:p>
    <w:p w:rsidR="00EA6997" w:rsidRPr="00434A08" w:rsidRDefault="00EA6997" w:rsidP="00434A08">
      <w:pPr>
        <w:spacing w:after="0"/>
        <w:ind w:firstLine="709"/>
        <w:jc w:val="both"/>
        <w:rPr>
          <w:rFonts w:ascii="Times New Roman" w:hAnsi="Times New Roman"/>
          <w:color w:val="000000"/>
          <w:sz w:val="28"/>
          <w:szCs w:val="28"/>
          <w:shd w:val="clear" w:color="auto" w:fill="FFFFFF"/>
        </w:rPr>
      </w:pPr>
      <w:r w:rsidRPr="00434A08">
        <w:rPr>
          <w:rFonts w:ascii="Times New Roman" w:hAnsi="Times New Roman"/>
          <w:sz w:val="28"/>
          <w:szCs w:val="28"/>
        </w:rPr>
        <w:t xml:space="preserve">Библиотекарями разработаны буклеты «Исторические места и памятники села Сизябск», «Мошъюга уникальный уголок Севера», «Село Краснобор. Чудесные для памяти места…». Посетители ТИЦ могут увидеть поделки местных мастеров на регулярно организуемых выставках декоративно-прикладного творчества. </w:t>
      </w:r>
    </w:p>
    <w:p w:rsidR="00EA6997" w:rsidRPr="00434A08" w:rsidRDefault="00EA6997" w:rsidP="00434A08">
      <w:pPr>
        <w:spacing w:after="0"/>
        <w:ind w:firstLine="709"/>
        <w:jc w:val="both"/>
        <w:rPr>
          <w:rFonts w:ascii="Times New Roman" w:hAnsi="Times New Roman"/>
          <w:color w:val="000000"/>
          <w:sz w:val="28"/>
          <w:szCs w:val="28"/>
          <w:shd w:val="clear" w:color="auto" w:fill="FFFFFF"/>
        </w:rPr>
      </w:pPr>
      <w:r w:rsidRPr="00434A08">
        <w:rPr>
          <w:rFonts w:ascii="Times New Roman" w:hAnsi="Times New Roman"/>
          <w:color w:val="000000"/>
          <w:sz w:val="28"/>
          <w:szCs w:val="28"/>
          <w:shd w:val="clear" w:color="auto" w:fill="FFFFFF"/>
        </w:rPr>
        <w:t>Консультации можно получить непосредственно в ТИЦ, по телефону или при письменном обращении.</w:t>
      </w:r>
    </w:p>
    <w:p w:rsidR="008C382A" w:rsidRPr="00434A08" w:rsidRDefault="001B22FD"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Ижемским районным историко-краеведческим музеем разработаны и реализуются следующие экскурсии: автобусная экскурсия по Ижемскому району «Ижма загадочная и прекрасная»; выездная экскурсия </w:t>
      </w:r>
      <w:r w:rsidRPr="00434A08">
        <w:rPr>
          <w:rFonts w:ascii="Times New Roman" w:hAnsi="Times New Roman" w:cs="Times New Roman"/>
          <w:bCs/>
          <w:sz w:val="28"/>
          <w:szCs w:val="28"/>
        </w:rPr>
        <w:t>«Ижма православная»; п</w:t>
      </w:r>
      <w:r w:rsidRPr="00434A08">
        <w:rPr>
          <w:rFonts w:ascii="Times New Roman" w:hAnsi="Times New Roman" w:cs="Times New Roman"/>
          <w:sz w:val="28"/>
          <w:szCs w:val="28"/>
        </w:rPr>
        <w:t>ешеходная экскурсия по селу Ижма «Ш</w:t>
      </w:r>
      <w:r w:rsidR="008C382A" w:rsidRPr="00434A08">
        <w:rPr>
          <w:rFonts w:ascii="Times New Roman" w:hAnsi="Times New Roman" w:cs="Times New Roman"/>
          <w:sz w:val="28"/>
          <w:szCs w:val="28"/>
        </w:rPr>
        <w:t>ö</w:t>
      </w:r>
      <w:r w:rsidRPr="00434A08">
        <w:rPr>
          <w:rFonts w:ascii="Times New Roman" w:hAnsi="Times New Roman" w:cs="Times New Roman"/>
          <w:sz w:val="28"/>
          <w:szCs w:val="28"/>
        </w:rPr>
        <w:t xml:space="preserve">р туй кузя» (по улице Советской). </w:t>
      </w:r>
    </w:p>
    <w:p w:rsidR="00EA6997" w:rsidRDefault="00EA6997" w:rsidP="00434A08">
      <w:pPr>
        <w:spacing w:after="0"/>
        <w:ind w:firstLine="709"/>
        <w:jc w:val="both"/>
        <w:rPr>
          <w:rFonts w:ascii="Times New Roman" w:hAnsi="Times New Roman"/>
          <w:sz w:val="28"/>
          <w:szCs w:val="28"/>
        </w:rPr>
      </w:pPr>
      <w:r w:rsidRPr="00434A08">
        <w:rPr>
          <w:rFonts w:ascii="Times New Roman" w:hAnsi="Times New Roman"/>
          <w:sz w:val="28"/>
          <w:szCs w:val="28"/>
        </w:rPr>
        <w:t>Ижемский район является привлекательным для туристов и имеет предпосылки для развития рекреационного и этнотуризма. Однако крайне низкая развитость инфраструктуры и отсутствие потенциальных инвесторов  препятствует его развитию в районе.</w:t>
      </w:r>
    </w:p>
    <w:p w:rsidR="00EA6997" w:rsidRDefault="00EA6997" w:rsidP="004A667C">
      <w:pPr>
        <w:tabs>
          <w:tab w:val="left" w:pos="0"/>
        </w:tabs>
        <w:spacing w:after="0" w:line="240" w:lineRule="auto"/>
        <w:jc w:val="both"/>
        <w:rPr>
          <w:rFonts w:ascii="Times New Roman" w:hAnsi="Times New Roman"/>
          <w:sz w:val="28"/>
          <w:szCs w:val="28"/>
        </w:rPr>
      </w:pPr>
    </w:p>
    <w:p w:rsidR="00041AFB" w:rsidRDefault="00041AFB" w:rsidP="004A667C">
      <w:pPr>
        <w:tabs>
          <w:tab w:val="left" w:pos="0"/>
        </w:tabs>
        <w:spacing w:after="0" w:line="240" w:lineRule="auto"/>
        <w:jc w:val="both"/>
        <w:rPr>
          <w:rFonts w:ascii="Times New Roman" w:hAnsi="Times New Roman"/>
          <w:sz w:val="28"/>
          <w:szCs w:val="28"/>
        </w:rPr>
      </w:pPr>
    </w:p>
    <w:p w:rsidR="004B1022" w:rsidRDefault="004B1022" w:rsidP="004A667C">
      <w:pPr>
        <w:tabs>
          <w:tab w:val="left" w:pos="0"/>
        </w:tabs>
        <w:spacing w:after="0" w:line="240" w:lineRule="auto"/>
        <w:jc w:val="both"/>
        <w:rPr>
          <w:rFonts w:ascii="Times New Roman" w:hAnsi="Times New Roman"/>
          <w:sz w:val="28"/>
          <w:szCs w:val="28"/>
        </w:rPr>
      </w:pPr>
    </w:p>
    <w:p w:rsidR="004B1022" w:rsidRDefault="004B1022" w:rsidP="004A667C">
      <w:pPr>
        <w:tabs>
          <w:tab w:val="left" w:pos="0"/>
        </w:tabs>
        <w:spacing w:after="0" w:line="240" w:lineRule="auto"/>
        <w:jc w:val="both"/>
        <w:rPr>
          <w:rFonts w:ascii="Times New Roman" w:hAnsi="Times New Roman"/>
          <w:sz w:val="28"/>
          <w:szCs w:val="28"/>
        </w:rPr>
      </w:pPr>
    </w:p>
    <w:p w:rsidR="004B1022" w:rsidRDefault="004B1022" w:rsidP="004A667C">
      <w:pPr>
        <w:tabs>
          <w:tab w:val="left" w:pos="0"/>
        </w:tabs>
        <w:spacing w:after="0" w:line="240" w:lineRule="auto"/>
        <w:jc w:val="both"/>
        <w:rPr>
          <w:rFonts w:ascii="Times New Roman" w:hAnsi="Times New Roman"/>
          <w:sz w:val="28"/>
          <w:szCs w:val="28"/>
        </w:rPr>
      </w:pPr>
    </w:p>
    <w:p w:rsidR="00E80DE5" w:rsidRPr="00041AFB" w:rsidRDefault="00983963" w:rsidP="00041AFB">
      <w:pPr>
        <w:pStyle w:val="ab"/>
        <w:numPr>
          <w:ilvl w:val="0"/>
          <w:numId w:val="35"/>
        </w:numPr>
        <w:tabs>
          <w:tab w:val="left" w:pos="142"/>
        </w:tabs>
        <w:spacing w:after="0" w:line="240" w:lineRule="auto"/>
        <w:ind w:left="0" w:firstLine="0"/>
        <w:jc w:val="center"/>
        <w:rPr>
          <w:rFonts w:ascii="Times New Roman" w:hAnsi="Times New Roman" w:cs="Times New Roman"/>
          <w:b/>
          <w:sz w:val="28"/>
          <w:szCs w:val="28"/>
        </w:rPr>
      </w:pPr>
      <w:r w:rsidRPr="00041AFB">
        <w:rPr>
          <w:rFonts w:ascii="Times New Roman" w:hAnsi="Times New Roman" w:cs="Times New Roman"/>
          <w:b/>
          <w:sz w:val="28"/>
          <w:szCs w:val="28"/>
        </w:rPr>
        <w:t>Характеристика социальной сферы</w:t>
      </w:r>
    </w:p>
    <w:p w:rsidR="00983963" w:rsidRPr="00E80DE5" w:rsidRDefault="00434A08" w:rsidP="00E80DE5">
      <w:pPr>
        <w:tabs>
          <w:tab w:val="left" w:pos="142"/>
        </w:tabs>
        <w:spacing w:after="0" w:line="240" w:lineRule="auto"/>
        <w:jc w:val="center"/>
        <w:rPr>
          <w:rFonts w:ascii="Times New Roman" w:hAnsi="Times New Roman" w:cs="Times New Roman"/>
          <w:b/>
          <w:sz w:val="28"/>
          <w:szCs w:val="28"/>
        </w:rPr>
      </w:pPr>
      <w:r w:rsidRPr="00E80DE5">
        <w:rPr>
          <w:rFonts w:ascii="Times New Roman" w:eastAsia="Times New Roman" w:hAnsi="Times New Roman" w:cs="Times New Roman"/>
          <w:b/>
          <w:iCs/>
          <w:color w:val="000000"/>
          <w:sz w:val="28"/>
          <w:szCs w:val="28"/>
          <w:lang w:bidi="ru-RU"/>
        </w:rPr>
        <w:t>муниципального района«Ижемский»</w:t>
      </w:r>
    </w:p>
    <w:p w:rsidR="002B2282" w:rsidRDefault="002B2282" w:rsidP="004A667C">
      <w:pPr>
        <w:spacing w:after="0" w:line="240" w:lineRule="auto"/>
        <w:ind w:firstLine="709"/>
        <w:rPr>
          <w:rFonts w:ascii="Times New Roman" w:hAnsi="Times New Roman" w:cs="Times New Roman"/>
          <w:b/>
          <w:sz w:val="28"/>
          <w:szCs w:val="28"/>
        </w:rPr>
      </w:pPr>
    </w:p>
    <w:p w:rsidR="0035258D" w:rsidRPr="0078093D" w:rsidRDefault="0035258D" w:rsidP="00434A08">
      <w:pPr>
        <w:spacing w:after="0" w:line="240" w:lineRule="auto"/>
        <w:rPr>
          <w:rFonts w:ascii="Times New Roman" w:hAnsi="Times New Roman" w:cs="Times New Roman"/>
          <w:sz w:val="28"/>
          <w:szCs w:val="28"/>
        </w:rPr>
      </w:pPr>
      <w:r w:rsidRPr="0078093D">
        <w:rPr>
          <w:rFonts w:ascii="Times New Roman" w:hAnsi="Times New Roman" w:cs="Times New Roman"/>
          <w:b/>
          <w:sz w:val="28"/>
          <w:szCs w:val="28"/>
        </w:rPr>
        <w:t>Демография</w:t>
      </w:r>
    </w:p>
    <w:p w:rsidR="00B34C19" w:rsidRPr="00434A08" w:rsidRDefault="00B34C19"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По данным Территориального органа  Федеральной службы государственной статистики по Республике  Коми численность населения муниципального района «Ижемский» на 01.01.2020 года составляла 17009 человек, </w:t>
      </w:r>
      <w:r w:rsidRPr="00434A08">
        <w:rPr>
          <w:rFonts w:ascii="Times New Roman" w:eastAsia="Times New Roman" w:hAnsi="Times New Roman" w:cs="Times New Roman"/>
          <w:color w:val="000000"/>
          <w:sz w:val="28"/>
          <w:szCs w:val="28"/>
          <w:lang w:bidi="ru-RU"/>
        </w:rPr>
        <w:t xml:space="preserve">плотность населения: 1 человек на 1 кв.км. </w:t>
      </w:r>
    </w:p>
    <w:p w:rsidR="00911E94" w:rsidRDefault="00911E94" w:rsidP="00434A08">
      <w:pPr>
        <w:widowControl w:val="0"/>
        <w:tabs>
          <w:tab w:val="left" w:pos="892"/>
        </w:tabs>
        <w:spacing w:after="0"/>
        <w:jc w:val="right"/>
        <w:rPr>
          <w:rFonts w:ascii="Times New Roman" w:eastAsia="Times New Roman" w:hAnsi="Times New Roman" w:cs="Times New Roman"/>
          <w:iCs/>
          <w:color w:val="000000"/>
          <w:sz w:val="28"/>
          <w:szCs w:val="28"/>
          <w:lang w:bidi="ru-RU"/>
        </w:rPr>
      </w:pPr>
    </w:p>
    <w:p w:rsidR="00B34C19" w:rsidRDefault="00B34C19" w:rsidP="00434A08">
      <w:pPr>
        <w:widowControl w:val="0"/>
        <w:tabs>
          <w:tab w:val="left" w:pos="892"/>
        </w:tabs>
        <w:spacing w:after="0"/>
        <w:jc w:val="right"/>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 xml:space="preserve">Таблица </w:t>
      </w:r>
      <w:r w:rsidR="00434A08" w:rsidRPr="00434A08">
        <w:rPr>
          <w:rFonts w:ascii="Times New Roman" w:eastAsia="Times New Roman" w:hAnsi="Times New Roman" w:cs="Times New Roman"/>
          <w:iCs/>
          <w:color w:val="000000"/>
          <w:sz w:val="28"/>
          <w:szCs w:val="28"/>
          <w:lang w:bidi="ru-RU"/>
        </w:rPr>
        <w:t>1</w:t>
      </w:r>
      <w:r w:rsidR="004B1022">
        <w:rPr>
          <w:rFonts w:ascii="Times New Roman" w:eastAsia="Times New Roman" w:hAnsi="Times New Roman" w:cs="Times New Roman"/>
          <w:iCs/>
          <w:color w:val="000000"/>
          <w:sz w:val="28"/>
          <w:szCs w:val="28"/>
          <w:lang w:bidi="ru-RU"/>
        </w:rPr>
        <w:t>2</w:t>
      </w:r>
    </w:p>
    <w:p w:rsidR="00B34C19" w:rsidRDefault="00B34C19" w:rsidP="00434A08">
      <w:pPr>
        <w:widowControl w:val="0"/>
        <w:tabs>
          <w:tab w:val="left" w:pos="892"/>
        </w:tabs>
        <w:spacing w:after="0"/>
        <w:jc w:val="center"/>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 xml:space="preserve">Основные демографические показатели </w:t>
      </w:r>
    </w:p>
    <w:tbl>
      <w:tblPr>
        <w:tblStyle w:val="ad"/>
        <w:tblW w:w="9497" w:type="dxa"/>
        <w:tblInd w:w="108" w:type="dxa"/>
        <w:tblLook w:val="04A0"/>
      </w:tblPr>
      <w:tblGrid>
        <w:gridCol w:w="3969"/>
        <w:gridCol w:w="1134"/>
        <w:gridCol w:w="992"/>
        <w:gridCol w:w="1134"/>
        <w:gridCol w:w="1134"/>
        <w:gridCol w:w="1134"/>
      </w:tblGrid>
      <w:tr w:rsidR="002F1857" w:rsidRPr="00434A08" w:rsidTr="009E4976">
        <w:tc>
          <w:tcPr>
            <w:tcW w:w="3969"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Наименование показателя</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2015 год</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2016 год</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2017 год</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2018 год</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2019 год</w:t>
            </w:r>
          </w:p>
        </w:tc>
      </w:tr>
      <w:tr w:rsidR="002F1857" w:rsidRPr="00434A08" w:rsidTr="009E4976">
        <w:tc>
          <w:tcPr>
            <w:tcW w:w="3969" w:type="dxa"/>
          </w:tcPr>
          <w:p w:rsidR="002F1857" w:rsidRPr="00434A08" w:rsidRDefault="002F1857" w:rsidP="00813AB7">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 xml:space="preserve">Численность населения </w:t>
            </w:r>
            <w:r w:rsidR="00B831FA">
              <w:rPr>
                <w:rFonts w:ascii="Times New Roman" w:eastAsia="Times New Roman" w:hAnsi="Times New Roman" w:cs="Times New Roman"/>
                <w:color w:val="000000"/>
                <w:sz w:val="28"/>
                <w:szCs w:val="28"/>
                <w:lang w:bidi="ru-RU"/>
              </w:rPr>
              <w:t>(</w:t>
            </w:r>
            <w:r w:rsidR="00813AB7">
              <w:rPr>
                <w:rFonts w:ascii="Times New Roman" w:eastAsia="Times New Roman" w:hAnsi="Times New Roman" w:cs="Times New Roman"/>
                <w:color w:val="000000"/>
                <w:sz w:val="28"/>
                <w:szCs w:val="28"/>
                <w:lang w:bidi="ru-RU"/>
              </w:rPr>
              <w:t xml:space="preserve">на конец </w:t>
            </w:r>
            <w:r w:rsidRPr="00434A08">
              <w:rPr>
                <w:rFonts w:ascii="Times New Roman" w:eastAsia="Times New Roman" w:hAnsi="Times New Roman" w:cs="Times New Roman"/>
                <w:color w:val="000000"/>
                <w:sz w:val="28"/>
                <w:szCs w:val="28"/>
                <w:lang w:bidi="ru-RU"/>
              </w:rPr>
              <w:t>год</w:t>
            </w:r>
            <w:r w:rsidR="00813AB7">
              <w:rPr>
                <w:rFonts w:ascii="Times New Roman" w:eastAsia="Times New Roman" w:hAnsi="Times New Roman" w:cs="Times New Roman"/>
                <w:color w:val="000000"/>
                <w:sz w:val="28"/>
                <w:szCs w:val="28"/>
                <w:lang w:bidi="ru-RU"/>
              </w:rPr>
              <w:t>а</w:t>
            </w:r>
            <w:r w:rsidR="00B831FA">
              <w:rPr>
                <w:rFonts w:ascii="Times New Roman" w:eastAsia="Times New Roman" w:hAnsi="Times New Roman" w:cs="Times New Roman"/>
                <w:color w:val="000000"/>
                <w:sz w:val="28"/>
                <w:szCs w:val="28"/>
                <w:lang w:bidi="ru-RU"/>
              </w:rPr>
              <w:t>)</w:t>
            </w:r>
            <w:r w:rsidRPr="00434A08">
              <w:rPr>
                <w:rFonts w:ascii="Times New Roman" w:eastAsia="Times New Roman" w:hAnsi="Times New Roman" w:cs="Times New Roman"/>
                <w:color w:val="000000"/>
                <w:sz w:val="28"/>
                <w:szCs w:val="28"/>
                <w:lang w:bidi="ru-RU"/>
              </w:rPr>
              <w:t>,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17557</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17410</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17297</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17129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17009</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Среднегодовая численность населения,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17522</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17484</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17354</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17213</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17069</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Число родившихся,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332</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329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289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269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261</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Число умерших,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262</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284</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276</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268</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273</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Естественный прирост (+), убыль (-),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+70</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+45</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+13</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Число прибывших,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625</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592</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553</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573</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612</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Число выбывших, человек</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772</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784</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679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742</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720</w:t>
            </w:r>
          </w:p>
        </w:tc>
      </w:tr>
      <w:tr w:rsidR="002F1857" w:rsidRPr="00434A08" w:rsidTr="009E4976">
        <w:tc>
          <w:tcPr>
            <w:tcW w:w="3969" w:type="dxa"/>
          </w:tcPr>
          <w:p w:rsidR="002F1857" w:rsidRPr="00434A08" w:rsidRDefault="002F1857" w:rsidP="009E4976">
            <w:pPr>
              <w:widowControl w:val="0"/>
              <w:tabs>
                <w:tab w:val="left" w:pos="892"/>
              </w:tabs>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Миграционный прирост(+), убыль (-)</w:t>
            </w:r>
          </w:p>
        </w:tc>
        <w:tc>
          <w:tcPr>
            <w:tcW w:w="1134"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-147</w:t>
            </w:r>
          </w:p>
        </w:tc>
        <w:tc>
          <w:tcPr>
            <w:tcW w:w="992" w:type="dxa"/>
          </w:tcPr>
          <w:p w:rsidR="002F1857" w:rsidRPr="00434A08" w:rsidRDefault="002F1857" w:rsidP="009E4976">
            <w:pPr>
              <w:widowControl w:val="0"/>
              <w:tabs>
                <w:tab w:val="left" w:pos="892"/>
              </w:tabs>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-192</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-126</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-169</w:t>
            </w:r>
          </w:p>
        </w:tc>
        <w:tc>
          <w:tcPr>
            <w:tcW w:w="1134" w:type="dxa"/>
          </w:tcPr>
          <w:p w:rsidR="002F1857" w:rsidRPr="00434A08" w:rsidRDefault="002F1857" w:rsidP="009E4976">
            <w:pPr>
              <w:widowControl w:val="0"/>
              <w:tabs>
                <w:tab w:val="left" w:pos="892"/>
              </w:tabs>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-108</w:t>
            </w:r>
          </w:p>
        </w:tc>
      </w:tr>
    </w:tbl>
    <w:p w:rsidR="002F1857" w:rsidRDefault="002F1857" w:rsidP="00434A08">
      <w:pPr>
        <w:widowControl w:val="0"/>
        <w:tabs>
          <w:tab w:val="left" w:pos="892"/>
        </w:tabs>
        <w:spacing w:after="0"/>
        <w:jc w:val="center"/>
        <w:rPr>
          <w:rFonts w:ascii="Times New Roman" w:eastAsia="Times New Roman" w:hAnsi="Times New Roman" w:cs="Times New Roman"/>
          <w:iCs/>
          <w:color w:val="000000"/>
          <w:sz w:val="28"/>
          <w:szCs w:val="28"/>
          <w:lang w:bidi="ru-RU"/>
        </w:rPr>
      </w:pPr>
    </w:p>
    <w:p w:rsidR="00911E94" w:rsidRDefault="00911E94" w:rsidP="002F1857">
      <w:pPr>
        <w:widowControl w:val="0"/>
        <w:spacing w:after="0"/>
        <w:ind w:firstLine="709"/>
        <w:jc w:val="both"/>
        <w:rPr>
          <w:rFonts w:ascii="Times New Roman" w:eastAsia="Times New Roman" w:hAnsi="Times New Roman" w:cs="Times New Roman"/>
          <w:color w:val="000000"/>
          <w:sz w:val="28"/>
          <w:szCs w:val="28"/>
          <w:lang w:bidi="ru-RU"/>
        </w:rPr>
      </w:pPr>
    </w:p>
    <w:p w:rsidR="002F1857" w:rsidRDefault="002F1857" w:rsidP="002F1857">
      <w:pPr>
        <w:widowControl w:val="0"/>
        <w:spacing w:after="0"/>
        <w:ind w:firstLine="709"/>
        <w:jc w:val="both"/>
        <w:rPr>
          <w:rFonts w:ascii="Times New Roman" w:eastAsia="Times New Roman" w:hAnsi="Times New Roman" w:cs="Times New Roman"/>
          <w:sz w:val="28"/>
          <w:szCs w:val="28"/>
          <w:lang w:bidi="ru-RU"/>
        </w:rPr>
      </w:pPr>
      <w:r w:rsidRPr="00434A08">
        <w:rPr>
          <w:rFonts w:ascii="Times New Roman" w:eastAsia="Times New Roman" w:hAnsi="Times New Roman" w:cs="Times New Roman"/>
          <w:color w:val="000000"/>
          <w:sz w:val="28"/>
          <w:szCs w:val="28"/>
          <w:lang w:bidi="ru-RU"/>
        </w:rPr>
        <w:t xml:space="preserve">Численность постоянного населения муниципального района «Ижемский» </w:t>
      </w:r>
      <w:r w:rsidRPr="00434A08">
        <w:rPr>
          <w:rFonts w:ascii="Times New Roman" w:hAnsi="Times New Roman" w:cs="Times New Roman"/>
          <w:sz w:val="28"/>
          <w:szCs w:val="28"/>
        </w:rPr>
        <w:t xml:space="preserve">из года в год сокращается, так </w:t>
      </w:r>
      <w:r w:rsidRPr="00434A08">
        <w:rPr>
          <w:rFonts w:ascii="Times New Roman" w:eastAsia="Times New Roman" w:hAnsi="Times New Roman" w:cs="Times New Roman"/>
          <w:color w:val="000000"/>
          <w:sz w:val="28"/>
          <w:szCs w:val="28"/>
          <w:lang w:bidi="ru-RU"/>
        </w:rPr>
        <w:t xml:space="preserve">за </w:t>
      </w:r>
      <w:r>
        <w:rPr>
          <w:rFonts w:ascii="Times New Roman" w:eastAsia="Times New Roman" w:hAnsi="Times New Roman" w:cs="Times New Roman"/>
          <w:color w:val="000000"/>
          <w:sz w:val="28"/>
          <w:szCs w:val="28"/>
          <w:lang w:bidi="ru-RU"/>
        </w:rPr>
        <w:t>пять лет</w:t>
      </w:r>
      <w:r w:rsidRPr="00434A08">
        <w:rPr>
          <w:rFonts w:ascii="Times New Roman" w:eastAsia="Times New Roman" w:hAnsi="Times New Roman" w:cs="Times New Roman"/>
          <w:color w:val="000000"/>
          <w:sz w:val="28"/>
          <w:szCs w:val="28"/>
          <w:lang w:bidi="ru-RU"/>
        </w:rPr>
        <w:t xml:space="preserve">  численность </w:t>
      </w:r>
      <w:r>
        <w:rPr>
          <w:rFonts w:ascii="Times New Roman" w:eastAsia="Times New Roman" w:hAnsi="Times New Roman" w:cs="Times New Roman"/>
          <w:color w:val="000000"/>
          <w:sz w:val="28"/>
          <w:szCs w:val="28"/>
          <w:lang w:bidi="ru-RU"/>
        </w:rPr>
        <w:t xml:space="preserve">уменьшилась на 548 </w:t>
      </w:r>
      <w:r w:rsidRPr="00434A08">
        <w:rPr>
          <w:rFonts w:ascii="Times New Roman" w:eastAsia="Times New Roman" w:hAnsi="Times New Roman" w:cs="Times New Roman"/>
          <w:color w:val="000000"/>
          <w:sz w:val="28"/>
          <w:szCs w:val="28"/>
          <w:lang w:bidi="ru-RU"/>
        </w:rPr>
        <w:t>человек.</w:t>
      </w:r>
      <w:r w:rsidRPr="00434A08">
        <w:rPr>
          <w:rFonts w:ascii="Times New Roman" w:eastAsia="Times New Roman" w:hAnsi="Times New Roman" w:cs="Times New Roman"/>
          <w:sz w:val="28"/>
          <w:szCs w:val="28"/>
          <w:lang w:bidi="ru-RU"/>
        </w:rPr>
        <w:t>Коэффициент рождаемости на 1000 человек населения в 2019 году составил 15,3; коэффициент смертности – 16.</w:t>
      </w:r>
    </w:p>
    <w:p w:rsidR="009A4237" w:rsidRPr="009A4237" w:rsidRDefault="009A4237" w:rsidP="004A667C">
      <w:pPr>
        <w:widowControl w:val="0"/>
        <w:spacing w:after="0" w:line="240" w:lineRule="auto"/>
        <w:jc w:val="right"/>
        <w:rPr>
          <w:rFonts w:ascii="Times New Roman" w:eastAsia="Times New Roman" w:hAnsi="Times New Roman" w:cs="Times New Roman"/>
          <w:i/>
          <w:iCs/>
          <w:color w:val="000000"/>
          <w:sz w:val="28"/>
          <w:szCs w:val="28"/>
          <w:lang w:bidi="ru-RU"/>
        </w:rPr>
      </w:pPr>
    </w:p>
    <w:p w:rsidR="00911E94" w:rsidRDefault="00911E94" w:rsidP="007763BF">
      <w:pPr>
        <w:widowControl w:val="0"/>
        <w:spacing w:after="0" w:line="240" w:lineRule="auto"/>
        <w:jc w:val="right"/>
        <w:rPr>
          <w:rFonts w:ascii="Times New Roman" w:eastAsia="Times New Roman" w:hAnsi="Times New Roman" w:cs="Times New Roman"/>
          <w:iCs/>
          <w:color w:val="000000"/>
          <w:sz w:val="28"/>
          <w:szCs w:val="28"/>
          <w:lang w:bidi="ru-RU"/>
        </w:rPr>
      </w:pPr>
    </w:p>
    <w:p w:rsidR="007763BF" w:rsidRPr="00434A08" w:rsidRDefault="007763BF" w:rsidP="007763BF">
      <w:pPr>
        <w:widowControl w:val="0"/>
        <w:spacing w:after="0" w:line="240" w:lineRule="auto"/>
        <w:jc w:val="right"/>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Таблица 1</w:t>
      </w:r>
      <w:r w:rsidR="004B1022">
        <w:rPr>
          <w:rFonts w:ascii="Times New Roman" w:eastAsia="Times New Roman" w:hAnsi="Times New Roman" w:cs="Times New Roman"/>
          <w:iCs/>
          <w:color w:val="000000"/>
          <w:sz w:val="28"/>
          <w:szCs w:val="28"/>
          <w:lang w:bidi="ru-RU"/>
        </w:rPr>
        <w:t>3</w:t>
      </w:r>
    </w:p>
    <w:p w:rsidR="007763BF" w:rsidRPr="00434A08" w:rsidRDefault="007763BF" w:rsidP="007763BF">
      <w:pPr>
        <w:widowControl w:val="0"/>
        <w:spacing w:after="0"/>
        <w:jc w:val="center"/>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Структура населения по полу и возрасту</w:t>
      </w:r>
    </w:p>
    <w:tbl>
      <w:tblPr>
        <w:tblStyle w:val="ad"/>
        <w:tblW w:w="9498" w:type="dxa"/>
        <w:tblInd w:w="108" w:type="dxa"/>
        <w:tblLayout w:type="fixed"/>
        <w:tblLook w:val="04A0"/>
      </w:tblPr>
      <w:tblGrid>
        <w:gridCol w:w="3828"/>
        <w:gridCol w:w="1134"/>
        <w:gridCol w:w="1134"/>
        <w:gridCol w:w="1134"/>
        <w:gridCol w:w="1134"/>
        <w:gridCol w:w="1134"/>
      </w:tblGrid>
      <w:tr w:rsidR="007763BF" w:rsidRPr="00434A08" w:rsidTr="00911E94">
        <w:tc>
          <w:tcPr>
            <w:tcW w:w="3828" w:type="dxa"/>
            <w:vMerge w:val="restart"/>
          </w:tcPr>
          <w:p w:rsidR="007763BF" w:rsidRPr="00434A08" w:rsidRDefault="007763BF" w:rsidP="002E4DA6">
            <w:pPr>
              <w:widowControl w:val="0"/>
              <w:spacing w:line="276" w:lineRule="auto"/>
              <w:jc w:val="center"/>
              <w:rPr>
                <w:rFonts w:ascii="Times New Roman" w:eastAsia="Times New Roman" w:hAnsi="Times New Roman" w:cs="Times New Roman"/>
                <w:b/>
                <w:color w:val="FF0000"/>
                <w:sz w:val="28"/>
                <w:szCs w:val="28"/>
                <w:lang w:bidi="ru-RU"/>
              </w:rPr>
            </w:pPr>
            <w:r w:rsidRPr="00434A08">
              <w:rPr>
                <w:rFonts w:ascii="Times New Roman" w:eastAsia="Times New Roman" w:hAnsi="Times New Roman" w:cs="Times New Roman"/>
                <w:b/>
                <w:sz w:val="28"/>
                <w:szCs w:val="28"/>
                <w:lang w:bidi="ru-RU"/>
              </w:rPr>
              <w:t>Наименование показателя</w:t>
            </w:r>
          </w:p>
        </w:tc>
        <w:tc>
          <w:tcPr>
            <w:tcW w:w="5670" w:type="dxa"/>
            <w:gridSpan w:val="5"/>
          </w:tcPr>
          <w:p w:rsidR="007763BF" w:rsidRPr="00434A08" w:rsidRDefault="007763BF" w:rsidP="002E4DA6">
            <w:pPr>
              <w:widowControl w:val="0"/>
              <w:spacing w:line="276" w:lineRule="auto"/>
              <w:ind w:left="140"/>
              <w:jc w:val="center"/>
              <w:rPr>
                <w:rFonts w:ascii="Times New Roman" w:eastAsia="Times New Roman" w:hAnsi="Times New Roman" w:cs="Times New Roman"/>
                <w:b/>
                <w:color w:val="FF0000"/>
                <w:sz w:val="28"/>
                <w:szCs w:val="28"/>
                <w:lang w:bidi="ru-RU"/>
              </w:rPr>
            </w:pPr>
            <w:r w:rsidRPr="00434A08">
              <w:rPr>
                <w:rFonts w:ascii="Times New Roman" w:eastAsia="Times New Roman" w:hAnsi="Times New Roman" w:cs="Times New Roman"/>
                <w:b/>
                <w:color w:val="000000"/>
                <w:sz w:val="28"/>
                <w:szCs w:val="28"/>
                <w:lang w:bidi="ru-RU"/>
              </w:rPr>
              <w:t>Удельный вес в общей численности населения, %</w:t>
            </w:r>
          </w:p>
        </w:tc>
      </w:tr>
      <w:tr w:rsidR="007763BF" w:rsidRPr="00434A08" w:rsidTr="00911E94">
        <w:tc>
          <w:tcPr>
            <w:tcW w:w="3828" w:type="dxa"/>
            <w:vMerge/>
          </w:tcPr>
          <w:p w:rsidR="007763BF" w:rsidRPr="00434A08" w:rsidRDefault="007763BF" w:rsidP="002E4DA6">
            <w:pPr>
              <w:widowControl w:val="0"/>
              <w:spacing w:line="276" w:lineRule="auto"/>
              <w:jc w:val="center"/>
              <w:rPr>
                <w:rFonts w:ascii="Times New Roman" w:eastAsia="Times New Roman" w:hAnsi="Times New Roman" w:cs="Times New Roman"/>
                <w:b/>
                <w:color w:val="FF0000"/>
                <w:sz w:val="28"/>
                <w:szCs w:val="28"/>
                <w:lang w:bidi="ru-RU"/>
              </w:rPr>
            </w:pPr>
          </w:p>
        </w:tc>
        <w:tc>
          <w:tcPr>
            <w:tcW w:w="1134" w:type="dxa"/>
          </w:tcPr>
          <w:p w:rsidR="007763BF" w:rsidRPr="00434A08" w:rsidRDefault="007763BF" w:rsidP="002E4DA6">
            <w:pPr>
              <w:widowControl w:val="0"/>
              <w:tabs>
                <w:tab w:val="left" w:pos="892"/>
              </w:tabs>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2015 год</w:t>
            </w:r>
          </w:p>
        </w:tc>
        <w:tc>
          <w:tcPr>
            <w:tcW w:w="1134" w:type="dxa"/>
          </w:tcPr>
          <w:p w:rsidR="007763BF" w:rsidRPr="00434A08" w:rsidRDefault="007763BF" w:rsidP="002E4DA6">
            <w:pPr>
              <w:widowControl w:val="0"/>
              <w:tabs>
                <w:tab w:val="left" w:pos="892"/>
              </w:tabs>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2016 год</w:t>
            </w:r>
          </w:p>
        </w:tc>
        <w:tc>
          <w:tcPr>
            <w:tcW w:w="1134" w:type="dxa"/>
          </w:tcPr>
          <w:p w:rsidR="007763BF" w:rsidRPr="00434A08" w:rsidRDefault="007763BF" w:rsidP="002E4DA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2017 год</w:t>
            </w:r>
          </w:p>
        </w:tc>
        <w:tc>
          <w:tcPr>
            <w:tcW w:w="1134" w:type="dxa"/>
          </w:tcPr>
          <w:p w:rsidR="007763BF" w:rsidRPr="00434A08" w:rsidRDefault="007763BF" w:rsidP="002E4DA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2018 год</w:t>
            </w:r>
          </w:p>
        </w:tc>
        <w:tc>
          <w:tcPr>
            <w:tcW w:w="1134" w:type="dxa"/>
          </w:tcPr>
          <w:p w:rsidR="007763BF" w:rsidRPr="00434A08" w:rsidRDefault="007763BF" w:rsidP="002E4DA6">
            <w:pPr>
              <w:widowControl w:val="0"/>
              <w:tabs>
                <w:tab w:val="left" w:pos="892"/>
              </w:tabs>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2019 год</w:t>
            </w:r>
          </w:p>
        </w:tc>
      </w:tr>
      <w:tr w:rsidR="007763BF" w:rsidRPr="00434A08" w:rsidTr="00911E94">
        <w:trPr>
          <w:trHeight w:val="316"/>
        </w:trPr>
        <w:tc>
          <w:tcPr>
            <w:tcW w:w="3828" w:type="dxa"/>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Женщины</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49,6</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49,7</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49,7</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49,9</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49,8</w:t>
            </w:r>
          </w:p>
        </w:tc>
      </w:tr>
      <w:tr w:rsidR="007763BF" w:rsidRPr="00434A08" w:rsidTr="00911E94">
        <w:trPr>
          <w:trHeight w:val="255"/>
        </w:trPr>
        <w:tc>
          <w:tcPr>
            <w:tcW w:w="3828" w:type="dxa"/>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Мужчины</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50,4</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50,3</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50,3</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50,1</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50,1</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Население в возрасте моложе трудоспособного</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24,4</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25,0</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25,5</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25,7</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27,0</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Население в трудоспособном возрасте</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55,0</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53,4</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52,1</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50,9</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52,5</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Население в возрасте старше трудоспособного</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20,6</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21,6</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22,4</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23,4</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20,5</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Дети дошкольного возраста (0-6лет)</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12,9</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13,3</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13,4</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13,2</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13,3</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Дети школьного возраста (7-15 лет)</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11,5</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11,8</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12,1</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12,6</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13,7</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Молодежь (14-30 лет)</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14,8</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14,0</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14,1</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14,2</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15,0</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Молодежь (16-34лет)</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19,5</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18,8</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18,4</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17,9</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18,3</w:t>
            </w:r>
          </w:p>
        </w:tc>
      </w:tr>
      <w:tr w:rsidR="007763BF" w:rsidRPr="00434A08" w:rsidTr="00911E94">
        <w:tc>
          <w:tcPr>
            <w:tcW w:w="3828" w:type="dxa"/>
            <w:vAlign w:val="bottom"/>
          </w:tcPr>
          <w:p w:rsidR="007763BF" w:rsidRPr="00434A08" w:rsidRDefault="007763BF" w:rsidP="002E4DA6">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Население старше 70 лет</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5,8</w:t>
            </w:r>
          </w:p>
        </w:tc>
        <w:tc>
          <w:tcPr>
            <w:tcW w:w="1134" w:type="dxa"/>
          </w:tcPr>
          <w:p w:rsidR="007763BF" w:rsidRPr="00434A08" w:rsidRDefault="007763BF" w:rsidP="002E4DA6">
            <w:pPr>
              <w:widowControl w:val="0"/>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5,8</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5,7</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5,9</w:t>
            </w:r>
          </w:p>
        </w:tc>
        <w:tc>
          <w:tcPr>
            <w:tcW w:w="1134" w:type="dxa"/>
          </w:tcPr>
          <w:p w:rsidR="007763BF" w:rsidRPr="00434A08" w:rsidRDefault="007763BF" w:rsidP="002E4DA6">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5,1</w:t>
            </w:r>
          </w:p>
        </w:tc>
      </w:tr>
    </w:tbl>
    <w:p w:rsidR="00196671" w:rsidRPr="00434A08" w:rsidRDefault="00196671" w:rsidP="00434A08">
      <w:pPr>
        <w:spacing w:after="0"/>
        <w:ind w:firstLine="709"/>
        <w:jc w:val="both"/>
        <w:rPr>
          <w:rFonts w:ascii="Times New Roman" w:hAnsi="Times New Roman" w:cs="Times New Roman"/>
          <w:sz w:val="28"/>
          <w:szCs w:val="28"/>
        </w:rPr>
      </w:pPr>
    </w:p>
    <w:p w:rsidR="00DC257D" w:rsidRPr="008C2972" w:rsidRDefault="00DC257D" w:rsidP="00434A08">
      <w:pPr>
        <w:widowControl w:val="0"/>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Проблемы и негативные тенденции, влияющие на демографическую ситуацию в районе:</w:t>
      </w:r>
      <w:r w:rsidRPr="00434A08">
        <w:rPr>
          <w:rFonts w:ascii="Times New Roman" w:hAnsi="Times New Roman" w:cs="Times New Roman"/>
          <w:sz w:val="28"/>
          <w:szCs w:val="28"/>
        </w:rPr>
        <w:t xml:space="preserve"> снижение рождаемости, миграционная убыль населения, отток перспективных молодых кадров</w:t>
      </w:r>
      <w:r w:rsidR="008C2972" w:rsidRPr="00434A08">
        <w:rPr>
          <w:rFonts w:ascii="Times New Roman" w:hAnsi="Times New Roman" w:cs="Times New Roman"/>
          <w:sz w:val="28"/>
          <w:szCs w:val="28"/>
        </w:rPr>
        <w:t>, рост демографической нагрузки на население трудоспособного возраст.</w:t>
      </w:r>
    </w:p>
    <w:p w:rsidR="0035258D" w:rsidRPr="004F4BE8" w:rsidRDefault="0035258D" w:rsidP="004A667C">
      <w:pPr>
        <w:spacing w:after="0" w:line="240" w:lineRule="auto"/>
        <w:ind w:firstLine="360"/>
        <w:jc w:val="both"/>
        <w:rPr>
          <w:rFonts w:ascii="Times New Roman" w:hAnsi="Times New Roman" w:cs="Times New Roman"/>
          <w:sz w:val="28"/>
          <w:szCs w:val="28"/>
        </w:rPr>
      </w:pPr>
    </w:p>
    <w:p w:rsidR="000845A1" w:rsidRPr="00434A08" w:rsidRDefault="000845A1" w:rsidP="00434A08">
      <w:pPr>
        <w:tabs>
          <w:tab w:val="left" w:pos="0"/>
        </w:tabs>
        <w:spacing w:after="0"/>
        <w:jc w:val="both"/>
        <w:rPr>
          <w:rFonts w:ascii="Times New Roman" w:hAnsi="Times New Roman"/>
          <w:b/>
          <w:sz w:val="28"/>
          <w:szCs w:val="28"/>
        </w:rPr>
      </w:pPr>
      <w:r w:rsidRPr="00434A08">
        <w:rPr>
          <w:rFonts w:ascii="Times New Roman" w:hAnsi="Times New Roman"/>
          <w:b/>
          <w:sz w:val="28"/>
          <w:szCs w:val="28"/>
        </w:rPr>
        <w:t>Занятость населения</w:t>
      </w:r>
    </w:p>
    <w:p w:rsidR="000845A1" w:rsidRPr="00434A08" w:rsidRDefault="000845A1" w:rsidP="00434A08">
      <w:pPr>
        <w:tabs>
          <w:tab w:val="left" w:pos="0"/>
        </w:tabs>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Численность </w:t>
      </w:r>
      <w:r w:rsidR="00B831FA">
        <w:rPr>
          <w:rFonts w:ascii="Times New Roman" w:hAnsi="Times New Roman" w:cs="Times New Roman"/>
          <w:sz w:val="28"/>
          <w:szCs w:val="28"/>
        </w:rPr>
        <w:t>рабочей силы</w:t>
      </w:r>
      <w:r w:rsidRPr="00434A08">
        <w:rPr>
          <w:rFonts w:ascii="Times New Roman" w:hAnsi="Times New Roman" w:cs="Times New Roman"/>
          <w:sz w:val="28"/>
          <w:szCs w:val="28"/>
        </w:rPr>
        <w:t xml:space="preserve"> района на 01.01.2020 года составила 8632 человека. Среднесписочная численность работников организаций (без субъектов малого предпринимательства) за 2019 год составила 3042 человека, из них в организациях муниципальной формы собственности было занято 1550 человек. </w:t>
      </w:r>
    </w:p>
    <w:p w:rsidR="000845A1" w:rsidRDefault="000845A1" w:rsidP="00434A08">
      <w:pPr>
        <w:tabs>
          <w:tab w:val="left" w:pos="0"/>
        </w:tabs>
        <w:spacing w:after="0"/>
        <w:ind w:firstLine="709"/>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 xml:space="preserve">Численность и структура занятых на предприятиях и организациях муниципального района «Ижемский» приведена </w:t>
      </w:r>
      <w:r w:rsidR="00B831FA">
        <w:rPr>
          <w:rFonts w:ascii="Times New Roman" w:eastAsia="Times New Roman" w:hAnsi="Times New Roman" w:cs="Times New Roman"/>
          <w:color w:val="000000"/>
          <w:sz w:val="28"/>
          <w:szCs w:val="28"/>
          <w:lang w:bidi="ru-RU"/>
        </w:rPr>
        <w:t>в таблице 1</w:t>
      </w:r>
      <w:r w:rsidR="004B1022">
        <w:rPr>
          <w:rFonts w:ascii="Times New Roman" w:eastAsia="Times New Roman" w:hAnsi="Times New Roman" w:cs="Times New Roman"/>
          <w:color w:val="000000"/>
          <w:sz w:val="28"/>
          <w:szCs w:val="28"/>
          <w:lang w:bidi="ru-RU"/>
        </w:rPr>
        <w:t>4</w:t>
      </w:r>
      <w:r w:rsidRPr="00434A08">
        <w:rPr>
          <w:rFonts w:ascii="Times New Roman" w:eastAsia="Times New Roman" w:hAnsi="Times New Roman" w:cs="Times New Roman"/>
          <w:color w:val="000000"/>
          <w:sz w:val="28"/>
          <w:szCs w:val="28"/>
          <w:lang w:bidi="ru-RU"/>
        </w:rPr>
        <w:t>.</w:t>
      </w:r>
    </w:p>
    <w:p w:rsidR="002F1857" w:rsidRPr="00434A08" w:rsidRDefault="002F1857" w:rsidP="00434A08">
      <w:pPr>
        <w:tabs>
          <w:tab w:val="left" w:pos="0"/>
        </w:tabs>
        <w:spacing w:after="0"/>
        <w:ind w:firstLine="709"/>
        <w:jc w:val="both"/>
        <w:rPr>
          <w:rFonts w:ascii="Times New Roman" w:eastAsia="Times New Roman" w:hAnsi="Times New Roman" w:cs="Times New Roman"/>
          <w:color w:val="000000"/>
          <w:sz w:val="28"/>
          <w:szCs w:val="28"/>
          <w:lang w:bidi="ru-RU"/>
        </w:rPr>
      </w:pPr>
    </w:p>
    <w:p w:rsidR="000845A1" w:rsidRPr="00434A08" w:rsidRDefault="000845A1" w:rsidP="00434A08">
      <w:pPr>
        <w:widowControl w:val="0"/>
        <w:spacing w:after="0"/>
        <w:jc w:val="right"/>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 xml:space="preserve">Таблица </w:t>
      </w:r>
      <w:r w:rsidR="00434A08" w:rsidRPr="00434A08">
        <w:rPr>
          <w:rFonts w:ascii="Times New Roman" w:eastAsia="Times New Roman" w:hAnsi="Times New Roman" w:cs="Times New Roman"/>
          <w:iCs/>
          <w:color w:val="000000"/>
          <w:sz w:val="28"/>
          <w:szCs w:val="28"/>
          <w:lang w:bidi="ru-RU"/>
        </w:rPr>
        <w:t>1</w:t>
      </w:r>
      <w:r w:rsidR="004B1022">
        <w:rPr>
          <w:rFonts w:ascii="Times New Roman" w:eastAsia="Times New Roman" w:hAnsi="Times New Roman" w:cs="Times New Roman"/>
          <w:iCs/>
          <w:color w:val="000000"/>
          <w:sz w:val="28"/>
          <w:szCs w:val="28"/>
          <w:lang w:bidi="ru-RU"/>
        </w:rPr>
        <w:t>4</w:t>
      </w:r>
    </w:p>
    <w:p w:rsidR="000845A1" w:rsidRPr="00434A08" w:rsidRDefault="000845A1" w:rsidP="00434A08">
      <w:pPr>
        <w:widowControl w:val="0"/>
        <w:spacing w:after="0"/>
        <w:jc w:val="center"/>
        <w:rPr>
          <w:rFonts w:ascii="Times New Roman" w:eastAsia="Times New Roman" w:hAnsi="Times New Roman" w:cs="Times New Roman"/>
          <w:iCs/>
          <w:color w:val="000000"/>
          <w:sz w:val="28"/>
          <w:szCs w:val="28"/>
          <w:lang w:bidi="ru-RU"/>
        </w:rPr>
      </w:pPr>
      <w:r w:rsidRPr="00434A08">
        <w:rPr>
          <w:rFonts w:ascii="Times New Roman" w:eastAsia="Times New Roman" w:hAnsi="Times New Roman" w:cs="Times New Roman"/>
          <w:iCs/>
          <w:color w:val="000000"/>
          <w:sz w:val="28"/>
          <w:szCs w:val="28"/>
          <w:lang w:bidi="ru-RU"/>
        </w:rPr>
        <w:t>Численность и структура занятых на предприятиях</w:t>
      </w:r>
    </w:p>
    <w:p w:rsidR="000845A1" w:rsidRPr="00434A08" w:rsidRDefault="000845A1" w:rsidP="00434A08">
      <w:pPr>
        <w:widowControl w:val="0"/>
        <w:spacing w:after="0"/>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iCs/>
          <w:color w:val="000000"/>
          <w:sz w:val="28"/>
          <w:szCs w:val="28"/>
          <w:lang w:bidi="ru-RU"/>
        </w:rPr>
        <w:t>и организациях муниципального района «Ижемский»</w:t>
      </w:r>
    </w:p>
    <w:tbl>
      <w:tblPr>
        <w:tblStyle w:val="ad"/>
        <w:tblW w:w="9357" w:type="dxa"/>
        <w:tblInd w:w="108" w:type="dxa"/>
        <w:tblLook w:val="04A0"/>
      </w:tblPr>
      <w:tblGrid>
        <w:gridCol w:w="5529"/>
        <w:gridCol w:w="1276"/>
        <w:gridCol w:w="1276"/>
        <w:gridCol w:w="1276"/>
      </w:tblGrid>
      <w:tr w:rsidR="000845A1" w:rsidRPr="00434A08" w:rsidTr="00EA0742">
        <w:tc>
          <w:tcPr>
            <w:tcW w:w="5529" w:type="dxa"/>
          </w:tcPr>
          <w:p w:rsidR="000845A1" w:rsidRPr="00434A08" w:rsidRDefault="000845A1" w:rsidP="00434A08">
            <w:pPr>
              <w:widowControl w:val="0"/>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Наименование показателя</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2017 год</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2018 год</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b/>
                <w:color w:val="000000"/>
                <w:sz w:val="28"/>
                <w:szCs w:val="28"/>
                <w:lang w:bidi="ru-RU"/>
              </w:rPr>
            </w:pPr>
            <w:r w:rsidRPr="00434A08">
              <w:rPr>
                <w:rFonts w:ascii="Times New Roman" w:eastAsia="Times New Roman" w:hAnsi="Times New Roman" w:cs="Times New Roman"/>
                <w:b/>
                <w:color w:val="000000"/>
                <w:sz w:val="28"/>
                <w:szCs w:val="28"/>
                <w:lang w:bidi="ru-RU"/>
              </w:rPr>
              <w:t>2019 год</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Среднесписочная численность работников крупных и средних предприятий и организаций,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3045</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3040</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3042</w:t>
            </w:r>
          </w:p>
        </w:tc>
      </w:tr>
      <w:tr w:rsidR="000845A1" w:rsidRPr="00434A08" w:rsidTr="00EA0742">
        <w:tc>
          <w:tcPr>
            <w:tcW w:w="5529" w:type="dxa"/>
            <w:vAlign w:val="bottom"/>
          </w:tcPr>
          <w:p w:rsidR="000845A1" w:rsidRPr="00434A08" w:rsidRDefault="000845A1" w:rsidP="00434A08">
            <w:pPr>
              <w:widowControl w:val="0"/>
              <w:spacing w:line="276" w:lineRule="auto"/>
              <w:ind w:left="220"/>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 к предыдущему году</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94,5</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99,8</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100</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в том числе по видам экономической деятельности:</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Обеспечение электрической энергией, газом и паром; кондиционирование воздуха,</w:t>
            </w:r>
            <w:r w:rsidRPr="00434A08">
              <w:rPr>
                <w:rFonts w:ascii="Times New Roman" w:eastAsia="Times New Roman" w:hAnsi="Times New Roman" w:cs="Times New Roman"/>
                <w:color w:val="000000"/>
                <w:sz w:val="28"/>
                <w:szCs w:val="28"/>
                <w:lang w:bidi="ru-RU"/>
              </w:rPr>
              <w:t xml:space="preserve">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243</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186</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167</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Торговля оптовая и розничная; ремонт автотранспортных средств и мотоциклов</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0</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22</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42</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Транспортировка и хранение</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87</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87</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83</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Деятельность финансовая и страховая</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28</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28</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Деятельность профессиональная, научная и техническая</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58</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109</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155</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sz w:val="28"/>
                <w:szCs w:val="28"/>
              </w:rPr>
            </w:pPr>
            <w:r w:rsidRPr="00434A08">
              <w:rPr>
                <w:rFonts w:ascii="Times New Roman" w:eastAsia="Times New Roman" w:hAnsi="Times New Roman" w:cs="Times New Roman"/>
                <w:sz w:val="28"/>
                <w:szCs w:val="28"/>
              </w:rPr>
              <w:t xml:space="preserve">Государственное управление и обеспечение военной безопасности; социальное обеспечение, </w:t>
            </w:r>
            <w:r w:rsidRPr="00434A08">
              <w:rPr>
                <w:rFonts w:ascii="Times New Roman" w:eastAsia="Times New Roman" w:hAnsi="Times New Roman" w:cs="Times New Roman"/>
                <w:color w:val="000000"/>
                <w:sz w:val="28"/>
                <w:szCs w:val="28"/>
                <w:lang w:bidi="ru-RU"/>
              </w:rPr>
              <w:t>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485</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484</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474</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Образование,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1271</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1261</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sz w:val="28"/>
                <w:szCs w:val="28"/>
                <w:lang w:bidi="ru-RU"/>
              </w:rPr>
            </w:pPr>
            <w:r w:rsidRPr="00434A08">
              <w:rPr>
                <w:rFonts w:ascii="Times New Roman" w:eastAsia="Times New Roman" w:hAnsi="Times New Roman" w:cs="Times New Roman"/>
                <w:sz w:val="28"/>
                <w:szCs w:val="28"/>
                <w:lang w:bidi="ru-RU"/>
              </w:rPr>
              <w:t>1238</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Деятельность в области здравоохранения и социальных услуг</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511</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483</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472</w:t>
            </w:r>
          </w:p>
        </w:tc>
      </w:tr>
      <w:tr w:rsidR="000845A1" w:rsidRPr="00434A08" w:rsidTr="00EA0742">
        <w:tc>
          <w:tcPr>
            <w:tcW w:w="5529" w:type="dxa"/>
            <w:vAlign w:val="bottom"/>
          </w:tcPr>
          <w:p w:rsidR="000845A1" w:rsidRPr="00434A08" w:rsidRDefault="000845A1" w:rsidP="00434A08">
            <w:pPr>
              <w:widowControl w:val="0"/>
              <w:spacing w:line="276" w:lineRule="auto"/>
              <w:jc w:val="both"/>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sz w:val="28"/>
                <w:szCs w:val="28"/>
              </w:rPr>
              <w:t>Деятельность в области культуры, спорта, организации досуга и развлечений</w:t>
            </w:r>
            <w:r w:rsidRPr="00434A08">
              <w:rPr>
                <w:rFonts w:ascii="Times New Roman" w:eastAsia="Times New Roman" w:hAnsi="Times New Roman" w:cs="Times New Roman"/>
                <w:color w:val="000000"/>
                <w:sz w:val="28"/>
                <w:szCs w:val="28"/>
                <w:lang w:bidi="ru-RU"/>
              </w:rPr>
              <w:t>,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140</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124</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124</w:t>
            </w:r>
          </w:p>
        </w:tc>
      </w:tr>
      <w:tr w:rsidR="000845A1" w:rsidRPr="00434A08" w:rsidTr="00EA0742">
        <w:tc>
          <w:tcPr>
            <w:tcW w:w="5529" w:type="dxa"/>
          </w:tcPr>
          <w:p w:rsidR="000845A1" w:rsidRPr="00434A08" w:rsidRDefault="000845A1" w:rsidP="00434A08">
            <w:pPr>
              <w:widowControl w:val="0"/>
              <w:spacing w:line="276" w:lineRule="auto"/>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Другие виды деятельности, чел.</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246</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256</w:t>
            </w:r>
          </w:p>
        </w:tc>
        <w:tc>
          <w:tcPr>
            <w:tcW w:w="1276" w:type="dxa"/>
          </w:tcPr>
          <w:p w:rsidR="000845A1" w:rsidRPr="00434A08" w:rsidRDefault="000845A1" w:rsidP="00434A08">
            <w:pPr>
              <w:widowControl w:val="0"/>
              <w:spacing w:line="276" w:lineRule="auto"/>
              <w:jc w:val="center"/>
              <w:rPr>
                <w:rFonts w:ascii="Times New Roman" w:eastAsia="Times New Roman" w:hAnsi="Times New Roman" w:cs="Times New Roman"/>
                <w:color w:val="000000"/>
                <w:sz w:val="28"/>
                <w:szCs w:val="28"/>
                <w:lang w:bidi="ru-RU"/>
              </w:rPr>
            </w:pPr>
            <w:r w:rsidRPr="00434A08">
              <w:rPr>
                <w:rFonts w:ascii="Times New Roman" w:eastAsia="Times New Roman" w:hAnsi="Times New Roman" w:cs="Times New Roman"/>
                <w:color w:val="000000"/>
                <w:sz w:val="28"/>
                <w:szCs w:val="28"/>
                <w:lang w:bidi="ru-RU"/>
              </w:rPr>
              <w:t>259</w:t>
            </w:r>
          </w:p>
        </w:tc>
      </w:tr>
    </w:tbl>
    <w:p w:rsidR="000845A1" w:rsidRPr="00434A08" w:rsidRDefault="000845A1" w:rsidP="00434A08">
      <w:pPr>
        <w:tabs>
          <w:tab w:val="left" w:pos="0"/>
        </w:tabs>
        <w:spacing w:after="0"/>
        <w:ind w:firstLine="709"/>
        <w:jc w:val="both"/>
        <w:rPr>
          <w:rFonts w:ascii="Times New Roman" w:hAnsi="Times New Roman" w:cs="Times New Roman"/>
          <w:sz w:val="28"/>
          <w:szCs w:val="28"/>
        </w:rPr>
      </w:pPr>
    </w:p>
    <w:p w:rsidR="000845A1" w:rsidRPr="00434A08" w:rsidRDefault="000845A1"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На конец 2019 года граждан</w:t>
      </w:r>
      <w:r w:rsidR="00EC2FFB">
        <w:rPr>
          <w:rFonts w:ascii="Times New Roman" w:hAnsi="Times New Roman" w:cs="Times New Roman"/>
          <w:sz w:val="28"/>
          <w:szCs w:val="28"/>
        </w:rPr>
        <w:t>,</w:t>
      </w:r>
      <w:r w:rsidRPr="00434A08">
        <w:rPr>
          <w:rFonts w:ascii="Times New Roman" w:hAnsi="Times New Roman" w:cs="Times New Roman"/>
          <w:sz w:val="28"/>
          <w:szCs w:val="28"/>
        </w:rPr>
        <w:t xml:space="preserve"> состоящих на учете и ищущих работу</w:t>
      </w:r>
      <w:r w:rsidR="00EC2FFB">
        <w:rPr>
          <w:rFonts w:ascii="Times New Roman" w:hAnsi="Times New Roman" w:cs="Times New Roman"/>
          <w:sz w:val="28"/>
          <w:szCs w:val="28"/>
        </w:rPr>
        <w:t>, -</w:t>
      </w:r>
      <w:r w:rsidRPr="00434A08">
        <w:rPr>
          <w:rFonts w:ascii="Times New Roman" w:hAnsi="Times New Roman" w:cs="Times New Roman"/>
          <w:sz w:val="28"/>
          <w:szCs w:val="28"/>
        </w:rPr>
        <w:t xml:space="preserve">  254 человека, из них численность безработных граждан составила 247 человек, что на 19,2 % меньше, чем на 1 января 2019 года, уровень официально регистрируемой безработицы составил 2,9 %. </w:t>
      </w:r>
    </w:p>
    <w:p w:rsidR="000845A1" w:rsidRPr="00434A08" w:rsidRDefault="000845A1"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Среди сельских поселений наибольший уровень безработицы на конец 2019 года в следующих сельских поселениях: «Ижма», «Краснобор», «Мохча».  </w:t>
      </w:r>
    </w:p>
    <w:p w:rsidR="000845A1" w:rsidRPr="00434A08" w:rsidRDefault="000845A1" w:rsidP="00434A08">
      <w:pPr>
        <w:pStyle w:val="ConsPlusNormal"/>
        <w:spacing w:line="276" w:lineRule="auto"/>
        <w:ind w:firstLine="709"/>
        <w:jc w:val="both"/>
        <w:rPr>
          <w:rFonts w:ascii="Times New Roman" w:hAnsi="Times New Roman" w:cs="Times New Roman"/>
          <w:sz w:val="28"/>
          <w:szCs w:val="28"/>
        </w:rPr>
      </w:pPr>
      <w:r w:rsidRPr="00434A08">
        <w:rPr>
          <w:rFonts w:ascii="Times New Roman" w:hAnsi="Times New Roman" w:cs="Times New Roman"/>
          <w:sz w:val="28"/>
          <w:szCs w:val="28"/>
        </w:rPr>
        <w:t>Потребность организаций в работниках, заявленная в государственное учреждение службы занятости на конец  2019 года</w:t>
      </w:r>
      <w:r w:rsidR="00EC2FFB">
        <w:rPr>
          <w:rFonts w:ascii="Times New Roman" w:hAnsi="Times New Roman" w:cs="Times New Roman"/>
          <w:sz w:val="28"/>
          <w:szCs w:val="28"/>
        </w:rPr>
        <w:t>,</w:t>
      </w:r>
      <w:r w:rsidRPr="00434A08">
        <w:rPr>
          <w:rFonts w:ascii="Times New Roman" w:hAnsi="Times New Roman" w:cs="Times New Roman"/>
          <w:sz w:val="28"/>
          <w:szCs w:val="28"/>
        </w:rPr>
        <w:t xml:space="preserve"> составила 78 человек, в том числе по рабочим профессиям 24 человека. Таким образом, численность не занятых трудовой деятельностью граждан, состоявших на учете в государственных учреждениях службы занятости, в расчете на одну заявленную вакансию на конец 2019 года составила 3,3. Данное соотношение возникает ввиду превышения числа безработных граждан над числом заявляемых организациями вакансий.</w:t>
      </w:r>
    </w:p>
    <w:p w:rsidR="000845A1" w:rsidRPr="00434A08" w:rsidRDefault="000845A1" w:rsidP="00434A08">
      <w:pPr>
        <w:spacing w:after="0"/>
        <w:ind w:firstLine="709"/>
        <w:jc w:val="both"/>
        <w:rPr>
          <w:rFonts w:ascii="Times New Roman" w:hAnsi="Times New Roman" w:cs="Times New Roman"/>
          <w:sz w:val="28"/>
          <w:szCs w:val="28"/>
        </w:rPr>
      </w:pPr>
      <w:r w:rsidRPr="00434A08">
        <w:rPr>
          <w:rFonts w:ascii="Times New Roman" w:hAnsi="Times New Roman" w:cs="Times New Roman"/>
          <w:sz w:val="28"/>
          <w:szCs w:val="28"/>
        </w:rPr>
        <w:t xml:space="preserve">В составе вакансий, заявленных в центр занятости населения Ижемского района, наблюдается несоответствие в части требуемых профессий и профессионально-квалификационного состава безработных граждан: предприятиям требуются в основном, квалифицированные рабочие, рабочие узких специальностей, специалисты с высоким уровнем квалификации. Такие вакансии из года в год остаются незаполненными - это врачи и средний медицинский персонал (39,7%), страховые агенты, водители автомобиля категории Б, Д, Е, провизоры, фармацевты, преподаватели, продавцы, электромонтер по ремонту и обслуживанию электрооборудования. Состав безработных ближе к малоквалифицированному. Более 53,8% (133 чел.) безработных граждан, состоящих на учете, не имеют профессионального образования и 48%  (114 чел.) это квалифицированные работники. </w:t>
      </w:r>
    </w:p>
    <w:p w:rsidR="000845A1" w:rsidRPr="00434A08" w:rsidRDefault="000845A1" w:rsidP="00434A08">
      <w:pPr>
        <w:pStyle w:val="ConsPlusNormal"/>
        <w:spacing w:line="276" w:lineRule="auto"/>
        <w:ind w:firstLine="540"/>
        <w:jc w:val="both"/>
        <w:rPr>
          <w:rFonts w:ascii="Times New Roman" w:hAnsi="Times New Roman" w:cs="Times New Roman"/>
          <w:sz w:val="28"/>
          <w:szCs w:val="28"/>
        </w:rPr>
      </w:pPr>
      <w:r w:rsidRPr="00434A08">
        <w:rPr>
          <w:rFonts w:ascii="Times New Roman" w:hAnsi="Times New Roman"/>
          <w:b/>
          <w:sz w:val="28"/>
          <w:szCs w:val="28"/>
        </w:rPr>
        <w:tab/>
      </w:r>
      <w:r w:rsidRPr="00434A08">
        <w:rPr>
          <w:rFonts w:ascii="Times New Roman" w:hAnsi="Times New Roman" w:cs="Times New Roman"/>
          <w:sz w:val="28"/>
          <w:szCs w:val="28"/>
        </w:rPr>
        <w:t xml:space="preserve">На территории района осуществляют образовательную деятельность по подготовке специалистов со средним специальным образованием   на базе ГПОУ «Ижемский политехнический техникум» в п. Щельяюр и Ижемский филиал «Сыктывкарский кооперативный техникум» в с. Ижма. </w:t>
      </w:r>
    </w:p>
    <w:p w:rsidR="000845A1" w:rsidRDefault="000845A1" w:rsidP="004A667C">
      <w:pPr>
        <w:spacing w:after="0" w:line="240" w:lineRule="auto"/>
        <w:ind w:firstLine="708"/>
        <w:jc w:val="both"/>
        <w:rPr>
          <w:rFonts w:ascii="Times New Roman" w:hAnsi="Times New Roman" w:cs="Times New Roman"/>
          <w:b/>
          <w:sz w:val="28"/>
          <w:szCs w:val="28"/>
          <w:highlight w:val="yellow"/>
        </w:rPr>
      </w:pPr>
    </w:p>
    <w:p w:rsidR="001E6D02" w:rsidRPr="00434A08" w:rsidRDefault="00592CCC" w:rsidP="00434A08">
      <w:pPr>
        <w:spacing w:after="0"/>
        <w:jc w:val="both"/>
        <w:rPr>
          <w:rFonts w:ascii="Times New Roman" w:hAnsi="Times New Roman" w:cs="Times New Roman"/>
          <w:b/>
          <w:sz w:val="28"/>
          <w:szCs w:val="28"/>
        </w:rPr>
      </w:pPr>
      <w:r>
        <w:rPr>
          <w:rFonts w:ascii="Times New Roman" w:hAnsi="Times New Roman" w:cs="Times New Roman"/>
          <w:b/>
          <w:sz w:val="28"/>
          <w:szCs w:val="28"/>
        </w:rPr>
        <w:t>Доходы</w:t>
      </w:r>
      <w:r w:rsidR="001E6D02" w:rsidRPr="00434A08">
        <w:rPr>
          <w:rFonts w:ascii="Times New Roman" w:hAnsi="Times New Roman" w:cs="Times New Roman"/>
          <w:b/>
          <w:sz w:val="28"/>
          <w:szCs w:val="28"/>
        </w:rPr>
        <w:t xml:space="preserve"> населения</w:t>
      </w:r>
    </w:p>
    <w:p w:rsidR="004F4BE8" w:rsidRPr="00434A08" w:rsidRDefault="004F4BE8" w:rsidP="00434A08">
      <w:pPr>
        <w:spacing w:after="0"/>
        <w:ind w:firstLine="708"/>
        <w:jc w:val="both"/>
        <w:rPr>
          <w:rFonts w:ascii="Times New Roman" w:hAnsi="Times New Roman" w:cs="Times New Roman"/>
          <w:sz w:val="28"/>
          <w:szCs w:val="28"/>
        </w:rPr>
      </w:pPr>
      <w:r w:rsidRPr="00434A08">
        <w:rPr>
          <w:rFonts w:ascii="Times New Roman" w:hAnsi="Times New Roman" w:cs="Times New Roman"/>
          <w:sz w:val="28"/>
          <w:szCs w:val="28"/>
        </w:rPr>
        <w:t xml:space="preserve">Одним из основных макроэкономических показателей уровня жизни являются доходы населения. </w:t>
      </w:r>
      <w:r w:rsidR="00B831FA">
        <w:rPr>
          <w:rFonts w:ascii="Times New Roman" w:hAnsi="Times New Roman" w:cs="Times New Roman"/>
          <w:sz w:val="28"/>
          <w:szCs w:val="28"/>
        </w:rPr>
        <w:t>Динамика доходов (заработной платы и пенсий)</w:t>
      </w:r>
      <w:r w:rsidRPr="00434A08">
        <w:rPr>
          <w:rFonts w:ascii="Times New Roman" w:hAnsi="Times New Roman" w:cs="Times New Roman"/>
          <w:sz w:val="28"/>
          <w:szCs w:val="28"/>
        </w:rPr>
        <w:t xml:space="preserve"> населения муниципального района «Ижемский» представлены в таблице</w:t>
      </w:r>
      <w:r w:rsidR="00B831FA">
        <w:rPr>
          <w:rFonts w:ascii="Times New Roman" w:hAnsi="Times New Roman" w:cs="Times New Roman"/>
          <w:sz w:val="28"/>
          <w:szCs w:val="28"/>
        </w:rPr>
        <w:t xml:space="preserve"> 1</w:t>
      </w:r>
      <w:r w:rsidR="004B1022">
        <w:rPr>
          <w:rFonts w:ascii="Times New Roman" w:hAnsi="Times New Roman" w:cs="Times New Roman"/>
          <w:sz w:val="28"/>
          <w:szCs w:val="28"/>
        </w:rPr>
        <w:t>5</w:t>
      </w:r>
      <w:r w:rsidRPr="00434A08">
        <w:rPr>
          <w:rFonts w:ascii="Times New Roman" w:hAnsi="Times New Roman" w:cs="Times New Roman"/>
          <w:sz w:val="28"/>
          <w:szCs w:val="28"/>
        </w:rPr>
        <w:t>:</w:t>
      </w:r>
    </w:p>
    <w:p w:rsidR="00207D54" w:rsidRPr="00434A08" w:rsidRDefault="00207D54" w:rsidP="00434A08">
      <w:pPr>
        <w:spacing w:after="0"/>
        <w:ind w:firstLine="708"/>
        <w:jc w:val="both"/>
        <w:rPr>
          <w:rFonts w:ascii="Times New Roman" w:hAnsi="Times New Roman" w:cs="Times New Roman"/>
          <w:sz w:val="28"/>
          <w:szCs w:val="28"/>
        </w:rPr>
      </w:pPr>
    </w:p>
    <w:p w:rsidR="00207D54" w:rsidRPr="00434A08" w:rsidRDefault="00207D54" w:rsidP="00434A08">
      <w:pPr>
        <w:spacing w:after="0"/>
        <w:ind w:firstLine="708"/>
        <w:jc w:val="right"/>
        <w:rPr>
          <w:rFonts w:ascii="Times New Roman" w:hAnsi="Times New Roman" w:cs="Times New Roman"/>
          <w:sz w:val="28"/>
          <w:szCs w:val="28"/>
        </w:rPr>
      </w:pPr>
      <w:r w:rsidRPr="00434A08">
        <w:rPr>
          <w:rFonts w:ascii="Times New Roman" w:hAnsi="Times New Roman" w:cs="Times New Roman"/>
          <w:sz w:val="28"/>
          <w:szCs w:val="28"/>
        </w:rPr>
        <w:t>Таблица</w:t>
      </w:r>
      <w:r w:rsidR="00434A08" w:rsidRPr="00434A08">
        <w:rPr>
          <w:rFonts w:ascii="Times New Roman" w:hAnsi="Times New Roman" w:cs="Times New Roman"/>
          <w:sz w:val="28"/>
          <w:szCs w:val="28"/>
        </w:rPr>
        <w:t xml:space="preserve"> 1</w:t>
      </w:r>
      <w:r w:rsidR="004B1022">
        <w:rPr>
          <w:rFonts w:ascii="Times New Roman" w:hAnsi="Times New Roman" w:cs="Times New Roman"/>
          <w:sz w:val="28"/>
          <w:szCs w:val="28"/>
        </w:rPr>
        <w:t>5</w:t>
      </w:r>
    </w:p>
    <w:p w:rsidR="004F4BE8" w:rsidRPr="00434A08" w:rsidRDefault="002E4DA6" w:rsidP="00434A08">
      <w:pPr>
        <w:spacing w:after="0"/>
        <w:jc w:val="center"/>
        <w:rPr>
          <w:rFonts w:ascii="Times New Roman" w:hAnsi="Times New Roman" w:cs="Times New Roman"/>
          <w:sz w:val="28"/>
          <w:szCs w:val="28"/>
        </w:rPr>
      </w:pPr>
      <w:r>
        <w:rPr>
          <w:rFonts w:ascii="Times New Roman" w:hAnsi="Times New Roman" w:cs="Times New Roman"/>
          <w:sz w:val="28"/>
          <w:szCs w:val="28"/>
        </w:rPr>
        <w:t>Динамика доходов (заработной платы и пенсий)</w:t>
      </w:r>
      <w:r w:rsidRPr="00434A08">
        <w:rPr>
          <w:rFonts w:ascii="Times New Roman" w:hAnsi="Times New Roman" w:cs="Times New Roman"/>
          <w:sz w:val="28"/>
          <w:szCs w:val="28"/>
        </w:rPr>
        <w:t xml:space="preserve">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0"/>
        <w:gridCol w:w="993"/>
        <w:gridCol w:w="992"/>
        <w:gridCol w:w="992"/>
        <w:gridCol w:w="992"/>
        <w:gridCol w:w="992"/>
      </w:tblGrid>
      <w:tr w:rsidR="00207D54" w:rsidRPr="00434A08" w:rsidTr="00010E16">
        <w:trPr>
          <w:tblHeader/>
        </w:trPr>
        <w:tc>
          <w:tcPr>
            <w:tcW w:w="0" w:type="auto"/>
            <w:vAlign w:val="center"/>
            <w:hideMark/>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Наименование показателя,</w:t>
            </w:r>
          </w:p>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 xml:space="preserve"> единицы измерения</w:t>
            </w:r>
          </w:p>
        </w:tc>
        <w:tc>
          <w:tcPr>
            <w:tcW w:w="0" w:type="auto"/>
            <w:vAlign w:val="center"/>
            <w:hideMark/>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2015 год</w:t>
            </w:r>
          </w:p>
        </w:tc>
        <w:tc>
          <w:tcPr>
            <w:tcW w:w="0" w:type="auto"/>
            <w:vAlign w:val="center"/>
            <w:hideMark/>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2016 год</w:t>
            </w:r>
          </w:p>
        </w:tc>
        <w:tc>
          <w:tcPr>
            <w:tcW w:w="0" w:type="auto"/>
            <w:vAlign w:val="center"/>
            <w:hideMark/>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2017 год</w:t>
            </w:r>
          </w:p>
        </w:tc>
        <w:tc>
          <w:tcPr>
            <w:tcW w:w="0" w:type="auto"/>
            <w:vAlign w:val="center"/>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2018 год</w:t>
            </w:r>
          </w:p>
        </w:tc>
        <w:tc>
          <w:tcPr>
            <w:tcW w:w="0" w:type="auto"/>
            <w:vAlign w:val="center"/>
          </w:tcPr>
          <w:p w:rsidR="00207D54" w:rsidRPr="00434A08" w:rsidRDefault="00207D5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2019 год</w:t>
            </w:r>
          </w:p>
        </w:tc>
      </w:tr>
      <w:tr w:rsidR="00207D54" w:rsidRPr="002F1857" w:rsidTr="00010E16">
        <w:tc>
          <w:tcPr>
            <w:tcW w:w="0" w:type="auto"/>
            <w:hideMark/>
          </w:tcPr>
          <w:p w:rsidR="00207D54" w:rsidRPr="002F1857" w:rsidRDefault="00207D54" w:rsidP="00434A08">
            <w:pPr>
              <w:spacing w:after="0"/>
              <w:rPr>
                <w:rFonts w:ascii="Times New Roman" w:hAnsi="Times New Roman" w:cs="Times New Roman"/>
                <w:b/>
                <w:sz w:val="28"/>
                <w:szCs w:val="28"/>
              </w:rPr>
            </w:pPr>
            <w:r w:rsidRPr="002F1857">
              <w:rPr>
                <w:rFonts w:ascii="Times New Roman" w:hAnsi="Times New Roman" w:cs="Times New Roman"/>
                <w:b/>
                <w:sz w:val="28"/>
                <w:szCs w:val="28"/>
              </w:rPr>
              <w:t>Среднемесячная номинальная начисленная заработная плата, ру</w:t>
            </w:r>
            <w:r w:rsidR="00434A08" w:rsidRPr="002F1857">
              <w:rPr>
                <w:rFonts w:ascii="Times New Roman" w:hAnsi="Times New Roman" w:cs="Times New Roman"/>
                <w:b/>
                <w:sz w:val="28"/>
                <w:szCs w:val="28"/>
              </w:rPr>
              <w:t>б.</w:t>
            </w:r>
          </w:p>
        </w:tc>
        <w:tc>
          <w:tcPr>
            <w:tcW w:w="0" w:type="auto"/>
            <w:vAlign w:val="center"/>
          </w:tcPr>
          <w:p w:rsidR="00207D54" w:rsidRPr="002F1857" w:rsidRDefault="00CC1D8C"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32561</w:t>
            </w:r>
          </w:p>
        </w:tc>
        <w:tc>
          <w:tcPr>
            <w:tcW w:w="0" w:type="auto"/>
            <w:vAlign w:val="center"/>
          </w:tcPr>
          <w:p w:rsidR="00207D54" w:rsidRPr="002F1857" w:rsidRDefault="00CC1D8C"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33910</w:t>
            </w:r>
          </w:p>
        </w:tc>
        <w:tc>
          <w:tcPr>
            <w:tcW w:w="0" w:type="auto"/>
            <w:vAlign w:val="center"/>
          </w:tcPr>
          <w:p w:rsidR="00207D54" w:rsidRPr="002F1857" w:rsidRDefault="00CC1D8C"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36158</w:t>
            </w:r>
          </w:p>
        </w:tc>
        <w:tc>
          <w:tcPr>
            <w:tcW w:w="0" w:type="auto"/>
            <w:vAlign w:val="center"/>
          </w:tcPr>
          <w:p w:rsidR="00207D54" w:rsidRPr="002F1857" w:rsidRDefault="00C718B7"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42455</w:t>
            </w:r>
          </w:p>
        </w:tc>
        <w:tc>
          <w:tcPr>
            <w:tcW w:w="0" w:type="auto"/>
            <w:vAlign w:val="center"/>
          </w:tcPr>
          <w:p w:rsidR="00207D54" w:rsidRPr="002F1857" w:rsidRDefault="003E47F1"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47437</w:t>
            </w:r>
          </w:p>
        </w:tc>
      </w:tr>
      <w:tr w:rsidR="00207D54" w:rsidRPr="00434A08" w:rsidTr="00010E16">
        <w:tc>
          <w:tcPr>
            <w:tcW w:w="0" w:type="auto"/>
            <w:hideMark/>
          </w:tcPr>
          <w:p w:rsidR="00207D54" w:rsidRPr="00434A08" w:rsidRDefault="006E4FA1" w:rsidP="00434A08">
            <w:pPr>
              <w:spacing w:after="0"/>
              <w:rPr>
                <w:rFonts w:ascii="Times New Roman" w:hAnsi="Times New Roman" w:cs="Times New Roman"/>
                <w:sz w:val="28"/>
                <w:szCs w:val="28"/>
              </w:rPr>
            </w:pPr>
            <w:r w:rsidRPr="00434A08">
              <w:rPr>
                <w:rFonts w:ascii="Times New Roman" w:eastAsia="Times New Roman" w:hAnsi="Times New Roman" w:cs="Times New Roman"/>
                <w:color w:val="000000"/>
                <w:sz w:val="26"/>
                <w:szCs w:val="26"/>
                <w:lang w:bidi="ru-RU"/>
              </w:rPr>
              <w:t>В % к средней по республике</w:t>
            </w:r>
          </w:p>
        </w:tc>
        <w:tc>
          <w:tcPr>
            <w:tcW w:w="0" w:type="auto"/>
            <w:vAlign w:val="center"/>
            <w:hideMark/>
          </w:tcPr>
          <w:p w:rsidR="00207D54" w:rsidRPr="00434A08" w:rsidRDefault="00FE0459"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72,1</w:t>
            </w:r>
          </w:p>
        </w:tc>
        <w:tc>
          <w:tcPr>
            <w:tcW w:w="0" w:type="auto"/>
            <w:vAlign w:val="center"/>
            <w:hideMark/>
          </w:tcPr>
          <w:p w:rsidR="00207D54" w:rsidRPr="00434A08" w:rsidRDefault="00FE0459"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57,2</w:t>
            </w:r>
          </w:p>
        </w:tc>
        <w:tc>
          <w:tcPr>
            <w:tcW w:w="0" w:type="auto"/>
            <w:vAlign w:val="center"/>
            <w:hideMark/>
          </w:tcPr>
          <w:p w:rsidR="00207D54" w:rsidRPr="00434A08" w:rsidRDefault="00FE0459"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71,7</w:t>
            </w:r>
          </w:p>
        </w:tc>
        <w:tc>
          <w:tcPr>
            <w:tcW w:w="0" w:type="auto"/>
            <w:vAlign w:val="center"/>
          </w:tcPr>
          <w:p w:rsidR="00207D54" w:rsidRPr="00434A08" w:rsidRDefault="00AA3E78"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76,5</w:t>
            </w:r>
          </w:p>
        </w:tc>
        <w:tc>
          <w:tcPr>
            <w:tcW w:w="0" w:type="auto"/>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80,6</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207D54" w:rsidP="00434A08">
            <w:pPr>
              <w:spacing w:after="0"/>
              <w:rPr>
                <w:rFonts w:ascii="Times New Roman" w:hAnsi="Times New Roman" w:cs="Times New Roman"/>
                <w:sz w:val="28"/>
                <w:szCs w:val="28"/>
              </w:rPr>
            </w:pPr>
            <w:r w:rsidRPr="00434A08">
              <w:rPr>
                <w:rFonts w:ascii="Times New Roman" w:hAnsi="Times New Roman" w:cs="Times New Roman"/>
                <w:sz w:val="28"/>
                <w:szCs w:val="28"/>
              </w:rPr>
              <w:t>в том числе по видам экономической деятельности: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207D54" w:rsidRPr="00434A08" w:rsidRDefault="00207D54" w:rsidP="00434A08">
            <w:pPr>
              <w:spacing w:after="0"/>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07D54" w:rsidRPr="00434A08" w:rsidRDefault="00207D54" w:rsidP="00434A08">
            <w:pPr>
              <w:spacing w:after="0"/>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07D54" w:rsidRPr="00434A08" w:rsidRDefault="00207D54" w:rsidP="00434A08">
            <w:pPr>
              <w:spacing w:after="0"/>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207D54" w:rsidP="00434A08">
            <w:pPr>
              <w:spacing w:after="0"/>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207D54" w:rsidP="00434A08">
            <w:pPr>
              <w:spacing w:after="0"/>
              <w:jc w:val="center"/>
              <w:rPr>
                <w:rFonts w:ascii="Times New Roman" w:hAnsi="Times New Roman" w:cs="Times New Roman"/>
                <w:sz w:val="28"/>
                <w:szCs w:val="28"/>
              </w:rPr>
            </w:pP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rPr>
              <w:t>Обеспечение электрической энергией, газом и паром, кондиционирование воздуха</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32072</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37895</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37626</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37518</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42163</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rPr>
              <w:t>Торговля оптовая и розничная; ремонт автотранспортных средств и мотоциклов</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28760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35619</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к</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39828</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36563</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lang w:val="en-US"/>
              </w:rPr>
              <w:t>Транспортировка и хранение</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29210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32328</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34400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40779</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43426</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rPr>
              <w:t>Деятельность финансовая и страховая</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32870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к</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40517</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49051</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52675</w:t>
            </w:r>
          </w:p>
        </w:tc>
      </w:tr>
      <w:tr w:rsidR="003E47F1"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3E47F1"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rPr>
              <w:t>Деятельность профессиональная, научная и техническая</w:t>
            </w:r>
          </w:p>
        </w:tc>
        <w:tc>
          <w:tcPr>
            <w:tcW w:w="0" w:type="auto"/>
            <w:tcBorders>
              <w:top w:val="single" w:sz="4" w:space="0" w:color="auto"/>
              <w:left w:val="single" w:sz="4" w:space="0" w:color="auto"/>
              <w:bottom w:val="single" w:sz="4" w:space="0" w:color="auto"/>
              <w:right w:val="single" w:sz="4" w:space="0" w:color="auto"/>
            </w:tcBorders>
            <w:vAlign w:val="center"/>
          </w:tcPr>
          <w:p w:rsidR="003E47F1" w:rsidRPr="00434A08" w:rsidRDefault="00CD5830"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3E47F1" w:rsidRPr="00434A08" w:rsidRDefault="00CD5830"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3E47F1"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32485</w:t>
            </w:r>
          </w:p>
        </w:tc>
        <w:tc>
          <w:tcPr>
            <w:tcW w:w="0" w:type="auto"/>
            <w:tcBorders>
              <w:top w:val="single" w:sz="4" w:space="0" w:color="auto"/>
              <w:left w:val="single" w:sz="4" w:space="0" w:color="auto"/>
              <w:bottom w:val="single" w:sz="4" w:space="0" w:color="auto"/>
              <w:right w:val="single" w:sz="4" w:space="0" w:color="auto"/>
            </w:tcBorders>
            <w:vAlign w:val="center"/>
          </w:tcPr>
          <w:p w:rsidR="003E47F1" w:rsidRPr="00434A08" w:rsidRDefault="00010E16"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33640</w:t>
            </w:r>
          </w:p>
        </w:tc>
        <w:tc>
          <w:tcPr>
            <w:tcW w:w="0" w:type="auto"/>
            <w:tcBorders>
              <w:top w:val="single" w:sz="4" w:space="0" w:color="auto"/>
              <w:left w:val="single" w:sz="4" w:space="0" w:color="auto"/>
              <w:bottom w:val="single" w:sz="4" w:space="0" w:color="auto"/>
              <w:right w:val="single" w:sz="4" w:space="0" w:color="auto"/>
            </w:tcBorders>
            <w:vAlign w:val="center"/>
          </w:tcPr>
          <w:p w:rsidR="003E47F1"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60895</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207D54" w:rsidP="00434A08">
            <w:pPr>
              <w:spacing w:after="0"/>
              <w:rPr>
                <w:rFonts w:ascii="Times New Roman" w:hAnsi="Times New Roman" w:cs="Times New Roman"/>
                <w:sz w:val="28"/>
                <w:szCs w:val="28"/>
              </w:rPr>
            </w:pPr>
            <w:r w:rsidRPr="00434A08">
              <w:rPr>
                <w:rFonts w:ascii="Times New Roman" w:hAnsi="Times New Roman" w:cs="Times New Roman"/>
                <w:sz w:val="28"/>
                <w:szCs w:val="28"/>
              </w:rPr>
              <w:t>Государственное управление, обеспечение военной безопасности; социальное страхование</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48118</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50789</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50795</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54130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56947</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207D54" w:rsidP="00434A08">
            <w:pPr>
              <w:spacing w:after="0"/>
              <w:rPr>
                <w:rFonts w:ascii="Times New Roman" w:hAnsi="Times New Roman" w:cs="Times New Roman"/>
                <w:sz w:val="28"/>
                <w:szCs w:val="28"/>
              </w:rPr>
            </w:pPr>
            <w:r w:rsidRPr="00434A08">
              <w:rPr>
                <w:rFonts w:ascii="Times New Roman" w:hAnsi="Times New Roman" w:cs="Times New Roman"/>
                <w:sz w:val="28"/>
                <w:szCs w:val="28"/>
              </w:rPr>
              <w:t>Образование</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26258</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26431</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28092</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36094</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40335</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3E47F1" w:rsidP="00434A08">
            <w:pPr>
              <w:spacing w:after="0"/>
              <w:rPr>
                <w:rFonts w:ascii="Times New Roman" w:hAnsi="Times New Roman" w:cs="Times New Roman"/>
                <w:sz w:val="28"/>
                <w:szCs w:val="28"/>
              </w:rPr>
            </w:pPr>
            <w:r w:rsidRPr="00434A08">
              <w:rPr>
                <w:rFonts w:ascii="Times New Roman" w:hAnsi="Times New Roman" w:cs="Times New Roman"/>
                <w:sz w:val="28"/>
                <w:szCs w:val="28"/>
              </w:rPr>
              <w:t>Деятельность в области здравоохранения и социальных услуг</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30269</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32130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35317</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44592</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48547</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207D54" w:rsidP="00434A08">
            <w:pPr>
              <w:spacing w:after="0"/>
              <w:rPr>
                <w:rFonts w:ascii="Times New Roman" w:hAnsi="Times New Roman" w:cs="Times New Roman"/>
                <w:sz w:val="28"/>
                <w:szCs w:val="28"/>
              </w:rPr>
            </w:pPr>
            <w:r w:rsidRPr="00434A08">
              <w:rPr>
                <w:rFonts w:ascii="Times New Roman" w:hAnsi="Times New Roman" w:cs="Times New Roman"/>
                <w:sz w:val="28"/>
                <w:szCs w:val="28"/>
              </w:rPr>
              <w:t>Предоставление прочих коммунальных, социальных и персональных услуг</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27813</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453B9D"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28502</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FC042E"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FC042E"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FC042E"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r>
      <w:tr w:rsidR="00207D54" w:rsidRPr="00434A08"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207D54" w:rsidRPr="00434A08" w:rsidRDefault="00207D54" w:rsidP="00434A08">
            <w:pPr>
              <w:spacing w:after="0"/>
              <w:rPr>
                <w:rFonts w:ascii="Times New Roman" w:hAnsi="Times New Roman" w:cs="Times New Roman"/>
                <w:sz w:val="28"/>
                <w:szCs w:val="28"/>
              </w:rPr>
            </w:pPr>
            <w:r w:rsidRPr="00434A08">
              <w:rPr>
                <w:rFonts w:ascii="Times New Roman" w:hAnsi="Times New Roman" w:cs="Times New Roman"/>
                <w:sz w:val="28"/>
                <w:szCs w:val="28"/>
              </w:rPr>
              <w:t xml:space="preserve">Деятельность в области культуры, </w:t>
            </w:r>
            <w:r w:rsidR="003E47F1" w:rsidRPr="00434A08">
              <w:rPr>
                <w:rFonts w:ascii="Times New Roman" w:hAnsi="Times New Roman" w:cs="Times New Roman"/>
                <w:sz w:val="28"/>
                <w:szCs w:val="28"/>
              </w:rPr>
              <w:t xml:space="preserve"> спорта, </w:t>
            </w:r>
            <w:r w:rsidRPr="00434A08">
              <w:rPr>
                <w:rFonts w:ascii="Times New Roman" w:hAnsi="Times New Roman" w:cs="Times New Roman"/>
                <w:sz w:val="28"/>
                <w:szCs w:val="28"/>
              </w:rPr>
              <w:t>организации досуга и развлечений</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B063FA"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B063FA"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36274</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1729B4"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39490</w:t>
            </w:r>
          </w:p>
        </w:tc>
        <w:tc>
          <w:tcPr>
            <w:tcW w:w="0" w:type="auto"/>
            <w:tcBorders>
              <w:top w:val="single" w:sz="4" w:space="0" w:color="auto"/>
              <w:left w:val="single" w:sz="4" w:space="0" w:color="auto"/>
              <w:bottom w:val="single" w:sz="4" w:space="0" w:color="auto"/>
              <w:right w:val="single" w:sz="4" w:space="0" w:color="auto"/>
            </w:tcBorders>
            <w:vAlign w:val="center"/>
          </w:tcPr>
          <w:p w:rsidR="00207D54" w:rsidRPr="00434A08" w:rsidRDefault="003E47F1" w:rsidP="00434A08">
            <w:pPr>
              <w:spacing w:after="0"/>
              <w:jc w:val="center"/>
              <w:rPr>
                <w:rFonts w:ascii="Times New Roman" w:hAnsi="Times New Roman" w:cs="Times New Roman"/>
                <w:sz w:val="28"/>
                <w:szCs w:val="28"/>
              </w:rPr>
            </w:pPr>
            <w:r w:rsidRPr="00434A08">
              <w:rPr>
                <w:rFonts w:ascii="Times New Roman" w:hAnsi="Times New Roman" w:cs="Times New Roman"/>
                <w:sz w:val="28"/>
                <w:szCs w:val="28"/>
              </w:rPr>
              <w:t>42923</w:t>
            </w:r>
          </w:p>
        </w:tc>
      </w:tr>
      <w:tr w:rsidR="006E4FA1" w:rsidRPr="002F1857" w:rsidTr="00010E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hideMark/>
          </w:tcPr>
          <w:p w:rsidR="006E4FA1" w:rsidRPr="002F1857" w:rsidRDefault="006E4FA1" w:rsidP="00434A08">
            <w:pPr>
              <w:spacing w:after="0"/>
              <w:rPr>
                <w:rFonts w:ascii="Times New Roman" w:hAnsi="Times New Roman" w:cs="Times New Roman"/>
                <w:b/>
                <w:sz w:val="28"/>
                <w:szCs w:val="28"/>
              </w:rPr>
            </w:pPr>
            <w:r w:rsidRPr="002F1857">
              <w:rPr>
                <w:rFonts w:ascii="Times New Roman" w:hAnsi="Times New Roman" w:cs="Times New Roman"/>
                <w:b/>
                <w:sz w:val="28"/>
                <w:szCs w:val="28"/>
              </w:rPr>
              <w:t>Средний размер назначенных пенсий, рублей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6E4FA1" w:rsidRPr="002F1857" w:rsidRDefault="00FE0459"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13950</w:t>
            </w:r>
          </w:p>
        </w:tc>
        <w:tc>
          <w:tcPr>
            <w:tcW w:w="0" w:type="auto"/>
            <w:tcBorders>
              <w:top w:val="single" w:sz="4" w:space="0" w:color="auto"/>
              <w:left w:val="single" w:sz="4" w:space="0" w:color="auto"/>
              <w:bottom w:val="single" w:sz="4" w:space="0" w:color="auto"/>
              <w:right w:val="single" w:sz="4" w:space="0" w:color="auto"/>
            </w:tcBorders>
            <w:vAlign w:val="center"/>
            <w:hideMark/>
          </w:tcPr>
          <w:p w:rsidR="006E4FA1" w:rsidRPr="002F1857" w:rsidRDefault="00FE0459"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14400</w:t>
            </w:r>
          </w:p>
        </w:tc>
        <w:tc>
          <w:tcPr>
            <w:tcW w:w="0" w:type="auto"/>
            <w:tcBorders>
              <w:top w:val="single" w:sz="4" w:space="0" w:color="auto"/>
              <w:left w:val="single" w:sz="4" w:space="0" w:color="auto"/>
              <w:bottom w:val="single" w:sz="4" w:space="0" w:color="auto"/>
              <w:right w:val="single" w:sz="4" w:space="0" w:color="auto"/>
            </w:tcBorders>
            <w:vAlign w:val="center"/>
            <w:hideMark/>
          </w:tcPr>
          <w:p w:rsidR="006E4FA1" w:rsidRPr="002F1857" w:rsidRDefault="001729B4"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15013</w:t>
            </w:r>
          </w:p>
        </w:tc>
        <w:tc>
          <w:tcPr>
            <w:tcW w:w="0" w:type="auto"/>
            <w:tcBorders>
              <w:top w:val="single" w:sz="4" w:space="0" w:color="auto"/>
              <w:left w:val="single" w:sz="4" w:space="0" w:color="auto"/>
              <w:bottom w:val="single" w:sz="4" w:space="0" w:color="auto"/>
              <w:right w:val="single" w:sz="4" w:space="0" w:color="auto"/>
            </w:tcBorders>
            <w:vAlign w:val="center"/>
          </w:tcPr>
          <w:p w:rsidR="006E4FA1" w:rsidRPr="002F1857" w:rsidRDefault="00C718B7"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16425</w:t>
            </w:r>
          </w:p>
        </w:tc>
        <w:tc>
          <w:tcPr>
            <w:tcW w:w="0" w:type="auto"/>
            <w:tcBorders>
              <w:top w:val="single" w:sz="4" w:space="0" w:color="auto"/>
              <w:left w:val="single" w:sz="4" w:space="0" w:color="auto"/>
              <w:bottom w:val="single" w:sz="4" w:space="0" w:color="auto"/>
              <w:right w:val="single" w:sz="4" w:space="0" w:color="auto"/>
            </w:tcBorders>
            <w:vAlign w:val="center"/>
          </w:tcPr>
          <w:p w:rsidR="006E4FA1" w:rsidRPr="002F1857" w:rsidRDefault="00C718B7" w:rsidP="00434A08">
            <w:pPr>
              <w:spacing w:after="0"/>
              <w:jc w:val="center"/>
              <w:rPr>
                <w:rFonts w:ascii="Times New Roman" w:hAnsi="Times New Roman" w:cs="Times New Roman"/>
                <w:b/>
                <w:sz w:val="28"/>
                <w:szCs w:val="28"/>
              </w:rPr>
            </w:pPr>
            <w:r w:rsidRPr="002F1857">
              <w:rPr>
                <w:rFonts w:ascii="Times New Roman" w:hAnsi="Times New Roman" w:cs="Times New Roman"/>
                <w:b/>
                <w:sz w:val="28"/>
                <w:szCs w:val="28"/>
              </w:rPr>
              <w:t>17346</w:t>
            </w:r>
          </w:p>
        </w:tc>
      </w:tr>
    </w:tbl>
    <w:p w:rsidR="006E4FA1" w:rsidRDefault="006E4FA1" w:rsidP="004A667C">
      <w:pPr>
        <w:spacing w:after="0" w:line="240" w:lineRule="auto"/>
        <w:ind w:firstLine="708"/>
        <w:jc w:val="both"/>
        <w:rPr>
          <w:rFonts w:ascii="Times New Roman" w:hAnsi="Times New Roman" w:cs="Times New Roman"/>
          <w:sz w:val="28"/>
          <w:szCs w:val="28"/>
        </w:rPr>
      </w:pPr>
    </w:p>
    <w:p w:rsidR="008873EA" w:rsidRPr="005B7117" w:rsidRDefault="008873EA" w:rsidP="005B7117">
      <w:pPr>
        <w:widowControl w:val="0"/>
        <w:spacing w:after="0"/>
        <w:ind w:firstLine="709"/>
        <w:jc w:val="both"/>
        <w:rPr>
          <w:rFonts w:ascii="Times New Roman" w:eastAsia="Times New Roman" w:hAnsi="Times New Roman" w:cs="Times New Roman"/>
          <w:color w:val="C0504D" w:themeColor="accent2"/>
          <w:sz w:val="28"/>
          <w:szCs w:val="28"/>
          <w:lang w:bidi="ru-RU"/>
        </w:rPr>
      </w:pPr>
      <w:r w:rsidRPr="005B7117">
        <w:rPr>
          <w:rFonts w:ascii="Times New Roman" w:hAnsi="Times New Roman" w:cs="Times New Roman"/>
          <w:sz w:val="28"/>
          <w:szCs w:val="28"/>
        </w:rPr>
        <w:t xml:space="preserve">Среднемесячная заработная плата работников организаций </w:t>
      </w:r>
      <w:r w:rsidRPr="005B7117">
        <w:rPr>
          <w:rFonts w:ascii="Times New Roman" w:eastAsia="Times New Roman" w:hAnsi="Times New Roman" w:cs="Times New Roman"/>
          <w:sz w:val="28"/>
          <w:szCs w:val="28"/>
          <w:lang w:bidi="ru-RU"/>
        </w:rPr>
        <w:t xml:space="preserve">в 2019 году составила </w:t>
      </w:r>
      <w:r w:rsidR="002B209C" w:rsidRPr="005B7117">
        <w:rPr>
          <w:rFonts w:ascii="Times New Roman" w:eastAsia="Times New Roman" w:hAnsi="Times New Roman" w:cs="Times New Roman"/>
          <w:sz w:val="28"/>
          <w:szCs w:val="28"/>
          <w:lang w:bidi="ru-RU"/>
        </w:rPr>
        <w:t>47437</w:t>
      </w:r>
      <w:r w:rsidRPr="005B7117">
        <w:rPr>
          <w:rFonts w:ascii="Times New Roman" w:eastAsia="Times New Roman" w:hAnsi="Times New Roman" w:cs="Times New Roman"/>
          <w:sz w:val="28"/>
          <w:szCs w:val="28"/>
          <w:lang w:bidi="ru-RU"/>
        </w:rPr>
        <w:t xml:space="preserve"> рублей  (</w:t>
      </w:r>
      <w:r w:rsidR="002B209C" w:rsidRPr="005B7117">
        <w:rPr>
          <w:rFonts w:ascii="Times New Roman" w:eastAsia="Times New Roman" w:hAnsi="Times New Roman" w:cs="Times New Roman"/>
          <w:sz w:val="28"/>
          <w:szCs w:val="28"/>
          <w:lang w:bidi="ru-RU"/>
        </w:rPr>
        <w:t>80,6</w:t>
      </w:r>
      <w:r w:rsidRPr="005B7117">
        <w:rPr>
          <w:rFonts w:ascii="Times New Roman" w:eastAsia="Times New Roman" w:hAnsi="Times New Roman" w:cs="Times New Roman"/>
          <w:sz w:val="28"/>
          <w:szCs w:val="28"/>
          <w:lang w:bidi="ru-RU"/>
        </w:rPr>
        <w:t xml:space="preserve">% к средней по Республике Коми). </w:t>
      </w:r>
      <w:r w:rsidR="004E42BA" w:rsidRPr="005B7117">
        <w:rPr>
          <w:rFonts w:ascii="Times New Roman" w:hAnsi="Times New Roman" w:cs="Times New Roman"/>
          <w:sz w:val="28"/>
          <w:szCs w:val="28"/>
        </w:rPr>
        <w:t xml:space="preserve">По размеру заработной платы Ижемский район занимает </w:t>
      </w:r>
      <w:r w:rsidR="00DF516D" w:rsidRPr="005B7117">
        <w:rPr>
          <w:rFonts w:ascii="Times New Roman" w:hAnsi="Times New Roman" w:cs="Times New Roman"/>
          <w:sz w:val="28"/>
          <w:szCs w:val="28"/>
        </w:rPr>
        <w:t>10</w:t>
      </w:r>
      <w:r w:rsidR="004E42BA" w:rsidRPr="005B7117">
        <w:rPr>
          <w:rFonts w:ascii="Times New Roman" w:hAnsi="Times New Roman" w:cs="Times New Roman"/>
          <w:sz w:val="28"/>
          <w:szCs w:val="28"/>
        </w:rPr>
        <w:t xml:space="preserve"> место среди городов и районов Республики Коми и </w:t>
      </w:r>
      <w:r w:rsidR="00DF516D" w:rsidRPr="005B7117">
        <w:rPr>
          <w:rFonts w:ascii="Times New Roman" w:hAnsi="Times New Roman" w:cs="Times New Roman"/>
          <w:sz w:val="28"/>
          <w:szCs w:val="28"/>
        </w:rPr>
        <w:t>4</w:t>
      </w:r>
      <w:r w:rsidR="004E42BA" w:rsidRPr="005B7117">
        <w:rPr>
          <w:rFonts w:ascii="Times New Roman" w:hAnsi="Times New Roman" w:cs="Times New Roman"/>
          <w:sz w:val="28"/>
          <w:szCs w:val="28"/>
        </w:rPr>
        <w:t xml:space="preserve"> место среди районов. </w:t>
      </w:r>
      <w:r w:rsidRPr="005B7117">
        <w:rPr>
          <w:rFonts w:ascii="Times New Roman" w:eastAsia="Times New Roman" w:hAnsi="Times New Roman" w:cs="Times New Roman"/>
          <w:sz w:val="28"/>
          <w:szCs w:val="28"/>
          <w:lang w:bidi="ru-RU"/>
        </w:rPr>
        <w:t xml:space="preserve">За период с 2015 по 2019 годы рост </w:t>
      </w:r>
      <w:r w:rsidRPr="005B7117">
        <w:rPr>
          <w:rFonts w:ascii="Times New Roman" w:hAnsi="Times New Roman" w:cs="Times New Roman"/>
          <w:sz w:val="28"/>
          <w:szCs w:val="28"/>
        </w:rPr>
        <w:t xml:space="preserve">среднемесячной заработной платы работников организаций </w:t>
      </w:r>
      <w:r w:rsidRPr="005B7117">
        <w:rPr>
          <w:rFonts w:ascii="Times New Roman" w:eastAsia="Times New Roman" w:hAnsi="Times New Roman" w:cs="Times New Roman"/>
          <w:sz w:val="28"/>
          <w:szCs w:val="28"/>
          <w:lang w:bidi="ru-RU"/>
        </w:rPr>
        <w:t xml:space="preserve">составил </w:t>
      </w:r>
      <w:r w:rsidR="00FE0459" w:rsidRPr="005B7117">
        <w:rPr>
          <w:rFonts w:ascii="Times New Roman" w:eastAsia="Times New Roman" w:hAnsi="Times New Roman" w:cs="Times New Roman"/>
          <w:sz w:val="28"/>
          <w:szCs w:val="28"/>
          <w:lang w:bidi="ru-RU"/>
        </w:rPr>
        <w:t>145,7</w:t>
      </w:r>
      <w:r w:rsidRPr="005B7117">
        <w:rPr>
          <w:rFonts w:ascii="Times New Roman" w:eastAsia="Times New Roman" w:hAnsi="Times New Roman" w:cs="Times New Roman"/>
          <w:sz w:val="28"/>
          <w:szCs w:val="28"/>
          <w:lang w:bidi="ru-RU"/>
        </w:rPr>
        <w:t xml:space="preserve"> %.  </w:t>
      </w:r>
      <w:r w:rsidR="004E42BA" w:rsidRPr="005B7117">
        <w:rPr>
          <w:rFonts w:ascii="Times New Roman" w:hAnsi="Times New Roman" w:cs="Times New Roman"/>
          <w:sz w:val="28"/>
          <w:szCs w:val="28"/>
        </w:rPr>
        <w:t xml:space="preserve">На увеличение заработной платы существенно повлияла реализация майских указов Президента Российской Федерации. </w:t>
      </w:r>
      <w:r w:rsidRPr="005B7117">
        <w:rPr>
          <w:rFonts w:ascii="Times New Roman" w:eastAsia="Times New Roman" w:hAnsi="Times New Roman" w:cs="Times New Roman"/>
          <w:sz w:val="28"/>
          <w:szCs w:val="28"/>
          <w:lang w:bidi="ru-RU"/>
        </w:rPr>
        <w:t xml:space="preserve">Средний размер пенсии в 2019 году к уровню 2015 года увеличился на </w:t>
      </w:r>
      <w:r w:rsidR="00FE0459" w:rsidRPr="005B7117">
        <w:rPr>
          <w:rFonts w:ascii="Times New Roman" w:eastAsia="Times New Roman" w:hAnsi="Times New Roman" w:cs="Times New Roman"/>
          <w:sz w:val="28"/>
          <w:szCs w:val="28"/>
          <w:lang w:bidi="ru-RU"/>
        </w:rPr>
        <w:t>124,3</w:t>
      </w:r>
      <w:r w:rsidRPr="005B7117">
        <w:rPr>
          <w:rFonts w:ascii="Times New Roman" w:eastAsia="Times New Roman" w:hAnsi="Times New Roman" w:cs="Times New Roman"/>
          <w:sz w:val="28"/>
          <w:szCs w:val="28"/>
          <w:lang w:bidi="ru-RU"/>
        </w:rPr>
        <w:t>%.</w:t>
      </w:r>
    </w:p>
    <w:p w:rsidR="008873EA" w:rsidRPr="005B7117" w:rsidRDefault="008873EA" w:rsidP="005B7117">
      <w:pPr>
        <w:widowControl w:val="0"/>
        <w:spacing w:after="0"/>
        <w:ind w:firstLine="709"/>
        <w:jc w:val="both"/>
        <w:rPr>
          <w:rFonts w:ascii="Times New Roman" w:eastAsia="Times New Roman" w:hAnsi="Times New Roman" w:cs="Times New Roman"/>
          <w:sz w:val="28"/>
          <w:szCs w:val="28"/>
          <w:lang w:bidi="ru-RU"/>
        </w:rPr>
      </w:pPr>
      <w:r w:rsidRPr="005B7117">
        <w:rPr>
          <w:rFonts w:ascii="Times New Roman" w:eastAsia="Times New Roman" w:hAnsi="Times New Roman" w:cs="Times New Roman"/>
          <w:sz w:val="28"/>
          <w:szCs w:val="28"/>
          <w:lang w:bidi="ru-RU"/>
        </w:rPr>
        <w:t>Несмотря на реальный рост дохода населения, следует отметить следующие проблемы:</w:t>
      </w:r>
    </w:p>
    <w:p w:rsidR="008873EA" w:rsidRPr="005B7117" w:rsidRDefault="008873EA" w:rsidP="005B7117">
      <w:pPr>
        <w:pStyle w:val="ab"/>
        <w:spacing w:after="0"/>
        <w:ind w:left="0" w:firstLine="709"/>
        <w:jc w:val="both"/>
        <w:rPr>
          <w:rFonts w:ascii="Times New Roman" w:hAnsi="Times New Roman" w:cs="Times New Roman"/>
          <w:sz w:val="28"/>
          <w:szCs w:val="28"/>
        </w:rPr>
      </w:pPr>
      <w:r w:rsidRPr="005B7117">
        <w:rPr>
          <w:rFonts w:ascii="Times New Roman" w:eastAsia="Times New Roman" w:hAnsi="Times New Roman" w:cs="Times New Roman"/>
          <w:sz w:val="28"/>
          <w:szCs w:val="28"/>
          <w:lang w:bidi="ru-RU"/>
        </w:rPr>
        <w:t xml:space="preserve">- </w:t>
      </w:r>
      <w:r w:rsidRPr="005B7117">
        <w:rPr>
          <w:rFonts w:ascii="Times New Roman" w:hAnsi="Times New Roman" w:cs="Times New Roman"/>
          <w:sz w:val="28"/>
          <w:szCs w:val="28"/>
        </w:rPr>
        <w:t>негативное влияние инфляции, в частности, повышения цен на потребительские товары; высокая стоимость жизни населения за счет высокой стоимости коммунальных услуг;</w:t>
      </w:r>
    </w:p>
    <w:p w:rsidR="008873EA" w:rsidRPr="008873EA" w:rsidRDefault="008873EA" w:rsidP="005B7117">
      <w:pPr>
        <w:widowControl w:val="0"/>
        <w:spacing w:after="0"/>
        <w:ind w:firstLine="709"/>
        <w:jc w:val="both"/>
        <w:rPr>
          <w:rFonts w:ascii="Times New Roman" w:hAnsi="Times New Roman" w:cs="Times New Roman"/>
          <w:sz w:val="28"/>
          <w:szCs w:val="28"/>
          <w:shd w:val="clear" w:color="auto" w:fill="FFFFFF"/>
        </w:rPr>
      </w:pPr>
      <w:r w:rsidRPr="005B7117">
        <w:rPr>
          <w:rFonts w:ascii="Times New Roman" w:hAnsi="Times New Roman" w:cs="Times New Roman"/>
          <w:sz w:val="28"/>
          <w:szCs w:val="28"/>
        </w:rPr>
        <w:t xml:space="preserve">- </w:t>
      </w:r>
      <w:r w:rsidRPr="005B7117">
        <w:rPr>
          <w:rFonts w:ascii="Times New Roman" w:hAnsi="Times New Roman" w:cs="Times New Roman"/>
          <w:sz w:val="28"/>
          <w:szCs w:val="28"/>
          <w:shd w:val="clear" w:color="auto" w:fill="FFFFFF"/>
        </w:rPr>
        <w:t>медленное развитие промышленного</w:t>
      </w:r>
      <w:r w:rsidR="00AE53EB" w:rsidRPr="005B7117">
        <w:rPr>
          <w:rFonts w:ascii="Times New Roman" w:hAnsi="Times New Roman" w:cs="Times New Roman"/>
          <w:sz w:val="28"/>
          <w:szCs w:val="28"/>
          <w:shd w:val="clear" w:color="auto" w:fill="FFFFFF"/>
        </w:rPr>
        <w:t xml:space="preserve"> и производственного потенциала;</w:t>
      </w:r>
      <w:r w:rsidRPr="005B7117">
        <w:rPr>
          <w:rFonts w:ascii="Times New Roman" w:hAnsi="Times New Roman" w:cs="Times New Roman"/>
          <w:sz w:val="28"/>
          <w:szCs w:val="28"/>
          <w:shd w:val="clear" w:color="auto" w:fill="FFFFFF"/>
        </w:rPr>
        <w:t xml:space="preserve"> слабая инвестиционная активность бизнеса; отсутствие инвесторов для открытия новых производств на территории района.</w:t>
      </w:r>
    </w:p>
    <w:p w:rsidR="00065589" w:rsidRPr="008873EA" w:rsidRDefault="00065589" w:rsidP="004A667C">
      <w:pPr>
        <w:spacing w:after="0" w:line="240" w:lineRule="auto"/>
        <w:ind w:firstLine="708"/>
        <w:jc w:val="center"/>
        <w:rPr>
          <w:rFonts w:ascii="Times New Roman" w:hAnsi="Times New Roman" w:cs="Times New Roman"/>
          <w:b/>
          <w:sz w:val="28"/>
          <w:szCs w:val="28"/>
        </w:rPr>
      </w:pPr>
    </w:p>
    <w:p w:rsidR="006A17B3" w:rsidRPr="00C10F79" w:rsidRDefault="006A17B3" w:rsidP="00420021">
      <w:pPr>
        <w:pStyle w:val="31"/>
        <w:spacing w:before="0" w:after="0" w:line="276" w:lineRule="auto"/>
        <w:outlineLvl w:val="1"/>
        <w:rPr>
          <w:sz w:val="28"/>
          <w:szCs w:val="28"/>
        </w:rPr>
      </w:pPr>
      <w:r w:rsidRPr="00C10F79">
        <w:rPr>
          <w:sz w:val="28"/>
          <w:szCs w:val="28"/>
        </w:rPr>
        <w:t>Ж</w:t>
      </w:r>
      <w:bookmarkStart w:id="3" w:name="_Toc20392764"/>
      <w:r w:rsidRPr="00C10F79">
        <w:rPr>
          <w:sz w:val="28"/>
          <w:szCs w:val="28"/>
        </w:rPr>
        <w:t>илищные условия населения</w:t>
      </w:r>
      <w:bookmarkEnd w:id="3"/>
      <w:r w:rsidR="00DD6B3D" w:rsidRPr="00C10F79">
        <w:rPr>
          <w:sz w:val="28"/>
          <w:szCs w:val="28"/>
        </w:rPr>
        <w:t xml:space="preserve"> и жилищное строительство</w:t>
      </w:r>
    </w:p>
    <w:p w:rsidR="00C07148" w:rsidRPr="00C10F79" w:rsidRDefault="00C07148" w:rsidP="00420021">
      <w:pPr>
        <w:spacing w:after="0"/>
        <w:jc w:val="both"/>
        <w:rPr>
          <w:rFonts w:ascii="Times New Roman" w:hAnsi="Times New Roman" w:cs="Times New Roman"/>
          <w:sz w:val="28"/>
          <w:szCs w:val="28"/>
        </w:rPr>
      </w:pPr>
      <w:r w:rsidRPr="00C10F79">
        <w:rPr>
          <w:rFonts w:ascii="Times New Roman" w:hAnsi="Times New Roman" w:cs="Times New Roman"/>
          <w:sz w:val="28"/>
          <w:szCs w:val="28"/>
        </w:rPr>
        <w:t xml:space="preserve">            Общая площадь жилых помещений муниципального района «Ижемский»  на 01.01.2020 года составляла 472,3 тыс.кв.м., в том числе муниципальный – 56,02 тыс.кв.м., государственный фонд - 0,06 тыс.кв.м. </w:t>
      </w:r>
    </w:p>
    <w:p w:rsidR="00C07148" w:rsidRPr="00C10F79" w:rsidRDefault="00C07148" w:rsidP="00420021">
      <w:pPr>
        <w:pStyle w:val="20"/>
        <w:spacing w:after="0" w:line="276" w:lineRule="auto"/>
        <w:ind w:left="0" w:firstLine="709"/>
        <w:jc w:val="both"/>
        <w:rPr>
          <w:rFonts w:ascii="Times New Roman" w:hAnsi="Times New Roman" w:cs="Times New Roman"/>
          <w:sz w:val="28"/>
          <w:szCs w:val="28"/>
        </w:rPr>
      </w:pPr>
      <w:r w:rsidRPr="00C10F79">
        <w:rPr>
          <w:rFonts w:ascii="Times New Roman" w:hAnsi="Times New Roman" w:cs="Times New Roman"/>
          <w:sz w:val="28"/>
          <w:szCs w:val="28"/>
        </w:rPr>
        <w:t>Аварийный жилой фонд составляет  - 4,6 тыс.кв.м.</w:t>
      </w:r>
    </w:p>
    <w:p w:rsidR="00C07148" w:rsidRPr="00C10F79" w:rsidRDefault="00C07148" w:rsidP="00420021">
      <w:pPr>
        <w:tabs>
          <w:tab w:val="left" w:pos="9781"/>
        </w:tabs>
        <w:spacing w:after="0"/>
        <w:ind w:firstLine="567"/>
        <w:jc w:val="both"/>
        <w:rPr>
          <w:rFonts w:ascii="Times New Roman" w:hAnsi="Times New Roman" w:cs="Times New Roman"/>
          <w:sz w:val="28"/>
          <w:szCs w:val="28"/>
        </w:rPr>
      </w:pPr>
      <w:r w:rsidRPr="00C10F79">
        <w:rPr>
          <w:rFonts w:ascii="Times New Roman" w:hAnsi="Times New Roman" w:cs="Times New Roman"/>
          <w:sz w:val="28"/>
          <w:szCs w:val="28"/>
        </w:rPr>
        <w:t xml:space="preserve">Жилищный фонд многоквартирных домов с процентом физического износа  более 61% составляет 158 домов с площадью 7,53 тыс.кв.м., в которых проживает 354 человека. </w:t>
      </w:r>
    </w:p>
    <w:p w:rsidR="00C07148" w:rsidRPr="00C10F79" w:rsidRDefault="00C07148" w:rsidP="00420021">
      <w:pPr>
        <w:tabs>
          <w:tab w:val="left" w:pos="9781"/>
        </w:tabs>
        <w:spacing w:after="0"/>
        <w:ind w:firstLine="567"/>
        <w:jc w:val="both"/>
        <w:rPr>
          <w:rFonts w:ascii="Times New Roman" w:eastAsia="Times New Roman" w:hAnsi="Times New Roman"/>
          <w:sz w:val="28"/>
          <w:szCs w:val="28"/>
        </w:rPr>
      </w:pPr>
      <w:r w:rsidRPr="00C10F79">
        <w:rPr>
          <w:rFonts w:ascii="Times New Roman" w:eastAsia="Times New Roman" w:hAnsi="Times New Roman"/>
          <w:sz w:val="28"/>
          <w:szCs w:val="28"/>
        </w:rPr>
        <w:t xml:space="preserve">В 2015 году администрацией путем строительства нового 10-квартирного жилого дома был расселен аварийным дом в  пст.  Щельяюр. Расселено 622,8 кв. м. аварийного жилья, свои жилищные условия улучшили 24 человека. </w:t>
      </w:r>
    </w:p>
    <w:p w:rsidR="00C07148" w:rsidRPr="00C10F79" w:rsidRDefault="00C07148" w:rsidP="00420021">
      <w:pPr>
        <w:tabs>
          <w:tab w:val="left" w:pos="9781"/>
        </w:tabs>
        <w:spacing w:after="0"/>
        <w:ind w:firstLine="567"/>
        <w:jc w:val="both"/>
        <w:rPr>
          <w:rFonts w:ascii="Times New Roman" w:hAnsi="Times New Roman" w:cs="Times New Roman"/>
          <w:b/>
          <w:sz w:val="28"/>
          <w:szCs w:val="28"/>
        </w:rPr>
      </w:pPr>
      <w:r w:rsidRPr="00C10F79">
        <w:rPr>
          <w:rFonts w:ascii="Times New Roman" w:eastAsia="Times New Roman" w:hAnsi="Times New Roman"/>
          <w:sz w:val="28"/>
          <w:szCs w:val="28"/>
        </w:rPr>
        <w:t xml:space="preserve">В период 2019-2025 годов планируется расселить 2104,85 кв.м. аварийного жилищного фонда, </w:t>
      </w:r>
      <w:r w:rsidR="00D51C1B">
        <w:rPr>
          <w:rFonts w:ascii="Times New Roman" w:eastAsia="Times New Roman" w:hAnsi="Times New Roman"/>
          <w:sz w:val="28"/>
          <w:szCs w:val="28"/>
        </w:rPr>
        <w:t>в</w:t>
      </w:r>
      <w:r w:rsidRPr="00C10F79">
        <w:rPr>
          <w:rFonts w:ascii="Times New Roman" w:eastAsia="Times New Roman" w:hAnsi="Times New Roman"/>
          <w:sz w:val="28"/>
          <w:szCs w:val="28"/>
        </w:rPr>
        <w:t xml:space="preserve"> котором проживает 92 человека.</w:t>
      </w:r>
    </w:p>
    <w:p w:rsidR="00C07148" w:rsidRPr="00C10F79" w:rsidRDefault="00C07148" w:rsidP="00420021">
      <w:pPr>
        <w:pStyle w:val="af6"/>
        <w:spacing w:after="0" w:line="276" w:lineRule="auto"/>
        <w:ind w:left="0" w:firstLine="709"/>
        <w:jc w:val="both"/>
        <w:rPr>
          <w:sz w:val="28"/>
          <w:szCs w:val="28"/>
        </w:rPr>
      </w:pPr>
      <w:r w:rsidRPr="00C10F79">
        <w:rPr>
          <w:sz w:val="28"/>
          <w:szCs w:val="28"/>
        </w:rPr>
        <w:t xml:space="preserve">Жилищный фонд характеризуется низкой  степенью благоустройства, населенные пункты района не газифицированы: 13% жилфонда оборудовано центральным отоплением, 6% - водопроводом, 4% </w:t>
      </w:r>
      <w:r w:rsidR="00D51C1B">
        <w:rPr>
          <w:sz w:val="28"/>
          <w:szCs w:val="28"/>
        </w:rPr>
        <w:t xml:space="preserve">- </w:t>
      </w:r>
      <w:r w:rsidRPr="00C10F79">
        <w:rPr>
          <w:sz w:val="28"/>
          <w:szCs w:val="28"/>
        </w:rPr>
        <w:t>водоотведением. Централизованной канализацией обустроен п. Щельяюр и частично с. Ижма (район Больничного городка). Протяженность канализационных сетей составляет  9,55 км.</w:t>
      </w:r>
    </w:p>
    <w:p w:rsidR="00C07148" w:rsidRPr="00C10F79" w:rsidRDefault="00C07148" w:rsidP="00420021">
      <w:pPr>
        <w:pStyle w:val="af6"/>
        <w:spacing w:after="0" w:line="276" w:lineRule="auto"/>
        <w:ind w:left="0" w:firstLine="709"/>
        <w:jc w:val="both"/>
        <w:rPr>
          <w:sz w:val="28"/>
          <w:szCs w:val="28"/>
        </w:rPr>
      </w:pPr>
      <w:r w:rsidRPr="00C10F79">
        <w:rPr>
          <w:sz w:val="28"/>
          <w:szCs w:val="28"/>
        </w:rPr>
        <w:t>Уровень собираемости платежей за жилищно-коммунальные услуги в 2019 году составил 100%.</w:t>
      </w:r>
    </w:p>
    <w:p w:rsidR="00C07148" w:rsidRPr="00C10F79" w:rsidRDefault="00C07148" w:rsidP="00420021">
      <w:pPr>
        <w:pStyle w:val="af6"/>
        <w:spacing w:after="0" w:line="276" w:lineRule="auto"/>
        <w:ind w:left="0" w:firstLine="709"/>
        <w:jc w:val="both"/>
        <w:rPr>
          <w:sz w:val="28"/>
          <w:szCs w:val="28"/>
        </w:rPr>
      </w:pPr>
      <w:r w:rsidRPr="00C10F79">
        <w:rPr>
          <w:sz w:val="28"/>
          <w:szCs w:val="28"/>
        </w:rPr>
        <w:t>Доля многоквартирных домов, расположенных на земельных участках, в отношении которых осуществлен государственный кадастровый учет в 2019  году</w:t>
      </w:r>
      <w:r w:rsidR="00D51C1B">
        <w:rPr>
          <w:sz w:val="28"/>
          <w:szCs w:val="28"/>
        </w:rPr>
        <w:t>,</w:t>
      </w:r>
      <w:r w:rsidRPr="00C10F79">
        <w:rPr>
          <w:sz w:val="28"/>
          <w:szCs w:val="28"/>
        </w:rPr>
        <w:t xml:space="preserve"> – 59 %. </w:t>
      </w:r>
    </w:p>
    <w:p w:rsidR="00C07148" w:rsidRPr="00C10F79" w:rsidRDefault="00C07148" w:rsidP="00420021">
      <w:pPr>
        <w:tabs>
          <w:tab w:val="left" w:pos="709"/>
        </w:tabs>
        <w:spacing w:after="0"/>
        <w:jc w:val="both"/>
        <w:rPr>
          <w:rFonts w:ascii="Times New Roman" w:hAnsi="Times New Roman"/>
          <w:sz w:val="28"/>
          <w:szCs w:val="28"/>
        </w:rPr>
      </w:pPr>
      <w:r w:rsidRPr="00C10F79">
        <w:rPr>
          <w:rFonts w:ascii="Times New Roman" w:eastAsia="Times New Roman" w:hAnsi="Times New Roman"/>
          <w:sz w:val="28"/>
          <w:szCs w:val="28"/>
        </w:rPr>
        <w:tab/>
        <w:t>С целью реализации жилищной политики в 2019 году на территории МО МР «Ижемский»  действовали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CB74ED" w:rsidRPr="00C10F79" w:rsidRDefault="00CB74ED" w:rsidP="00CB74ED">
      <w:pPr>
        <w:tabs>
          <w:tab w:val="left" w:pos="9781"/>
        </w:tabs>
        <w:spacing w:after="0"/>
        <w:ind w:firstLine="567"/>
        <w:jc w:val="both"/>
        <w:rPr>
          <w:rFonts w:ascii="Times New Roman" w:eastAsia="Times New Roman" w:hAnsi="Times New Roman"/>
          <w:color w:val="FF0000"/>
          <w:sz w:val="28"/>
          <w:szCs w:val="28"/>
        </w:rPr>
      </w:pPr>
      <w:r w:rsidRPr="00CB74ED">
        <w:rPr>
          <w:rFonts w:ascii="Times New Roman" w:eastAsia="Times New Roman" w:hAnsi="Times New Roman"/>
          <w:sz w:val="28"/>
          <w:szCs w:val="28"/>
        </w:rPr>
        <w:t>Участниками  п</w:t>
      </w:r>
      <w:r w:rsidRPr="00CB74ED">
        <w:rPr>
          <w:rFonts w:ascii="Times New Roman" w:eastAsia="Times New Roman" w:hAnsi="Times New Roman" w:cs="Times New Roman"/>
          <w:sz w:val="28"/>
          <w:szCs w:val="28"/>
        </w:rPr>
        <w:t>одпрограммы «Комплексное развитие сельских территорий»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утвержденной постановлением Правительства Республики Коми от 31 октября 2019 горда № 525,</w:t>
      </w:r>
      <w:r w:rsidRPr="00CB74ED">
        <w:rPr>
          <w:rFonts w:ascii="Times New Roman" w:eastAsia="Times New Roman" w:hAnsi="Times New Roman"/>
          <w:sz w:val="28"/>
          <w:szCs w:val="28"/>
        </w:rPr>
        <w:t xml:space="preserve"> на </w:t>
      </w:r>
      <w:r w:rsidRPr="00CB74ED">
        <w:rPr>
          <w:rFonts w:ascii="Times New Roman" w:hAnsi="Times New Roman"/>
          <w:sz w:val="28"/>
          <w:szCs w:val="28"/>
        </w:rPr>
        <w:t>сегодняшний день являются 130</w:t>
      </w:r>
      <w:r w:rsidRPr="00CB74ED">
        <w:rPr>
          <w:rFonts w:ascii="Times New Roman" w:eastAsia="Times New Roman" w:hAnsi="Times New Roman"/>
          <w:sz w:val="28"/>
          <w:szCs w:val="28"/>
        </w:rPr>
        <w:t xml:space="preserve"> семей Ижемского. </w:t>
      </w:r>
    </w:p>
    <w:p w:rsidR="00C07148" w:rsidRPr="00C10F79" w:rsidRDefault="00C07148" w:rsidP="00420021">
      <w:pPr>
        <w:tabs>
          <w:tab w:val="left" w:pos="9781"/>
        </w:tabs>
        <w:spacing w:after="0"/>
        <w:ind w:firstLine="567"/>
        <w:jc w:val="both"/>
        <w:rPr>
          <w:rFonts w:ascii="Times New Roman" w:eastAsia="Times New Roman" w:hAnsi="Times New Roman"/>
          <w:sz w:val="28"/>
          <w:szCs w:val="28"/>
        </w:rPr>
      </w:pPr>
      <w:r w:rsidRPr="00C10F79">
        <w:rPr>
          <w:rFonts w:ascii="Times New Roman" w:eastAsia="Times New Roman" w:hAnsi="Times New Roman"/>
          <w:sz w:val="28"/>
          <w:szCs w:val="28"/>
        </w:rPr>
        <w:t xml:space="preserve"> Социальные выплаты на строительство</w:t>
      </w:r>
      <w:r w:rsidRPr="00C10F79">
        <w:rPr>
          <w:rFonts w:ascii="Times New Roman" w:hAnsi="Times New Roman"/>
          <w:sz w:val="28"/>
          <w:szCs w:val="28"/>
        </w:rPr>
        <w:t xml:space="preserve"> или приобретение жилья  в 2019 году  получили 20</w:t>
      </w:r>
      <w:r w:rsidRPr="00C10F79">
        <w:rPr>
          <w:rFonts w:ascii="Times New Roman" w:eastAsia="Times New Roman" w:hAnsi="Times New Roman"/>
          <w:sz w:val="28"/>
          <w:szCs w:val="28"/>
        </w:rPr>
        <w:t xml:space="preserve"> семей, из них по категории граждане, проживающие в сельской местности</w:t>
      </w:r>
      <w:r w:rsidR="00D51C1B">
        <w:rPr>
          <w:rFonts w:ascii="Times New Roman" w:eastAsia="Times New Roman" w:hAnsi="Times New Roman"/>
          <w:sz w:val="28"/>
          <w:szCs w:val="28"/>
        </w:rPr>
        <w:t>,</w:t>
      </w:r>
      <w:r w:rsidRPr="00C10F79">
        <w:rPr>
          <w:rFonts w:ascii="Times New Roman" w:eastAsia="Times New Roman" w:hAnsi="Times New Roman"/>
          <w:sz w:val="28"/>
          <w:szCs w:val="28"/>
        </w:rPr>
        <w:t xml:space="preserve"> – 10 семей, молодые семьи и молодые специалисты – 10 семей.  Всего за период с 2015-2019 годы выплаты получили 95 семей.</w:t>
      </w:r>
    </w:p>
    <w:p w:rsidR="00D51C1B" w:rsidRDefault="00661FE6" w:rsidP="0021736D">
      <w:pPr>
        <w:pStyle w:val="15"/>
        <w:spacing w:line="276" w:lineRule="auto"/>
        <w:ind w:firstLine="709"/>
        <w:jc w:val="both"/>
        <w:rPr>
          <w:sz w:val="28"/>
          <w:szCs w:val="28"/>
        </w:rPr>
      </w:pPr>
      <w:r w:rsidRPr="00C10F79">
        <w:rPr>
          <w:sz w:val="28"/>
          <w:szCs w:val="28"/>
        </w:rPr>
        <w:t>В</w:t>
      </w:r>
      <w:r w:rsidR="00DD6B3D" w:rsidRPr="00C10F79">
        <w:rPr>
          <w:sz w:val="28"/>
          <w:szCs w:val="28"/>
        </w:rPr>
        <w:t xml:space="preserve"> Ижемском районе активно развивается индивидуальное жилищное строительство. </w:t>
      </w:r>
      <w:r w:rsidR="00B96FA9" w:rsidRPr="00C10F79">
        <w:rPr>
          <w:sz w:val="28"/>
          <w:szCs w:val="28"/>
        </w:rPr>
        <w:t>По состоянию на 01.01.2020 г. на территории района в стадии строительства находится  порядка 250 домов. В</w:t>
      </w:r>
      <w:r w:rsidR="009D7C9A" w:rsidRPr="00C10F79">
        <w:rPr>
          <w:sz w:val="28"/>
          <w:szCs w:val="28"/>
        </w:rPr>
        <w:t xml:space="preserve"> 2019 году  выдано </w:t>
      </w:r>
      <w:r w:rsidR="00B96FA9" w:rsidRPr="00C10F79">
        <w:rPr>
          <w:sz w:val="28"/>
          <w:szCs w:val="28"/>
        </w:rPr>
        <w:t>уведомлений о строительстве объектов индивидуального жилищного строительства  80 ед.,  об окончании строительства – 91 ед.</w:t>
      </w:r>
    </w:p>
    <w:p w:rsidR="00EC60BC" w:rsidRPr="005B7117" w:rsidRDefault="00EC60BC" w:rsidP="004A667C">
      <w:pPr>
        <w:pStyle w:val="15"/>
        <w:spacing w:line="240" w:lineRule="auto"/>
        <w:ind w:firstLine="709"/>
        <w:jc w:val="right"/>
        <w:rPr>
          <w:sz w:val="28"/>
          <w:szCs w:val="28"/>
        </w:rPr>
      </w:pPr>
      <w:r w:rsidRPr="005B7117">
        <w:rPr>
          <w:sz w:val="28"/>
          <w:szCs w:val="28"/>
        </w:rPr>
        <w:t xml:space="preserve">Таблица </w:t>
      </w:r>
      <w:r w:rsidR="005B7117" w:rsidRPr="005B7117">
        <w:rPr>
          <w:sz w:val="28"/>
          <w:szCs w:val="28"/>
        </w:rPr>
        <w:t>1</w:t>
      </w:r>
      <w:r w:rsidR="004B1022">
        <w:rPr>
          <w:sz w:val="28"/>
          <w:szCs w:val="28"/>
        </w:rPr>
        <w:t>6</w:t>
      </w:r>
    </w:p>
    <w:p w:rsidR="00EC60BC" w:rsidRPr="005B7117" w:rsidRDefault="005B7117" w:rsidP="005B7117">
      <w:pPr>
        <w:pStyle w:val="15"/>
        <w:spacing w:line="240" w:lineRule="auto"/>
        <w:ind w:firstLine="0"/>
        <w:jc w:val="center"/>
        <w:rPr>
          <w:sz w:val="28"/>
          <w:szCs w:val="28"/>
        </w:rPr>
      </w:pPr>
      <w:r w:rsidRPr="005B7117">
        <w:rPr>
          <w:sz w:val="28"/>
          <w:szCs w:val="28"/>
        </w:rPr>
        <w:t>Ввод в действие жилых домов</w:t>
      </w:r>
    </w:p>
    <w:tbl>
      <w:tblPr>
        <w:tblStyle w:val="ad"/>
        <w:tblW w:w="9747" w:type="dxa"/>
        <w:tblLook w:val="04A0"/>
      </w:tblPr>
      <w:tblGrid>
        <w:gridCol w:w="3162"/>
        <w:gridCol w:w="1597"/>
        <w:gridCol w:w="1303"/>
        <w:gridCol w:w="1276"/>
        <w:gridCol w:w="1275"/>
        <w:gridCol w:w="1134"/>
      </w:tblGrid>
      <w:tr w:rsidR="00E25D51" w:rsidRPr="005B7117" w:rsidTr="00E25D51">
        <w:tc>
          <w:tcPr>
            <w:tcW w:w="3162" w:type="dxa"/>
          </w:tcPr>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Наименование показателя</w:t>
            </w:r>
          </w:p>
        </w:tc>
        <w:tc>
          <w:tcPr>
            <w:tcW w:w="1597" w:type="dxa"/>
          </w:tcPr>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Ед. изм.</w:t>
            </w:r>
          </w:p>
        </w:tc>
        <w:tc>
          <w:tcPr>
            <w:tcW w:w="1303" w:type="dxa"/>
          </w:tcPr>
          <w:p w:rsidR="00E25D51"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 xml:space="preserve">2016 </w:t>
            </w:r>
          </w:p>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год</w:t>
            </w:r>
          </w:p>
        </w:tc>
        <w:tc>
          <w:tcPr>
            <w:tcW w:w="1276" w:type="dxa"/>
          </w:tcPr>
          <w:p w:rsidR="00E25D51"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 xml:space="preserve">2017 </w:t>
            </w:r>
          </w:p>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год</w:t>
            </w:r>
          </w:p>
        </w:tc>
        <w:tc>
          <w:tcPr>
            <w:tcW w:w="1275" w:type="dxa"/>
          </w:tcPr>
          <w:p w:rsidR="00E25D51"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 xml:space="preserve">2018 </w:t>
            </w:r>
          </w:p>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год</w:t>
            </w:r>
          </w:p>
        </w:tc>
        <w:tc>
          <w:tcPr>
            <w:tcW w:w="1134" w:type="dxa"/>
          </w:tcPr>
          <w:p w:rsidR="00E25D51" w:rsidRPr="005B7117" w:rsidRDefault="00E25D51" w:rsidP="004A667C">
            <w:pPr>
              <w:jc w:val="center"/>
              <w:rPr>
                <w:rFonts w:ascii="Times New Roman" w:hAnsi="Times New Roman" w:cs="Times New Roman"/>
                <w:b/>
                <w:sz w:val="28"/>
                <w:szCs w:val="28"/>
              </w:rPr>
            </w:pPr>
            <w:r w:rsidRPr="005B7117">
              <w:rPr>
                <w:rFonts w:ascii="Times New Roman" w:hAnsi="Times New Roman" w:cs="Times New Roman"/>
                <w:b/>
                <w:sz w:val="28"/>
                <w:szCs w:val="28"/>
              </w:rPr>
              <w:t>2019 год</w:t>
            </w:r>
          </w:p>
        </w:tc>
      </w:tr>
      <w:tr w:rsidR="00E25D51" w:rsidRPr="00EC60BC" w:rsidTr="00E25D51">
        <w:tc>
          <w:tcPr>
            <w:tcW w:w="3162" w:type="dxa"/>
          </w:tcPr>
          <w:p w:rsidR="00E25D51" w:rsidRPr="00EC60BC" w:rsidRDefault="00E25D51" w:rsidP="004A667C">
            <w:pPr>
              <w:jc w:val="both"/>
              <w:rPr>
                <w:rFonts w:ascii="Times New Roman" w:hAnsi="Times New Roman" w:cs="Times New Roman"/>
                <w:sz w:val="28"/>
                <w:szCs w:val="28"/>
              </w:rPr>
            </w:pPr>
            <w:r w:rsidRPr="00EC60BC">
              <w:rPr>
                <w:rFonts w:ascii="Times New Roman" w:hAnsi="Times New Roman" w:cs="Times New Roman"/>
                <w:sz w:val="28"/>
                <w:szCs w:val="28"/>
              </w:rPr>
              <w:t>Ввод жилья</w:t>
            </w:r>
          </w:p>
        </w:tc>
        <w:tc>
          <w:tcPr>
            <w:tcW w:w="1597"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м</w:t>
            </w:r>
            <w:r w:rsidRPr="00EC60BC">
              <w:rPr>
                <w:rFonts w:ascii="Times New Roman" w:hAnsi="Times New Roman" w:cs="Times New Roman"/>
                <w:sz w:val="28"/>
                <w:szCs w:val="28"/>
                <w:vertAlign w:val="superscript"/>
              </w:rPr>
              <w:t>2</w:t>
            </w:r>
            <w:r w:rsidRPr="00EC60BC">
              <w:rPr>
                <w:rFonts w:ascii="Times New Roman" w:hAnsi="Times New Roman" w:cs="Times New Roman"/>
                <w:sz w:val="28"/>
                <w:szCs w:val="28"/>
              </w:rPr>
              <w:t xml:space="preserve"> общ. пл</w:t>
            </w:r>
            <w:r w:rsidR="00E13AE1">
              <w:rPr>
                <w:rFonts w:ascii="Times New Roman" w:hAnsi="Times New Roman" w:cs="Times New Roman"/>
                <w:sz w:val="28"/>
                <w:szCs w:val="28"/>
              </w:rPr>
              <w:t>.</w:t>
            </w:r>
            <w:r w:rsidRPr="00EC60BC">
              <w:rPr>
                <w:rFonts w:ascii="Times New Roman" w:hAnsi="Times New Roman" w:cs="Times New Roman"/>
                <w:sz w:val="28"/>
                <w:szCs w:val="28"/>
              </w:rPr>
              <w:br/>
              <w:t xml:space="preserve">жилых </w:t>
            </w:r>
            <w:r w:rsidRPr="00EC60BC">
              <w:rPr>
                <w:rFonts w:ascii="Times New Roman" w:hAnsi="Times New Roman" w:cs="Times New Roman"/>
                <w:sz w:val="28"/>
                <w:szCs w:val="28"/>
              </w:rPr>
              <w:br/>
              <w:t>помещений</w:t>
            </w:r>
          </w:p>
        </w:tc>
        <w:tc>
          <w:tcPr>
            <w:tcW w:w="1303"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2865</w:t>
            </w:r>
          </w:p>
        </w:tc>
        <w:tc>
          <w:tcPr>
            <w:tcW w:w="1276"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1370</w:t>
            </w:r>
          </w:p>
        </w:tc>
        <w:tc>
          <w:tcPr>
            <w:tcW w:w="1275"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4152</w:t>
            </w:r>
          </w:p>
        </w:tc>
        <w:tc>
          <w:tcPr>
            <w:tcW w:w="1134" w:type="dxa"/>
          </w:tcPr>
          <w:p w:rsidR="00E25D51" w:rsidRPr="00EC60BC" w:rsidRDefault="00E13AE1" w:rsidP="004A667C">
            <w:pPr>
              <w:jc w:val="center"/>
              <w:rPr>
                <w:rFonts w:ascii="Times New Roman" w:hAnsi="Times New Roman" w:cs="Times New Roman"/>
                <w:sz w:val="28"/>
                <w:szCs w:val="28"/>
              </w:rPr>
            </w:pPr>
            <w:r>
              <w:rPr>
                <w:rFonts w:ascii="Times New Roman" w:hAnsi="Times New Roman" w:cs="Times New Roman"/>
                <w:sz w:val="28"/>
                <w:szCs w:val="28"/>
              </w:rPr>
              <w:t>6138</w:t>
            </w:r>
          </w:p>
        </w:tc>
      </w:tr>
      <w:tr w:rsidR="00E25D51" w:rsidRPr="00EC60BC" w:rsidTr="00E25D51">
        <w:tc>
          <w:tcPr>
            <w:tcW w:w="3162" w:type="dxa"/>
          </w:tcPr>
          <w:p w:rsidR="00E25D51" w:rsidRPr="00EC60BC" w:rsidRDefault="00E25D51" w:rsidP="004A667C">
            <w:pPr>
              <w:rPr>
                <w:rFonts w:ascii="Times New Roman" w:hAnsi="Times New Roman" w:cs="Times New Roman"/>
                <w:sz w:val="28"/>
                <w:szCs w:val="28"/>
              </w:rPr>
            </w:pPr>
            <w:r w:rsidRPr="00EC60BC">
              <w:rPr>
                <w:rFonts w:ascii="Times New Roman" w:hAnsi="Times New Roman" w:cs="Times New Roman"/>
                <w:sz w:val="28"/>
                <w:szCs w:val="28"/>
              </w:rPr>
              <w:t>Введено жилых домов</w:t>
            </w:r>
          </w:p>
        </w:tc>
        <w:tc>
          <w:tcPr>
            <w:tcW w:w="1597"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Ед.</w:t>
            </w:r>
          </w:p>
        </w:tc>
        <w:tc>
          <w:tcPr>
            <w:tcW w:w="1303"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34</w:t>
            </w:r>
          </w:p>
        </w:tc>
        <w:tc>
          <w:tcPr>
            <w:tcW w:w="1276"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17</w:t>
            </w:r>
          </w:p>
        </w:tc>
        <w:tc>
          <w:tcPr>
            <w:tcW w:w="1275"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55</w:t>
            </w:r>
          </w:p>
        </w:tc>
        <w:tc>
          <w:tcPr>
            <w:tcW w:w="1134" w:type="dxa"/>
          </w:tcPr>
          <w:p w:rsidR="00E25D51" w:rsidRPr="00EC60BC" w:rsidRDefault="00E13AE1" w:rsidP="004A667C">
            <w:pPr>
              <w:jc w:val="center"/>
              <w:rPr>
                <w:rFonts w:ascii="Times New Roman" w:hAnsi="Times New Roman" w:cs="Times New Roman"/>
                <w:sz w:val="28"/>
                <w:szCs w:val="28"/>
              </w:rPr>
            </w:pPr>
            <w:r>
              <w:rPr>
                <w:rFonts w:ascii="Times New Roman" w:hAnsi="Times New Roman" w:cs="Times New Roman"/>
                <w:sz w:val="28"/>
                <w:szCs w:val="28"/>
              </w:rPr>
              <w:t>82</w:t>
            </w:r>
          </w:p>
        </w:tc>
      </w:tr>
      <w:tr w:rsidR="00E25D51" w:rsidRPr="00EC60BC" w:rsidTr="00E25D51">
        <w:tc>
          <w:tcPr>
            <w:tcW w:w="3162" w:type="dxa"/>
          </w:tcPr>
          <w:p w:rsidR="00E25D51" w:rsidRPr="00EC60BC" w:rsidRDefault="00E25D51" w:rsidP="00911E94">
            <w:pPr>
              <w:rPr>
                <w:rFonts w:ascii="Times New Roman" w:hAnsi="Times New Roman" w:cs="Times New Roman"/>
                <w:sz w:val="28"/>
                <w:szCs w:val="28"/>
              </w:rPr>
            </w:pPr>
            <w:r w:rsidRPr="00EC60BC">
              <w:rPr>
                <w:rFonts w:ascii="Times New Roman" w:hAnsi="Times New Roman" w:cs="Times New Roman"/>
                <w:sz w:val="28"/>
                <w:szCs w:val="28"/>
              </w:rPr>
              <w:t>Количество выданных разрешений на строительство</w:t>
            </w:r>
          </w:p>
        </w:tc>
        <w:tc>
          <w:tcPr>
            <w:tcW w:w="1597"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Ед.</w:t>
            </w:r>
          </w:p>
        </w:tc>
        <w:tc>
          <w:tcPr>
            <w:tcW w:w="1303"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96</w:t>
            </w:r>
          </w:p>
        </w:tc>
        <w:tc>
          <w:tcPr>
            <w:tcW w:w="1276"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107</w:t>
            </w:r>
          </w:p>
        </w:tc>
        <w:tc>
          <w:tcPr>
            <w:tcW w:w="1275" w:type="dxa"/>
          </w:tcPr>
          <w:p w:rsidR="00E25D51" w:rsidRPr="00EC60BC" w:rsidRDefault="00E25D51" w:rsidP="004A667C">
            <w:pPr>
              <w:jc w:val="center"/>
              <w:rPr>
                <w:rFonts w:ascii="Times New Roman" w:hAnsi="Times New Roman" w:cs="Times New Roman"/>
                <w:sz w:val="28"/>
                <w:szCs w:val="28"/>
              </w:rPr>
            </w:pPr>
            <w:r w:rsidRPr="00EC60BC">
              <w:rPr>
                <w:rFonts w:ascii="Times New Roman" w:hAnsi="Times New Roman" w:cs="Times New Roman"/>
                <w:sz w:val="28"/>
                <w:szCs w:val="28"/>
              </w:rPr>
              <w:t>50</w:t>
            </w:r>
          </w:p>
        </w:tc>
        <w:tc>
          <w:tcPr>
            <w:tcW w:w="1134" w:type="dxa"/>
          </w:tcPr>
          <w:p w:rsidR="00E25D51" w:rsidRPr="00EC60BC" w:rsidRDefault="00AA77DA" w:rsidP="004A667C">
            <w:pPr>
              <w:jc w:val="center"/>
              <w:rPr>
                <w:rFonts w:ascii="Times New Roman" w:hAnsi="Times New Roman" w:cs="Times New Roman"/>
                <w:sz w:val="28"/>
                <w:szCs w:val="28"/>
              </w:rPr>
            </w:pPr>
            <w:r>
              <w:rPr>
                <w:rFonts w:ascii="Times New Roman" w:hAnsi="Times New Roman" w:cs="Times New Roman"/>
                <w:sz w:val="28"/>
                <w:szCs w:val="28"/>
              </w:rPr>
              <w:t>80</w:t>
            </w:r>
          </w:p>
        </w:tc>
      </w:tr>
    </w:tbl>
    <w:p w:rsidR="00DD6B3D" w:rsidRDefault="00DD6B3D" w:rsidP="004A667C">
      <w:pPr>
        <w:spacing w:line="240" w:lineRule="auto"/>
      </w:pPr>
    </w:p>
    <w:p w:rsidR="00DD6B3D" w:rsidRPr="00BE53A8" w:rsidRDefault="00DD6B3D" w:rsidP="00E25D51">
      <w:pPr>
        <w:spacing w:after="0"/>
        <w:ind w:firstLine="709"/>
        <w:jc w:val="both"/>
        <w:rPr>
          <w:rFonts w:ascii="Times New Roman" w:hAnsi="Times New Roman" w:cs="Times New Roman"/>
          <w:sz w:val="28"/>
          <w:szCs w:val="28"/>
        </w:rPr>
      </w:pPr>
      <w:r w:rsidRPr="00BE53A8">
        <w:rPr>
          <w:rFonts w:ascii="Times New Roman" w:hAnsi="Times New Roman" w:cs="Times New Roman"/>
          <w:sz w:val="28"/>
          <w:szCs w:val="28"/>
        </w:rPr>
        <w:t>Сложнее решается проблема  отсутствия земельных участков на территории с. Ижма. Так в 2012 году на основании распоряжения Правительства Республики Коми был включен в границы населенного пункта с. Ижма земельный участок из земель лесного фонда площадью 8</w:t>
      </w:r>
      <w:r w:rsidR="00B8624B">
        <w:rPr>
          <w:rFonts w:ascii="Times New Roman" w:hAnsi="Times New Roman" w:cs="Times New Roman"/>
          <w:sz w:val="28"/>
          <w:szCs w:val="28"/>
        </w:rPr>
        <w:t>6</w:t>
      </w:r>
      <w:r w:rsidRPr="00BE53A8">
        <w:rPr>
          <w:rFonts w:ascii="Times New Roman" w:hAnsi="Times New Roman" w:cs="Times New Roman"/>
          <w:sz w:val="28"/>
          <w:szCs w:val="28"/>
        </w:rPr>
        <w:t xml:space="preserve"> га. В</w:t>
      </w:r>
      <w:r w:rsidR="00B8624B">
        <w:rPr>
          <w:rFonts w:ascii="Times New Roman" w:hAnsi="Times New Roman" w:cs="Times New Roman"/>
          <w:sz w:val="28"/>
          <w:szCs w:val="28"/>
        </w:rPr>
        <w:t xml:space="preserve"> 2016 году земельный участок был переведен из</w:t>
      </w:r>
      <w:r w:rsidRPr="00BE53A8">
        <w:rPr>
          <w:rFonts w:ascii="Times New Roman" w:hAnsi="Times New Roman" w:cs="Times New Roman"/>
          <w:sz w:val="28"/>
          <w:szCs w:val="28"/>
        </w:rPr>
        <w:t xml:space="preserve"> федеральной собственности в собственность сельского поселения «Ижма» </w:t>
      </w:r>
      <w:r w:rsidR="00B8624B">
        <w:rPr>
          <w:rFonts w:ascii="Times New Roman" w:hAnsi="Times New Roman" w:cs="Times New Roman"/>
          <w:sz w:val="28"/>
          <w:szCs w:val="28"/>
        </w:rPr>
        <w:t xml:space="preserve">в целях </w:t>
      </w:r>
      <w:r w:rsidRPr="00BE53A8">
        <w:rPr>
          <w:rFonts w:ascii="Times New Roman" w:hAnsi="Times New Roman" w:cs="Times New Roman"/>
          <w:sz w:val="28"/>
          <w:szCs w:val="28"/>
        </w:rPr>
        <w:t xml:space="preserve"> жилищного строительства. </w:t>
      </w:r>
      <w:r w:rsidR="00E25D51">
        <w:rPr>
          <w:rFonts w:ascii="Times New Roman" w:hAnsi="Times New Roman" w:cs="Times New Roman"/>
          <w:sz w:val="28"/>
          <w:szCs w:val="28"/>
        </w:rPr>
        <w:t>В настоящее время осуществляется работа по проектиров</w:t>
      </w:r>
      <w:r w:rsidR="00D51C1B">
        <w:rPr>
          <w:rFonts w:ascii="Times New Roman" w:hAnsi="Times New Roman" w:cs="Times New Roman"/>
          <w:sz w:val="28"/>
          <w:szCs w:val="28"/>
        </w:rPr>
        <w:t>анию</w:t>
      </w:r>
      <w:r w:rsidR="00E25D51">
        <w:rPr>
          <w:rFonts w:ascii="Times New Roman" w:hAnsi="Times New Roman" w:cs="Times New Roman"/>
          <w:sz w:val="28"/>
          <w:szCs w:val="28"/>
        </w:rPr>
        <w:t xml:space="preserve"> «</w:t>
      </w:r>
      <w:r w:rsidR="00E25D51" w:rsidRPr="00E25D51">
        <w:rPr>
          <w:rFonts w:ascii="Times New Roman" w:hAnsi="Times New Roman" w:cs="Times New Roman"/>
          <w:color w:val="000000"/>
          <w:sz w:val="28"/>
          <w:szCs w:val="28"/>
          <w:shd w:val="clear" w:color="auto" w:fill="FFFFFF"/>
        </w:rPr>
        <w:t>Строительство улично-дорожной сети нового квартала в с. Ижма Ижемского района Республики Коми для целей жилищного строительства»</w:t>
      </w:r>
      <w:r w:rsidR="00E25D51">
        <w:rPr>
          <w:rFonts w:ascii="Arial" w:hAnsi="Arial" w:cs="Arial"/>
          <w:color w:val="000000"/>
          <w:sz w:val="23"/>
          <w:szCs w:val="23"/>
          <w:shd w:val="clear" w:color="auto" w:fill="FFFFFF"/>
        </w:rPr>
        <w:t xml:space="preserve">. </w:t>
      </w:r>
      <w:r w:rsidR="00E25D51">
        <w:rPr>
          <w:rFonts w:ascii="Times New Roman" w:hAnsi="Times New Roman" w:cs="Times New Roman"/>
          <w:color w:val="000000"/>
          <w:sz w:val="28"/>
          <w:szCs w:val="28"/>
          <w:shd w:val="clear" w:color="auto" w:fill="FFFFFF"/>
        </w:rPr>
        <w:t xml:space="preserve">По итогам реализации данного проекта продолжится предоставление земельных участков для населения. </w:t>
      </w:r>
    </w:p>
    <w:p w:rsidR="00DD6B3D" w:rsidRDefault="00DD6B3D" w:rsidP="00E25D51">
      <w:pPr>
        <w:spacing w:after="0"/>
        <w:ind w:firstLine="709"/>
        <w:jc w:val="both"/>
        <w:rPr>
          <w:rFonts w:ascii="Times New Roman" w:hAnsi="Times New Roman" w:cs="Times New Roman"/>
          <w:sz w:val="28"/>
          <w:szCs w:val="28"/>
        </w:rPr>
      </w:pPr>
      <w:r w:rsidRPr="00BE53A8">
        <w:rPr>
          <w:rFonts w:ascii="Times New Roman" w:hAnsi="Times New Roman" w:cs="Times New Roman"/>
          <w:sz w:val="28"/>
          <w:szCs w:val="28"/>
        </w:rPr>
        <w:t>Одной из проблем развития строительства на территории района остается крайне низкая обеспеченность всеми видами инженерной инфраструктуры.</w:t>
      </w:r>
    </w:p>
    <w:p w:rsidR="00DD6B3D" w:rsidRDefault="00DD6B3D" w:rsidP="004A667C">
      <w:pPr>
        <w:spacing w:after="0" w:line="240" w:lineRule="auto"/>
        <w:ind w:firstLine="709"/>
        <w:jc w:val="both"/>
        <w:rPr>
          <w:rFonts w:ascii="Times New Roman" w:hAnsi="Times New Roman" w:cs="Times New Roman"/>
          <w:b/>
          <w:sz w:val="28"/>
          <w:szCs w:val="28"/>
        </w:rPr>
      </w:pPr>
    </w:p>
    <w:p w:rsidR="0021736D" w:rsidRDefault="0021736D" w:rsidP="004A667C">
      <w:pPr>
        <w:spacing w:after="0" w:line="240" w:lineRule="auto"/>
        <w:ind w:firstLine="709"/>
        <w:jc w:val="both"/>
        <w:rPr>
          <w:rFonts w:ascii="Times New Roman" w:hAnsi="Times New Roman" w:cs="Times New Roman"/>
          <w:b/>
          <w:sz w:val="28"/>
          <w:szCs w:val="28"/>
        </w:rPr>
      </w:pPr>
    </w:p>
    <w:p w:rsidR="00E11F79" w:rsidRPr="004F4BE8" w:rsidRDefault="00E11F79" w:rsidP="005B7117">
      <w:pPr>
        <w:spacing w:after="0" w:line="240" w:lineRule="auto"/>
        <w:rPr>
          <w:rFonts w:ascii="Times New Roman" w:hAnsi="Times New Roman" w:cs="Times New Roman"/>
          <w:sz w:val="28"/>
          <w:szCs w:val="28"/>
        </w:rPr>
      </w:pPr>
      <w:r w:rsidRPr="004F4BE8">
        <w:rPr>
          <w:rFonts w:ascii="Times New Roman" w:hAnsi="Times New Roman" w:cs="Times New Roman"/>
          <w:b/>
          <w:sz w:val="28"/>
          <w:szCs w:val="28"/>
        </w:rPr>
        <w:t>Здравоохранение</w:t>
      </w:r>
    </w:p>
    <w:p w:rsidR="00E11F79" w:rsidRPr="005B7117"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xml:space="preserve">Одной из основных задач остается обеспечение здоровья наших жителей. В районе функционирует ГБУЗ РК «Ижемская центральная районная больница», в состав которого входят Ижемская районная больница,                 2 участковые больницы (Щельяюрская и Картаельская), 2 врачебные амбулатории (Мохченская и Красноборская) и 20 фельдшерско-акушерских пунктов. </w:t>
      </w:r>
    </w:p>
    <w:p w:rsidR="00E11F79" w:rsidRPr="005B7117"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В рамках Программы государственных гарантий оказания гражданам Российской Федерации бесплатной медицинской помощи на территории Республики Коми ГБУЗ РК «Ижемская ЦРБ» оказывает следующие виды помощи:</w:t>
      </w:r>
    </w:p>
    <w:p w:rsidR="00E11F79" w:rsidRPr="005B7117"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скорая медицинская помощь</w:t>
      </w:r>
    </w:p>
    <w:p w:rsidR="00E11F79" w:rsidRPr="005B7117"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амбулаторно-поликлиническая помощь</w:t>
      </w:r>
    </w:p>
    <w:p w:rsidR="00E11F79" w:rsidRPr="005B7117"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стационарная помощь</w:t>
      </w:r>
    </w:p>
    <w:p w:rsidR="00E11F79" w:rsidRDefault="00E11F79"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стационар – замещающая помощь (помощь в дневных стационарах).</w:t>
      </w:r>
    </w:p>
    <w:p w:rsidR="005B7117" w:rsidRDefault="005B7117" w:rsidP="005B7117">
      <w:pPr>
        <w:spacing w:after="0"/>
        <w:ind w:firstLine="709"/>
        <w:jc w:val="both"/>
        <w:rPr>
          <w:rFonts w:ascii="Times New Roman" w:hAnsi="Times New Roman" w:cs="Times New Roman"/>
          <w:sz w:val="28"/>
          <w:szCs w:val="28"/>
        </w:rPr>
      </w:pPr>
    </w:p>
    <w:p w:rsidR="00E11F79" w:rsidRPr="005B7117" w:rsidRDefault="00E11F79" w:rsidP="005B7117">
      <w:pPr>
        <w:tabs>
          <w:tab w:val="left" w:pos="709"/>
          <w:tab w:val="left" w:pos="5085"/>
          <w:tab w:val="left" w:pos="9781"/>
        </w:tabs>
        <w:spacing w:after="0"/>
        <w:ind w:firstLine="567"/>
        <w:jc w:val="right"/>
        <w:rPr>
          <w:rFonts w:ascii="Times New Roman" w:hAnsi="Times New Roman"/>
          <w:sz w:val="28"/>
          <w:szCs w:val="28"/>
        </w:rPr>
      </w:pPr>
      <w:r w:rsidRPr="005B7117">
        <w:rPr>
          <w:rFonts w:ascii="Times New Roman" w:hAnsi="Times New Roman"/>
          <w:sz w:val="28"/>
          <w:szCs w:val="28"/>
        </w:rPr>
        <w:t>Таблица</w:t>
      </w:r>
      <w:r w:rsidR="005B7117" w:rsidRPr="005B7117">
        <w:rPr>
          <w:rFonts w:ascii="Times New Roman" w:hAnsi="Times New Roman"/>
          <w:sz w:val="28"/>
          <w:szCs w:val="28"/>
        </w:rPr>
        <w:t xml:space="preserve"> 1</w:t>
      </w:r>
      <w:r w:rsidR="004B1022">
        <w:rPr>
          <w:rFonts w:ascii="Times New Roman" w:hAnsi="Times New Roman"/>
          <w:sz w:val="28"/>
          <w:szCs w:val="28"/>
        </w:rPr>
        <w:t>7</w:t>
      </w:r>
    </w:p>
    <w:p w:rsidR="00E11F79" w:rsidRPr="005B7117" w:rsidRDefault="00E11F79" w:rsidP="005B7117">
      <w:pPr>
        <w:pStyle w:val="ab"/>
        <w:tabs>
          <w:tab w:val="left" w:pos="0"/>
          <w:tab w:val="left" w:pos="9781"/>
        </w:tabs>
        <w:spacing w:after="0"/>
        <w:ind w:left="0"/>
        <w:jc w:val="center"/>
        <w:rPr>
          <w:rFonts w:ascii="Times New Roman" w:hAnsi="Times New Roman"/>
          <w:sz w:val="28"/>
          <w:szCs w:val="28"/>
        </w:rPr>
      </w:pPr>
      <w:r w:rsidRPr="005B7117">
        <w:rPr>
          <w:rFonts w:ascii="Times New Roman" w:hAnsi="Times New Roman"/>
          <w:sz w:val="28"/>
          <w:szCs w:val="28"/>
        </w:rPr>
        <w:t>Динамика  показателей</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134"/>
        <w:gridCol w:w="1134"/>
        <w:gridCol w:w="1134"/>
        <w:gridCol w:w="1134"/>
        <w:gridCol w:w="1134"/>
      </w:tblGrid>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Показатель</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2015 год</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2016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2017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2018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2019 год</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eastAsia="Times New Roman" w:hAnsi="Times New Roman" w:cs="Times New Roman"/>
                <w:sz w:val="28"/>
                <w:szCs w:val="28"/>
                <w:lang w:eastAsia="ru-RU"/>
              </w:rPr>
            </w:pPr>
            <w:r w:rsidRPr="005B7117">
              <w:rPr>
                <w:rFonts w:ascii="Times New Roman" w:hAnsi="Times New Roman" w:cs="Times New Roman"/>
                <w:sz w:val="28"/>
                <w:szCs w:val="28"/>
              </w:rPr>
              <w:t xml:space="preserve">Число больничных коек в стационарах, ед. </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102</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102</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99</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99</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97</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hAnsi="Times New Roman" w:cs="Times New Roman"/>
                <w:sz w:val="28"/>
                <w:szCs w:val="28"/>
              </w:rPr>
            </w:pPr>
            <w:r w:rsidRPr="005B7117">
              <w:rPr>
                <w:rFonts w:ascii="Times New Roman" w:hAnsi="Times New Roman" w:cs="Times New Roman"/>
                <w:sz w:val="28"/>
                <w:szCs w:val="28"/>
              </w:rPr>
              <w:t>Мощность амбулаторно-поликлинических организаций, посещений в смену</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465</w:t>
            </w:r>
          </w:p>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jc w:val="center"/>
            </w:pPr>
            <w:r w:rsidRPr="005B7117">
              <w:rPr>
                <w:rFonts w:ascii="Times New Roman" w:eastAsia="Times New Roman" w:hAnsi="Times New Roman"/>
                <w:sz w:val="28"/>
                <w:szCs w:val="28"/>
                <w:lang w:eastAsia="ru-RU"/>
              </w:rPr>
              <w:t>465</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jc w:val="center"/>
            </w:pPr>
            <w:r w:rsidRPr="005B7117">
              <w:rPr>
                <w:rFonts w:ascii="Times New Roman" w:eastAsia="Times New Roman" w:hAnsi="Times New Roman"/>
                <w:sz w:val="28"/>
                <w:szCs w:val="28"/>
                <w:lang w:eastAsia="ru-RU"/>
              </w:rPr>
              <w:t>465</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jc w:val="center"/>
            </w:pPr>
            <w:r w:rsidRPr="005B7117">
              <w:rPr>
                <w:rFonts w:ascii="Times New Roman" w:eastAsia="Times New Roman" w:hAnsi="Times New Roman"/>
                <w:sz w:val="28"/>
                <w:szCs w:val="28"/>
                <w:lang w:eastAsia="ru-RU"/>
              </w:rPr>
              <w:t>465</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jc w:val="center"/>
            </w:pPr>
            <w:r w:rsidRPr="005B7117">
              <w:rPr>
                <w:rFonts w:ascii="Times New Roman" w:eastAsia="Times New Roman" w:hAnsi="Times New Roman"/>
                <w:sz w:val="28"/>
                <w:szCs w:val="28"/>
                <w:lang w:eastAsia="ru-RU"/>
              </w:rPr>
              <w:t>465</w:t>
            </w:r>
          </w:p>
        </w:tc>
      </w:tr>
      <w:tr w:rsidR="009E72E1" w:rsidRPr="005B7117" w:rsidTr="009A6A86">
        <w:tc>
          <w:tcPr>
            <w:tcW w:w="3794" w:type="dxa"/>
            <w:tcBorders>
              <w:top w:val="single" w:sz="4" w:space="0" w:color="000000"/>
              <w:left w:val="single" w:sz="4" w:space="0" w:color="000000"/>
              <w:bottom w:val="single" w:sz="4" w:space="0" w:color="000000"/>
              <w:right w:val="single" w:sz="4" w:space="0" w:color="000000"/>
            </w:tcBorders>
          </w:tcPr>
          <w:p w:rsidR="009E72E1" w:rsidRPr="005B7117" w:rsidRDefault="009E72E1" w:rsidP="005B7117">
            <w:pPr>
              <w:tabs>
                <w:tab w:val="left" w:pos="5085"/>
                <w:tab w:val="left" w:pos="9781"/>
              </w:tabs>
              <w:spacing w:after="0"/>
              <w:rPr>
                <w:rFonts w:ascii="Times New Roman" w:hAnsi="Times New Roman" w:cs="Times New Roman"/>
                <w:sz w:val="28"/>
                <w:szCs w:val="28"/>
              </w:rPr>
            </w:pPr>
            <w:r w:rsidRPr="005B7117">
              <w:rPr>
                <w:rFonts w:ascii="Times New Roman" w:hAnsi="Times New Roman" w:cs="Times New Roman"/>
                <w:sz w:val="28"/>
                <w:szCs w:val="28"/>
              </w:rPr>
              <w:t>Обеспеченность амбулаторно-поликлиническими учреждениями на 10 тыс. человек населения</w:t>
            </w:r>
          </w:p>
        </w:tc>
        <w:tc>
          <w:tcPr>
            <w:tcW w:w="1134" w:type="dxa"/>
            <w:tcBorders>
              <w:top w:val="single" w:sz="4" w:space="0" w:color="000000"/>
              <w:left w:val="single" w:sz="4" w:space="0" w:color="000000"/>
              <w:bottom w:val="single" w:sz="4" w:space="0" w:color="000000"/>
              <w:right w:val="single" w:sz="4" w:space="0" w:color="000000"/>
            </w:tcBorders>
          </w:tcPr>
          <w:p w:rsidR="009E72E1" w:rsidRPr="005B7117" w:rsidRDefault="00900827"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263,7</w:t>
            </w:r>
          </w:p>
        </w:tc>
        <w:tc>
          <w:tcPr>
            <w:tcW w:w="1134" w:type="dxa"/>
            <w:tcBorders>
              <w:top w:val="single" w:sz="4" w:space="0" w:color="000000"/>
              <w:left w:val="single" w:sz="4" w:space="0" w:color="000000"/>
              <w:bottom w:val="single" w:sz="4" w:space="0" w:color="000000"/>
              <w:right w:val="single" w:sz="4" w:space="0" w:color="000000"/>
            </w:tcBorders>
          </w:tcPr>
          <w:p w:rsidR="009E72E1"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267,1</w:t>
            </w:r>
          </w:p>
        </w:tc>
        <w:tc>
          <w:tcPr>
            <w:tcW w:w="1134" w:type="dxa"/>
            <w:tcBorders>
              <w:top w:val="single" w:sz="4" w:space="0" w:color="000000"/>
              <w:left w:val="single" w:sz="4" w:space="0" w:color="000000"/>
              <w:bottom w:val="single" w:sz="4" w:space="0" w:color="000000"/>
              <w:right w:val="single" w:sz="4" w:space="0" w:color="000000"/>
            </w:tcBorders>
          </w:tcPr>
          <w:p w:rsidR="009E72E1"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268,8</w:t>
            </w:r>
          </w:p>
        </w:tc>
        <w:tc>
          <w:tcPr>
            <w:tcW w:w="1134" w:type="dxa"/>
            <w:tcBorders>
              <w:top w:val="single" w:sz="4" w:space="0" w:color="000000"/>
              <w:left w:val="single" w:sz="4" w:space="0" w:color="000000"/>
              <w:bottom w:val="single" w:sz="4" w:space="0" w:color="000000"/>
              <w:right w:val="single" w:sz="4" w:space="0" w:color="000000"/>
            </w:tcBorders>
          </w:tcPr>
          <w:p w:rsidR="009E72E1" w:rsidRPr="005B7117" w:rsidRDefault="009E72E1" w:rsidP="005B7117">
            <w:pPr>
              <w:pStyle w:val="ConsPlusNormal"/>
              <w:spacing w:line="276" w:lineRule="auto"/>
              <w:jc w:val="center"/>
              <w:rPr>
                <w:rFonts w:ascii="Times New Roman" w:hAnsi="Times New Roman" w:cs="Times New Roman"/>
                <w:sz w:val="28"/>
                <w:szCs w:val="28"/>
              </w:rPr>
            </w:pPr>
            <w:r w:rsidRPr="005B7117">
              <w:rPr>
                <w:rFonts w:ascii="Times New Roman" w:hAnsi="Times New Roman" w:cs="Times New Roman"/>
                <w:sz w:val="28"/>
                <w:szCs w:val="28"/>
              </w:rPr>
              <w:t>271,5</w:t>
            </w:r>
          </w:p>
        </w:tc>
        <w:tc>
          <w:tcPr>
            <w:tcW w:w="1134" w:type="dxa"/>
            <w:tcBorders>
              <w:top w:val="single" w:sz="4" w:space="0" w:color="000000"/>
              <w:left w:val="single" w:sz="4" w:space="0" w:color="000000"/>
              <w:bottom w:val="single" w:sz="4" w:space="0" w:color="000000"/>
              <w:right w:val="single" w:sz="4" w:space="0" w:color="000000"/>
            </w:tcBorders>
          </w:tcPr>
          <w:p w:rsidR="009E72E1" w:rsidRPr="005B7117" w:rsidRDefault="009E72E1" w:rsidP="005B7117">
            <w:pPr>
              <w:pStyle w:val="ConsPlusNormal"/>
              <w:spacing w:line="276" w:lineRule="auto"/>
              <w:jc w:val="center"/>
              <w:rPr>
                <w:rFonts w:ascii="Times New Roman" w:hAnsi="Times New Roman" w:cs="Times New Roman"/>
                <w:sz w:val="28"/>
                <w:szCs w:val="28"/>
              </w:rPr>
            </w:pPr>
            <w:r w:rsidRPr="005B7117">
              <w:rPr>
                <w:rFonts w:ascii="Times New Roman" w:hAnsi="Times New Roman" w:cs="Times New Roman"/>
                <w:sz w:val="28"/>
                <w:szCs w:val="28"/>
              </w:rPr>
              <w:t>273,4</w:t>
            </w:r>
          </w:p>
        </w:tc>
      </w:tr>
      <w:tr w:rsidR="00900827" w:rsidRPr="005B7117" w:rsidTr="009A6A86">
        <w:tc>
          <w:tcPr>
            <w:tcW w:w="379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tabs>
                <w:tab w:val="left" w:pos="5085"/>
                <w:tab w:val="left" w:pos="9781"/>
              </w:tabs>
              <w:spacing w:after="0"/>
              <w:rPr>
                <w:rFonts w:ascii="Times New Roman" w:hAnsi="Times New Roman" w:cs="Times New Roman"/>
                <w:sz w:val="28"/>
                <w:szCs w:val="28"/>
              </w:rPr>
            </w:pPr>
            <w:r w:rsidRPr="005B7117">
              <w:rPr>
                <w:rFonts w:ascii="Times New Roman" w:hAnsi="Times New Roman" w:cs="Times New Roman"/>
                <w:sz w:val="28"/>
                <w:szCs w:val="28"/>
              </w:rPr>
              <w:t>Общая заболеваемость</w:t>
            </w:r>
          </w:p>
        </w:tc>
        <w:tc>
          <w:tcPr>
            <w:tcW w:w="113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2795,3</w:t>
            </w:r>
          </w:p>
        </w:tc>
        <w:tc>
          <w:tcPr>
            <w:tcW w:w="113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2687,6</w:t>
            </w:r>
          </w:p>
        </w:tc>
        <w:tc>
          <w:tcPr>
            <w:tcW w:w="113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2412,6</w:t>
            </w:r>
          </w:p>
        </w:tc>
        <w:tc>
          <w:tcPr>
            <w:tcW w:w="113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1896,9</w:t>
            </w:r>
          </w:p>
        </w:tc>
        <w:tc>
          <w:tcPr>
            <w:tcW w:w="1134" w:type="dxa"/>
            <w:tcBorders>
              <w:top w:val="single" w:sz="4" w:space="0" w:color="000000"/>
              <w:left w:val="single" w:sz="4" w:space="0" w:color="000000"/>
              <w:bottom w:val="single" w:sz="4" w:space="0" w:color="000000"/>
              <w:right w:val="single" w:sz="4" w:space="0" w:color="000000"/>
            </w:tcBorders>
          </w:tcPr>
          <w:p w:rsidR="00900827" w:rsidRPr="005B7117" w:rsidRDefault="00900827" w:rsidP="005B7117">
            <w:pPr>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2041,6</w:t>
            </w:r>
          </w:p>
        </w:tc>
      </w:tr>
    </w:tbl>
    <w:p w:rsidR="00E11F79" w:rsidRPr="005B7117" w:rsidRDefault="00E11F79" w:rsidP="005B7117">
      <w:pPr>
        <w:spacing w:after="0"/>
        <w:ind w:firstLine="709"/>
        <w:jc w:val="both"/>
        <w:rPr>
          <w:rFonts w:ascii="Times New Roman" w:hAnsi="Times New Roman"/>
          <w:sz w:val="28"/>
          <w:szCs w:val="28"/>
        </w:rPr>
      </w:pPr>
    </w:p>
    <w:p w:rsidR="00E11F79" w:rsidRPr="005B7117" w:rsidRDefault="00E11F79" w:rsidP="005B7117">
      <w:pPr>
        <w:pStyle w:val="ab"/>
        <w:tabs>
          <w:tab w:val="left" w:pos="0"/>
          <w:tab w:val="left" w:pos="9781"/>
        </w:tabs>
        <w:spacing w:after="0"/>
        <w:ind w:left="0" w:firstLine="709"/>
        <w:jc w:val="both"/>
        <w:rPr>
          <w:rFonts w:ascii="Times New Roman" w:hAnsi="Times New Roman"/>
          <w:sz w:val="28"/>
          <w:szCs w:val="28"/>
        </w:rPr>
      </w:pPr>
      <w:r w:rsidRPr="005B7117">
        <w:rPr>
          <w:rFonts w:ascii="Times New Roman" w:hAnsi="Times New Roman"/>
          <w:sz w:val="28"/>
          <w:szCs w:val="28"/>
        </w:rPr>
        <w:t>Показатель заболеваемости 2019 года увеличился на 22% по отношению к 2018 году. Продолжается проведение диспансеризации взрослого населения и профилактических осмотров несовершеннолетних.</w:t>
      </w:r>
    </w:p>
    <w:p w:rsidR="00E11F79" w:rsidRPr="005B7117" w:rsidRDefault="00E11F79" w:rsidP="005B7117">
      <w:pPr>
        <w:spacing w:after="0"/>
        <w:ind w:firstLine="709"/>
        <w:jc w:val="both"/>
        <w:rPr>
          <w:rFonts w:ascii="Times New Roman" w:hAnsi="Times New Roman"/>
          <w:sz w:val="28"/>
          <w:szCs w:val="28"/>
        </w:rPr>
      </w:pPr>
      <w:r w:rsidRPr="005B7117">
        <w:rPr>
          <w:rFonts w:ascii="Times New Roman" w:hAnsi="Times New Roman"/>
          <w:sz w:val="28"/>
          <w:szCs w:val="28"/>
        </w:rPr>
        <w:t>За 2019 год врачами специалистами сделано 122 выезда по району, выполнено 14577  посещений (осмотрено 6435 лиц).</w:t>
      </w:r>
    </w:p>
    <w:p w:rsidR="00E11F79" w:rsidRPr="005B7117" w:rsidRDefault="00E11F79" w:rsidP="005B7117">
      <w:pPr>
        <w:pStyle w:val="ConsPlusNormal"/>
        <w:spacing w:line="276" w:lineRule="auto"/>
        <w:ind w:firstLine="540"/>
        <w:jc w:val="both"/>
        <w:rPr>
          <w:rFonts w:ascii="Times New Roman" w:hAnsi="Times New Roman" w:cs="Times New Roman"/>
          <w:sz w:val="28"/>
          <w:szCs w:val="28"/>
        </w:rPr>
      </w:pPr>
      <w:r w:rsidRPr="005B7117">
        <w:rPr>
          <w:rFonts w:ascii="Times New Roman" w:hAnsi="Times New Roman" w:cs="Times New Roman"/>
          <w:sz w:val="28"/>
          <w:szCs w:val="28"/>
        </w:rPr>
        <w:t>Проводятся ежегодные мероприятия по иммунизации населения против гриппа и диспансеризации населения. Процент выполнения показателя по охвату населения диспансеризацией от числа граждан, подлежащих диспансеризации, ежегодно составляет более 90 %.</w:t>
      </w:r>
    </w:p>
    <w:p w:rsidR="00E11F79" w:rsidRDefault="00E11F79" w:rsidP="005B7117">
      <w:pPr>
        <w:tabs>
          <w:tab w:val="left" w:pos="709"/>
          <w:tab w:val="left" w:pos="5085"/>
          <w:tab w:val="left" w:pos="9781"/>
        </w:tabs>
        <w:spacing w:after="0"/>
        <w:ind w:firstLine="567"/>
        <w:jc w:val="both"/>
        <w:rPr>
          <w:rFonts w:ascii="Times New Roman" w:hAnsi="Times New Roman"/>
          <w:sz w:val="28"/>
          <w:szCs w:val="28"/>
        </w:rPr>
      </w:pPr>
      <w:r w:rsidRPr="005B7117">
        <w:rPr>
          <w:rFonts w:ascii="Times New Roman" w:hAnsi="Times New Roman" w:cs="Times New Roman"/>
          <w:sz w:val="28"/>
          <w:szCs w:val="28"/>
        </w:rPr>
        <w:t xml:space="preserve">В районе работают 40 врачей и 198 средних медицинских работников. </w:t>
      </w:r>
      <w:r w:rsidRPr="005B7117">
        <w:rPr>
          <w:rFonts w:ascii="Times New Roman" w:hAnsi="Times New Roman"/>
          <w:sz w:val="28"/>
          <w:szCs w:val="28"/>
        </w:rPr>
        <w:t>В 2019 году прибыли 2 молодых специалиста – врач-педиатр и врач-терапевт в Ижемскую ЦРБ.</w:t>
      </w:r>
    </w:p>
    <w:p w:rsidR="00E11F79" w:rsidRPr="005B7117" w:rsidRDefault="00E11F79" w:rsidP="004A667C">
      <w:pPr>
        <w:tabs>
          <w:tab w:val="left" w:pos="709"/>
          <w:tab w:val="left" w:pos="5085"/>
          <w:tab w:val="left" w:pos="9781"/>
        </w:tabs>
        <w:spacing w:after="0" w:line="240" w:lineRule="auto"/>
        <w:ind w:firstLine="567"/>
        <w:jc w:val="right"/>
        <w:rPr>
          <w:rFonts w:ascii="Times New Roman" w:hAnsi="Times New Roman"/>
          <w:sz w:val="28"/>
          <w:szCs w:val="28"/>
        </w:rPr>
      </w:pPr>
      <w:r w:rsidRPr="005B7117">
        <w:rPr>
          <w:rFonts w:ascii="Times New Roman" w:hAnsi="Times New Roman"/>
          <w:sz w:val="28"/>
          <w:szCs w:val="28"/>
        </w:rPr>
        <w:t>Таблица</w:t>
      </w:r>
      <w:r w:rsidR="005B7117" w:rsidRPr="005B7117">
        <w:rPr>
          <w:rFonts w:ascii="Times New Roman" w:hAnsi="Times New Roman"/>
          <w:sz w:val="28"/>
          <w:szCs w:val="28"/>
        </w:rPr>
        <w:t xml:space="preserve"> 1</w:t>
      </w:r>
      <w:r w:rsidR="004B1022">
        <w:rPr>
          <w:rFonts w:ascii="Times New Roman" w:hAnsi="Times New Roman"/>
          <w:sz w:val="28"/>
          <w:szCs w:val="28"/>
        </w:rPr>
        <w:t>8</w:t>
      </w:r>
    </w:p>
    <w:p w:rsidR="00E11F79" w:rsidRPr="005B7117" w:rsidRDefault="00E11F79" w:rsidP="004A667C">
      <w:pPr>
        <w:tabs>
          <w:tab w:val="left" w:pos="709"/>
          <w:tab w:val="left" w:pos="5085"/>
          <w:tab w:val="left" w:pos="9781"/>
        </w:tabs>
        <w:spacing w:after="0" w:line="240" w:lineRule="auto"/>
        <w:ind w:firstLine="567"/>
        <w:jc w:val="center"/>
        <w:rPr>
          <w:rFonts w:ascii="Times New Roman" w:hAnsi="Times New Roman"/>
          <w:sz w:val="28"/>
          <w:szCs w:val="28"/>
        </w:rPr>
      </w:pPr>
      <w:r w:rsidRPr="005B7117">
        <w:rPr>
          <w:rFonts w:ascii="Times New Roman" w:hAnsi="Times New Roman"/>
          <w:sz w:val="28"/>
          <w:szCs w:val="28"/>
        </w:rPr>
        <w:t>Сравнительная характеристика некоторых показателей:</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134"/>
        <w:gridCol w:w="1134"/>
        <w:gridCol w:w="1134"/>
        <w:gridCol w:w="1134"/>
        <w:gridCol w:w="1134"/>
      </w:tblGrid>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Показатель</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2015 год</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2016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2017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2018 год</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b/>
                <w:sz w:val="28"/>
                <w:szCs w:val="28"/>
                <w:lang w:eastAsia="ru-RU"/>
              </w:rPr>
            </w:pPr>
            <w:r w:rsidRPr="005B7117">
              <w:rPr>
                <w:rFonts w:ascii="Times New Roman" w:eastAsia="Times New Roman" w:hAnsi="Times New Roman"/>
                <w:b/>
                <w:sz w:val="28"/>
                <w:szCs w:val="28"/>
                <w:lang w:eastAsia="ru-RU"/>
              </w:rPr>
              <w:t>2019 год</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Укомплектованность врачей по району</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75%</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73%</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 xml:space="preserve">78 % </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 xml:space="preserve">90 % </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92 %</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Укомплектованность средних медработников по району</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96%</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93%</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 xml:space="preserve">98 % </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 xml:space="preserve">95% </w:t>
            </w:r>
          </w:p>
        </w:tc>
        <w:tc>
          <w:tcPr>
            <w:tcW w:w="1134" w:type="dxa"/>
            <w:tcBorders>
              <w:top w:val="single" w:sz="4" w:space="0" w:color="000000"/>
              <w:left w:val="single" w:sz="4" w:space="0" w:color="000000"/>
              <w:bottom w:val="single" w:sz="4" w:space="0" w:color="000000"/>
              <w:right w:val="single" w:sz="4" w:space="0" w:color="000000"/>
            </w:tcBorders>
            <w:hideMark/>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93,5 %</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Прибыло врачей всего</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6</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Убыло врачей</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3</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2</w:t>
            </w:r>
          </w:p>
        </w:tc>
      </w:tr>
      <w:tr w:rsidR="00E11F79" w:rsidRPr="005B7117"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Прибыло средних мед.работников</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18</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10</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8</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3</w:t>
            </w:r>
          </w:p>
        </w:tc>
      </w:tr>
      <w:tr w:rsidR="00E11F79" w:rsidTr="009A6A86">
        <w:tc>
          <w:tcPr>
            <w:tcW w:w="379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Убыло средних мед.работников</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12</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8</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6</w:t>
            </w:r>
          </w:p>
        </w:tc>
        <w:tc>
          <w:tcPr>
            <w:tcW w:w="1134" w:type="dxa"/>
            <w:tcBorders>
              <w:top w:val="single" w:sz="4" w:space="0" w:color="000000"/>
              <w:left w:val="single" w:sz="4" w:space="0" w:color="000000"/>
              <w:bottom w:val="single" w:sz="4" w:space="0" w:color="000000"/>
              <w:right w:val="single" w:sz="4" w:space="0" w:color="000000"/>
            </w:tcBorders>
          </w:tcPr>
          <w:p w:rsidR="00E11F79" w:rsidRPr="005B7117"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9</w:t>
            </w:r>
          </w:p>
        </w:tc>
        <w:tc>
          <w:tcPr>
            <w:tcW w:w="1134" w:type="dxa"/>
            <w:tcBorders>
              <w:top w:val="single" w:sz="4" w:space="0" w:color="000000"/>
              <w:left w:val="single" w:sz="4" w:space="0" w:color="000000"/>
              <w:bottom w:val="single" w:sz="4" w:space="0" w:color="000000"/>
              <w:right w:val="single" w:sz="4" w:space="0" w:color="000000"/>
            </w:tcBorders>
          </w:tcPr>
          <w:p w:rsidR="00E11F79" w:rsidRDefault="00E11F79" w:rsidP="005B7117">
            <w:pPr>
              <w:tabs>
                <w:tab w:val="left" w:pos="5085"/>
                <w:tab w:val="left" w:pos="9781"/>
              </w:tabs>
              <w:spacing w:after="0"/>
              <w:jc w:val="center"/>
              <w:rPr>
                <w:rFonts w:ascii="Times New Roman" w:eastAsia="Times New Roman" w:hAnsi="Times New Roman"/>
                <w:sz w:val="28"/>
                <w:szCs w:val="28"/>
                <w:lang w:eastAsia="ru-RU"/>
              </w:rPr>
            </w:pPr>
            <w:r w:rsidRPr="005B7117">
              <w:rPr>
                <w:rFonts w:ascii="Times New Roman" w:eastAsia="Times New Roman" w:hAnsi="Times New Roman"/>
                <w:sz w:val="28"/>
                <w:szCs w:val="28"/>
                <w:lang w:eastAsia="ru-RU"/>
              </w:rPr>
              <w:t>4</w:t>
            </w:r>
          </w:p>
        </w:tc>
      </w:tr>
    </w:tbl>
    <w:p w:rsidR="00E11F79" w:rsidRDefault="00E11F79" w:rsidP="004A667C">
      <w:pPr>
        <w:tabs>
          <w:tab w:val="left" w:pos="5085"/>
          <w:tab w:val="left" w:pos="9781"/>
        </w:tabs>
        <w:spacing w:after="0" w:line="240" w:lineRule="auto"/>
        <w:ind w:left="360"/>
        <w:jc w:val="both"/>
        <w:rPr>
          <w:rFonts w:ascii="Times New Roman" w:hAnsi="Times New Roman" w:cstheme="minorBidi"/>
          <w:sz w:val="28"/>
          <w:szCs w:val="28"/>
        </w:rPr>
      </w:pPr>
    </w:p>
    <w:p w:rsidR="00E11F79" w:rsidRPr="005B7117" w:rsidRDefault="00E11F79" w:rsidP="005B7117">
      <w:pPr>
        <w:tabs>
          <w:tab w:val="left" w:pos="5085"/>
          <w:tab w:val="left" w:pos="9781"/>
        </w:tabs>
        <w:spacing w:after="0"/>
        <w:ind w:firstLine="709"/>
        <w:jc w:val="both"/>
        <w:rPr>
          <w:rFonts w:ascii="Times New Roman" w:hAnsi="Times New Roman"/>
          <w:sz w:val="28"/>
          <w:szCs w:val="28"/>
        </w:rPr>
      </w:pPr>
      <w:r w:rsidRPr="005B7117">
        <w:rPr>
          <w:rFonts w:ascii="Times New Roman" w:hAnsi="Times New Roman"/>
          <w:sz w:val="28"/>
          <w:szCs w:val="28"/>
        </w:rPr>
        <w:t xml:space="preserve">В настоящее время за счет средств бюджета Республики Коми (контрактная подготовка) обучается 4 студента;  студентов  – «целевиков» – 3, педиатрия, лечебное дело. За счет средств ЦРБ производится ежемесячная выплата (стипендия) в размере 1000 рублей студентам, поступившим по целевому набору. </w:t>
      </w:r>
    </w:p>
    <w:p w:rsidR="00E11F79" w:rsidRPr="005B7117" w:rsidRDefault="00E11F79" w:rsidP="005B7117">
      <w:pPr>
        <w:pStyle w:val="ab"/>
        <w:tabs>
          <w:tab w:val="left" w:pos="709"/>
          <w:tab w:val="left" w:pos="9781"/>
        </w:tabs>
        <w:spacing w:after="0"/>
        <w:ind w:left="0" w:firstLine="567"/>
        <w:jc w:val="both"/>
        <w:rPr>
          <w:rFonts w:ascii="Times New Roman" w:hAnsi="Times New Roman"/>
          <w:sz w:val="28"/>
          <w:szCs w:val="28"/>
        </w:rPr>
      </w:pPr>
      <w:r w:rsidRPr="005B7117">
        <w:rPr>
          <w:rFonts w:ascii="Times New Roman" w:eastAsia="Times New Roman" w:hAnsi="Times New Roman"/>
          <w:bCs/>
          <w:iCs/>
          <w:sz w:val="28"/>
          <w:szCs w:val="28"/>
        </w:rPr>
        <w:t>В 2019 году</w:t>
      </w:r>
      <w:r w:rsidRPr="005B7117">
        <w:rPr>
          <w:rFonts w:ascii="Times New Roman" w:hAnsi="Times New Roman"/>
          <w:sz w:val="28"/>
          <w:szCs w:val="28"/>
        </w:rPr>
        <w:t xml:space="preserve"> выполнены частичные ремонты систем отопления в Мохченской амбулатории врача общей практики, ФАП д. Гам</w:t>
      </w:r>
      <w:r w:rsidRPr="005B7117">
        <w:rPr>
          <w:rFonts w:ascii="Times New Roman" w:eastAsia="Times New Roman" w:hAnsi="Times New Roman"/>
          <w:bCs/>
          <w:iCs/>
          <w:sz w:val="28"/>
          <w:szCs w:val="28"/>
        </w:rPr>
        <w:t xml:space="preserve">; </w:t>
      </w:r>
      <w:r w:rsidRPr="005B7117">
        <w:rPr>
          <w:rFonts w:ascii="Times New Roman" w:hAnsi="Times New Roman"/>
          <w:sz w:val="28"/>
          <w:szCs w:val="28"/>
        </w:rPr>
        <w:t>проведен ремонт на ФАП д. Чаркабож (частичная замена фундамента, замена полового покрытия); выполнен ремонт крыльца поликлиники с. Ижма.</w:t>
      </w:r>
    </w:p>
    <w:p w:rsidR="00E11F79" w:rsidRPr="005B7117" w:rsidRDefault="00D51C1B" w:rsidP="005B7117">
      <w:pPr>
        <w:spacing w:after="0"/>
        <w:ind w:firstLine="709"/>
        <w:jc w:val="both"/>
        <w:rPr>
          <w:rFonts w:ascii="Times New Roman" w:hAnsi="Times New Roman" w:cs="Times New Roman"/>
          <w:sz w:val="28"/>
          <w:szCs w:val="28"/>
        </w:rPr>
      </w:pPr>
      <w:r>
        <w:rPr>
          <w:rFonts w:ascii="Times New Roman" w:hAnsi="Times New Roman" w:cs="Times New Roman"/>
          <w:sz w:val="28"/>
          <w:szCs w:val="28"/>
        </w:rPr>
        <w:t>Существуют</w:t>
      </w:r>
      <w:r w:rsidR="00E11F79" w:rsidRPr="005B7117">
        <w:rPr>
          <w:rFonts w:ascii="Times New Roman" w:hAnsi="Times New Roman" w:cs="Times New Roman"/>
          <w:sz w:val="28"/>
          <w:szCs w:val="28"/>
        </w:rPr>
        <w:t xml:space="preserve"> следующие проблемы системы здравоохранения в Ижемском районе:</w:t>
      </w:r>
    </w:p>
    <w:p w:rsidR="00E11F79" w:rsidRPr="005B7117" w:rsidRDefault="00E11F79" w:rsidP="005B7117">
      <w:pPr>
        <w:pStyle w:val="ab"/>
        <w:spacing w:after="0"/>
        <w:ind w:left="0" w:firstLine="709"/>
        <w:jc w:val="both"/>
        <w:rPr>
          <w:rFonts w:ascii="Times New Roman" w:hAnsi="Times New Roman" w:cs="Times New Roman"/>
          <w:sz w:val="28"/>
          <w:szCs w:val="28"/>
        </w:rPr>
      </w:pPr>
      <w:r w:rsidRPr="005B7117">
        <w:rPr>
          <w:rFonts w:ascii="Times New Roman" w:hAnsi="Times New Roman" w:cs="Times New Roman"/>
          <w:sz w:val="28"/>
          <w:szCs w:val="28"/>
        </w:rPr>
        <w:t xml:space="preserve">- удаленность территории, плохая транспортная доступность, особенно в период распутицы; </w:t>
      </w:r>
    </w:p>
    <w:p w:rsidR="00E11F79" w:rsidRPr="005B7117" w:rsidRDefault="00E11F79" w:rsidP="005B7117">
      <w:pPr>
        <w:pStyle w:val="ab"/>
        <w:ind w:left="0" w:firstLine="709"/>
        <w:jc w:val="both"/>
        <w:rPr>
          <w:rFonts w:ascii="Times New Roman" w:hAnsi="Times New Roman" w:cs="Times New Roman"/>
          <w:sz w:val="28"/>
          <w:szCs w:val="28"/>
        </w:rPr>
      </w:pPr>
      <w:r w:rsidRPr="005B7117">
        <w:rPr>
          <w:rFonts w:ascii="Times New Roman" w:hAnsi="Times New Roman" w:cs="Times New Roman"/>
          <w:sz w:val="28"/>
          <w:szCs w:val="28"/>
        </w:rPr>
        <w:t>- износ зданий, необходимость строительства 18 фельдшерско-акушерских пунктов, на 2021 год запланировано строительство 5 фельдшерско-акушерских пунктов (Брыкаланск, Сизябск, Вертеп, Диюр, Бакур). В проект программы модернизации первичного звена включены объекты: строительство Щельяюрской участковой больницы, строительство 9 фельдшерско-акушерских пунктов (Малое-Галово, Кельчиюр, Большое-Галово, Ласта, Мош</w:t>
      </w:r>
      <w:r w:rsidR="00B80573">
        <w:rPr>
          <w:rFonts w:ascii="Times New Roman" w:hAnsi="Times New Roman" w:cs="Times New Roman"/>
          <w:sz w:val="28"/>
          <w:szCs w:val="28"/>
        </w:rPr>
        <w:t>ъ</w:t>
      </w:r>
      <w:r w:rsidRPr="005B7117">
        <w:rPr>
          <w:rFonts w:ascii="Times New Roman" w:hAnsi="Times New Roman" w:cs="Times New Roman"/>
          <w:sz w:val="28"/>
          <w:szCs w:val="28"/>
        </w:rPr>
        <w:t>юга, Гам, Чика, Няшабож, Картаель)</w:t>
      </w:r>
      <w:r w:rsidR="009A6A86" w:rsidRPr="005B7117">
        <w:rPr>
          <w:rFonts w:ascii="Times New Roman" w:hAnsi="Times New Roman" w:cs="Times New Roman"/>
          <w:sz w:val="28"/>
          <w:szCs w:val="28"/>
        </w:rPr>
        <w:t>;</w:t>
      </w:r>
    </w:p>
    <w:p w:rsidR="00E11F79" w:rsidRPr="005B7117" w:rsidRDefault="00E11F79" w:rsidP="005B7117">
      <w:pPr>
        <w:pStyle w:val="ab"/>
        <w:spacing w:after="0"/>
        <w:ind w:left="0" w:firstLine="709"/>
        <w:jc w:val="both"/>
        <w:rPr>
          <w:rFonts w:ascii="Times New Roman" w:hAnsi="Times New Roman" w:cs="Times New Roman"/>
          <w:sz w:val="28"/>
          <w:szCs w:val="28"/>
        </w:rPr>
      </w:pPr>
      <w:r w:rsidRPr="005B7117">
        <w:rPr>
          <w:rFonts w:ascii="Times New Roman" w:hAnsi="Times New Roman" w:cs="Times New Roman"/>
          <w:sz w:val="28"/>
          <w:szCs w:val="28"/>
        </w:rPr>
        <w:t xml:space="preserve">- в учреждении остро стоял вопрос износа эндоскопического оборудования. В 2020 году учреждению выделили средства на приобретение гастрофиброскопа и колонофиброскопа. На сегодняшний день необходимо приобрести палатный рентген аппарат, электрокардиограф 3-6-12 канальный с регистрацией ЭКГ, комплекс суточного мониторирования ЭКГ; </w:t>
      </w:r>
    </w:p>
    <w:p w:rsidR="00E11F79" w:rsidRPr="0016318E" w:rsidRDefault="00E11F79" w:rsidP="005B7117">
      <w:pPr>
        <w:pStyle w:val="ab"/>
        <w:spacing w:after="0"/>
        <w:ind w:left="0" w:firstLine="709"/>
        <w:jc w:val="both"/>
        <w:rPr>
          <w:rFonts w:ascii="Times New Roman" w:hAnsi="Times New Roman" w:cs="Times New Roman"/>
          <w:sz w:val="28"/>
          <w:szCs w:val="28"/>
        </w:rPr>
      </w:pPr>
      <w:r w:rsidRPr="005B7117">
        <w:rPr>
          <w:rFonts w:ascii="Times New Roman" w:hAnsi="Times New Roman" w:cs="Times New Roman"/>
          <w:sz w:val="28"/>
          <w:szCs w:val="28"/>
        </w:rPr>
        <w:t>- острой кадровой проблемой остается отсутствие врача-хирурга в поликлинике.</w:t>
      </w:r>
    </w:p>
    <w:p w:rsidR="00FB4D5B" w:rsidRDefault="00FB4D5B" w:rsidP="004A667C">
      <w:pPr>
        <w:spacing w:after="0" w:line="240" w:lineRule="auto"/>
        <w:ind w:firstLine="709"/>
        <w:jc w:val="center"/>
        <w:rPr>
          <w:rFonts w:ascii="Times New Roman" w:hAnsi="Times New Roman" w:cs="Times New Roman"/>
          <w:sz w:val="28"/>
          <w:szCs w:val="28"/>
        </w:rPr>
      </w:pPr>
    </w:p>
    <w:p w:rsidR="001A4B6B" w:rsidRPr="005B7117" w:rsidRDefault="001A4B6B" w:rsidP="005B7117">
      <w:pPr>
        <w:spacing w:after="0"/>
        <w:rPr>
          <w:rFonts w:ascii="Times New Roman" w:hAnsi="Times New Roman"/>
          <w:sz w:val="28"/>
          <w:szCs w:val="28"/>
        </w:rPr>
      </w:pPr>
      <w:r w:rsidRPr="005B7117">
        <w:rPr>
          <w:rFonts w:ascii="Times New Roman" w:hAnsi="Times New Roman"/>
          <w:b/>
          <w:sz w:val="28"/>
          <w:szCs w:val="28"/>
        </w:rPr>
        <w:t xml:space="preserve">Образование </w:t>
      </w:r>
    </w:p>
    <w:p w:rsidR="008113B5" w:rsidRPr="005B7117" w:rsidRDefault="001A4B6B" w:rsidP="005B7117">
      <w:pPr>
        <w:spacing w:after="0"/>
        <w:ind w:firstLine="709"/>
        <w:jc w:val="both"/>
        <w:rPr>
          <w:rFonts w:ascii="Times New Roman" w:hAnsi="Times New Roman"/>
          <w:bCs/>
          <w:sz w:val="28"/>
          <w:szCs w:val="28"/>
        </w:rPr>
      </w:pPr>
      <w:r w:rsidRPr="005B7117">
        <w:rPr>
          <w:rFonts w:ascii="Times New Roman" w:hAnsi="Times New Roman"/>
          <w:bCs/>
          <w:i/>
          <w:sz w:val="28"/>
          <w:szCs w:val="28"/>
        </w:rPr>
        <w:t>Дошкольное образование</w:t>
      </w:r>
      <w:r w:rsidRPr="005B7117">
        <w:rPr>
          <w:rFonts w:ascii="Times New Roman" w:hAnsi="Times New Roman"/>
          <w:bCs/>
          <w:sz w:val="28"/>
          <w:szCs w:val="28"/>
        </w:rPr>
        <w:t xml:space="preserve">. </w:t>
      </w:r>
    </w:p>
    <w:p w:rsidR="001A4B6B" w:rsidRPr="005B7117" w:rsidRDefault="001A4B6B" w:rsidP="00CF714D">
      <w:pPr>
        <w:spacing w:after="0"/>
        <w:ind w:firstLine="709"/>
        <w:jc w:val="both"/>
        <w:rPr>
          <w:rFonts w:ascii="Times New Roman" w:hAnsi="Times New Roman"/>
          <w:bCs/>
          <w:sz w:val="28"/>
          <w:szCs w:val="28"/>
        </w:rPr>
      </w:pPr>
      <w:r w:rsidRPr="005B7117">
        <w:rPr>
          <w:rFonts w:ascii="Times New Roman" w:hAnsi="Times New Roman"/>
          <w:bCs/>
          <w:sz w:val="28"/>
          <w:szCs w:val="28"/>
        </w:rPr>
        <w:t xml:space="preserve">На 1 января 2020 года на территории муниципального района «Ижемский» действуют 11 дошкольных образовательных организаций. </w:t>
      </w:r>
    </w:p>
    <w:p w:rsidR="007678B5" w:rsidRPr="005B7117" w:rsidRDefault="001A4B6B" w:rsidP="00CF714D">
      <w:pPr>
        <w:spacing w:after="0"/>
        <w:ind w:firstLine="480"/>
        <w:jc w:val="both"/>
        <w:rPr>
          <w:rFonts w:ascii="Times New Roman" w:hAnsi="Times New Roman" w:cs="Times New Roman"/>
          <w:color w:val="FF0000"/>
          <w:sz w:val="28"/>
          <w:szCs w:val="28"/>
        </w:rPr>
      </w:pPr>
      <w:r w:rsidRPr="005B7117">
        <w:rPr>
          <w:rFonts w:ascii="Times New Roman" w:hAnsi="Times New Roman"/>
          <w:sz w:val="28"/>
          <w:szCs w:val="28"/>
        </w:rPr>
        <w:t xml:space="preserve">По состоянию на начало 2019-2020 учебного года муниципальные бюджетные дошкольные образовательные организации посещает 1528 воспитанников. </w:t>
      </w:r>
      <w:r w:rsidR="007678B5" w:rsidRPr="005B7117">
        <w:rPr>
          <w:rFonts w:ascii="Times New Roman" w:hAnsi="Times New Roman" w:cs="Times New Roman"/>
          <w:sz w:val="28"/>
          <w:szCs w:val="28"/>
        </w:rPr>
        <w:t xml:space="preserve">Очередность в дошкольные учреждения, образовавшаяся в 2008 году, непрерывно снижалась в период с 2013  по 2019 год за счет открытия на свободных площадях муниципальных дошкольных и общеобразовательных учреждений дополнительных групп и строительства нового детского сада в селе Ижма.  В нашем районе обеспечен 100% охват дошкольным образованием  детей  3 до 7 лет. 238 детей получили направление в детские сады района с 1 сентября 2019 года. </w:t>
      </w:r>
    </w:p>
    <w:p w:rsidR="001A4B6B" w:rsidRPr="005B7117" w:rsidRDefault="001A4B6B" w:rsidP="00CF714D">
      <w:pPr>
        <w:spacing w:after="0"/>
        <w:ind w:firstLine="709"/>
        <w:jc w:val="both"/>
        <w:rPr>
          <w:rFonts w:ascii="Times New Roman" w:hAnsi="Times New Roman"/>
          <w:sz w:val="28"/>
          <w:szCs w:val="28"/>
        </w:rPr>
      </w:pPr>
      <w:r w:rsidRPr="005B7117">
        <w:rPr>
          <w:rFonts w:ascii="Times New Roman" w:hAnsi="Times New Roman"/>
          <w:sz w:val="28"/>
          <w:szCs w:val="28"/>
        </w:rPr>
        <w:t>С целью обеспечения детей дошкольного возраста дошкольными образовательными услугами в 2019 году  была открыта новая группа в МБДОУ «Детский сад № 35» п. Щельяюр на 20 мест.</w:t>
      </w:r>
    </w:p>
    <w:p w:rsidR="008113B5" w:rsidRPr="005B7117" w:rsidRDefault="001A4B6B" w:rsidP="005B7117">
      <w:pPr>
        <w:spacing w:after="0"/>
        <w:ind w:firstLine="709"/>
        <w:jc w:val="both"/>
        <w:rPr>
          <w:rFonts w:ascii="Times New Roman" w:hAnsi="Times New Roman"/>
          <w:sz w:val="28"/>
          <w:szCs w:val="28"/>
        </w:rPr>
      </w:pPr>
      <w:r w:rsidRPr="005B7117">
        <w:rPr>
          <w:rFonts w:ascii="Times New Roman" w:hAnsi="Times New Roman"/>
          <w:i/>
          <w:sz w:val="28"/>
          <w:szCs w:val="28"/>
        </w:rPr>
        <w:t>Общее образование.</w:t>
      </w:r>
    </w:p>
    <w:p w:rsidR="001C4C95" w:rsidRPr="005B7117" w:rsidRDefault="001A4B6B" w:rsidP="005B7117">
      <w:pPr>
        <w:autoSpaceDE w:val="0"/>
        <w:autoSpaceDN w:val="0"/>
        <w:adjustRightInd w:val="0"/>
        <w:spacing w:after="0"/>
        <w:ind w:firstLine="708"/>
        <w:jc w:val="both"/>
        <w:rPr>
          <w:rFonts w:ascii="Times New Roman" w:eastAsia="TimesNewRomanPSMT" w:hAnsi="Times New Roman"/>
          <w:b/>
          <w:sz w:val="28"/>
          <w:szCs w:val="28"/>
        </w:rPr>
      </w:pPr>
      <w:r w:rsidRPr="005B7117">
        <w:rPr>
          <w:rFonts w:ascii="Times New Roman" w:hAnsi="Times New Roman"/>
          <w:sz w:val="28"/>
          <w:szCs w:val="28"/>
        </w:rPr>
        <w:t xml:space="preserve">По состоянию на 1 января 2020 года на территории района функционирует </w:t>
      </w:r>
      <w:r w:rsidR="00CF714D">
        <w:rPr>
          <w:rFonts w:ascii="Times New Roman" w:hAnsi="Times New Roman"/>
          <w:sz w:val="28"/>
          <w:szCs w:val="28"/>
        </w:rPr>
        <w:t>19</w:t>
      </w:r>
      <w:r w:rsidRPr="005B7117">
        <w:rPr>
          <w:rFonts w:ascii="Times New Roman" w:hAnsi="Times New Roman"/>
          <w:sz w:val="28"/>
          <w:szCs w:val="28"/>
        </w:rPr>
        <w:t xml:space="preserve"> школ.  </w:t>
      </w:r>
      <w:r w:rsidR="008113B5" w:rsidRPr="005B7117">
        <w:rPr>
          <w:rFonts w:ascii="Times New Roman" w:hAnsi="Times New Roman"/>
          <w:sz w:val="28"/>
          <w:szCs w:val="28"/>
        </w:rPr>
        <w:t xml:space="preserve">На 1 сентября 2019-2020 учебного года численность обучающихся школ Ижемского  района составляет 2350 обучающихся, что на 19 обучающихся больше, чем в предыдущем учебном году.  </w:t>
      </w:r>
      <w:r w:rsidR="001C4C95" w:rsidRPr="005B7117">
        <w:rPr>
          <w:rFonts w:ascii="Times New Roman" w:eastAsia="TimesNewRomanPSMT" w:hAnsi="Times New Roman"/>
          <w:sz w:val="28"/>
          <w:szCs w:val="28"/>
        </w:rPr>
        <w:t xml:space="preserve">В </w:t>
      </w:r>
      <w:r w:rsidR="00F421DB" w:rsidRPr="005B7117">
        <w:rPr>
          <w:rFonts w:ascii="Times New Roman" w:eastAsia="TimesNewRomanPSMT" w:hAnsi="Times New Roman"/>
          <w:sz w:val="28"/>
          <w:szCs w:val="28"/>
        </w:rPr>
        <w:t xml:space="preserve">четырех </w:t>
      </w:r>
      <w:r w:rsidR="001C4C95" w:rsidRPr="005B7117">
        <w:rPr>
          <w:rFonts w:ascii="Times New Roman" w:eastAsia="TimesNewRomanPSMT" w:hAnsi="Times New Roman"/>
          <w:sz w:val="28"/>
          <w:szCs w:val="28"/>
        </w:rPr>
        <w:t>общеобразовательн</w:t>
      </w:r>
      <w:r w:rsidR="00F421DB" w:rsidRPr="005B7117">
        <w:rPr>
          <w:rFonts w:ascii="Times New Roman" w:eastAsia="TimesNewRomanPSMT" w:hAnsi="Times New Roman"/>
          <w:sz w:val="28"/>
          <w:szCs w:val="28"/>
        </w:rPr>
        <w:t>ых</w:t>
      </w:r>
      <w:r w:rsidR="001C4C95" w:rsidRPr="005B7117">
        <w:rPr>
          <w:rFonts w:ascii="Times New Roman" w:eastAsia="TimesNewRomanPSMT" w:hAnsi="Times New Roman"/>
          <w:sz w:val="28"/>
          <w:szCs w:val="28"/>
        </w:rPr>
        <w:t xml:space="preserve"> школ</w:t>
      </w:r>
      <w:r w:rsidR="00F421DB" w:rsidRPr="005B7117">
        <w:rPr>
          <w:rFonts w:ascii="Times New Roman" w:eastAsia="TimesNewRomanPSMT" w:hAnsi="Times New Roman"/>
          <w:sz w:val="28"/>
          <w:szCs w:val="28"/>
        </w:rPr>
        <w:t>ах</w:t>
      </w:r>
      <w:r w:rsidR="001C4C95" w:rsidRPr="005B7117">
        <w:rPr>
          <w:rFonts w:ascii="Times New Roman" w:eastAsia="TimesNewRomanPSMT" w:hAnsi="Times New Roman"/>
          <w:sz w:val="28"/>
          <w:szCs w:val="28"/>
        </w:rPr>
        <w:t xml:space="preserve"> функционируют </w:t>
      </w:r>
      <w:r w:rsidR="00F421DB" w:rsidRPr="005B7117">
        <w:rPr>
          <w:rFonts w:ascii="Times New Roman" w:eastAsia="TimesNewRomanPSMT" w:hAnsi="Times New Roman"/>
          <w:sz w:val="28"/>
          <w:szCs w:val="28"/>
        </w:rPr>
        <w:t>семь</w:t>
      </w:r>
      <w:r w:rsidR="001C4C95" w:rsidRPr="005B7117">
        <w:rPr>
          <w:rFonts w:ascii="Times New Roman" w:eastAsia="TimesNewRomanPSMT" w:hAnsi="Times New Roman"/>
          <w:sz w:val="28"/>
          <w:szCs w:val="28"/>
        </w:rPr>
        <w:t xml:space="preserve"> класс</w:t>
      </w:r>
      <w:r w:rsidR="00F421DB" w:rsidRPr="005B7117">
        <w:rPr>
          <w:rFonts w:ascii="Times New Roman" w:eastAsia="TimesNewRomanPSMT" w:hAnsi="Times New Roman"/>
          <w:sz w:val="28"/>
          <w:szCs w:val="28"/>
        </w:rPr>
        <w:t>ов</w:t>
      </w:r>
      <w:r w:rsidR="001C4C95" w:rsidRPr="005B7117">
        <w:rPr>
          <w:rFonts w:ascii="Times New Roman" w:eastAsia="TimesNewRomanPSMT" w:hAnsi="Times New Roman"/>
          <w:sz w:val="28"/>
          <w:szCs w:val="28"/>
        </w:rPr>
        <w:t xml:space="preserve"> с кадетским уклоном</w:t>
      </w:r>
      <w:r w:rsidR="00F421DB" w:rsidRPr="005B7117">
        <w:rPr>
          <w:rFonts w:ascii="Times New Roman" w:eastAsia="TimesNewRomanPSMT" w:hAnsi="Times New Roman"/>
          <w:sz w:val="28"/>
          <w:szCs w:val="28"/>
        </w:rPr>
        <w:t xml:space="preserve"> (первый класс был открыт в 2012 году в </w:t>
      </w:r>
      <w:r w:rsidR="00F421DB" w:rsidRPr="005B7117">
        <w:rPr>
          <w:rFonts w:ascii="Times New Roman" w:hAnsi="Times New Roman"/>
          <w:sz w:val="28"/>
          <w:szCs w:val="28"/>
          <w:lang w:bidi="ru-RU"/>
        </w:rPr>
        <w:t>МБОУ Щельяюрская СОШ»</w:t>
      </w:r>
      <w:r w:rsidR="00F421DB" w:rsidRPr="005B7117">
        <w:rPr>
          <w:rFonts w:ascii="Times New Roman" w:eastAsia="TimesNewRomanPSMT" w:hAnsi="Times New Roman"/>
          <w:sz w:val="28"/>
          <w:szCs w:val="28"/>
        </w:rPr>
        <w:t>).</w:t>
      </w:r>
    </w:p>
    <w:p w:rsidR="001A4B6B" w:rsidRPr="005B7117" w:rsidRDefault="008113B5" w:rsidP="005B7117">
      <w:pPr>
        <w:spacing w:after="0"/>
        <w:ind w:firstLine="709"/>
        <w:jc w:val="both"/>
        <w:rPr>
          <w:rFonts w:ascii="Times New Roman" w:hAnsi="Times New Roman"/>
          <w:sz w:val="28"/>
          <w:szCs w:val="28"/>
        </w:rPr>
      </w:pPr>
      <w:r w:rsidRPr="005B7117">
        <w:rPr>
          <w:rFonts w:ascii="Times New Roman" w:hAnsi="Times New Roman"/>
          <w:sz w:val="28"/>
          <w:szCs w:val="28"/>
        </w:rPr>
        <w:t xml:space="preserve">С </w:t>
      </w:r>
      <w:r w:rsidRPr="005B7117">
        <w:rPr>
          <w:rFonts w:ascii="Times New Roman" w:hAnsi="Times New Roman"/>
          <w:color w:val="0D0D0D" w:themeColor="text1" w:themeTint="F2"/>
          <w:sz w:val="28"/>
          <w:szCs w:val="28"/>
        </w:rPr>
        <w:t xml:space="preserve">2015 года все  школы района </w:t>
      </w:r>
      <w:r w:rsidRPr="005B7117">
        <w:rPr>
          <w:rFonts w:ascii="Times New Roman" w:eastAsia="TimesNewRomanPSMT" w:hAnsi="Times New Roman"/>
          <w:sz w:val="28"/>
          <w:szCs w:val="28"/>
        </w:rPr>
        <w:t xml:space="preserve">перешли на </w:t>
      </w:r>
      <w:r w:rsidR="005A677E">
        <w:rPr>
          <w:rFonts w:ascii="Times New Roman" w:eastAsia="TimesNewRomanPSMT" w:hAnsi="Times New Roman"/>
          <w:sz w:val="28"/>
          <w:szCs w:val="28"/>
        </w:rPr>
        <w:t>федеральный государственный образовательный стандарт общего образования.</w:t>
      </w:r>
    </w:p>
    <w:p w:rsidR="008113B5" w:rsidRPr="005B7117" w:rsidRDefault="008113B5" w:rsidP="005B7117">
      <w:pPr>
        <w:pStyle w:val="aff5"/>
        <w:spacing w:line="276" w:lineRule="auto"/>
        <w:jc w:val="both"/>
        <w:rPr>
          <w:rFonts w:ascii="Times New Roman" w:hAnsi="Times New Roman"/>
          <w:color w:val="auto"/>
          <w:sz w:val="28"/>
          <w:szCs w:val="28"/>
        </w:rPr>
      </w:pPr>
      <w:r w:rsidRPr="005B7117">
        <w:rPr>
          <w:rFonts w:ascii="Times New Roman" w:hAnsi="Times New Roman"/>
          <w:color w:val="auto"/>
          <w:sz w:val="28"/>
          <w:szCs w:val="28"/>
        </w:rPr>
        <w:tab/>
        <w:t xml:space="preserve">Показателями результативности труда педагогов, коллективов школ, являются результаты учебного года, итоговой аттестации, оценочные процедуры, результаты участия в районных и республиканских олимпиадах, творческих конкурсах, а также дальнейшее самоопределение  выпускников. </w:t>
      </w:r>
    </w:p>
    <w:p w:rsidR="00B23CCD" w:rsidRPr="005B7117" w:rsidRDefault="00B23CCD" w:rsidP="005B7117">
      <w:pPr>
        <w:pStyle w:val="ab"/>
        <w:spacing w:after="0"/>
        <w:ind w:left="0" w:firstLine="708"/>
        <w:jc w:val="both"/>
        <w:rPr>
          <w:rFonts w:ascii="Times New Roman" w:hAnsi="Times New Roman"/>
          <w:sz w:val="28"/>
          <w:szCs w:val="28"/>
          <w:u w:val="single"/>
        </w:rPr>
      </w:pPr>
      <w:r w:rsidRPr="005B7117">
        <w:rPr>
          <w:rFonts w:ascii="Times New Roman" w:hAnsi="Times New Roman"/>
          <w:sz w:val="28"/>
          <w:szCs w:val="28"/>
        </w:rPr>
        <w:t>Детям, проявившим особые способности в учебе, научно-исследовательской деятельности, добившимся высоких результатов за текущий учебный год в интеллектуальной, спортивной деятельности</w:t>
      </w:r>
      <w:r w:rsidR="00D51C1B">
        <w:rPr>
          <w:rFonts w:ascii="Times New Roman" w:hAnsi="Times New Roman"/>
          <w:sz w:val="28"/>
          <w:szCs w:val="28"/>
        </w:rPr>
        <w:t>,</w:t>
      </w:r>
      <w:r w:rsidRPr="005B7117">
        <w:rPr>
          <w:rFonts w:ascii="Times New Roman" w:hAnsi="Times New Roman"/>
          <w:sz w:val="28"/>
          <w:szCs w:val="28"/>
        </w:rPr>
        <w:t xml:space="preserve">  выплачена единовременная премия  руководителя администрации, в этом году ее  получили 18 обучающихся.</w:t>
      </w:r>
    </w:p>
    <w:p w:rsidR="003F0B57" w:rsidRPr="005B7117" w:rsidRDefault="003F0B57" w:rsidP="005B7117">
      <w:pPr>
        <w:spacing w:after="0"/>
        <w:ind w:firstLine="709"/>
        <w:jc w:val="both"/>
        <w:rPr>
          <w:rFonts w:ascii="Times New Roman" w:hAnsi="Times New Roman" w:cs="Times New Roman"/>
          <w:sz w:val="28"/>
          <w:szCs w:val="28"/>
        </w:rPr>
      </w:pPr>
      <w:r w:rsidRPr="005B7117">
        <w:rPr>
          <w:rFonts w:ascii="Times New Roman" w:hAnsi="Times New Roman" w:cs="Times New Roman"/>
          <w:sz w:val="28"/>
          <w:szCs w:val="28"/>
        </w:rPr>
        <w:t xml:space="preserve">По профориентации на муниципальном уровне ежегодно проводятся следующие мероприятия: «Ярмарка профессий», районная акция «Экскурс в профессию», круглые столы по вопросам целевого обучения,  «Неделя открытых дверей» в учреждениях района, в том числе в  ГПОУ «Ижемский политехнический техникум». </w:t>
      </w:r>
    </w:p>
    <w:p w:rsidR="007F5810" w:rsidRPr="005B7117" w:rsidRDefault="00B826A7" w:rsidP="005B7117">
      <w:pPr>
        <w:spacing w:after="0"/>
        <w:ind w:firstLine="709"/>
        <w:jc w:val="both"/>
        <w:rPr>
          <w:rFonts w:ascii="Times New Roman" w:hAnsi="Times New Roman"/>
          <w:sz w:val="28"/>
          <w:szCs w:val="28"/>
        </w:rPr>
      </w:pPr>
      <w:r w:rsidRPr="00B826A7">
        <w:rPr>
          <w:rFonts w:ascii="Times New Roman" w:hAnsi="Times New Roman" w:cs="Times New Roman"/>
          <w:sz w:val="28"/>
          <w:szCs w:val="28"/>
          <w:lang w:bidi="ru-RU"/>
        </w:rPr>
        <w:t xml:space="preserve">В рамках реализации Указа Президента Российской Федерации от 7 мая 2018 г. № 204 в МО МР «Ижемский» реализуются региональные проекты, направленные на достижение целей, показателей и результатов федеральных проектов национального проекта «Образование». </w:t>
      </w:r>
      <w:r w:rsidR="00E000E7" w:rsidRPr="005B7117">
        <w:rPr>
          <w:rFonts w:ascii="Times New Roman" w:hAnsi="Times New Roman"/>
          <w:sz w:val="28"/>
          <w:szCs w:val="28"/>
          <w:lang w:bidi="ru-RU"/>
        </w:rPr>
        <w:t xml:space="preserve">Так </w:t>
      </w:r>
      <w:r w:rsidR="007F5810" w:rsidRPr="005B7117">
        <w:rPr>
          <w:rFonts w:ascii="Times New Roman" w:hAnsi="Times New Roman"/>
          <w:sz w:val="28"/>
          <w:szCs w:val="28"/>
          <w:lang w:bidi="ru-RU"/>
        </w:rPr>
        <w:t xml:space="preserve"> в 5 образовательных организациях (МБОУ Ижемская СОШ», МБОУ Щельяюрская СОШ», МБОУ Брыкаланская СОШ», МБОУ Кельчиюрская СОШ им. А.Ф.Сметанина», МБОУ Бакуринская СОШ  им. А.П.Филиппова») 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 «Точка роста». </w:t>
      </w:r>
    </w:p>
    <w:p w:rsidR="001A4B6B" w:rsidRPr="005B7117" w:rsidRDefault="001A4B6B" w:rsidP="005B7117">
      <w:pPr>
        <w:spacing w:after="0"/>
        <w:ind w:firstLine="709"/>
        <w:jc w:val="both"/>
        <w:rPr>
          <w:rFonts w:ascii="Times New Roman" w:hAnsi="Times New Roman"/>
          <w:sz w:val="28"/>
          <w:szCs w:val="28"/>
        </w:rPr>
      </w:pPr>
      <w:r w:rsidRPr="005B7117">
        <w:rPr>
          <w:rFonts w:ascii="Times New Roman" w:hAnsi="Times New Roman"/>
          <w:i/>
          <w:sz w:val="28"/>
          <w:szCs w:val="28"/>
        </w:rPr>
        <w:t>Дополнительное образование.</w:t>
      </w:r>
    </w:p>
    <w:p w:rsidR="001A4B6B" w:rsidRPr="005B7117" w:rsidRDefault="001A4B6B" w:rsidP="005B7117">
      <w:pPr>
        <w:tabs>
          <w:tab w:val="left" w:pos="709"/>
        </w:tabs>
        <w:spacing w:after="0"/>
        <w:jc w:val="both"/>
        <w:rPr>
          <w:rFonts w:ascii="Times New Roman" w:hAnsi="Times New Roman"/>
          <w:sz w:val="28"/>
          <w:szCs w:val="28"/>
        </w:rPr>
      </w:pPr>
      <w:r w:rsidRPr="005B7117">
        <w:rPr>
          <w:rFonts w:ascii="Times New Roman" w:hAnsi="Times New Roman"/>
          <w:sz w:val="28"/>
          <w:szCs w:val="28"/>
        </w:rPr>
        <w:tab/>
        <w:t xml:space="preserve">Важной составляющей системы образования является дополнительное образование детей. Именно этот вид образования позволяет максимально полно удовлетворить индивидуальные потребности детей, дать импульс для их творческого развития. В системе образования района функционирует </w:t>
      </w:r>
      <w:r w:rsidR="00423C00">
        <w:rPr>
          <w:rFonts w:ascii="Times New Roman" w:hAnsi="Times New Roman"/>
          <w:sz w:val="28"/>
          <w:szCs w:val="28"/>
        </w:rPr>
        <w:t xml:space="preserve">две </w:t>
      </w:r>
      <w:r w:rsidRPr="005B7117">
        <w:rPr>
          <w:rFonts w:ascii="Times New Roman" w:hAnsi="Times New Roman"/>
          <w:sz w:val="28"/>
          <w:szCs w:val="28"/>
        </w:rPr>
        <w:t xml:space="preserve">организации дополнительного образования детей: </w:t>
      </w:r>
      <w:r w:rsidR="00423C00">
        <w:rPr>
          <w:rFonts w:ascii="Times New Roman" w:hAnsi="Times New Roman"/>
          <w:sz w:val="28"/>
          <w:szCs w:val="28"/>
        </w:rPr>
        <w:t>МАУ ДО «Ижемский р</w:t>
      </w:r>
      <w:r w:rsidRPr="005B7117">
        <w:rPr>
          <w:rFonts w:ascii="Times New Roman" w:hAnsi="Times New Roman"/>
          <w:sz w:val="28"/>
          <w:szCs w:val="28"/>
        </w:rPr>
        <w:t xml:space="preserve">айонный </w:t>
      </w:r>
      <w:r w:rsidR="00423C00">
        <w:rPr>
          <w:rFonts w:ascii="Times New Roman" w:hAnsi="Times New Roman"/>
          <w:sz w:val="28"/>
          <w:szCs w:val="28"/>
        </w:rPr>
        <w:t xml:space="preserve">детский </w:t>
      </w:r>
      <w:r w:rsidR="0081130C">
        <w:rPr>
          <w:rFonts w:ascii="Times New Roman" w:hAnsi="Times New Roman"/>
          <w:sz w:val="28"/>
          <w:szCs w:val="28"/>
        </w:rPr>
        <w:t>центр</w:t>
      </w:r>
      <w:r w:rsidR="00423C00">
        <w:rPr>
          <w:rFonts w:ascii="Times New Roman" w:hAnsi="Times New Roman"/>
          <w:sz w:val="28"/>
          <w:szCs w:val="28"/>
        </w:rPr>
        <w:t>»</w:t>
      </w:r>
      <w:r w:rsidRPr="005B7117">
        <w:rPr>
          <w:rFonts w:ascii="Times New Roman" w:hAnsi="Times New Roman"/>
          <w:sz w:val="28"/>
          <w:szCs w:val="28"/>
        </w:rPr>
        <w:t xml:space="preserve"> и </w:t>
      </w:r>
      <w:r w:rsidR="00423C00">
        <w:rPr>
          <w:rFonts w:ascii="Times New Roman" w:hAnsi="Times New Roman"/>
          <w:sz w:val="28"/>
          <w:szCs w:val="28"/>
        </w:rPr>
        <w:t>МБУ ДО «</w:t>
      </w:r>
      <w:r w:rsidRPr="005B7117">
        <w:rPr>
          <w:rFonts w:ascii="Times New Roman" w:hAnsi="Times New Roman"/>
          <w:sz w:val="28"/>
          <w:szCs w:val="28"/>
        </w:rPr>
        <w:t>Детско – юношеская спортивная школа</w:t>
      </w:r>
      <w:r w:rsidR="00423C00">
        <w:rPr>
          <w:rFonts w:ascii="Times New Roman" w:hAnsi="Times New Roman"/>
          <w:sz w:val="28"/>
          <w:szCs w:val="28"/>
        </w:rPr>
        <w:t>»</w:t>
      </w:r>
      <w:r w:rsidRPr="005B7117">
        <w:rPr>
          <w:rFonts w:ascii="Times New Roman" w:hAnsi="Times New Roman"/>
          <w:sz w:val="28"/>
          <w:szCs w:val="28"/>
        </w:rPr>
        <w:t>. Охват дополнительным образованием в районе через учреждения дополнительного образования и дополнительное образование в школах  – 2199 воспитанников,  реализующих  направления: художественное творчество, туристско-краеведческое, спортивное, техническое творчество, эколого-биологическое, патриотическое, предметное.</w:t>
      </w:r>
    </w:p>
    <w:p w:rsidR="00E000E7" w:rsidRPr="005B7117" w:rsidRDefault="00E000E7" w:rsidP="005B7117">
      <w:pPr>
        <w:spacing w:after="0"/>
        <w:ind w:firstLine="709"/>
        <w:jc w:val="both"/>
        <w:rPr>
          <w:rFonts w:ascii="Times New Roman" w:hAnsi="Times New Roman"/>
          <w:sz w:val="28"/>
          <w:szCs w:val="28"/>
        </w:rPr>
      </w:pPr>
      <w:r w:rsidRPr="005B7117">
        <w:rPr>
          <w:rFonts w:ascii="Times New Roman" w:hAnsi="Times New Roman"/>
          <w:sz w:val="28"/>
          <w:szCs w:val="28"/>
        </w:rPr>
        <w:t>Внедрены сертификаты учета дополнительного образования</w:t>
      </w:r>
      <w:r w:rsidR="002E59DD">
        <w:rPr>
          <w:rFonts w:ascii="Times New Roman" w:hAnsi="Times New Roman"/>
          <w:sz w:val="28"/>
          <w:szCs w:val="28"/>
        </w:rPr>
        <w:t xml:space="preserve"> для детей </w:t>
      </w:r>
      <w:r w:rsidRPr="005B7117">
        <w:rPr>
          <w:rFonts w:ascii="Times New Roman" w:hAnsi="Times New Roman"/>
          <w:sz w:val="28"/>
          <w:szCs w:val="28"/>
        </w:rPr>
        <w:t xml:space="preserve">  в возрасте от 5 до 18 лет. Общая численность детей в возрасте от 5 до 18 лет, охваченных дополнительным образованием, в муниципальном образовании по итогам </w:t>
      </w:r>
      <w:r w:rsidR="002E59DD">
        <w:rPr>
          <w:rFonts w:ascii="Times New Roman" w:hAnsi="Times New Roman"/>
          <w:sz w:val="28"/>
          <w:szCs w:val="28"/>
        </w:rPr>
        <w:t>11</w:t>
      </w:r>
      <w:r w:rsidRPr="005B7117">
        <w:rPr>
          <w:rFonts w:ascii="Times New Roman" w:hAnsi="Times New Roman"/>
          <w:sz w:val="28"/>
          <w:szCs w:val="28"/>
        </w:rPr>
        <w:t xml:space="preserve"> месяцев 2020 года </w:t>
      </w:r>
      <w:r w:rsidR="002E59DD">
        <w:rPr>
          <w:rFonts w:ascii="Times New Roman" w:hAnsi="Times New Roman"/>
          <w:sz w:val="28"/>
          <w:szCs w:val="28"/>
        </w:rPr>
        <w:t>по данным портала персонифицированного дополнительного образования составила 1201</w:t>
      </w:r>
      <w:r w:rsidRPr="005B7117">
        <w:rPr>
          <w:rFonts w:ascii="Times New Roman" w:hAnsi="Times New Roman"/>
          <w:sz w:val="28"/>
          <w:szCs w:val="28"/>
        </w:rPr>
        <w:t xml:space="preserve"> чел</w:t>
      </w:r>
      <w:r w:rsidR="002E59DD">
        <w:rPr>
          <w:rFonts w:ascii="Times New Roman" w:hAnsi="Times New Roman"/>
          <w:sz w:val="28"/>
          <w:szCs w:val="28"/>
        </w:rPr>
        <w:t xml:space="preserve">овек. </w:t>
      </w:r>
      <w:r w:rsidRPr="005B7117">
        <w:rPr>
          <w:rFonts w:ascii="Times New Roman" w:hAnsi="Times New Roman"/>
          <w:sz w:val="28"/>
          <w:szCs w:val="28"/>
          <w:lang w:bidi="ru-RU"/>
        </w:rPr>
        <w:t>На базе муниципального автономного учреждения дополнительного образования «Ижемский районный детский центр» до конца 2020 года будет сформирован муниципальный опорный центр (МОЦ).</w:t>
      </w:r>
    </w:p>
    <w:p w:rsidR="001A4B6B" w:rsidRDefault="001A4B6B" w:rsidP="005B7117">
      <w:pPr>
        <w:pStyle w:val="af2"/>
        <w:spacing w:line="276" w:lineRule="auto"/>
        <w:ind w:firstLine="708"/>
        <w:jc w:val="both"/>
        <w:rPr>
          <w:rFonts w:ascii="Times New Roman" w:hAnsi="Times New Roman"/>
          <w:sz w:val="28"/>
          <w:szCs w:val="28"/>
        </w:rPr>
      </w:pPr>
      <w:r w:rsidRPr="005B7117">
        <w:rPr>
          <w:rFonts w:ascii="Times New Roman" w:hAnsi="Times New Roman"/>
          <w:sz w:val="28"/>
          <w:szCs w:val="28"/>
        </w:rPr>
        <w:t xml:space="preserve">   Надо отметить, что работа организаций дополнительного образования нашего района всегда высоко оценивается на уровне республики. Ежегодно педагоги и воспитанники становятся победителями всероссийских, республиканских, районных конкурсов и соревнований.</w:t>
      </w:r>
    </w:p>
    <w:p w:rsidR="0028728B" w:rsidRDefault="0028728B" w:rsidP="005B7117">
      <w:pPr>
        <w:widowControl w:val="0"/>
        <w:spacing w:after="0"/>
        <w:jc w:val="right"/>
        <w:rPr>
          <w:rFonts w:ascii="Times New Roman" w:eastAsia="Times New Roman" w:hAnsi="Times New Roman" w:cs="Times New Roman"/>
          <w:iCs/>
          <w:sz w:val="28"/>
          <w:szCs w:val="28"/>
          <w:lang w:bidi="ru-RU"/>
        </w:rPr>
      </w:pPr>
    </w:p>
    <w:p w:rsidR="001A4B6B" w:rsidRPr="005B7117" w:rsidRDefault="001A4B6B" w:rsidP="005B7117">
      <w:pPr>
        <w:widowControl w:val="0"/>
        <w:spacing w:after="0"/>
        <w:jc w:val="right"/>
        <w:rPr>
          <w:rFonts w:ascii="Times New Roman" w:eastAsia="Times New Roman" w:hAnsi="Times New Roman" w:cs="Times New Roman"/>
          <w:iCs/>
          <w:sz w:val="28"/>
          <w:szCs w:val="28"/>
          <w:lang w:bidi="ru-RU"/>
        </w:rPr>
      </w:pPr>
      <w:r w:rsidRPr="005B7117">
        <w:rPr>
          <w:rFonts w:ascii="Times New Roman" w:eastAsia="Times New Roman" w:hAnsi="Times New Roman" w:cs="Times New Roman"/>
          <w:iCs/>
          <w:sz w:val="28"/>
          <w:szCs w:val="28"/>
          <w:lang w:bidi="ru-RU"/>
        </w:rPr>
        <w:t xml:space="preserve">Таблица </w:t>
      </w:r>
      <w:r w:rsidR="005B7117" w:rsidRPr="005B7117">
        <w:rPr>
          <w:rFonts w:ascii="Times New Roman" w:eastAsia="Times New Roman" w:hAnsi="Times New Roman" w:cs="Times New Roman"/>
          <w:iCs/>
          <w:sz w:val="28"/>
          <w:szCs w:val="28"/>
          <w:lang w:bidi="ru-RU"/>
        </w:rPr>
        <w:t>1</w:t>
      </w:r>
      <w:r w:rsidR="004B1022">
        <w:rPr>
          <w:rFonts w:ascii="Times New Roman" w:eastAsia="Times New Roman" w:hAnsi="Times New Roman" w:cs="Times New Roman"/>
          <w:iCs/>
          <w:sz w:val="28"/>
          <w:szCs w:val="28"/>
          <w:lang w:bidi="ru-RU"/>
        </w:rPr>
        <w:t>9</w:t>
      </w:r>
    </w:p>
    <w:p w:rsidR="001A4B6B" w:rsidRPr="005B7117" w:rsidRDefault="001A4B6B" w:rsidP="005B7117">
      <w:pPr>
        <w:widowControl w:val="0"/>
        <w:spacing w:after="0"/>
        <w:jc w:val="center"/>
        <w:rPr>
          <w:rFonts w:ascii="Times New Roman" w:hAnsi="Times New Roman"/>
          <w:sz w:val="28"/>
          <w:szCs w:val="28"/>
        </w:rPr>
      </w:pPr>
      <w:r w:rsidRPr="005B7117">
        <w:rPr>
          <w:rFonts w:ascii="Times New Roman" w:eastAsia="Times New Roman" w:hAnsi="Times New Roman" w:cs="Times New Roman"/>
          <w:iCs/>
          <w:sz w:val="28"/>
          <w:szCs w:val="28"/>
          <w:lang w:bidi="ru-RU"/>
        </w:rPr>
        <w:t xml:space="preserve">Обеспеченность кадрами в учреждениях образования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6"/>
        <w:gridCol w:w="1322"/>
        <w:gridCol w:w="1323"/>
        <w:gridCol w:w="1322"/>
      </w:tblGrid>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2017 год</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2018 год</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2019 год</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widowControl w:val="0"/>
              <w:spacing w:after="0"/>
              <w:rPr>
                <w:rFonts w:ascii="Times New Roman" w:hAnsi="Times New Roman"/>
                <w:i/>
                <w:iCs/>
                <w:sz w:val="28"/>
                <w:szCs w:val="28"/>
                <w:lang w:bidi="ru-RU"/>
              </w:rPr>
            </w:pPr>
            <w:r w:rsidRPr="005B7117">
              <w:rPr>
                <w:rFonts w:ascii="Times New Roman" w:hAnsi="Times New Roman"/>
                <w:sz w:val="28"/>
                <w:szCs w:val="28"/>
                <w:lang w:bidi="ru-RU"/>
              </w:rPr>
              <w:t>Количество педагогов всего, чел.</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775EBA" w:rsidP="00775EBA">
            <w:pPr>
              <w:spacing w:after="0"/>
              <w:jc w:val="center"/>
              <w:rPr>
                <w:rFonts w:ascii="Times New Roman" w:hAnsi="Times New Roman"/>
                <w:sz w:val="28"/>
                <w:szCs w:val="28"/>
              </w:rPr>
            </w:pPr>
            <w:r>
              <w:rPr>
                <w:rFonts w:ascii="Times New Roman" w:hAnsi="Times New Roman"/>
                <w:sz w:val="28"/>
                <w:szCs w:val="28"/>
              </w:rPr>
              <w:t>537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775EBA" w:rsidP="00775EBA">
            <w:pPr>
              <w:spacing w:after="0"/>
              <w:jc w:val="center"/>
              <w:rPr>
                <w:rFonts w:ascii="Times New Roman" w:hAnsi="Times New Roman"/>
                <w:sz w:val="28"/>
                <w:szCs w:val="28"/>
              </w:rPr>
            </w:pPr>
            <w:r>
              <w:rPr>
                <w:rFonts w:ascii="Times New Roman" w:hAnsi="Times New Roman"/>
                <w:sz w:val="28"/>
                <w:szCs w:val="28"/>
              </w:rPr>
              <w:t>525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775EBA" w:rsidP="00775EBA">
            <w:pPr>
              <w:spacing w:after="0"/>
              <w:jc w:val="center"/>
              <w:rPr>
                <w:rFonts w:ascii="Times New Roman" w:hAnsi="Times New Roman"/>
                <w:sz w:val="28"/>
                <w:szCs w:val="28"/>
              </w:rPr>
            </w:pPr>
            <w:r>
              <w:rPr>
                <w:rFonts w:ascii="Times New Roman" w:hAnsi="Times New Roman"/>
                <w:sz w:val="28"/>
                <w:szCs w:val="28"/>
              </w:rPr>
              <w:t>526</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общеобразовательные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775EBA" w:rsidP="00775EBA">
            <w:pPr>
              <w:spacing w:after="0"/>
              <w:jc w:val="center"/>
              <w:rPr>
                <w:rFonts w:ascii="Times New Roman" w:hAnsi="Times New Roman"/>
                <w:sz w:val="28"/>
                <w:szCs w:val="28"/>
              </w:rPr>
            </w:pPr>
            <w:r>
              <w:rPr>
                <w:rFonts w:ascii="Times New Roman" w:hAnsi="Times New Roman"/>
                <w:sz w:val="28"/>
                <w:szCs w:val="28"/>
              </w:rPr>
              <w:t>378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3</w:t>
            </w:r>
            <w:r w:rsidR="00775EBA">
              <w:rPr>
                <w:rFonts w:ascii="Times New Roman" w:hAnsi="Times New Roman"/>
                <w:sz w:val="28"/>
                <w:szCs w:val="28"/>
              </w:rPr>
              <w:t>63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3</w:t>
            </w:r>
            <w:r w:rsidR="00775EBA">
              <w:rPr>
                <w:rFonts w:ascii="Times New Roman" w:hAnsi="Times New Roman"/>
                <w:sz w:val="28"/>
                <w:szCs w:val="28"/>
              </w:rPr>
              <w:t>62</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дошкольные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1</w:t>
            </w:r>
            <w:r w:rsidR="00775EBA">
              <w:rPr>
                <w:rFonts w:ascii="Times New Roman" w:hAnsi="Times New Roman"/>
                <w:sz w:val="28"/>
                <w:szCs w:val="28"/>
              </w:rPr>
              <w:t>35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1</w:t>
            </w:r>
            <w:r w:rsidR="00775EBA">
              <w:rPr>
                <w:rFonts w:ascii="Times New Roman" w:hAnsi="Times New Roman"/>
                <w:sz w:val="28"/>
                <w:szCs w:val="28"/>
              </w:rPr>
              <w:t>37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1</w:t>
            </w:r>
            <w:r w:rsidR="00775EBA">
              <w:rPr>
                <w:rFonts w:ascii="Times New Roman" w:hAnsi="Times New Roman"/>
                <w:sz w:val="28"/>
                <w:szCs w:val="28"/>
              </w:rPr>
              <w:t>40</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учреждения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2</w:t>
            </w:r>
            <w:r w:rsidR="00775EBA">
              <w:rPr>
                <w:rFonts w:ascii="Times New Roman" w:hAnsi="Times New Roman"/>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775EBA">
            <w:pPr>
              <w:spacing w:after="0"/>
              <w:jc w:val="center"/>
              <w:rPr>
                <w:rFonts w:ascii="Times New Roman" w:hAnsi="Times New Roman"/>
                <w:sz w:val="28"/>
                <w:szCs w:val="28"/>
              </w:rPr>
            </w:pPr>
            <w:r w:rsidRPr="005B7117">
              <w:rPr>
                <w:rFonts w:ascii="Times New Roman" w:hAnsi="Times New Roman"/>
                <w:sz w:val="28"/>
                <w:szCs w:val="28"/>
              </w:rPr>
              <w:t>2</w:t>
            </w:r>
            <w:r w:rsidR="00775EBA">
              <w:rPr>
                <w:rFonts w:ascii="Times New Roman" w:hAnsi="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24</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Педагоги, имеющие высшее профессиональное образование всего, чел.</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329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328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336</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общеобразовательные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278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272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274</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дошкольные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42</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учреждения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20</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Численность педагогов  пенсионного возраста  всего, чел.</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177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181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180</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общеобразовательные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134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130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124</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дошкольные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41</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учреждения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15</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Молодые специалисты всего, чел.</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64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68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71</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общеобразовательные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49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44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47</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дошкольные учреждения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18</w:t>
            </w:r>
          </w:p>
        </w:tc>
      </w:tr>
      <w:tr w:rsidR="00775EBA" w:rsidRPr="005B7117"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ind w:firstLine="567"/>
              <w:rPr>
                <w:rFonts w:ascii="Times New Roman" w:hAnsi="Times New Roman"/>
                <w:sz w:val="28"/>
                <w:szCs w:val="28"/>
                <w:lang w:bidi="ru-RU"/>
              </w:rPr>
            </w:pPr>
            <w:r w:rsidRPr="005B7117">
              <w:rPr>
                <w:rFonts w:ascii="Times New Roman" w:hAnsi="Times New Roman"/>
                <w:sz w:val="28"/>
                <w:szCs w:val="28"/>
                <w:lang w:bidi="ru-RU"/>
              </w:rPr>
              <w:t>учреждения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6</w:t>
            </w:r>
          </w:p>
        </w:tc>
      </w:tr>
      <w:tr w:rsidR="00775EBA" w:rsidRPr="00B23CCD" w:rsidTr="008C5C52">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4B6B" w:rsidRPr="005B7117" w:rsidRDefault="001A4B6B"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Потребность в педагогических кадрах на конец года, чел.</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A4B6B" w:rsidRPr="005B7117" w:rsidRDefault="001A4B6B" w:rsidP="005B7117">
            <w:pPr>
              <w:spacing w:after="0"/>
              <w:jc w:val="center"/>
              <w:rPr>
                <w:rFonts w:ascii="Times New Roman" w:hAnsi="Times New Roman"/>
                <w:sz w:val="28"/>
                <w:szCs w:val="28"/>
              </w:rPr>
            </w:pPr>
            <w:r w:rsidRPr="005B7117">
              <w:rPr>
                <w:rFonts w:ascii="Times New Roman" w:hAnsi="Times New Roman"/>
                <w:sz w:val="28"/>
                <w:szCs w:val="28"/>
              </w:rPr>
              <w:t>1</w:t>
            </w:r>
          </w:p>
        </w:tc>
      </w:tr>
    </w:tbl>
    <w:p w:rsidR="0035258D" w:rsidRPr="00B23CCD" w:rsidRDefault="0035258D" w:rsidP="004A667C">
      <w:pPr>
        <w:spacing w:after="0" w:line="240" w:lineRule="auto"/>
        <w:ind w:firstLine="709"/>
        <w:jc w:val="center"/>
        <w:rPr>
          <w:rFonts w:ascii="Times New Roman" w:hAnsi="Times New Roman" w:cs="Times New Roman"/>
          <w:sz w:val="28"/>
          <w:szCs w:val="28"/>
          <w:highlight w:val="yellow"/>
        </w:rPr>
      </w:pPr>
    </w:p>
    <w:p w:rsidR="0021736D" w:rsidRDefault="0021736D" w:rsidP="005B7117">
      <w:pPr>
        <w:widowControl w:val="0"/>
        <w:spacing w:after="0"/>
        <w:jc w:val="right"/>
        <w:rPr>
          <w:rFonts w:ascii="Times New Roman" w:hAnsi="Times New Roman"/>
          <w:iCs/>
          <w:sz w:val="28"/>
          <w:szCs w:val="28"/>
          <w:lang w:bidi="ru-RU"/>
        </w:rPr>
      </w:pPr>
    </w:p>
    <w:p w:rsidR="00B23CCD" w:rsidRPr="005B7117" w:rsidRDefault="00B23CCD" w:rsidP="005B7117">
      <w:pPr>
        <w:widowControl w:val="0"/>
        <w:spacing w:after="0"/>
        <w:jc w:val="right"/>
        <w:rPr>
          <w:rFonts w:ascii="Times New Roman" w:eastAsia="Times New Roman" w:hAnsi="Times New Roman" w:cs="Times New Roman"/>
          <w:iCs/>
          <w:sz w:val="28"/>
          <w:szCs w:val="28"/>
          <w:lang w:bidi="ru-RU"/>
        </w:rPr>
      </w:pPr>
      <w:r w:rsidRPr="005B7117">
        <w:rPr>
          <w:rFonts w:ascii="Times New Roman" w:hAnsi="Times New Roman"/>
          <w:iCs/>
          <w:sz w:val="28"/>
          <w:szCs w:val="28"/>
          <w:lang w:bidi="ru-RU"/>
        </w:rPr>
        <w:t xml:space="preserve">Таблица </w:t>
      </w:r>
      <w:r w:rsidR="004B1022">
        <w:rPr>
          <w:rFonts w:ascii="Times New Roman" w:hAnsi="Times New Roman"/>
          <w:iCs/>
          <w:sz w:val="28"/>
          <w:szCs w:val="28"/>
          <w:lang w:bidi="ru-RU"/>
        </w:rPr>
        <w:t xml:space="preserve"> 20</w:t>
      </w:r>
    </w:p>
    <w:p w:rsidR="008113B5" w:rsidRPr="005B7117" w:rsidRDefault="00B23CCD" w:rsidP="005B7117">
      <w:pPr>
        <w:widowControl w:val="0"/>
        <w:spacing w:after="0"/>
        <w:jc w:val="center"/>
        <w:rPr>
          <w:rFonts w:ascii="Times New Roman" w:eastAsia="Times New Roman" w:hAnsi="Times New Roman" w:cs="Times New Roman"/>
          <w:iCs/>
          <w:sz w:val="28"/>
          <w:szCs w:val="28"/>
          <w:lang w:bidi="ru-RU"/>
        </w:rPr>
      </w:pPr>
      <w:r w:rsidRPr="005B7117">
        <w:rPr>
          <w:rFonts w:ascii="Times New Roman" w:eastAsia="Times New Roman" w:hAnsi="Times New Roman" w:cs="Times New Roman"/>
          <w:iCs/>
          <w:sz w:val="28"/>
          <w:szCs w:val="28"/>
          <w:lang w:bidi="ru-RU"/>
        </w:rPr>
        <w:t xml:space="preserve">Динамика численности учащихся и воспитанников </w:t>
      </w:r>
    </w:p>
    <w:p w:rsidR="00B03A14" w:rsidRDefault="00B23CCD" w:rsidP="005B7117">
      <w:pPr>
        <w:widowControl w:val="0"/>
        <w:spacing w:after="0"/>
        <w:jc w:val="center"/>
        <w:rPr>
          <w:rFonts w:ascii="Times New Roman" w:eastAsia="Times New Roman" w:hAnsi="Times New Roman" w:cs="Times New Roman"/>
          <w:iCs/>
          <w:sz w:val="28"/>
          <w:szCs w:val="28"/>
          <w:lang w:bidi="ru-RU"/>
        </w:rPr>
      </w:pPr>
      <w:r w:rsidRPr="005B7117">
        <w:rPr>
          <w:rFonts w:ascii="Times New Roman" w:eastAsia="Times New Roman" w:hAnsi="Times New Roman" w:cs="Times New Roman"/>
          <w:iCs/>
          <w:sz w:val="28"/>
          <w:szCs w:val="28"/>
          <w:lang w:bidi="ru-RU"/>
        </w:rPr>
        <w:t xml:space="preserve">в учреждениях дошкольного, общего и дополнительного образования </w:t>
      </w:r>
    </w:p>
    <w:p w:rsidR="00B23CCD" w:rsidRPr="005B7117" w:rsidRDefault="00B23CCD" w:rsidP="005B7117">
      <w:pPr>
        <w:widowControl w:val="0"/>
        <w:spacing w:after="0"/>
        <w:jc w:val="center"/>
        <w:rPr>
          <w:rFonts w:ascii="Times New Roman" w:eastAsia="Times New Roman" w:hAnsi="Times New Roman" w:cs="Times New Roman"/>
          <w:iCs/>
          <w:sz w:val="28"/>
          <w:szCs w:val="28"/>
          <w:lang w:bidi="ru-RU"/>
        </w:rPr>
      </w:pPr>
      <w:r w:rsidRPr="005B7117">
        <w:rPr>
          <w:rFonts w:ascii="Times New Roman" w:eastAsia="Times New Roman" w:hAnsi="Times New Roman" w:cs="Times New Roman"/>
          <w:iCs/>
          <w:sz w:val="28"/>
          <w:szCs w:val="28"/>
          <w:lang w:bidi="ru-RU"/>
        </w:rPr>
        <w:t>муниципального района «</w:t>
      </w:r>
      <w:r w:rsidRPr="005B7117">
        <w:rPr>
          <w:rFonts w:ascii="Times New Roman" w:hAnsi="Times New Roman"/>
          <w:iCs/>
          <w:sz w:val="28"/>
          <w:szCs w:val="28"/>
          <w:lang w:bidi="ru-RU"/>
        </w:rPr>
        <w:t>Ижемский</w:t>
      </w:r>
      <w:r w:rsidRPr="005B7117">
        <w:rPr>
          <w:rFonts w:ascii="Times New Roman" w:eastAsia="Times New Roman" w:hAnsi="Times New Roman" w:cs="Times New Roman"/>
          <w:iCs/>
          <w:sz w:val="28"/>
          <w:szCs w:val="28"/>
          <w:lang w:bidi="ru-RU"/>
        </w:rPr>
        <w:t>»</w:t>
      </w:r>
    </w:p>
    <w:tbl>
      <w:tblPr>
        <w:tblW w:w="94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1206"/>
        <w:gridCol w:w="1120"/>
        <w:gridCol w:w="1076"/>
        <w:gridCol w:w="1191"/>
        <w:gridCol w:w="1206"/>
      </w:tblGrid>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Наименование показателя</w:t>
            </w:r>
          </w:p>
        </w:tc>
        <w:tc>
          <w:tcPr>
            <w:tcW w:w="1206"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widowControl w:val="0"/>
              <w:spacing w:after="0"/>
              <w:jc w:val="center"/>
              <w:rPr>
                <w:rFonts w:ascii="Times New Roman" w:hAnsi="Times New Roman"/>
                <w:b/>
                <w:iCs/>
                <w:sz w:val="28"/>
                <w:szCs w:val="28"/>
                <w:lang w:bidi="ru-RU"/>
              </w:rPr>
            </w:pPr>
            <w:r w:rsidRPr="005B7117">
              <w:rPr>
                <w:rFonts w:ascii="Times New Roman" w:hAnsi="Times New Roman"/>
                <w:b/>
                <w:iCs/>
                <w:sz w:val="28"/>
                <w:szCs w:val="28"/>
                <w:lang w:bidi="ru-RU"/>
              </w:rPr>
              <w:t>2015 год</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spacing w:after="0"/>
              <w:jc w:val="center"/>
              <w:rPr>
                <w:rFonts w:ascii="Times New Roman" w:hAnsi="Times New Roman"/>
                <w:b/>
                <w:sz w:val="28"/>
                <w:szCs w:val="28"/>
              </w:rPr>
            </w:pPr>
            <w:r w:rsidRPr="005B7117">
              <w:rPr>
                <w:rFonts w:ascii="Times New Roman" w:hAnsi="Times New Roman"/>
                <w:b/>
                <w:iCs/>
                <w:sz w:val="28"/>
                <w:szCs w:val="28"/>
                <w:lang w:bidi="ru-RU"/>
              </w:rPr>
              <w:t>2016 год</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spacing w:after="0"/>
              <w:jc w:val="center"/>
              <w:rPr>
                <w:rFonts w:ascii="Times New Roman" w:hAnsi="Times New Roman"/>
                <w:b/>
                <w:sz w:val="28"/>
                <w:szCs w:val="28"/>
              </w:rPr>
            </w:pPr>
            <w:r w:rsidRPr="005B7117">
              <w:rPr>
                <w:rFonts w:ascii="Times New Roman" w:hAnsi="Times New Roman"/>
                <w:b/>
                <w:iCs/>
                <w:sz w:val="28"/>
                <w:szCs w:val="28"/>
                <w:lang w:bidi="ru-RU"/>
              </w:rPr>
              <w:t>2017 год</w:t>
            </w:r>
          </w:p>
        </w:tc>
        <w:tc>
          <w:tcPr>
            <w:tcW w:w="1191"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spacing w:after="0"/>
              <w:jc w:val="center"/>
              <w:rPr>
                <w:rFonts w:ascii="Times New Roman" w:hAnsi="Times New Roman"/>
                <w:b/>
                <w:sz w:val="28"/>
                <w:szCs w:val="28"/>
              </w:rPr>
            </w:pPr>
            <w:r w:rsidRPr="005B7117">
              <w:rPr>
                <w:rFonts w:ascii="Times New Roman" w:hAnsi="Times New Roman"/>
                <w:b/>
                <w:iCs/>
                <w:sz w:val="28"/>
                <w:szCs w:val="28"/>
                <w:lang w:bidi="ru-RU"/>
              </w:rPr>
              <w:t>2018 год</w:t>
            </w:r>
          </w:p>
        </w:tc>
        <w:tc>
          <w:tcPr>
            <w:tcW w:w="1206" w:type="dxa"/>
            <w:tcBorders>
              <w:top w:val="single" w:sz="4" w:space="0" w:color="auto"/>
              <w:left w:val="single" w:sz="4" w:space="0" w:color="auto"/>
              <w:bottom w:val="single" w:sz="4" w:space="0" w:color="auto"/>
              <w:right w:val="single" w:sz="4" w:space="0" w:color="auto"/>
            </w:tcBorders>
            <w:shd w:val="clear" w:color="auto" w:fill="auto"/>
            <w:hideMark/>
          </w:tcPr>
          <w:p w:rsidR="00B23CCD" w:rsidRPr="005B7117" w:rsidRDefault="00B23CCD" w:rsidP="005B7117">
            <w:pPr>
              <w:spacing w:after="0"/>
              <w:jc w:val="center"/>
              <w:rPr>
                <w:rFonts w:ascii="Times New Roman" w:hAnsi="Times New Roman"/>
                <w:b/>
                <w:sz w:val="28"/>
                <w:szCs w:val="28"/>
              </w:rPr>
            </w:pPr>
            <w:r w:rsidRPr="005B7117">
              <w:rPr>
                <w:rFonts w:ascii="Times New Roman" w:hAnsi="Times New Roman"/>
                <w:b/>
                <w:iCs/>
                <w:sz w:val="28"/>
                <w:szCs w:val="28"/>
                <w:lang w:bidi="ru-RU"/>
              </w:rPr>
              <w:t>2019 год</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Всего обучающихся по программам дошкольного и общего образования, человек</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3553</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3667</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3680</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3831</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3868</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в том числе:</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ind w:left="34"/>
              <w:jc w:val="center"/>
              <w:rPr>
                <w:rFonts w:ascii="Times New Roman" w:hAnsi="Times New Roman"/>
                <w:sz w:val="28"/>
                <w:szCs w:val="28"/>
                <w:lang w:bidi="ru-RU"/>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ind w:left="34"/>
              <w:jc w:val="center"/>
              <w:rPr>
                <w:rFonts w:ascii="Times New Roman" w:hAnsi="Times New Roman"/>
                <w:sz w:val="28"/>
                <w:szCs w:val="28"/>
                <w:lang w:bidi="ru-RU"/>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общее образование, всего, человек</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2164</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2223</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2268</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2310</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2331</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дошкольное образование</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1389</w:t>
            </w: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1444</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1412</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1521</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1537</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Число воспитанников, человек</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1389</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1444</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1412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1521</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1537</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Количество мест в дошкольных учреждениях, ед.</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1543</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1543</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1543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ind w:left="34"/>
              <w:jc w:val="center"/>
              <w:rPr>
                <w:rFonts w:ascii="Times New Roman" w:hAnsi="Times New Roman"/>
                <w:sz w:val="28"/>
                <w:szCs w:val="28"/>
                <w:lang w:bidi="ru-RU"/>
              </w:rPr>
            </w:pPr>
            <w:r w:rsidRPr="005B7117">
              <w:rPr>
                <w:rFonts w:ascii="Times New Roman" w:hAnsi="Times New Roman"/>
                <w:sz w:val="28"/>
                <w:szCs w:val="28"/>
                <w:lang w:bidi="ru-RU"/>
              </w:rPr>
              <w:t>1713</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CCD" w:rsidRPr="005B7117" w:rsidRDefault="00B23CCD" w:rsidP="0021736D">
            <w:pPr>
              <w:widowControl w:val="0"/>
              <w:spacing w:after="0"/>
              <w:jc w:val="center"/>
              <w:rPr>
                <w:rFonts w:ascii="Times New Roman" w:hAnsi="Times New Roman"/>
                <w:sz w:val="28"/>
                <w:szCs w:val="28"/>
                <w:lang w:bidi="ru-RU"/>
              </w:rPr>
            </w:pPr>
            <w:r w:rsidRPr="005B7117">
              <w:rPr>
                <w:rFonts w:ascii="Times New Roman" w:hAnsi="Times New Roman"/>
                <w:sz w:val="28"/>
                <w:szCs w:val="28"/>
                <w:lang w:bidi="ru-RU"/>
              </w:rPr>
              <w:t>1713</w:t>
            </w:r>
          </w:p>
        </w:tc>
      </w:tr>
      <w:tr w:rsidR="00B23CCD" w:rsidRPr="005B7117" w:rsidTr="005B7117">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3CCD" w:rsidRPr="005B7117" w:rsidRDefault="00B23CCD" w:rsidP="005B7117">
            <w:pPr>
              <w:widowControl w:val="0"/>
              <w:spacing w:after="0"/>
              <w:rPr>
                <w:rFonts w:ascii="Times New Roman" w:hAnsi="Times New Roman"/>
                <w:sz w:val="28"/>
                <w:szCs w:val="28"/>
                <w:lang w:bidi="ru-RU"/>
              </w:rPr>
            </w:pPr>
            <w:r w:rsidRPr="005B7117">
              <w:rPr>
                <w:rFonts w:ascii="Times New Roman" w:hAnsi="Times New Roman"/>
                <w:sz w:val="28"/>
                <w:szCs w:val="28"/>
                <w:lang w:bidi="ru-RU"/>
              </w:rPr>
              <w:t>Число обучающихся по дополнительным программам, человек</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spacing w:after="0"/>
              <w:ind w:left="34"/>
              <w:jc w:val="center"/>
              <w:rPr>
                <w:rFonts w:ascii="Times New Roman" w:hAnsi="Times New Roman"/>
                <w:sz w:val="28"/>
                <w:szCs w:val="28"/>
              </w:rPr>
            </w:pPr>
            <w:r w:rsidRPr="005B7117">
              <w:rPr>
                <w:rFonts w:ascii="Times New Roman" w:hAnsi="Times New Roman"/>
                <w:sz w:val="28"/>
                <w:szCs w:val="28"/>
              </w:rPr>
              <w:t>1902</w:t>
            </w: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spacing w:after="0"/>
              <w:jc w:val="center"/>
              <w:rPr>
                <w:rFonts w:ascii="Times New Roman" w:hAnsi="Times New Roman"/>
                <w:sz w:val="28"/>
                <w:szCs w:val="28"/>
              </w:rPr>
            </w:pPr>
            <w:r w:rsidRPr="005B7117">
              <w:rPr>
                <w:rFonts w:ascii="Times New Roman" w:hAnsi="Times New Roman"/>
                <w:sz w:val="28"/>
                <w:szCs w:val="28"/>
              </w:rPr>
              <w:t>1937</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spacing w:after="0"/>
              <w:jc w:val="center"/>
              <w:rPr>
                <w:rFonts w:ascii="Times New Roman" w:hAnsi="Times New Roman"/>
                <w:sz w:val="28"/>
                <w:szCs w:val="28"/>
              </w:rPr>
            </w:pPr>
            <w:r w:rsidRPr="005B7117">
              <w:rPr>
                <w:rFonts w:ascii="Times New Roman" w:hAnsi="Times New Roman"/>
                <w:sz w:val="28"/>
                <w:szCs w:val="28"/>
              </w:rPr>
              <w:t>1909</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spacing w:after="0"/>
              <w:ind w:left="34"/>
              <w:jc w:val="center"/>
              <w:rPr>
                <w:rFonts w:ascii="Times New Roman" w:hAnsi="Times New Roman"/>
                <w:sz w:val="28"/>
                <w:szCs w:val="28"/>
              </w:rPr>
            </w:pPr>
            <w:r w:rsidRPr="005B7117">
              <w:rPr>
                <w:rFonts w:ascii="Times New Roman" w:hAnsi="Times New Roman"/>
                <w:sz w:val="28"/>
                <w:szCs w:val="28"/>
              </w:rPr>
              <w:t>2003</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B23CCD" w:rsidRPr="005B7117" w:rsidRDefault="00B23CCD" w:rsidP="0021736D">
            <w:pPr>
              <w:spacing w:after="0"/>
              <w:jc w:val="center"/>
              <w:rPr>
                <w:rFonts w:ascii="Times New Roman" w:hAnsi="Times New Roman"/>
                <w:sz w:val="28"/>
                <w:szCs w:val="28"/>
              </w:rPr>
            </w:pPr>
            <w:r w:rsidRPr="005B7117">
              <w:rPr>
                <w:rFonts w:ascii="Times New Roman" w:hAnsi="Times New Roman"/>
                <w:sz w:val="28"/>
                <w:szCs w:val="28"/>
              </w:rPr>
              <w:t>2139</w:t>
            </w:r>
          </w:p>
        </w:tc>
      </w:tr>
    </w:tbl>
    <w:p w:rsidR="00B03A14" w:rsidRDefault="00B03A14" w:rsidP="005B7117">
      <w:pPr>
        <w:pStyle w:val="aff5"/>
        <w:spacing w:line="276" w:lineRule="auto"/>
        <w:ind w:firstLine="709"/>
        <w:jc w:val="both"/>
        <w:rPr>
          <w:rFonts w:ascii="Times New Roman" w:hAnsi="Times New Roman"/>
          <w:color w:val="auto"/>
          <w:sz w:val="28"/>
          <w:szCs w:val="28"/>
        </w:rPr>
      </w:pPr>
    </w:p>
    <w:p w:rsidR="00DE4971" w:rsidRPr="005B7117" w:rsidRDefault="00DE4971" w:rsidP="005B7117">
      <w:pPr>
        <w:pStyle w:val="aff5"/>
        <w:spacing w:line="276" w:lineRule="auto"/>
        <w:ind w:firstLine="709"/>
        <w:jc w:val="both"/>
        <w:rPr>
          <w:rFonts w:ascii="Times New Roman" w:hAnsi="Times New Roman"/>
          <w:color w:val="auto"/>
          <w:sz w:val="28"/>
          <w:szCs w:val="28"/>
        </w:rPr>
      </w:pPr>
      <w:r w:rsidRPr="005B7117">
        <w:rPr>
          <w:rFonts w:ascii="Times New Roman" w:hAnsi="Times New Roman"/>
          <w:color w:val="auto"/>
          <w:sz w:val="28"/>
          <w:szCs w:val="28"/>
        </w:rPr>
        <w:t xml:space="preserve">Ежегодно улучшается материально-техническая база образовательных организаций: </w:t>
      </w:r>
      <w:r w:rsidR="003C3C6B" w:rsidRPr="005B7117">
        <w:rPr>
          <w:rFonts w:ascii="Times New Roman" w:hAnsi="Times New Roman"/>
          <w:color w:val="auto"/>
          <w:sz w:val="28"/>
          <w:szCs w:val="28"/>
        </w:rPr>
        <w:t>3</w:t>
      </w:r>
      <w:r w:rsidR="00953D3C">
        <w:rPr>
          <w:rFonts w:ascii="Times New Roman" w:hAnsi="Times New Roman"/>
          <w:color w:val="auto"/>
          <w:sz w:val="28"/>
          <w:szCs w:val="28"/>
        </w:rPr>
        <w:t>2</w:t>
      </w:r>
      <w:r w:rsidRPr="005B7117">
        <w:rPr>
          <w:rFonts w:ascii="Times New Roman" w:hAnsi="Times New Roman"/>
          <w:color w:val="auto"/>
          <w:sz w:val="28"/>
          <w:szCs w:val="28"/>
        </w:rPr>
        <w:t xml:space="preserve"> организаций осн</w:t>
      </w:r>
      <w:r w:rsidR="003C3C6B" w:rsidRPr="005B7117">
        <w:rPr>
          <w:rFonts w:ascii="Times New Roman" w:hAnsi="Times New Roman"/>
          <w:color w:val="auto"/>
          <w:sz w:val="28"/>
          <w:szCs w:val="28"/>
        </w:rPr>
        <w:t>ащены системами видеонаблюдения и</w:t>
      </w:r>
      <w:r w:rsidRPr="005B7117">
        <w:rPr>
          <w:rFonts w:ascii="Times New Roman" w:hAnsi="Times New Roman"/>
          <w:color w:val="auto"/>
          <w:sz w:val="28"/>
          <w:szCs w:val="28"/>
        </w:rPr>
        <w:t xml:space="preserve"> установлена система оповещения ГО и ЧС, в </w:t>
      </w:r>
      <w:r w:rsidR="003C3C6B" w:rsidRPr="005B7117">
        <w:rPr>
          <w:rFonts w:ascii="Times New Roman" w:hAnsi="Times New Roman"/>
          <w:color w:val="auto"/>
          <w:sz w:val="28"/>
          <w:szCs w:val="28"/>
        </w:rPr>
        <w:t>четырех</w:t>
      </w:r>
      <w:r w:rsidRPr="005B7117">
        <w:rPr>
          <w:rFonts w:ascii="Times New Roman" w:hAnsi="Times New Roman"/>
          <w:color w:val="auto"/>
          <w:sz w:val="28"/>
          <w:szCs w:val="28"/>
        </w:rPr>
        <w:t xml:space="preserve"> – установлены тревожные кнопки, в </w:t>
      </w:r>
      <w:r w:rsidR="00953D3C">
        <w:rPr>
          <w:rFonts w:ascii="Times New Roman" w:hAnsi="Times New Roman"/>
          <w:color w:val="auto"/>
          <w:sz w:val="28"/>
          <w:szCs w:val="28"/>
        </w:rPr>
        <w:t>четырнадцати</w:t>
      </w:r>
      <w:r w:rsidRPr="005B7117">
        <w:rPr>
          <w:rFonts w:ascii="Times New Roman" w:hAnsi="Times New Roman"/>
          <w:color w:val="auto"/>
          <w:sz w:val="28"/>
          <w:szCs w:val="28"/>
        </w:rPr>
        <w:t xml:space="preserve"> – система СКУД, в </w:t>
      </w:r>
      <w:r w:rsidR="00953D3C">
        <w:rPr>
          <w:rFonts w:ascii="Times New Roman" w:hAnsi="Times New Roman"/>
          <w:color w:val="auto"/>
          <w:sz w:val="28"/>
          <w:szCs w:val="28"/>
        </w:rPr>
        <w:t>четырнадцати</w:t>
      </w:r>
      <w:r w:rsidRPr="005B7117">
        <w:rPr>
          <w:rFonts w:ascii="Times New Roman" w:hAnsi="Times New Roman"/>
          <w:color w:val="auto"/>
          <w:sz w:val="28"/>
          <w:szCs w:val="28"/>
        </w:rPr>
        <w:t xml:space="preserve">– система охранной сигнализации, в </w:t>
      </w:r>
      <w:r w:rsidR="003C3C6B" w:rsidRPr="005B7117">
        <w:rPr>
          <w:rFonts w:ascii="Times New Roman" w:hAnsi="Times New Roman"/>
          <w:color w:val="auto"/>
          <w:sz w:val="28"/>
          <w:szCs w:val="28"/>
        </w:rPr>
        <w:t>четырех</w:t>
      </w:r>
      <w:r w:rsidRPr="005B7117">
        <w:rPr>
          <w:rFonts w:ascii="Times New Roman" w:hAnsi="Times New Roman"/>
          <w:color w:val="auto"/>
          <w:sz w:val="28"/>
          <w:szCs w:val="28"/>
        </w:rPr>
        <w:t xml:space="preserve"> – установлено освещение территории</w:t>
      </w:r>
      <w:r w:rsidR="003C3C6B" w:rsidRPr="005B7117">
        <w:rPr>
          <w:rFonts w:ascii="Times New Roman" w:hAnsi="Times New Roman"/>
          <w:color w:val="auto"/>
          <w:sz w:val="28"/>
          <w:szCs w:val="28"/>
        </w:rPr>
        <w:t>,</w:t>
      </w:r>
      <w:r w:rsidR="003C3C6B" w:rsidRPr="005B7117">
        <w:rPr>
          <w:rFonts w:ascii="Times New Roman" w:hAnsi="Times New Roman"/>
          <w:sz w:val="28"/>
          <w:szCs w:val="28"/>
        </w:rPr>
        <w:t xml:space="preserve"> в </w:t>
      </w:r>
      <w:r w:rsidR="00953D3C">
        <w:rPr>
          <w:rFonts w:ascii="Times New Roman" w:hAnsi="Times New Roman"/>
          <w:color w:val="auto"/>
          <w:sz w:val="28"/>
          <w:szCs w:val="28"/>
        </w:rPr>
        <w:t>четырнадцати</w:t>
      </w:r>
      <w:r w:rsidR="003C3C6B" w:rsidRPr="005B7117">
        <w:rPr>
          <w:rFonts w:ascii="Times New Roman" w:hAnsi="Times New Roman"/>
          <w:sz w:val="28"/>
          <w:szCs w:val="28"/>
        </w:rPr>
        <w:t xml:space="preserve"> – восстановлена целостность ограждений.</w:t>
      </w:r>
    </w:p>
    <w:p w:rsidR="00DE4971" w:rsidRPr="005B7117" w:rsidRDefault="00DE4971" w:rsidP="005B7117">
      <w:pPr>
        <w:spacing w:after="0"/>
        <w:ind w:firstLine="709"/>
        <w:jc w:val="both"/>
        <w:rPr>
          <w:rFonts w:ascii="Times New Roman" w:hAnsi="Times New Roman" w:cs="Times New Roman"/>
          <w:color w:val="FF0000"/>
          <w:sz w:val="28"/>
          <w:szCs w:val="28"/>
        </w:rPr>
      </w:pPr>
      <w:r w:rsidRPr="005B7117">
        <w:rPr>
          <w:rFonts w:ascii="Times New Roman" w:hAnsi="Times New Roman" w:cs="Times New Roman"/>
          <w:sz w:val="28"/>
          <w:szCs w:val="28"/>
        </w:rPr>
        <w:t xml:space="preserve">За счёт средств республиканского и местного бюджетов в </w:t>
      </w:r>
      <w:r w:rsidR="003C3C6B" w:rsidRPr="005B7117">
        <w:rPr>
          <w:rFonts w:ascii="Times New Roman" w:hAnsi="Times New Roman" w:cs="Times New Roman"/>
          <w:sz w:val="28"/>
          <w:szCs w:val="28"/>
        </w:rPr>
        <w:t>пяти</w:t>
      </w:r>
      <w:r w:rsidRPr="005B7117">
        <w:rPr>
          <w:rFonts w:ascii="Times New Roman" w:hAnsi="Times New Roman" w:cs="Times New Roman"/>
          <w:sz w:val="28"/>
          <w:szCs w:val="28"/>
        </w:rPr>
        <w:t xml:space="preserve"> образовательных организациях 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w:t>
      </w:r>
      <w:r w:rsidR="003C3C6B" w:rsidRPr="005B7117">
        <w:rPr>
          <w:rFonts w:ascii="Times New Roman" w:hAnsi="Times New Roman" w:cs="Times New Roman"/>
          <w:sz w:val="28"/>
          <w:szCs w:val="28"/>
        </w:rPr>
        <w:t>.</w:t>
      </w:r>
    </w:p>
    <w:p w:rsidR="005839F7" w:rsidRDefault="005839F7" w:rsidP="005B7117">
      <w:pPr>
        <w:ind w:firstLine="851"/>
        <w:jc w:val="both"/>
        <w:rPr>
          <w:rFonts w:ascii="Times New Roman" w:hAnsi="Times New Roman"/>
          <w:sz w:val="28"/>
          <w:szCs w:val="28"/>
        </w:rPr>
      </w:pPr>
      <w:r w:rsidRPr="005B7117">
        <w:rPr>
          <w:rFonts w:ascii="Times New Roman" w:hAnsi="Times New Roman"/>
          <w:sz w:val="28"/>
          <w:szCs w:val="28"/>
        </w:rPr>
        <w:t xml:space="preserve">За </w:t>
      </w:r>
      <w:r w:rsidR="00423C00">
        <w:rPr>
          <w:rFonts w:ascii="Times New Roman" w:hAnsi="Times New Roman"/>
          <w:sz w:val="28"/>
          <w:szCs w:val="28"/>
        </w:rPr>
        <w:t>период 2015-2019 гг. выполнены</w:t>
      </w:r>
      <w:r w:rsidRPr="005B7117">
        <w:rPr>
          <w:rFonts w:ascii="Times New Roman" w:hAnsi="Times New Roman"/>
          <w:sz w:val="28"/>
          <w:szCs w:val="28"/>
        </w:rPr>
        <w:t xml:space="preserve"> капитальные и текущие ремонты в следующих учреждениях:</w:t>
      </w:r>
    </w:p>
    <w:p w:rsidR="005B7117" w:rsidRPr="005B7117" w:rsidRDefault="005B7117" w:rsidP="005B7117">
      <w:pPr>
        <w:spacing w:line="240" w:lineRule="auto"/>
        <w:ind w:firstLine="851"/>
        <w:jc w:val="right"/>
        <w:rPr>
          <w:rFonts w:ascii="Times New Roman" w:hAnsi="Times New Roman"/>
          <w:sz w:val="28"/>
          <w:szCs w:val="28"/>
        </w:rPr>
      </w:pPr>
      <w:r>
        <w:rPr>
          <w:rFonts w:ascii="Times New Roman" w:hAnsi="Times New Roman"/>
          <w:sz w:val="28"/>
          <w:szCs w:val="28"/>
        </w:rPr>
        <w:t xml:space="preserve">Таблица </w:t>
      </w:r>
      <w:r w:rsidR="00E007E4">
        <w:rPr>
          <w:rFonts w:ascii="Times New Roman" w:hAnsi="Times New Roman"/>
          <w:sz w:val="28"/>
          <w:szCs w:val="28"/>
        </w:rPr>
        <w:t>2</w:t>
      </w:r>
      <w:r w:rsidR="004B1022">
        <w:rPr>
          <w:rFonts w:ascii="Times New Roman" w:hAnsi="Times New Roman"/>
          <w:sz w:val="28"/>
          <w:szCs w:val="28"/>
        </w:rPr>
        <w:t>1</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29"/>
        <w:gridCol w:w="4917"/>
        <w:gridCol w:w="1560"/>
      </w:tblGrid>
      <w:tr w:rsidR="005839F7" w:rsidRPr="000564A4" w:rsidTr="00B03A14">
        <w:trPr>
          <w:trHeight w:val="387"/>
        </w:trPr>
        <w:tc>
          <w:tcPr>
            <w:tcW w:w="3129" w:type="dxa"/>
            <w:shd w:val="clear" w:color="auto" w:fill="auto"/>
          </w:tcPr>
          <w:p w:rsidR="005839F7" w:rsidRPr="000564A4" w:rsidRDefault="005839F7" w:rsidP="000564A4">
            <w:pPr>
              <w:spacing w:after="0"/>
              <w:jc w:val="center"/>
              <w:rPr>
                <w:rFonts w:ascii="Times New Roman" w:hAnsi="Times New Roman"/>
                <w:b/>
                <w:sz w:val="28"/>
                <w:szCs w:val="28"/>
              </w:rPr>
            </w:pPr>
            <w:r w:rsidRPr="000564A4">
              <w:rPr>
                <w:rFonts w:ascii="Times New Roman" w:hAnsi="Times New Roman"/>
                <w:b/>
                <w:sz w:val="28"/>
                <w:szCs w:val="28"/>
              </w:rPr>
              <w:t>Объект</w:t>
            </w:r>
          </w:p>
        </w:tc>
        <w:tc>
          <w:tcPr>
            <w:tcW w:w="4917" w:type="dxa"/>
            <w:shd w:val="clear" w:color="auto" w:fill="auto"/>
          </w:tcPr>
          <w:p w:rsidR="005839F7" w:rsidRPr="000564A4" w:rsidRDefault="005839F7" w:rsidP="000564A4">
            <w:pPr>
              <w:spacing w:after="0"/>
              <w:jc w:val="center"/>
              <w:rPr>
                <w:rFonts w:ascii="Times New Roman" w:hAnsi="Times New Roman"/>
                <w:b/>
                <w:sz w:val="28"/>
                <w:szCs w:val="28"/>
              </w:rPr>
            </w:pPr>
            <w:r w:rsidRPr="000564A4">
              <w:rPr>
                <w:rFonts w:ascii="Times New Roman" w:hAnsi="Times New Roman"/>
                <w:b/>
                <w:sz w:val="28"/>
                <w:szCs w:val="28"/>
              </w:rPr>
              <w:t>Виды работ</w:t>
            </w:r>
          </w:p>
        </w:tc>
        <w:tc>
          <w:tcPr>
            <w:tcW w:w="1560" w:type="dxa"/>
            <w:shd w:val="clear" w:color="auto" w:fill="auto"/>
          </w:tcPr>
          <w:p w:rsidR="005839F7" w:rsidRPr="000564A4" w:rsidRDefault="005839F7" w:rsidP="000564A4">
            <w:pPr>
              <w:spacing w:after="0"/>
              <w:ind w:left="38"/>
              <w:jc w:val="center"/>
              <w:rPr>
                <w:rFonts w:ascii="Times New Roman" w:hAnsi="Times New Roman"/>
                <w:b/>
                <w:sz w:val="28"/>
                <w:szCs w:val="28"/>
              </w:rPr>
            </w:pPr>
            <w:r w:rsidRPr="000564A4">
              <w:rPr>
                <w:rFonts w:ascii="Times New Roman" w:hAnsi="Times New Roman"/>
                <w:b/>
                <w:sz w:val="28"/>
                <w:szCs w:val="28"/>
              </w:rPr>
              <w:t>Сумма тыс. руб.</w:t>
            </w:r>
          </w:p>
        </w:tc>
      </w:tr>
      <w:tr w:rsidR="005839F7" w:rsidRPr="000564A4" w:rsidTr="00B03A14">
        <w:tc>
          <w:tcPr>
            <w:tcW w:w="9606" w:type="dxa"/>
            <w:gridSpan w:val="3"/>
            <w:shd w:val="clear" w:color="auto" w:fill="auto"/>
          </w:tcPr>
          <w:p w:rsidR="005839F7" w:rsidRPr="000564A4" w:rsidRDefault="005839F7" w:rsidP="000564A4">
            <w:pPr>
              <w:spacing w:after="0"/>
              <w:ind w:left="1068"/>
              <w:jc w:val="center"/>
              <w:rPr>
                <w:rFonts w:ascii="Times New Roman" w:hAnsi="Times New Roman"/>
                <w:b/>
                <w:sz w:val="28"/>
                <w:szCs w:val="28"/>
              </w:rPr>
            </w:pPr>
            <w:r w:rsidRPr="000564A4">
              <w:rPr>
                <w:rFonts w:ascii="Times New Roman" w:hAnsi="Times New Roman"/>
                <w:b/>
                <w:sz w:val="28"/>
                <w:szCs w:val="28"/>
              </w:rPr>
              <w:t>2015 год</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«Красноборская СОШ»</w:t>
            </w:r>
          </w:p>
        </w:tc>
        <w:tc>
          <w:tcPr>
            <w:tcW w:w="4917" w:type="dxa"/>
            <w:shd w:val="clear" w:color="auto" w:fill="auto"/>
          </w:tcPr>
          <w:p w:rsidR="005839F7" w:rsidRPr="000564A4" w:rsidRDefault="005839F7" w:rsidP="000564A4">
            <w:pPr>
              <w:spacing w:after="0"/>
              <w:ind w:left="-72"/>
              <w:rPr>
                <w:rFonts w:ascii="Times New Roman" w:hAnsi="Times New Roman"/>
                <w:sz w:val="28"/>
                <w:szCs w:val="28"/>
              </w:rPr>
            </w:pPr>
            <w:r w:rsidRPr="000564A4">
              <w:rPr>
                <w:rFonts w:ascii="Times New Roman" w:hAnsi="Times New Roman"/>
                <w:sz w:val="28"/>
                <w:szCs w:val="28"/>
              </w:rPr>
              <w:t xml:space="preserve">Замена  кровли, обшивка фасада с утеплением, замена окон, наружных дверей, устройство канализации, замена электропроводки </w:t>
            </w:r>
          </w:p>
        </w:tc>
        <w:tc>
          <w:tcPr>
            <w:tcW w:w="1560" w:type="dxa"/>
            <w:shd w:val="clear" w:color="auto" w:fill="auto"/>
          </w:tcPr>
          <w:p w:rsidR="005839F7" w:rsidRPr="000564A4" w:rsidRDefault="005839F7" w:rsidP="000564A4">
            <w:pPr>
              <w:spacing w:after="0"/>
              <w:ind w:left="1068"/>
              <w:jc w:val="center"/>
              <w:rPr>
                <w:rFonts w:ascii="Times New Roman" w:hAnsi="Times New Roman"/>
                <w:sz w:val="28"/>
                <w:szCs w:val="28"/>
              </w:rPr>
            </w:pPr>
          </w:p>
          <w:p w:rsidR="005839F7" w:rsidRPr="000564A4" w:rsidRDefault="005839F7" w:rsidP="000564A4">
            <w:pPr>
              <w:spacing w:after="0"/>
              <w:ind w:left="-144" w:firstLine="144"/>
              <w:jc w:val="center"/>
              <w:rPr>
                <w:rFonts w:ascii="Times New Roman" w:hAnsi="Times New Roman"/>
                <w:sz w:val="28"/>
                <w:szCs w:val="28"/>
              </w:rPr>
            </w:pPr>
            <w:r w:rsidRPr="000564A4">
              <w:rPr>
                <w:rFonts w:ascii="Times New Roman" w:hAnsi="Times New Roman"/>
                <w:sz w:val="28"/>
                <w:szCs w:val="28"/>
              </w:rPr>
              <w:t>5 245,43</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 35» п.Щельяюр</w:t>
            </w:r>
          </w:p>
        </w:tc>
        <w:tc>
          <w:tcPr>
            <w:tcW w:w="4917"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 xml:space="preserve">Замена оконных  и дверных блоков </w:t>
            </w:r>
          </w:p>
        </w:tc>
        <w:tc>
          <w:tcPr>
            <w:tcW w:w="1560" w:type="dxa"/>
            <w:shd w:val="clear" w:color="auto" w:fill="auto"/>
          </w:tcPr>
          <w:p w:rsidR="005839F7" w:rsidRPr="000564A4" w:rsidRDefault="005839F7" w:rsidP="000564A4">
            <w:pPr>
              <w:spacing w:after="0"/>
              <w:ind w:left="-144" w:firstLine="144"/>
              <w:jc w:val="center"/>
              <w:rPr>
                <w:rFonts w:ascii="Times New Roman" w:hAnsi="Times New Roman"/>
                <w:sz w:val="28"/>
                <w:szCs w:val="28"/>
              </w:rPr>
            </w:pPr>
            <w:r w:rsidRPr="000564A4">
              <w:rPr>
                <w:rFonts w:ascii="Times New Roman" w:hAnsi="Times New Roman"/>
                <w:sz w:val="28"/>
                <w:szCs w:val="28"/>
              </w:rPr>
              <w:t>4 125, 5</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«Няшабожская СОШ»</w:t>
            </w:r>
          </w:p>
        </w:tc>
        <w:tc>
          <w:tcPr>
            <w:tcW w:w="4917"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Ремонт спортивного зала</w:t>
            </w:r>
          </w:p>
        </w:tc>
        <w:tc>
          <w:tcPr>
            <w:tcW w:w="1560" w:type="dxa"/>
            <w:shd w:val="clear" w:color="auto" w:fill="auto"/>
          </w:tcPr>
          <w:p w:rsidR="005839F7" w:rsidRPr="000564A4" w:rsidRDefault="005839F7" w:rsidP="000564A4">
            <w:pPr>
              <w:spacing w:after="0"/>
              <w:ind w:left="-144" w:firstLine="144"/>
              <w:jc w:val="center"/>
              <w:rPr>
                <w:rFonts w:ascii="Times New Roman" w:hAnsi="Times New Roman"/>
                <w:sz w:val="28"/>
                <w:szCs w:val="28"/>
              </w:rPr>
            </w:pPr>
            <w:r w:rsidRPr="000564A4">
              <w:rPr>
                <w:rFonts w:ascii="Times New Roman" w:hAnsi="Times New Roman"/>
                <w:sz w:val="28"/>
                <w:szCs w:val="28"/>
              </w:rPr>
              <w:t>2 400,0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«Ластинская НОШ»</w:t>
            </w:r>
          </w:p>
        </w:tc>
        <w:tc>
          <w:tcPr>
            <w:tcW w:w="4917"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Переоборудование здания школы под игровой зал (для занятия физкультурой)</w:t>
            </w:r>
          </w:p>
        </w:tc>
        <w:tc>
          <w:tcPr>
            <w:tcW w:w="1560" w:type="dxa"/>
            <w:shd w:val="clear" w:color="auto" w:fill="auto"/>
          </w:tcPr>
          <w:p w:rsidR="005839F7" w:rsidRPr="000564A4" w:rsidRDefault="005839F7" w:rsidP="000564A4">
            <w:pPr>
              <w:spacing w:after="0"/>
              <w:ind w:left="-144" w:firstLine="144"/>
              <w:jc w:val="center"/>
              <w:rPr>
                <w:rFonts w:ascii="Times New Roman" w:hAnsi="Times New Roman"/>
                <w:sz w:val="28"/>
                <w:szCs w:val="28"/>
              </w:rPr>
            </w:pPr>
            <w:r w:rsidRPr="000564A4">
              <w:rPr>
                <w:rFonts w:ascii="Times New Roman" w:hAnsi="Times New Roman"/>
                <w:sz w:val="28"/>
                <w:szCs w:val="28"/>
              </w:rPr>
              <w:t>1 905,0</w:t>
            </w:r>
          </w:p>
        </w:tc>
      </w:tr>
      <w:tr w:rsidR="005839F7" w:rsidRPr="000564A4" w:rsidTr="00B03A14">
        <w:tc>
          <w:tcPr>
            <w:tcW w:w="9606" w:type="dxa"/>
            <w:gridSpan w:val="3"/>
            <w:shd w:val="clear" w:color="auto" w:fill="auto"/>
          </w:tcPr>
          <w:p w:rsidR="005839F7" w:rsidRPr="000564A4" w:rsidRDefault="005839F7" w:rsidP="000564A4">
            <w:pPr>
              <w:spacing w:after="0"/>
              <w:ind w:left="1068"/>
              <w:jc w:val="center"/>
              <w:rPr>
                <w:rFonts w:ascii="Times New Roman" w:hAnsi="Times New Roman"/>
                <w:b/>
                <w:sz w:val="28"/>
                <w:szCs w:val="28"/>
              </w:rPr>
            </w:pPr>
            <w:r w:rsidRPr="000564A4">
              <w:rPr>
                <w:rFonts w:ascii="Times New Roman" w:hAnsi="Times New Roman"/>
                <w:b/>
                <w:sz w:val="28"/>
                <w:szCs w:val="28"/>
              </w:rPr>
              <w:t>2016 год</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№6» д.Гам</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Выполнение сантехнических работ</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331,2</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«Брыкаланская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Реконструкция части здания под детский сад</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5 848,9</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«Кипиевская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 xml:space="preserve">Устройство  системы отопления в здании интерната </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410,0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«Сизябская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Ремонт спортивного зала</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1 700,0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«Красноборская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 xml:space="preserve">Замена  кровли, обшивка фасада с утеплением, замена окон, наружных дверей, устройство канализации, замена электропроводки </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9 498, 3</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«Кельчиюрская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Замена кровли, устройство крылец</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1 450,0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 16» с.Кельчиюр</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Комплексный ремонт здания пищеблока</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2 302,4</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«Щельяюрская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Замена окон, кровли в здании начальных классов</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3 000,0</w:t>
            </w:r>
          </w:p>
        </w:tc>
      </w:tr>
      <w:tr w:rsidR="005839F7" w:rsidRPr="000564A4" w:rsidTr="00B03A14">
        <w:tc>
          <w:tcPr>
            <w:tcW w:w="9606" w:type="dxa"/>
            <w:gridSpan w:val="3"/>
            <w:shd w:val="clear" w:color="auto" w:fill="auto"/>
          </w:tcPr>
          <w:p w:rsidR="005839F7" w:rsidRPr="000564A4" w:rsidRDefault="005839F7" w:rsidP="000564A4">
            <w:pPr>
              <w:spacing w:after="0"/>
              <w:ind w:left="1068"/>
              <w:jc w:val="center"/>
              <w:rPr>
                <w:rFonts w:ascii="Times New Roman" w:hAnsi="Times New Roman"/>
                <w:b/>
                <w:sz w:val="28"/>
                <w:szCs w:val="28"/>
              </w:rPr>
            </w:pPr>
            <w:r w:rsidRPr="000564A4">
              <w:rPr>
                <w:rFonts w:ascii="Times New Roman" w:hAnsi="Times New Roman"/>
                <w:b/>
                <w:sz w:val="28"/>
                <w:szCs w:val="28"/>
              </w:rPr>
              <w:t>2017  год</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«Вертепская ООШ»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Выполнение ремонта спортивного зала</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1 783,1</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«Брыкаланская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Реконструкция части здания под детский сад</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3 331,043</w:t>
            </w:r>
          </w:p>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697,000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№7» с.Мохча</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Замена окон и входных наружных дверей</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1 329,0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«Красноборская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Завершение капитального ремонта</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1 022,5</w:t>
            </w:r>
          </w:p>
        </w:tc>
      </w:tr>
      <w:tr w:rsidR="005839F7" w:rsidRPr="000564A4" w:rsidTr="00B03A14">
        <w:tc>
          <w:tcPr>
            <w:tcW w:w="9606" w:type="dxa"/>
            <w:gridSpan w:val="3"/>
            <w:shd w:val="clear" w:color="auto" w:fill="auto"/>
          </w:tcPr>
          <w:p w:rsidR="005839F7" w:rsidRPr="000564A4" w:rsidRDefault="005839F7" w:rsidP="000564A4">
            <w:pPr>
              <w:spacing w:after="0"/>
              <w:ind w:left="1068"/>
              <w:jc w:val="center"/>
              <w:rPr>
                <w:rFonts w:ascii="Times New Roman" w:hAnsi="Times New Roman"/>
                <w:b/>
                <w:sz w:val="28"/>
                <w:szCs w:val="28"/>
              </w:rPr>
            </w:pPr>
            <w:r w:rsidRPr="000564A4">
              <w:rPr>
                <w:rFonts w:ascii="Times New Roman" w:hAnsi="Times New Roman"/>
                <w:b/>
                <w:sz w:val="28"/>
                <w:szCs w:val="28"/>
              </w:rPr>
              <w:t>2018 год</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№35» п.Щельяюр</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Обшивка фасада с утеплением</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6 893,0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«Мохченская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Ремонт спортивного зала</w:t>
            </w:r>
          </w:p>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Устройство санитарного узла с установкой унитазов и водоснабжения</w:t>
            </w:r>
          </w:p>
        </w:tc>
        <w:tc>
          <w:tcPr>
            <w:tcW w:w="1560" w:type="dxa"/>
            <w:shd w:val="clear" w:color="auto" w:fill="auto"/>
          </w:tcPr>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1 521,2</w:t>
            </w:r>
          </w:p>
          <w:p w:rsidR="005839F7" w:rsidRPr="000564A4" w:rsidRDefault="005839F7" w:rsidP="000564A4">
            <w:pPr>
              <w:spacing w:after="0"/>
              <w:ind w:left="34"/>
              <w:jc w:val="center"/>
              <w:rPr>
                <w:rFonts w:ascii="Times New Roman" w:hAnsi="Times New Roman"/>
                <w:sz w:val="28"/>
                <w:szCs w:val="28"/>
              </w:rPr>
            </w:pPr>
          </w:p>
          <w:p w:rsidR="005839F7" w:rsidRPr="000564A4" w:rsidRDefault="005839F7" w:rsidP="000564A4">
            <w:pPr>
              <w:spacing w:after="0"/>
              <w:ind w:left="34"/>
              <w:jc w:val="center"/>
              <w:rPr>
                <w:rFonts w:ascii="Times New Roman" w:hAnsi="Times New Roman"/>
                <w:sz w:val="28"/>
                <w:szCs w:val="28"/>
              </w:rPr>
            </w:pPr>
            <w:r w:rsidRPr="000564A4">
              <w:rPr>
                <w:rFonts w:ascii="Times New Roman" w:hAnsi="Times New Roman"/>
                <w:sz w:val="28"/>
                <w:szCs w:val="28"/>
              </w:rPr>
              <w:t>750,0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 xml:space="preserve">МБОУ «Няшабожская СОШ» </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Ремонт  здания детского сада</w:t>
            </w:r>
          </w:p>
        </w:tc>
        <w:tc>
          <w:tcPr>
            <w:tcW w:w="1560" w:type="dxa"/>
            <w:shd w:val="clear" w:color="auto" w:fill="auto"/>
          </w:tcPr>
          <w:p w:rsidR="005839F7" w:rsidRPr="000564A4" w:rsidRDefault="005839F7" w:rsidP="000564A4">
            <w:pPr>
              <w:spacing w:after="0"/>
              <w:jc w:val="center"/>
              <w:rPr>
                <w:rFonts w:ascii="Times New Roman" w:hAnsi="Times New Roman"/>
                <w:sz w:val="28"/>
                <w:szCs w:val="28"/>
              </w:rPr>
            </w:pPr>
            <w:r w:rsidRPr="000564A4">
              <w:rPr>
                <w:rFonts w:ascii="Times New Roman" w:hAnsi="Times New Roman"/>
                <w:sz w:val="28"/>
                <w:szCs w:val="28"/>
              </w:rPr>
              <w:t>5 333,0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«Кипиевская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Устройство санитарного узла с установкой унитазов и водоснабжения в здании  начальных классов, в здании   начальных классов  в д.Чаркабож</w:t>
            </w:r>
          </w:p>
        </w:tc>
        <w:tc>
          <w:tcPr>
            <w:tcW w:w="1560" w:type="dxa"/>
            <w:shd w:val="clear" w:color="auto" w:fill="auto"/>
          </w:tcPr>
          <w:p w:rsidR="005839F7" w:rsidRPr="000564A4" w:rsidRDefault="005839F7" w:rsidP="000564A4">
            <w:pPr>
              <w:spacing w:after="0"/>
              <w:jc w:val="center"/>
              <w:rPr>
                <w:rFonts w:ascii="Times New Roman" w:hAnsi="Times New Roman"/>
                <w:sz w:val="28"/>
                <w:szCs w:val="28"/>
              </w:rPr>
            </w:pPr>
            <w:r w:rsidRPr="000564A4">
              <w:rPr>
                <w:rFonts w:ascii="Times New Roman" w:hAnsi="Times New Roman"/>
                <w:sz w:val="28"/>
                <w:szCs w:val="28"/>
              </w:rPr>
              <w:t>1 367,0</w:t>
            </w: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«Ижемская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Ремонт спортивного зала</w:t>
            </w:r>
          </w:p>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Ремонт  санитарного узла в здании начальных классов</w:t>
            </w:r>
          </w:p>
        </w:tc>
        <w:tc>
          <w:tcPr>
            <w:tcW w:w="1560" w:type="dxa"/>
            <w:shd w:val="clear" w:color="auto" w:fill="auto"/>
          </w:tcPr>
          <w:p w:rsidR="005839F7" w:rsidRPr="000564A4" w:rsidRDefault="005839F7" w:rsidP="000564A4">
            <w:pPr>
              <w:spacing w:after="0"/>
              <w:jc w:val="center"/>
              <w:rPr>
                <w:rFonts w:ascii="Times New Roman" w:hAnsi="Times New Roman"/>
                <w:sz w:val="28"/>
                <w:szCs w:val="28"/>
              </w:rPr>
            </w:pPr>
            <w:r w:rsidRPr="000564A4">
              <w:rPr>
                <w:rFonts w:ascii="Times New Roman" w:hAnsi="Times New Roman"/>
                <w:sz w:val="28"/>
                <w:szCs w:val="28"/>
              </w:rPr>
              <w:t>1 877,78</w:t>
            </w:r>
          </w:p>
          <w:p w:rsidR="005839F7" w:rsidRPr="000564A4" w:rsidRDefault="005839F7" w:rsidP="000564A4">
            <w:pPr>
              <w:spacing w:after="0"/>
              <w:jc w:val="center"/>
              <w:rPr>
                <w:rFonts w:ascii="Times New Roman" w:hAnsi="Times New Roman"/>
                <w:sz w:val="28"/>
                <w:szCs w:val="28"/>
              </w:rPr>
            </w:pPr>
            <w:r w:rsidRPr="000564A4">
              <w:rPr>
                <w:rFonts w:ascii="Times New Roman" w:hAnsi="Times New Roman"/>
                <w:sz w:val="28"/>
                <w:szCs w:val="28"/>
              </w:rPr>
              <w:t>794,52</w:t>
            </w:r>
          </w:p>
          <w:p w:rsidR="005839F7" w:rsidRPr="000564A4" w:rsidRDefault="005839F7" w:rsidP="000564A4">
            <w:pPr>
              <w:spacing w:after="0"/>
              <w:jc w:val="center"/>
              <w:rPr>
                <w:rFonts w:ascii="Times New Roman" w:hAnsi="Times New Roman"/>
                <w:sz w:val="28"/>
                <w:szCs w:val="28"/>
              </w:rPr>
            </w:pPr>
          </w:p>
        </w:tc>
      </w:tr>
      <w:tr w:rsidR="005839F7" w:rsidRPr="000564A4"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МБДОУ «Детский сад №1» с.Ижма</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Замена выгреба, ремонт фундамента, замена пола</w:t>
            </w:r>
          </w:p>
        </w:tc>
        <w:tc>
          <w:tcPr>
            <w:tcW w:w="1560" w:type="dxa"/>
            <w:shd w:val="clear" w:color="auto" w:fill="auto"/>
          </w:tcPr>
          <w:p w:rsidR="005839F7" w:rsidRPr="000564A4" w:rsidRDefault="005839F7" w:rsidP="000564A4">
            <w:pPr>
              <w:spacing w:after="0"/>
              <w:jc w:val="center"/>
              <w:rPr>
                <w:rFonts w:ascii="Times New Roman" w:hAnsi="Times New Roman"/>
                <w:sz w:val="28"/>
                <w:szCs w:val="28"/>
              </w:rPr>
            </w:pPr>
            <w:r w:rsidRPr="000564A4">
              <w:rPr>
                <w:rFonts w:ascii="Times New Roman" w:hAnsi="Times New Roman"/>
                <w:sz w:val="28"/>
                <w:szCs w:val="28"/>
              </w:rPr>
              <w:t>790,0</w:t>
            </w:r>
          </w:p>
        </w:tc>
      </w:tr>
      <w:tr w:rsidR="005839F7" w:rsidRPr="000564A4" w:rsidTr="00B03A14">
        <w:tc>
          <w:tcPr>
            <w:tcW w:w="9606" w:type="dxa"/>
            <w:gridSpan w:val="3"/>
            <w:shd w:val="clear" w:color="auto" w:fill="auto"/>
          </w:tcPr>
          <w:p w:rsidR="005839F7" w:rsidRPr="000564A4" w:rsidRDefault="005839F7" w:rsidP="000564A4">
            <w:pPr>
              <w:spacing w:after="0"/>
              <w:ind w:left="1068"/>
              <w:jc w:val="center"/>
              <w:rPr>
                <w:rFonts w:ascii="Times New Roman" w:hAnsi="Times New Roman"/>
                <w:b/>
                <w:sz w:val="28"/>
                <w:szCs w:val="28"/>
              </w:rPr>
            </w:pPr>
            <w:r w:rsidRPr="000564A4">
              <w:rPr>
                <w:rFonts w:ascii="Times New Roman" w:hAnsi="Times New Roman"/>
                <w:b/>
                <w:sz w:val="28"/>
                <w:szCs w:val="28"/>
              </w:rPr>
              <w:t>2019 год</w:t>
            </w:r>
          </w:p>
        </w:tc>
      </w:tr>
      <w:tr w:rsidR="005839F7" w:rsidRPr="007F5810" w:rsidTr="00B03A14">
        <w:tc>
          <w:tcPr>
            <w:tcW w:w="3129" w:type="dxa"/>
            <w:shd w:val="clear" w:color="auto" w:fill="auto"/>
          </w:tcPr>
          <w:p w:rsidR="005839F7" w:rsidRPr="000564A4" w:rsidRDefault="005839F7" w:rsidP="000564A4">
            <w:pPr>
              <w:spacing w:after="0"/>
              <w:rPr>
                <w:rFonts w:ascii="Times New Roman" w:hAnsi="Times New Roman"/>
                <w:sz w:val="28"/>
                <w:szCs w:val="28"/>
              </w:rPr>
            </w:pPr>
            <w:r w:rsidRPr="000564A4">
              <w:rPr>
                <w:rFonts w:ascii="Times New Roman" w:hAnsi="Times New Roman"/>
                <w:sz w:val="28"/>
                <w:szCs w:val="28"/>
              </w:rPr>
              <w:t>МБОУ «Щельяюрская СОШ»</w:t>
            </w:r>
          </w:p>
        </w:tc>
        <w:tc>
          <w:tcPr>
            <w:tcW w:w="4917" w:type="dxa"/>
            <w:shd w:val="clear" w:color="auto" w:fill="auto"/>
          </w:tcPr>
          <w:p w:rsidR="005839F7" w:rsidRPr="000564A4" w:rsidRDefault="005839F7" w:rsidP="000564A4">
            <w:pPr>
              <w:spacing w:after="0"/>
              <w:ind w:left="70"/>
              <w:rPr>
                <w:rFonts w:ascii="Times New Roman" w:hAnsi="Times New Roman"/>
                <w:sz w:val="28"/>
                <w:szCs w:val="28"/>
              </w:rPr>
            </w:pPr>
            <w:r w:rsidRPr="000564A4">
              <w:rPr>
                <w:rFonts w:ascii="Times New Roman" w:hAnsi="Times New Roman"/>
                <w:sz w:val="28"/>
                <w:szCs w:val="28"/>
              </w:rPr>
              <w:t>Замена кровли, замена системы отопления</w:t>
            </w:r>
          </w:p>
        </w:tc>
        <w:tc>
          <w:tcPr>
            <w:tcW w:w="1560" w:type="dxa"/>
            <w:shd w:val="clear" w:color="auto" w:fill="auto"/>
          </w:tcPr>
          <w:p w:rsidR="005839F7" w:rsidRPr="000564A4" w:rsidRDefault="005839F7" w:rsidP="00A16D8A">
            <w:pPr>
              <w:pStyle w:val="ab"/>
              <w:numPr>
                <w:ilvl w:val="0"/>
                <w:numId w:val="14"/>
              </w:numPr>
              <w:spacing w:after="0"/>
              <w:jc w:val="center"/>
              <w:rPr>
                <w:rFonts w:ascii="Times New Roman" w:hAnsi="Times New Roman"/>
                <w:sz w:val="28"/>
                <w:szCs w:val="28"/>
              </w:rPr>
            </w:pPr>
            <w:r w:rsidRPr="000564A4">
              <w:rPr>
                <w:rFonts w:ascii="Times New Roman" w:hAnsi="Times New Roman"/>
                <w:sz w:val="28"/>
                <w:szCs w:val="28"/>
              </w:rPr>
              <w:t>668,49</w:t>
            </w:r>
          </w:p>
          <w:p w:rsidR="005839F7" w:rsidRPr="000564A4" w:rsidRDefault="005839F7" w:rsidP="000564A4">
            <w:pPr>
              <w:spacing w:after="0"/>
              <w:ind w:left="1068"/>
              <w:jc w:val="both"/>
              <w:rPr>
                <w:rFonts w:ascii="Times New Roman" w:hAnsi="Times New Roman"/>
                <w:sz w:val="28"/>
                <w:szCs w:val="28"/>
              </w:rPr>
            </w:pPr>
          </w:p>
        </w:tc>
      </w:tr>
    </w:tbl>
    <w:p w:rsidR="00B23CCD" w:rsidRPr="007F5810" w:rsidRDefault="00B23CCD" w:rsidP="004A667C">
      <w:pPr>
        <w:spacing w:after="0" w:line="240" w:lineRule="auto"/>
        <w:ind w:firstLine="709"/>
        <w:rPr>
          <w:rFonts w:ascii="Times New Roman" w:hAnsi="Times New Roman" w:cs="Times New Roman"/>
          <w:b/>
          <w:sz w:val="28"/>
          <w:szCs w:val="28"/>
          <w:highlight w:val="yellow"/>
        </w:rPr>
      </w:pPr>
    </w:p>
    <w:p w:rsidR="008F17F1" w:rsidRDefault="008F17F1" w:rsidP="000564A4">
      <w:pPr>
        <w:spacing w:after="0"/>
        <w:ind w:left="-142" w:firstLine="851"/>
        <w:jc w:val="both"/>
        <w:rPr>
          <w:rFonts w:ascii="Times New Roman" w:hAnsi="Times New Roman"/>
          <w:sz w:val="28"/>
          <w:szCs w:val="28"/>
        </w:rPr>
      </w:pPr>
    </w:p>
    <w:p w:rsidR="008F17F1" w:rsidRDefault="008F17F1" w:rsidP="008F17F1">
      <w:pPr>
        <w:autoSpaceDE w:val="0"/>
        <w:autoSpaceDN w:val="0"/>
        <w:adjustRightInd w:val="0"/>
        <w:spacing w:after="0"/>
        <w:ind w:left="-142" w:firstLine="851"/>
        <w:jc w:val="both"/>
        <w:rPr>
          <w:rFonts w:ascii="Times New Roman" w:hAnsi="Times New Roman" w:cs="Times New Roman"/>
          <w:sz w:val="28"/>
          <w:szCs w:val="28"/>
        </w:rPr>
      </w:pPr>
      <w:r>
        <w:rPr>
          <w:rFonts w:ascii="Times New Roman" w:hAnsi="Times New Roman" w:cs="Times New Roman"/>
          <w:sz w:val="28"/>
          <w:szCs w:val="28"/>
        </w:rPr>
        <w:t>С 2019 года реализуется Национальный проект «Образование» на условиях софинансирования бюджета МО МР «Ижемский» с федеральным бюджетом Российской Федерации, республиканским бюджетом Республики Коми.</w:t>
      </w:r>
    </w:p>
    <w:p w:rsidR="006A2F82" w:rsidRPr="000564A4" w:rsidRDefault="006A2F82" w:rsidP="008F17F1">
      <w:pPr>
        <w:spacing w:after="0"/>
        <w:ind w:left="-142" w:firstLine="851"/>
        <w:jc w:val="both"/>
        <w:rPr>
          <w:rFonts w:ascii="Times New Roman" w:hAnsi="Times New Roman"/>
          <w:sz w:val="28"/>
          <w:szCs w:val="28"/>
        </w:rPr>
      </w:pPr>
      <w:r w:rsidRPr="000564A4">
        <w:rPr>
          <w:rFonts w:ascii="Times New Roman" w:hAnsi="Times New Roman"/>
          <w:sz w:val="28"/>
          <w:szCs w:val="28"/>
        </w:rPr>
        <w:t>На территории МО МР «Ижемский» в ближайшие пять лет планируется строительство следующих образовательных объектов:</w:t>
      </w:r>
    </w:p>
    <w:p w:rsidR="006A2F82" w:rsidRPr="000564A4"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xml:space="preserve">- Строительство </w:t>
      </w:r>
      <w:r w:rsidR="00797433">
        <w:rPr>
          <w:rFonts w:cs="Arial"/>
          <w:b w:val="0"/>
          <w:szCs w:val="28"/>
        </w:rPr>
        <w:t xml:space="preserve">средней общеобразовательной </w:t>
      </w:r>
      <w:r w:rsidRPr="000564A4">
        <w:rPr>
          <w:rFonts w:cs="Arial"/>
          <w:b w:val="0"/>
          <w:szCs w:val="28"/>
        </w:rPr>
        <w:t>школы на 600 мест в с. Ижма;</w:t>
      </w:r>
    </w:p>
    <w:p w:rsidR="006A2F82" w:rsidRPr="000564A4"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xml:space="preserve">- Строительство школы-детского сада </w:t>
      </w:r>
      <w:r w:rsidR="00797433">
        <w:rPr>
          <w:rFonts w:cs="Arial"/>
          <w:b w:val="0"/>
          <w:szCs w:val="28"/>
        </w:rPr>
        <w:t xml:space="preserve">на 90/40 мест </w:t>
      </w:r>
      <w:r w:rsidRPr="000564A4">
        <w:rPr>
          <w:rFonts w:cs="Arial"/>
          <w:b w:val="0"/>
          <w:szCs w:val="28"/>
        </w:rPr>
        <w:t>в д. Усть-Ижма;</w:t>
      </w:r>
    </w:p>
    <w:p w:rsidR="006A2F82" w:rsidRPr="000564A4"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xml:space="preserve">- Строительство детского сада </w:t>
      </w:r>
      <w:r w:rsidR="00797433" w:rsidRPr="000564A4">
        <w:rPr>
          <w:rFonts w:cs="Arial"/>
          <w:b w:val="0"/>
          <w:szCs w:val="28"/>
        </w:rPr>
        <w:t xml:space="preserve">на 90 мест </w:t>
      </w:r>
      <w:r w:rsidRPr="000564A4">
        <w:rPr>
          <w:rFonts w:cs="Arial"/>
          <w:b w:val="0"/>
          <w:szCs w:val="28"/>
        </w:rPr>
        <w:t>в д. Бакур;</w:t>
      </w:r>
    </w:p>
    <w:p w:rsidR="006A2F82"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Строительство детского спортивного оздоровительного центра в с. Ижма (</w:t>
      </w:r>
      <w:r w:rsidR="006660B7" w:rsidRPr="000564A4">
        <w:rPr>
          <w:rFonts w:cs="Arial"/>
          <w:b w:val="0"/>
          <w:szCs w:val="28"/>
        </w:rPr>
        <w:t>вторая</w:t>
      </w:r>
      <w:r w:rsidR="002316A1">
        <w:rPr>
          <w:rFonts w:cs="Arial"/>
          <w:b w:val="0"/>
          <w:szCs w:val="28"/>
        </w:rPr>
        <w:t xml:space="preserve"> очередь).</w:t>
      </w:r>
    </w:p>
    <w:p w:rsidR="002316A1" w:rsidRPr="000564A4" w:rsidRDefault="002316A1" w:rsidP="002316A1">
      <w:pPr>
        <w:spacing w:after="0"/>
        <w:ind w:left="-142" w:firstLine="851"/>
        <w:jc w:val="both"/>
        <w:rPr>
          <w:rFonts w:ascii="Times New Roman" w:hAnsi="Times New Roman"/>
          <w:sz w:val="28"/>
          <w:szCs w:val="28"/>
        </w:rPr>
      </w:pPr>
      <w:r w:rsidRPr="000564A4">
        <w:rPr>
          <w:rFonts w:ascii="Times New Roman" w:hAnsi="Times New Roman"/>
          <w:sz w:val="28"/>
          <w:szCs w:val="28"/>
        </w:rPr>
        <w:t xml:space="preserve">На территории МО МР «Ижемский» в ближайшие пять лет планируется </w:t>
      </w:r>
      <w:r>
        <w:rPr>
          <w:rFonts w:ascii="Times New Roman" w:hAnsi="Times New Roman"/>
          <w:sz w:val="28"/>
          <w:szCs w:val="28"/>
        </w:rPr>
        <w:t xml:space="preserve">проектирование </w:t>
      </w:r>
      <w:r w:rsidRPr="000564A4">
        <w:rPr>
          <w:rFonts w:ascii="Times New Roman" w:hAnsi="Times New Roman"/>
          <w:sz w:val="28"/>
          <w:szCs w:val="28"/>
        </w:rPr>
        <w:t>строительств</w:t>
      </w:r>
      <w:r w:rsidR="00B03A14">
        <w:rPr>
          <w:rFonts w:ascii="Times New Roman" w:hAnsi="Times New Roman"/>
          <w:sz w:val="28"/>
          <w:szCs w:val="28"/>
        </w:rPr>
        <w:t>а</w:t>
      </w:r>
      <w:r w:rsidRPr="000564A4">
        <w:rPr>
          <w:rFonts w:ascii="Times New Roman" w:hAnsi="Times New Roman"/>
          <w:sz w:val="28"/>
          <w:szCs w:val="28"/>
        </w:rPr>
        <w:t xml:space="preserve"> следующих образовательных объектов:</w:t>
      </w:r>
    </w:p>
    <w:p w:rsidR="006A2F82" w:rsidRPr="000564A4"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Строительство детского сада   на 50 мест в с. Краснобор;</w:t>
      </w:r>
    </w:p>
    <w:p w:rsidR="006A2F82" w:rsidRDefault="006A2F82" w:rsidP="000564A4">
      <w:pPr>
        <w:pStyle w:val="aff6"/>
        <w:tabs>
          <w:tab w:val="left" w:pos="374"/>
        </w:tabs>
        <w:spacing w:line="276" w:lineRule="auto"/>
        <w:ind w:left="-142" w:firstLine="851"/>
        <w:jc w:val="both"/>
        <w:rPr>
          <w:rFonts w:cs="Arial"/>
          <w:b w:val="0"/>
          <w:szCs w:val="28"/>
        </w:rPr>
      </w:pPr>
      <w:r w:rsidRPr="000564A4">
        <w:rPr>
          <w:rFonts w:cs="Arial"/>
          <w:b w:val="0"/>
          <w:szCs w:val="28"/>
        </w:rPr>
        <w:t>- Строительство детс</w:t>
      </w:r>
      <w:r w:rsidR="0032294C">
        <w:rPr>
          <w:rFonts w:cs="Arial"/>
          <w:b w:val="0"/>
          <w:szCs w:val="28"/>
        </w:rPr>
        <w:t>кого сада   на 50 мест в д. Гам;</w:t>
      </w:r>
    </w:p>
    <w:p w:rsidR="0032294C" w:rsidRPr="0032294C" w:rsidRDefault="0032294C" w:rsidP="000564A4">
      <w:pPr>
        <w:pStyle w:val="aff6"/>
        <w:tabs>
          <w:tab w:val="left" w:pos="374"/>
        </w:tabs>
        <w:spacing w:line="276" w:lineRule="auto"/>
        <w:ind w:left="-142" w:firstLine="851"/>
        <w:jc w:val="both"/>
        <w:rPr>
          <w:rFonts w:cs="Arial"/>
          <w:b w:val="0"/>
          <w:szCs w:val="28"/>
        </w:rPr>
      </w:pPr>
      <w:r>
        <w:rPr>
          <w:rFonts w:cs="Arial"/>
          <w:b w:val="0"/>
          <w:szCs w:val="28"/>
        </w:rPr>
        <w:t xml:space="preserve">- </w:t>
      </w:r>
      <w:r w:rsidRPr="0032294C">
        <w:rPr>
          <w:b w:val="0"/>
          <w:szCs w:val="28"/>
        </w:rPr>
        <w:t xml:space="preserve">Строительство </w:t>
      </w:r>
      <w:r w:rsidR="003F42C1">
        <w:rPr>
          <w:rFonts w:cs="Arial"/>
          <w:b w:val="0"/>
          <w:szCs w:val="28"/>
        </w:rPr>
        <w:t xml:space="preserve">средней общеобразовательной </w:t>
      </w:r>
      <w:r w:rsidR="003F42C1" w:rsidRPr="000564A4">
        <w:rPr>
          <w:rFonts w:cs="Arial"/>
          <w:b w:val="0"/>
          <w:szCs w:val="28"/>
        </w:rPr>
        <w:t xml:space="preserve">школы </w:t>
      </w:r>
      <w:r w:rsidRPr="0032294C">
        <w:rPr>
          <w:b w:val="0"/>
          <w:szCs w:val="28"/>
        </w:rPr>
        <w:t>в с. Мохча.</w:t>
      </w:r>
    </w:p>
    <w:p w:rsidR="003C4892" w:rsidRPr="0032294C" w:rsidRDefault="003C4892" w:rsidP="000564A4">
      <w:pPr>
        <w:spacing w:after="0"/>
        <w:ind w:firstLine="709"/>
        <w:jc w:val="both"/>
        <w:rPr>
          <w:rFonts w:ascii="Times New Roman" w:hAnsi="Times New Roman"/>
          <w:i/>
          <w:sz w:val="28"/>
          <w:szCs w:val="28"/>
        </w:rPr>
      </w:pPr>
      <w:r w:rsidRPr="0032294C">
        <w:rPr>
          <w:rFonts w:ascii="Times New Roman" w:hAnsi="Times New Roman"/>
          <w:i/>
          <w:sz w:val="28"/>
          <w:szCs w:val="28"/>
        </w:rPr>
        <w:t>Проблемы, касающиеся отрасли образования</w:t>
      </w:r>
    </w:p>
    <w:p w:rsidR="003C4892" w:rsidRPr="000564A4" w:rsidRDefault="007678B5" w:rsidP="00A16D8A">
      <w:pPr>
        <w:pStyle w:val="ab"/>
        <w:numPr>
          <w:ilvl w:val="0"/>
          <w:numId w:val="15"/>
        </w:numPr>
        <w:tabs>
          <w:tab w:val="left" w:pos="1134"/>
        </w:tabs>
        <w:spacing w:after="0"/>
        <w:ind w:left="0" w:firstLine="709"/>
        <w:jc w:val="both"/>
        <w:rPr>
          <w:rFonts w:ascii="Times New Roman" w:hAnsi="Times New Roman"/>
          <w:sz w:val="28"/>
          <w:szCs w:val="28"/>
        </w:rPr>
      </w:pPr>
      <w:r w:rsidRPr="000564A4">
        <w:rPr>
          <w:rFonts w:ascii="Times New Roman" w:hAnsi="Times New Roman"/>
          <w:sz w:val="28"/>
          <w:szCs w:val="28"/>
        </w:rPr>
        <w:t>В</w:t>
      </w:r>
      <w:r w:rsidR="003C4892" w:rsidRPr="000564A4">
        <w:rPr>
          <w:rFonts w:ascii="Times New Roman" w:hAnsi="Times New Roman"/>
          <w:sz w:val="28"/>
          <w:szCs w:val="28"/>
        </w:rPr>
        <w:t xml:space="preserve">етхость </w:t>
      </w:r>
      <w:r w:rsidR="00797433">
        <w:rPr>
          <w:rFonts w:ascii="Times New Roman" w:hAnsi="Times New Roman"/>
          <w:sz w:val="28"/>
          <w:szCs w:val="28"/>
        </w:rPr>
        <w:t xml:space="preserve">школ </w:t>
      </w:r>
      <w:r w:rsidR="003C4892" w:rsidRPr="000564A4">
        <w:rPr>
          <w:rFonts w:ascii="Times New Roman" w:hAnsi="Times New Roman"/>
          <w:sz w:val="28"/>
          <w:szCs w:val="28"/>
        </w:rPr>
        <w:t xml:space="preserve">и дошкольных учреждений. </w:t>
      </w:r>
      <w:r w:rsidR="00797433">
        <w:rPr>
          <w:rFonts w:ascii="Times New Roman" w:hAnsi="Times New Roman"/>
          <w:sz w:val="28"/>
          <w:szCs w:val="28"/>
        </w:rPr>
        <w:t xml:space="preserve">Большинству образовательных учреждений требуется замена кровли, </w:t>
      </w:r>
      <w:r w:rsidR="00797433" w:rsidRPr="000564A4">
        <w:rPr>
          <w:rFonts w:ascii="Times New Roman" w:hAnsi="Times New Roman"/>
          <w:sz w:val="28"/>
          <w:szCs w:val="28"/>
        </w:rPr>
        <w:t>оконных блоков</w:t>
      </w:r>
      <w:r w:rsidR="00797433">
        <w:rPr>
          <w:rFonts w:ascii="Times New Roman" w:hAnsi="Times New Roman"/>
          <w:sz w:val="28"/>
          <w:szCs w:val="28"/>
        </w:rPr>
        <w:t>, ремонт фундаментов, в пяти образовательных учреждениях необходим капитальный (либо выборочный капитальный )</w:t>
      </w:r>
      <w:r w:rsidR="003C4892" w:rsidRPr="000564A4">
        <w:rPr>
          <w:rFonts w:ascii="Times New Roman" w:hAnsi="Times New Roman"/>
          <w:sz w:val="28"/>
          <w:szCs w:val="28"/>
        </w:rPr>
        <w:t>ремон</w:t>
      </w:r>
      <w:r w:rsidR="00797433">
        <w:rPr>
          <w:rFonts w:ascii="Times New Roman" w:hAnsi="Times New Roman"/>
          <w:sz w:val="28"/>
          <w:szCs w:val="28"/>
        </w:rPr>
        <w:t>т</w:t>
      </w:r>
      <w:r w:rsidR="003C4892" w:rsidRPr="000564A4">
        <w:rPr>
          <w:rFonts w:ascii="Times New Roman" w:hAnsi="Times New Roman"/>
          <w:sz w:val="28"/>
          <w:szCs w:val="28"/>
        </w:rPr>
        <w:t xml:space="preserve">. </w:t>
      </w:r>
    </w:p>
    <w:p w:rsidR="00A926EC" w:rsidRPr="000564A4" w:rsidRDefault="007678B5" w:rsidP="000564A4">
      <w:pPr>
        <w:spacing w:after="0"/>
        <w:ind w:firstLine="709"/>
        <w:jc w:val="both"/>
        <w:rPr>
          <w:rFonts w:ascii="Times New Roman" w:hAnsi="Times New Roman"/>
          <w:sz w:val="28"/>
          <w:szCs w:val="28"/>
        </w:rPr>
      </w:pPr>
      <w:r w:rsidRPr="000564A4">
        <w:rPr>
          <w:rFonts w:ascii="Times New Roman" w:hAnsi="Times New Roman"/>
          <w:sz w:val="28"/>
          <w:szCs w:val="28"/>
        </w:rPr>
        <w:t>2. У</w:t>
      </w:r>
      <w:r w:rsidR="003C4892" w:rsidRPr="000564A4">
        <w:rPr>
          <w:rFonts w:ascii="Times New Roman" w:hAnsi="Times New Roman"/>
          <w:sz w:val="28"/>
          <w:szCs w:val="28"/>
        </w:rPr>
        <w:t xml:space="preserve">крепление материально-технической базы. Сегодня школы, дошкольные учреждения и учреждения дополнительного образования нуждаются в комплектах учебного и лабораторного оборудования. Требуется модернизация пищеблоков и закупка оборудования для пищеблоков. Нет возможности открывать летние оздоровительные лагеря и  лагеря труда и отдыха во всех общеобразовательных организациях. Пищеблоки не соответствуют санитарно-эпидемиологическим требованиям. </w:t>
      </w:r>
    </w:p>
    <w:p w:rsidR="00A926EC" w:rsidRPr="000564A4" w:rsidRDefault="00A926EC" w:rsidP="000564A4">
      <w:pPr>
        <w:spacing w:after="0"/>
        <w:ind w:firstLine="709"/>
        <w:jc w:val="both"/>
        <w:rPr>
          <w:rFonts w:ascii="Times New Roman" w:hAnsi="Times New Roman"/>
          <w:sz w:val="28"/>
          <w:szCs w:val="28"/>
        </w:rPr>
      </w:pPr>
      <w:r w:rsidRPr="000564A4">
        <w:rPr>
          <w:rFonts w:ascii="Times New Roman" w:hAnsi="Times New Roman"/>
          <w:sz w:val="28"/>
          <w:szCs w:val="28"/>
        </w:rPr>
        <w:t>Проблема оснащения материально-технической базой центра патриотического воспитания. На базе МБОУ «Кельчиюрская СОШ им. А.Ф.Сметанина» создан центр патриотического воспитания «Ермак», однако из-за отсутствия финансирования не созданы условия для функционирования центра.</w:t>
      </w:r>
    </w:p>
    <w:p w:rsidR="003C4892" w:rsidRPr="000564A4" w:rsidRDefault="007678B5" w:rsidP="000564A4">
      <w:pPr>
        <w:spacing w:after="0"/>
        <w:ind w:firstLine="709"/>
        <w:jc w:val="both"/>
        <w:rPr>
          <w:rFonts w:ascii="Times New Roman" w:hAnsi="Times New Roman"/>
          <w:sz w:val="28"/>
          <w:szCs w:val="28"/>
        </w:rPr>
      </w:pPr>
      <w:r w:rsidRPr="000564A4">
        <w:rPr>
          <w:rFonts w:ascii="Times New Roman" w:hAnsi="Times New Roman"/>
          <w:sz w:val="28"/>
          <w:szCs w:val="28"/>
        </w:rPr>
        <w:t>3.Н</w:t>
      </w:r>
      <w:r w:rsidR="003C4892" w:rsidRPr="000564A4">
        <w:rPr>
          <w:rFonts w:ascii="Times New Roman" w:hAnsi="Times New Roman"/>
          <w:sz w:val="28"/>
          <w:szCs w:val="28"/>
        </w:rPr>
        <w:t>ехватка мест в дошкольных учреждениях. На текущую дату не обеспечены местом в дошкольных образовательных организациях 10 детей (с.Ижма, д.Гам). До конца учебного года данная категория детей увеличится. Также не  организованы 15 детей дошкольного возраста в д.Чаркабож. В этом населенном пункте отсутствует организация дошкольного образования. Необходимо строительство детского сада в д.Чаркабож.</w:t>
      </w:r>
    </w:p>
    <w:p w:rsidR="003C4892" w:rsidRPr="000564A4" w:rsidRDefault="007678B5" w:rsidP="000564A4">
      <w:pPr>
        <w:spacing w:after="0"/>
        <w:ind w:firstLine="709"/>
        <w:jc w:val="both"/>
        <w:rPr>
          <w:rFonts w:ascii="Times New Roman" w:hAnsi="Times New Roman"/>
          <w:sz w:val="28"/>
          <w:szCs w:val="28"/>
        </w:rPr>
      </w:pPr>
      <w:r w:rsidRPr="000564A4">
        <w:rPr>
          <w:rFonts w:ascii="Times New Roman" w:hAnsi="Times New Roman"/>
          <w:sz w:val="28"/>
          <w:szCs w:val="28"/>
        </w:rPr>
        <w:t xml:space="preserve">4. </w:t>
      </w:r>
      <w:r w:rsidR="003C4892" w:rsidRPr="000564A4">
        <w:rPr>
          <w:rFonts w:ascii="Times New Roman" w:hAnsi="Times New Roman"/>
          <w:sz w:val="28"/>
          <w:szCs w:val="28"/>
        </w:rPr>
        <w:t xml:space="preserve">Отсутствие хорошей интернет-связи, особенно в удаленных населенных пунктах.  Во время пандемии коронавирусной инфекции, оказалось, что перейти на онлайн-обучение часто технически невозможно. </w:t>
      </w:r>
    </w:p>
    <w:p w:rsidR="003C4892" w:rsidRPr="000564A4" w:rsidRDefault="007678B5" w:rsidP="000564A4">
      <w:pPr>
        <w:spacing w:after="0"/>
        <w:ind w:firstLine="709"/>
        <w:jc w:val="both"/>
        <w:rPr>
          <w:rFonts w:ascii="Times New Roman" w:hAnsi="Times New Roman"/>
          <w:sz w:val="28"/>
          <w:szCs w:val="28"/>
        </w:rPr>
      </w:pPr>
      <w:r w:rsidRPr="000564A4">
        <w:rPr>
          <w:rFonts w:ascii="Times New Roman" w:hAnsi="Times New Roman"/>
          <w:sz w:val="28"/>
          <w:szCs w:val="28"/>
        </w:rPr>
        <w:t xml:space="preserve">5. </w:t>
      </w:r>
      <w:r w:rsidR="003C4892" w:rsidRPr="000564A4">
        <w:rPr>
          <w:rFonts w:ascii="Times New Roman" w:hAnsi="Times New Roman"/>
          <w:sz w:val="28"/>
          <w:szCs w:val="28"/>
        </w:rPr>
        <w:t>Отсутствие доступной среды.  Из-за отсутствия доступной среды дети вынуждены учиться из дома, хотя могли бы посещать школу и общаться с ровесниками. Учебные учреждения не оборудованы под потребности людей с ограниченными возможностями здоровья (МБОУ «Брыкаланская СОШ»).</w:t>
      </w:r>
    </w:p>
    <w:p w:rsidR="003C4892" w:rsidRDefault="007678B5" w:rsidP="000564A4">
      <w:pPr>
        <w:spacing w:after="0"/>
        <w:ind w:firstLine="709"/>
        <w:jc w:val="both"/>
        <w:rPr>
          <w:rFonts w:ascii="Times New Roman" w:hAnsi="Times New Roman"/>
          <w:sz w:val="28"/>
          <w:szCs w:val="28"/>
        </w:rPr>
      </w:pPr>
      <w:r w:rsidRPr="000564A4">
        <w:rPr>
          <w:rFonts w:ascii="Times New Roman" w:hAnsi="Times New Roman"/>
          <w:sz w:val="28"/>
          <w:szCs w:val="28"/>
        </w:rPr>
        <w:t>6. О</w:t>
      </w:r>
      <w:r w:rsidR="003C4892" w:rsidRPr="000564A4">
        <w:rPr>
          <w:rFonts w:ascii="Times New Roman" w:hAnsi="Times New Roman"/>
          <w:sz w:val="28"/>
          <w:szCs w:val="28"/>
        </w:rPr>
        <w:t>бучени</w:t>
      </w:r>
      <w:r w:rsidRPr="000564A4">
        <w:rPr>
          <w:rFonts w:ascii="Times New Roman" w:hAnsi="Times New Roman"/>
          <w:sz w:val="28"/>
          <w:szCs w:val="28"/>
        </w:rPr>
        <w:t>е</w:t>
      </w:r>
      <w:r w:rsidR="003C4892" w:rsidRPr="000564A4">
        <w:rPr>
          <w:rFonts w:ascii="Times New Roman" w:hAnsi="Times New Roman"/>
          <w:sz w:val="28"/>
          <w:szCs w:val="28"/>
        </w:rPr>
        <w:t xml:space="preserve"> в </w:t>
      </w:r>
      <w:r w:rsidRPr="000564A4">
        <w:rPr>
          <w:rFonts w:ascii="Times New Roman" w:hAnsi="Times New Roman"/>
          <w:sz w:val="28"/>
          <w:szCs w:val="28"/>
        </w:rPr>
        <w:t>две</w:t>
      </w:r>
      <w:r w:rsidR="003C4892" w:rsidRPr="000564A4">
        <w:rPr>
          <w:rFonts w:ascii="Times New Roman" w:hAnsi="Times New Roman"/>
          <w:sz w:val="28"/>
          <w:szCs w:val="28"/>
        </w:rPr>
        <w:t xml:space="preserve"> смен</w:t>
      </w:r>
      <w:r w:rsidRPr="000564A4">
        <w:rPr>
          <w:rFonts w:ascii="Times New Roman" w:hAnsi="Times New Roman"/>
          <w:sz w:val="28"/>
          <w:szCs w:val="28"/>
        </w:rPr>
        <w:t>ы в</w:t>
      </w:r>
      <w:r w:rsidR="003C4892" w:rsidRPr="000564A4">
        <w:rPr>
          <w:rFonts w:ascii="Times New Roman" w:hAnsi="Times New Roman"/>
          <w:sz w:val="28"/>
          <w:szCs w:val="28"/>
        </w:rPr>
        <w:t xml:space="preserve"> МБОУ «Ижемская СОШ» и МБОУ «Усть-Ижемская ООШ» 337 учащихся.</w:t>
      </w:r>
    </w:p>
    <w:p w:rsidR="00391C2C" w:rsidRDefault="00391C2C" w:rsidP="00391C2C">
      <w:pPr>
        <w:spacing w:after="0"/>
        <w:jc w:val="both"/>
        <w:rPr>
          <w:rFonts w:ascii="Times New Roman" w:hAnsi="Times New Roman"/>
          <w:sz w:val="28"/>
          <w:szCs w:val="28"/>
        </w:rPr>
      </w:pPr>
    </w:p>
    <w:p w:rsidR="00391C2C" w:rsidRDefault="00391C2C" w:rsidP="00391C2C">
      <w:pPr>
        <w:spacing w:after="0"/>
        <w:jc w:val="both"/>
        <w:rPr>
          <w:rFonts w:ascii="Times New Roman" w:hAnsi="Times New Roman"/>
          <w:b/>
          <w:sz w:val="28"/>
          <w:szCs w:val="28"/>
        </w:rPr>
      </w:pPr>
      <w:r w:rsidRPr="00391C2C">
        <w:rPr>
          <w:rFonts w:ascii="Times New Roman" w:hAnsi="Times New Roman"/>
          <w:b/>
          <w:sz w:val="28"/>
          <w:szCs w:val="28"/>
        </w:rPr>
        <w:t>Молодежная политики</w:t>
      </w:r>
    </w:p>
    <w:p w:rsidR="00913477" w:rsidRDefault="00391C2C" w:rsidP="00391C2C">
      <w:pPr>
        <w:pStyle w:val="ab"/>
        <w:spacing w:after="0"/>
        <w:ind w:left="0" w:firstLine="709"/>
        <w:jc w:val="both"/>
        <w:rPr>
          <w:rFonts w:ascii="Times New Roman" w:hAnsi="Times New Roman" w:cs="Times New Roman"/>
          <w:sz w:val="28"/>
          <w:szCs w:val="28"/>
        </w:rPr>
      </w:pPr>
      <w:r w:rsidRPr="00391C2C">
        <w:rPr>
          <w:rFonts w:ascii="Times New Roman" w:hAnsi="Times New Roman" w:cs="Times New Roman"/>
          <w:sz w:val="28"/>
          <w:szCs w:val="28"/>
        </w:rPr>
        <w:t xml:space="preserve">На территории муниципального района «Ижемский» на начало 2019 года проживает молодых людей в возрасте от 14 до 35 лет </w:t>
      </w:r>
      <w:r w:rsidRPr="005741E8">
        <w:rPr>
          <w:rFonts w:ascii="Times New Roman" w:hAnsi="Times New Roman" w:cs="Times New Roman"/>
          <w:sz w:val="28"/>
          <w:szCs w:val="28"/>
        </w:rPr>
        <w:t xml:space="preserve">– </w:t>
      </w:r>
      <w:r w:rsidR="00913477" w:rsidRPr="005741E8">
        <w:rPr>
          <w:rFonts w:ascii="Times New Roman" w:hAnsi="Times New Roman" w:cs="Times New Roman"/>
          <w:sz w:val="28"/>
          <w:szCs w:val="28"/>
        </w:rPr>
        <w:t>3</w:t>
      </w:r>
      <w:r w:rsidR="00913477" w:rsidRPr="00913477">
        <w:rPr>
          <w:rFonts w:ascii="Times New Roman" w:hAnsi="Times New Roman" w:cs="Times New Roman"/>
          <w:sz w:val="28"/>
          <w:szCs w:val="28"/>
        </w:rPr>
        <w:t>546</w:t>
      </w:r>
      <w:r w:rsidRPr="00913477">
        <w:rPr>
          <w:rFonts w:ascii="Times New Roman" w:hAnsi="Times New Roman" w:cs="Times New Roman"/>
          <w:sz w:val="28"/>
          <w:szCs w:val="28"/>
        </w:rPr>
        <w:t xml:space="preserve">  человек</w:t>
      </w:r>
      <w:r w:rsidRPr="00391C2C">
        <w:rPr>
          <w:rFonts w:ascii="Times New Roman" w:hAnsi="Times New Roman" w:cs="Times New Roman"/>
          <w:sz w:val="28"/>
          <w:szCs w:val="28"/>
        </w:rPr>
        <w:t>, из них  871 -</w:t>
      </w:r>
      <w:r w:rsidR="00913477">
        <w:rPr>
          <w:rFonts w:ascii="Times New Roman" w:hAnsi="Times New Roman" w:cs="Times New Roman"/>
          <w:sz w:val="28"/>
          <w:szCs w:val="28"/>
        </w:rPr>
        <w:t xml:space="preserve"> подростки от 14 до 18 лет.</w:t>
      </w:r>
    </w:p>
    <w:p w:rsidR="005741E8" w:rsidRPr="00E347AF" w:rsidRDefault="00391C2C" w:rsidP="005741E8">
      <w:pPr>
        <w:shd w:val="clear" w:color="auto" w:fill="FFFFFF"/>
        <w:spacing w:after="0"/>
        <w:ind w:firstLine="708"/>
        <w:jc w:val="both"/>
        <w:rPr>
          <w:rFonts w:eastAsia="Times New Roman"/>
          <w:color w:val="000000"/>
          <w:lang w:eastAsia="ru-RU"/>
        </w:rPr>
      </w:pPr>
      <w:r w:rsidRPr="00391C2C">
        <w:rPr>
          <w:rFonts w:ascii="Times New Roman" w:hAnsi="Times New Roman" w:cs="Times New Roman"/>
          <w:sz w:val="28"/>
          <w:szCs w:val="28"/>
        </w:rPr>
        <w:t xml:space="preserve">В муниципалитете свою деятельность осуществляет 17 волонтерских объединений и </w:t>
      </w:r>
      <w:r w:rsidRPr="006D1E73">
        <w:rPr>
          <w:rFonts w:ascii="Times New Roman" w:hAnsi="Times New Roman" w:cs="Times New Roman"/>
          <w:sz w:val="28"/>
          <w:szCs w:val="28"/>
        </w:rPr>
        <w:t xml:space="preserve">17 </w:t>
      </w:r>
      <w:r w:rsidR="00034F46" w:rsidRPr="006D1E73">
        <w:rPr>
          <w:rFonts w:ascii="Times New Roman" w:hAnsi="Times New Roman" w:cs="Times New Roman"/>
          <w:color w:val="333333"/>
          <w:sz w:val="28"/>
          <w:szCs w:val="28"/>
          <w:shd w:val="clear" w:color="auto" w:fill="FFFFFF"/>
        </w:rPr>
        <w:t>Общероссийск</w:t>
      </w:r>
      <w:r w:rsidR="006D1E73" w:rsidRPr="006D1E73">
        <w:rPr>
          <w:rFonts w:ascii="Times New Roman" w:hAnsi="Times New Roman" w:cs="Times New Roman"/>
          <w:color w:val="333333"/>
          <w:sz w:val="28"/>
          <w:szCs w:val="28"/>
          <w:shd w:val="clear" w:color="auto" w:fill="FFFFFF"/>
        </w:rPr>
        <w:t>их</w:t>
      </w:r>
      <w:r w:rsidR="00034F46" w:rsidRPr="006D1E73">
        <w:rPr>
          <w:rFonts w:ascii="Times New Roman" w:hAnsi="Times New Roman" w:cs="Times New Roman"/>
          <w:color w:val="333333"/>
          <w:sz w:val="28"/>
          <w:szCs w:val="28"/>
          <w:shd w:val="clear" w:color="auto" w:fill="FFFFFF"/>
        </w:rPr>
        <w:t xml:space="preserve"> общественно-государственн</w:t>
      </w:r>
      <w:r w:rsidR="006D1E73" w:rsidRPr="006D1E73">
        <w:rPr>
          <w:rFonts w:ascii="Times New Roman" w:hAnsi="Times New Roman" w:cs="Times New Roman"/>
          <w:color w:val="333333"/>
          <w:sz w:val="28"/>
          <w:szCs w:val="28"/>
          <w:shd w:val="clear" w:color="auto" w:fill="FFFFFF"/>
        </w:rPr>
        <w:t>ых</w:t>
      </w:r>
      <w:r w:rsidR="00034F46" w:rsidRPr="006D1E73">
        <w:rPr>
          <w:rFonts w:ascii="Times New Roman" w:hAnsi="Times New Roman" w:cs="Times New Roman"/>
          <w:color w:val="333333"/>
          <w:sz w:val="28"/>
          <w:szCs w:val="28"/>
          <w:shd w:val="clear" w:color="auto" w:fill="FFFFFF"/>
        </w:rPr>
        <w:t xml:space="preserve"> детско-юношеск</w:t>
      </w:r>
      <w:r w:rsidR="006D1E73" w:rsidRPr="006D1E73">
        <w:rPr>
          <w:rFonts w:ascii="Times New Roman" w:hAnsi="Times New Roman" w:cs="Times New Roman"/>
          <w:color w:val="333333"/>
          <w:sz w:val="28"/>
          <w:szCs w:val="28"/>
          <w:shd w:val="clear" w:color="auto" w:fill="FFFFFF"/>
        </w:rPr>
        <w:t>их</w:t>
      </w:r>
      <w:r w:rsidR="00034F46" w:rsidRPr="006D1E73">
        <w:rPr>
          <w:rFonts w:ascii="Times New Roman" w:hAnsi="Times New Roman" w:cs="Times New Roman"/>
          <w:color w:val="333333"/>
          <w:sz w:val="28"/>
          <w:szCs w:val="28"/>
          <w:shd w:val="clear" w:color="auto" w:fill="FFFFFF"/>
        </w:rPr>
        <w:t xml:space="preserve"> организаци</w:t>
      </w:r>
      <w:r w:rsidR="006D1E73" w:rsidRPr="006D1E73">
        <w:rPr>
          <w:rFonts w:ascii="Times New Roman" w:hAnsi="Times New Roman" w:cs="Times New Roman"/>
          <w:color w:val="333333"/>
          <w:sz w:val="28"/>
          <w:szCs w:val="28"/>
          <w:shd w:val="clear" w:color="auto" w:fill="FFFFFF"/>
        </w:rPr>
        <w:t>й</w:t>
      </w:r>
      <w:r w:rsidRPr="00391C2C">
        <w:rPr>
          <w:rFonts w:ascii="Times New Roman" w:hAnsi="Times New Roman" w:cs="Times New Roman"/>
          <w:sz w:val="28"/>
          <w:szCs w:val="28"/>
        </w:rPr>
        <w:t>«Р</w:t>
      </w:r>
      <w:r w:rsidR="00563591">
        <w:rPr>
          <w:rFonts w:ascii="Times New Roman" w:hAnsi="Times New Roman" w:cs="Times New Roman"/>
          <w:sz w:val="28"/>
          <w:szCs w:val="28"/>
        </w:rPr>
        <w:t>оссийское движение школьников</w:t>
      </w:r>
      <w:r w:rsidRPr="00391C2C">
        <w:rPr>
          <w:rFonts w:ascii="Times New Roman" w:hAnsi="Times New Roman" w:cs="Times New Roman"/>
          <w:sz w:val="28"/>
          <w:szCs w:val="28"/>
        </w:rPr>
        <w:t xml:space="preserve">». В каждом сельском поселении функционируют молодёжные Советы. </w:t>
      </w:r>
      <w:r w:rsidR="005741E8" w:rsidRPr="00E347AF">
        <w:rPr>
          <w:rFonts w:ascii="Times New Roman" w:eastAsia="Times New Roman" w:hAnsi="Times New Roman" w:cs="Times New Roman"/>
          <w:color w:val="000000"/>
          <w:sz w:val="28"/>
          <w:szCs w:val="28"/>
          <w:lang w:eastAsia="ru-RU"/>
        </w:rPr>
        <w:t>В районе функционируют молодежные общественные объединения: российское движение школьников и местное отделение Всероссийского детско-юношеского военно-патриотического движения «Юнармия». Проводится работа, направленная на развитие добровольчества, патриотического воспитания, школьного ученического и студенческого самоуправления, пропаганду здорового образа жизни и развитие уличных видов спорта, профилактику негативных тенденций в молодежной среде, поддержку творческой молодежи, стимулирования активного участия молодежи в общественной жизни, вовлечения молодежи в социальную практику, по созданию условий для профессиональной ориентации молодежи содействие занятости и трудоустройству молодежи.</w:t>
      </w:r>
    </w:p>
    <w:p w:rsidR="00391C2C" w:rsidRPr="00391C2C" w:rsidRDefault="005741E8" w:rsidP="005741E8">
      <w:pPr>
        <w:shd w:val="clear" w:color="auto" w:fill="FFFFFF"/>
        <w:spacing w:after="0"/>
        <w:ind w:firstLine="708"/>
        <w:jc w:val="both"/>
        <w:rPr>
          <w:rFonts w:ascii="Times New Roman" w:hAnsi="Times New Roman" w:cs="Times New Roman"/>
          <w:b/>
          <w:bCs/>
          <w:sz w:val="28"/>
          <w:szCs w:val="28"/>
          <w:u w:val="single"/>
        </w:rPr>
      </w:pPr>
      <w:r w:rsidRPr="00E347AF">
        <w:rPr>
          <w:rFonts w:ascii="Times New Roman" w:eastAsia="Times New Roman" w:hAnsi="Times New Roman" w:cs="Times New Roman"/>
          <w:color w:val="000000"/>
          <w:sz w:val="28"/>
          <w:szCs w:val="28"/>
          <w:lang w:eastAsia="ru-RU"/>
        </w:rPr>
        <w:t>Ежегодно проходят спартакиада учащихся, военно-полевые сборы, мероприятия, посвященные Дню призывника и др. Также принимаем участие в Республиканском молодежном конкурсе «Лучший призывник Республики Коми».</w:t>
      </w:r>
    </w:p>
    <w:p w:rsidR="00391C2C" w:rsidRPr="003E57C5" w:rsidRDefault="00391C2C" w:rsidP="00391C2C">
      <w:pPr>
        <w:spacing w:after="0"/>
        <w:ind w:firstLine="709"/>
        <w:jc w:val="both"/>
        <w:rPr>
          <w:rFonts w:ascii="Times New Roman" w:hAnsi="Times New Roman" w:cs="Times New Roman"/>
          <w:i/>
          <w:sz w:val="28"/>
          <w:szCs w:val="28"/>
        </w:rPr>
      </w:pPr>
      <w:r w:rsidRPr="003E57C5">
        <w:rPr>
          <w:rFonts w:ascii="Times New Roman" w:hAnsi="Times New Roman" w:cs="Times New Roman"/>
          <w:i/>
          <w:sz w:val="28"/>
          <w:szCs w:val="28"/>
        </w:rPr>
        <w:t>Основные проблемы:</w:t>
      </w:r>
    </w:p>
    <w:p w:rsidR="00391C2C" w:rsidRPr="00391C2C" w:rsidRDefault="00391C2C" w:rsidP="00391C2C">
      <w:pPr>
        <w:pStyle w:val="ab"/>
        <w:spacing w:after="0"/>
        <w:ind w:left="0" w:firstLine="709"/>
        <w:jc w:val="both"/>
        <w:rPr>
          <w:rFonts w:ascii="Times New Roman" w:hAnsi="Times New Roman" w:cs="Times New Roman"/>
          <w:sz w:val="28"/>
          <w:szCs w:val="28"/>
        </w:rPr>
      </w:pPr>
      <w:r w:rsidRPr="00391C2C">
        <w:rPr>
          <w:rFonts w:ascii="Times New Roman" w:hAnsi="Times New Roman" w:cs="Times New Roman"/>
          <w:sz w:val="28"/>
          <w:szCs w:val="28"/>
        </w:rPr>
        <w:t>- агрессивное воздействие ресурсов интернет-продуктов на молодежь с целью вовлечения в антиобщественную деятельность;</w:t>
      </w:r>
    </w:p>
    <w:p w:rsidR="00391C2C" w:rsidRDefault="00391C2C" w:rsidP="00391C2C">
      <w:pPr>
        <w:pStyle w:val="ab"/>
        <w:spacing w:after="0"/>
        <w:ind w:left="0" w:firstLine="709"/>
        <w:jc w:val="both"/>
        <w:rPr>
          <w:rFonts w:ascii="Times New Roman" w:hAnsi="Times New Roman" w:cs="Times New Roman"/>
          <w:sz w:val="28"/>
          <w:szCs w:val="28"/>
        </w:rPr>
      </w:pPr>
      <w:r w:rsidRPr="00391C2C">
        <w:rPr>
          <w:rFonts w:ascii="Times New Roman" w:hAnsi="Times New Roman" w:cs="Times New Roman"/>
          <w:sz w:val="28"/>
          <w:szCs w:val="28"/>
        </w:rPr>
        <w:t>- активизация процесса создания детских и молодежных общественных объединений;</w:t>
      </w:r>
    </w:p>
    <w:p w:rsidR="00391C2C" w:rsidRDefault="00391C2C" w:rsidP="00391C2C">
      <w:pPr>
        <w:pStyle w:val="ab"/>
        <w:spacing w:after="0"/>
        <w:ind w:left="0" w:firstLine="709"/>
        <w:jc w:val="both"/>
        <w:rPr>
          <w:rFonts w:ascii="Times New Roman" w:hAnsi="Times New Roman" w:cs="Times New Roman"/>
          <w:sz w:val="28"/>
          <w:szCs w:val="28"/>
        </w:rPr>
      </w:pPr>
      <w:r w:rsidRPr="00391C2C">
        <w:rPr>
          <w:rFonts w:ascii="Times New Roman" w:hAnsi="Times New Roman" w:cs="Times New Roman"/>
          <w:sz w:val="28"/>
          <w:szCs w:val="28"/>
        </w:rPr>
        <w:t>- недостаточный уровень кадрового и финансового обеспечения молодежнойполитики;</w:t>
      </w:r>
    </w:p>
    <w:p w:rsidR="00391C2C" w:rsidRPr="00391C2C" w:rsidRDefault="00391C2C" w:rsidP="00391C2C">
      <w:pPr>
        <w:pStyle w:val="ab"/>
        <w:spacing w:after="0"/>
        <w:ind w:left="0" w:firstLine="709"/>
        <w:jc w:val="both"/>
        <w:rPr>
          <w:rFonts w:ascii="Times New Roman" w:hAnsi="Times New Roman" w:cs="Times New Roman"/>
          <w:sz w:val="28"/>
          <w:szCs w:val="28"/>
        </w:rPr>
      </w:pPr>
      <w:r w:rsidRPr="00391C2C">
        <w:rPr>
          <w:rFonts w:ascii="Times New Roman" w:hAnsi="Times New Roman" w:cs="Times New Roman"/>
          <w:sz w:val="28"/>
          <w:szCs w:val="28"/>
        </w:rPr>
        <w:t>- отток выпускников школ за переделы Республики Коми для получения высшего образования и невозвращение в муниципалитет после окончания обучения.</w:t>
      </w:r>
    </w:p>
    <w:p w:rsidR="006A2F82" w:rsidRPr="006A2F82" w:rsidRDefault="006A2F82" w:rsidP="004A667C">
      <w:pPr>
        <w:pStyle w:val="aff6"/>
        <w:tabs>
          <w:tab w:val="left" w:pos="374"/>
        </w:tabs>
        <w:ind w:left="-142" w:firstLine="851"/>
        <w:jc w:val="both"/>
        <w:rPr>
          <w:rFonts w:cs="Arial"/>
          <w:b w:val="0"/>
          <w:szCs w:val="28"/>
        </w:rPr>
      </w:pPr>
    </w:p>
    <w:p w:rsidR="00102F81" w:rsidRPr="000564A4" w:rsidRDefault="00102F81" w:rsidP="000564A4">
      <w:pPr>
        <w:spacing w:after="0"/>
        <w:rPr>
          <w:rFonts w:ascii="Times New Roman" w:hAnsi="Times New Roman" w:cs="Times New Roman"/>
          <w:sz w:val="28"/>
          <w:szCs w:val="28"/>
        </w:rPr>
      </w:pPr>
      <w:r w:rsidRPr="000564A4">
        <w:rPr>
          <w:rFonts w:ascii="Times New Roman" w:hAnsi="Times New Roman" w:cs="Times New Roman"/>
          <w:b/>
          <w:sz w:val="28"/>
          <w:szCs w:val="28"/>
        </w:rPr>
        <w:t>Культура</w:t>
      </w:r>
    </w:p>
    <w:p w:rsidR="00102F81" w:rsidRPr="000564A4" w:rsidRDefault="00102F81" w:rsidP="000564A4">
      <w:pPr>
        <w:spacing w:after="0"/>
        <w:ind w:firstLine="709"/>
        <w:jc w:val="both"/>
        <w:rPr>
          <w:rFonts w:ascii="Times New Roman" w:hAnsi="Times New Roman" w:cs="Times New Roman"/>
          <w:sz w:val="28"/>
          <w:szCs w:val="28"/>
        </w:rPr>
      </w:pPr>
      <w:r w:rsidRPr="000564A4">
        <w:rPr>
          <w:rFonts w:ascii="Times New Roman" w:hAnsi="Times New Roman" w:cs="Times New Roman"/>
          <w:sz w:val="28"/>
          <w:szCs w:val="28"/>
        </w:rPr>
        <w:t>Отрасль культуры в районе представляют 4 учреждения:</w:t>
      </w:r>
    </w:p>
    <w:p w:rsidR="00102F81" w:rsidRPr="00A16D8A" w:rsidRDefault="00102F81" w:rsidP="00A16D8A">
      <w:pPr>
        <w:pStyle w:val="ab"/>
        <w:numPr>
          <w:ilvl w:val="0"/>
          <w:numId w:val="30"/>
        </w:numPr>
        <w:spacing w:after="0"/>
        <w:jc w:val="both"/>
        <w:rPr>
          <w:rFonts w:ascii="Times New Roman" w:hAnsi="Times New Roman" w:cs="Times New Roman"/>
          <w:sz w:val="28"/>
          <w:szCs w:val="28"/>
        </w:rPr>
      </w:pPr>
      <w:r w:rsidRPr="00A16D8A">
        <w:rPr>
          <w:rFonts w:ascii="Times New Roman" w:hAnsi="Times New Roman" w:cs="Times New Roman"/>
          <w:sz w:val="28"/>
          <w:szCs w:val="28"/>
        </w:rPr>
        <w:t>МБУК «Ижемскаямежпоселенческая клубная система»;</w:t>
      </w:r>
    </w:p>
    <w:p w:rsidR="00102F81" w:rsidRPr="00A16D8A" w:rsidRDefault="00102F81" w:rsidP="00A16D8A">
      <w:pPr>
        <w:pStyle w:val="ab"/>
        <w:numPr>
          <w:ilvl w:val="0"/>
          <w:numId w:val="30"/>
        </w:numPr>
        <w:spacing w:after="0"/>
        <w:jc w:val="both"/>
        <w:rPr>
          <w:rFonts w:ascii="Times New Roman" w:hAnsi="Times New Roman" w:cs="Times New Roman"/>
          <w:sz w:val="28"/>
          <w:szCs w:val="28"/>
        </w:rPr>
      </w:pPr>
      <w:r w:rsidRPr="00A16D8A">
        <w:rPr>
          <w:rFonts w:ascii="Times New Roman" w:hAnsi="Times New Roman" w:cs="Times New Roman"/>
          <w:sz w:val="28"/>
          <w:szCs w:val="28"/>
        </w:rPr>
        <w:t>МБУК «Ижемскаямежпоселенческая библиотечная система»;</w:t>
      </w:r>
    </w:p>
    <w:p w:rsidR="00102F81" w:rsidRPr="00A16D8A" w:rsidRDefault="00102F81" w:rsidP="00A16D8A">
      <w:pPr>
        <w:pStyle w:val="ab"/>
        <w:numPr>
          <w:ilvl w:val="0"/>
          <w:numId w:val="30"/>
        </w:numPr>
        <w:spacing w:after="0"/>
        <w:jc w:val="both"/>
        <w:rPr>
          <w:rFonts w:ascii="Times New Roman" w:hAnsi="Times New Roman" w:cs="Times New Roman"/>
          <w:sz w:val="28"/>
          <w:szCs w:val="28"/>
        </w:rPr>
      </w:pPr>
      <w:r w:rsidRPr="00A16D8A">
        <w:rPr>
          <w:rFonts w:ascii="Times New Roman" w:hAnsi="Times New Roman" w:cs="Times New Roman"/>
          <w:sz w:val="28"/>
          <w:szCs w:val="28"/>
        </w:rPr>
        <w:t>МБУК «Ижемский районный историко-краеведческий музей»;</w:t>
      </w:r>
    </w:p>
    <w:p w:rsidR="00102F81" w:rsidRPr="00A16D8A" w:rsidRDefault="00102F81" w:rsidP="00A16D8A">
      <w:pPr>
        <w:pStyle w:val="ab"/>
        <w:numPr>
          <w:ilvl w:val="0"/>
          <w:numId w:val="30"/>
        </w:numPr>
        <w:spacing w:after="0"/>
        <w:jc w:val="both"/>
        <w:rPr>
          <w:rFonts w:ascii="Times New Roman" w:hAnsi="Times New Roman"/>
          <w:sz w:val="28"/>
          <w:szCs w:val="28"/>
        </w:rPr>
      </w:pPr>
      <w:r w:rsidRPr="00A16D8A">
        <w:rPr>
          <w:rFonts w:ascii="Times New Roman" w:hAnsi="Times New Roman"/>
          <w:sz w:val="28"/>
          <w:szCs w:val="28"/>
        </w:rPr>
        <w:t>МБУ ДО «Ижемская детская школа</w:t>
      </w:r>
      <w:r w:rsidR="002A7D58">
        <w:rPr>
          <w:rFonts w:ascii="Times New Roman" w:hAnsi="Times New Roman"/>
          <w:sz w:val="28"/>
          <w:szCs w:val="28"/>
        </w:rPr>
        <w:t xml:space="preserve"> искусств</w:t>
      </w:r>
      <w:r w:rsidRPr="00A16D8A">
        <w:rPr>
          <w:rFonts w:ascii="Times New Roman" w:hAnsi="Times New Roman"/>
          <w:sz w:val="28"/>
          <w:szCs w:val="28"/>
        </w:rPr>
        <w:t>».</w:t>
      </w:r>
    </w:p>
    <w:p w:rsidR="00102F81" w:rsidRPr="000564A4" w:rsidRDefault="00102F81" w:rsidP="000564A4">
      <w:pPr>
        <w:spacing w:after="0"/>
        <w:ind w:firstLine="709"/>
        <w:jc w:val="both"/>
        <w:rPr>
          <w:rFonts w:ascii="Times New Roman" w:hAnsi="Times New Roman" w:cs="Times New Roman"/>
          <w:spacing w:val="1"/>
          <w:sz w:val="28"/>
          <w:szCs w:val="28"/>
          <w:shd w:val="clear" w:color="auto" w:fill="FFFFFF"/>
        </w:rPr>
      </w:pPr>
      <w:r w:rsidRPr="000564A4">
        <w:rPr>
          <w:rFonts w:ascii="Times New Roman" w:hAnsi="Times New Roman" w:cs="Times New Roman"/>
          <w:spacing w:val="1"/>
          <w:sz w:val="28"/>
          <w:szCs w:val="28"/>
          <w:shd w:val="clear" w:color="auto" w:fill="FFFFFF"/>
        </w:rPr>
        <w:t>На 1 января 2020 года численность специалистов, работающих в учреждениях культуры и дополнительного образования в сфере культуры</w:t>
      </w:r>
      <w:r w:rsidR="00575E70">
        <w:rPr>
          <w:rFonts w:ascii="Times New Roman" w:hAnsi="Times New Roman" w:cs="Times New Roman"/>
          <w:spacing w:val="1"/>
          <w:sz w:val="28"/>
          <w:szCs w:val="28"/>
          <w:shd w:val="clear" w:color="auto" w:fill="FFFFFF"/>
        </w:rPr>
        <w:t>,</w:t>
      </w:r>
      <w:r w:rsidRPr="000564A4">
        <w:rPr>
          <w:rFonts w:ascii="Times New Roman" w:hAnsi="Times New Roman" w:cs="Times New Roman"/>
          <w:spacing w:val="1"/>
          <w:sz w:val="28"/>
          <w:szCs w:val="28"/>
          <w:shd w:val="clear" w:color="auto" w:fill="FFFFFF"/>
        </w:rPr>
        <w:t xml:space="preserve"> составляет 154 человека. Высшее образование имеют 44 человека (на 2 больше по сравнению с предыдущим), и только 14 – профильное. Со средним образованием трудятся в учреждениях культуры 88 человек и 63 из них имеют профильное образование.</w:t>
      </w:r>
    </w:p>
    <w:p w:rsidR="00102F81" w:rsidRDefault="00102F81" w:rsidP="000564A4">
      <w:pPr>
        <w:spacing w:after="0"/>
        <w:ind w:left="360" w:firstLine="349"/>
        <w:jc w:val="both"/>
        <w:rPr>
          <w:rFonts w:ascii="Times New Roman" w:hAnsi="Times New Roman" w:cs="Times New Roman"/>
          <w:spacing w:val="1"/>
          <w:sz w:val="28"/>
          <w:szCs w:val="28"/>
          <w:shd w:val="clear" w:color="auto" w:fill="FFFFFF"/>
        </w:rPr>
      </w:pPr>
      <w:r w:rsidRPr="000564A4">
        <w:rPr>
          <w:rFonts w:ascii="Times New Roman" w:hAnsi="Times New Roman" w:cs="Times New Roman"/>
          <w:spacing w:val="1"/>
          <w:sz w:val="28"/>
          <w:szCs w:val="28"/>
          <w:shd w:val="clear" w:color="auto" w:fill="FFFFFF"/>
        </w:rPr>
        <w:t xml:space="preserve">Средний возраст специалистов – 38-45 лет. </w:t>
      </w:r>
    </w:p>
    <w:p w:rsidR="00FA65A8" w:rsidRPr="000564A4" w:rsidRDefault="00FA65A8" w:rsidP="00FA65A8">
      <w:pPr>
        <w:autoSpaceDE w:val="0"/>
        <w:autoSpaceDN w:val="0"/>
        <w:adjustRightInd w:val="0"/>
        <w:spacing w:after="0"/>
        <w:ind w:firstLine="709"/>
        <w:jc w:val="both"/>
        <w:rPr>
          <w:rFonts w:ascii="Times New Roman" w:hAnsi="Times New Roman" w:cs="Times New Roman"/>
          <w:spacing w:val="1"/>
          <w:sz w:val="28"/>
          <w:szCs w:val="28"/>
          <w:shd w:val="clear" w:color="auto" w:fill="FFFFFF"/>
        </w:rPr>
      </w:pPr>
      <w:r>
        <w:rPr>
          <w:rFonts w:ascii="Times New Roman" w:hAnsi="Times New Roman" w:cs="Times New Roman"/>
          <w:sz w:val="28"/>
          <w:szCs w:val="28"/>
        </w:rPr>
        <w:t xml:space="preserve">С 2019 года в соответствии с </w:t>
      </w:r>
      <w:hyperlink r:id="rId22" w:history="1">
        <w:r>
          <w:rPr>
            <w:rFonts w:ascii="Times New Roman" w:hAnsi="Times New Roman" w:cs="Times New Roman"/>
            <w:color w:val="0000FF"/>
            <w:sz w:val="28"/>
            <w:szCs w:val="28"/>
          </w:rPr>
          <w:t>Указом</w:t>
        </w:r>
      </w:hyperlink>
      <w:r>
        <w:rPr>
          <w:rFonts w:ascii="Times New Roman" w:hAnsi="Times New Roman" w:cs="Times New Roman"/>
          <w:sz w:val="28"/>
          <w:szCs w:val="28"/>
        </w:rPr>
        <w:t xml:space="preserve"> Президента Российской Федерации от 7 мая 2018 года № 204 в сфере «Культура» осуществляется реализация Национального проекта «Культура».</w:t>
      </w:r>
    </w:p>
    <w:p w:rsidR="00102F81" w:rsidRPr="000564A4" w:rsidRDefault="00102F81" w:rsidP="000564A4">
      <w:pPr>
        <w:spacing w:after="0"/>
        <w:rPr>
          <w:rFonts w:ascii="Times New Roman" w:hAnsi="Times New Roman" w:cs="Times New Roman"/>
          <w:i/>
          <w:spacing w:val="1"/>
          <w:sz w:val="28"/>
          <w:szCs w:val="28"/>
          <w:shd w:val="clear" w:color="auto" w:fill="FFFFFF"/>
        </w:rPr>
      </w:pPr>
      <w:r w:rsidRPr="000564A4">
        <w:rPr>
          <w:rFonts w:ascii="Times New Roman" w:hAnsi="Times New Roman" w:cs="Times New Roman"/>
          <w:i/>
          <w:spacing w:val="1"/>
          <w:sz w:val="28"/>
          <w:szCs w:val="28"/>
          <w:shd w:val="clear" w:color="auto" w:fill="FFFFFF"/>
        </w:rPr>
        <w:t>Деятельность культурно-досуговых учреждений района.</w:t>
      </w:r>
    </w:p>
    <w:p w:rsidR="00102F81" w:rsidRPr="000564A4" w:rsidRDefault="00102F81" w:rsidP="000564A4">
      <w:pPr>
        <w:spacing w:after="0"/>
        <w:ind w:firstLine="567"/>
        <w:jc w:val="both"/>
        <w:rPr>
          <w:rFonts w:ascii="Times New Roman" w:hAnsi="Times New Roman"/>
          <w:sz w:val="28"/>
          <w:szCs w:val="28"/>
        </w:rPr>
      </w:pPr>
      <w:r w:rsidRPr="000564A4">
        <w:rPr>
          <w:rFonts w:ascii="Times New Roman" w:hAnsi="Times New Roman"/>
          <w:spacing w:val="5"/>
          <w:sz w:val="28"/>
          <w:szCs w:val="28"/>
        </w:rPr>
        <w:t>В 2019 году общее число мероприятий составило 4968 единиц, что больше по отношению к 2018 году на 221 мероприяти</w:t>
      </w:r>
      <w:r w:rsidR="00575E70">
        <w:rPr>
          <w:rFonts w:ascii="Times New Roman" w:hAnsi="Times New Roman"/>
          <w:spacing w:val="5"/>
          <w:sz w:val="28"/>
          <w:szCs w:val="28"/>
        </w:rPr>
        <w:t>е</w:t>
      </w:r>
      <w:r w:rsidRPr="000564A4">
        <w:rPr>
          <w:rFonts w:ascii="Times New Roman" w:hAnsi="Times New Roman"/>
          <w:spacing w:val="5"/>
          <w:sz w:val="28"/>
          <w:szCs w:val="28"/>
        </w:rPr>
        <w:t>. Из общего числа мероприятий для   детей проведено – 2187, для молодёжи – 1403. Количество проведённых платных мероприятий составляет 1941, что составляет 39 % от всех мероприятий.</w:t>
      </w:r>
      <w:r w:rsidRPr="000564A4">
        <w:rPr>
          <w:rFonts w:ascii="Times New Roman" w:hAnsi="Times New Roman"/>
          <w:sz w:val="28"/>
          <w:szCs w:val="28"/>
        </w:rPr>
        <w:t xml:space="preserve"> Посещений всего на платной и бесплатной основе – 166 868 человек. Из них на платной основе – 49 096 человек. </w:t>
      </w:r>
    </w:p>
    <w:p w:rsidR="00102F81" w:rsidRPr="000564A4" w:rsidRDefault="00102F81" w:rsidP="000564A4">
      <w:pPr>
        <w:spacing w:after="0"/>
        <w:ind w:firstLine="567"/>
        <w:jc w:val="both"/>
        <w:rPr>
          <w:rFonts w:ascii="Times New Roman" w:hAnsi="Times New Roman"/>
          <w:spacing w:val="5"/>
          <w:sz w:val="28"/>
          <w:szCs w:val="28"/>
        </w:rPr>
      </w:pPr>
      <w:r w:rsidRPr="000564A4">
        <w:rPr>
          <w:rFonts w:ascii="Times New Roman" w:hAnsi="Times New Roman"/>
          <w:spacing w:val="5"/>
          <w:sz w:val="28"/>
          <w:szCs w:val="28"/>
        </w:rPr>
        <w:t>Одним из показателей деятельности культурно-досуговых учреждений является количество клубных формирований. Общее количество клубных формирований увеличилосьи составило 305 единиц, в которых насчитывается 3241 участник. В прошлом году произошло увеличение количества клубных формирований и числа участников в них</w:t>
      </w:r>
    </w:p>
    <w:p w:rsidR="00102F81" w:rsidRPr="000564A4" w:rsidRDefault="00102F81" w:rsidP="000564A4">
      <w:pPr>
        <w:pStyle w:val="ae"/>
        <w:shd w:val="clear" w:color="auto" w:fill="FFFFFF"/>
        <w:spacing w:before="0" w:beforeAutospacing="0" w:after="0" w:afterAutospacing="0" w:line="276" w:lineRule="auto"/>
        <w:ind w:firstLine="709"/>
        <w:jc w:val="both"/>
        <w:textAlignment w:val="baseline"/>
        <w:rPr>
          <w:sz w:val="28"/>
          <w:szCs w:val="28"/>
        </w:rPr>
      </w:pPr>
      <w:r w:rsidRPr="000564A4">
        <w:rPr>
          <w:sz w:val="28"/>
          <w:szCs w:val="28"/>
        </w:rPr>
        <w:t>2019 год был объявлен Годом театра в России. Самодеятельных театральных кружков в 2019 году насчитывалось</w:t>
      </w:r>
      <w:r w:rsidRPr="000564A4">
        <w:rPr>
          <w:sz w:val="28"/>
          <w:szCs w:val="28"/>
          <w:shd w:val="clear" w:color="auto" w:fill="FFFFFF"/>
        </w:rPr>
        <w:t xml:space="preserve"> 44</w:t>
      </w:r>
      <w:r w:rsidR="00575E70">
        <w:rPr>
          <w:sz w:val="28"/>
          <w:szCs w:val="28"/>
          <w:shd w:val="clear" w:color="auto" w:fill="FFFFFF"/>
        </w:rPr>
        <w:t>,</w:t>
      </w:r>
      <w:r w:rsidRPr="000564A4">
        <w:rPr>
          <w:sz w:val="28"/>
          <w:szCs w:val="28"/>
          <w:shd w:val="clear" w:color="auto" w:fill="FFFFFF"/>
        </w:rPr>
        <w:t xml:space="preserve"> и в них участников 412 человек</w:t>
      </w:r>
      <w:r w:rsidRPr="000564A4">
        <w:rPr>
          <w:rFonts w:ascii="Arial" w:hAnsi="Arial" w:cs="Arial"/>
          <w:sz w:val="28"/>
          <w:szCs w:val="28"/>
          <w:shd w:val="clear" w:color="auto" w:fill="FFFFFF"/>
        </w:rPr>
        <w:t>.</w:t>
      </w:r>
    </w:p>
    <w:p w:rsidR="00102F81" w:rsidRPr="000564A4" w:rsidRDefault="00102F81" w:rsidP="000564A4">
      <w:pPr>
        <w:pStyle w:val="ae"/>
        <w:shd w:val="clear" w:color="auto" w:fill="FFFFFF"/>
        <w:spacing w:before="0" w:beforeAutospacing="0" w:after="0" w:afterAutospacing="0" w:line="276" w:lineRule="auto"/>
        <w:jc w:val="both"/>
        <w:textAlignment w:val="baseline"/>
        <w:rPr>
          <w:i/>
          <w:sz w:val="28"/>
          <w:szCs w:val="28"/>
        </w:rPr>
      </w:pPr>
      <w:r w:rsidRPr="000564A4">
        <w:rPr>
          <w:i/>
          <w:sz w:val="28"/>
          <w:szCs w:val="28"/>
        </w:rPr>
        <w:t>Библиотечное дело.</w:t>
      </w:r>
    </w:p>
    <w:p w:rsidR="00102F81" w:rsidRPr="000564A4" w:rsidRDefault="00102F81" w:rsidP="000564A4">
      <w:pPr>
        <w:tabs>
          <w:tab w:val="left" w:pos="2400"/>
        </w:tabs>
        <w:spacing w:after="0"/>
        <w:ind w:firstLine="708"/>
        <w:jc w:val="both"/>
        <w:rPr>
          <w:rFonts w:ascii="Times New Roman" w:hAnsi="Times New Roman" w:cs="Times New Roman"/>
          <w:sz w:val="28"/>
          <w:szCs w:val="28"/>
        </w:rPr>
      </w:pPr>
      <w:r w:rsidRPr="000564A4">
        <w:rPr>
          <w:rFonts w:ascii="Times New Roman" w:hAnsi="Times New Roman" w:cs="Times New Roman"/>
          <w:sz w:val="28"/>
          <w:szCs w:val="28"/>
        </w:rPr>
        <w:t>2019 год в библиотечной сфере ознаменован кардинальными переменами. Впервые на территории Ижемского района открыта первая модельная библиотека на базе детской библиотеки с.Ижма. Проведён мониторинг соответствия библиотек модельным стандартам и составлен перспективный план модернизации библиотек сроком до 2024 года. К неперспективным библиотекам в настоящее время не отнесена ни одна библиотека.</w:t>
      </w:r>
    </w:p>
    <w:p w:rsidR="00102F81" w:rsidRPr="000564A4" w:rsidRDefault="00102F81" w:rsidP="000564A4">
      <w:pPr>
        <w:autoSpaceDE w:val="0"/>
        <w:autoSpaceDN w:val="0"/>
        <w:adjustRightInd w:val="0"/>
        <w:spacing w:after="0"/>
        <w:ind w:firstLine="708"/>
        <w:jc w:val="both"/>
        <w:rPr>
          <w:rFonts w:ascii="Times New Roman" w:eastAsia="TimesNewRomanPSMT" w:hAnsi="Times New Roman" w:cs="Times New Roman"/>
          <w:sz w:val="28"/>
          <w:szCs w:val="28"/>
        </w:rPr>
      </w:pPr>
      <w:r w:rsidRPr="000564A4">
        <w:rPr>
          <w:rFonts w:ascii="Times New Roman" w:hAnsi="Times New Roman" w:cs="Times New Roman"/>
          <w:sz w:val="28"/>
          <w:szCs w:val="28"/>
        </w:rPr>
        <w:t xml:space="preserve">Библиотечное обслуживание населения Ижемского района организует и обеспечивает МБУК «Ижемскаямежпоселенческая библиотечная система». Обеспеченность библиотеками составляет на 1000 жителей 1,1. </w:t>
      </w:r>
      <w:r w:rsidRPr="000564A4">
        <w:rPr>
          <w:rFonts w:ascii="Times New Roman" w:eastAsia="TimesNewRomanPSMT" w:hAnsi="Times New Roman" w:cs="Times New Roman"/>
          <w:sz w:val="28"/>
          <w:szCs w:val="28"/>
        </w:rPr>
        <w:t xml:space="preserve">Охват населения библиотечным обслуживанием в 2019 году составил 65 %. </w:t>
      </w:r>
    </w:p>
    <w:p w:rsidR="00102F81" w:rsidRPr="000564A4" w:rsidRDefault="00102F81" w:rsidP="00575E70">
      <w:pPr>
        <w:spacing w:after="0"/>
        <w:ind w:firstLine="708"/>
        <w:jc w:val="both"/>
        <w:rPr>
          <w:rFonts w:ascii="Times New Roman" w:hAnsi="Times New Roman"/>
          <w:sz w:val="28"/>
          <w:szCs w:val="28"/>
        </w:rPr>
      </w:pPr>
      <w:r w:rsidRPr="000564A4">
        <w:rPr>
          <w:rFonts w:ascii="Times New Roman" w:hAnsi="Times New Roman"/>
          <w:sz w:val="28"/>
          <w:szCs w:val="28"/>
        </w:rPr>
        <w:t>Общее число пользователей муниципальных библиотек в 2019 году составило 11 071 человек. От общего числа пользователей детей до 14 лет увеличилось</w:t>
      </w:r>
      <w:r w:rsidR="00575E70">
        <w:rPr>
          <w:rFonts w:ascii="Times New Roman" w:hAnsi="Times New Roman"/>
          <w:sz w:val="28"/>
          <w:szCs w:val="28"/>
        </w:rPr>
        <w:t xml:space="preserve">,по сравнению с 2018 годом, </w:t>
      </w:r>
      <w:r w:rsidRPr="000564A4">
        <w:rPr>
          <w:rFonts w:ascii="Times New Roman" w:hAnsi="Times New Roman"/>
          <w:sz w:val="28"/>
          <w:szCs w:val="28"/>
        </w:rPr>
        <w:t xml:space="preserve">на  250 человек. </w:t>
      </w:r>
    </w:p>
    <w:p w:rsidR="00102F81" w:rsidRPr="000564A4" w:rsidRDefault="00102F81" w:rsidP="000564A4">
      <w:pPr>
        <w:autoSpaceDE w:val="0"/>
        <w:autoSpaceDN w:val="0"/>
        <w:adjustRightInd w:val="0"/>
        <w:spacing w:after="0"/>
        <w:ind w:firstLine="708"/>
        <w:jc w:val="both"/>
        <w:rPr>
          <w:rFonts w:ascii="Times New Roman" w:hAnsi="Times New Roman"/>
          <w:sz w:val="28"/>
          <w:szCs w:val="28"/>
        </w:rPr>
      </w:pPr>
      <w:r w:rsidRPr="000564A4">
        <w:rPr>
          <w:rFonts w:ascii="Times New Roman" w:hAnsi="Times New Roman"/>
          <w:sz w:val="28"/>
          <w:szCs w:val="28"/>
        </w:rPr>
        <w:t xml:space="preserve">Число посещений – 119 204, произошло увеличение на 79 человек. Число посещений массовых мероприятий увеличилось на 777 единиц и составило 27 177 ед. Во многом общее число посещений в библиотечной системе увеличилось благодаря созданию модельной библиотеки на базе детской библиотеки с.Ижма. Обновлённая библиотека открыла свои двери для читателей 2 декабря 2019 года. Интерес к библиотеке возрос в несколько раз. Так, в декабре 2018 года посещение детской библиотеки за декабрь 2018 года – 1153 чел., за аналогичный период 2019 года – 2973. </w:t>
      </w:r>
    </w:p>
    <w:p w:rsidR="00102F81" w:rsidRPr="000564A4" w:rsidRDefault="00102F81" w:rsidP="000564A4">
      <w:pPr>
        <w:autoSpaceDE w:val="0"/>
        <w:autoSpaceDN w:val="0"/>
        <w:adjustRightInd w:val="0"/>
        <w:spacing w:after="0"/>
        <w:ind w:firstLine="708"/>
        <w:jc w:val="both"/>
        <w:rPr>
          <w:rFonts w:ascii="Times New Roman" w:hAnsi="Times New Roman" w:cs="Times New Roman"/>
          <w:color w:val="000000"/>
          <w:sz w:val="28"/>
          <w:szCs w:val="28"/>
        </w:rPr>
      </w:pPr>
      <w:r w:rsidRPr="000564A4">
        <w:rPr>
          <w:rFonts w:ascii="Times New Roman" w:hAnsi="Times New Roman" w:cs="Times New Roman"/>
          <w:color w:val="000000"/>
          <w:sz w:val="28"/>
          <w:szCs w:val="28"/>
        </w:rPr>
        <w:t xml:space="preserve">Библиотекарем Няшабожской библиотеки был написан проект «Уютное чтение», направленный на привлечение детей в библиотеку. Проект был направлен на </w:t>
      </w:r>
      <w:r w:rsidRPr="000564A4">
        <w:rPr>
          <w:rFonts w:ascii="Times New Roman" w:hAnsi="Times New Roman" w:cs="Times New Roman"/>
          <w:color w:val="000000"/>
          <w:sz w:val="28"/>
          <w:szCs w:val="28"/>
          <w:lang w:val="en-US"/>
        </w:rPr>
        <w:t>XIV</w:t>
      </w:r>
      <w:r w:rsidRPr="000564A4">
        <w:rPr>
          <w:rFonts w:ascii="Times New Roman" w:hAnsi="Times New Roman" w:cs="Times New Roman"/>
          <w:color w:val="000000"/>
          <w:sz w:val="28"/>
          <w:szCs w:val="28"/>
        </w:rPr>
        <w:t xml:space="preserve"> конкурс социальных и культурных инициатив компании «ЛУКОЙ</w:t>
      </w:r>
      <w:r w:rsidR="00575E70">
        <w:rPr>
          <w:rFonts w:ascii="Times New Roman" w:hAnsi="Times New Roman" w:cs="Times New Roman"/>
          <w:color w:val="000000"/>
          <w:sz w:val="28"/>
          <w:szCs w:val="28"/>
        </w:rPr>
        <w:t>Л</w:t>
      </w:r>
      <w:r w:rsidRPr="000564A4">
        <w:rPr>
          <w:rFonts w:ascii="Times New Roman" w:hAnsi="Times New Roman" w:cs="Times New Roman"/>
          <w:color w:val="000000"/>
          <w:sz w:val="28"/>
          <w:szCs w:val="28"/>
        </w:rPr>
        <w:t>» в Республике Коми и Ненецком автономном округе. И одним из 7 победителей Ижемского района стал проект «Уютное чтение». Проект был реализован в 2019 году на сумму 140 000 рублей.</w:t>
      </w:r>
    </w:p>
    <w:p w:rsidR="00102F81" w:rsidRPr="000564A4" w:rsidRDefault="00102F81" w:rsidP="000564A4">
      <w:pPr>
        <w:tabs>
          <w:tab w:val="center" w:pos="5032"/>
          <w:tab w:val="left" w:pos="6530"/>
        </w:tabs>
        <w:spacing w:after="0"/>
        <w:jc w:val="both"/>
        <w:rPr>
          <w:rFonts w:ascii="Times New Roman" w:hAnsi="Times New Roman" w:cs="Times New Roman"/>
          <w:i/>
          <w:sz w:val="28"/>
          <w:szCs w:val="28"/>
        </w:rPr>
      </w:pPr>
      <w:r w:rsidRPr="000564A4">
        <w:rPr>
          <w:rFonts w:ascii="Times New Roman" w:hAnsi="Times New Roman" w:cs="Times New Roman"/>
          <w:i/>
          <w:sz w:val="28"/>
          <w:szCs w:val="28"/>
        </w:rPr>
        <w:t>Музейное дело.</w:t>
      </w:r>
      <w:r w:rsidRPr="000564A4">
        <w:rPr>
          <w:rFonts w:ascii="Times New Roman" w:hAnsi="Times New Roman" w:cs="Times New Roman"/>
          <w:i/>
          <w:sz w:val="28"/>
          <w:szCs w:val="28"/>
        </w:rPr>
        <w:tab/>
      </w:r>
    </w:p>
    <w:p w:rsidR="00102F81" w:rsidRPr="000564A4" w:rsidRDefault="00102F81" w:rsidP="000564A4">
      <w:pPr>
        <w:spacing w:after="0"/>
        <w:ind w:firstLine="709"/>
        <w:jc w:val="both"/>
        <w:rPr>
          <w:rFonts w:ascii="Times New Roman" w:hAnsi="Times New Roman" w:cs="Times New Roman"/>
          <w:sz w:val="28"/>
          <w:szCs w:val="28"/>
        </w:rPr>
      </w:pPr>
      <w:r w:rsidRPr="000564A4">
        <w:rPr>
          <w:rFonts w:ascii="Times New Roman" w:hAnsi="Times New Roman" w:cs="Times New Roman"/>
          <w:sz w:val="28"/>
          <w:szCs w:val="28"/>
        </w:rPr>
        <w:t>Собрание музея включает все виды музейных коллекций: художественную, нумизматическую, археологическую, естественно-научную, коллекции документов, оружия, предметов быта, техники и др. Общее число фонда – 10 292 предметов, что больше на 196</w:t>
      </w:r>
      <w:r w:rsidR="00575E70">
        <w:rPr>
          <w:rFonts w:ascii="Times New Roman" w:hAnsi="Times New Roman" w:cs="Times New Roman"/>
          <w:sz w:val="28"/>
          <w:szCs w:val="28"/>
        </w:rPr>
        <w:t xml:space="preserve"> чем в 2018 году</w:t>
      </w:r>
      <w:r w:rsidRPr="000564A4">
        <w:rPr>
          <w:rFonts w:ascii="Times New Roman" w:hAnsi="Times New Roman" w:cs="Times New Roman"/>
          <w:sz w:val="28"/>
          <w:szCs w:val="28"/>
        </w:rPr>
        <w:t>. Число посещений всего составило 7679, что больше на 679</w:t>
      </w:r>
      <w:r w:rsidR="00575E70">
        <w:rPr>
          <w:rFonts w:ascii="Times New Roman" w:hAnsi="Times New Roman" w:cs="Times New Roman"/>
          <w:sz w:val="28"/>
          <w:szCs w:val="28"/>
        </w:rPr>
        <w:t xml:space="preserve"> по сравнению с 2018 годом</w:t>
      </w:r>
      <w:r w:rsidRPr="000564A4">
        <w:rPr>
          <w:rFonts w:ascii="Times New Roman" w:hAnsi="Times New Roman" w:cs="Times New Roman"/>
          <w:sz w:val="28"/>
          <w:szCs w:val="28"/>
        </w:rPr>
        <w:t>.</w:t>
      </w:r>
    </w:p>
    <w:p w:rsidR="00102F81" w:rsidRPr="00791C3F" w:rsidRDefault="00102F81" w:rsidP="00912BAC">
      <w:pPr>
        <w:spacing w:after="0"/>
        <w:ind w:firstLine="708"/>
        <w:jc w:val="both"/>
        <w:rPr>
          <w:rFonts w:ascii="Times New Roman" w:hAnsi="Times New Roman" w:cs="Times New Roman"/>
          <w:sz w:val="28"/>
          <w:szCs w:val="28"/>
        </w:rPr>
      </w:pPr>
      <w:r w:rsidRPr="000564A4">
        <w:rPr>
          <w:rFonts w:ascii="Times New Roman" w:hAnsi="Times New Roman" w:cs="Times New Roman"/>
          <w:sz w:val="28"/>
          <w:szCs w:val="28"/>
        </w:rPr>
        <w:t xml:space="preserve"> Самой активной частью посетителей музея являются школьники и люди пожилого возраста. В музее разработано большое количество музейных уроков и интеллектуальных мероприятий для детей. Много мероприятий проходят и для пожилых граждан, тем самым активно реализуется в музее </w:t>
      </w:r>
      <w:r w:rsidR="00912BAC" w:rsidRPr="00791C3F">
        <w:rPr>
          <w:rFonts w:ascii="Times New Roman" w:hAnsi="Times New Roman" w:cs="Times New Roman"/>
          <w:sz w:val="28"/>
          <w:szCs w:val="28"/>
        </w:rPr>
        <w:t xml:space="preserve">региональная </w:t>
      </w:r>
      <w:r w:rsidRPr="00791C3F">
        <w:rPr>
          <w:rFonts w:ascii="Times New Roman" w:hAnsi="Times New Roman" w:cs="Times New Roman"/>
          <w:sz w:val="28"/>
          <w:szCs w:val="28"/>
        </w:rPr>
        <w:t xml:space="preserve">программа </w:t>
      </w:r>
      <w:r w:rsidR="00912BAC" w:rsidRPr="00791C3F">
        <w:rPr>
          <w:rFonts w:ascii="Times New Roman" w:hAnsi="Times New Roman" w:cs="Times New Roman"/>
          <w:sz w:val="28"/>
          <w:szCs w:val="28"/>
        </w:rPr>
        <w:t xml:space="preserve">Республики Коми </w:t>
      </w:r>
      <w:r w:rsidRPr="00791C3F">
        <w:rPr>
          <w:rFonts w:ascii="Times New Roman" w:hAnsi="Times New Roman" w:cs="Times New Roman"/>
          <w:sz w:val="28"/>
          <w:szCs w:val="28"/>
        </w:rPr>
        <w:t>«Активное долголетие»</w:t>
      </w:r>
      <w:r w:rsidR="00912BAC" w:rsidRPr="00791C3F">
        <w:rPr>
          <w:rFonts w:ascii="Times New Roman" w:hAnsi="Times New Roman" w:cs="Times New Roman"/>
          <w:sz w:val="28"/>
          <w:szCs w:val="28"/>
        </w:rPr>
        <w:t xml:space="preserve"> (2020-2024, утвержденная постановлением</w:t>
      </w:r>
      <w:r w:rsidR="00912BAC" w:rsidRPr="00791C3F">
        <w:rPr>
          <w:rFonts w:ascii="Times New Roman" w:hAnsi="Times New Roman" w:cs="Times New Roman"/>
          <w:sz w:val="28"/>
          <w:szCs w:val="28"/>
          <w:lang w:bidi="ru-RU"/>
        </w:rPr>
        <w:t>Правительства Республики Коми от 27.11.2019 № 569</w:t>
      </w:r>
      <w:r w:rsidR="00912BAC" w:rsidRPr="00791C3F">
        <w:rPr>
          <w:rFonts w:ascii="Times New Roman" w:hAnsi="Times New Roman" w:cs="Times New Roman"/>
          <w:sz w:val="28"/>
          <w:szCs w:val="28"/>
        </w:rPr>
        <w:t>)</w:t>
      </w:r>
      <w:r w:rsidRPr="00791C3F">
        <w:rPr>
          <w:rFonts w:ascii="Times New Roman" w:hAnsi="Times New Roman" w:cs="Times New Roman"/>
          <w:sz w:val="28"/>
          <w:szCs w:val="28"/>
        </w:rPr>
        <w:t>.</w:t>
      </w:r>
    </w:p>
    <w:p w:rsidR="00102F81" w:rsidRPr="000564A4" w:rsidRDefault="00102F81" w:rsidP="000564A4">
      <w:pPr>
        <w:pStyle w:val="ae"/>
        <w:spacing w:before="0" w:beforeAutospacing="0" w:after="0" w:afterAutospacing="0" w:line="276" w:lineRule="auto"/>
        <w:ind w:firstLine="567"/>
        <w:jc w:val="both"/>
        <w:rPr>
          <w:sz w:val="28"/>
          <w:szCs w:val="28"/>
        </w:rPr>
      </w:pPr>
      <w:r w:rsidRPr="000564A4">
        <w:rPr>
          <w:sz w:val="28"/>
          <w:szCs w:val="28"/>
        </w:rPr>
        <w:t>Участие и победа в 2019 году в конкурсе социальных и культурных проектов ПАО «</w:t>
      </w:r>
      <w:r w:rsidR="00575E70" w:rsidRPr="000564A4">
        <w:rPr>
          <w:sz w:val="28"/>
          <w:szCs w:val="28"/>
        </w:rPr>
        <w:t>ЛУКОЙЛ</w:t>
      </w:r>
      <w:r w:rsidRPr="000564A4">
        <w:rPr>
          <w:sz w:val="28"/>
          <w:szCs w:val="28"/>
        </w:rPr>
        <w:t>» на территории Республики Коми и Ненецкого автономного округа дала возможность создания музейной программы «По лесной тропе родного края» и обновления постоянной экспозиции.</w:t>
      </w:r>
    </w:p>
    <w:p w:rsidR="00102F81" w:rsidRPr="000564A4" w:rsidRDefault="00102F81" w:rsidP="00C17A02">
      <w:pPr>
        <w:pStyle w:val="ae"/>
        <w:spacing w:before="0" w:beforeAutospacing="0" w:after="0" w:afterAutospacing="0" w:line="276" w:lineRule="auto"/>
        <w:jc w:val="both"/>
        <w:rPr>
          <w:i/>
          <w:sz w:val="28"/>
          <w:szCs w:val="28"/>
          <w:shd w:val="clear" w:color="auto" w:fill="FFFFFF"/>
        </w:rPr>
      </w:pPr>
      <w:r w:rsidRPr="000564A4">
        <w:rPr>
          <w:sz w:val="28"/>
          <w:szCs w:val="28"/>
        </w:rPr>
        <w:t> </w:t>
      </w:r>
      <w:r w:rsidRPr="000564A4">
        <w:rPr>
          <w:i/>
          <w:sz w:val="28"/>
          <w:szCs w:val="28"/>
          <w:shd w:val="clear" w:color="auto" w:fill="FFFFFF"/>
        </w:rPr>
        <w:t>О деятельности Ижемской детской школы искусств.</w:t>
      </w:r>
    </w:p>
    <w:p w:rsidR="00102F81" w:rsidRPr="000564A4" w:rsidRDefault="00102F81" w:rsidP="000564A4">
      <w:pPr>
        <w:spacing w:after="0"/>
        <w:ind w:firstLine="708"/>
        <w:jc w:val="both"/>
        <w:rPr>
          <w:rFonts w:ascii="Times New Roman" w:hAnsi="Times New Roman" w:cs="Times New Roman"/>
          <w:sz w:val="28"/>
          <w:szCs w:val="28"/>
        </w:rPr>
      </w:pPr>
      <w:r w:rsidRPr="000564A4">
        <w:rPr>
          <w:rFonts w:ascii="Times New Roman" w:hAnsi="Times New Roman" w:cs="Times New Roman"/>
          <w:sz w:val="28"/>
          <w:szCs w:val="28"/>
        </w:rPr>
        <w:t xml:space="preserve">МБУДО «Ижемская детская школа искусств» - одно из старейших учреждений дополнительного образования детей в Ижемском районе – было открыто в 1960 году. Сегодня оно является образовательным учреждением, которое функционирует на основании лицензии. </w:t>
      </w:r>
    </w:p>
    <w:p w:rsidR="00102F81" w:rsidRPr="000564A4" w:rsidRDefault="00547176" w:rsidP="000564A4">
      <w:pPr>
        <w:spacing w:after="0"/>
        <w:ind w:firstLine="708"/>
        <w:jc w:val="both"/>
        <w:rPr>
          <w:rFonts w:ascii="Times New Roman" w:hAnsi="Times New Roman" w:cs="Times New Roman"/>
          <w:sz w:val="28"/>
          <w:szCs w:val="28"/>
        </w:rPr>
      </w:pPr>
      <w:r w:rsidRPr="000564A4">
        <w:rPr>
          <w:rFonts w:ascii="Times New Roman" w:hAnsi="Times New Roman" w:cs="Times New Roman"/>
          <w:sz w:val="28"/>
          <w:szCs w:val="28"/>
        </w:rPr>
        <w:t>Ч</w:t>
      </w:r>
      <w:r w:rsidR="00102F81" w:rsidRPr="000564A4">
        <w:rPr>
          <w:rFonts w:ascii="Times New Roman" w:hAnsi="Times New Roman" w:cs="Times New Roman"/>
          <w:sz w:val="28"/>
          <w:szCs w:val="28"/>
        </w:rPr>
        <w:t>исленность обучающихся на 1.01.2020 года составил</w:t>
      </w:r>
      <w:r w:rsidRPr="000564A4">
        <w:rPr>
          <w:rFonts w:ascii="Times New Roman" w:hAnsi="Times New Roman" w:cs="Times New Roman"/>
          <w:sz w:val="28"/>
          <w:szCs w:val="28"/>
        </w:rPr>
        <w:t>а</w:t>
      </w:r>
      <w:r w:rsidR="00102F81" w:rsidRPr="000564A4">
        <w:rPr>
          <w:rFonts w:ascii="Times New Roman" w:hAnsi="Times New Roman" w:cs="Times New Roman"/>
          <w:sz w:val="28"/>
          <w:szCs w:val="28"/>
        </w:rPr>
        <w:t xml:space="preserve"> 197 чел., большая часть в возрастной категории от 5 до 9 лет.  Первоклассников – 75 чел., выпускников – 25. </w:t>
      </w:r>
    </w:p>
    <w:p w:rsidR="00102F81" w:rsidRPr="000564A4" w:rsidRDefault="00102F81" w:rsidP="009E4976">
      <w:pPr>
        <w:spacing w:after="0"/>
        <w:ind w:firstLine="708"/>
        <w:jc w:val="both"/>
        <w:rPr>
          <w:rFonts w:ascii="Times New Roman" w:hAnsi="Times New Roman" w:cs="Times New Roman"/>
          <w:sz w:val="16"/>
          <w:szCs w:val="16"/>
        </w:rPr>
      </w:pPr>
      <w:r w:rsidRPr="000564A4">
        <w:rPr>
          <w:rFonts w:ascii="Times New Roman" w:hAnsi="Times New Roman" w:cs="Times New Roman"/>
          <w:sz w:val="28"/>
          <w:szCs w:val="28"/>
        </w:rPr>
        <w:t>Руководствуясь законом РФ «Об образовании» и другими подзако</w:t>
      </w:r>
      <w:r w:rsidR="00575E70">
        <w:rPr>
          <w:rFonts w:ascii="Times New Roman" w:hAnsi="Times New Roman" w:cs="Times New Roman"/>
          <w:sz w:val="28"/>
          <w:szCs w:val="28"/>
        </w:rPr>
        <w:t>н</w:t>
      </w:r>
      <w:r w:rsidRPr="000564A4">
        <w:rPr>
          <w:rFonts w:ascii="Times New Roman" w:hAnsi="Times New Roman" w:cs="Times New Roman"/>
          <w:sz w:val="28"/>
          <w:szCs w:val="28"/>
        </w:rPr>
        <w:t>ными актами, школа реализует общеразвивающие программы по следующим отделениям: музыкальное; художественное; декоративно-прикладное творчество.</w:t>
      </w:r>
    </w:p>
    <w:p w:rsidR="00102F81" w:rsidRPr="000564A4" w:rsidRDefault="00102F81" w:rsidP="00E0079A">
      <w:pPr>
        <w:spacing w:after="0"/>
        <w:ind w:firstLine="709"/>
        <w:jc w:val="both"/>
        <w:rPr>
          <w:rFonts w:ascii="Times New Roman" w:hAnsi="Times New Roman" w:cs="Times New Roman"/>
          <w:sz w:val="28"/>
          <w:szCs w:val="28"/>
        </w:rPr>
      </w:pPr>
      <w:r w:rsidRPr="000564A4">
        <w:rPr>
          <w:rFonts w:ascii="Times New Roman" w:eastAsia="Times New Roman" w:hAnsi="Times New Roman" w:cs="Times New Roman"/>
          <w:sz w:val="28"/>
          <w:szCs w:val="28"/>
        </w:rPr>
        <w:t>Определяющим вектором изменений, происходящих сегодня в школе искусств</w:t>
      </w:r>
      <w:r w:rsidR="00575E70">
        <w:rPr>
          <w:rFonts w:ascii="Times New Roman" w:eastAsia="Times New Roman" w:hAnsi="Times New Roman" w:cs="Times New Roman"/>
          <w:sz w:val="28"/>
          <w:szCs w:val="28"/>
        </w:rPr>
        <w:t>,</w:t>
      </w:r>
      <w:r w:rsidRPr="000564A4">
        <w:rPr>
          <w:rFonts w:ascii="Times New Roman" w:eastAsia="Times New Roman" w:hAnsi="Times New Roman" w:cs="Times New Roman"/>
          <w:sz w:val="28"/>
          <w:szCs w:val="28"/>
        </w:rPr>
        <w:t xml:space="preserve"> является поэтапный переход на предпрофессиональные общеразвивающие программы дополнительного образования. </w:t>
      </w:r>
      <w:r w:rsidR="00E0079A">
        <w:rPr>
          <w:rFonts w:ascii="Times New Roman" w:eastAsia="Times New Roman" w:hAnsi="Times New Roman" w:cs="Times New Roman"/>
          <w:sz w:val="28"/>
          <w:szCs w:val="28"/>
        </w:rPr>
        <w:t>Н</w:t>
      </w:r>
      <w:r w:rsidRPr="000564A4">
        <w:rPr>
          <w:rFonts w:ascii="Times New Roman" w:hAnsi="Times New Roman" w:cs="Times New Roman"/>
          <w:sz w:val="28"/>
          <w:szCs w:val="28"/>
        </w:rPr>
        <w:t xml:space="preserve">а 1.01.2020 г. по предпрофессиональным программам </w:t>
      </w:r>
      <w:r w:rsidR="00E0079A" w:rsidRPr="000564A4">
        <w:rPr>
          <w:rFonts w:ascii="Times New Roman" w:hAnsi="Times New Roman" w:cs="Times New Roman"/>
          <w:sz w:val="28"/>
          <w:szCs w:val="28"/>
        </w:rPr>
        <w:t xml:space="preserve">обучается </w:t>
      </w:r>
      <w:r w:rsidRPr="000564A4">
        <w:rPr>
          <w:rFonts w:ascii="Times New Roman" w:hAnsi="Times New Roman" w:cs="Times New Roman"/>
          <w:sz w:val="28"/>
          <w:szCs w:val="28"/>
        </w:rPr>
        <w:t>25  учащихся (в прошлом году было 24).</w:t>
      </w:r>
    </w:p>
    <w:p w:rsidR="00FA65A8" w:rsidRDefault="00102F81" w:rsidP="00FA65A8">
      <w:pPr>
        <w:pStyle w:val="af2"/>
        <w:spacing w:line="276" w:lineRule="auto"/>
        <w:ind w:firstLine="709"/>
        <w:jc w:val="both"/>
        <w:rPr>
          <w:rFonts w:ascii="Times New Roman" w:hAnsi="Times New Roman" w:cs="Times New Roman"/>
          <w:sz w:val="28"/>
          <w:szCs w:val="28"/>
        </w:rPr>
      </w:pPr>
      <w:r w:rsidRPr="000564A4">
        <w:rPr>
          <w:rFonts w:ascii="Times New Roman" w:hAnsi="Times New Roman"/>
          <w:sz w:val="28"/>
          <w:szCs w:val="28"/>
        </w:rPr>
        <w:t>На сегодняшний день педагогический состав – это 11 преподавателей, из них 7 с первой квалификационной категорией, 2 – с высшим образованием, 2 обучаются в Казанском институте культуры, Ярославском пединституте.</w:t>
      </w:r>
    </w:p>
    <w:p w:rsidR="003E57C5" w:rsidRDefault="003E57C5" w:rsidP="003E57C5">
      <w:pPr>
        <w:shd w:val="clear" w:color="auto" w:fill="FFFFFF"/>
        <w:spacing w:after="0"/>
        <w:ind w:firstLine="709"/>
        <w:jc w:val="both"/>
        <w:rPr>
          <w:rFonts w:ascii="Times New Roman" w:hAnsi="Times New Roman"/>
          <w:sz w:val="28"/>
          <w:szCs w:val="28"/>
        </w:rPr>
      </w:pPr>
      <w:r w:rsidRPr="0032294C">
        <w:rPr>
          <w:rFonts w:ascii="Times New Roman" w:hAnsi="Times New Roman"/>
          <w:i/>
          <w:sz w:val="28"/>
          <w:szCs w:val="28"/>
        </w:rPr>
        <w:t>Проблемы, касающиеся отрасли</w:t>
      </w:r>
      <w:r>
        <w:rPr>
          <w:rFonts w:ascii="Times New Roman" w:hAnsi="Times New Roman"/>
          <w:i/>
          <w:sz w:val="28"/>
          <w:szCs w:val="28"/>
        </w:rPr>
        <w:t xml:space="preserve"> культуры:</w:t>
      </w:r>
    </w:p>
    <w:p w:rsidR="003E57C5" w:rsidRPr="003E57C5" w:rsidRDefault="003E57C5" w:rsidP="003E57C5">
      <w:pPr>
        <w:pStyle w:val="ab"/>
        <w:numPr>
          <w:ilvl w:val="0"/>
          <w:numId w:val="38"/>
        </w:numPr>
        <w:shd w:val="clear" w:color="auto" w:fill="FFFFFF"/>
        <w:spacing w:after="0"/>
        <w:ind w:left="0" w:firstLine="360"/>
        <w:jc w:val="both"/>
        <w:rPr>
          <w:rFonts w:ascii="Times New Roman" w:hAnsi="Times New Roman"/>
          <w:color w:val="000000"/>
          <w:sz w:val="28"/>
          <w:szCs w:val="28"/>
          <w:shd w:val="clear" w:color="auto" w:fill="FFFFFF"/>
        </w:rPr>
      </w:pPr>
      <w:r w:rsidRPr="003E57C5">
        <w:rPr>
          <w:rFonts w:ascii="Times New Roman" w:hAnsi="Times New Roman"/>
          <w:sz w:val="28"/>
          <w:szCs w:val="28"/>
        </w:rPr>
        <w:t>в</w:t>
      </w:r>
      <w:r w:rsidRPr="003E57C5">
        <w:rPr>
          <w:rFonts w:ascii="Times New Roman" w:hAnsi="Times New Roman"/>
          <w:color w:val="000000"/>
          <w:sz w:val="28"/>
          <w:szCs w:val="28"/>
          <w:shd w:val="clear" w:color="auto" w:fill="FFFFFF"/>
        </w:rPr>
        <w:t>етхость зданий и аварийное состояние некоторых  учреждений культуры;</w:t>
      </w:r>
    </w:p>
    <w:p w:rsidR="003E57C5" w:rsidRPr="003E57C5" w:rsidRDefault="003E57C5" w:rsidP="003E57C5">
      <w:pPr>
        <w:pStyle w:val="ab"/>
        <w:numPr>
          <w:ilvl w:val="0"/>
          <w:numId w:val="38"/>
        </w:numPr>
        <w:shd w:val="clear" w:color="auto" w:fill="FFFFFF"/>
        <w:spacing w:after="0"/>
        <w:jc w:val="both"/>
        <w:rPr>
          <w:rFonts w:ascii="Times New Roman" w:hAnsi="Times New Roman"/>
          <w:color w:val="000000"/>
          <w:sz w:val="28"/>
          <w:szCs w:val="28"/>
          <w:shd w:val="clear" w:color="auto" w:fill="FFFFFF"/>
        </w:rPr>
      </w:pPr>
      <w:r w:rsidRPr="003E57C5">
        <w:rPr>
          <w:rFonts w:ascii="Times New Roman" w:hAnsi="Times New Roman"/>
          <w:color w:val="000000"/>
          <w:sz w:val="28"/>
          <w:szCs w:val="28"/>
          <w:shd w:val="clear" w:color="auto" w:fill="FFFFFF"/>
        </w:rPr>
        <w:t xml:space="preserve">низкий уровень материально-технической базы; </w:t>
      </w:r>
    </w:p>
    <w:p w:rsidR="003E57C5" w:rsidRPr="0030111B" w:rsidRDefault="003E57C5" w:rsidP="003E57C5">
      <w:pPr>
        <w:pStyle w:val="ae"/>
        <w:numPr>
          <w:ilvl w:val="0"/>
          <w:numId w:val="38"/>
        </w:numPr>
        <w:shd w:val="clear" w:color="auto" w:fill="FFFFFF"/>
        <w:spacing w:before="0" w:beforeAutospacing="0" w:after="0" w:afterAutospacing="0" w:line="276" w:lineRule="auto"/>
        <w:jc w:val="both"/>
        <w:rPr>
          <w:color w:val="000000"/>
          <w:sz w:val="28"/>
          <w:szCs w:val="28"/>
        </w:rPr>
      </w:pPr>
      <w:r>
        <w:rPr>
          <w:rFonts w:eastAsiaTheme="minorEastAsia" w:cstheme="minorBidi"/>
          <w:color w:val="000000"/>
          <w:sz w:val="28"/>
          <w:szCs w:val="28"/>
          <w:shd w:val="clear" w:color="auto" w:fill="FFFFFF"/>
        </w:rPr>
        <w:t>к</w:t>
      </w:r>
      <w:r w:rsidRPr="0030111B">
        <w:rPr>
          <w:rFonts w:eastAsiaTheme="minorEastAsia" w:cstheme="minorBidi"/>
          <w:color w:val="000000"/>
          <w:sz w:val="28"/>
          <w:szCs w:val="28"/>
          <w:shd w:val="clear" w:color="auto" w:fill="FFFFFF"/>
        </w:rPr>
        <w:t>адровая проблема</w:t>
      </w:r>
      <w:r>
        <w:rPr>
          <w:rFonts w:eastAsiaTheme="minorEastAsia" w:cstheme="minorBidi"/>
          <w:color w:val="000000"/>
          <w:sz w:val="28"/>
          <w:szCs w:val="28"/>
          <w:shd w:val="clear" w:color="auto" w:fill="FFFFFF"/>
        </w:rPr>
        <w:t xml:space="preserve">; </w:t>
      </w:r>
    </w:p>
    <w:p w:rsidR="003E57C5" w:rsidRPr="0030111B" w:rsidRDefault="003E57C5" w:rsidP="003E57C5">
      <w:pPr>
        <w:pStyle w:val="ae"/>
        <w:numPr>
          <w:ilvl w:val="0"/>
          <w:numId w:val="38"/>
        </w:numPr>
        <w:shd w:val="clear" w:color="auto" w:fill="FFFFFF"/>
        <w:spacing w:before="0" w:beforeAutospacing="0" w:after="0" w:afterAutospacing="0" w:line="276" w:lineRule="auto"/>
        <w:jc w:val="both"/>
        <w:textAlignment w:val="baseline"/>
        <w:rPr>
          <w:rFonts w:eastAsiaTheme="minorEastAsia" w:cstheme="minorBidi"/>
          <w:color w:val="000000"/>
          <w:sz w:val="28"/>
          <w:szCs w:val="28"/>
          <w:shd w:val="clear" w:color="auto" w:fill="FFFFFF"/>
        </w:rPr>
      </w:pPr>
      <w:r>
        <w:rPr>
          <w:color w:val="000000"/>
          <w:sz w:val="28"/>
          <w:szCs w:val="28"/>
        </w:rPr>
        <w:t>отсутствие устойчивого Интернета в 5 населенных пунктах.</w:t>
      </w:r>
    </w:p>
    <w:p w:rsidR="0035258D" w:rsidRDefault="0035258D" w:rsidP="00E0079A">
      <w:pPr>
        <w:spacing w:after="0"/>
        <w:ind w:firstLine="709"/>
        <w:jc w:val="both"/>
        <w:rPr>
          <w:rFonts w:ascii="Times New Roman" w:hAnsi="Times New Roman" w:cs="Times New Roman"/>
          <w:sz w:val="28"/>
          <w:szCs w:val="28"/>
        </w:rPr>
      </w:pPr>
    </w:p>
    <w:p w:rsidR="0035258D" w:rsidRPr="00C17A02" w:rsidRDefault="0035258D" w:rsidP="00C17A02">
      <w:pPr>
        <w:spacing w:after="0"/>
        <w:rPr>
          <w:rFonts w:ascii="Times New Roman" w:hAnsi="Times New Roman" w:cs="Times New Roman"/>
          <w:b/>
          <w:sz w:val="28"/>
          <w:szCs w:val="28"/>
        </w:rPr>
      </w:pPr>
      <w:r w:rsidRPr="00C17A02">
        <w:rPr>
          <w:rFonts w:ascii="Times New Roman" w:hAnsi="Times New Roman" w:cs="Times New Roman"/>
          <w:b/>
          <w:sz w:val="28"/>
          <w:szCs w:val="28"/>
        </w:rPr>
        <w:t>Физическая культура и спорт</w:t>
      </w:r>
    </w:p>
    <w:p w:rsidR="00547F44" w:rsidRPr="00C17A02" w:rsidRDefault="00547F44" w:rsidP="00C17A02">
      <w:pPr>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Отрасль представлена МБУ «Межпоселенческий спортивный комплекс в п. Щельяюр».</w:t>
      </w:r>
    </w:p>
    <w:p w:rsidR="00547F44" w:rsidRPr="00C17A02" w:rsidRDefault="00547F44" w:rsidP="00C17A02">
      <w:pPr>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Деятельность учреждени</w:t>
      </w:r>
      <w:r w:rsidR="00410115">
        <w:rPr>
          <w:rFonts w:ascii="Times New Roman" w:hAnsi="Times New Roman" w:cs="Times New Roman"/>
          <w:sz w:val="28"/>
          <w:szCs w:val="28"/>
        </w:rPr>
        <w:t>я</w:t>
      </w:r>
      <w:r w:rsidRPr="00C17A02">
        <w:rPr>
          <w:rFonts w:ascii="Times New Roman" w:hAnsi="Times New Roman" w:cs="Times New Roman"/>
          <w:sz w:val="28"/>
          <w:szCs w:val="28"/>
        </w:rPr>
        <w:t xml:space="preserve"> направлена на дальнейш</w:t>
      </w:r>
      <w:r w:rsidRPr="00C17A02">
        <w:rPr>
          <w:rFonts w:ascii="Times New Roman" w:hAnsi="Times New Roman"/>
          <w:sz w:val="28"/>
          <w:szCs w:val="28"/>
        </w:rPr>
        <w:t>ее развитие физической культуры и спорта</w:t>
      </w:r>
      <w:r w:rsidRPr="00C17A02">
        <w:rPr>
          <w:rFonts w:ascii="Times New Roman" w:hAnsi="Times New Roman" w:cs="Times New Roman"/>
          <w:sz w:val="28"/>
          <w:szCs w:val="28"/>
        </w:rPr>
        <w:t xml:space="preserve">, создание благоприятных условий для занятий населения района </w:t>
      </w:r>
      <w:r w:rsidRPr="00C17A02">
        <w:rPr>
          <w:rFonts w:ascii="Times New Roman" w:hAnsi="Times New Roman"/>
          <w:sz w:val="28"/>
          <w:szCs w:val="28"/>
        </w:rPr>
        <w:t>физкультурой и спортом.</w:t>
      </w:r>
    </w:p>
    <w:p w:rsidR="00547F44" w:rsidRPr="00C17A02" w:rsidRDefault="00547F44" w:rsidP="00C17A02">
      <w:pPr>
        <w:widowControl w:val="0"/>
        <w:tabs>
          <w:tab w:val="left" w:pos="993"/>
        </w:tabs>
        <w:autoSpaceDE w:val="0"/>
        <w:autoSpaceDN w:val="0"/>
        <w:adjustRightInd w:val="0"/>
        <w:spacing w:after="0"/>
        <w:ind w:firstLine="567"/>
        <w:jc w:val="both"/>
        <w:outlineLvl w:val="4"/>
        <w:rPr>
          <w:rFonts w:ascii="Times New Roman" w:hAnsi="Times New Roman" w:cs="Times New Roman"/>
          <w:sz w:val="28"/>
          <w:szCs w:val="28"/>
        </w:rPr>
      </w:pPr>
      <w:r w:rsidRPr="00C17A02">
        <w:rPr>
          <w:rFonts w:ascii="Times New Roman" w:hAnsi="Times New Roman" w:cs="Times New Roman"/>
          <w:sz w:val="28"/>
          <w:szCs w:val="28"/>
        </w:rPr>
        <w:t>Наиболее популярными для муниципального района «Ижемский» являются виды спорта (лыжные гонки, волейбол, северное многоборье, пауэрлифтинг, настольный теннис, баскетбол, шахматы, футбол, спортивный туризм, пулевая стрельба).</w:t>
      </w:r>
    </w:p>
    <w:p w:rsidR="00547F44" w:rsidRPr="00C17A02" w:rsidRDefault="00547F44" w:rsidP="00C17A02">
      <w:pPr>
        <w:widowControl w:val="0"/>
        <w:tabs>
          <w:tab w:val="left" w:pos="993"/>
        </w:tabs>
        <w:autoSpaceDE w:val="0"/>
        <w:autoSpaceDN w:val="0"/>
        <w:adjustRightInd w:val="0"/>
        <w:spacing w:after="0"/>
        <w:ind w:firstLine="567"/>
        <w:jc w:val="both"/>
        <w:rPr>
          <w:rFonts w:ascii="Times New Roman" w:hAnsi="Times New Roman" w:cs="Times New Roman"/>
          <w:sz w:val="28"/>
          <w:szCs w:val="28"/>
        </w:rPr>
      </w:pPr>
      <w:r w:rsidRPr="00C17A02">
        <w:rPr>
          <w:rFonts w:ascii="Times New Roman" w:hAnsi="Times New Roman" w:cs="Times New Roman"/>
          <w:sz w:val="28"/>
          <w:szCs w:val="28"/>
        </w:rPr>
        <w:t xml:space="preserve">На 1 января 2020 года в муниципальном районе «Ижемский» действовали </w:t>
      </w:r>
      <w:r w:rsidRPr="00C17A02">
        <w:rPr>
          <w:rFonts w:ascii="Times New Roman" w:hAnsi="Times New Roman" w:cs="Times New Roman"/>
          <w:color w:val="000000" w:themeColor="text1"/>
          <w:sz w:val="28"/>
          <w:szCs w:val="28"/>
        </w:rPr>
        <w:t>67</w:t>
      </w:r>
      <w:r w:rsidRPr="00C17A02">
        <w:rPr>
          <w:rFonts w:ascii="Times New Roman" w:hAnsi="Times New Roman" w:cs="Times New Roman"/>
          <w:sz w:val="28"/>
          <w:szCs w:val="28"/>
        </w:rPr>
        <w:t xml:space="preserve"> спортивных сооружений. Из них - </w:t>
      </w:r>
      <w:r w:rsidRPr="00C17A02">
        <w:rPr>
          <w:rFonts w:ascii="Times New Roman" w:hAnsi="Times New Roman" w:cs="Times New Roman"/>
          <w:color w:val="000000" w:themeColor="text1"/>
          <w:sz w:val="28"/>
          <w:szCs w:val="28"/>
        </w:rPr>
        <w:t>30</w:t>
      </w:r>
      <w:r w:rsidRPr="00C17A02">
        <w:rPr>
          <w:rFonts w:ascii="Times New Roman" w:hAnsi="Times New Roman" w:cs="Times New Roman"/>
          <w:sz w:val="28"/>
          <w:szCs w:val="28"/>
        </w:rPr>
        <w:t xml:space="preserve"> плоскостных спортивных сооружений, </w:t>
      </w:r>
      <w:r w:rsidRPr="00C17A02">
        <w:rPr>
          <w:rFonts w:ascii="Times New Roman" w:hAnsi="Times New Roman" w:cs="Times New Roman"/>
          <w:color w:val="000000" w:themeColor="text1"/>
          <w:sz w:val="28"/>
          <w:szCs w:val="28"/>
        </w:rPr>
        <w:t>19</w:t>
      </w:r>
      <w:r w:rsidRPr="00C17A02">
        <w:rPr>
          <w:rFonts w:ascii="Times New Roman" w:hAnsi="Times New Roman" w:cs="Times New Roman"/>
          <w:sz w:val="28"/>
          <w:szCs w:val="28"/>
        </w:rPr>
        <w:t xml:space="preserve"> спортивных залов, </w:t>
      </w:r>
      <w:r w:rsidRPr="00C17A02">
        <w:rPr>
          <w:rFonts w:ascii="Times New Roman" w:hAnsi="Times New Roman" w:cs="Times New Roman"/>
          <w:color w:val="000000" w:themeColor="text1"/>
          <w:sz w:val="28"/>
          <w:szCs w:val="28"/>
        </w:rPr>
        <w:t>10</w:t>
      </w:r>
      <w:r w:rsidRPr="00C17A02">
        <w:rPr>
          <w:rFonts w:ascii="Times New Roman" w:hAnsi="Times New Roman" w:cs="Times New Roman"/>
          <w:sz w:val="28"/>
          <w:szCs w:val="28"/>
        </w:rPr>
        <w:t xml:space="preserve"> лыжных баз, </w:t>
      </w:r>
      <w:r w:rsidRPr="00C17A02">
        <w:rPr>
          <w:rFonts w:ascii="Times New Roman" w:hAnsi="Times New Roman" w:cs="Times New Roman"/>
          <w:color w:val="000000" w:themeColor="text1"/>
          <w:sz w:val="28"/>
          <w:szCs w:val="28"/>
        </w:rPr>
        <w:t xml:space="preserve">1 </w:t>
      </w:r>
      <w:r w:rsidRPr="00C17A02">
        <w:rPr>
          <w:rFonts w:ascii="Times New Roman" w:hAnsi="Times New Roman" w:cs="Times New Roman"/>
          <w:sz w:val="28"/>
          <w:szCs w:val="28"/>
        </w:rPr>
        <w:t xml:space="preserve">тир и </w:t>
      </w:r>
      <w:r w:rsidRPr="00C17A02">
        <w:rPr>
          <w:rFonts w:ascii="Times New Roman" w:hAnsi="Times New Roman" w:cs="Times New Roman"/>
          <w:color w:val="000000" w:themeColor="text1"/>
          <w:sz w:val="28"/>
          <w:szCs w:val="28"/>
        </w:rPr>
        <w:t>6</w:t>
      </w:r>
      <w:r w:rsidRPr="00C17A02">
        <w:rPr>
          <w:rFonts w:ascii="Times New Roman" w:hAnsi="Times New Roman" w:cs="Times New Roman"/>
          <w:sz w:val="28"/>
          <w:szCs w:val="28"/>
        </w:rPr>
        <w:t xml:space="preserve"> других спортивных сооружений. Обеспеченность населения муниципального района «Ижемский» спортивными сооружениями от нормативной потребности составляет </w:t>
      </w:r>
      <w:r w:rsidRPr="00C17A02">
        <w:rPr>
          <w:rFonts w:ascii="Times New Roman" w:hAnsi="Times New Roman" w:cs="Times New Roman"/>
          <w:color w:val="000000" w:themeColor="text1"/>
          <w:sz w:val="28"/>
          <w:szCs w:val="28"/>
        </w:rPr>
        <w:t>8</w:t>
      </w:r>
      <w:r w:rsidR="001F6B05">
        <w:rPr>
          <w:rFonts w:ascii="Times New Roman" w:hAnsi="Times New Roman" w:cs="Times New Roman"/>
          <w:color w:val="000000" w:themeColor="text1"/>
          <w:sz w:val="28"/>
          <w:szCs w:val="28"/>
        </w:rPr>
        <w:t>9,73</w:t>
      </w:r>
      <w:r w:rsidRPr="00C17A02">
        <w:rPr>
          <w:rFonts w:ascii="Times New Roman" w:hAnsi="Times New Roman" w:cs="Times New Roman"/>
          <w:sz w:val="28"/>
          <w:szCs w:val="28"/>
        </w:rPr>
        <w:t xml:space="preserve">%. Единовременная пропускная способность спортивных сооружений составляет </w:t>
      </w:r>
      <w:r w:rsidRPr="00C17A02">
        <w:rPr>
          <w:rFonts w:ascii="Times New Roman" w:hAnsi="Times New Roman" w:cs="Times New Roman"/>
          <w:color w:val="000000" w:themeColor="text1"/>
          <w:sz w:val="28"/>
          <w:szCs w:val="28"/>
        </w:rPr>
        <w:t>1733</w:t>
      </w:r>
      <w:r w:rsidRPr="00C17A02">
        <w:rPr>
          <w:rFonts w:ascii="Times New Roman" w:hAnsi="Times New Roman" w:cs="Times New Roman"/>
          <w:sz w:val="28"/>
          <w:szCs w:val="28"/>
        </w:rPr>
        <w:t xml:space="preserve"> человека.</w:t>
      </w:r>
    </w:p>
    <w:p w:rsidR="00547F44" w:rsidRPr="00C17A02" w:rsidRDefault="00547F44" w:rsidP="00C17A02">
      <w:pPr>
        <w:widowControl w:val="0"/>
        <w:tabs>
          <w:tab w:val="left" w:pos="993"/>
        </w:tabs>
        <w:autoSpaceDE w:val="0"/>
        <w:autoSpaceDN w:val="0"/>
        <w:adjustRightInd w:val="0"/>
        <w:spacing w:after="0"/>
        <w:ind w:firstLine="567"/>
        <w:jc w:val="both"/>
        <w:rPr>
          <w:rFonts w:ascii="Times New Roman" w:hAnsi="Times New Roman" w:cs="Times New Roman"/>
          <w:sz w:val="28"/>
          <w:szCs w:val="28"/>
        </w:rPr>
      </w:pPr>
      <w:r w:rsidRPr="00C17A02">
        <w:rPr>
          <w:rFonts w:ascii="Times New Roman" w:hAnsi="Times New Roman" w:cs="Times New Roman"/>
          <w:sz w:val="28"/>
          <w:szCs w:val="28"/>
        </w:rPr>
        <w:t xml:space="preserve">Физкультурную работу осуществляют </w:t>
      </w:r>
      <w:r w:rsidRPr="00C17A02">
        <w:rPr>
          <w:rFonts w:ascii="Times New Roman" w:hAnsi="Times New Roman" w:cs="Times New Roman"/>
          <w:color w:val="000000" w:themeColor="text1"/>
          <w:sz w:val="28"/>
          <w:szCs w:val="28"/>
        </w:rPr>
        <w:t>59</w:t>
      </w:r>
      <w:r w:rsidRPr="00C17A02">
        <w:rPr>
          <w:rFonts w:ascii="Times New Roman" w:hAnsi="Times New Roman" w:cs="Times New Roman"/>
          <w:sz w:val="28"/>
          <w:szCs w:val="28"/>
        </w:rPr>
        <w:t xml:space="preserve"> штатных физкультурных работников, из них </w:t>
      </w:r>
      <w:r w:rsidRPr="00C17A02">
        <w:rPr>
          <w:rFonts w:ascii="Times New Roman" w:hAnsi="Times New Roman" w:cs="Times New Roman"/>
          <w:color w:val="000000" w:themeColor="text1"/>
          <w:sz w:val="28"/>
          <w:szCs w:val="28"/>
        </w:rPr>
        <w:t xml:space="preserve">53 </w:t>
      </w:r>
      <w:r w:rsidRPr="00C17A02">
        <w:rPr>
          <w:rFonts w:ascii="Times New Roman" w:hAnsi="Times New Roman" w:cs="Times New Roman"/>
          <w:sz w:val="28"/>
          <w:szCs w:val="28"/>
        </w:rPr>
        <w:t>человек имеют высшее и среднее профессиональное образование.</w:t>
      </w:r>
    </w:p>
    <w:p w:rsidR="00547F44" w:rsidRPr="00C17A02" w:rsidRDefault="00547F44" w:rsidP="00C17A02">
      <w:pPr>
        <w:widowControl w:val="0"/>
        <w:tabs>
          <w:tab w:val="left" w:pos="993"/>
        </w:tabs>
        <w:autoSpaceDE w:val="0"/>
        <w:autoSpaceDN w:val="0"/>
        <w:adjustRightInd w:val="0"/>
        <w:spacing w:after="0"/>
        <w:ind w:firstLine="567"/>
        <w:jc w:val="both"/>
        <w:rPr>
          <w:rFonts w:ascii="Times New Roman" w:hAnsi="Times New Roman" w:cs="Times New Roman"/>
          <w:sz w:val="28"/>
          <w:szCs w:val="28"/>
        </w:rPr>
      </w:pPr>
      <w:r w:rsidRPr="00C17A02">
        <w:rPr>
          <w:rFonts w:ascii="Times New Roman" w:hAnsi="Times New Roman" w:cs="Times New Roman"/>
          <w:sz w:val="28"/>
          <w:szCs w:val="28"/>
        </w:rPr>
        <w:t xml:space="preserve">В 2019 году на территории муниципального района «Ижемский» проведено </w:t>
      </w:r>
      <w:r w:rsidRPr="00C17A02">
        <w:rPr>
          <w:rFonts w:ascii="Times New Roman" w:hAnsi="Times New Roman" w:cs="Times New Roman"/>
          <w:color w:val="000000" w:themeColor="text1"/>
          <w:sz w:val="28"/>
          <w:szCs w:val="28"/>
        </w:rPr>
        <w:t>84</w:t>
      </w:r>
      <w:r w:rsidRPr="00C17A02">
        <w:rPr>
          <w:rFonts w:ascii="Times New Roman" w:hAnsi="Times New Roman" w:cs="Times New Roman"/>
          <w:sz w:val="28"/>
          <w:szCs w:val="28"/>
        </w:rPr>
        <w:t xml:space="preserve"> районных соревнований по видам спорта и </w:t>
      </w:r>
      <w:r w:rsidRPr="00C17A02">
        <w:rPr>
          <w:rFonts w:ascii="Times New Roman" w:hAnsi="Times New Roman" w:cs="Times New Roman"/>
          <w:color w:val="000000" w:themeColor="text1"/>
          <w:sz w:val="28"/>
          <w:szCs w:val="28"/>
        </w:rPr>
        <w:t>5</w:t>
      </w:r>
      <w:r w:rsidRPr="00C17A02">
        <w:rPr>
          <w:rFonts w:ascii="Times New Roman" w:hAnsi="Times New Roman" w:cs="Times New Roman"/>
          <w:sz w:val="28"/>
          <w:szCs w:val="28"/>
        </w:rPr>
        <w:t xml:space="preserve">мероприятий республиканского уровня. Сборные команды муниципального района «Ижемский» выезжали </w:t>
      </w:r>
      <w:r w:rsidRPr="00C17A02">
        <w:rPr>
          <w:rFonts w:ascii="Times New Roman" w:hAnsi="Times New Roman" w:cs="Times New Roman"/>
          <w:color w:val="000000" w:themeColor="text1"/>
          <w:sz w:val="28"/>
          <w:szCs w:val="28"/>
        </w:rPr>
        <w:t>35 р</w:t>
      </w:r>
      <w:r w:rsidRPr="00C17A02">
        <w:rPr>
          <w:rFonts w:ascii="Times New Roman" w:hAnsi="Times New Roman" w:cs="Times New Roman"/>
          <w:sz w:val="28"/>
          <w:szCs w:val="28"/>
        </w:rPr>
        <w:t xml:space="preserve">аз за пределы муниципального района для участия в республиканских соревнованиях, </w:t>
      </w:r>
      <w:r w:rsidRPr="00C17A02">
        <w:rPr>
          <w:rFonts w:ascii="Times New Roman" w:hAnsi="Times New Roman" w:cs="Times New Roman"/>
          <w:color w:val="000000" w:themeColor="text1"/>
          <w:sz w:val="28"/>
          <w:szCs w:val="28"/>
        </w:rPr>
        <w:t>8 в</w:t>
      </w:r>
      <w:r w:rsidRPr="00C17A02">
        <w:rPr>
          <w:rFonts w:ascii="Times New Roman" w:hAnsi="Times New Roman" w:cs="Times New Roman"/>
          <w:sz w:val="28"/>
          <w:szCs w:val="28"/>
        </w:rPr>
        <w:t>ыездов на российские соревнования.</w:t>
      </w:r>
    </w:p>
    <w:p w:rsidR="001F6B05" w:rsidRDefault="001F6B05" w:rsidP="00C17A02">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 2016 года в районе осуществляется реализация Всероссийского физкультурно-спортивного комплекса «Готов к труду и обороне» (далее -ГТО). Ежегодно увеличивается число жителей района, выполнивших нормативы ГТО, так  в 2016 году было </w:t>
      </w:r>
      <w:r w:rsidR="000A2635">
        <w:rPr>
          <w:rFonts w:ascii="Times New Roman" w:hAnsi="Times New Roman" w:cs="Times New Roman"/>
          <w:sz w:val="28"/>
          <w:szCs w:val="28"/>
        </w:rPr>
        <w:t>29</w:t>
      </w:r>
      <w:r>
        <w:rPr>
          <w:rFonts w:ascii="Times New Roman" w:hAnsi="Times New Roman" w:cs="Times New Roman"/>
          <w:sz w:val="28"/>
          <w:szCs w:val="28"/>
        </w:rPr>
        <w:t xml:space="preserve"> человек, а в 2019 году  уже </w:t>
      </w:r>
      <w:r w:rsidR="000A2635">
        <w:rPr>
          <w:rFonts w:ascii="Times New Roman" w:hAnsi="Times New Roman" w:cs="Times New Roman"/>
          <w:sz w:val="28"/>
          <w:szCs w:val="28"/>
        </w:rPr>
        <w:t>414 человек.</w:t>
      </w:r>
    </w:p>
    <w:p w:rsidR="00547F44" w:rsidRPr="00C17A02" w:rsidRDefault="00547F44" w:rsidP="00C17A02">
      <w:pPr>
        <w:spacing w:after="0"/>
        <w:ind w:firstLine="567"/>
        <w:jc w:val="both"/>
      </w:pPr>
      <w:r w:rsidRPr="00C17A02">
        <w:rPr>
          <w:rFonts w:ascii="Times New Roman" w:hAnsi="Times New Roman" w:cs="Times New Roman"/>
          <w:sz w:val="28"/>
          <w:szCs w:val="28"/>
        </w:rPr>
        <w:t xml:space="preserve">С 2012 года выплачивается стипендия руководителя администрации муниципального района «Ижемский» спортсменам высокого класса, участвующим  во Всероссийских спортивных мероприятиях, достигших высоких результатов. </w:t>
      </w:r>
    </w:p>
    <w:p w:rsidR="00547F44" w:rsidRPr="00C17A02" w:rsidRDefault="00547F44" w:rsidP="00C17A02">
      <w:pPr>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Несмотря на положительную динамику развития спорта, в отрасли существует ряд проблем. Наибольшей проблемой является недостаточное финансирование отрасли.</w:t>
      </w:r>
    </w:p>
    <w:p w:rsidR="00547F44" w:rsidRPr="00C17A02" w:rsidRDefault="00547F44" w:rsidP="00C17A02">
      <w:pPr>
        <w:pStyle w:val="af"/>
        <w:spacing w:after="0" w:line="276" w:lineRule="auto"/>
        <w:ind w:firstLine="720"/>
        <w:rPr>
          <w:b/>
        </w:rPr>
      </w:pPr>
      <w:r w:rsidRPr="00C17A02">
        <w:t>Как следствие:</w:t>
      </w:r>
    </w:p>
    <w:p w:rsidR="00547F44" w:rsidRPr="00C17A02" w:rsidRDefault="00547F44" w:rsidP="00C17A02">
      <w:pPr>
        <w:pStyle w:val="af"/>
        <w:spacing w:after="0" w:line="276" w:lineRule="auto"/>
        <w:ind w:firstLine="720"/>
        <w:rPr>
          <w:b/>
        </w:rPr>
      </w:pPr>
      <w:r w:rsidRPr="00C17A02">
        <w:t>-  невозможность принимать участие в соревнованиях, проводимых в республике,</w:t>
      </w:r>
    </w:p>
    <w:p w:rsidR="00547F44" w:rsidRPr="00C17A02" w:rsidRDefault="00547F44" w:rsidP="00C17A02">
      <w:pPr>
        <w:pStyle w:val="af"/>
        <w:spacing w:after="0" w:line="276" w:lineRule="auto"/>
        <w:ind w:firstLine="720"/>
        <w:rPr>
          <w:b/>
        </w:rPr>
      </w:pPr>
      <w:r w:rsidRPr="00C17A02">
        <w:t>- недостаточное обеспечение спортивным инвентарем и обо</w:t>
      </w:r>
      <w:r w:rsidR="00575E70">
        <w:t>рудованием спортивных учреждений,</w:t>
      </w:r>
    </w:p>
    <w:p w:rsidR="00547F44" w:rsidRDefault="00547F44" w:rsidP="00C17A02">
      <w:pPr>
        <w:pStyle w:val="af"/>
        <w:spacing w:line="276" w:lineRule="auto"/>
        <w:ind w:firstLine="720"/>
      </w:pPr>
      <w:r w:rsidRPr="00C17A02">
        <w:t>- отсутствие средств для капитального и текущего ремонта спортивных сооружений.</w:t>
      </w:r>
    </w:p>
    <w:p w:rsidR="004A2937" w:rsidRDefault="004A2937" w:rsidP="004A667C">
      <w:pPr>
        <w:pStyle w:val="aff3"/>
        <w:ind w:firstLine="567"/>
        <w:jc w:val="center"/>
        <w:rPr>
          <w:rFonts w:ascii="Times New Roman" w:hAnsi="Times New Roman" w:cs="Times New Roman"/>
          <w:b/>
          <w:sz w:val="28"/>
          <w:szCs w:val="28"/>
        </w:rPr>
      </w:pPr>
    </w:p>
    <w:p w:rsidR="004A2937" w:rsidRPr="00C17A02" w:rsidRDefault="004A2937" w:rsidP="00C17A02">
      <w:pPr>
        <w:pStyle w:val="aff3"/>
        <w:spacing w:line="276" w:lineRule="auto"/>
        <w:rPr>
          <w:rFonts w:ascii="Times New Roman" w:hAnsi="Times New Roman" w:cs="Times New Roman"/>
          <w:b/>
          <w:sz w:val="28"/>
          <w:szCs w:val="28"/>
        </w:rPr>
      </w:pPr>
      <w:r w:rsidRPr="00C17A02">
        <w:rPr>
          <w:rFonts w:ascii="Times New Roman" w:hAnsi="Times New Roman" w:cs="Times New Roman"/>
          <w:b/>
          <w:sz w:val="28"/>
          <w:szCs w:val="28"/>
        </w:rPr>
        <w:t>Социально ориентированные некоммерческие организации</w:t>
      </w:r>
    </w:p>
    <w:p w:rsidR="004A2937" w:rsidRPr="00C17A02" w:rsidRDefault="004A2937" w:rsidP="00C17A02">
      <w:pPr>
        <w:spacing w:after="0"/>
        <w:ind w:firstLine="567"/>
        <w:jc w:val="both"/>
        <w:rPr>
          <w:rFonts w:ascii="Times New Roman" w:hAnsi="Times New Roman"/>
          <w:sz w:val="28"/>
          <w:szCs w:val="28"/>
        </w:rPr>
      </w:pPr>
      <w:r w:rsidRPr="00C17A02">
        <w:rPr>
          <w:rFonts w:ascii="Times New Roman" w:hAnsi="Times New Roman"/>
          <w:sz w:val="28"/>
          <w:szCs w:val="28"/>
        </w:rPr>
        <w:t xml:space="preserve">По состоянию на 01.01.2020 года на территории МО МР «Ижемский» свою деятельность осуществляют </w:t>
      </w:r>
      <w:r w:rsidR="00D1566C" w:rsidRPr="00C17A02">
        <w:rPr>
          <w:rFonts w:ascii="Times New Roman" w:hAnsi="Times New Roman"/>
          <w:sz w:val="28"/>
          <w:szCs w:val="28"/>
        </w:rPr>
        <w:t>16социально ориентированных некоммерческих организаций</w:t>
      </w:r>
      <w:r w:rsidRPr="00C17A02">
        <w:rPr>
          <w:rFonts w:ascii="Times New Roman" w:hAnsi="Times New Roman"/>
          <w:sz w:val="28"/>
          <w:szCs w:val="28"/>
        </w:rPr>
        <w:t xml:space="preserve"> (далее </w:t>
      </w:r>
      <w:r w:rsidR="00911AD8">
        <w:rPr>
          <w:rFonts w:ascii="Times New Roman" w:hAnsi="Times New Roman"/>
          <w:sz w:val="28"/>
          <w:szCs w:val="28"/>
        </w:rPr>
        <w:t>–</w:t>
      </w:r>
      <w:r w:rsidR="00D1566C" w:rsidRPr="00C17A02">
        <w:rPr>
          <w:rFonts w:ascii="Times New Roman" w:hAnsi="Times New Roman"/>
          <w:sz w:val="28"/>
          <w:szCs w:val="28"/>
        </w:rPr>
        <w:t>СО</w:t>
      </w:r>
      <w:r w:rsidRPr="00C17A02">
        <w:rPr>
          <w:rFonts w:ascii="Times New Roman" w:hAnsi="Times New Roman"/>
          <w:sz w:val="28"/>
          <w:szCs w:val="28"/>
        </w:rPr>
        <w:t xml:space="preserve">НКО), </w:t>
      </w:r>
      <w:r w:rsidR="00D1566C" w:rsidRPr="00C17A02">
        <w:rPr>
          <w:rFonts w:ascii="Times New Roman" w:hAnsi="Times New Roman"/>
          <w:sz w:val="28"/>
          <w:szCs w:val="28"/>
        </w:rPr>
        <w:t xml:space="preserve">из них: 8 религиозных организаций, 3 профсоюзные организации, 3 ТОС, 1 автономная некоммерческая организация, 1 общественная организация ветеранов. </w:t>
      </w:r>
    </w:p>
    <w:p w:rsidR="004A2937" w:rsidRPr="00C17A02" w:rsidRDefault="004A2937" w:rsidP="00C17A02">
      <w:pPr>
        <w:spacing w:after="0"/>
        <w:jc w:val="both"/>
        <w:rPr>
          <w:rFonts w:ascii="Times New Roman" w:hAnsi="Times New Roman"/>
          <w:sz w:val="28"/>
          <w:szCs w:val="28"/>
        </w:rPr>
      </w:pPr>
      <w:r w:rsidRPr="00C17A02">
        <w:rPr>
          <w:rFonts w:ascii="Times New Roman" w:hAnsi="Times New Roman"/>
          <w:sz w:val="28"/>
          <w:szCs w:val="28"/>
        </w:rPr>
        <w:tab/>
        <w:t xml:space="preserve">На муниципальном уровне </w:t>
      </w:r>
      <w:r w:rsidR="00AE7601" w:rsidRPr="00C17A02">
        <w:rPr>
          <w:rFonts w:ascii="Times New Roman" w:hAnsi="Times New Roman"/>
          <w:sz w:val="28"/>
          <w:szCs w:val="28"/>
        </w:rPr>
        <w:t>СО</w:t>
      </w:r>
      <w:r w:rsidRPr="00C17A02">
        <w:rPr>
          <w:rFonts w:ascii="Times New Roman" w:hAnsi="Times New Roman"/>
          <w:sz w:val="28"/>
          <w:szCs w:val="28"/>
        </w:rPr>
        <w:t>НКО на постоянной основе оказывается финансовая, имущественная, информационная, консультационная поддержка.</w:t>
      </w:r>
    </w:p>
    <w:p w:rsidR="00E21F3D" w:rsidRPr="00C17A02" w:rsidRDefault="004A2937"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sz w:val="28"/>
          <w:szCs w:val="28"/>
        </w:rPr>
        <w:tab/>
      </w:r>
      <w:r w:rsidR="00E21F3D" w:rsidRPr="00C17A02">
        <w:rPr>
          <w:rFonts w:ascii="Times New Roman" w:hAnsi="Times New Roman" w:cs="Times New Roman"/>
          <w:sz w:val="28"/>
          <w:szCs w:val="28"/>
        </w:rPr>
        <w:t xml:space="preserve">В период с 2015 по 2019 годы СОНКО </w:t>
      </w:r>
      <w:r w:rsidR="00AE7601" w:rsidRPr="00C17A02">
        <w:rPr>
          <w:rFonts w:ascii="Times New Roman" w:hAnsi="Times New Roman" w:cs="Times New Roman"/>
          <w:sz w:val="28"/>
          <w:szCs w:val="28"/>
        </w:rPr>
        <w:t xml:space="preserve">из бюджета МО МР «Ижемский» </w:t>
      </w:r>
      <w:r w:rsidR="00E21F3D" w:rsidRPr="00C17A02">
        <w:rPr>
          <w:rFonts w:ascii="Times New Roman" w:hAnsi="Times New Roman" w:cs="Times New Roman"/>
          <w:sz w:val="28"/>
          <w:szCs w:val="28"/>
        </w:rPr>
        <w:t xml:space="preserve">оказана финансовая поддержка на реализацию своих проектов в размере </w:t>
      </w:r>
      <w:r w:rsidR="0028728B">
        <w:rPr>
          <w:rFonts w:ascii="Times New Roman" w:hAnsi="Times New Roman" w:cs="Times New Roman"/>
          <w:sz w:val="28"/>
          <w:szCs w:val="28"/>
        </w:rPr>
        <w:t>836</w:t>
      </w:r>
      <w:r w:rsidR="00911AD8">
        <w:rPr>
          <w:rFonts w:ascii="Times New Roman" w:hAnsi="Times New Roman" w:cs="Times New Roman"/>
          <w:sz w:val="28"/>
          <w:szCs w:val="28"/>
        </w:rPr>
        <w:t>,2</w:t>
      </w:r>
      <w:r w:rsidR="00AE7601" w:rsidRPr="00C17A02">
        <w:rPr>
          <w:rFonts w:ascii="Times New Roman" w:hAnsi="Times New Roman" w:cs="Times New Roman"/>
          <w:sz w:val="28"/>
          <w:szCs w:val="28"/>
        </w:rPr>
        <w:t xml:space="preserve"> тысяч рублей</w:t>
      </w:r>
      <w:r w:rsidR="00E21F3D" w:rsidRPr="00C17A02">
        <w:rPr>
          <w:rFonts w:ascii="Times New Roman" w:hAnsi="Times New Roman" w:cs="Times New Roman"/>
          <w:sz w:val="28"/>
          <w:szCs w:val="28"/>
        </w:rPr>
        <w:t>.</w:t>
      </w:r>
    </w:p>
    <w:p w:rsidR="00AE7601" w:rsidRDefault="00AE7601"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С целью оказания информационно-консультационной поддержки на официальном сайте администрации МО МР «Ижемский» (http://www.admizhma.ru/) создана вкладка «СО НКО»  в разделе «Социальная сфера», где размещена информация для СОНКО.</w:t>
      </w:r>
    </w:p>
    <w:p w:rsidR="00547926" w:rsidRDefault="00547926" w:rsidP="004A667C">
      <w:pPr>
        <w:pStyle w:val="ConsPlusNormal"/>
        <w:ind w:firstLine="540"/>
        <w:jc w:val="both"/>
        <w:rPr>
          <w:rFonts w:ascii="Times New Roman" w:hAnsi="Times New Roman" w:cs="Times New Roman"/>
          <w:sz w:val="28"/>
          <w:szCs w:val="28"/>
        </w:rPr>
      </w:pPr>
    </w:p>
    <w:p w:rsidR="00BB5C78" w:rsidRPr="00C17A02" w:rsidRDefault="00BB5C78" w:rsidP="00041AFB">
      <w:pPr>
        <w:pStyle w:val="ab"/>
        <w:numPr>
          <w:ilvl w:val="0"/>
          <w:numId w:val="35"/>
        </w:numPr>
        <w:autoSpaceDE w:val="0"/>
        <w:autoSpaceDN w:val="0"/>
        <w:adjustRightInd w:val="0"/>
        <w:spacing w:after="0"/>
        <w:ind w:left="0" w:firstLine="0"/>
        <w:jc w:val="center"/>
        <w:rPr>
          <w:rFonts w:ascii="Times New Roman" w:eastAsia="TimesNewRomanPSMT" w:hAnsi="Times New Roman"/>
          <w:b/>
          <w:sz w:val="28"/>
          <w:szCs w:val="28"/>
        </w:rPr>
      </w:pPr>
      <w:r w:rsidRPr="00C17A02">
        <w:rPr>
          <w:rFonts w:ascii="Times New Roman" w:eastAsia="TimesNewRomanPSMT" w:hAnsi="Times New Roman"/>
          <w:b/>
          <w:sz w:val="28"/>
          <w:szCs w:val="28"/>
        </w:rPr>
        <w:t xml:space="preserve">Характеристика системы обеспечения безопасности </w:t>
      </w:r>
    </w:p>
    <w:p w:rsidR="00BB5C78" w:rsidRPr="00C17A02" w:rsidRDefault="00BB5C78" w:rsidP="00C17A02">
      <w:pPr>
        <w:autoSpaceDE w:val="0"/>
        <w:autoSpaceDN w:val="0"/>
        <w:adjustRightInd w:val="0"/>
        <w:spacing w:after="0"/>
        <w:jc w:val="center"/>
        <w:rPr>
          <w:rFonts w:ascii="Times New Roman" w:eastAsia="TimesNewRomanPSMT" w:hAnsi="Times New Roman"/>
          <w:b/>
          <w:sz w:val="28"/>
          <w:szCs w:val="28"/>
        </w:rPr>
      </w:pPr>
      <w:r w:rsidRPr="00C17A02">
        <w:rPr>
          <w:rFonts w:ascii="Times New Roman" w:eastAsia="TimesNewRomanPSMT" w:hAnsi="Times New Roman"/>
          <w:b/>
          <w:sz w:val="28"/>
          <w:szCs w:val="28"/>
        </w:rPr>
        <w:t>жизнедеятельности населения муниципального района «Ижемский»</w:t>
      </w:r>
    </w:p>
    <w:p w:rsidR="00BB5C78" w:rsidRPr="00C17A02" w:rsidRDefault="00BB5C78" w:rsidP="00C17A02">
      <w:pPr>
        <w:autoSpaceDE w:val="0"/>
        <w:autoSpaceDN w:val="0"/>
        <w:adjustRightInd w:val="0"/>
        <w:spacing w:after="0"/>
        <w:jc w:val="both"/>
        <w:rPr>
          <w:rFonts w:ascii="Times New Roman" w:eastAsia="TimesNewRomanPSMT" w:hAnsi="Times New Roman" w:cs="Times New Roman"/>
          <w:sz w:val="28"/>
          <w:szCs w:val="28"/>
        </w:rPr>
      </w:pPr>
      <w:r w:rsidRPr="00C17A02">
        <w:rPr>
          <w:rFonts w:ascii="Times New Roman" w:eastAsia="TimesNewRomanPSMT" w:hAnsi="Times New Roman"/>
          <w:sz w:val="28"/>
          <w:szCs w:val="28"/>
        </w:rPr>
        <w:tab/>
      </w:r>
      <w:r w:rsidR="008C5C52" w:rsidRPr="00C17A02">
        <w:rPr>
          <w:rFonts w:ascii="Times New Roman" w:eastAsia="TimesNewRomanPSMT" w:hAnsi="Times New Roman"/>
          <w:sz w:val="28"/>
          <w:szCs w:val="28"/>
        </w:rPr>
        <w:t>На территории МО МР «Ижемский» о</w:t>
      </w:r>
      <w:r w:rsidRPr="00C17A02">
        <w:rPr>
          <w:rFonts w:ascii="Times New Roman" w:eastAsia="TimesNewRomanPSMT" w:hAnsi="Times New Roman"/>
          <w:sz w:val="28"/>
          <w:szCs w:val="28"/>
        </w:rPr>
        <w:t>существляется работа, направленная на повышение эффективности качества и результативности противодействия преступности, охраны общественного порядка, обеспечения общественной безопасности и безопасности дорожного движения</w:t>
      </w:r>
      <w:r w:rsidRPr="00C17A02">
        <w:rPr>
          <w:rFonts w:ascii="Times New Roman" w:hAnsi="Times New Roman"/>
          <w:sz w:val="28"/>
          <w:szCs w:val="28"/>
        </w:rPr>
        <w:t>,</w:t>
      </w:r>
      <w:r w:rsidRPr="00C17A02">
        <w:rPr>
          <w:rFonts w:ascii="Times New Roman" w:eastAsia="TimesNewRomanPSMT" w:hAnsi="Times New Roman"/>
          <w:sz w:val="28"/>
          <w:szCs w:val="28"/>
        </w:rPr>
        <w:t xml:space="preserve"> эффективности профилактики правонарушений среди несовершеннолетних, предотвращение (профилактику) возможности межнационального конфликта</w:t>
      </w:r>
      <w:r w:rsidRPr="00C17A02">
        <w:rPr>
          <w:rFonts w:ascii="Times New Roman" w:hAnsi="Times New Roman"/>
          <w:sz w:val="28"/>
          <w:szCs w:val="28"/>
        </w:rPr>
        <w:t xml:space="preserve">, </w:t>
      </w:r>
      <w:r w:rsidRPr="00C17A02">
        <w:rPr>
          <w:rFonts w:ascii="Times New Roman" w:eastAsia="TimesNewRomanPSMT" w:hAnsi="Times New Roman"/>
          <w:sz w:val="28"/>
          <w:szCs w:val="28"/>
        </w:rPr>
        <w:t xml:space="preserve">снижение масштабов злоупотребления алкогольной продукцией среди населения и профилактика алкоголизма. Фактов проявлений ксенофобии, этнической дискриминации, национальной и расовой нетерпимости и других проявлений негативного отношения к лицам других национальностей и религиозных конфессий на территории муниципального образования не зафиксировано. </w:t>
      </w:r>
      <w:r w:rsidR="000048B8" w:rsidRPr="00C17A02">
        <w:rPr>
          <w:rFonts w:ascii="Times New Roman" w:eastAsia="TimesNewRomanPSMT" w:hAnsi="Times New Roman" w:cs="Times New Roman"/>
          <w:sz w:val="28"/>
          <w:szCs w:val="28"/>
        </w:rPr>
        <w:t xml:space="preserve">В районе </w:t>
      </w:r>
      <w:r w:rsidR="00580795" w:rsidRPr="00C17A02">
        <w:rPr>
          <w:rFonts w:ascii="Times New Roman" w:eastAsia="TimesNewRomanPSMT" w:hAnsi="Times New Roman" w:cs="Times New Roman"/>
          <w:sz w:val="28"/>
          <w:szCs w:val="28"/>
        </w:rPr>
        <w:t xml:space="preserve">проводятся мероприятия по </w:t>
      </w:r>
      <w:r w:rsidR="00580795" w:rsidRPr="00C17A02">
        <w:rPr>
          <w:rFonts w:ascii="Times New Roman" w:hAnsi="Times New Roman" w:cs="Times New Roman"/>
          <w:sz w:val="28"/>
          <w:szCs w:val="28"/>
        </w:rPr>
        <w:t>профилактике безнадзорности и правонарушений среди несовершеннолетних</w:t>
      </w:r>
      <w:r w:rsidR="00580795" w:rsidRPr="00C17A02">
        <w:rPr>
          <w:rFonts w:ascii="Times New Roman" w:eastAsia="TimesNewRomanPSMT" w:hAnsi="Times New Roman" w:cs="Times New Roman"/>
          <w:sz w:val="28"/>
          <w:szCs w:val="28"/>
        </w:rPr>
        <w:t>.</w:t>
      </w:r>
    </w:p>
    <w:p w:rsidR="00F23F48" w:rsidRPr="00C17A02" w:rsidRDefault="00BB5C78" w:rsidP="00C17A02">
      <w:pPr>
        <w:autoSpaceDE w:val="0"/>
        <w:autoSpaceDN w:val="0"/>
        <w:adjustRightInd w:val="0"/>
        <w:spacing w:after="0"/>
        <w:jc w:val="both"/>
        <w:rPr>
          <w:rFonts w:ascii="Times New Roman" w:eastAsia="TimesNewRomanPSMT" w:hAnsi="Times New Roman"/>
          <w:sz w:val="28"/>
          <w:szCs w:val="28"/>
        </w:rPr>
      </w:pPr>
      <w:r w:rsidRPr="00C17A02">
        <w:rPr>
          <w:rFonts w:ascii="Times New Roman" w:eastAsia="TimesNewRomanPSMT" w:hAnsi="Times New Roman"/>
          <w:sz w:val="28"/>
          <w:szCs w:val="28"/>
        </w:rPr>
        <w:tab/>
      </w:r>
      <w:r w:rsidR="00F23F48" w:rsidRPr="00C17A02">
        <w:rPr>
          <w:rFonts w:ascii="Times New Roman" w:eastAsia="TimesNewRomanPSMT" w:hAnsi="Times New Roman"/>
          <w:sz w:val="28"/>
          <w:szCs w:val="28"/>
        </w:rPr>
        <w:t xml:space="preserve">В период с 2015 по 2019 годы развивался правоохранительный сегмент аппаратно-программного комплекса «Безопасный город», были установлены камеры уличного видеонаблюдения. </w:t>
      </w:r>
      <w:r w:rsidR="00873B44" w:rsidRPr="00C17A02">
        <w:rPr>
          <w:rFonts w:ascii="Times New Roman" w:eastAsia="TimesNewRomanPSMT" w:hAnsi="Times New Roman"/>
          <w:sz w:val="28"/>
          <w:szCs w:val="28"/>
        </w:rPr>
        <w:t xml:space="preserve">До конца </w:t>
      </w:r>
      <w:r w:rsidRPr="00C17A02">
        <w:rPr>
          <w:rFonts w:ascii="Times New Roman" w:eastAsia="TimesNewRomanPSMT" w:hAnsi="Times New Roman"/>
          <w:sz w:val="28"/>
          <w:szCs w:val="28"/>
        </w:rPr>
        <w:t xml:space="preserve"> 202</w:t>
      </w:r>
      <w:r w:rsidR="00873B44" w:rsidRPr="00C17A02">
        <w:rPr>
          <w:rFonts w:ascii="Times New Roman" w:eastAsia="TimesNewRomanPSMT" w:hAnsi="Times New Roman"/>
          <w:sz w:val="28"/>
          <w:szCs w:val="28"/>
        </w:rPr>
        <w:t>0</w:t>
      </w:r>
      <w:r w:rsidRPr="00C17A02">
        <w:rPr>
          <w:rFonts w:ascii="Times New Roman" w:eastAsia="TimesNewRomanPSMT" w:hAnsi="Times New Roman"/>
          <w:sz w:val="28"/>
          <w:szCs w:val="28"/>
        </w:rPr>
        <w:t xml:space="preserve"> года</w:t>
      </w:r>
      <w:r w:rsidR="00F23F48" w:rsidRPr="00C17A02">
        <w:rPr>
          <w:rFonts w:ascii="Times New Roman" w:eastAsia="TimesNewRomanPSMT" w:hAnsi="Times New Roman"/>
          <w:sz w:val="28"/>
          <w:szCs w:val="28"/>
        </w:rPr>
        <w:t xml:space="preserve"> запланирован </w:t>
      </w:r>
      <w:r w:rsidR="00873B44" w:rsidRPr="00C17A02">
        <w:rPr>
          <w:rFonts w:ascii="Times New Roman" w:eastAsia="TimesNewRomanPSMT" w:hAnsi="Times New Roman"/>
          <w:sz w:val="28"/>
          <w:szCs w:val="28"/>
        </w:rPr>
        <w:t>монтаж сегмента муниципальной системы оп</w:t>
      </w:r>
      <w:r w:rsidR="00F23F48" w:rsidRPr="00C17A02">
        <w:rPr>
          <w:rFonts w:ascii="Times New Roman" w:eastAsia="TimesNewRomanPSMT" w:hAnsi="Times New Roman"/>
          <w:sz w:val="28"/>
          <w:szCs w:val="28"/>
        </w:rPr>
        <w:t>о</w:t>
      </w:r>
      <w:r w:rsidR="00873B44" w:rsidRPr="00C17A02">
        <w:rPr>
          <w:rFonts w:ascii="Times New Roman" w:eastAsia="TimesNewRomanPSMT" w:hAnsi="Times New Roman"/>
          <w:sz w:val="28"/>
          <w:szCs w:val="28"/>
        </w:rPr>
        <w:t>вещения населения в п</w:t>
      </w:r>
      <w:r w:rsidR="00F23F48" w:rsidRPr="00C17A02">
        <w:rPr>
          <w:rFonts w:ascii="Times New Roman" w:eastAsia="TimesNewRomanPSMT" w:hAnsi="Times New Roman"/>
          <w:sz w:val="28"/>
          <w:szCs w:val="28"/>
        </w:rPr>
        <w:t>оселке</w:t>
      </w:r>
      <w:r w:rsidR="00873B44" w:rsidRPr="00C17A02">
        <w:rPr>
          <w:rFonts w:ascii="Times New Roman" w:eastAsia="TimesNewRomanPSMT" w:hAnsi="Times New Roman"/>
          <w:sz w:val="28"/>
          <w:szCs w:val="28"/>
        </w:rPr>
        <w:t xml:space="preserve"> Щельяюр и селе Няшабож. </w:t>
      </w:r>
    </w:p>
    <w:p w:rsidR="00295A28" w:rsidRPr="00C17A02" w:rsidRDefault="00BB5C78" w:rsidP="00C17A02">
      <w:pPr>
        <w:autoSpaceDE w:val="0"/>
        <w:autoSpaceDN w:val="0"/>
        <w:adjustRightInd w:val="0"/>
        <w:spacing w:after="0"/>
        <w:ind w:firstLine="709"/>
        <w:jc w:val="both"/>
        <w:rPr>
          <w:rFonts w:ascii="Times New Roman" w:eastAsia="TimesNewRomanPSMT" w:hAnsi="Times New Roman"/>
          <w:sz w:val="28"/>
          <w:szCs w:val="28"/>
        </w:rPr>
      </w:pPr>
      <w:r w:rsidRPr="00C17A02">
        <w:rPr>
          <w:rFonts w:ascii="Times New Roman" w:eastAsia="TimesNewRomanPSMT" w:hAnsi="Times New Roman"/>
          <w:sz w:val="28"/>
          <w:szCs w:val="28"/>
        </w:rPr>
        <w:t xml:space="preserve">Проводится большая работа по повышению безопасности дорожного движения. В летний период наносится дорожная разметка, устанавливаются «искусственные неровности», пешеходные ограждения, приобретаются и устанавливаются дорожные знаки, проводится ремонт дорог, в том числе ямочный ремонт. В результате чего происходит снижение количества дорожно-транспортных происшествий. </w:t>
      </w:r>
    </w:p>
    <w:p w:rsidR="00BB5C78" w:rsidRPr="00556DFC" w:rsidRDefault="00BB5C78" w:rsidP="00C17A02">
      <w:pPr>
        <w:autoSpaceDE w:val="0"/>
        <w:autoSpaceDN w:val="0"/>
        <w:adjustRightInd w:val="0"/>
        <w:spacing w:after="0"/>
        <w:ind w:firstLine="709"/>
        <w:jc w:val="both"/>
        <w:rPr>
          <w:rFonts w:ascii="Times New Roman" w:eastAsia="TimesNewRomanPSMT" w:hAnsi="Times New Roman"/>
          <w:sz w:val="28"/>
          <w:szCs w:val="28"/>
        </w:rPr>
      </w:pPr>
      <w:r w:rsidRPr="00C17A02">
        <w:rPr>
          <w:rFonts w:ascii="Times New Roman" w:eastAsia="TimesNewRomanPSMT" w:hAnsi="Times New Roman"/>
          <w:sz w:val="28"/>
          <w:szCs w:val="28"/>
        </w:rPr>
        <w:t>Большое внимание уделяется подготовке населения в области гражданской обороны, защиты от чрезвычайных ситуаций природного и техногенного характера, а также максимальному информированию населения о необходимости соблюдения правил пожарной безопасности и поведению на водных объектах. План основных мероприятий по предупреждению и ликвидации чрезвычайных ситуаций ежегодно выполняется на 100%.</w:t>
      </w:r>
    </w:p>
    <w:p w:rsidR="00BB5C78" w:rsidRDefault="00BB5C78" w:rsidP="004A667C">
      <w:pPr>
        <w:tabs>
          <w:tab w:val="left" w:pos="0"/>
        </w:tabs>
        <w:spacing w:after="0" w:line="240" w:lineRule="auto"/>
        <w:ind w:firstLine="709"/>
        <w:jc w:val="center"/>
        <w:rPr>
          <w:rFonts w:ascii="Times New Roman" w:hAnsi="Times New Roman"/>
          <w:i/>
          <w:sz w:val="28"/>
          <w:szCs w:val="28"/>
        </w:rPr>
      </w:pPr>
    </w:p>
    <w:p w:rsidR="00C17A02" w:rsidRDefault="00983963" w:rsidP="00041AFB">
      <w:pPr>
        <w:pStyle w:val="ab"/>
        <w:numPr>
          <w:ilvl w:val="0"/>
          <w:numId w:val="35"/>
        </w:numPr>
        <w:tabs>
          <w:tab w:val="left" w:pos="0"/>
        </w:tabs>
        <w:spacing w:after="0" w:line="240" w:lineRule="auto"/>
        <w:ind w:left="0" w:firstLine="0"/>
        <w:jc w:val="center"/>
        <w:rPr>
          <w:rFonts w:ascii="Times New Roman" w:hAnsi="Times New Roman"/>
          <w:b/>
          <w:sz w:val="28"/>
          <w:szCs w:val="28"/>
        </w:rPr>
      </w:pPr>
      <w:r w:rsidRPr="00C17A02">
        <w:rPr>
          <w:rFonts w:ascii="Times New Roman" w:hAnsi="Times New Roman"/>
          <w:b/>
          <w:sz w:val="28"/>
          <w:szCs w:val="28"/>
        </w:rPr>
        <w:t xml:space="preserve">Характеристика системы управлениямуниципального </w:t>
      </w:r>
    </w:p>
    <w:p w:rsidR="00983963" w:rsidRPr="00C17A02" w:rsidRDefault="00983963" w:rsidP="00C17A02">
      <w:pPr>
        <w:pStyle w:val="ab"/>
        <w:tabs>
          <w:tab w:val="left" w:pos="0"/>
        </w:tabs>
        <w:spacing w:after="0" w:line="240" w:lineRule="auto"/>
        <w:ind w:left="0"/>
        <w:jc w:val="center"/>
        <w:rPr>
          <w:rFonts w:ascii="Times New Roman" w:hAnsi="Times New Roman"/>
          <w:b/>
          <w:sz w:val="28"/>
          <w:szCs w:val="28"/>
        </w:rPr>
      </w:pPr>
      <w:r w:rsidRPr="00C17A02">
        <w:rPr>
          <w:rFonts w:ascii="Times New Roman" w:hAnsi="Times New Roman"/>
          <w:b/>
          <w:sz w:val="28"/>
          <w:szCs w:val="28"/>
        </w:rPr>
        <w:t>образования муниципального района Ижемский»</w:t>
      </w:r>
    </w:p>
    <w:p w:rsidR="002D7D97" w:rsidRPr="00983963" w:rsidRDefault="002D7D97" w:rsidP="004A667C">
      <w:pPr>
        <w:tabs>
          <w:tab w:val="left" w:pos="0"/>
        </w:tabs>
        <w:spacing w:after="0" w:line="240" w:lineRule="auto"/>
        <w:ind w:firstLine="709"/>
        <w:jc w:val="center"/>
        <w:rPr>
          <w:rFonts w:ascii="Times New Roman" w:hAnsi="Times New Roman"/>
          <w:i/>
          <w:sz w:val="28"/>
          <w:szCs w:val="28"/>
        </w:rPr>
      </w:pPr>
    </w:p>
    <w:p w:rsidR="002B2282" w:rsidRPr="00C17A02" w:rsidRDefault="002B2282" w:rsidP="00C17A02">
      <w:pPr>
        <w:pStyle w:val="ConsPlusNormal"/>
        <w:spacing w:line="276" w:lineRule="auto"/>
        <w:jc w:val="both"/>
        <w:rPr>
          <w:rFonts w:ascii="Times New Roman" w:hAnsi="Times New Roman" w:cs="Times New Roman"/>
          <w:b/>
          <w:sz w:val="28"/>
          <w:szCs w:val="28"/>
        </w:rPr>
      </w:pPr>
      <w:r w:rsidRPr="00C17A02">
        <w:rPr>
          <w:rFonts w:ascii="Times New Roman" w:hAnsi="Times New Roman" w:cs="Times New Roman"/>
          <w:b/>
          <w:sz w:val="28"/>
          <w:szCs w:val="28"/>
        </w:rPr>
        <w:t xml:space="preserve">Структура органов местного самоуправления </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Муниципальный район «Ижемский» - муниципальное образование, состоящее из 10 сельских поселений.</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 xml:space="preserve"> В состав муниципального района входят территории сельских поселений.</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Система управления муниципального образования включает в себя следующие уровни:</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1) муниципальное образование муниципального района;</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2) муниципальные образования сельских поселений.</w:t>
      </w:r>
    </w:p>
    <w:p w:rsidR="006A36BB" w:rsidRPr="00C17A02" w:rsidRDefault="006A36BB" w:rsidP="00C17A02">
      <w:pPr>
        <w:autoSpaceDE w:val="0"/>
        <w:autoSpaceDN w:val="0"/>
        <w:adjustRightInd w:val="0"/>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Структуру органов местного самоуправления муниципального района «Ижемский» составляют:</w:t>
      </w:r>
    </w:p>
    <w:p w:rsidR="006A36BB" w:rsidRPr="00C17A02" w:rsidRDefault="006A36BB" w:rsidP="00A16D8A">
      <w:pPr>
        <w:pStyle w:val="ab"/>
        <w:numPr>
          <w:ilvl w:val="0"/>
          <w:numId w:val="13"/>
        </w:numPr>
        <w:autoSpaceDE w:val="0"/>
        <w:autoSpaceDN w:val="0"/>
        <w:adjustRightInd w:val="0"/>
        <w:spacing w:after="0"/>
        <w:ind w:left="714" w:hanging="357"/>
        <w:jc w:val="both"/>
        <w:rPr>
          <w:rFonts w:ascii="Times New Roman" w:hAnsi="Times New Roman" w:cs="Times New Roman"/>
          <w:sz w:val="28"/>
          <w:szCs w:val="28"/>
        </w:rPr>
      </w:pPr>
      <w:r w:rsidRPr="00C17A02">
        <w:rPr>
          <w:rFonts w:ascii="Times New Roman" w:hAnsi="Times New Roman" w:cs="Times New Roman"/>
          <w:sz w:val="28"/>
          <w:szCs w:val="28"/>
        </w:rPr>
        <w:t>глава муниципального района – руководитель администрации;</w:t>
      </w:r>
    </w:p>
    <w:p w:rsidR="006A36BB" w:rsidRPr="00C17A02" w:rsidRDefault="006A36BB" w:rsidP="00A16D8A">
      <w:pPr>
        <w:pStyle w:val="ab"/>
        <w:numPr>
          <w:ilvl w:val="0"/>
          <w:numId w:val="13"/>
        </w:numPr>
        <w:autoSpaceDE w:val="0"/>
        <w:autoSpaceDN w:val="0"/>
        <w:adjustRightInd w:val="0"/>
        <w:spacing w:after="0"/>
        <w:ind w:left="714" w:hanging="357"/>
        <w:jc w:val="both"/>
        <w:rPr>
          <w:rFonts w:ascii="Times New Roman" w:hAnsi="Times New Roman" w:cs="Times New Roman"/>
          <w:sz w:val="28"/>
          <w:szCs w:val="28"/>
        </w:rPr>
      </w:pPr>
      <w:r w:rsidRPr="00C17A02">
        <w:rPr>
          <w:rFonts w:ascii="Times New Roman" w:hAnsi="Times New Roman" w:cs="Times New Roman"/>
          <w:sz w:val="28"/>
          <w:szCs w:val="28"/>
        </w:rPr>
        <w:t>представительный орган – Совет муниципального района «Ижемский»;</w:t>
      </w:r>
    </w:p>
    <w:p w:rsidR="006A36BB" w:rsidRPr="00C17A02" w:rsidRDefault="006A36BB" w:rsidP="00A16D8A">
      <w:pPr>
        <w:pStyle w:val="ab"/>
        <w:numPr>
          <w:ilvl w:val="0"/>
          <w:numId w:val="13"/>
        </w:numPr>
        <w:autoSpaceDE w:val="0"/>
        <w:autoSpaceDN w:val="0"/>
        <w:adjustRightInd w:val="0"/>
        <w:spacing w:after="0"/>
        <w:ind w:left="714" w:hanging="357"/>
        <w:jc w:val="both"/>
        <w:rPr>
          <w:rFonts w:ascii="Times New Roman" w:hAnsi="Times New Roman" w:cs="Times New Roman"/>
          <w:sz w:val="28"/>
          <w:szCs w:val="28"/>
        </w:rPr>
      </w:pPr>
      <w:r w:rsidRPr="00C17A02">
        <w:rPr>
          <w:rFonts w:ascii="Times New Roman" w:hAnsi="Times New Roman" w:cs="Times New Roman"/>
          <w:sz w:val="28"/>
          <w:szCs w:val="28"/>
        </w:rPr>
        <w:t>исполнительно-распорядительный орган – администрация муниципального района «Ижемский»;</w:t>
      </w:r>
    </w:p>
    <w:p w:rsidR="006A36BB" w:rsidRPr="00C17A02" w:rsidRDefault="006A36BB" w:rsidP="00A16D8A">
      <w:pPr>
        <w:pStyle w:val="ab"/>
        <w:numPr>
          <w:ilvl w:val="0"/>
          <w:numId w:val="13"/>
        </w:numPr>
        <w:autoSpaceDE w:val="0"/>
        <w:autoSpaceDN w:val="0"/>
        <w:adjustRightInd w:val="0"/>
        <w:spacing w:after="0"/>
        <w:ind w:left="714" w:hanging="357"/>
        <w:jc w:val="both"/>
        <w:rPr>
          <w:rFonts w:ascii="Times New Roman" w:hAnsi="Times New Roman" w:cs="Times New Roman"/>
          <w:sz w:val="28"/>
          <w:szCs w:val="28"/>
        </w:rPr>
      </w:pPr>
      <w:r w:rsidRPr="00C17A02">
        <w:rPr>
          <w:rFonts w:ascii="Times New Roman" w:hAnsi="Times New Roman" w:cs="Times New Roman"/>
          <w:sz w:val="28"/>
          <w:szCs w:val="28"/>
        </w:rPr>
        <w:t>контрольно-счетная комиссия муниципального района «Ижемский».</w:t>
      </w:r>
    </w:p>
    <w:p w:rsidR="00BB1CA2" w:rsidRPr="00C17A02" w:rsidRDefault="006A36BB" w:rsidP="00C17A02">
      <w:pPr>
        <w:widowControl w:val="0"/>
        <w:autoSpaceDE w:val="0"/>
        <w:autoSpaceDN w:val="0"/>
        <w:adjustRightInd w:val="0"/>
        <w:spacing w:after="0"/>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Совет муниципального района представляет население муниципального района «Ижемский» и от его имени осуществляет местное самоуправление в пределах своих полномочий, избирается на муниципальных выборах на основе всеобщего равного и прямого избирательного права при тайном голосовании, состоит из 20 депутатов, является юридическим лицом. Срок полномочий действующего Совета – 5 лет. </w:t>
      </w:r>
      <w:r w:rsidR="00BB1CA2" w:rsidRPr="00C17A02">
        <w:rPr>
          <w:rFonts w:ascii="Times New Roman" w:hAnsi="Times New Roman" w:cs="Times New Roman"/>
          <w:sz w:val="28"/>
          <w:szCs w:val="28"/>
        </w:rPr>
        <w:t xml:space="preserve">В структуру Совета муниципального района входят: </w:t>
      </w:r>
      <w:r w:rsidR="005741E8">
        <w:rPr>
          <w:rFonts w:ascii="Times New Roman" w:hAnsi="Times New Roman" w:cs="Times New Roman"/>
          <w:sz w:val="28"/>
          <w:szCs w:val="28"/>
        </w:rPr>
        <w:t xml:space="preserve">председатель Совета, </w:t>
      </w:r>
      <w:r w:rsidR="00BB1CA2" w:rsidRPr="00C17A02">
        <w:rPr>
          <w:rFonts w:ascii="Times New Roman" w:hAnsi="Times New Roman" w:cs="Times New Roman"/>
          <w:sz w:val="28"/>
          <w:szCs w:val="28"/>
        </w:rPr>
        <w:t>президиум Совета, постоянные комиссии Совета, временные комиссии Совета.</w:t>
      </w:r>
    </w:p>
    <w:p w:rsidR="006A36BB" w:rsidRPr="00C17A02" w:rsidRDefault="006A36BB"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Администрация муниципального района является исполнительно-распорядительным органом местного самоуправления муниципального образования, наделенным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Республики Коми.</w:t>
      </w:r>
    </w:p>
    <w:p w:rsidR="00BB1CA2" w:rsidRPr="00C17A02" w:rsidRDefault="00BB1CA2"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Администрацию муниципального района возглавляет Глава муниципального района - руководитель администрации и является высшим должностным лицом муниципального района «Ижемский». Структура администрации утверждается Советом муниципального района по представлению главы муниципального района – руководителя</w:t>
      </w:r>
      <w:r w:rsidR="009F10EA">
        <w:rPr>
          <w:rFonts w:ascii="Times New Roman" w:hAnsi="Times New Roman" w:cs="Times New Roman"/>
          <w:sz w:val="28"/>
          <w:szCs w:val="28"/>
        </w:rPr>
        <w:t xml:space="preserve"> администрации</w:t>
      </w:r>
      <w:r w:rsidRPr="00C17A02">
        <w:rPr>
          <w:rFonts w:ascii="Times New Roman" w:hAnsi="Times New Roman" w:cs="Times New Roman"/>
          <w:sz w:val="28"/>
          <w:szCs w:val="28"/>
        </w:rPr>
        <w:t>.</w:t>
      </w:r>
    </w:p>
    <w:p w:rsidR="00BB1CA2" w:rsidRPr="00C17A02" w:rsidRDefault="00BB1CA2"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Контрольно-счетная комиссия является постоянно действующим органом внешнего муниципального финансового контроля, образуется Советом МО МР «Ижемский».</w:t>
      </w:r>
    </w:p>
    <w:p w:rsidR="004A22E6" w:rsidRPr="00C17A02" w:rsidRDefault="004A22E6" w:rsidP="00C17A02">
      <w:pPr>
        <w:pStyle w:val="ConsPlusNormal"/>
        <w:spacing w:line="276" w:lineRule="auto"/>
        <w:ind w:firstLine="540"/>
        <w:jc w:val="both"/>
        <w:rPr>
          <w:rFonts w:ascii="Times New Roman" w:hAnsi="Times New Roman" w:cs="Times New Roman"/>
          <w:sz w:val="24"/>
          <w:szCs w:val="24"/>
        </w:rPr>
      </w:pPr>
    </w:p>
    <w:p w:rsidR="004A22E6" w:rsidRPr="00C17A02" w:rsidRDefault="004A22E6" w:rsidP="00C17A02">
      <w:pPr>
        <w:pStyle w:val="ConsPlusNormal"/>
        <w:spacing w:line="276" w:lineRule="auto"/>
        <w:jc w:val="both"/>
        <w:rPr>
          <w:rFonts w:ascii="Times New Roman" w:hAnsi="Times New Roman" w:cs="Times New Roman"/>
          <w:b/>
          <w:sz w:val="28"/>
          <w:szCs w:val="28"/>
        </w:rPr>
      </w:pPr>
      <w:r w:rsidRPr="00C17A02">
        <w:rPr>
          <w:rFonts w:ascii="Times New Roman" w:hAnsi="Times New Roman" w:cs="Times New Roman"/>
          <w:b/>
          <w:sz w:val="28"/>
          <w:szCs w:val="28"/>
        </w:rPr>
        <w:t>Открытость деятельности органов местного самоуправления</w:t>
      </w:r>
    </w:p>
    <w:p w:rsidR="004A22E6" w:rsidRPr="00C17A02" w:rsidRDefault="004A22E6" w:rsidP="00C17A02">
      <w:pPr>
        <w:autoSpaceDE w:val="0"/>
        <w:autoSpaceDN w:val="0"/>
        <w:adjustRightInd w:val="0"/>
        <w:spacing w:after="0"/>
        <w:ind w:firstLine="540"/>
        <w:jc w:val="both"/>
        <w:rPr>
          <w:rFonts w:ascii="Times New Roman" w:hAnsi="Times New Roman" w:cs="Times New Roman"/>
          <w:sz w:val="28"/>
          <w:szCs w:val="28"/>
        </w:rPr>
      </w:pPr>
      <w:r w:rsidRPr="00C17A02">
        <w:rPr>
          <w:rFonts w:ascii="Times New Roman" w:hAnsi="Times New Roman" w:cs="Times New Roman"/>
          <w:sz w:val="28"/>
          <w:szCs w:val="28"/>
        </w:rPr>
        <w:t>Основными принципами обеспечения доступа к информации о деятельности органов местного самоуправления являются:</w:t>
      </w:r>
    </w:p>
    <w:p w:rsidR="004A22E6" w:rsidRPr="00C17A02" w:rsidRDefault="004A22E6" w:rsidP="00C17A02">
      <w:pPr>
        <w:autoSpaceDE w:val="0"/>
        <w:autoSpaceDN w:val="0"/>
        <w:adjustRightInd w:val="0"/>
        <w:spacing w:after="0"/>
        <w:ind w:firstLine="540"/>
        <w:jc w:val="both"/>
        <w:rPr>
          <w:rFonts w:ascii="Times New Roman" w:hAnsi="Times New Roman" w:cs="Times New Roman"/>
          <w:sz w:val="28"/>
          <w:szCs w:val="28"/>
        </w:rPr>
      </w:pPr>
      <w:r w:rsidRPr="00C17A02">
        <w:rPr>
          <w:rFonts w:ascii="Times New Roman" w:hAnsi="Times New Roman" w:cs="Times New Roman"/>
          <w:sz w:val="28"/>
          <w:szCs w:val="28"/>
        </w:rPr>
        <w:t>1) открытость и доступность информации о деятельности органов местного самоуправления;</w:t>
      </w:r>
    </w:p>
    <w:p w:rsidR="004A22E6" w:rsidRPr="00C17A02" w:rsidRDefault="004A22E6" w:rsidP="00C17A02">
      <w:pPr>
        <w:autoSpaceDE w:val="0"/>
        <w:autoSpaceDN w:val="0"/>
        <w:adjustRightInd w:val="0"/>
        <w:spacing w:after="0"/>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 2) достоверность информации о деятельности органов местного самоуправления и своевременность ее предоставления;</w:t>
      </w:r>
    </w:p>
    <w:p w:rsidR="004A22E6" w:rsidRPr="00C17A02" w:rsidRDefault="004A22E6" w:rsidP="00C17A02">
      <w:pPr>
        <w:autoSpaceDE w:val="0"/>
        <w:autoSpaceDN w:val="0"/>
        <w:adjustRightInd w:val="0"/>
        <w:spacing w:after="0"/>
        <w:ind w:firstLine="540"/>
        <w:jc w:val="both"/>
        <w:rPr>
          <w:rFonts w:ascii="Times New Roman" w:hAnsi="Times New Roman" w:cs="Times New Roman"/>
          <w:sz w:val="28"/>
          <w:szCs w:val="28"/>
        </w:rPr>
      </w:pPr>
      <w:r w:rsidRPr="00C17A02">
        <w:rPr>
          <w:rFonts w:ascii="Times New Roman" w:hAnsi="Times New Roman" w:cs="Times New Roman"/>
          <w:sz w:val="28"/>
          <w:szCs w:val="28"/>
        </w:rPr>
        <w:t>3) свобода поиска, получения, передачи и распространения информации о деятельности органов местного самоуправления любым законным способом</w:t>
      </w:r>
    </w:p>
    <w:p w:rsidR="00F613A6" w:rsidRPr="00C17A02" w:rsidRDefault="004A22E6"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 В целях обеспечения доступа к информации о деятельности органов местного самоуправления, вся информация о деятельности представительной и исполнительной власти муниципального района отражается на официальном сайте муниципального образования муниципального района «Ижемский»</w:t>
      </w:r>
      <w:hyperlink r:id="rId23" w:history="1">
        <w:r w:rsidRPr="00C17A02">
          <w:rPr>
            <w:rStyle w:val="a4"/>
            <w:rFonts w:ascii="Times New Roman" w:hAnsi="Times New Roman" w:cs="Times New Roman"/>
            <w:sz w:val="28"/>
            <w:szCs w:val="28"/>
          </w:rPr>
          <w:t>http://www.admizhma.ru/</w:t>
        </w:r>
      </w:hyperlink>
      <w:r w:rsidR="00F613A6" w:rsidRPr="00C17A02">
        <w:rPr>
          <w:rFonts w:ascii="Times New Roman" w:hAnsi="Times New Roman" w:cs="Times New Roman"/>
          <w:sz w:val="28"/>
          <w:szCs w:val="28"/>
        </w:rPr>
        <w:t xml:space="preserve"> , также создана страница в социальной сети «ВКонтакте».</w:t>
      </w:r>
    </w:p>
    <w:p w:rsidR="004A22E6" w:rsidRPr="00C17A02" w:rsidRDefault="00F613A6"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В сфере работы с обращениями граждан используются информационно-телекоммуникационные технологии. Работает интернет-приемная на официальном сайте администрации МО МР «Ижемский», где можно заполнить обращение в электронном виде.</w:t>
      </w:r>
    </w:p>
    <w:p w:rsidR="00776B7E" w:rsidRPr="00C17A02" w:rsidRDefault="00776B7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В целях привлечения населения к участию в местном самоуправлении проводятся публичные и общественные слушания, заседания рабочих групп, комиссий, совещаний, касающиеся вопросов местного значения с участием активных граждан </w:t>
      </w:r>
      <w:r w:rsidR="005C644B" w:rsidRPr="00C17A02">
        <w:rPr>
          <w:rFonts w:ascii="Times New Roman" w:hAnsi="Times New Roman" w:cs="Times New Roman"/>
          <w:sz w:val="28"/>
          <w:szCs w:val="28"/>
        </w:rPr>
        <w:t>района</w:t>
      </w:r>
      <w:r w:rsidRPr="00C17A02">
        <w:rPr>
          <w:rFonts w:ascii="Times New Roman" w:hAnsi="Times New Roman" w:cs="Times New Roman"/>
          <w:sz w:val="28"/>
          <w:szCs w:val="28"/>
        </w:rPr>
        <w:t>.</w:t>
      </w:r>
    </w:p>
    <w:p w:rsidR="00776B7E" w:rsidRPr="00C17A02" w:rsidRDefault="00776B7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Проводятся встречи </w:t>
      </w:r>
      <w:r w:rsidR="005C644B" w:rsidRPr="00C17A02">
        <w:rPr>
          <w:rFonts w:ascii="Times New Roman" w:hAnsi="Times New Roman" w:cs="Times New Roman"/>
          <w:sz w:val="28"/>
          <w:szCs w:val="28"/>
        </w:rPr>
        <w:t>главы муниципального района – руководителя администрации</w:t>
      </w:r>
      <w:r w:rsidRPr="00C17A02">
        <w:rPr>
          <w:rFonts w:ascii="Times New Roman" w:hAnsi="Times New Roman" w:cs="Times New Roman"/>
          <w:sz w:val="28"/>
          <w:szCs w:val="28"/>
        </w:rPr>
        <w:t xml:space="preserve">, его заместителей и представителей администрации </w:t>
      </w:r>
      <w:r w:rsidR="005C644B" w:rsidRPr="00C17A02">
        <w:rPr>
          <w:rFonts w:ascii="Times New Roman" w:hAnsi="Times New Roman" w:cs="Times New Roman"/>
          <w:sz w:val="28"/>
          <w:szCs w:val="28"/>
        </w:rPr>
        <w:t>района</w:t>
      </w:r>
      <w:r w:rsidRPr="00C17A02">
        <w:rPr>
          <w:rFonts w:ascii="Times New Roman" w:hAnsi="Times New Roman" w:cs="Times New Roman"/>
          <w:sz w:val="28"/>
          <w:szCs w:val="28"/>
        </w:rPr>
        <w:t xml:space="preserve"> с жителями </w:t>
      </w:r>
      <w:r w:rsidR="005C644B" w:rsidRPr="00C17A02">
        <w:rPr>
          <w:rFonts w:ascii="Times New Roman" w:hAnsi="Times New Roman" w:cs="Times New Roman"/>
          <w:sz w:val="28"/>
          <w:szCs w:val="28"/>
        </w:rPr>
        <w:t>района</w:t>
      </w:r>
      <w:r w:rsidRPr="00C17A02">
        <w:rPr>
          <w:rFonts w:ascii="Times New Roman" w:hAnsi="Times New Roman" w:cs="Times New Roman"/>
          <w:sz w:val="28"/>
          <w:szCs w:val="28"/>
        </w:rPr>
        <w:t xml:space="preserve"> на личном приеме в администрации </w:t>
      </w:r>
      <w:r w:rsidR="005C644B" w:rsidRPr="00C17A02">
        <w:rPr>
          <w:rFonts w:ascii="Times New Roman" w:hAnsi="Times New Roman" w:cs="Times New Roman"/>
          <w:sz w:val="28"/>
          <w:szCs w:val="28"/>
        </w:rPr>
        <w:t>района</w:t>
      </w:r>
      <w:r w:rsidRPr="00C17A02">
        <w:rPr>
          <w:rFonts w:ascii="Times New Roman" w:hAnsi="Times New Roman" w:cs="Times New Roman"/>
          <w:sz w:val="28"/>
          <w:szCs w:val="28"/>
        </w:rPr>
        <w:t xml:space="preserve">, а также с выездом </w:t>
      </w:r>
      <w:r w:rsidR="005C644B" w:rsidRPr="00C17A02">
        <w:rPr>
          <w:rFonts w:ascii="Times New Roman" w:hAnsi="Times New Roman" w:cs="Times New Roman"/>
          <w:sz w:val="28"/>
          <w:szCs w:val="28"/>
        </w:rPr>
        <w:t>в населенные пункты</w:t>
      </w:r>
      <w:r w:rsidRPr="00C17A02">
        <w:rPr>
          <w:rFonts w:ascii="Times New Roman" w:hAnsi="Times New Roman" w:cs="Times New Roman"/>
          <w:sz w:val="28"/>
          <w:szCs w:val="28"/>
        </w:rPr>
        <w:t>.</w:t>
      </w:r>
    </w:p>
    <w:p w:rsidR="005C644B" w:rsidRPr="00C17A02" w:rsidRDefault="00776B7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Для более тесного взаимодействия с общественностью в администрации </w:t>
      </w:r>
      <w:r w:rsidR="0033064E" w:rsidRPr="00C17A02">
        <w:rPr>
          <w:rFonts w:ascii="Times New Roman" w:hAnsi="Times New Roman" w:cs="Times New Roman"/>
          <w:sz w:val="28"/>
          <w:szCs w:val="28"/>
        </w:rPr>
        <w:t>района</w:t>
      </w:r>
      <w:r w:rsidRPr="00C17A02">
        <w:rPr>
          <w:rFonts w:ascii="Times New Roman" w:hAnsi="Times New Roman" w:cs="Times New Roman"/>
          <w:sz w:val="28"/>
          <w:szCs w:val="28"/>
        </w:rPr>
        <w:t xml:space="preserve"> работает Общественный совет </w:t>
      </w:r>
      <w:r w:rsidR="0033064E" w:rsidRPr="00C17A02">
        <w:rPr>
          <w:rFonts w:ascii="Times New Roman" w:hAnsi="Times New Roman" w:cs="Times New Roman"/>
          <w:sz w:val="28"/>
          <w:szCs w:val="28"/>
        </w:rPr>
        <w:t>МО МР «Ижемский»</w:t>
      </w:r>
      <w:r w:rsidR="006B3483" w:rsidRPr="00C17A02">
        <w:rPr>
          <w:rFonts w:ascii="Times New Roman" w:hAnsi="Times New Roman" w:cs="Times New Roman"/>
          <w:sz w:val="28"/>
          <w:szCs w:val="28"/>
        </w:rPr>
        <w:t>.</w:t>
      </w:r>
    </w:p>
    <w:p w:rsidR="004A22E6" w:rsidRPr="00C17A02" w:rsidRDefault="004A22E6" w:rsidP="00C17A02">
      <w:pPr>
        <w:autoSpaceDE w:val="0"/>
        <w:autoSpaceDN w:val="0"/>
        <w:adjustRightInd w:val="0"/>
        <w:spacing w:after="0"/>
        <w:ind w:firstLine="709"/>
        <w:jc w:val="both"/>
        <w:rPr>
          <w:rFonts w:ascii="Times New Roman" w:hAnsi="Times New Roman" w:cs="Times New Roman"/>
          <w:sz w:val="28"/>
          <w:szCs w:val="28"/>
        </w:rPr>
      </w:pPr>
      <w:r w:rsidRPr="00C17A02">
        <w:rPr>
          <w:rFonts w:ascii="Times New Roman" w:hAnsi="Times New Roman"/>
          <w:color w:val="000000"/>
          <w:sz w:val="28"/>
          <w:szCs w:val="28"/>
        </w:rPr>
        <w:t>Основными муниципальными информационными ресурсами администрации муниципального района «Ижемский» являются:районная газета «Новый Север»,и</w:t>
      </w:r>
      <w:r w:rsidRPr="00C17A02">
        <w:rPr>
          <w:rFonts w:ascii="Times New Roman" w:hAnsi="Times New Roman" w:cs="Times New Roman"/>
          <w:sz w:val="28"/>
          <w:szCs w:val="28"/>
        </w:rPr>
        <w:t>нформационный вестник Совета и администрации муниципального района «Ижемский».</w:t>
      </w:r>
    </w:p>
    <w:p w:rsidR="004A22E6" w:rsidRPr="00C17A02" w:rsidRDefault="004A22E6" w:rsidP="00C17A02">
      <w:pPr>
        <w:spacing w:after="0"/>
        <w:ind w:firstLine="709"/>
        <w:jc w:val="both"/>
        <w:rPr>
          <w:rFonts w:ascii="Times New Roman" w:hAnsi="Times New Roman"/>
          <w:sz w:val="28"/>
          <w:szCs w:val="28"/>
        </w:rPr>
      </w:pPr>
      <w:r w:rsidRPr="00C17A02">
        <w:rPr>
          <w:rFonts w:ascii="Times New Roman" w:hAnsi="Times New Roman"/>
          <w:sz w:val="28"/>
          <w:szCs w:val="28"/>
        </w:rPr>
        <w:t xml:space="preserve">К муниципальным информационным ресурсам муниципального района «Ижемский» можно отнести отдельные документы и отдельные массивы документов (записи в реестрах, карты, схемы, планы, чертежи и другие графические материалы, отдельные файлы, базы данных), находящиеся в администрации, в муниципальных учреждениях, организациях, произведенные их работниками в порядке выполнения служебных и трудовых обязанностей, созданные за счет бюджетных средств или иного муниципального имущества, а также полученные органами местного самоуправления на других законных основаниях. </w:t>
      </w:r>
    </w:p>
    <w:p w:rsidR="004A22E6" w:rsidRPr="00C17A02" w:rsidRDefault="004A22E6" w:rsidP="00C17A02">
      <w:pPr>
        <w:autoSpaceDE w:val="0"/>
        <w:autoSpaceDN w:val="0"/>
        <w:adjustRightInd w:val="0"/>
        <w:spacing w:after="0"/>
        <w:ind w:firstLine="709"/>
        <w:jc w:val="both"/>
        <w:rPr>
          <w:rFonts w:ascii="Times New Roman" w:hAnsi="Times New Roman" w:cs="Times New Roman"/>
          <w:sz w:val="28"/>
          <w:szCs w:val="28"/>
        </w:rPr>
      </w:pPr>
      <w:r w:rsidRPr="00C17A02">
        <w:rPr>
          <w:rFonts w:ascii="Times New Roman" w:hAnsi="Times New Roman"/>
          <w:sz w:val="28"/>
          <w:szCs w:val="28"/>
        </w:rPr>
        <w:t>Во всех муниципальных учреждениях МО МР «Ижемский» созданы официальные сайты.</w:t>
      </w:r>
    </w:p>
    <w:p w:rsidR="0033064E" w:rsidRPr="00C17A02" w:rsidRDefault="0033064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В результате проводимой работы администрацией района удовлетворенность населения деятельностью органов местного самоуправления выросла с 35% в 2014 году до 63,3% в 2019 году.</w:t>
      </w:r>
    </w:p>
    <w:p w:rsidR="00911537" w:rsidRPr="00C17A02" w:rsidRDefault="00911537" w:rsidP="00C17A02">
      <w:pPr>
        <w:autoSpaceDE w:val="0"/>
        <w:autoSpaceDN w:val="0"/>
        <w:adjustRightInd w:val="0"/>
        <w:spacing w:after="0"/>
        <w:ind w:firstLine="709"/>
        <w:jc w:val="both"/>
        <w:rPr>
          <w:rFonts w:ascii="Times New Roman" w:hAnsi="Times New Roman" w:cs="Times New Roman"/>
          <w:sz w:val="28"/>
          <w:szCs w:val="28"/>
        </w:rPr>
      </w:pPr>
    </w:p>
    <w:p w:rsidR="00C45511" w:rsidRPr="00C17A02" w:rsidRDefault="00C45511" w:rsidP="00C17A02">
      <w:pPr>
        <w:pStyle w:val="ConsPlusNormal"/>
        <w:spacing w:line="276" w:lineRule="auto"/>
        <w:jc w:val="both"/>
        <w:rPr>
          <w:rFonts w:ascii="Times New Roman" w:hAnsi="Times New Roman" w:cs="Times New Roman"/>
          <w:b/>
          <w:sz w:val="28"/>
          <w:szCs w:val="28"/>
        </w:rPr>
      </w:pPr>
      <w:r w:rsidRPr="00C17A02">
        <w:rPr>
          <w:rFonts w:ascii="Times New Roman" w:hAnsi="Times New Roman" w:cs="Times New Roman"/>
          <w:b/>
          <w:sz w:val="28"/>
          <w:szCs w:val="28"/>
        </w:rPr>
        <w:t>Электронный муниципалитет</w:t>
      </w:r>
    </w:p>
    <w:p w:rsidR="0075610C" w:rsidRPr="00C17A02" w:rsidRDefault="00C45511" w:rsidP="00C17A02">
      <w:pPr>
        <w:autoSpaceDE w:val="0"/>
        <w:autoSpaceDN w:val="0"/>
        <w:adjustRightInd w:val="0"/>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 xml:space="preserve">Администрацией муниципального района «Ижемский» и сельскими поселениями предоставляются </w:t>
      </w:r>
      <w:r w:rsidR="002256E8" w:rsidRPr="00C17A02">
        <w:rPr>
          <w:rFonts w:ascii="Times New Roman" w:hAnsi="Times New Roman" w:cs="Times New Roman"/>
          <w:sz w:val="28"/>
          <w:szCs w:val="28"/>
        </w:rPr>
        <w:t>62</w:t>
      </w:r>
      <w:r w:rsidRPr="00C17A02">
        <w:rPr>
          <w:rFonts w:ascii="Times New Roman" w:hAnsi="Times New Roman" w:cs="Times New Roman"/>
          <w:sz w:val="28"/>
          <w:szCs w:val="28"/>
        </w:rPr>
        <w:t xml:space="preserve"> муниципальны</w:t>
      </w:r>
      <w:r w:rsidR="002256E8" w:rsidRPr="00C17A02">
        <w:rPr>
          <w:rFonts w:ascii="Times New Roman" w:hAnsi="Times New Roman" w:cs="Times New Roman"/>
          <w:sz w:val="28"/>
          <w:szCs w:val="28"/>
        </w:rPr>
        <w:t>е</w:t>
      </w:r>
      <w:r w:rsidRPr="00C17A02">
        <w:rPr>
          <w:rFonts w:ascii="Times New Roman" w:hAnsi="Times New Roman" w:cs="Times New Roman"/>
          <w:sz w:val="28"/>
          <w:szCs w:val="28"/>
        </w:rPr>
        <w:t xml:space="preserve"> услуг</w:t>
      </w:r>
      <w:r w:rsidR="002256E8" w:rsidRPr="00C17A02">
        <w:rPr>
          <w:rFonts w:ascii="Times New Roman" w:hAnsi="Times New Roman" w:cs="Times New Roman"/>
          <w:sz w:val="28"/>
          <w:szCs w:val="28"/>
        </w:rPr>
        <w:t>и</w:t>
      </w:r>
      <w:r w:rsidR="0075610C" w:rsidRPr="00C17A02">
        <w:rPr>
          <w:rFonts w:ascii="Times New Roman" w:hAnsi="Times New Roman" w:cs="Times New Roman"/>
          <w:sz w:val="28"/>
          <w:szCs w:val="28"/>
        </w:rPr>
        <w:t xml:space="preserve"> (</w:t>
      </w:r>
      <w:hyperlink r:id="rId24" w:history="1">
        <w:r w:rsidR="0075610C" w:rsidRPr="00C17A02">
          <w:rPr>
            <w:rFonts w:ascii="Times New Roman" w:hAnsi="Times New Roman" w:cs="Times New Roman"/>
            <w:sz w:val="28"/>
            <w:szCs w:val="28"/>
          </w:rPr>
          <w:t>перечень</w:t>
        </w:r>
      </w:hyperlink>
      <w:r w:rsidR="0075610C" w:rsidRPr="00C17A02">
        <w:rPr>
          <w:rFonts w:ascii="Times New Roman" w:hAnsi="Times New Roman" w:cs="Times New Roman"/>
          <w:sz w:val="28"/>
          <w:szCs w:val="28"/>
        </w:rPr>
        <w:t xml:space="preserve"> муниципальных услуг, предоставляемых администрацией </w:t>
      </w:r>
      <w:r w:rsidR="00656803" w:rsidRPr="00C17A02">
        <w:rPr>
          <w:rFonts w:ascii="Times New Roman" w:hAnsi="Times New Roman" w:cs="Times New Roman"/>
          <w:sz w:val="28"/>
          <w:szCs w:val="28"/>
        </w:rPr>
        <w:t>муниципального района «Ижемский»</w:t>
      </w:r>
      <w:r w:rsidR="0075610C" w:rsidRPr="00C17A02">
        <w:rPr>
          <w:rFonts w:ascii="Times New Roman" w:hAnsi="Times New Roman" w:cs="Times New Roman"/>
          <w:sz w:val="28"/>
          <w:szCs w:val="28"/>
        </w:rPr>
        <w:t xml:space="preserve">, утвержден постановлением администрации </w:t>
      </w:r>
      <w:r w:rsidR="00A8237A" w:rsidRPr="00C17A02">
        <w:rPr>
          <w:rFonts w:ascii="Times New Roman" w:hAnsi="Times New Roman" w:cs="Times New Roman"/>
          <w:sz w:val="28"/>
          <w:szCs w:val="28"/>
        </w:rPr>
        <w:t>муниципального района «Ижемский»</w:t>
      </w:r>
      <w:r w:rsidR="0075610C" w:rsidRPr="00C17A02">
        <w:rPr>
          <w:rFonts w:ascii="Times New Roman" w:hAnsi="Times New Roman" w:cs="Times New Roman"/>
          <w:sz w:val="28"/>
          <w:szCs w:val="28"/>
        </w:rPr>
        <w:t xml:space="preserve"> от </w:t>
      </w:r>
      <w:r w:rsidR="00656803" w:rsidRPr="00C17A02">
        <w:rPr>
          <w:rFonts w:ascii="Times New Roman" w:hAnsi="Times New Roman" w:cs="Times New Roman"/>
          <w:sz w:val="28"/>
          <w:szCs w:val="28"/>
        </w:rPr>
        <w:t>31</w:t>
      </w:r>
      <w:r w:rsidR="0075610C" w:rsidRPr="00C17A02">
        <w:rPr>
          <w:rFonts w:ascii="Times New Roman" w:hAnsi="Times New Roman" w:cs="Times New Roman"/>
          <w:sz w:val="28"/>
          <w:szCs w:val="28"/>
        </w:rPr>
        <w:t>.0</w:t>
      </w:r>
      <w:r w:rsidR="00656803" w:rsidRPr="00C17A02">
        <w:rPr>
          <w:rFonts w:ascii="Times New Roman" w:hAnsi="Times New Roman" w:cs="Times New Roman"/>
          <w:sz w:val="28"/>
          <w:szCs w:val="28"/>
        </w:rPr>
        <w:t>1</w:t>
      </w:r>
      <w:r w:rsidR="0075610C" w:rsidRPr="00C17A02">
        <w:rPr>
          <w:rFonts w:ascii="Times New Roman" w:hAnsi="Times New Roman" w:cs="Times New Roman"/>
          <w:sz w:val="28"/>
          <w:szCs w:val="28"/>
        </w:rPr>
        <w:t xml:space="preserve">.2019 </w:t>
      </w:r>
      <w:r w:rsidR="00656803" w:rsidRPr="00C17A02">
        <w:rPr>
          <w:rFonts w:ascii="Times New Roman" w:hAnsi="Times New Roman" w:cs="Times New Roman"/>
          <w:sz w:val="28"/>
          <w:szCs w:val="28"/>
        </w:rPr>
        <w:t>№59</w:t>
      </w:r>
      <w:r w:rsidR="0075610C" w:rsidRPr="00C17A02">
        <w:rPr>
          <w:rFonts w:ascii="Times New Roman" w:hAnsi="Times New Roman" w:cs="Times New Roman"/>
          <w:sz w:val="28"/>
          <w:szCs w:val="28"/>
        </w:rPr>
        <w:t>).</w:t>
      </w:r>
    </w:p>
    <w:p w:rsidR="00C45511" w:rsidRPr="00C17A02" w:rsidRDefault="0075610C" w:rsidP="00C17A02">
      <w:pPr>
        <w:autoSpaceDE w:val="0"/>
        <w:autoSpaceDN w:val="0"/>
        <w:adjustRightInd w:val="0"/>
        <w:spacing w:after="0"/>
        <w:ind w:firstLine="709"/>
        <w:jc w:val="both"/>
        <w:rPr>
          <w:rFonts w:ascii="Times New Roman" w:hAnsi="Times New Roman" w:cs="Times New Roman"/>
          <w:sz w:val="28"/>
          <w:szCs w:val="28"/>
        </w:rPr>
      </w:pPr>
      <w:r w:rsidRPr="00C17A02">
        <w:rPr>
          <w:rFonts w:ascii="Times New Roman" w:hAnsi="Times New Roman" w:cs="Times New Roman"/>
          <w:sz w:val="28"/>
          <w:szCs w:val="28"/>
        </w:rPr>
        <w:t>О</w:t>
      </w:r>
      <w:r w:rsidR="00C45511" w:rsidRPr="00C17A02">
        <w:rPr>
          <w:rFonts w:ascii="Times New Roman" w:hAnsi="Times New Roman" w:cs="Times New Roman"/>
          <w:sz w:val="28"/>
          <w:szCs w:val="28"/>
        </w:rPr>
        <w:t xml:space="preserve">существляется </w:t>
      </w:r>
      <w:r w:rsidR="002256E8" w:rsidRPr="00C17A02">
        <w:rPr>
          <w:rFonts w:ascii="Times New Roman" w:hAnsi="Times New Roman" w:cs="Times New Roman"/>
          <w:sz w:val="28"/>
          <w:szCs w:val="28"/>
        </w:rPr>
        <w:t xml:space="preserve">четыре </w:t>
      </w:r>
      <w:r w:rsidR="00C45511" w:rsidRPr="00C17A02">
        <w:rPr>
          <w:rFonts w:ascii="Times New Roman" w:hAnsi="Times New Roman" w:cs="Times New Roman"/>
          <w:sz w:val="28"/>
          <w:szCs w:val="28"/>
        </w:rPr>
        <w:t>вида муниципального контроля</w:t>
      </w:r>
      <w:r w:rsidR="002256E8" w:rsidRPr="00C17A02">
        <w:rPr>
          <w:rFonts w:ascii="Times New Roman" w:hAnsi="Times New Roman" w:cs="Times New Roman"/>
          <w:sz w:val="28"/>
          <w:szCs w:val="28"/>
        </w:rPr>
        <w:t>: муниципальный контроль за сохранностью автомобильных дорог; муниципальный контроль за сохранностью автомобильных дорог местного значения в границах населенных пунктов поселения; муниципальный жилищный контроль; муниципальный земельный контроль.</w:t>
      </w:r>
    </w:p>
    <w:p w:rsidR="00C45511" w:rsidRPr="00C17A02" w:rsidRDefault="00C45511" w:rsidP="00C17A02">
      <w:pPr>
        <w:pStyle w:val="ConsPlusNormal"/>
        <w:spacing w:line="276" w:lineRule="auto"/>
        <w:ind w:firstLine="709"/>
        <w:jc w:val="both"/>
        <w:rPr>
          <w:rFonts w:ascii="Times New Roman" w:hAnsi="Times New Roman" w:cs="Times New Roman"/>
          <w:sz w:val="24"/>
          <w:szCs w:val="24"/>
        </w:rPr>
      </w:pPr>
      <w:r w:rsidRPr="00C17A02">
        <w:rPr>
          <w:rFonts w:ascii="Times New Roman" w:hAnsi="Times New Roman" w:cs="Times New Roman"/>
          <w:sz w:val="28"/>
          <w:szCs w:val="28"/>
        </w:rPr>
        <w:t>Организовано межведомственное электронное взаимодействие при предоставлении государственных и муниципальных услуг. Обеспечивается высокая доступность, скорость и удобство получения информации</w:t>
      </w:r>
      <w:r w:rsidRPr="00C17A02">
        <w:rPr>
          <w:rFonts w:ascii="Times New Roman" w:hAnsi="Times New Roman" w:cs="Times New Roman"/>
          <w:sz w:val="24"/>
          <w:szCs w:val="24"/>
        </w:rPr>
        <w:t>.</w:t>
      </w:r>
    </w:p>
    <w:p w:rsidR="00C45511" w:rsidRPr="00C17A02" w:rsidRDefault="00C45511" w:rsidP="00C17A02">
      <w:pPr>
        <w:pStyle w:val="ConsPlusNormal"/>
        <w:spacing w:line="276" w:lineRule="auto"/>
        <w:ind w:firstLine="709"/>
        <w:jc w:val="both"/>
        <w:rPr>
          <w:rFonts w:ascii="Times New Roman" w:hAnsi="Times New Roman" w:cs="Times New Roman"/>
          <w:sz w:val="28"/>
          <w:szCs w:val="28"/>
        </w:rPr>
      </w:pPr>
      <w:r w:rsidRPr="00C17A02">
        <w:rPr>
          <w:rFonts w:ascii="Times New Roman" w:hAnsi="Times New Roman" w:cs="Times New Roman"/>
          <w:sz w:val="28"/>
          <w:szCs w:val="28"/>
        </w:rPr>
        <w:t>Ежегодно осуществляется актуализация административных регламентов предоставления муниципальны</w:t>
      </w:r>
      <w:r w:rsidR="001C308C" w:rsidRPr="00C17A02">
        <w:rPr>
          <w:rFonts w:ascii="Times New Roman" w:hAnsi="Times New Roman" w:cs="Times New Roman"/>
          <w:sz w:val="28"/>
          <w:szCs w:val="28"/>
        </w:rPr>
        <w:t>х услуг, информация вносится в «</w:t>
      </w:r>
      <w:r w:rsidRPr="00C17A02">
        <w:rPr>
          <w:rFonts w:ascii="Times New Roman" w:hAnsi="Times New Roman" w:cs="Times New Roman"/>
          <w:sz w:val="28"/>
          <w:szCs w:val="28"/>
        </w:rPr>
        <w:t>Реестр государственных и муниципальных услуг (функций) Республики Коми</w:t>
      </w:r>
      <w:r w:rsidR="001C308C" w:rsidRPr="00C17A02">
        <w:rPr>
          <w:rFonts w:ascii="Times New Roman" w:hAnsi="Times New Roman" w:cs="Times New Roman"/>
          <w:sz w:val="28"/>
          <w:szCs w:val="28"/>
        </w:rPr>
        <w:t>»</w:t>
      </w:r>
      <w:r w:rsidRPr="00C17A02">
        <w:rPr>
          <w:rFonts w:ascii="Times New Roman" w:hAnsi="Times New Roman" w:cs="Times New Roman"/>
          <w:sz w:val="28"/>
          <w:szCs w:val="28"/>
        </w:rPr>
        <w:t>.</w:t>
      </w:r>
    </w:p>
    <w:p w:rsidR="0089083C" w:rsidRPr="0089083C" w:rsidRDefault="0089083C" w:rsidP="0089083C">
      <w:pPr>
        <w:suppressAutoHyphens/>
        <w:spacing w:after="0"/>
        <w:ind w:firstLine="709"/>
        <w:jc w:val="both"/>
        <w:rPr>
          <w:rFonts w:ascii="Times New Roman" w:hAnsi="Times New Roman" w:cs="Times New Roman"/>
          <w:iCs/>
          <w:sz w:val="28"/>
          <w:szCs w:val="28"/>
          <w:lang w:bidi="ru-RU"/>
        </w:rPr>
      </w:pPr>
      <w:r w:rsidRPr="0089083C">
        <w:rPr>
          <w:rFonts w:ascii="Times New Roman" w:hAnsi="Times New Roman" w:cs="Times New Roman"/>
          <w:iCs/>
          <w:sz w:val="28"/>
          <w:szCs w:val="28"/>
          <w:lang w:bidi="ru-RU"/>
        </w:rPr>
        <w:t>С 2015 года в муниципальном районе «Ижемский»  функционирует территориальный отдел государственного автономного учреждения Республики Коми «Многофункциональный центр предоставления государственных и муниципальных услуг Республики Коми»,  включающий 11 окон обслуживания заявителей: 5 окон обслуживания в с. Ижма, в том числе 1 «бизнес-окно», а также по 1 окну обслуживания – в с. Кельчиюр,   с. Краснобор, с. Мохча, с. Сизябск, пст Том и пст Щельяюр.</w:t>
      </w:r>
    </w:p>
    <w:p w:rsidR="0089083C" w:rsidRPr="0089083C" w:rsidRDefault="0089083C" w:rsidP="0089083C">
      <w:pPr>
        <w:pStyle w:val="ConsPlusNormal"/>
        <w:spacing w:line="276" w:lineRule="auto"/>
        <w:ind w:firstLine="540"/>
        <w:jc w:val="both"/>
        <w:rPr>
          <w:rFonts w:ascii="Times New Roman" w:hAnsi="Times New Roman" w:cs="Times New Roman"/>
          <w:iCs/>
          <w:sz w:val="28"/>
          <w:szCs w:val="28"/>
          <w:lang w:bidi="ru-RU"/>
        </w:rPr>
      </w:pPr>
      <w:r w:rsidRPr="0089083C">
        <w:rPr>
          <w:rFonts w:ascii="Times New Roman" w:hAnsi="Times New Roman" w:cs="Times New Roman"/>
          <w:iCs/>
          <w:sz w:val="28"/>
          <w:szCs w:val="28"/>
          <w:lang w:bidi="ru-RU"/>
        </w:rPr>
        <w:t>В ТО ГАУ РК «МФЦ» по Ижемскому району организовано предоставление 315 услуг (по состоянию на 01.12.2020)</w:t>
      </w:r>
      <w:r>
        <w:rPr>
          <w:rFonts w:ascii="Times New Roman" w:hAnsi="Times New Roman" w:cs="Times New Roman"/>
          <w:iCs/>
          <w:sz w:val="28"/>
          <w:szCs w:val="28"/>
          <w:lang w:bidi="ru-RU"/>
        </w:rPr>
        <w:t>.</w:t>
      </w:r>
    </w:p>
    <w:p w:rsidR="0075610C" w:rsidRPr="00C17A02" w:rsidRDefault="00C45511" w:rsidP="0089083C">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В 201</w:t>
      </w:r>
      <w:r w:rsidR="00656803" w:rsidRPr="00C17A02">
        <w:rPr>
          <w:rFonts w:ascii="Times New Roman" w:hAnsi="Times New Roman" w:cs="Times New Roman"/>
          <w:sz w:val="28"/>
          <w:szCs w:val="28"/>
        </w:rPr>
        <w:t>5</w:t>
      </w:r>
      <w:r w:rsidRPr="00C17A02">
        <w:rPr>
          <w:rFonts w:ascii="Times New Roman" w:hAnsi="Times New Roman" w:cs="Times New Roman"/>
          <w:sz w:val="28"/>
          <w:szCs w:val="28"/>
        </w:rPr>
        <w:t xml:space="preserve"> году в муниципалитете внедрена система электронного документооборота, обеспечивающая более эффективное взаимодействие администрации </w:t>
      </w:r>
      <w:r w:rsidR="00656803" w:rsidRPr="00C17A02">
        <w:rPr>
          <w:rFonts w:ascii="Times New Roman" w:hAnsi="Times New Roman" w:cs="Times New Roman"/>
          <w:sz w:val="28"/>
          <w:szCs w:val="28"/>
        </w:rPr>
        <w:t>муниципального района «Ижемский»</w:t>
      </w:r>
      <w:r w:rsidRPr="00C17A02">
        <w:rPr>
          <w:rFonts w:ascii="Times New Roman" w:hAnsi="Times New Roman" w:cs="Times New Roman"/>
          <w:sz w:val="28"/>
          <w:szCs w:val="28"/>
        </w:rPr>
        <w:t xml:space="preserve"> с Республикой Коми, структурными подразделениями администрации </w:t>
      </w:r>
      <w:r w:rsidR="00656803" w:rsidRPr="00C17A02">
        <w:rPr>
          <w:rFonts w:ascii="Times New Roman" w:hAnsi="Times New Roman" w:cs="Times New Roman"/>
          <w:sz w:val="28"/>
          <w:szCs w:val="28"/>
        </w:rPr>
        <w:t>района</w:t>
      </w:r>
      <w:r w:rsidR="0075610C" w:rsidRPr="00C17A02">
        <w:rPr>
          <w:rFonts w:ascii="Times New Roman" w:hAnsi="Times New Roman" w:cs="Times New Roman"/>
          <w:sz w:val="28"/>
          <w:szCs w:val="28"/>
        </w:rPr>
        <w:t>.</w:t>
      </w:r>
      <w:r w:rsidRPr="00C17A02">
        <w:rPr>
          <w:rFonts w:ascii="Times New Roman" w:hAnsi="Times New Roman" w:cs="Times New Roman"/>
          <w:sz w:val="28"/>
          <w:szCs w:val="28"/>
        </w:rPr>
        <w:t>Установлен</w:t>
      </w:r>
      <w:r w:rsidR="00656803" w:rsidRPr="00C17A02">
        <w:rPr>
          <w:rFonts w:ascii="Times New Roman" w:hAnsi="Times New Roman" w:cs="Times New Roman"/>
          <w:sz w:val="28"/>
          <w:szCs w:val="28"/>
        </w:rPr>
        <w:t xml:space="preserve">аавтоматизированная система по работе с обращениями граждан. </w:t>
      </w:r>
    </w:p>
    <w:p w:rsidR="00656803" w:rsidRPr="00C17A02" w:rsidRDefault="00656803" w:rsidP="00C17A02">
      <w:pPr>
        <w:pStyle w:val="ConsPlusNormal"/>
        <w:spacing w:line="276" w:lineRule="auto"/>
        <w:ind w:firstLine="540"/>
        <w:jc w:val="both"/>
        <w:rPr>
          <w:rFonts w:ascii="Times New Roman" w:hAnsi="Times New Roman" w:cs="Times New Roman"/>
          <w:sz w:val="24"/>
          <w:szCs w:val="24"/>
        </w:rPr>
      </w:pPr>
    </w:p>
    <w:p w:rsidR="000E006F" w:rsidRPr="00C17A02" w:rsidRDefault="000E006F" w:rsidP="00C17A02">
      <w:pPr>
        <w:pStyle w:val="ConsPlusNormal"/>
        <w:spacing w:line="276" w:lineRule="auto"/>
        <w:jc w:val="both"/>
        <w:rPr>
          <w:rFonts w:ascii="Times New Roman" w:hAnsi="Times New Roman" w:cs="Times New Roman"/>
          <w:b/>
          <w:sz w:val="28"/>
          <w:szCs w:val="28"/>
        </w:rPr>
      </w:pPr>
      <w:r w:rsidRPr="00C17A02">
        <w:rPr>
          <w:rFonts w:ascii="Times New Roman" w:hAnsi="Times New Roman" w:cs="Times New Roman"/>
          <w:b/>
          <w:sz w:val="28"/>
          <w:szCs w:val="28"/>
        </w:rPr>
        <w:t>Кадровая политика</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Большое внимание уделяется вопросу организации профессиональной подготовки, переподготовки и повышению квалификации кадров муниципальной службы. В целях пополнения системы управления высококвалифицированными специалистами проводится работа по формированию и подготовке резерва управленческих кадров.</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Муниципальные служащие ежегодно проходят профессиональную подготовку, переподготовку и повышение квалификации.</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Доля муниципальных служащих, охваченных внедрением современных методов управления кадровыми ресурсами, от общего числа муниципальных служащих ежегодно составляет 100%.</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Доля муниципальных служащих, прошедших профессиональную подготовку, переподготовку, повышение квалификации и обучение в отчетном периоде, от общей численности муниципальных служащих с каждым годом увеличивается.</w:t>
      </w:r>
    </w:p>
    <w:p w:rsidR="00A56C97" w:rsidRDefault="00A56C97" w:rsidP="00C17A02">
      <w:pPr>
        <w:pStyle w:val="ConsPlusNormal"/>
        <w:spacing w:line="276" w:lineRule="auto"/>
        <w:jc w:val="both"/>
        <w:rPr>
          <w:rFonts w:ascii="Times New Roman" w:hAnsi="Times New Roman" w:cs="Times New Roman"/>
          <w:b/>
          <w:sz w:val="28"/>
          <w:szCs w:val="28"/>
        </w:rPr>
      </w:pPr>
    </w:p>
    <w:p w:rsidR="000E006F" w:rsidRPr="00C17A02" w:rsidRDefault="000E006F" w:rsidP="00C17A02">
      <w:pPr>
        <w:pStyle w:val="ConsPlusNormal"/>
        <w:spacing w:line="276" w:lineRule="auto"/>
        <w:jc w:val="both"/>
        <w:rPr>
          <w:rFonts w:ascii="Times New Roman" w:hAnsi="Times New Roman" w:cs="Times New Roman"/>
          <w:b/>
          <w:sz w:val="28"/>
          <w:szCs w:val="28"/>
        </w:rPr>
      </w:pPr>
      <w:r w:rsidRPr="00C17A02">
        <w:rPr>
          <w:rFonts w:ascii="Times New Roman" w:hAnsi="Times New Roman" w:cs="Times New Roman"/>
          <w:b/>
          <w:sz w:val="28"/>
          <w:szCs w:val="28"/>
        </w:rPr>
        <w:t>Противодействие коррупции</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На муниципальном уровне реализу</w:t>
      </w:r>
      <w:r w:rsidR="000A5E4C">
        <w:rPr>
          <w:rFonts w:ascii="Times New Roman" w:hAnsi="Times New Roman" w:cs="Times New Roman"/>
          <w:sz w:val="28"/>
          <w:szCs w:val="28"/>
        </w:rPr>
        <w:t>ется антикоррупционная программа, направленная на реализацию положений Национальной стратегии противодействия коррупции, утвержденной Указом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2010-2011гг.»</w:t>
      </w:r>
      <w:r w:rsidRPr="00C17A02">
        <w:rPr>
          <w:rFonts w:ascii="Times New Roman" w:hAnsi="Times New Roman" w:cs="Times New Roman"/>
          <w:sz w:val="28"/>
          <w:szCs w:val="28"/>
        </w:rPr>
        <w:t>.</w:t>
      </w:r>
    </w:p>
    <w:p w:rsidR="000E006F"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Созданы и функционируют комиссии: по противодействию коррупции и по соблюдению требований к служебному поведению муниципальных служащих и урегулированию конфликта интересов. В соответствии с соглашением между администрацией и прокуратурой района установлено взаимодействие по проведению антикоррупционной экспертизы муниципальных правовых актов и их проектов, организовано проведение проверок соблюдения муниципальными служащими ограничений и запретов, связанных с муниципальной службой. Регулярно  муниципальные служащие и руководители муниципальных учреждений ознакомляются с правоприменительной практикой,  проводится просветительская работа среди молодежи и в школах.</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На официальном сайте администрации создан раздел «Противодействие коррупции» и поддерживается в актуальном состоянии. В данном разделе размещена информация о «Телефоне доверия», на который принимаются сообщения о случаях коррупционных проявлений или преступлений должностных лиц.</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Ежегодно проводится мониторинг представленных муниципальными служащими сведений о доходах, которые размещаются в сети интернет. В результате проводимой работы за последние 4 года жалоб и обращений граждан по вопросам коррупции не поступало, фактов коррупции не установлено.</w:t>
      </w:r>
    </w:p>
    <w:p w:rsidR="000E006F" w:rsidRPr="00C17A02" w:rsidRDefault="000E006F"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За 2019 – 2020 г.г. проводились проверки достоверности предоставленных сведений о доходах в отношении 5 муниципальных служащих и 2 депутатов муниципального района «Ижемский». Регулярно актуализируются нормативно-правовые акты связанные с противодействием коррупции.</w:t>
      </w:r>
    </w:p>
    <w:p w:rsidR="00656803" w:rsidRPr="00C17A02" w:rsidRDefault="00656803" w:rsidP="00C17A02">
      <w:pPr>
        <w:pStyle w:val="ConsPlusNormal"/>
        <w:spacing w:line="276" w:lineRule="auto"/>
        <w:ind w:firstLine="540"/>
        <w:jc w:val="both"/>
        <w:rPr>
          <w:rFonts w:ascii="Times New Roman" w:hAnsi="Times New Roman" w:cs="Times New Roman"/>
          <w:sz w:val="24"/>
          <w:szCs w:val="24"/>
        </w:rPr>
      </w:pPr>
    </w:p>
    <w:p w:rsidR="00417BBA" w:rsidRPr="00C17A02" w:rsidRDefault="00417BBA" w:rsidP="00C17A02">
      <w:pPr>
        <w:tabs>
          <w:tab w:val="left" w:pos="9781"/>
        </w:tabs>
        <w:spacing w:after="0"/>
        <w:jc w:val="both"/>
        <w:rPr>
          <w:rFonts w:ascii="Times New Roman" w:hAnsi="Times New Roman"/>
          <w:b/>
          <w:sz w:val="28"/>
          <w:szCs w:val="28"/>
        </w:rPr>
      </w:pPr>
      <w:r w:rsidRPr="00C17A02">
        <w:rPr>
          <w:rFonts w:ascii="Times New Roman" w:hAnsi="Times New Roman"/>
          <w:b/>
          <w:sz w:val="28"/>
          <w:szCs w:val="28"/>
        </w:rPr>
        <w:t>Муниципальное имущество и земельные ресурсы</w:t>
      </w:r>
    </w:p>
    <w:p w:rsidR="00916C8E" w:rsidRPr="00C17A02" w:rsidRDefault="00916C8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Повышение эффективности управления муниципальным имуществом является одной из приоритетных задач администрации муниципального района «Ижемский».</w:t>
      </w:r>
    </w:p>
    <w:p w:rsidR="00916C8E" w:rsidRPr="00C17A02" w:rsidRDefault="00916C8E"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На муниципальном уровне создана нормативная правовая база, достаточная для принятия управленческих решений по вопросам распоряжения объектами, находящимися в собственности, в том числе земельными участками.</w:t>
      </w:r>
    </w:p>
    <w:p w:rsidR="00417BBA" w:rsidRPr="00C17A02" w:rsidRDefault="00417BBA" w:rsidP="00C17A02">
      <w:pPr>
        <w:spacing w:after="0"/>
        <w:ind w:firstLine="567"/>
        <w:jc w:val="both"/>
        <w:rPr>
          <w:rFonts w:ascii="Times New Roman" w:eastAsia="Times New Roman" w:hAnsi="Times New Roman"/>
          <w:sz w:val="28"/>
          <w:szCs w:val="28"/>
        </w:rPr>
      </w:pPr>
      <w:r w:rsidRPr="00C17A02">
        <w:rPr>
          <w:rFonts w:ascii="Times New Roman" w:eastAsia="Times New Roman" w:hAnsi="Times New Roman"/>
          <w:sz w:val="28"/>
          <w:szCs w:val="28"/>
        </w:rPr>
        <w:t xml:space="preserve">В реестре муниципального имущества МО МР «Ижемский» </w:t>
      </w:r>
      <w:r w:rsidRPr="00C17A02">
        <w:rPr>
          <w:rFonts w:ascii="Times New Roman" w:hAnsi="Times New Roman"/>
          <w:sz w:val="28"/>
          <w:szCs w:val="28"/>
        </w:rPr>
        <w:t xml:space="preserve">на 01 января 2020 года </w:t>
      </w:r>
      <w:r w:rsidRPr="00C17A02">
        <w:rPr>
          <w:rFonts w:ascii="Times New Roman" w:eastAsia="Times New Roman" w:hAnsi="Times New Roman"/>
          <w:sz w:val="28"/>
          <w:szCs w:val="28"/>
        </w:rPr>
        <w:t>зарегистрировано 337 объектов</w:t>
      </w:r>
      <w:r w:rsidRPr="00C17A02">
        <w:rPr>
          <w:rFonts w:ascii="Times New Roman" w:hAnsi="Times New Roman"/>
          <w:sz w:val="28"/>
          <w:szCs w:val="28"/>
        </w:rPr>
        <w:t xml:space="preserve"> недвижимого</w:t>
      </w:r>
      <w:r w:rsidR="00D72F74" w:rsidRPr="00C17A02">
        <w:rPr>
          <w:rFonts w:ascii="Times New Roman" w:hAnsi="Times New Roman"/>
          <w:sz w:val="28"/>
          <w:szCs w:val="28"/>
        </w:rPr>
        <w:t xml:space="preserve"> имущества (школы, детские сады и прочее)</w:t>
      </w:r>
      <w:r w:rsidR="00575E70">
        <w:rPr>
          <w:rFonts w:ascii="Times New Roman" w:hAnsi="Times New Roman"/>
          <w:sz w:val="28"/>
          <w:szCs w:val="28"/>
        </w:rPr>
        <w:t>,</w:t>
      </w:r>
      <w:r w:rsidRPr="00C17A02">
        <w:rPr>
          <w:rFonts w:ascii="Times New Roman" w:eastAsia="Times New Roman" w:hAnsi="Times New Roman"/>
          <w:sz w:val="28"/>
          <w:szCs w:val="28"/>
        </w:rPr>
        <w:t>в т</w:t>
      </w:r>
      <w:r w:rsidR="00916C8E" w:rsidRPr="00C17A02">
        <w:rPr>
          <w:rFonts w:ascii="Times New Roman" w:eastAsia="Times New Roman" w:hAnsi="Times New Roman"/>
          <w:sz w:val="28"/>
          <w:szCs w:val="28"/>
        </w:rPr>
        <w:t>ом числе</w:t>
      </w:r>
      <w:r w:rsidRPr="00C17A02">
        <w:rPr>
          <w:rFonts w:ascii="Times New Roman" w:hAnsi="Times New Roman"/>
          <w:sz w:val="28"/>
          <w:szCs w:val="28"/>
        </w:rPr>
        <w:t xml:space="preserve">в </w:t>
      </w:r>
      <w:r w:rsidRPr="00C17A02">
        <w:rPr>
          <w:rFonts w:ascii="Times New Roman" w:eastAsia="Times New Roman" w:hAnsi="Times New Roman"/>
          <w:sz w:val="28"/>
          <w:szCs w:val="28"/>
        </w:rPr>
        <w:t>казн</w:t>
      </w:r>
      <w:r w:rsidRPr="00C17A02">
        <w:rPr>
          <w:rFonts w:ascii="Times New Roman" w:hAnsi="Times New Roman"/>
          <w:sz w:val="28"/>
          <w:szCs w:val="28"/>
        </w:rPr>
        <w:t>е</w:t>
      </w:r>
      <w:r w:rsidRPr="00C17A02">
        <w:rPr>
          <w:rFonts w:ascii="Times New Roman" w:eastAsia="Times New Roman" w:hAnsi="Times New Roman"/>
          <w:sz w:val="28"/>
          <w:szCs w:val="28"/>
        </w:rPr>
        <w:t xml:space="preserve"> района  166 объектов.</w:t>
      </w:r>
    </w:p>
    <w:p w:rsidR="00417BBA" w:rsidRPr="00C17A02" w:rsidRDefault="00417BBA" w:rsidP="00C17A02">
      <w:pPr>
        <w:spacing w:after="0"/>
        <w:ind w:firstLine="567"/>
        <w:jc w:val="both"/>
        <w:rPr>
          <w:rFonts w:ascii="Times New Roman" w:hAnsi="Times New Roman"/>
          <w:sz w:val="28"/>
          <w:szCs w:val="28"/>
        </w:rPr>
      </w:pPr>
      <w:r w:rsidRPr="00C17A02">
        <w:rPr>
          <w:rFonts w:ascii="Times New Roman" w:hAnsi="Times New Roman"/>
          <w:sz w:val="28"/>
          <w:szCs w:val="28"/>
        </w:rPr>
        <w:t xml:space="preserve">Основной задачей </w:t>
      </w:r>
      <w:r w:rsidR="00916C8E" w:rsidRPr="00C17A02">
        <w:rPr>
          <w:rFonts w:ascii="Times New Roman" w:hAnsi="Times New Roman"/>
          <w:sz w:val="28"/>
          <w:szCs w:val="28"/>
        </w:rPr>
        <w:t>администрации района</w:t>
      </w:r>
      <w:r w:rsidRPr="00C17A02">
        <w:rPr>
          <w:rFonts w:ascii="Times New Roman" w:hAnsi="Times New Roman"/>
          <w:sz w:val="28"/>
          <w:szCs w:val="28"/>
        </w:rPr>
        <w:t xml:space="preserve"> является выполнение плана по доходам от сдачи в аренду недвижимого имущества и от приватизации имущества.</w:t>
      </w:r>
      <w:r w:rsidR="00916C8E" w:rsidRPr="00C17A02">
        <w:rPr>
          <w:rFonts w:ascii="Times New Roman" w:hAnsi="Times New Roman"/>
          <w:sz w:val="28"/>
          <w:szCs w:val="28"/>
        </w:rPr>
        <w:t xml:space="preserve"> В 2019 году з</w:t>
      </w:r>
      <w:r w:rsidRPr="00C17A02">
        <w:rPr>
          <w:rFonts w:ascii="Times New Roman" w:hAnsi="Times New Roman"/>
          <w:sz w:val="28"/>
          <w:szCs w:val="28"/>
        </w:rPr>
        <w:t>аключено 2 договора аренды имущества (2 находятся на согласовании), 20 договоров субаренды имущества, 3 договора оперативного управления с образовательными учреждениями, 78 договоров аренды земельного участка и  85 договоров куп</w:t>
      </w:r>
      <w:r w:rsidR="00916C8E" w:rsidRPr="00C17A02">
        <w:rPr>
          <w:rFonts w:ascii="Times New Roman" w:hAnsi="Times New Roman"/>
          <w:sz w:val="28"/>
          <w:szCs w:val="28"/>
        </w:rPr>
        <w:t xml:space="preserve">ли-продажи земельного участка. </w:t>
      </w:r>
      <w:r w:rsidRPr="00C17A02">
        <w:rPr>
          <w:rFonts w:ascii="Times New Roman" w:hAnsi="Times New Roman"/>
          <w:sz w:val="28"/>
          <w:szCs w:val="28"/>
        </w:rPr>
        <w:t>Произведена прием-передача 97 объектов движимого и недвижимого имущества из государственной</w:t>
      </w:r>
      <w:r w:rsidR="00916C8E" w:rsidRPr="00C17A02">
        <w:rPr>
          <w:rFonts w:ascii="Times New Roman" w:hAnsi="Times New Roman"/>
          <w:sz w:val="28"/>
          <w:szCs w:val="28"/>
        </w:rPr>
        <w:t xml:space="preserve"> собственности Республики Коми. </w:t>
      </w:r>
      <w:r w:rsidRPr="00C17A02">
        <w:rPr>
          <w:rFonts w:ascii="Times New Roman" w:hAnsi="Times New Roman"/>
          <w:sz w:val="28"/>
          <w:szCs w:val="28"/>
        </w:rPr>
        <w:t>Зарегистрировано в собственность  МО МР «Ижемский» 12 объектов недвижимого имущества (квартиры, скважины, водопроводная сеть</w:t>
      </w:r>
      <w:r w:rsidR="00D72F74" w:rsidRPr="00C17A02">
        <w:rPr>
          <w:rFonts w:ascii="Times New Roman" w:hAnsi="Times New Roman"/>
          <w:sz w:val="28"/>
          <w:szCs w:val="28"/>
        </w:rPr>
        <w:t>)</w:t>
      </w:r>
      <w:r w:rsidRPr="00C17A02">
        <w:rPr>
          <w:rFonts w:ascii="Times New Roman" w:hAnsi="Times New Roman"/>
          <w:sz w:val="28"/>
          <w:szCs w:val="28"/>
        </w:rPr>
        <w:t xml:space="preserve">. </w:t>
      </w:r>
    </w:p>
    <w:p w:rsidR="00417BBA" w:rsidRPr="00C17A02" w:rsidRDefault="00417BBA" w:rsidP="00C17A02">
      <w:pPr>
        <w:spacing w:after="0"/>
        <w:ind w:firstLine="567"/>
        <w:jc w:val="both"/>
        <w:rPr>
          <w:rFonts w:ascii="Times New Roman" w:hAnsi="Times New Roman"/>
          <w:sz w:val="28"/>
          <w:szCs w:val="28"/>
        </w:rPr>
      </w:pPr>
      <w:r w:rsidRPr="00C17A02">
        <w:rPr>
          <w:rFonts w:ascii="Times New Roman" w:hAnsi="Times New Roman"/>
          <w:sz w:val="28"/>
          <w:szCs w:val="28"/>
        </w:rPr>
        <w:t xml:space="preserve">Для льготной категории гражданв Ижемском районе предоставлено в 2019 году 9 земельных участков для жилищного строительства общей площадью 16656 </w:t>
      </w:r>
      <w:r w:rsidR="00916C8E" w:rsidRPr="00C17A02">
        <w:rPr>
          <w:rFonts w:ascii="Times New Roman" w:hAnsi="Times New Roman"/>
          <w:sz w:val="28"/>
          <w:szCs w:val="28"/>
        </w:rPr>
        <w:t>кв.м.</w:t>
      </w:r>
      <w:r w:rsidRPr="00C17A02">
        <w:rPr>
          <w:rFonts w:ascii="Times New Roman" w:hAnsi="Times New Roman"/>
          <w:sz w:val="28"/>
          <w:szCs w:val="28"/>
        </w:rPr>
        <w:t xml:space="preserve">: в селе Ижма 2, в  деревне Вертеп 1, в селе Краснобор 2, в поселке Щельяюр 2, в деревне Усть-Ижма 1, в деревне Малое Галово 1.  </w:t>
      </w:r>
      <w:r w:rsidR="00AD660D">
        <w:rPr>
          <w:rFonts w:ascii="Times New Roman" w:hAnsi="Times New Roman"/>
          <w:sz w:val="28"/>
          <w:szCs w:val="28"/>
        </w:rPr>
        <w:t>В 2020 году выделено 34</w:t>
      </w:r>
      <w:r w:rsidR="00AD660D" w:rsidRPr="00C17A02">
        <w:rPr>
          <w:rFonts w:ascii="Times New Roman" w:hAnsi="Times New Roman"/>
          <w:sz w:val="28"/>
          <w:szCs w:val="28"/>
        </w:rPr>
        <w:t>земельных</w:t>
      </w:r>
      <w:r w:rsidR="00AD660D">
        <w:rPr>
          <w:rFonts w:ascii="Times New Roman" w:hAnsi="Times New Roman"/>
          <w:sz w:val="28"/>
          <w:szCs w:val="28"/>
        </w:rPr>
        <w:t xml:space="preserve"> участка.</w:t>
      </w:r>
    </w:p>
    <w:p w:rsidR="00417BBA" w:rsidRPr="00C17A02" w:rsidRDefault="00417BBA" w:rsidP="00C17A02">
      <w:pPr>
        <w:spacing w:after="0"/>
        <w:ind w:firstLine="567"/>
        <w:jc w:val="both"/>
        <w:rPr>
          <w:rFonts w:ascii="Times New Roman" w:hAnsi="Times New Roman"/>
          <w:sz w:val="28"/>
          <w:szCs w:val="28"/>
        </w:rPr>
      </w:pPr>
      <w:r w:rsidRPr="00C17A02">
        <w:rPr>
          <w:rFonts w:ascii="Times New Roman" w:hAnsi="Times New Roman"/>
          <w:sz w:val="28"/>
          <w:szCs w:val="28"/>
        </w:rPr>
        <w:t xml:space="preserve">В2019 году сформированы и поставлены на кадастровый учет 30 земельных участков под индивидуальное  жилищное строительство и ведение личного подсобного хозяйства для льготной  категории граждан.  </w:t>
      </w:r>
    </w:p>
    <w:p w:rsidR="00417BBA" w:rsidRPr="00C17A02" w:rsidRDefault="00417BBA" w:rsidP="00C17A02">
      <w:pPr>
        <w:spacing w:after="0"/>
        <w:ind w:firstLine="567"/>
        <w:jc w:val="both"/>
        <w:rPr>
          <w:rFonts w:ascii="Times New Roman" w:hAnsi="Times New Roman"/>
          <w:sz w:val="28"/>
          <w:szCs w:val="28"/>
        </w:rPr>
      </w:pPr>
      <w:r w:rsidRPr="00C17A02">
        <w:rPr>
          <w:rFonts w:ascii="Times New Roman" w:hAnsi="Times New Roman"/>
          <w:sz w:val="28"/>
          <w:szCs w:val="28"/>
        </w:rPr>
        <w:t xml:space="preserve">В 2020 году планируется поставить  на кадастровый учет 14 земельных участков для строительства в новом квартале, которые будут предоставлены льготной категории граждан, согласно республиканскому закону (59-РЗ).     </w:t>
      </w:r>
    </w:p>
    <w:p w:rsidR="00417BBA" w:rsidRPr="00C17A02" w:rsidRDefault="00417BBA" w:rsidP="00C17A02">
      <w:pPr>
        <w:spacing w:after="0"/>
        <w:ind w:firstLine="567"/>
        <w:jc w:val="both"/>
        <w:rPr>
          <w:rFonts w:ascii="Times New Roman" w:hAnsi="Times New Roman" w:cs="Times New Roman"/>
          <w:sz w:val="28"/>
          <w:szCs w:val="28"/>
        </w:rPr>
      </w:pPr>
      <w:r w:rsidRPr="00C17A02">
        <w:rPr>
          <w:rFonts w:ascii="Times New Roman" w:hAnsi="Times New Roman" w:cs="Times New Roman"/>
          <w:sz w:val="28"/>
          <w:szCs w:val="28"/>
        </w:rPr>
        <w:t>С целью повышения доходной части бюджета муниципального образования проведена работа по сплошной инвентаризации на территории Ижемского района. Согласно похозяйственны</w:t>
      </w:r>
      <w:r w:rsidR="00575E70">
        <w:rPr>
          <w:rFonts w:ascii="Times New Roman" w:hAnsi="Times New Roman" w:cs="Times New Roman"/>
          <w:sz w:val="28"/>
          <w:szCs w:val="28"/>
        </w:rPr>
        <w:t>м</w:t>
      </w:r>
      <w:r w:rsidRPr="00C17A02">
        <w:rPr>
          <w:rFonts w:ascii="Times New Roman" w:hAnsi="Times New Roman" w:cs="Times New Roman"/>
          <w:sz w:val="28"/>
          <w:szCs w:val="28"/>
        </w:rPr>
        <w:t xml:space="preserve"> книг</w:t>
      </w:r>
      <w:r w:rsidR="00575E70">
        <w:rPr>
          <w:rFonts w:ascii="Times New Roman" w:hAnsi="Times New Roman" w:cs="Times New Roman"/>
          <w:sz w:val="28"/>
          <w:szCs w:val="28"/>
        </w:rPr>
        <w:t>ам</w:t>
      </w:r>
      <w:r w:rsidRPr="00C17A02">
        <w:rPr>
          <w:rFonts w:ascii="Times New Roman" w:hAnsi="Times New Roman" w:cs="Times New Roman"/>
          <w:sz w:val="28"/>
          <w:szCs w:val="28"/>
        </w:rPr>
        <w:t xml:space="preserve"> сельских поселений на территории Ижемского района 14051 объект недвижимого имущества, из них 2892 объекта не были зарегистрированы в ЕГРН. </w:t>
      </w:r>
    </w:p>
    <w:p w:rsidR="00417BBA" w:rsidRPr="00C17A02" w:rsidRDefault="00417BBA" w:rsidP="00C17A02">
      <w:pPr>
        <w:pStyle w:val="ae"/>
        <w:shd w:val="clear" w:color="auto" w:fill="FFFFFF"/>
        <w:spacing w:before="0" w:beforeAutospacing="0" w:after="0" w:afterAutospacing="0" w:line="276" w:lineRule="auto"/>
        <w:ind w:firstLine="708"/>
        <w:jc w:val="both"/>
        <w:rPr>
          <w:sz w:val="28"/>
          <w:szCs w:val="28"/>
        </w:rPr>
      </w:pPr>
      <w:r w:rsidRPr="00C17A02">
        <w:rPr>
          <w:sz w:val="28"/>
          <w:szCs w:val="28"/>
        </w:rPr>
        <w:t>Приватизировано муниципальное имущество района на сумму                      1 045 900 руб. Сумма поступила в доход районного бюджета.</w:t>
      </w:r>
    </w:p>
    <w:p w:rsidR="00417BBA" w:rsidRPr="00C17A02" w:rsidRDefault="00417BBA" w:rsidP="00C17A02">
      <w:pPr>
        <w:pStyle w:val="af6"/>
        <w:widowControl w:val="0"/>
        <w:spacing w:after="0" w:line="276" w:lineRule="auto"/>
        <w:ind w:left="0" w:firstLine="708"/>
        <w:jc w:val="both"/>
        <w:rPr>
          <w:rFonts w:eastAsia="Calibri"/>
          <w:iCs/>
          <w:sz w:val="28"/>
          <w:szCs w:val="28"/>
        </w:rPr>
      </w:pPr>
      <w:r w:rsidRPr="00C17A02">
        <w:rPr>
          <w:rFonts w:eastAsia="Calibri"/>
          <w:iCs/>
          <w:sz w:val="28"/>
          <w:szCs w:val="28"/>
        </w:rPr>
        <w:t>По сравнению с 2018 годом в 2019 году поступления от сдачи в аренду земельных участков увеличились на 97,7 тыс. рублей (2019 г.- 4 064,3 тыс. рублей, 2018 г. – 3966,6 тыс. рублей). Увеличение связано</w:t>
      </w:r>
      <w:r w:rsidRPr="00C17A02">
        <w:rPr>
          <w:sz w:val="28"/>
          <w:szCs w:val="28"/>
        </w:rPr>
        <w:t xml:space="preserve"> с оплатой задолженности по арендной плате за земельные участки прошлых лет. </w:t>
      </w:r>
    </w:p>
    <w:p w:rsidR="00417BBA" w:rsidRPr="00C17A02" w:rsidRDefault="00417BBA" w:rsidP="00C17A02">
      <w:pPr>
        <w:spacing w:after="0"/>
        <w:ind w:firstLine="284"/>
        <w:jc w:val="both"/>
        <w:rPr>
          <w:rFonts w:ascii="Times New Roman" w:hAnsi="Times New Roman" w:cs="Times New Roman"/>
          <w:iCs/>
          <w:sz w:val="28"/>
          <w:szCs w:val="28"/>
        </w:rPr>
      </w:pPr>
      <w:r w:rsidRPr="00C17A02">
        <w:rPr>
          <w:rFonts w:ascii="Times New Roman" w:hAnsi="Times New Roman" w:cs="Times New Roman"/>
          <w:iCs/>
          <w:sz w:val="28"/>
          <w:szCs w:val="28"/>
        </w:rPr>
        <w:t>В целях уменьшения задолженности по арендной плате проводится претензионно-исковая работа с неплательщиками. В 2019 году претензий предъявлено 26 на сумму 1062,47 тыс. рублей, удовлетворено претензий 17 на сумму 537,28 тыс. рублей. Предъявлено 2 иска в суд на сумму 585,48 тыс. рублей, иски удовлетворены.</w:t>
      </w:r>
    </w:p>
    <w:p w:rsidR="00417BBA" w:rsidRPr="00C17A02" w:rsidRDefault="00417BBA" w:rsidP="00C17A02">
      <w:pPr>
        <w:pStyle w:val="ab"/>
        <w:spacing w:after="0"/>
        <w:ind w:left="0" w:firstLine="708"/>
        <w:jc w:val="both"/>
        <w:rPr>
          <w:rFonts w:ascii="Times New Roman" w:hAnsi="Times New Roman"/>
          <w:sz w:val="28"/>
          <w:szCs w:val="28"/>
        </w:rPr>
      </w:pPr>
      <w:r w:rsidRPr="00C17A02">
        <w:rPr>
          <w:rFonts w:ascii="Times New Roman" w:hAnsi="Times New Roman"/>
          <w:sz w:val="28"/>
          <w:szCs w:val="28"/>
        </w:rPr>
        <w:t xml:space="preserve">Под строительство фельдшерско-акушерских пунктов  предоставлено </w:t>
      </w:r>
      <w:r w:rsidR="008800D8" w:rsidRPr="00C17A02">
        <w:rPr>
          <w:rFonts w:ascii="Times New Roman" w:hAnsi="Times New Roman"/>
          <w:sz w:val="28"/>
          <w:szCs w:val="28"/>
        </w:rPr>
        <w:t xml:space="preserve">пять </w:t>
      </w:r>
      <w:r w:rsidRPr="00C17A02">
        <w:rPr>
          <w:rFonts w:ascii="Times New Roman" w:hAnsi="Times New Roman"/>
          <w:sz w:val="28"/>
          <w:szCs w:val="28"/>
        </w:rPr>
        <w:t xml:space="preserve">земельных участков: село Сизябск, село Брыкаланск, деревня Диюр, деревня Бакур, деревня Вертеп.  </w:t>
      </w:r>
    </w:p>
    <w:p w:rsidR="00417BBA" w:rsidRPr="00C17A02" w:rsidRDefault="00417BBA" w:rsidP="00C17A02">
      <w:pPr>
        <w:pStyle w:val="ab"/>
        <w:spacing w:after="0"/>
        <w:ind w:left="0" w:firstLine="708"/>
        <w:jc w:val="both"/>
        <w:rPr>
          <w:rFonts w:ascii="Times New Roman" w:hAnsi="Times New Roman"/>
          <w:sz w:val="28"/>
          <w:szCs w:val="28"/>
        </w:rPr>
      </w:pPr>
      <w:r w:rsidRPr="00C17A02">
        <w:rPr>
          <w:rFonts w:ascii="Times New Roman" w:hAnsi="Times New Roman"/>
          <w:sz w:val="28"/>
          <w:szCs w:val="28"/>
        </w:rPr>
        <w:t>Для детей-сирот приобретено 7 квартир: село Ижма - 1, город Ухта - 2, город Сыктывкар - 4 на сумму 10 163 000 рублей.</w:t>
      </w:r>
    </w:p>
    <w:p w:rsidR="00417BBA" w:rsidRPr="00C17A02" w:rsidRDefault="00417BBA" w:rsidP="00C17A02">
      <w:pPr>
        <w:autoSpaceDE w:val="0"/>
        <w:autoSpaceDN w:val="0"/>
        <w:adjustRightInd w:val="0"/>
        <w:spacing w:after="0"/>
        <w:ind w:firstLine="709"/>
        <w:jc w:val="both"/>
        <w:rPr>
          <w:rFonts w:ascii="Times New Roman" w:hAnsi="Times New Roman" w:cs="Times New Roman"/>
          <w:sz w:val="28"/>
          <w:szCs w:val="28"/>
        </w:rPr>
      </w:pPr>
    </w:p>
    <w:p w:rsidR="00417BBA" w:rsidRPr="00C17A02" w:rsidRDefault="00DE7C9C" w:rsidP="00C17A02">
      <w:pPr>
        <w:autoSpaceDE w:val="0"/>
        <w:autoSpaceDN w:val="0"/>
        <w:adjustRightInd w:val="0"/>
        <w:spacing w:after="0"/>
        <w:jc w:val="both"/>
        <w:rPr>
          <w:rFonts w:ascii="Times New Roman" w:hAnsi="Times New Roman" w:cs="Times New Roman"/>
          <w:b/>
          <w:sz w:val="28"/>
          <w:szCs w:val="28"/>
        </w:rPr>
      </w:pPr>
      <w:r w:rsidRPr="00C17A02">
        <w:rPr>
          <w:rFonts w:ascii="Times New Roman" w:hAnsi="Times New Roman" w:cs="Times New Roman"/>
          <w:b/>
          <w:sz w:val="28"/>
          <w:szCs w:val="28"/>
        </w:rPr>
        <w:t>Муниципальные финансы</w:t>
      </w:r>
    </w:p>
    <w:p w:rsidR="00C946DA" w:rsidRPr="00C17A02" w:rsidRDefault="00C946DA" w:rsidP="00C17A02">
      <w:pPr>
        <w:spacing w:after="0"/>
        <w:ind w:firstLine="709"/>
        <w:jc w:val="both"/>
        <w:rPr>
          <w:rFonts w:ascii="Times New Roman" w:hAnsi="Times New Roman"/>
          <w:sz w:val="28"/>
          <w:szCs w:val="28"/>
        </w:rPr>
      </w:pPr>
      <w:r w:rsidRPr="00C17A02">
        <w:rPr>
          <w:rFonts w:ascii="Times New Roman" w:hAnsi="Times New Roman" w:cs="Times New Roman"/>
          <w:bCs/>
          <w:sz w:val="28"/>
          <w:szCs w:val="28"/>
        </w:rPr>
        <w:t xml:space="preserve">Консолидированный бюджет муниципального образования муниципального района  «Ижемский» состоит из бюджета муниципального района и 10-ти бюджетов сельских поселений. </w:t>
      </w:r>
      <w:r w:rsidR="0049558E" w:rsidRPr="00C17A02">
        <w:rPr>
          <w:rFonts w:ascii="Times New Roman" w:hAnsi="Times New Roman" w:cs="Times New Roman"/>
          <w:bCs/>
          <w:sz w:val="28"/>
          <w:szCs w:val="28"/>
        </w:rPr>
        <w:t>С</w:t>
      </w:r>
      <w:r w:rsidR="0049558E" w:rsidRPr="00C17A02">
        <w:rPr>
          <w:rFonts w:ascii="Times New Roman" w:hAnsi="Times New Roman"/>
          <w:sz w:val="28"/>
          <w:szCs w:val="28"/>
        </w:rPr>
        <w:t xml:space="preserve"> 2013 года МО МР «Ижемский» перешло на систему трехлетнего планирования. </w:t>
      </w:r>
    </w:p>
    <w:p w:rsidR="0049558E" w:rsidRPr="00C17A02" w:rsidRDefault="0049558E" w:rsidP="00C17A02">
      <w:pPr>
        <w:spacing w:after="0"/>
        <w:ind w:firstLine="709"/>
        <w:jc w:val="both"/>
        <w:rPr>
          <w:rFonts w:ascii="Times New Roman" w:hAnsi="Times New Roman" w:cs="Times New Roman"/>
          <w:spacing w:val="3"/>
          <w:sz w:val="28"/>
          <w:szCs w:val="28"/>
        </w:rPr>
      </w:pPr>
      <w:r w:rsidRPr="00C17A02">
        <w:rPr>
          <w:rFonts w:ascii="Times New Roman" w:eastAsia="Times New Roman" w:hAnsi="Times New Roman"/>
          <w:sz w:val="28"/>
          <w:szCs w:val="28"/>
          <w:lang w:eastAsia="ru-RU"/>
        </w:rPr>
        <w:t xml:space="preserve">Бюджет МО МР «Ижемский» высокодотационный, попадает под ограничения по статье 136 Бюджетного кодекса Российской Федерации. </w:t>
      </w:r>
    </w:p>
    <w:p w:rsidR="0049558E" w:rsidRPr="00C17A02" w:rsidRDefault="0049558E" w:rsidP="00C17A02">
      <w:pPr>
        <w:autoSpaceDE w:val="0"/>
        <w:autoSpaceDN w:val="0"/>
        <w:adjustRightInd w:val="0"/>
        <w:spacing w:after="0"/>
        <w:ind w:firstLine="567"/>
        <w:jc w:val="both"/>
        <w:rPr>
          <w:rFonts w:ascii="Times New Roman" w:eastAsia="TimesNewRomanPSMT" w:hAnsi="Times New Roman"/>
          <w:sz w:val="28"/>
          <w:szCs w:val="28"/>
        </w:rPr>
      </w:pPr>
      <w:r w:rsidRPr="00C17A02">
        <w:rPr>
          <w:rFonts w:ascii="Times New Roman" w:eastAsia="TimesNewRomanPSMT" w:hAnsi="Times New Roman"/>
          <w:sz w:val="28"/>
          <w:szCs w:val="28"/>
        </w:rPr>
        <w:t>С 2017 года доходы консолидированного бюджета МО МР «Ижемский» имеют тенденцию устойчивого роста, что обусловлено как увеличением налоговых и неналоговых доходов, так и безвозмездных поступлений от других бюджетов бюджетной системы Российской Федерации.</w:t>
      </w:r>
      <w:r w:rsidR="003E5875" w:rsidRPr="00C17A02">
        <w:rPr>
          <w:rFonts w:ascii="Times New Roman" w:eastAsia="Times New Roman" w:hAnsi="Times New Roman"/>
          <w:sz w:val="28"/>
          <w:szCs w:val="28"/>
          <w:lang w:eastAsia="ru-RU"/>
        </w:rPr>
        <w:t xml:space="preserve"> О</w:t>
      </w:r>
      <w:r w:rsidR="003E5875" w:rsidRPr="00C17A02">
        <w:rPr>
          <w:rFonts w:ascii="Times New Roman" w:hAnsi="Times New Roman" w:cs="Times New Roman"/>
          <w:spacing w:val="3"/>
          <w:sz w:val="28"/>
          <w:szCs w:val="28"/>
        </w:rPr>
        <w:t>сновную долю в общем объеме  поступивших  доходов (76,9%) занимают безвозмездные поступления.</w:t>
      </w:r>
    </w:p>
    <w:p w:rsidR="003B20DB" w:rsidRPr="00C17A02" w:rsidRDefault="003B20DB" w:rsidP="00C17A02">
      <w:pPr>
        <w:pStyle w:val="ConsPlusNormal"/>
        <w:spacing w:line="276" w:lineRule="auto"/>
        <w:ind w:firstLine="540"/>
        <w:jc w:val="both"/>
        <w:rPr>
          <w:rFonts w:ascii="Times New Roman" w:hAnsi="Times New Roman" w:cs="Times New Roman"/>
          <w:sz w:val="28"/>
          <w:szCs w:val="28"/>
        </w:rPr>
      </w:pPr>
      <w:r w:rsidRPr="00C17A02">
        <w:rPr>
          <w:rFonts w:ascii="Times New Roman" w:hAnsi="Times New Roman" w:cs="Times New Roman"/>
          <w:sz w:val="28"/>
          <w:szCs w:val="28"/>
        </w:rPr>
        <w:t xml:space="preserve">Доходы бюджета МО МР «Ижемский»в 2019 году </w:t>
      </w:r>
      <w:r w:rsidR="00F53A93" w:rsidRPr="00C17A02">
        <w:rPr>
          <w:rFonts w:ascii="Times New Roman" w:hAnsi="Times New Roman" w:cs="Times New Roman"/>
          <w:sz w:val="28"/>
          <w:szCs w:val="28"/>
        </w:rPr>
        <w:t xml:space="preserve">по сравнению с 2015 годом </w:t>
      </w:r>
      <w:r w:rsidRPr="00C17A02">
        <w:rPr>
          <w:rFonts w:ascii="Times New Roman" w:hAnsi="Times New Roman" w:cs="Times New Roman"/>
          <w:sz w:val="28"/>
          <w:szCs w:val="28"/>
        </w:rPr>
        <w:t xml:space="preserve">увеличились на </w:t>
      </w:r>
      <w:r w:rsidR="007449CD" w:rsidRPr="00C17A02">
        <w:rPr>
          <w:rFonts w:ascii="Times New Roman" w:hAnsi="Times New Roman" w:cs="Times New Roman"/>
          <w:sz w:val="28"/>
          <w:szCs w:val="28"/>
        </w:rPr>
        <w:t>3</w:t>
      </w:r>
      <w:r w:rsidR="003142F6" w:rsidRPr="00C17A02">
        <w:rPr>
          <w:rFonts w:ascii="Times New Roman" w:hAnsi="Times New Roman" w:cs="Times New Roman"/>
          <w:sz w:val="28"/>
          <w:szCs w:val="28"/>
        </w:rPr>
        <w:t>8</w:t>
      </w:r>
      <w:r w:rsidR="007449CD" w:rsidRPr="00C17A02">
        <w:rPr>
          <w:rFonts w:ascii="Times New Roman" w:hAnsi="Times New Roman" w:cs="Times New Roman"/>
          <w:sz w:val="28"/>
          <w:szCs w:val="28"/>
        </w:rPr>
        <w:t>,2</w:t>
      </w:r>
      <w:r w:rsidRPr="00C17A02">
        <w:rPr>
          <w:rFonts w:ascii="Times New Roman" w:hAnsi="Times New Roman" w:cs="Times New Roman"/>
          <w:sz w:val="28"/>
          <w:szCs w:val="28"/>
        </w:rPr>
        <w:t xml:space="preserve">%, что обусловлено увеличением </w:t>
      </w:r>
      <w:r w:rsidR="003142F6" w:rsidRPr="00C17A02">
        <w:rPr>
          <w:rFonts w:ascii="Times New Roman" w:hAnsi="Times New Roman" w:cs="Times New Roman"/>
          <w:sz w:val="28"/>
          <w:szCs w:val="28"/>
        </w:rPr>
        <w:t xml:space="preserve">налоговых и не налоговых доходов, </w:t>
      </w:r>
      <w:r w:rsidRPr="00C17A02">
        <w:rPr>
          <w:rFonts w:ascii="Times New Roman" w:hAnsi="Times New Roman" w:cs="Times New Roman"/>
          <w:sz w:val="28"/>
          <w:szCs w:val="28"/>
        </w:rPr>
        <w:t xml:space="preserve">безвозмездных поступлений от других бюджетов бюджетной системы Российской Федерации на </w:t>
      </w:r>
      <w:r w:rsidR="00F53A93" w:rsidRPr="00C17A02">
        <w:rPr>
          <w:rFonts w:ascii="Times New Roman" w:hAnsi="Times New Roman" w:cs="Times New Roman"/>
          <w:sz w:val="28"/>
          <w:szCs w:val="28"/>
        </w:rPr>
        <w:t>40,2</w:t>
      </w:r>
      <w:r w:rsidRPr="00C17A02">
        <w:rPr>
          <w:rFonts w:ascii="Times New Roman" w:hAnsi="Times New Roman" w:cs="Times New Roman"/>
          <w:sz w:val="28"/>
          <w:szCs w:val="28"/>
        </w:rPr>
        <w:t>%.</w:t>
      </w:r>
    </w:p>
    <w:p w:rsidR="00B209E9" w:rsidRPr="00C17A02" w:rsidRDefault="00B209E9" w:rsidP="00C17A02">
      <w:pPr>
        <w:autoSpaceDE w:val="0"/>
        <w:autoSpaceDN w:val="0"/>
        <w:adjustRightInd w:val="0"/>
        <w:spacing w:after="0"/>
        <w:ind w:firstLine="567"/>
        <w:jc w:val="both"/>
        <w:rPr>
          <w:rFonts w:ascii="Times New Roman" w:hAnsi="Times New Roman"/>
          <w:sz w:val="28"/>
          <w:szCs w:val="28"/>
        </w:rPr>
      </w:pPr>
      <w:r w:rsidRPr="00C17A02">
        <w:rPr>
          <w:rFonts w:ascii="Times New Roman" w:eastAsia="TimesNewRomanPSMT" w:hAnsi="Times New Roman"/>
          <w:sz w:val="28"/>
          <w:szCs w:val="28"/>
        </w:rPr>
        <w:t>Структура  и динамика  консолидированного бюджета МО МР «Ижем</w:t>
      </w:r>
      <w:r w:rsidR="00A56C97">
        <w:rPr>
          <w:rFonts w:ascii="Times New Roman" w:eastAsia="TimesNewRomanPSMT" w:hAnsi="Times New Roman"/>
          <w:sz w:val="28"/>
          <w:szCs w:val="28"/>
        </w:rPr>
        <w:t>ский» представлена в следующей т</w:t>
      </w:r>
      <w:r w:rsidRPr="00C17A02">
        <w:rPr>
          <w:rFonts w:ascii="Times New Roman" w:eastAsia="TimesNewRomanPSMT" w:hAnsi="Times New Roman"/>
          <w:sz w:val="28"/>
          <w:szCs w:val="28"/>
        </w:rPr>
        <w:t>аблице</w:t>
      </w:r>
      <w:r w:rsidR="00A56C97">
        <w:rPr>
          <w:rFonts w:ascii="Times New Roman" w:eastAsia="TimesNewRomanPSMT" w:hAnsi="Times New Roman"/>
          <w:sz w:val="28"/>
          <w:szCs w:val="28"/>
        </w:rPr>
        <w:t xml:space="preserve"> 2</w:t>
      </w:r>
      <w:r w:rsidR="004B1022">
        <w:rPr>
          <w:rFonts w:ascii="Times New Roman" w:eastAsia="TimesNewRomanPSMT" w:hAnsi="Times New Roman"/>
          <w:sz w:val="28"/>
          <w:szCs w:val="28"/>
        </w:rPr>
        <w:t>2</w:t>
      </w:r>
      <w:r w:rsidR="00A56C97">
        <w:rPr>
          <w:rFonts w:ascii="Times New Roman" w:eastAsia="TimesNewRomanPSMT" w:hAnsi="Times New Roman"/>
          <w:sz w:val="28"/>
          <w:szCs w:val="28"/>
        </w:rPr>
        <w:t>.</w:t>
      </w:r>
    </w:p>
    <w:p w:rsidR="003B20DB" w:rsidRPr="00A56C97" w:rsidRDefault="003B20DB" w:rsidP="004A667C">
      <w:pPr>
        <w:pStyle w:val="ConsPlusNormal"/>
        <w:rPr>
          <w:rFonts w:ascii="Times New Roman" w:hAnsi="Times New Roman" w:cs="Times New Roman"/>
          <w:sz w:val="24"/>
          <w:szCs w:val="24"/>
          <w:highlight w:val="yellow"/>
        </w:rPr>
      </w:pPr>
    </w:p>
    <w:p w:rsidR="0028087C" w:rsidRDefault="0028087C" w:rsidP="00A56C97">
      <w:pPr>
        <w:pStyle w:val="ConsPlusNormal"/>
        <w:spacing w:line="276" w:lineRule="auto"/>
        <w:jc w:val="right"/>
        <w:outlineLvl w:val="3"/>
        <w:rPr>
          <w:rFonts w:ascii="Times New Roman" w:hAnsi="Times New Roman" w:cs="Times New Roman"/>
          <w:sz w:val="28"/>
          <w:szCs w:val="28"/>
        </w:rPr>
      </w:pPr>
    </w:p>
    <w:p w:rsidR="0028087C" w:rsidRDefault="0028087C" w:rsidP="00A56C97">
      <w:pPr>
        <w:pStyle w:val="ConsPlusNormal"/>
        <w:spacing w:line="276" w:lineRule="auto"/>
        <w:jc w:val="right"/>
        <w:outlineLvl w:val="3"/>
        <w:rPr>
          <w:rFonts w:ascii="Times New Roman" w:hAnsi="Times New Roman" w:cs="Times New Roman"/>
          <w:sz w:val="28"/>
          <w:szCs w:val="28"/>
        </w:rPr>
      </w:pPr>
    </w:p>
    <w:p w:rsidR="003B20DB" w:rsidRPr="00A56C97" w:rsidRDefault="003B20DB" w:rsidP="00A56C97">
      <w:pPr>
        <w:pStyle w:val="ConsPlusNormal"/>
        <w:spacing w:line="276" w:lineRule="auto"/>
        <w:jc w:val="right"/>
        <w:outlineLvl w:val="3"/>
        <w:rPr>
          <w:rFonts w:ascii="Times New Roman" w:hAnsi="Times New Roman" w:cs="Times New Roman"/>
          <w:sz w:val="28"/>
          <w:szCs w:val="28"/>
        </w:rPr>
      </w:pPr>
      <w:r w:rsidRPr="00A56C97">
        <w:rPr>
          <w:rFonts w:ascii="Times New Roman" w:hAnsi="Times New Roman" w:cs="Times New Roman"/>
          <w:sz w:val="28"/>
          <w:szCs w:val="28"/>
        </w:rPr>
        <w:t xml:space="preserve">Таблица </w:t>
      </w:r>
      <w:r w:rsidR="00A56C97" w:rsidRPr="00A56C97">
        <w:rPr>
          <w:rFonts w:ascii="Times New Roman" w:hAnsi="Times New Roman" w:cs="Times New Roman"/>
          <w:sz w:val="28"/>
          <w:szCs w:val="28"/>
        </w:rPr>
        <w:t>2</w:t>
      </w:r>
      <w:r w:rsidR="004B1022">
        <w:rPr>
          <w:rFonts w:ascii="Times New Roman" w:hAnsi="Times New Roman" w:cs="Times New Roman"/>
          <w:sz w:val="28"/>
          <w:szCs w:val="28"/>
        </w:rPr>
        <w:t>2</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06"/>
        <w:gridCol w:w="964"/>
        <w:gridCol w:w="964"/>
        <w:gridCol w:w="964"/>
        <w:gridCol w:w="964"/>
        <w:gridCol w:w="964"/>
        <w:gridCol w:w="1134"/>
      </w:tblGrid>
      <w:tr w:rsidR="00B209E9" w:rsidRPr="00A56C97" w:rsidTr="003D0C5A">
        <w:tc>
          <w:tcPr>
            <w:tcW w:w="3606" w:type="dxa"/>
          </w:tcPr>
          <w:p w:rsidR="00B209E9" w:rsidRPr="00A56C97" w:rsidRDefault="00B209E9"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Наименование показателя</w:t>
            </w:r>
          </w:p>
        </w:tc>
        <w:tc>
          <w:tcPr>
            <w:tcW w:w="964" w:type="dxa"/>
          </w:tcPr>
          <w:p w:rsidR="00B209E9" w:rsidRPr="00A56C97" w:rsidRDefault="00B209E9"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2015</w:t>
            </w:r>
          </w:p>
        </w:tc>
        <w:tc>
          <w:tcPr>
            <w:tcW w:w="964" w:type="dxa"/>
          </w:tcPr>
          <w:p w:rsidR="00B209E9" w:rsidRPr="00A56C97" w:rsidRDefault="00B209E9"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2016</w:t>
            </w:r>
          </w:p>
        </w:tc>
        <w:tc>
          <w:tcPr>
            <w:tcW w:w="964" w:type="dxa"/>
          </w:tcPr>
          <w:p w:rsidR="00B209E9" w:rsidRPr="00A56C97" w:rsidRDefault="00B209E9"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2017</w:t>
            </w:r>
          </w:p>
        </w:tc>
        <w:tc>
          <w:tcPr>
            <w:tcW w:w="964" w:type="dxa"/>
          </w:tcPr>
          <w:p w:rsidR="00B209E9" w:rsidRPr="00A56C97" w:rsidRDefault="00B209E9"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2018</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2019</w:t>
            </w:r>
          </w:p>
        </w:tc>
        <w:tc>
          <w:tcPr>
            <w:tcW w:w="113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sz w:val="28"/>
                <w:szCs w:val="28"/>
              </w:rPr>
              <w:t>Темп роста 2019г. к 2015 г. (%)</w:t>
            </w:r>
          </w:p>
        </w:tc>
      </w:tr>
      <w:tr w:rsidR="00B209E9" w:rsidRPr="00A56C97" w:rsidTr="003D0C5A">
        <w:tc>
          <w:tcPr>
            <w:tcW w:w="3606" w:type="dxa"/>
          </w:tcPr>
          <w:p w:rsidR="00B209E9" w:rsidRPr="00A56C97" w:rsidRDefault="00B209E9" w:rsidP="00A56C97">
            <w:pPr>
              <w:pStyle w:val="ConsPlusNormal"/>
              <w:spacing w:line="276" w:lineRule="auto"/>
              <w:jc w:val="both"/>
              <w:rPr>
                <w:rFonts w:ascii="Times New Roman" w:hAnsi="Times New Roman" w:cs="Times New Roman"/>
                <w:sz w:val="28"/>
                <w:szCs w:val="28"/>
              </w:rPr>
            </w:pPr>
            <w:r w:rsidRPr="00A56C97">
              <w:rPr>
                <w:rFonts w:ascii="Times New Roman" w:hAnsi="Times New Roman" w:cs="Times New Roman"/>
                <w:sz w:val="28"/>
                <w:szCs w:val="28"/>
              </w:rPr>
              <w:t>Доходы, млн. руб., в т.ч.:</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937,1</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953,3</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944,2</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1159,0</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1295,8</w:t>
            </w:r>
          </w:p>
        </w:tc>
        <w:tc>
          <w:tcPr>
            <w:tcW w:w="113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38,2</w:t>
            </w:r>
          </w:p>
        </w:tc>
      </w:tr>
      <w:tr w:rsidR="00B209E9" w:rsidRPr="00A56C97" w:rsidTr="003D0C5A">
        <w:tc>
          <w:tcPr>
            <w:tcW w:w="3606" w:type="dxa"/>
          </w:tcPr>
          <w:p w:rsidR="00B209E9" w:rsidRPr="00A56C97" w:rsidRDefault="00B209E9" w:rsidP="00A56C97">
            <w:pPr>
              <w:pStyle w:val="ConsPlusNormal"/>
              <w:spacing w:line="276" w:lineRule="auto"/>
              <w:jc w:val="both"/>
              <w:rPr>
                <w:rFonts w:ascii="Times New Roman" w:hAnsi="Times New Roman" w:cs="Times New Roman"/>
                <w:sz w:val="28"/>
                <w:szCs w:val="28"/>
              </w:rPr>
            </w:pPr>
            <w:r w:rsidRPr="00A56C97">
              <w:rPr>
                <w:rFonts w:ascii="Times New Roman" w:hAnsi="Times New Roman" w:cs="Times New Roman"/>
                <w:sz w:val="28"/>
                <w:szCs w:val="28"/>
              </w:rPr>
              <w:t>налоговые и неналоговые доходы</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226,3</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237,7</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237,6</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274,4</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299,3</w:t>
            </w:r>
          </w:p>
        </w:tc>
        <w:tc>
          <w:tcPr>
            <w:tcW w:w="113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32,2</w:t>
            </w:r>
          </w:p>
        </w:tc>
      </w:tr>
      <w:tr w:rsidR="00B209E9" w:rsidRPr="00A56C97" w:rsidTr="003D0C5A">
        <w:tc>
          <w:tcPr>
            <w:tcW w:w="3606" w:type="dxa"/>
          </w:tcPr>
          <w:p w:rsidR="00B209E9" w:rsidRPr="00A56C97" w:rsidRDefault="00B209E9" w:rsidP="00A56C97">
            <w:pPr>
              <w:pStyle w:val="ConsPlusNormal"/>
              <w:spacing w:line="276" w:lineRule="auto"/>
              <w:jc w:val="both"/>
              <w:rPr>
                <w:rFonts w:ascii="Times New Roman" w:hAnsi="Times New Roman" w:cs="Times New Roman"/>
                <w:sz w:val="28"/>
                <w:szCs w:val="28"/>
              </w:rPr>
            </w:pPr>
            <w:r w:rsidRPr="00A56C97">
              <w:rPr>
                <w:rFonts w:ascii="Times New Roman" w:hAnsi="Times New Roman" w:cs="Times New Roman"/>
                <w:sz w:val="28"/>
                <w:szCs w:val="28"/>
              </w:rPr>
              <w:t>безвозмездные поступления</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71</w:t>
            </w:r>
            <w:r w:rsidR="0032524D" w:rsidRPr="00A56C97">
              <w:rPr>
                <w:rFonts w:ascii="Times New Roman" w:hAnsi="Times New Roman" w:cs="Times New Roman"/>
                <w:sz w:val="28"/>
                <w:szCs w:val="28"/>
              </w:rPr>
              <w:t>0</w:t>
            </w:r>
            <w:r w:rsidRPr="00A56C97">
              <w:rPr>
                <w:rFonts w:ascii="Times New Roman" w:hAnsi="Times New Roman" w:cs="Times New Roman"/>
                <w:sz w:val="28"/>
                <w:szCs w:val="28"/>
              </w:rPr>
              <w:t>,</w:t>
            </w:r>
            <w:r w:rsidR="0032524D" w:rsidRPr="00A56C97">
              <w:rPr>
                <w:rFonts w:ascii="Times New Roman" w:hAnsi="Times New Roman" w:cs="Times New Roman"/>
                <w:sz w:val="28"/>
                <w:szCs w:val="28"/>
              </w:rPr>
              <w:t>8</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715,6</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706,6</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884,6</w:t>
            </w:r>
          </w:p>
        </w:tc>
        <w:tc>
          <w:tcPr>
            <w:tcW w:w="964" w:type="dxa"/>
          </w:tcPr>
          <w:p w:rsidR="00B209E9" w:rsidRPr="00A56C97" w:rsidRDefault="00F935BC"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996,5</w:t>
            </w:r>
          </w:p>
        </w:tc>
        <w:tc>
          <w:tcPr>
            <w:tcW w:w="113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40,2</w:t>
            </w:r>
          </w:p>
        </w:tc>
      </w:tr>
      <w:tr w:rsidR="00B209E9" w:rsidRPr="00A56C97" w:rsidTr="003D0C5A">
        <w:tc>
          <w:tcPr>
            <w:tcW w:w="3606" w:type="dxa"/>
          </w:tcPr>
          <w:p w:rsidR="00B209E9" w:rsidRPr="00A56C97" w:rsidRDefault="00B209E9" w:rsidP="00A56C97">
            <w:pPr>
              <w:pStyle w:val="ConsPlusNormal"/>
              <w:spacing w:line="276" w:lineRule="auto"/>
              <w:jc w:val="both"/>
              <w:rPr>
                <w:rFonts w:ascii="Times New Roman" w:hAnsi="Times New Roman" w:cs="Times New Roman"/>
                <w:sz w:val="28"/>
                <w:szCs w:val="28"/>
              </w:rPr>
            </w:pPr>
            <w:r w:rsidRPr="00A56C97">
              <w:rPr>
                <w:rFonts w:ascii="Times New Roman" w:hAnsi="Times New Roman" w:cs="Times New Roman"/>
                <w:sz w:val="28"/>
                <w:szCs w:val="28"/>
              </w:rPr>
              <w:t>Расходы, млн. руб.</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940,8</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954,5</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954,5</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1214,4</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1296,7</w:t>
            </w:r>
          </w:p>
        </w:tc>
        <w:tc>
          <w:tcPr>
            <w:tcW w:w="113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37,8</w:t>
            </w:r>
          </w:p>
        </w:tc>
      </w:tr>
      <w:tr w:rsidR="00B209E9" w:rsidRPr="00A56C97" w:rsidTr="003D0C5A">
        <w:tc>
          <w:tcPr>
            <w:tcW w:w="3606" w:type="dxa"/>
          </w:tcPr>
          <w:p w:rsidR="00B209E9" w:rsidRPr="00A56C97" w:rsidRDefault="00B209E9" w:rsidP="00A56C97">
            <w:pPr>
              <w:pStyle w:val="ConsPlusNormal"/>
              <w:spacing w:line="276" w:lineRule="auto"/>
              <w:jc w:val="both"/>
              <w:rPr>
                <w:rFonts w:ascii="Times New Roman" w:hAnsi="Times New Roman" w:cs="Times New Roman"/>
                <w:sz w:val="28"/>
                <w:szCs w:val="28"/>
              </w:rPr>
            </w:pPr>
            <w:r w:rsidRPr="00A56C97">
              <w:rPr>
                <w:rFonts w:ascii="Times New Roman" w:hAnsi="Times New Roman" w:cs="Times New Roman"/>
                <w:sz w:val="28"/>
                <w:szCs w:val="28"/>
              </w:rPr>
              <w:t>Профицит (+), дефицит (-), млн. руб.</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-3,7</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-1,2</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-10,3</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-55,4</w:t>
            </w:r>
          </w:p>
        </w:tc>
        <w:tc>
          <w:tcPr>
            <w:tcW w:w="96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-0,9</w:t>
            </w:r>
          </w:p>
        </w:tc>
        <w:tc>
          <w:tcPr>
            <w:tcW w:w="1134" w:type="dxa"/>
          </w:tcPr>
          <w:p w:rsidR="00B209E9" w:rsidRPr="00A56C97" w:rsidRDefault="0032524D" w:rsidP="00A56C97">
            <w:pPr>
              <w:pStyle w:val="ConsPlusNormal"/>
              <w:spacing w:line="276" w:lineRule="auto"/>
              <w:jc w:val="center"/>
              <w:rPr>
                <w:rFonts w:ascii="Times New Roman" w:hAnsi="Times New Roman" w:cs="Times New Roman"/>
                <w:sz w:val="28"/>
                <w:szCs w:val="28"/>
              </w:rPr>
            </w:pPr>
            <w:r w:rsidRPr="00A56C97">
              <w:rPr>
                <w:rFonts w:ascii="Times New Roman" w:hAnsi="Times New Roman" w:cs="Times New Roman"/>
                <w:sz w:val="28"/>
                <w:szCs w:val="28"/>
              </w:rPr>
              <w:t>Х</w:t>
            </w:r>
          </w:p>
        </w:tc>
      </w:tr>
    </w:tbl>
    <w:p w:rsidR="003B20DB" w:rsidRPr="00A56C97" w:rsidRDefault="003B20DB" w:rsidP="00A56C97">
      <w:pPr>
        <w:pStyle w:val="ConsPlusNormal"/>
        <w:spacing w:line="276" w:lineRule="auto"/>
        <w:rPr>
          <w:rFonts w:ascii="Times New Roman" w:hAnsi="Times New Roman" w:cs="Times New Roman"/>
          <w:sz w:val="24"/>
          <w:szCs w:val="24"/>
        </w:rPr>
      </w:pPr>
    </w:p>
    <w:p w:rsidR="00F53A93" w:rsidRPr="00A56C97" w:rsidRDefault="00F53A93" w:rsidP="00A56C97">
      <w:pPr>
        <w:pStyle w:val="ConsPlusNormal"/>
        <w:spacing w:line="276" w:lineRule="auto"/>
        <w:ind w:firstLine="540"/>
        <w:jc w:val="both"/>
        <w:rPr>
          <w:rFonts w:ascii="Times New Roman" w:hAnsi="Times New Roman" w:cs="Times New Roman"/>
          <w:sz w:val="24"/>
          <w:szCs w:val="24"/>
        </w:rPr>
      </w:pPr>
      <w:r w:rsidRPr="00A56C97">
        <w:rPr>
          <w:rFonts w:ascii="Times New Roman" w:hAnsi="Times New Roman" w:cs="Times New Roman"/>
          <w:sz w:val="28"/>
          <w:szCs w:val="28"/>
        </w:rPr>
        <w:t>В структуре доходов местного бюджета доля налоговых и неналоговых доходов составляет 23,1% от общей суммы доходов, безвозмездных поступлений – 76,9%.О</w:t>
      </w:r>
      <w:r w:rsidRPr="00A56C97">
        <w:rPr>
          <w:rFonts w:ascii="Times New Roman" w:hAnsi="Times New Roman" w:cs="Times New Roman"/>
          <w:spacing w:val="3"/>
          <w:sz w:val="28"/>
          <w:szCs w:val="28"/>
        </w:rPr>
        <w:t>сновную часть в составе собственных доходов занимают налоговые доходы (95,6%).</w:t>
      </w:r>
    </w:p>
    <w:p w:rsidR="00C946DA" w:rsidRPr="00A56C97" w:rsidRDefault="00C946DA" w:rsidP="00A56C97">
      <w:pPr>
        <w:widowControl w:val="0"/>
        <w:spacing w:after="0"/>
        <w:ind w:firstLine="567"/>
        <w:contextualSpacing/>
        <w:jc w:val="both"/>
        <w:rPr>
          <w:rFonts w:ascii="Times New Roman" w:hAnsi="Times New Roman" w:cs="Times New Roman"/>
          <w:spacing w:val="3"/>
          <w:sz w:val="28"/>
          <w:szCs w:val="28"/>
        </w:rPr>
      </w:pPr>
      <w:r w:rsidRPr="00A56C97">
        <w:rPr>
          <w:rFonts w:ascii="Times New Roman" w:hAnsi="Times New Roman" w:cs="Times New Roman"/>
          <w:spacing w:val="3"/>
          <w:sz w:val="28"/>
          <w:szCs w:val="28"/>
        </w:rPr>
        <w:t xml:space="preserve">В структуре налоговых платежей текущего года  основным доходным источником является налог на доходы физических лиц, который занимает </w:t>
      </w:r>
      <w:r w:rsidR="00F53A93" w:rsidRPr="00A56C97">
        <w:rPr>
          <w:rFonts w:ascii="Times New Roman" w:hAnsi="Times New Roman" w:cs="Times New Roman"/>
          <w:spacing w:val="3"/>
          <w:sz w:val="28"/>
          <w:szCs w:val="28"/>
        </w:rPr>
        <w:t>89,3</w:t>
      </w:r>
      <w:r w:rsidRPr="00A56C97">
        <w:rPr>
          <w:rFonts w:ascii="Times New Roman" w:hAnsi="Times New Roman" w:cs="Times New Roman"/>
          <w:spacing w:val="3"/>
          <w:sz w:val="28"/>
          <w:szCs w:val="28"/>
        </w:rPr>
        <w:t>% их общего объема. Налоги на совокупный доход занимают 6,</w:t>
      </w:r>
      <w:r w:rsidR="00FF2632" w:rsidRPr="00A56C97">
        <w:rPr>
          <w:rFonts w:ascii="Times New Roman" w:hAnsi="Times New Roman" w:cs="Times New Roman"/>
          <w:spacing w:val="3"/>
          <w:sz w:val="28"/>
          <w:szCs w:val="28"/>
        </w:rPr>
        <w:t>7</w:t>
      </w:r>
      <w:r w:rsidRPr="00A56C97">
        <w:rPr>
          <w:rFonts w:ascii="Times New Roman" w:hAnsi="Times New Roman" w:cs="Times New Roman"/>
          <w:spacing w:val="3"/>
          <w:sz w:val="28"/>
          <w:szCs w:val="28"/>
        </w:rPr>
        <w:t xml:space="preserve">% и </w:t>
      </w:r>
      <w:r w:rsidR="00575E70">
        <w:rPr>
          <w:rFonts w:ascii="Times New Roman" w:hAnsi="Times New Roman" w:cs="Times New Roman"/>
          <w:spacing w:val="3"/>
          <w:sz w:val="28"/>
          <w:szCs w:val="28"/>
        </w:rPr>
        <w:t xml:space="preserve">наименьший </w:t>
      </w:r>
      <w:r w:rsidRPr="00A56C97">
        <w:rPr>
          <w:rFonts w:ascii="Times New Roman" w:hAnsi="Times New Roman" w:cs="Times New Roman"/>
          <w:spacing w:val="3"/>
          <w:sz w:val="28"/>
          <w:szCs w:val="28"/>
        </w:rPr>
        <w:t xml:space="preserve"> удельный вес (0,</w:t>
      </w:r>
      <w:r w:rsidR="00FF2632" w:rsidRPr="00A56C97">
        <w:rPr>
          <w:rFonts w:ascii="Times New Roman" w:hAnsi="Times New Roman" w:cs="Times New Roman"/>
          <w:spacing w:val="3"/>
          <w:sz w:val="28"/>
          <w:szCs w:val="28"/>
        </w:rPr>
        <w:t>4</w:t>
      </w:r>
      <w:r w:rsidRPr="00A56C97">
        <w:rPr>
          <w:rFonts w:ascii="Times New Roman" w:hAnsi="Times New Roman" w:cs="Times New Roman"/>
          <w:spacing w:val="3"/>
          <w:sz w:val="28"/>
          <w:szCs w:val="28"/>
        </w:rPr>
        <w:t>%) составляет поступление государственной пошлины.</w:t>
      </w:r>
    </w:p>
    <w:p w:rsidR="00C946DA" w:rsidRPr="00A56C97" w:rsidRDefault="00C946DA" w:rsidP="00A56C97">
      <w:pPr>
        <w:widowControl w:val="0"/>
        <w:spacing w:after="0"/>
        <w:ind w:firstLine="567"/>
        <w:contextualSpacing/>
        <w:jc w:val="both"/>
        <w:rPr>
          <w:rFonts w:ascii="Times New Roman" w:hAnsi="Times New Roman" w:cs="Times New Roman"/>
          <w:bCs/>
          <w:sz w:val="28"/>
          <w:szCs w:val="28"/>
        </w:rPr>
      </w:pPr>
      <w:r w:rsidRPr="00A56C97">
        <w:rPr>
          <w:rFonts w:ascii="Times New Roman" w:hAnsi="Times New Roman" w:cs="Times New Roman"/>
          <w:bCs/>
          <w:sz w:val="28"/>
          <w:szCs w:val="28"/>
        </w:rPr>
        <w:t xml:space="preserve">Неналоговые доходы составляют </w:t>
      </w:r>
      <w:r w:rsidR="00FF2632" w:rsidRPr="00A56C97">
        <w:rPr>
          <w:rFonts w:ascii="Times New Roman" w:hAnsi="Times New Roman" w:cs="Times New Roman"/>
          <w:bCs/>
          <w:sz w:val="28"/>
          <w:szCs w:val="28"/>
        </w:rPr>
        <w:t>4,4</w:t>
      </w:r>
      <w:r w:rsidRPr="00A56C97">
        <w:rPr>
          <w:rFonts w:ascii="Times New Roman" w:hAnsi="Times New Roman" w:cs="Times New Roman"/>
          <w:bCs/>
          <w:sz w:val="28"/>
          <w:szCs w:val="28"/>
        </w:rPr>
        <w:t>% от общего объема поступивших собственных доходов. В  201</w:t>
      </w:r>
      <w:r w:rsidR="00FF2632" w:rsidRPr="00A56C97">
        <w:rPr>
          <w:rFonts w:ascii="Times New Roman" w:hAnsi="Times New Roman" w:cs="Times New Roman"/>
          <w:bCs/>
          <w:sz w:val="28"/>
          <w:szCs w:val="28"/>
        </w:rPr>
        <w:t>5</w:t>
      </w:r>
      <w:r w:rsidRPr="00A56C97">
        <w:rPr>
          <w:rFonts w:ascii="Times New Roman" w:hAnsi="Times New Roman" w:cs="Times New Roman"/>
          <w:bCs/>
          <w:sz w:val="28"/>
          <w:szCs w:val="28"/>
        </w:rPr>
        <w:t xml:space="preserve"> году они занимали </w:t>
      </w:r>
      <w:r w:rsidR="00FF2632" w:rsidRPr="00A56C97">
        <w:rPr>
          <w:rFonts w:ascii="Times New Roman" w:hAnsi="Times New Roman" w:cs="Times New Roman"/>
          <w:bCs/>
          <w:sz w:val="28"/>
          <w:szCs w:val="28"/>
        </w:rPr>
        <w:t>5</w:t>
      </w:r>
      <w:r w:rsidRPr="00A56C97">
        <w:rPr>
          <w:rFonts w:ascii="Times New Roman" w:hAnsi="Times New Roman" w:cs="Times New Roman"/>
          <w:bCs/>
          <w:sz w:val="28"/>
          <w:szCs w:val="28"/>
        </w:rPr>
        <w:t>%. В структуре неналоговых доходов основную долю занимают доходы от использования имущества, находящегося в государственной и муниципальной собственности (5</w:t>
      </w:r>
      <w:r w:rsidR="00FF2632" w:rsidRPr="00A56C97">
        <w:rPr>
          <w:rFonts w:ascii="Times New Roman" w:hAnsi="Times New Roman" w:cs="Times New Roman"/>
          <w:bCs/>
          <w:sz w:val="28"/>
          <w:szCs w:val="28"/>
        </w:rPr>
        <w:t>2,3</w:t>
      </w:r>
      <w:r w:rsidRPr="00A56C97">
        <w:rPr>
          <w:rFonts w:ascii="Times New Roman" w:hAnsi="Times New Roman" w:cs="Times New Roman"/>
          <w:bCs/>
          <w:sz w:val="28"/>
          <w:szCs w:val="28"/>
        </w:rPr>
        <w:t>%) и  штрафы, санкции (</w:t>
      </w:r>
      <w:r w:rsidR="00FF2632" w:rsidRPr="00A56C97">
        <w:rPr>
          <w:rFonts w:ascii="Times New Roman" w:hAnsi="Times New Roman" w:cs="Times New Roman"/>
          <w:bCs/>
          <w:sz w:val="28"/>
          <w:szCs w:val="28"/>
        </w:rPr>
        <w:t>16,4</w:t>
      </w:r>
      <w:r w:rsidRPr="00A56C97">
        <w:rPr>
          <w:rFonts w:ascii="Times New Roman" w:hAnsi="Times New Roman" w:cs="Times New Roman"/>
          <w:bCs/>
          <w:sz w:val="28"/>
          <w:szCs w:val="28"/>
        </w:rPr>
        <w:t>%). Наименьшую долю</w:t>
      </w:r>
      <w:r w:rsidR="00C044BB" w:rsidRPr="00A56C97">
        <w:rPr>
          <w:rFonts w:ascii="Times New Roman" w:hAnsi="Times New Roman" w:cs="Times New Roman"/>
          <w:bCs/>
          <w:sz w:val="28"/>
          <w:szCs w:val="28"/>
        </w:rPr>
        <w:t xml:space="preserve"> составили -  плата за негативное воздействие на окружающую среду (1,3%)</w:t>
      </w:r>
      <w:r w:rsidRPr="00A56C97">
        <w:rPr>
          <w:rFonts w:ascii="Times New Roman" w:hAnsi="Times New Roman" w:cs="Times New Roman"/>
          <w:bCs/>
          <w:sz w:val="28"/>
          <w:szCs w:val="28"/>
        </w:rPr>
        <w:t>, в 201</w:t>
      </w:r>
      <w:r w:rsidR="00FF2632" w:rsidRPr="00A56C97">
        <w:rPr>
          <w:rFonts w:ascii="Times New Roman" w:hAnsi="Times New Roman" w:cs="Times New Roman"/>
          <w:bCs/>
          <w:sz w:val="28"/>
          <w:szCs w:val="28"/>
        </w:rPr>
        <w:t>5</w:t>
      </w:r>
      <w:r w:rsidRPr="00A56C97">
        <w:rPr>
          <w:rFonts w:ascii="Times New Roman" w:hAnsi="Times New Roman" w:cs="Times New Roman"/>
          <w:bCs/>
          <w:sz w:val="28"/>
          <w:szCs w:val="28"/>
        </w:rPr>
        <w:t xml:space="preserve"> году</w:t>
      </w:r>
      <w:r w:rsidR="00C044BB" w:rsidRPr="00A56C97">
        <w:rPr>
          <w:rFonts w:ascii="Times New Roman" w:hAnsi="Times New Roman" w:cs="Times New Roman"/>
          <w:bCs/>
          <w:sz w:val="28"/>
          <w:szCs w:val="28"/>
        </w:rPr>
        <w:t xml:space="preserve"> -</w:t>
      </w:r>
      <w:r w:rsidRPr="00A56C97">
        <w:rPr>
          <w:rFonts w:ascii="Times New Roman" w:hAnsi="Times New Roman" w:cs="Times New Roman"/>
          <w:bCs/>
          <w:sz w:val="28"/>
          <w:szCs w:val="28"/>
        </w:rPr>
        <w:t xml:space="preserve">  доходы от продажи материальных и нематериальных активов (2,%).  </w:t>
      </w:r>
    </w:p>
    <w:p w:rsidR="00575E70" w:rsidRPr="00A56C97" w:rsidRDefault="00C946DA" w:rsidP="00575E70">
      <w:pPr>
        <w:widowControl w:val="0"/>
        <w:spacing w:after="0"/>
        <w:ind w:firstLine="567"/>
        <w:contextualSpacing/>
        <w:jc w:val="both"/>
        <w:rPr>
          <w:rFonts w:ascii="Times New Roman" w:hAnsi="Times New Roman" w:cs="Times New Roman"/>
          <w:bCs/>
          <w:sz w:val="28"/>
          <w:szCs w:val="28"/>
        </w:rPr>
      </w:pPr>
      <w:r w:rsidRPr="00A56C97">
        <w:rPr>
          <w:rFonts w:ascii="Times New Roman" w:hAnsi="Times New Roman" w:cs="Times New Roman"/>
          <w:bCs/>
          <w:sz w:val="28"/>
          <w:szCs w:val="28"/>
        </w:rPr>
        <w:t>Доходы от использования имущества, находящегося в государственной и муниципальной собственности</w:t>
      </w:r>
      <w:r w:rsidR="00575E70">
        <w:rPr>
          <w:rFonts w:ascii="Times New Roman" w:hAnsi="Times New Roman" w:cs="Times New Roman"/>
          <w:bCs/>
          <w:sz w:val="28"/>
          <w:szCs w:val="28"/>
        </w:rPr>
        <w:t>,</w:t>
      </w:r>
      <w:r w:rsidRPr="00A56C97">
        <w:rPr>
          <w:rFonts w:ascii="Times New Roman" w:hAnsi="Times New Roman" w:cs="Times New Roman"/>
          <w:bCs/>
          <w:sz w:val="28"/>
          <w:szCs w:val="28"/>
        </w:rPr>
        <w:t xml:space="preserve"> за анализируемый период составили 1</w:t>
      </w:r>
      <w:r w:rsidR="00253CD8" w:rsidRPr="00A56C97">
        <w:rPr>
          <w:rFonts w:ascii="Times New Roman" w:hAnsi="Times New Roman" w:cs="Times New Roman"/>
          <w:bCs/>
          <w:sz w:val="28"/>
          <w:szCs w:val="28"/>
        </w:rPr>
        <w:t>07</w:t>
      </w:r>
      <w:r w:rsidRPr="00A56C97">
        <w:rPr>
          <w:rFonts w:ascii="Times New Roman" w:hAnsi="Times New Roman" w:cs="Times New Roman"/>
          <w:bCs/>
          <w:sz w:val="28"/>
          <w:szCs w:val="28"/>
        </w:rPr>
        <w:t xml:space="preserve">% к годовому плану и </w:t>
      </w:r>
      <w:r w:rsidR="00C044BB" w:rsidRPr="00A56C97">
        <w:rPr>
          <w:rFonts w:ascii="Times New Roman" w:hAnsi="Times New Roman" w:cs="Times New Roman"/>
          <w:bCs/>
          <w:sz w:val="28"/>
          <w:szCs w:val="28"/>
        </w:rPr>
        <w:t>101,5%</w:t>
      </w:r>
      <w:r w:rsidRPr="00A56C97">
        <w:rPr>
          <w:rFonts w:ascii="Times New Roman" w:hAnsi="Times New Roman" w:cs="Times New Roman"/>
          <w:bCs/>
          <w:sz w:val="28"/>
          <w:szCs w:val="28"/>
        </w:rPr>
        <w:t xml:space="preserve"> к выполнению прошлого года. </w:t>
      </w:r>
      <w:r w:rsidR="00575E70" w:rsidRPr="00575E70">
        <w:rPr>
          <w:rFonts w:ascii="Times New Roman" w:hAnsi="Times New Roman" w:cs="Times New Roman"/>
          <w:bCs/>
          <w:sz w:val="28"/>
          <w:szCs w:val="28"/>
        </w:rPr>
        <w:t>В составе полученных доходов от использования имущества в  2019 году составляют  доходы, получаемые в виде арендной либо иной платы за передачу в возмездное пользование государственного и муниципального имущества.</w:t>
      </w:r>
    </w:p>
    <w:p w:rsidR="008F6B66" w:rsidRPr="00A56C97" w:rsidRDefault="00C946DA" w:rsidP="00A56C97">
      <w:pPr>
        <w:autoSpaceDE w:val="0"/>
        <w:autoSpaceDN w:val="0"/>
        <w:adjustRightInd w:val="0"/>
        <w:spacing w:after="0"/>
        <w:ind w:firstLine="567"/>
        <w:jc w:val="both"/>
        <w:rPr>
          <w:rFonts w:ascii="Times New Roman" w:eastAsia="TimesNewRomanPSMT" w:hAnsi="Times New Roman"/>
          <w:sz w:val="28"/>
          <w:szCs w:val="28"/>
        </w:rPr>
      </w:pPr>
      <w:r w:rsidRPr="00A56C97">
        <w:rPr>
          <w:rFonts w:ascii="Times New Roman" w:hAnsi="Times New Roman" w:cs="Times New Roman"/>
          <w:color w:val="202020"/>
          <w:sz w:val="28"/>
          <w:szCs w:val="28"/>
        </w:rPr>
        <w:t xml:space="preserve">Расходы </w:t>
      </w:r>
      <w:r w:rsidR="009F10EA">
        <w:rPr>
          <w:rFonts w:ascii="Times New Roman" w:hAnsi="Times New Roman" w:cs="Times New Roman"/>
          <w:color w:val="202020"/>
          <w:sz w:val="28"/>
          <w:szCs w:val="28"/>
        </w:rPr>
        <w:t xml:space="preserve">консолидированного </w:t>
      </w:r>
      <w:r w:rsidR="0017514F">
        <w:rPr>
          <w:rFonts w:ascii="Times New Roman" w:hAnsi="Times New Roman" w:cs="Times New Roman"/>
          <w:color w:val="202020"/>
          <w:sz w:val="28"/>
          <w:szCs w:val="28"/>
        </w:rPr>
        <w:t>б</w:t>
      </w:r>
      <w:r w:rsidRPr="00A56C97">
        <w:rPr>
          <w:rFonts w:ascii="Times New Roman" w:hAnsi="Times New Roman" w:cs="Times New Roman"/>
          <w:color w:val="202020"/>
          <w:sz w:val="28"/>
          <w:szCs w:val="28"/>
        </w:rPr>
        <w:t>юджета муниципального района «Ижемский» в 201</w:t>
      </w:r>
      <w:r w:rsidR="00C11012" w:rsidRPr="00A56C97">
        <w:rPr>
          <w:rFonts w:ascii="Times New Roman" w:hAnsi="Times New Roman" w:cs="Times New Roman"/>
          <w:color w:val="202020"/>
          <w:sz w:val="28"/>
          <w:szCs w:val="28"/>
        </w:rPr>
        <w:t>9</w:t>
      </w:r>
      <w:r w:rsidRPr="00A56C97">
        <w:rPr>
          <w:rFonts w:ascii="Times New Roman" w:hAnsi="Times New Roman" w:cs="Times New Roman"/>
          <w:color w:val="202020"/>
          <w:sz w:val="28"/>
          <w:szCs w:val="28"/>
        </w:rPr>
        <w:t xml:space="preserve"> году </w:t>
      </w:r>
      <w:r w:rsidR="00C11012" w:rsidRPr="00A56C97">
        <w:rPr>
          <w:rFonts w:ascii="Times New Roman" w:hAnsi="Times New Roman" w:cs="Times New Roman"/>
          <w:color w:val="202020"/>
          <w:sz w:val="28"/>
          <w:szCs w:val="28"/>
        </w:rPr>
        <w:t>составили 1296,7</w:t>
      </w:r>
      <w:r w:rsidRPr="00A56C97">
        <w:rPr>
          <w:rFonts w:ascii="Times New Roman" w:hAnsi="Times New Roman" w:cs="Times New Roman"/>
          <w:color w:val="202020"/>
          <w:sz w:val="28"/>
          <w:szCs w:val="28"/>
        </w:rPr>
        <w:t xml:space="preserve"> млн. р</w:t>
      </w:r>
      <w:r w:rsidR="008F6B66" w:rsidRPr="00A56C97">
        <w:rPr>
          <w:rFonts w:ascii="Times New Roman" w:hAnsi="Times New Roman" w:cs="Times New Roman"/>
          <w:color w:val="202020"/>
          <w:sz w:val="28"/>
          <w:szCs w:val="28"/>
        </w:rPr>
        <w:t xml:space="preserve">ублей и увеличились </w:t>
      </w:r>
      <w:r w:rsidR="003142F6" w:rsidRPr="00A56C97">
        <w:rPr>
          <w:rFonts w:ascii="Times New Roman" w:hAnsi="Times New Roman" w:cs="Times New Roman"/>
          <w:sz w:val="28"/>
          <w:szCs w:val="28"/>
        </w:rPr>
        <w:t>по сравнению с</w:t>
      </w:r>
      <w:r w:rsidRPr="00A56C97">
        <w:rPr>
          <w:rFonts w:ascii="Times New Roman" w:hAnsi="Times New Roman" w:cs="Times New Roman"/>
          <w:sz w:val="28"/>
          <w:szCs w:val="28"/>
        </w:rPr>
        <w:t xml:space="preserve">  201</w:t>
      </w:r>
      <w:r w:rsidR="00C11012" w:rsidRPr="00A56C97">
        <w:rPr>
          <w:rFonts w:ascii="Times New Roman" w:hAnsi="Times New Roman" w:cs="Times New Roman"/>
          <w:sz w:val="28"/>
          <w:szCs w:val="28"/>
        </w:rPr>
        <w:t>5</w:t>
      </w:r>
      <w:r w:rsidRPr="00A56C97">
        <w:rPr>
          <w:rFonts w:ascii="Times New Roman" w:hAnsi="Times New Roman" w:cs="Times New Roman"/>
          <w:sz w:val="28"/>
          <w:szCs w:val="28"/>
        </w:rPr>
        <w:t xml:space="preserve"> год</w:t>
      </w:r>
      <w:r w:rsidR="003142F6" w:rsidRPr="00A56C97">
        <w:rPr>
          <w:rFonts w:ascii="Times New Roman" w:hAnsi="Times New Roman" w:cs="Times New Roman"/>
          <w:sz w:val="28"/>
          <w:szCs w:val="28"/>
        </w:rPr>
        <w:t>ом</w:t>
      </w:r>
      <w:r w:rsidR="008F6B66" w:rsidRPr="00A56C97">
        <w:rPr>
          <w:rFonts w:ascii="Times New Roman" w:hAnsi="Times New Roman" w:cs="Times New Roman"/>
          <w:sz w:val="28"/>
          <w:szCs w:val="28"/>
        </w:rPr>
        <w:t xml:space="preserve"> на </w:t>
      </w:r>
      <w:r w:rsidR="00460967" w:rsidRPr="00A56C97">
        <w:rPr>
          <w:rFonts w:ascii="Times New Roman" w:hAnsi="Times New Roman" w:cs="Times New Roman"/>
          <w:sz w:val="28"/>
          <w:szCs w:val="28"/>
        </w:rPr>
        <w:t>37,8</w:t>
      </w:r>
      <w:r w:rsidR="008F6B66" w:rsidRPr="00A56C97">
        <w:rPr>
          <w:rFonts w:ascii="Times New Roman" w:hAnsi="Times New Roman" w:cs="Times New Roman"/>
          <w:sz w:val="28"/>
          <w:szCs w:val="28"/>
        </w:rPr>
        <w:t xml:space="preserve">%, </w:t>
      </w:r>
      <w:r w:rsidR="008F6B66" w:rsidRPr="00A56C97">
        <w:rPr>
          <w:rFonts w:ascii="Times New Roman" w:eastAsia="TimesNewRomanPSMT" w:hAnsi="Times New Roman"/>
          <w:sz w:val="28"/>
          <w:szCs w:val="28"/>
        </w:rPr>
        <w:t>что связано с ростом заработной платы за счет повышения минимального размера оплаты труда и увеличения целевого показателя заработной платы педагогических работников учреждений образования, дополнительного образования, работников учреждений культуры, физической культуры с целью выполнения Указов Президента Российской Федерации</w:t>
      </w:r>
      <w:r w:rsidR="008F6B66" w:rsidRPr="00A56C97">
        <w:rPr>
          <w:rFonts w:ascii="Times New Roman" w:hAnsi="Times New Roman"/>
          <w:sz w:val="28"/>
          <w:szCs w:val="28"/>
        </w:rPr>
        <w:t>.</w:t>
      </w:r>
    </w:p>
    <w:p w:rsidR="00C946DA" w:rsidRPr="00A56C97" w:rsidRDefault="008F6B66" w:rsidP="00A56C97">
      <w:pPr>
        <w:pStyle w:val="ConsPlusNormal"/>
        <w:widowControl/>
        <w:spacing w:line="276" w:lineRule="auto"/>
        <w:ind w:firstLine="567"/>
        <w:jc w:val="both"/>
        <w:rPr>
          <w:rFonts w:ascii="Times New Roman" w:eastAsia="TimesNewRomanPSMT" w:hAnsi="Times New Roman"/>
          <w:sz w:val="28"/>
          <w:szCs w:val="28"/>
        </w:rPr>
      </w:pPr>
      <w:r w:rsidRPr="00A56C97">
        <w:rPr>
          <w:rFonts w:ascii="Times New Roman" w:eastAsia="TimesNewRomanPSMT" w:hAnsi="Times New Roman"/>
          <w:sz w:val="28"/>
          <w:szCs w:val="28"/>
        </w:rPr>
        <w:t>Наибольший удельный вес в расходах бюджета приходится на расходы социально-культурной сферы</w:t>
      </w:r>
      <w:r w:rsidR="00156E15" w:rsidRPr="00A56C97">
        <w:rPr>
          <w:rFonts w:ascii="Times New Roman" w:eastAsia="TimesNewRomanPSMT" w:hAnsi="Times New Roman"/>
          <w:sz w:val="28"/>
          <w:szCs w:val="28"/>
        </w:rPr>
        <w:t xml:space="preserve">  85,1% (на образование 70,3%, на культуру - 11,5%, на социальную политику – 2,4%, на физическую культуру и спорт – 0,7%)</w:t>
      </w:r>
      <w:r w:rsidR="00FB156A">
        <w:rPr>
          <w:rFonts w:ascii="Times New Roman" w:eastAsia="TimesNewRomanPSMT" w:hAnsi="Times New Roman"/>
          <w:sz w:val="28"/>
          <w:szCs w:val="28"/>
        </w:rPr>
        <w:t xml:space="preserve">. </w:t>
      </w:r>
      <w:r w:rsidR="00BD4943" w:rsidRPr="00A56C97">
        <w:rPr>
          <w:rFonts w:ascii="Times New Roman" w:eastAsia="TimesNewRomanPSMT" w:hAnsi="Times New Roman"/>
          <w:sz w:val="28"/>
          <w:szCs w:val="28"/>
        </w:rPr>
        <w:t>От общего объема расходов р</w:t>
      </w:r>
      <w:r w:rsidR="00156E15" w:rsidRPr="00A56C97">
        <w:rPr>
          <w:rFonts w:ascii="Times New Roman" w:eastAsia="TimesNewRomanPSMT" w:hAnsi="Times New Roman"/>
          <w:sz w:val="28"/>
          <w:szCs w:val="28"/>
        </w:rPr>
        <w:t>асходы на ЖКХ составляют 3,1%, об</w:t>
      </w:r>
      <w:r w:rsidR="00BD4943" w:rsidRPr="00A56C97">
        <w:rPr>
          <w:rFonts w:ascii="Times New Roman" w:eastAsia="TimesNewRomanPSMT" w:hAnsi="Times New Roman"/>
          <w:sz w:val="28"/>
          <w:szCs w:val="28"/>
        </w:rPr>
        <w:t>щегосударственные вопросы 9,5%.</w:t>
      </w:r>
    </w:p>
    <w:p w:rsidR="00303039" w:rsidRPr="00A56C97" w:rsidRDefault="00BD4943" w:rsidP="00A56C97">
      <w:pPr>
        <w:pStyle w:val="ConsPlusNormal"/>
        <w:spacing w:line="276" w:lineRule="auto"/>
        <w:ind w:firstLine="540"/>
        <w:jc w:val="both"/>
        <w:rPr>
          <w:rFonts w:ascii="Times New Roman" w:hAnsi="Times New Roman" w:cs="Times New Roman"/>
          <w:sz w:val="28"/>
          <w:szCs w:val="28"/>
        </w:rPr>
      </w:pPr>
      <w:r w:rsidRPr="00A56C97">
        <w:rPr>
          <w:rFonts w:ascii="Times New Roman" w:hAnsi="Times New Roman" w:cs="Times New Roman"/>
          <w:sz w:val="28"/>
          <w:szCs w:val="28"/>
        </w:rPr>
        <w:t>Начиная с 2015 года</w:t>
      </w:r>
      <w:r w:rsidR="00FB156A">
        <w:rPr>
          <w:rFonts w:ascii="Times New Roman" w:hAnsi="Times New Roman" w:cs="Times New Roman"/>
          <w:sz w:val="28"/>
          <w:szCs w:val="28"/>
        </w:rPr>
        <w:t>,</w:t>
      </w:r>
      <w:r w:rsidRPr="00A56C97">
        <w:rPr>
          <w:rFonts w:ascii="Times New Roman" w:hAnsi="Times New Roman" w:cs="Times New Roman"/>
          <w:sz w:val="28"/>
          <w:szCs w:val="28"/>
        </w:rPr>
        <w:t xml:space="preserve"> бюджет МО МР «Ижемский» формируется в программном формате. В 201</w:t>
      </w:r>
      <w:r w:rsidR="00BD58D6" w:rsidRPr="00A56C97">
        <w:rPr>
          <w:rFonts w:ascii="Times New Roman" w:hAnsi="Times New Roman" w:cs="Times New Roman"/>
          <w:sz w:val="28"/>
          <w:szCs w:val="28"/>
        </w:rPr>
        <w:t>9</w:t>
      </w:r>
      <w:r w:rsidRPr="00A56C97">
        <w:rPr>
          <w:rFonts w:ascii="Times New Roman" w:hAnsi="Times New Roman" w:cs="Times New Roman"/>
          <w:sz w:val="28"/>
          <w:szCs w:val="28"/>
        </w:rPr>
        <w:t xml:space="preserve"> году реализовывались </w:t>
      </w:r>
      <w:r w:rsidR="00BD58D6" w:rsidRPr="00A56C97">
        <w:rPr>
          <w:rFonts w:ascii="Times New Roman" w:hAnsi="Times New Roman" w:cs="Times New Roman"/>
          <w:sz w:val="28"/>
          <w:szCs w:val="28"/>
        </w:rPr>
        <w:t>8</w:t>
      </w:r>
      <w:r w:rsidRPr="00A56C97">
        <w:rPr>
          <w:rFonts w:ascii="Times New Roman" w:hAnsi="Times New Roman" w:cs="Times New Roman"/>
          <w:sz w:val="28"/>
          <w:szCs w:val="28"/>
        </w:rPr>
        <w:t xml:space="preserve"> муниципальных программ.</w:t>
      </w:r>
      <w:r w:rsidR="00BD58D6" w:rsidRPr="00A56C97">
        <w:rPr>
          <w:rFonts w:ascii="Times New Roman" w:hAnsi="Times New Roman" w:cs="Times New Roman"/>
          <w:sz w:val="28"/>
          <w:szCs w:val="28"/>
        </w:rPr>
        <w:t xml:space="preserve"> Удельный вес расходов на реализацию муниципальных программ в общем объеме расходов составил 91,3%.</w:t>
      </w:r>
    </w:p>
    <w:p w:rsidR="00BD58D6" w:rsidRPr="00A56C97" w:rsidRDefault="00BD58D6" w:rsidP="00A56C97">
      <w:pPr>
        <w:pStyle w:val="ConsPlusNormal"/>
        <w:spacing w:line="276" w:lineRule="auto"/>
        <w:ind w:firstLine="540"/>
        <w:jc w:val="both"/>
        <w:rPr>
          <w:rFonts w:ascii="Times New Roman" w:hAnsi="Times New Roman" w:cs="Times New Roman"/>
          <w:sz w:val="28"/>
          <w:szCs w:val="28"/>
        </w:rPr>
      </w:pPr>
      <w:r w:rsidRPr="00A56C97">
        <w:rPr>
          <w:rFonts w:ascii="Times New Roman" w:hAnsi="Times New Roman" w:cs="Times New Roman"/>
          <w:sz w:val="28"/>
          <w:szCs w:val="28"/>
        </w:rPr>
        <w:t>Для достижения стратегических целей бюджетная политика МО МР «Ижемский» направлена на обеспечение сбалансированности местного бюджета, осуществление грамотной долговой политики, повышение эффективности бюджетных расходов, безусловное и своевременное выполнение Указов Президента Российской Федерации.</w:t>
      </w:r>
    </w:p>
    <w:p w:rsidR="00BD58D6" w:rsidRPr="00A56C97" w:rsidRDefault="00BD58D6" w:rsidP="00A56C97">
      <w:pPr>
        <w:pStyle w:val="ConsPlusNormal"/>
        <w:spacing w:line="276" w:lineRule="auto"/>
        <w:ind w:firstLine="540"/>
        <w:jc w:val="both"/>
        <w:rPr>
          <w:rFonts w:ascii="Times New Roman" w:hAnsi="Times New Roman" w:cs="Times New Roman"/>
          <w:sz w:val="28"/>
          <w:szCs w:val="28"/>
        </w:rPr>
      </w:pPr>
      <w:r w:rsidRPr="00A56C97">
        <w:rPr>
          <w:rFonts w:ascii="Times New Roman" w:hAnsi="Times New Roman" w:cs="Times New Roman"/>
          <w:sz w:val="28"/>
          <w:szCs w:val="28"/>
        </w:rPr>
        <w:t>Для обеспечения сбалансированности местного бюджета и снижения долговой нагрузки МО МР «Ижемский» реализуется программа оздоровления муниципальных финансов, проводятся мероприятия, направленные на повышение эффективности бюджетного планирования, реализацию муниципальных программ, развитие системы муниципального финансового контроля, повышение эффективности управления бюджетными доходами, оптимизацию и повышение эффективности бюджетных расходов.</w:t>
      </w:r>
    </w:p>
    <w:p w:rsidR="00F52B94" w:rsidRPr="00A56C97" w:rsidRDefault="00F52B94" w:rsidP="00A56C97">
      <w:pPr>
        <w:widowControl w:val="0"/>
        <w:tabs>
          <w:tab w:val="left" w:pos="284"/>
        </w:tabs>
        <w:spacing w:after="0"/>
        <w:ind w:firstLine="709"/>
        <w:jc w:val="both"/>
        <w:rPr>
          <w:rFonts w:ascii="Times New Roman" w:eastAsia="Times New Roman" w:hAnsi="Times New Roman" w:cs="Times New Roman"/>
          <w:color w:val="000000"/>
          <w:sz w:val="28"/>
          <w:szCs w:val="28"/>
          <w:lang w:bidi="ru-RU"/>
        </w:rPr>
      </w:pPr>
      <w:r w:rsidRPr="00A56C97">
        <w:rPr>
          <w:rFonts w:ascii="Times New Roman" w:eastAsia="Times New Roman" w:hAnsi="Times New Roman" w:cs="Times New Roman"/>
          <w:color w:val="000000"/>
          <w:sz w:val="28"/>
          <w:szCs w:val="28"/>
          <w:lang w:bidi="ru-RU"/>
        </w:rPr>
        <w:t xml:space="preserve">В </w:t>
      </w:r>
      <w:r w:rsidRPr="00A56C97">
        <w:rPr>
          <w:rFonts w:ascii="Times New Roman" w:hAnsi="Times New Roman" w:cs="Times New Roman"/>
          <w:sz w:val="28"/>
          <w:szCs w:val="28"/>
        </w:rPr>
        <w:t xml:space="preserve">МО МР «Ижемский» </w:t>
      </w:r>
      <w:r w:rsidRPr="00A56C97">
        <w:rPr>
          <w:rFonts w:ascii="Times New Roman" w:eastAsia="Times New Roman" w:hAnsi="Times New Roman" w:cs="Times New Roman"/>
          <w:color w:val="000000"/>
          <w:sz w:val="28"/>
          <w:szCs w:val="28"/>
          <w:lang w:bidi="ru-RU"/>
        </w:rPr>
        <w:t>большое внимание уделяется обеспечению прозрачности и открытости бюджетного процесса. Информация размещается на официальном сайте администрации муниципального района «Ижемский» в информационно-телекоммуникационной сети «Интернет». Начиная с 2014 года, на официальном сайте администрации муниципального района «Ижемский» регулярно публикуется «Бюджет для граждан». Это дает возможность в доступной форме информировать население об основных характеристиках бюджета, планируемых и достигнутых результатах использования бюджетных средств. Публикуемая в открытых источниках информация позволяет гражданам составить представление о направлениях расходования бюджетных средств и делать выводы об эффективности расходов и целевом использовании средств.</w:t>
      </w:r>
    </w:p>
    <w:p w:rsidR="00F52B94" w:rsidRDefault="003142F6" w:rsidP="009C16A2">
      <w:pPr>
        <w:autoSpaceDE w:val="0"/>
        <w:autoSpaceDN w:val="0"/>
        <w:adjustRightInd w:val="0"/>
        <w:spacing w:after="0"/>
        <w:ind w:firstLine="708"/>
        <w:jc w:val="both"/>
        <w:rPr>
          <w:rFonts w:ascii="Times New Roman" w:eastAsia="TimesNewRomanPSMT" w:hAnsi="Times New Roman"/>
          <w:sz w:val="28"/>
          <w:szCs w:val="28"/>
        </w:rPr>
      </w:pPr>
      <w:r w:rsidRPr="00A56C97">
        <w:rPr>
          <w:rFonts w:ascii="Times New Roman" w:hAnsi="Times New Roman"/>
          <w:sz w:val="28"/>
          <w:szCs w:val="28"/>
        </w:rPr>
        <w:t xml:space="preserve">В социальной сети «Вконтакте» </w:t>
      </w:r>
      <w:r w:rsidR="00F52B94" w:rsidRPr="00A56C97">
        <w:rPr>
          <w:rFonts w:ascii="Times New Roman" w:hAnsi="Times New Roman"/>
          <w:sz w:val="28"/>
          <w:szCs w:val="28"/>
        </w:rPr>
        <w:t xml:space="preserve">финансового управления администрации муниципального района «Ижемский»: </w:t>
      </w:r>
      <w:hyperlink r:id="rId25" w:history="1">
        <w:r w:rsidR="00F52B94" w:rsidRPr="00A56C97">
          <w:rPr>
            <w:rStyle w:val="a4"/>
            <w:rFonts w:ascii="Times New Roman" w:hAnsi="Times New Roman"/>
            <w:sz w:val="28"/>
            <w:szCs w:val="28"/>
          </w:rPr>
          <w:t>http://fuizhma.ru/</w:t>
        </w:r>
      </w:hyperlink>
      <w:r w:rsidRPr="00A56C97">
        <w:rPr>
          <w:rFonts w:ascii="Times New Roman" w:hAnsi="Times New Roman"/>
          <w:sz w:val="28"/>
          <w:szCs w:val="28"/>
        </w:rPr>
        <w:t>проводятся</w:t>
      </w:r>
      <w:r w:rsidR="00F52B94" w:rsidRPr="00A56C97">
        <w:rPr>
          <w:rFonts w:ascii="Times New Roman" w:hAnsi="Times New Roman"/>
          <w:sz w:val="28"/>
          <w:szCs w:val="28"/>
        </w:rPr>
        <w:t xml:space="preserve">  оп</w:t>
      </w:r>
      <w:r w:rsidR="009C16A2">
        <w:rPr>
          <w:rFonts w:ascii="Times New Roman" w:hAnsi="Times New Roman"/>
          <w:sz w:val="28"/>
          <w:szCs w:val="28"/>
        </w:rPr>
        <w:t xml:space="preserve">росы </w:t>
      </w:r>
      <w:r w:rsidR="00F52B94" w:rsidRPr="00A56C97">
        <w:rPr>
          <w:rFonts w:ascii="Times New Roman" w:hAnsi="Times New Roman"/>
          <w:sz w:val="28"/>
          <w:szCs w:val="28"/>
        </w:rPr>
        <w:t xml:space="preserve"> в целях определения уровня финансовой грамотности населения и </w:t>
      </w:r>
      <w:r w:rsidR="00F52B94" w:rsidRPr="00A56C97">
        <w:rPr>
          <w:rFonts w:ascii="Times New Roman" w:eastAsia="TimesNewRomanPSMT" w:hAnsi="Times New Roman"/>
          <w:sz w:val="28"/>
          <w:szCs w:val="28"/>
        </w:rPr>
        <w:t>размещается актуальная информация по данной тематике.</w:t>
      </w:r>
    </w:p>
    <w:p w:rsidR="0028087C" w:rsidRDefault="0028087C" w:rsidP="009C16A2">
      <w:pPr>
        <w:autoSpaceDE w:val="0"/>
        <w:autoSpaceDN w:val="0"/>
        <w:adjustRightInd w:val="0"/>
        <w:spacing w:after="0"/>
        <w:ind w:firstLine="708"/>
        <w:jc w:val="both"/>
        <w:rPr>
          <w:rFonts w:ascii="Times New Roman" w:eastAsia="TimesNewRomanPSMT" w:hAnsi="Times New Roman"/>
          <w:sz w:val="28"/>
          <w:szCs w:val="28"/>
        </w:rPr>
      </w:pPr>
    </w:p>
    <w:p w:rsidR="008D7810" w:rsidRPr="00F022A8" w:rsidRDefault="00E5700E" w:rsidP="00041AFB">
      <w:pPr>
        <w:pStyle w:val="ab"/>
        <w:numPr>
          <w:ilvl w:val="0"/>
          <w:numId w:val="35"/>
        </w:numPr>
        <w:spacing w:after="0" w:line="240" w:lineRule="auto"/>
        <w:ind w:left="142" w:hanging="76"/>
        <w:jc w:val="center"/>
        <w:rPr>
          <w:rFonts w:ascii="Times New Roman" w:eastAsia="Times New Roman" w:hAnsi="Times New Roman" w:cs="Times New Roman"/>
          <w:b/>
          <w:bCs/>
          <w:caps/>
          <w:noProof/>
          <w:sz w:val="28"/>
          <w:szCs w:val="28"/>
          <w:lang w:eastAsia="ru-RU"/>
        </w:rPr>
      </w:pPr>
      <w:r w:rsidRPr="00F022A8">
        <w:rPr>
          <w:rFonts w:ascii="Times New Roman" w:eastAsia="Times New Roman" w:hAnsi="Times New Roman" w:cs="Times New Roman"/>
          <w:b/>
          <w:bCs/>
          <w:noProof/>
          <w:sz w:val="28"/>
          <w:szCs w:val="28"/>
          <w:lang w:eastAsia="ru-RU"/>
        </w:rPr>
        <w:t>Тенденции и проблемы социально-экономического развития муниципального образования муниципального района «Ижемский»</w:t>
      </w:r>
    </w:p>
    <w:p w:rsidR="00E5700E" w:rsidRPr="00F64787" w:rsidRDefault="00E5700E" w:rsidP="004A667C">
      <w:pPr>
        <w:spacing w:after="0" w:line="240" w:lineRule="auto"/>
        <w:ind w:firstLine="709"/>
        <w:jc w:val="both"/>
        <w:rPr>
          <w:rFonts w:ascii="Times New Roman" w:hAnsi="Times New Roman"/>
          <w:sz w:val="28"/>
          <w:szCs w:val="28"/>
          <w:highlight w:val="yellow"/>
        </w:rPr>
      </w:pPr>
    </w:p>
    <w:p w:rsidR="00685D34" w:rsidRDefault="00E5700E" w:rsidP="00597886">
      <w:pPr>
        <w:widowControl w:val="0"/>
        <w:tabs>
          <w:tab w:val="left" w:pos="993"/>
        </w:tabs>
        <w:autoSpaceDE w:val="0"/>
        <w:autoSpaceDN w:val="0"/>
        <w:adjustRightInd w:val="0"/>
        <w:spacing w:after="0" w:line="240" w:lineRule="auto"/>
        <w:jc w:val="both"/>
        <w:rPr>
          <w:rFonts w:ascii="Times New Roman" w:hAnsi="Times New Roman"/>
          <w:bCs/>
          <w:sz w:val="28"/>
          <w:szCs w:val="28"/>
        </w:rPr>
      </w:pPr>
      <w:r w:rsidRPr="00F022A8">
        <w:rPr>
          <w:rFonts w:ascii="Times New Roman" w:hAnsi="Times New Roman"/>
          <w:bCs/>
          <w:sz w:val="28"/>
          <w:szCs w:val="28"/>
        </w:rPr>
        <w:t>На основе  характеристики и проведенного анализа в отраслях экономики и социальной сферы муниципального образования определились позитивные и негативные тенденции развития (таблица</w:t>
      </w:r>
      <w:r w:rsidR="00F022A8" w:rsidRPr="00F022A8">
        <w:rPr>
          <w:rFonts w:ascii="Times New Roman" w:hAnsi="Times New Roman"/>
          <w:bCs/>
          <w:sz w:val="28"/>
          <w:szCs w:val="28"/>
        </w:rPr>
        <w:t xml:space="preserve"> 2</w:t>
      </w:r>
      <w:r w:rsidR="004B1022">
        <w:rPr>
          <w:rFonts w:ascii="Times New Roman" w:hAnsi="Times New Roman"/>
          <w:bCs/>
          <w:sz w:val="28"/>
          <w:szCs w:val="28"/>
        </w:rPr>
        <w:t>3</w:t>
      </w:r>
      <w:r w:rsidRPr="00F022A8">
        <w:rPr>
          <w:rFonts w:ascii="Times New Roman" w:hAnsi="Times New Roman"/>
          <w:bCs/>
          <w:sz w:val="28"/>
          <w:szCs w:val="28"/>
        </w:rPr>
        <w:t>)</w:t>
      </w:r>
    </w:p>
    <w:tbl>
      <w:tblPr>
        <w:tblpPr w:leftFromText="180" w:rightFromText="180" w:vertAnchor="text" w:horzAnchor="margin" w:tblpX="108" w:tblpY="9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541"/>
        <w:gridCol w:w="3972"/>
      </w:tblGrid>
      <w:tr w:rsidR="00685D34" w:rsidRPr="005A677E" w:rsidTr="00685D34">
        <w:tc>
          <w:tcPr>
            <w:tcW w:w="2093" w:type="dxa"/>
            <w:tcBorders>
              <w:top w:val="nil"/>
              <w:left w:val="nil"/>
              <w:bottom w:val="single" w:sz="4" w:space="0" w:color="auto"/>
              <w:right w:val="nil"/>
            </w:tcBorders>
          </w:tcPr>
          <w:p w:rsidR="00685D34" w:rsidRPr="005A677E" w:rsidRDefault="00685D34" w:rsidP="00597886">
            <w:pPr>
              <w:keepNext/>
              <w:keepLines/>
              <w:spacing w:after="0" w:line="240" w:lineRule="auto"/>
              <w:jc w:val="center"/>
              <w:rPr>
                <w:rFonts w:ascii="Times New Roman" w:eastAsia="Times New Roman" w:hAnsi="Times New Roman"/>
                <w:bCs/>
                <w:sz w:val="28"/>
                <w:szCs w:val="28"/>
              </w:rPr>
            </w:pPr>
          </w:p>
        </w:tc>
        <w:tc>
          <w:tcPr>
            <w:tcW w:w="3541" w:type="dxa"/>
            <w:tcBorders>
              <w:top w:val="nil"/>
              <w:left w:val="nil"/>
              <w:bottom w:val="single" w:sz="4" w:space="0" w:color="auto"/>
              <w:right w:val="nil"/>
            </w:tcBorders>
          </w:tcPr>
          <w:p w:rsidR="00685D34" w:rsidRPr="005A677E" w:rsidRDefault="00685D34" w:rsidP="00597886">
            <w:pPr>
              <w:keepNext/>
              <w:keepLines/>
              <w:spacing w:after="0" w:line="240" w:lineRule="auto"/>
              <w:jc w:val="center"/>
              <w:rPr>
                <w:rFonts w:ascii="Times New Roman" w:eastAsia="Times New Roman" w:hAnsi="Times New Roman"/>
                <w:bCs/>
                <w:sz w:val="28"/>
                <w:szCs w:val="28"/>
              </w:rPr>
            </w:pPr>
          </w:p>
        </w:tc>
        <w:tc>
          <w:tcPr>
            <w:tcW w:w="3972" w:type="dxa"/>
            <w:tcBorders>
              <w:top w:val="nil"/>
              <w:left w:val="nil"/>
              <w:bottom w:val="single" w:sz="4" w:space="0" w:color="auto"/>
              <w:right w:val="nil"/>
            </w:tcBorders>
          </w:tcPr>
          <w:p w:rsidR="00685D34" w:rsidRPr="005A677E" w:rsidRDefault="00685D34" w:rsidP="00685D34">
            <w:pPr>
              <w:keepNext/>
              <w:keepLines/>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2</w:t>
            </w:r>
            <w:r w:rsidR="004B1022">
              <w:rPr>
                <w:rFonts w:ascii="Times New Roman" w:eastAsia="Times New Roman" w:hAnsi="Times New Roman"/>
                <w:bCs/>
                <w:sz w:val="28"/>
                <w:szCs w:val="28"/>
              </w:rPr>
              <w:t>3</w:t>
            </w:r>
          </w:p>
        </w:tc>
      </w:tr>
      <w:tr w:rsidR="00E5700E" w:rsidRPr="005A677E" w:rsidTr="00685D34">
        <w:tc>
          <w:tcPr>
            <w:tcW w:w="2093" w:type="dxa"/>
            <w:tcBorders>
              <w:top w:val="single" w:sz="4" w:space="0" w:color="auto"/>
            </w:tcBorders>
          </w:tcPr>
          <w:p w:rsidR="00E5700E" w:rsidRPr="005A677E" w:rsidRDefault="00E5700E" w:rsidP="00597886">
            <w:pPr>
              <w:keepNext/>
              <w:keepLines/>
              <w:spacing w:after="0" w:line="240" w:lineRule="auto"/>
              <w:jc w:val="center"/>
              <w:rPr>
                <w:rFonts w:ascii="Times New Roman" w:eastAsia="Times New Roman" w:hAnsi="Times New Roman"/>
                <w:bCs/>
                <w:sz w:val="28"/>
                <w:szCs w:val="28"/>
              </w:rPr>
            </w:pPr>
            <w:r w:rsidRPr="005A677E">
              <w:rPr>
                <w:rFonts w:ascii="Times New Roman" w:eastAsia="Times New Roman" w:hAnsi="Times New Roman"/>
                <w:bCs/>
                <w:sz w:val="28"/>
                <w:szCs w:val="28"/>
              </w:rPr>
              <w:t>Тенденция</w:t>
            </w:r>
          </w:p>
          <w:p w:rsidR="00E5700E" w:rsidRPr="005A677E" w:rsidRDefault="00E5700E" w:rsidP="00597886">
            <w:pPr>
              <w:keepNext/>
              <w:keepLines/>
              <w:spacing w:after="0" w:line="240" w:lineRule="auto"/>
              <w:jc w:val="center"/>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 негативная, устойчивая/неустойчивая)</w:t>
            </w:r>
          </w:p>
        </w:tc>
        <w:tc>
          <w:tcPr>
            <w:tcW w:w="3541" w:type="dxa"/>
            <w:tcBorders>
              <w:top w:val="single" w:sz="4" w:space="0" w:color="auto"/>
            </w:tcBorders>
          </w:tcPr>
          <w:p w:rsidR="00E5700E" w:rsidRPr="005A677E" w:rsidRDefault="00E5700E" w:rsidP="00597886">
            <w:pPr>
              <w:keepNext/>
              <w:keepLines/>
              <w:spacing w:after="0" w:line="240" w:lineRule="auto"/>
              <w:jc w:val="center"/>
              <w:rPr>
                <w:rFonts w:ascii="Times New Roman" w:eastAsia="Times New Roman" w:hAnsi="Times New Roman"/>
                <w:bCs/>
                <w:sz w:val="28"/>
                <w:szCs w:val="28"/>
              </w:rPr>
            </w:pPr>
            <w:r w:rsidRPr="005A677E">
              <w:rPr>
                <w:rFonts w:ascii="Times New Roman" w:eastAsia="Times New Roman" w:hAnsi="Times New Roman"/>
                <w:bCs/>
                <w:sz w:val="28"/>
                <w:szCs w:val="28"/>
              </w:rPr>
              <w:t>Направление/показатели</w:t>
            </w:r>
          </w:p>
        </w:tc>
        <w:tc>
          <w:tcPr>
            <w:tcW w:w="3972" w:type="dxa"/>
            <w:tcBorders>
              <w:top w:val="single" w:sz="4" w:space="0" w:color="auto"/>
            </w:tcBorders>
          </w:tcPr>
          <w:p w:rsidR="00E5700E" w:rsidRPr="005A677E" w:rsidRDefault="00E5700E" w:rsidP="00597886">
            <w:pPr>
              <w:keepNext/>
              <w:keepLines/>
              <w:spacing w:after="0" w:line="240" w:lineRule="auto"/>
              <w:jc w:val="center"/>
              <w:rPr>
                <w:rFonts w:ascii="Times New Roman" w:eastAsia="Times New Roman" w:hAnsi="Times New Roman"/>
                <w:bCs/>
                <w:sz w:val="28"/>
                <w:szCs w:val="28"/>
              </w:rPr>
            </w:pPr>
            <w:r w:rsidRPr="005A677E">
              <w:rPr>
                <w:rFonts w:ascii="Times New Roman" w:eastAsia="Times New Roman" w:hAnsi="Times New Roman"/>
                <w:bCs/>
                <w:sz w:val="28"/>
                <w:szCs w:val="28"/>
              </w:rPr>
              <w:t>Проблемы/причины</w:t>
            </w:r>
          </w:p>
        </w:tc>
      </w:tr>
      <w:tr w:rsidR="00E5700E" w:rsidRPr="005A677E" w:rsidTr="00271679">
        <w:tc>
          <w:tcPr>
            <w:tcW w:w="9606" w:type="dxa"/>
            <w:gridSpan w:val="3"/>
          </w:tcPr>
          <w:p w:rsidR="00E5700E" w:rsidRPr="005A677E" w:rsidRDefault="00E5700E" w:rsidP="00271679">
            <w:pPr>
              <w:keepNext/>
              <w:keepLines/>
              <w:spacing w:after="0" w:line="240" w:lineRule="auto"/>
              <w:jc w:val="center"/>
              <w:outlineLvl w:val="2"/>
              <w:rPr>
                <w:rFonts w:ascii="Times New Roman" w:eastAsia="Times New Roman" w:hAnsi="Times New Roman"/>
                <w:b/>
                <w:bCs/>
                <w:sz w:val="28"/>
                <w:szCs w:val="28"/>
              </w:rPr>
            </w:pPr>
            <w:r w:rsidRPr="005A677E">
              <w:rPr>
                <w:rFonts w:ascii="Times New Roman" w:eastAsia="Times New Roman" w:hAnsi="Times New Roman"/>
                <w:b/>
                <w:bCs/>
                <w:sz w:val="28"/>
                <w:szCs w:val="28"/>
              </w:rPr>
              <w:t>Блок «Экономика»</w:t>
            </w:r>
          </w:p>
        </w:tc>
      </w:tr>
      <w:tr w:rsidR="00E5700E" w:rsidRPr="005A677E" w:rsidTr="00271679">
        <w:tc>
          <w:tcPr>
            <w:tcW w:w="2093" w:type="dxa"/>
          </w:tcPr>
          <w:p w:rsidR="00583189" w:rsidRPr="005A677E" w:rsidRDefault="00583189"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w:t>
            </w:r>
            <w:r w:rsidR="00D70237" w:rsidRPr="005A677E">
              <w:rPr>
                <w:rFonts w:ascii="Times New Roman" w:eastAsia="Times New Roman" w:hAnsi="Times New Roman"/>
                <w:bCs/>
                <w:sz w:val="28"/>
                <w:szCs w:val="28"/>
              </w:rPr>
              <w:t>не</w:t>
            </w:r>
            <w:r w:rsidRPr="005A677E">
              <w:rPr>
                <w:rFonts w:ascii="Times New Roman" w:eastAsia="Times New Roman" w:hAnsi="Times New Roman"/>
                <w:bCs/>
                <w:sz w:val="28"/>
                <w:szCs w:val="28"/>
              </w:rPr>
              <w:t>устойчивая</w:t>
            </w:r>
          </w:p>
          <w:p w:rsidR="00E5700E" w:rsidRPr="005A677E" w:rsidRDefault="00E5700E" w:rsidP="00271679">
            <w:pPr>
              <w:keepNext/>
              <w:keepLines/>
              <w:spacing w:before="200" w:after="0" w:line="240" w:lineRule="auto"/>
              <w:jc w:val="both"/>
              <w:outlineLvl w:val="2"/>
              <w:rPr>
                <w:rFonts w:ascii="Times New Roman" w:eastAsia="Times New Roman" w:hAnsi="Times New Roman"/>
                <w:bCs/>
                <w:sz w:val="28"/>
                <w:szCs w:val="28"/>
              </w:rPr>
            </w:pPr>
          </w:p>
        </w:tc>
        <w:tc>
          <w:tcPr>
            <w:tcW w:w="3541" w:type="dxa"/>
          </w:tcPr>
          <w:p w:rsidR="00E5700E" w:rsidRPr="005A677E" w:rsidRDefault="006311E9"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Снижение</w:t>
            </w:r>
            <w:r w:rsidR="00E5700E" w:rsidRPr="005A677E">
              <w:rPr>
                <w:rFonts w:ascii="Times New Roman" w:eastAsia="Times New Roman" w:hAnsi="Times New Roman"/>
                <w:bCs/>
                <w:sz w:val="28"/>
                <w:szCs w:val="28"/>
              </w:rPr>
              <w:t xml:space="preserve"> объема инвестиций в основной капитал, млн.руб.:</w:t>
            </w:r>
          </w:p>
          <w:p w:rsidR="00E5700E" w:rsidRPr="005A677E" w:rsidRDefault="00E5700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 </w:t>
            </w:r>
            <w:r w:rsidR="00583189" w:rsidRPr="005A677E">
              <w:rPr>
                <w:rFonts w:ascii="Times New Roman" w:eastAsia="Times New Roman" w:hAnsi="Times New Roman"/>
                <w:bCs/>
                <w:sz w:val="28"/>
                <w:szCs w:val="28"/>
              </w:rPr>
              <w:t>492,3</w:t>
            </w:r>
            <w:r w:rsidRPr="005A677E">
              <w:rPr>
                <w:rFonts w:ascii="Times New Roman" w:eastAsia="Times New Roman" w:hAnsi="Times New Roman"/>
                <w:bCs/>
                <w:sz w:val="28"/>
                <w:szCs w:val="28"/>
              </w:rPr>
              <w:t xml:space="preserve">;2016 – </w:t>
            </w:r>
            <w:r w:rsidR="00583189" w:rsidRPr="005A677E">
              <w:rPr>
                <w:rFonts w:ascii="Times New Roman" w:eastAsia="Times New Roman" w:hAnsi="Times New Roman"/>
                <w:bCs/>
                <w:sz w:val="28"/>
                <w:szCs w:val="28"/>
              </w:rPr>
              <w:t>679,9</w:t>
            </w:r>
            <w:r w:rsidRPr="005A677E">
              <w:rPr>
                <w:rFonts w:ascii="Times New Roman" w:eastAsia="Times New Roman" w:hAnsi="Times New Roman"/>
                <w:bCs/>
                <w:sz w:val="28"/>
                <w:szCs w:val="28"/>
              </w:rPr>
              <w:t xml:space="preserve">;  2017 – </w:t>
            </w:r>
            <w:r w:rsidR="00583189" w:rsidRPr="005A677E">
              <w:rPr>
                <w:rFonts w:ascii="Times New Roman" w:eastAsia="Times New Roman" w:hAnsi="Times New Roman"/>
                <w:bCs/>
                <w:sz w:val="28"/>
                <w:szCs w:val="28"/>
              </w:rPr>
              <w:t>371,2</w:t>
            </w:r>
            <w:r w:rsidRPr="005A677E">
              <w:rPr>
                <w:rFonts w:ascii="Times New Roman" w:eastAsia="Times New Roman" w:hAnsi="Times New Roman"/>
                <w:bCs/>
                <w:sz w:val="28"/>
                <w:szCs w:val="28"/>
              </w:rPr>
              <w:t xml:space="preserve">; 2018 – </w:t>
            </w:r>
            <w:r w:rsidR="006311E9" w:rsidRPr="005A677E">
              <w:rPr>
                <w:rFonts w:ascii="Times New Roman" w:eastAsia="Times New Roman" w:hAnsi="Times New Roman"/>
                <w:bCs/>
                <w:sz w:val="28"/>
                <w:szCs w:val="28"/>
              </w:rPr>
              <w:t>670,2; 2019 – 444,2</w:t>
            </w:r>
          </w:p>
        </w:tc>
        <w:tc>
          <w:tcPr>
            <w:tcW w:w="3972" w:type="dxa"/>
          </w:tcPr>
          <w:p w:rsidR="00E5700E" w:rsidRPr="005A677E" w:rsidRDefault="00583189" w:rsidP="00271679">
            <w:pPr>
              <w:keepNext/>
              <w:keepLines/>
              <w:spacing w:before="200" w:after="0" w:line="240" w:lineRule="auto"/>
              <w:outlineLvl w:val="2"/>
              <w:rPr>
                <w:rFonts w:ascii="Times New Roman" w:eastAsia="Times New Roman" w:hAnsi="Times New Roman"/>
                <w:bCs/>
                <w:sz w:val="28"/>
                <w:szCs w:val="28"/>
              </w:rPr>
            </w:pPr>
            <w:r w:rsidRPr="005A677E">
              <w:rPr>
                <w:rFonts w:ascii="Times New Roman" w:hAnsi="Times New Roman" w:cs="Times New Roman"/>
                <w:sz w:val="28"/>
                <w:szCs w:val="28"/>
              </w:rPr>
              <w:t>Низкая инвестиционная и инновационная активность предприятий, сокращение инвестиционного и потребительского спроса, дефицит собственных средств у субъектов инвестиционной деятельности, недостаточно устойчивое финансовое положение организаций, препятствующее привлечению заемных инвестиционных ресурсов</w:t>
            </w:r>
          </w:p>
        </w:tc>
      </w:tr>
      <w:tr w:rsidR="00E5700E" w:rsidRPr="005A677E" w:rsidTr="00271679">
        <w:tc>
          <w:tcPr>
            <w:tcW w:w="2093" w:type="dxa"/>
          </w:tcPr>
          <w:p w:rsidR="00E5700E" w:rsidRPr="005A677E" w:rsidRDefault="004D2196"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hAnsi="Times New Roman" w:cs="Times New Roman"/>
                <w:sz w:val="28"/>
                <w:szCs w:val="28"/>
              </w:rPr>
              <w:t>Негативная</w:t>
            </w:r>
            <w:r w:rsidR="00FC042E" w:rsidRPr="005A677E">
              <w:rPr>
                <w:rFonts w:ascii="Times New Roman" w:hAnsi="Times New Roman" w:cs="Times New Roman"/>
                <w:sz w:val="28"/>
                <w:szCs w:val="28"/>
              </w:rPr>
              <w:t xml:space="preserve"> тенденция/неустойчивая</w:t>
            </w:r>
          </w:p>
        </w:tc>
        <w:tc>
          <w:tcPr>
            <w:tcW w:w="3541" w:type="dxa"/>
          </w:tcPr>
          <w:p w:rsidR="00E5700E" w:rsidRPr="005A677E" w:rsidRDefault="00FD7AF7"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У</w:t>
            </w:r>
            <w:r w:rsidR="004D2196" w:rsidRPr="005A677E">
              <w:rPr>
                <w:rFonts w:ascii="Times New Roman" w:eastAsia="Times New Roman" w:hAnsi="Times New Roman"/>
                <w:bCs/>
                <w:sz w:val="28"/>
                <w:szCs w:val="28"/>
              </w:rPr>
              <w:t>меньшение</w:t>
            </w:r>
            <w:r w:rsidR="00E5700E" w:rsidRPr="005A677E">
              <w:rPr>
                <w:rFonts w:ascii="Times New Roman" w:eastAsia="Times New Roman" w:hAnsi="Times New Roman"/>
                <w:bCs/>
                <w:sz w:val="28"/>
                <w:szCs w:val="28"/>
              </w:rPr>
              <w:t>количества субъектов малого предпринимательства, в расчете на 10 тыс.ч</w:t>
            </w:r>
            <w:r w:rsidR="00583189" w:rsidRPr="005A677E">
              <w:rPr>
                <w:rFonts w:ascii="Times New Roman" w:eastAsia="Times New Roman" w:hAnsi="Times New Roman"/>
                <w:bCs/>
                <w:sz w:val="28"/>
                <w:szCs w:val="28"/>
              </w:rPr>
              <w:t xml:space="preserve">ел.населения, ед.: </w:t>
            </w:r>
            <w:r w:rsidR="00E5700E" w:rsidRPr="005A677E">
              <w:rPr>
                <w:rFonts w:ascii="Times New Roman" w:eastAsia="Times New Roman" w:hAnsi="Times New Roman"/>
                <w:bCs/>
                <w:sz w:val="28"/>
                <w:szCs w:val="28"/>
              </w:rPr>
              <w:t xml:space="preserve"> 2015 -   </w:t>
            </w:r>
            <w:r w:rsidR="00FC042E" w:rsidRPr="005A677E">
              <w:rPr>
                <w:rFonts w:ascii="Times New Roman" w:eastAsia="Times New Roman" w:hAnsi="Times New Roman"/>
                <w:bCs/>
                <w:sz w:val="28"/>
                <w:szCs w:val="28"/>
              </w:rPr>
              <w:t>189</w:t>
            </w:r>
            <w:r w:rsidR="00E5700E" w:rsidRPr="005A677E">
              <w:rPr>
                <w:rFonts w:ascii="Times New Roman" w:eastAsia="Times New Roman" w:hAnsi="Times New Roman"/>
                <w:bCs/>
                <w:sz w:val="28"/>
                <w:szCs w:val="28"/>
              </w:rPr>
              <w:t xml:space="preserve">; 2016 – </w:t>
            </w:r>
            <w:r w:rsidR="00FC042E" w:rsidRPr="005A677E">
              <w:rPr>
                <w:rFonts w:ascii="Times New Roman" w:eastAsia="Times New Roman" w:hAnsi="Times New Roman"/>
                <w:bCs/>
                <w:sz w:val="28"/>
                <w:szCs w:val="28"/>
              </w:rPr>
              <w:t>208</w:t>
            </w:r>
            <w:r w:rsidR="00E5700E" w:rsidRPr="005A677E">
              <w:rPr>
                <w:rFonts w:ascii="Times New Roman" w:eastAsia="Times New Roman" w:hAnsi="Times New Roman"/>
                <w:bCs/>
                <w:sz w:val="28"/>
                <w:szCs w:val="28"/>
              </w:rPr>
              <w:t xml:space="preserve">; 2017 – </w:t>
            </w:r>
            <w:r w:rsidR="00FC042E" w:rsidRPr="005A677E">
              <w:rPr>
                <w:rFonts w:ascii="Times New Roman" w:eastAsia="Times New Roman" w:hAnsi="Times New Roman"/>
                <w:bCs/>
                <w:sz w:val="28"/>
                <w:szCs w:val="28"/>
              </w:rPr>
              <w:t>209</w:t>
            </w:r>
            <w:r w:rsidR="00E5700E" w:rsidRPr="005A677E">
              <w:rPr>
                <w:rFonts w:ascii="Times New Roman" w:eastAsia="Times New Roman" w:hAnsi="Times New Roman"/>
                <w:bCs/>
                <w:sz w:val="28"/>
                <w:szCs w:val="28"/>
              </w:rPr>
              <w:t xml:space="preserve">; 2018 </w:t>
            </w:r>
            <w:r w:rsidR="006471A8" w:rsidRPr="005A677E">
              <w:rPr>
                <w:rFonts w:ascii="Times New Roman" w:eastAsia="Times New Roman" w:hAnsi="Times New Roman"/>
                <w:bCs/>
                <w:sz w:val="28"/>
                <w:szCs w:val="28"/>
              </w:rPr>
              <w:t>–</w:t>
            </w:r>
            <w:r w:rsidR="00FC042E" w:rsidRPr="005A677E">
              <w:rPr>
                <w:rFonts w:ascii="Times New Roman" w:eastAsia="Times New Roman" w:hAnsi="Times New Roman"/>
                <w:bCs/>
                <w:sz w:val="28"/>
                <w:szCs w:val="28"/>
              </w:rPr>
              <w:t>208</w:t>
            </w:r>
            <w:r w:rsidR="006471A8" w:rsidRPr="005A677E">
              <w:rPr>
                <w:rFonts w:ascii="Times New Roman" w:eastAsia="Times New Roman" w:hAnsi="Times New Roman"/>
                <w:bCs/>
                <w:sz w:val="28"/>
                <w:szCs w:val="28"/>
              </w:rPr>
              <w:t xml:space="preserve">; 2019 - </w:t>
            </w:r>
            <w:r w:rsidR="00FC042E" w:rsidRPr="005A677E">
              <w:rPr>
                <w:rFonts w:ascii="Times New Roman" w:eastAsia="Times New Roman" w:hAnsi="Times New Roman"/>
                <w:bCs/>
                <w:sz w:val="28"/>
                <w:szCs w:val="28"/>
              </w:rPr>
              <w:t>208</w:t>
            </w:r>
          </w:p>
        </w:tc>
        <w:tc>
          <w:tcPr>
            <w:tcW w:w="3972" w:type="dxa"/>
          </w:tcPr>
          <w:p w:rsidR="004D2196" w:rsidRPr="005A677E" w:rsidRDefault="004D2196" w:rsidP="00271679">
            <w:pPr>
              <w:pStyle w:val="Standard"/>
              <w:rPr>
                <w:rFonts w:eastAsia="Times New Roman" w:cs="Times New Roman"/>
                <w:sz w:val="28"/>
                <w:szCs w:val="28"/>
                <w:lang w:val="ru-RU" w:eastAsia="ru-RU"/>
              </w:rPr>
            </w:pPr>
            <w:r w:rsidRPr="005A677E">
              <w:rPr>
                <w:rFonts w:eastAsia="Times New Roman" w:cs="Times New Roman"/>
                <w:sz w:val="28"/>
                <w:szCs w:val="28"/>
                <w:lang w:eastAsia="ru-RU"/>
              </w:rPr>
              <w:t xml:space="preserve">На снижение численности субъектов малого и среднего предпринимательства </w:t>
            </w:r>
            <w:r w:rsidRPr="005A677E">
              <w:rPr>
                <w:rFonts w:eastAsia="Times New Roman" w:cs="Times New Roman"/>
                <w:sz w:val="28"/>
                <w:szCs w:val="28"/>
                <w:lang w:val="ru-RU" w:eastAsia="ru-RU"/>
              </w:rPr>
              <w:t>значительно повлияли и в среднесрочной перспективе еще повлияют следующие факторы:</w:t>
            </w:r>
          </w:p>
          <w:p w:rsidR="004D2196" w:rsidRPr="005A677E" w:rsidRDefault="004D2196" w:rsidP="00271679">
            <w:pPr>
              <w:pStyle w:val="Standard"/>
              <w:tabs>
                <w:tab w:val="left" w:pos="1134"/>
              </w:tabs>
              <w:rPr>
                <w:rFonts w:eastAsia="Times New Roman" w:cs="Times New Roman"/>
                <w:sz w:val="28"/>
                <w:szCs w:val="28"/>
                <w:lang w:val="ru-RU" w:eastAsia="ru-RU"/>
              </w:rPr>
            </w:pPr>
            <w:r w:rsidRPr="005A677E">
              <w:rPr>
                <w:rFonts w:eastAsia="Times New Roman" w:cs="Times New Roman"/>
                <w:sz w:val="28"/>
                <w:szCs w:val="28"/>
                <w:lang w:val="ru-RU" w:eastAsia="ru-RU"/>
              </w:rPr>
              <w:t>-</w:t>
            </w:r>
            <w:r w:rsidRPr="005A677E">
              <w:rPr>
                <w:rFonts w:eastAsia="Times New Roman" w:cs="Times New Roman"/>
                <w:sz w:val="28"/>
                <w:szCs w:val="28"/>
                <w:lang w:eastAsia="ru-RU"/>
              </w:rPr>
              <w:t>увеличение минимального размера оплаты труда</w:t>
            </w:r>
            <w:r w:rsidRPr="005A677E">
              <w:rPr>
                <w:rFonts w:eastAsia="Times New Roman" w:cs="Times New Roman"/>
                <w:sz w:val="28"/>
                <w:szCs w:val="28"/>
                <w:lang w:val="ru-RU" w:eastAsia="ru-RU"/>
              </w:rPr>
              <w:t xml:space="preserve"> (далее – МРОТ)</w:t>
            </w:r>
            <w:r w:rsidRPr="005A677E">
              <w:rPr>
                <w:rFonts w:eastAsia="Times New Roman" w:cs="Times New Roman"/>
                <w:sz w:val="28"/>
                <w:szCs w:val="28"/>
                <w:lang w:eastAsia="ru-RU"/>
              </w:rPr>
              <w:t xml:space="preserve"> и НДС; </w:t>
            </w:r>
          </w:p>
          <w:p w:rsidR="00221FA9" w:rsidRDefault="004D2196" w:rsidP="00271679">
            <w:pPr>
              <w:pStyle w:val="Standard"/>
              <w:tabs>
                <w:tab w:val="left" w:pos="1134"/>
              </w:tabs>
              <w:rPr>
                <w:rStyle w:val="FontStyle17"/>
                <w:iCs/>
                <w:sz w:val="28"/>
                <w:szCs w:val="28"/>
                <w:lang w:val="ru-RU"/>
              </w:rPr>
            </w:pPr>
            <w:r w:rsidRPr="005A677E">
              <w:rPr>
                <w:rFonts w:eastAsia="Times New Roman" w:cs="Times New Roman"/>
                <w:sz w:val="28"/>
                <w:szCs w:val="28"/>
                <w:lang w:val="ru-RU" w:eastAsia="ru-RU"/>
              </w:rPr>
              <w:t xml:space="preserve">-увеличение фискальной нагрузки, в связи  с применением </w:t>
            </w:r>
            <w:r w:rsidRPr="005A677E">
              <w:rPr>
                <w:rStyle w:val="FontStyle17"/>
                <w:iCs/>
                <w:sz w:val="28"/>
                <w:szCs w:val="28"/>
                <w:lang w:val="ru-RU"/>
              </w:rPr>
              <w:t xml:space="preserve">расчетов через онлайн-кассы и продажу продукции с маркировкой, </w:t>
            </w:r>
          </w:p>
          <w:p w:rsidR="004D2196" w:rsidRPr="005A677E" w:rsidRDefault="00221FA9" w:rsidP="00271679">
            <w:pPr>
              <w:pStyle w:val="Standard"/>
              <w:tabs>
                <w:tab w:val="left" w:pos="1134"/>
              </w:tabs>
              <w:rPr>
                <w:rStyle w:val="FontStyle17"/>
                <w:rFonts w:eastAsia="Times New Roman"/>
                <w:sz w:val="28"/>
                <w:szCs w:val="28"/>
                <w:lang w:val="ru-RU" w:eastAsia="ru-RU"/>
              </w:rPr>
            </w:pPr>
            <w:r>
              <w:rPr>
                <w:rStyle w:val="FontStyle17"/>
                <w:iCs/>
                <w:sz w:val="28"/>
                <w:szCs w:val="28"/>
                <w:lang w:val="ru-RU"/>
              </w:rPr>
              <w:t xml:space="preserve">- </w:t>
            </w:r>
            <w:r w:rsidR="004D2196" w:rsidRPr="005A677E">
              <w:rPr>
                <w:rStyle w:val="FontStyle17"/>
                <w:iCs/>
                <w:sz w:val="28"/>
                <w:szCs w:val="28"/>
                <w:lang w:val="ru-RU"/>
              </w:rPr>
              <w:t xml:space="preserve">изменение системы налогообложения, </w:t>
            </w:r>
          </w:p>
          <w:p w:rsidR="00E5700E" w:rsidRPr="005A677E" w:rsidRDefault="004D2196" w:rsidP="00271679">
            <w:pPr>
              <w:pStyle w:val="Standard"/>
              <w:tabs>
                <w:tab w:val="left" w:pos="1134"/>
              </w:tabs>
              <w:rPr>
                <w:rFonts w:eastAsia="Times New Roman" w:cs="Times New Roman"/>
                <w:sz w:val="28"/>
                <w:szCs w:val="28"/>
                <w:lang w:val="ru-RU" w:eastAsia="ru-RU"/>
              </w:rPr>
            </w:pPr>
            <w:r w:rsidRPr="005A677E">
              <w:rPr>
                <w:rStyle w:val="FontStyle17"/>
                <w:iCs/>
                <w:sz w:val="28"/>
                <w:szCs w:val="28"/>
                <w:lang w:val="ru-RU"/>
              </w:rPr>
              <w:t>-введение иных программных продуктов в обороте продукции.</w:t>
            </w:r>
          </w:p>
        </w:tc>
      </w:tr>
      <w:tr w:rsidR="00E5700E" w:rsidRPr="005A677E" w:rsidTr="00271679">
        <w:tc>
          <w:tcPr>
            <w:tcW w:w="2093" w:type="dxa"/>
          </w:tcPr>
          <w:p w:rsidR="00E5700E" w:rsidRPr="005A677E" w:rsidRDefault="00E5700E"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00D102B3" w:rsidRPr="005A677E">
              <w:rPr>
                <w:rFonts w:ascii="Times New Roman" w:hAnsi="Times New Roman" w:cs="Times New Roman"/>
                <w:sz w:val="28"/>
                <w:szCs w:val="28"/>
              </w:rPr>
              <w:t xml:space="preserve"> тенденция</w:t>
            </w:r>
            <w:r w:rsidR="00CC3C19">
              <w:rPr>
                <w:rFonts w:ascii="Times New Roman" w:eastAsia="Times New Roman" w:hAnsi="Times New Roman"/>
                <w:bCs/>
                <w:sz w:val="28"/>
                <w:szCs w:val="28"/>
              </w:rPr>
              <w:t>/</w:t>
            </w:r>
            <w:r w:rsidRPr="005A677E">
              <w:rPr>
                <w:rFonts w:ascii="Times New Roman" w:eastAsia="Times New Roman" w:hAnsi="Times New Roman"/>
                <w:bCs/>
                <w:sz w:val="28"/>
                <w:szCs w:val="28"/>
              </w:rPr>
              <w:t>устойчивая</w:t>
            </w:r>
          </w:p>
        </w:tc>
        <w:tc>
          <w:tcPr>
            <w:tcW w:w="3541" w:type="dxa"/>
          </w:tcPr>
          <w:p w:rsidR="00E5700E" w:rsidRPr="005A677E" w:rsidRDefault="00E5700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Увеличение доли прибыльных сельскохозяйственных организаций, в общем их числе, %:</w:t>
            </w:r>
          </w:p>
          <w:p w:rsidR="00E5700E" w:rsidRPr="005A677E" w:rsidRDefault="00E5700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2015 -</w:t>
            </w:r>
            <w:r w:rsidR="007F150D" w:rsidRPr="005A677E">
              <w:rPr>
                <w:rFonts w:ascii="Times New Roman" w:eastAsia="Times New Roman" w:hAnsi="Times New Roman"/>
                <w:bCs/>
                <w:sz w:val="28"/>
                <w:szCs w:val="28"/>
              </w:rPr>
              <w:t>100</w:t>
            </w:r>
            <w:r w:rsidRPr="005A677E">
              <w:rPr>
                <w:rFonts w:ascii="Times New Roman" w:eastAsia="Times New Roman" w:hAnsi="Times New Roman"/>
                <w:bCs/>
                <w:sz w:val="28"/>
                <w:szCs w:val="28"/>
              </w:rPr>
              <w:t xml:space="preserve">; 2016 – </w:t>
            </w:r>
            <w:r w:rsidR="007F150D" w:rsidRPr="005A677E">
              <w:rPr>
                <w:rFonts w:ascii="Times New Roman" w:eastAsia="Times New Roman" w:hAnsi="Times New Roman"/>
                <w:bCs/>
                <w:sz w:val="28"/>
                <w:szCs w:val="28"/>
              </w:rPr>
              <w:t>100</w:t>
            </w:r>
            <w:r w:rsidRPr="005A677E">
              <w:rPr>
                <w:rFonts w:ascii="Times New Roman" w:eastAsia="Times New Roman" w:hAnsi="Times New Roman"/>
                <w:bCs/>
                <w:sz w:val="28"/>
                <w:szCs w:val="28"/>
              </w:rPr>
              <w:t xml:space="preserve">; 2017 – </w:t>
            </w:r>
            <w:r w:rsidR="000F799F" w:rsidRPr="005A677E">
              <w:rPr>
                <w:rFonts w:ascii="Times New Roman" w:eastAsia="Times New Roman" w:hAnsi="Times New Roman"/>
                <w:bCs/>
                <w:sz w:val="28"/>
                <w:szCs w:val="28"/>
              </w:rPr>
              <w:t>10</w:t>
            </w:r>
            <w:r w:rsidRPr="005A677E">
              <w:rPr>
                <w:rFonts w:ascii="Times New Roman" w:eastAsia="Times New Roman" w:hAnsi="Times New Roman"/>
                <w:bCs/>
                <w:sz w:val="28"/>
                <w:szCs w:val="28"/>
              </w:rPr>
              <w:t xml:space="preserve">0; 2018 – </w:t>
            </w:r>
            <w:r w:rsidR="000F799F" w:rsidRPr="005A677E">
              <w:rPr>
                <w:rFonts w:ascii="Times New Roman" w:eastAsia="Times New Roman" w:hAnsi="Times New Roman"/>
                <w:bCs/>
                <w:sz w:val="28"/>
                <w:szCs w:val="28"/>
              </w:rPr>
              <w:t>100</w:t>
            </w:r>
            <w:r w:rsidR="00D70237" w:rsidRPr="005A677E">
              <w:rPr>
                <w:rFonts w:ascii="Times New Roman" w:eastAsia="Times New Roman" w:hAnsi="Times New Roman"/>
                <w:bCs/>
                <w:sz w:val="28"/>
                <w:szCs w:val="28"/>
              </w:rPr>
              <w:t>; 2019 - 100</w:t>
            </w:r>
            <w:r w:rsidRPr="005A677E">
              <w:rPr>
                <w:rFonts w:ascii="Times New Roman" w:eastAsia="Times New Roman" w:hAnsi="Times New Roman"/>
                <w:bCs/>
                <w:sz w:val="28"/>
                <w:szCs w:val="28"/>
              </w:rPr>
              <w:t>.</w:t>
            </w:r>
          </w:p>
        </w:tc>
        <w:tc>
          <w:tcPr>
            <w:tcW w:w="3972" w:type="dxa"/>
          </w:tcPr>
          <w:p w:rsidR="00E5700E" w:rsidRPr="005A677E" w:rsidRDefault="00E5700E" w:rsidP="00271679">
            <w:pPr>
              <w:keepNext/>
              <w:keepLines/>
              <w:spacing w:before="200" w:after="0" w:line="240" w:lineRule="auto"/>
              <w:jc w:val="both"/>
              <w:outlineLvl w:val="2"/>
              <w:rPr>
                <w:rFonts w:ascii="Times New Roman" w:eastAsia="Times New Roman" w:hAnsi="Times New Roman"/>
                <w:bCs/>
                <w:sz w:val="28"/>
                <w:szCs w:val="28"/>
              </w:rPr>
            </w:pPr>
          </w:p>
        </w:tc>
      </w:tr>
      <w:tr w:rsidR="006471A8" w:rsidRPr="005A677E" w:rsidTr="00271679">
        <w:tc>
          <w:tcPr>
            <w:tcW w:w="2093" w:type="dxa"/>
          </w:tcPr>
          <w:p w:rsidR="006471A8" w:rsidRPr="005A677E" w:rsidRDefault="006471A8"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Позитивная тенденция/неустойчивая</w:t>
            </w:r>
          </w:p>
        </w:tc>
        <w:tc>
          <w:tcPr>
            <w:tcW w:w="3541" w:type="dxa"/>
          </w:tcPr>
          <w:p w:rsidR="006471A8" w:rsidRPr="005A677E" w:rsidRDefault="006471A8"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Увеличение оборота розничной торговли, млн. руб.:</w:t>
            </w:r>
          </w:p>
          <w:p w:rsidR="006471A8" w:rsidRPr="005A677E" w:rsidRDefault="006471A8" w:rsidP="00685D34">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г. – 332,6; 2016 г. – 529,5; 2017 г. – 299,2; 2018 г. – 408,2; 2019 – 608,3</w:t>
            </w:r>
          </w:p>
        </w:tc>
        <w:tc>
          <w:tcPr>
            <w:tcW w:w="3972" w:type="dxa"/>
          </w:tcPr>
          <w:p w:rsidR="006471A8" w:rsidRPr="005A677E" w:rsidRDefault="006471A8"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Причинами неустойчивой тенденции являются:</w:t>
            </w:r>
          </w:p>
          <w:p w:rsidR="006471A8" w:rsidRPr="005A677E" w:rsidRDefault="006471A8"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снижение численности населения, миграционный отток</w:t>
            </w:r>
          </w:p>
        </w:tc>
      </w:tr>
      <w:tr w:rsidR="00BE4721" w:rsidRPr="005A677E" w:rsidTr="00271679">
        <w:tc>
          <w:tcPr>
            <w:tcW w:w="2093" w:type="dxa"/>
          </w:tcPr>
          <w:p w:rsidR="00BE4721" w:rsidRPr="005A677E" w:rsidRDefault="00BE4721" w:rsidP="00271679">
            <w:pPr>
              <w:pStyle w:val="ConsPlusNormal"/>
              <w:jc w:val="both"/>
              <w:rPr>
                <w:rFonts w:ascii="Times New Roman" w:hAnsi="Times New Roman" w:cs="Times New Roman"/>
                <w:sz w:val="28"/>
                <w:szCs w:val="28"/>
              </w:rPr>
            </w:pPr>
            <w:r w:rsidRPr="005A677E">
              <w:rPr>
                <w:rFonts w:ascii="Times New Roman" w:eastAsia="Times New Roman" w:hAnsi="Times New Roman"/>
                <w:bCs/>
                <w:sz w:val="28"/>
                <w:szCs w:val="28"/>
              </w:rPr>
              <w:t>Негативная</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/неустойчивая</w:t>
            </w:r>
          </w:p>
        </w:tc>
        <w:tc>
          <w:tcPr>
            <w:tcW w:w="3541" w:type="dxa"/>
            <w:vAlign w:val="center"/>
          </w:tcPr>
          <w:p w:rsidR="00BE4721" w:rsidRPr="005A677E" w:rsidRDefault="00BE4721"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Снижение оборота общественного питания, млн. руб.:</w:t>
            </w:r>
          </w:p>
          <w:p w:rsidR="00BE4721" w:rsidRPr="005A677E" w:rsidRDefault="00BE4721" w:rsidP="00271679">
            <w:pPr>
              <w:spacing w:after="0" w:line="240" w:lineRule="auto"/>
              <w:rPr>
                <w:rFonts w:ascii="Times New Roman" w:eastAsia="Times New Roman" w:hAnsi="Times New Roman" w:cs="Times New Roman"/>
                <w:sz w:val="28"/>
                <w:szCs w:val="28"/>
              </w:rPr>
            </w:pPr>
            <w:r w:rsidRPr="005A677E">
              <w:rPr>
                <w:rFonts w:ascii="Times New Roman" w:eastAsia="Times New Roman" w:hAnsi="Times New Roman" w:cs="Times New Roman"/>
                <w:sz w:val="28"/>
                <w:szCs w:val="28"/>
              </w:rPr>
              <w:t xml:space="preserve">2015 – 29,2; 2016 – 28,3; 2017- 22,7; 2018 - 16,3; 2019 - 15,1; </w:t>
            </w:r>
          </w:p>
        </w:tc>
        <w:tc>
          <w:tcPr>
            <w:tcW w:w="3972" w:type="dxa"/>
          </w:tcPr>
          <w:p w:rsidR="00BE4721" w:rsidRPr="005A677E" w:rsidRDefault="007629AC" w:rsidP="00271679">
            <w:pPr>
              <w:spacing w:after="0" w:line="240" w:lineRule="auto"/>
              <w:rPr>
                <w:rFonts w:ascii="Times New Roman" w:eastAsia="Times New Roman" w:hAnsi="Times New Roman" w:cs="Times New Roman"/>
                <w:sz w:val="28"/>
                <w:szCs w:val="28"/>
              </w:rPr>
            </w:pPr>
            <w:r w:rsidRPr="005A677E">
              <w:rPr>
                <w:rFonts w:ascii="Times New Roman" w:hAnsi="Times New Roman" w:cs="Times New Roman"/>
                <w:sz w:val="28"/>
                <w:szCs w:val="28"/>
              </w:rPr>
              <w:t>С</w:t>
            </w:r>
            <w:r w:rsidR="00F648E1" w:rsidRPr="005A677E">
              <w:rPr>
                <w:rFonts w:ascii="Times New Roman" w:hAnsi="Times New Roman" w:cs="Times New Roman"/>
                <w:sz w:val="28"/>
                <w:szCs w:val="28"/>
              </w:rPr>
              <w:t>нижение численности населения, миграционный отток, сниже</w:t>
            </w:r>
            <w:r w:rsidRPr="005A677E">
              <w:rPr>
                <w:rFonts w:ascii="Times New Roman" w:hAnsi="Times New Roman" w:cs="Times New Roman"/>
                <w:sz w:val="28"/>
                <w:szCs w:val="28"/>
              </w:rPr>
              <w:t>ние потребительской активности</w:t>
            </w:r>
          </w:p>
        </w:tc>
      </w:tr>
      <w:tr w:rsidR="00BE4721" w:rsidRPr="005A677E" w:rsidTr="00271679">
        <w:tc>
          <w:tcPr>
            <w:tcW w:w="2093"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BE4721" w:rsidRPr="005A677E" w:rsidRDefault="00BE4721"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 xml:space="preserve">Увеличение общей площади жилых помещений, приходящаяся в среднем </w:t>
            </w:r>
            <w:r w:rsidRPr="005A677E">
              <w:rPr>
                <w:rFonts w:ascii="Times New Roman" w:hAnsi="Times New Roman"/>
                <w:sz w:val="28"/>
                <w:szCs w:val="28"/>
              </w:rPr>
              <w:br/>
              <w:t>на одного жителя, м</w:t>
            </w:r>
            <w:r w:rsidRPr="005A677E">
              <w:rPr>
                <w:rFonts w:ascii="Times New Roman" w:hAnsi="Times New Roman"/>
                <w:sz w:val="28"/>
                <w:szCs w:val="28"/>
                <w:vertAlign w:val="superscript"/>
              </w:rPr>
              <w:t xml:space="preserve">2 </w:t>
            </w:r>
            <w:r w:rsidRPr="005A677E">
              <w:rPr>
                <w:rFonts w:ascii="Times New Roman" w:hAnsi="Times New Roman"/>
                <w:sz w:val="28"/>
                <w:szCs w:val="28"/>
              </w:rPr>
              <w:t>:</w:t>
            </w:r>
          </w:p>
          <w:p w:rsidR="00BE4721" w:rsidRPr="005A677E" w:rsidRDefault="00BE4721" w:rsidP="00A9308A">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 </w:t>
            </w:r>
            <w:r w:rsidR="00AE75C6" w:rsidRPr="005A677E">
              <w:rPr>
                <w:rFonts w:ascii="Times New Roman" w:eastAsia="Times New Roman" w:hAnsi="Times New Roman"/>
                <w:bCs/>
                <w:sz w:val="28"/>
                <w:szCs w:val="28"/>
              </w:rPr>
              <w:t>25,8</w:t>
            </w:r>
            <w:r w:rsidRPr="005A677E">
              <w:rPr>
                <w:rFonts w:ascii="Times New Roman" w:eastAsia="Times New Roman" w:hAnsi="Times New Roman"/>
                <w:bCs/>
                <w:sz w:val="28"/>
                <w:szCs w:val="28"/>
              </w:rPr>
              <w:t xml:space="preserve">; 2016 – </w:t>
            </w:r>
            <w:r w:rsidR="00AE75C6" w:rsidRPr="005A677E">
              <w:rPr>
                <w:rFonts w:ascii="Times New Roman" w:eastAsia="Times New Roman" w:hAnsi="Times New Roman"/>
                <w:bCs/>
                <w:sz w:val="28"/>
                <w:szCs w:val="28"/>
              </w:rPr>
              <w:t>26,3</w:t>
            </w:r>
            <w:r w:rsidRPr="005A677E">
              <w:rPr>
                <w:rFonts w:ascii="Times New Roman" w:eastAsia="Times New Roman" w:hAnsi="Times New Roman"/>
                <w:bCs/>
                <w:sz w:val="28"/>
                <w:szCs w:val="28"/>
              </w:rPr>
              <w:t xml:space="preserve">; 2017 – </w:t>
            </w:r>
            <w:r w:rsidR="00AE75C6" w:rsidRPr="005A677E">
              <w:rPr>
                <w:rFonts w:ascii="Times New Roman" w:eastAsia="Times New Roman" w:hAnsi="Times New Roman"/>
                <w:bCs/>
                <w:sz w:val="28"/>
                <w:szCs w:val="28"/>
              </w:rPr>
              <w:t>27,3</w:t>
            </w:r>
            <w:r w:rsidRPr="005A677E">
              <w:rPr>
                <w:rFonts w:ascii="Times New Roman" w:eastAsia="Times New Roman" w:hAnsi="Times New Roman"/>
                <w:bCs/>
                <w:sz w:val="28"/>
                <w:szCs w:val="28"/>
              </w:rPr>
              <w:t xml:space="preserve">; 2018 – </w:t>
            </w:r>
            <w:r w:rsidR="00AE75C6" w:rsidRPr="005A677E">
              <w:rPr>
                <w:rFonts w:ascii="Times New Roman" w:eastAsia="Times New Roman" w:hAnsi="Times New Roman"/>
                <w:bCs/>
                <w:sz w:val="28"/>
                <w:szCs w:val="28"/>
              </w:rPr>
              <w:t xml:space="preserve">27,6; </w:t>
            </w:r>
            <w:r w:rsidR="00A9308A">
              <w:rPr>
                <w:rFonts w:ascii="Times New Roman" w:eastAsia="Times New Roman" w:hAnsi="Times New Roman"/>
                <w:bCs/>
                <w:sz w:val="28"/>
                <w:szCs w:val="28"/>
              </w:rPr>
              <w:t>2</w:t>
            </w:r>
            <w:r w:rsidR="00AE75C6" w:rsidRPr="005A677E">
              <w:rPr>
                <w:rFonts w:ascii="Times New Roman" w:eastAsia="Times New Roman" w:hAnsi="Times New Roman"/>
                <w:bCs/>
                <w:sz w:val="28"/>
                <w:szCs w:val="28"/>
              </w:rPr>
              <w:t>019 – 2</w:t>
            </w:r>
            <w:r w:rsidR="00A9308A">
              <w:rPr>
                <w:rFonts w:ascii="Times New Roman" w:eastAsia="Times New Roman" w:hAnsi="Times New Roman"/>
                <w:bCs/>
                <w:sz w:val="28"/>
                <w:szCs w:val="28"/>
              </w:rPr>
              <w:t>3,6</w:t>
            </w:r>
          </w:p>
        </w:tc>
        <w:tc>
          <w:tcPr>
            <w:tcW w:w="3972"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p>
        </w:tc>
      </w:tr>
      <w:tr w:rsidR="00BE4721" w:rsidRPr="005A677E" w:rsidTr="00271679">
        <w:tc>
          <w:tcPr>
            <w:tcW w:w="2093"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/неустойчивая</w:t>
            </w:r>
          </w:p>
        </w:tc>
        <w:tc>
          <w:tcPr>
            <w:tcW w:w="3541" w:type="dxa"/>
          </w:tcPr>
          <w:p w:rsidR="00BE4721" w:rsidRPr="005A677E" w:rsidRDefault="007629AC"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Увеличение </w:t>
            </w:r>
            <w:r w:rsidR="00BE4721" w:rsidRPr="005A677E">
              <w:rPr>
                <w:rFonts w:ascii="Times New Roman" w:eastAsia="Times New Roman" w:hAnsi="Times New Roman"/>
                <w:bCs/>
                <w:sz w:val="28"/>
                <w:szCs w:val="28"/>
              </w:rPr>
              <w:t>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 –</w:t>
            </w:r>
            <w:r w:rsidR="00D93359" w:rsidRPr="005A677E">
              <w:rPr>
                <w:rFonts w:ascii="Times New Roman" w:eastAsia="Times New Roman" w:hAnsi="Times New Roman"/>
                <w:bCs/>
                <w:sz w:val="28"/>
                <w:szCs w:val="28"/>
              </w:rPr>
              <w:t>87</w:t>
            </w:r>
            <w:r w:rsidRPr="005A677E">
              <w:rPr>
                <w:rFonts w:ascii="Times New Roman" w:eastAsia="Times New Roman" w:hAnsi="Times New Roman"/>
                <w:bCs/>
                <w:sz w:val="28"/>
                <w:szCs w:val="28"/>
              </w:rPr>
              <w:t>; 2016 –</w:t>
            </w:r>
            <w:r w:rsidR="007629AC" w:rsidRPr="005A677E">
              <w:rPr>
                <w:rFonts w:ascii="Times New Roman" w:eastAsia="Times New Roman" w:hAnsi="Times New Roman"/>
                <w:bCs/>
                <w:sz w:val="28"/>
                <w:szCs w:val="28"/>
              </w:rPr>
              <w:t>87</w:t>
            </w:r>
            <w:r w:rsidRPr="005A677E">
              <w:rPr>
                <w:rFonts w:ascii="Times New Roman" w:eastAsia="Times New Roman" w:hAnsi="Times New Roman"/>
                <w:bCs/>
                <w:sz w:val="28"/>
                <w:szCs w:val="28"/>
              </w:rPr>
              <w:t xml:space="preserve">; 2017 – </w:t>
            </w:r>
            <w:r w:rsidR="007629AC" w:rsidRPr="005A677E">
              <w:rPr>
                <w:rFonts w:ascii="Times New Roman" w:eastAsia="Times New Roman" w:hAnsi="Times New Roman"/>
                <w:bCs/>
                <w:sz w:val="28"/>
                <w:szCs w:val="28"/>
              </w:rPr>
              <w:t>87</w:t>
            </w:r>
            <w:r w:rsidRPr="005A677E">
              <w:rPr>
                <w:rFonts w:ascii="Times New Roman" w:eastAsia="Times New Roman" w:hAnsi="Times New Roman"/>
                <w:bCs/>
                <w:sz w:val="28"/>
                <w:szCs w:val="28"/>
              </w:rPr>
              <w:t>;201</w:t>
            </w:r>
            <w:r w:rsidR="007629AC" w:rsidRPr="005A677E">
              <w:rPr>
                <w:rFonts w:ascii="Times New Roman" w:eastAsia="Times New Roman" w:hAnsi="Times New Roman"/>
                <w:bCs/>
                <w:sz w:val="28"/>
                <w:szCs w:val="28"/>
              </w:rPr>
              <w:t>8</w:t>
            </w:r>
            <w:r w:rsidRPr="005A677E">
              <w:rPr>
                <w:rFonts w:ascii="Times New Roman" w:eastAsia="Times New Roman" w:hAnsi="Times New Roman"/>
                <w:bCs/>
                <w:sz w:val="28"/>
                <w:szCs w:val="28"/>
              </w:rPr>
              <w:t xml:space="preserve"> – </w:t>
            </w:r>
            <w:r w:rsidR="007629AC" w:rsidRPr="005A677E">
              <w:rPr>
                <w:rFonts w:ascii="Times New Roman" w:eastAsia="Times New Roman" w:hAnsi="Times New Roman"/>
                <w:bCs/>
                <w:sz w:val="28"/>
                <w:szCs w:val="28"/>
              </w:rPr>
              <w:t>89; 2019 - 89</w:t>
            </w:r>
          </w:p>
        </w:tc>
        <w:tc>
          <w:tcPr>
            <w:tcW w:w="3972" w:type="dxa"/>
          </w:tcPr>
          <w:p w:rsidR="00BE4721" w:rsidRPr="005A677E" w:rsidRDefault="00BE4721" w:rsidP="00271679">
            <w:pPr>
              <w:keepNext/>
              <w:keepLines/>
              <w:spacing w:before="200"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 тенденция обусловлена недостаточностью финансирования на паспортизацию дорог</w:t>
            </w:r>
          </w:p>
        </w:tc>
      </w:tr>
      <w:tr w:rsidR="00BE4721" w:rsidRPr="005A677E" w:rsidTr="00271679">
        <w:tc>
          <w:tcPr>
            <w:tcW w:w="9606" w:type="dxa"/>
            <w:gridSpan w:val="3"/>
          </w:tcPr>
          <w:p w:rsidR="00BE4721" w:rsidRPr="005A677E" w:rsidRDefault="00BE4721" w:rsidP="00271679">
            <w:pPr>
              <w:keepNext/>
              <w:keepLines/>
              <w:spacing w:before="200" w:after="0" w:line="240" w:lineRule="auto"/>
              <w:jc w:val="center"/>
              <w:outlineLvl w:val="2"/>
              <w:rPr>
                <w:rFonts w:ascii="Times New Roman" w:eastAsia="Times New Roman" w:hAnsi="Times New Roman"/>
                <w:b/>
                <w:bCs/>
                <w:sz w:val="28"/>
                <w:szCs w:val="28"/>
              </w:rPr>
            </w:pPr>
            <w:r w:rsidRPr="005A677E">
              <w:rPr>
                <w:rFonts w:ascii="Times New Roman" w:eastAsia="Times New Roman" w:hAnsi="Times New Roman"/>
                <w:b/>
                <w:bCs/>
                <w:sz w:val="28"/>
                <w:szCs w:val="28"/>
              </w:rPr>
              <w:t>Блок «Социальное развитие»</w:t>
            </w:r>
          </w:p>
        </w:tc>
      </w:tr>
      <w:tr w:rsidR="00BE4721" w:rsidRPr="005A677E" w:rsidTr="00271679">
        <w:tc>
          <w:tcPr>
            <w:tcW w:w="2093" w:type="dxa"/>
          </w:tcPr>
          <w:p w:rsidR="00BE4721" w:rsidRPr="005A677E" w:rsidRDefault="00BE4721"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p>
        </w:tc>
        <w:tc>
          <w:tcPr>
            <w:tcW w:w="3541"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Уменьшение среднегодовой численности постоянного населения, тыс.чел.:</w:t>
            </w:r>
          </w:p>
          <w:p w:rsidR="00BE4721" w:rsidRPr="005A677E" w:rsidRDefault="00BE4721" w:rsidP="00A9308A">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2015 -1</w:t>
            </w:r>
            <w:r w:rsidR="00545C29" w:rsidRPr="005A677E">
              <w:rPr>
                <w:rFonts w:ascii="Times New Roman" w:eastAsia="Times New Roman" w:hAnsi="Times New Roman"/>
                <w:bCs/>
                <w:sz w:val="28"/>
                <w:szCs w:val="28"/>
              </w:rPr>
              <w:t>7,6</w:t>
            </w:r>
            <w:r w:rsidRPr="005A677E">
              <w:rPr>
                <w:rFonts w:ascii="Times New Roman" w:eastAsia="Times New Roman" w:hAnsi="Times New Roman"/>
                <w:bCs/>
                <w:sz w:val="28"/>
                <w:szCs w:val="28"/>
              </w:rPr>
              <w:t>;2016 -</w:t>
            </w:r>
            <w:r w:rsidR="00545C29" w:rsidRPr="005A677E">
              <w:rPr>
                <w:rFonts w:ascii="Times New Roman" w:eastAsia="Times New Roman" w:hAnsi="Times New Roman"/>
                <w:bCs/>
                <w:sz w:val="28"/>
                <w:szCs w:val="28"/>
              </w:rPr>
              <w:t>17,48</w:t>
            </w:r>
            <w:r w:rsidRPr="005A677E">
              <w:rPr>
                <w:rFonts w:ascii="Times New Roman" w:eastAsia="Times New Roman" w:hAnsi="Times New Roman"/>
                <w:bCs/>
                <w:sz w:val="28"/>
                <w:szCs w:val="28"/>
              </w:rPr>
              <w:t xml:space="preserve">; 2017  – </w:t>
            </w:r>
            <w:r w:rsidR="00CE6A37" w:rsidRPr="005A677E">
              <w:rPr>
                <w:rFonts w:ascii="Times New Roman" w:eastAsia="Times New Roman" w:hAnsi="Times New Roman"/>
                <w:bCs/>
                <w:sz w:val="28"/>
                <w:szCs w:val="28"/>
              </w:rPr>
              <w:t>17,</w:t>
            </w:r>
            <w:r w:rsidR="00A9308A">
              <w:rPr>
                <w:rFonts w:ascii="Times New Roman" w:eastAsia="Times New Roman" w:hAnsi="Times New Roman"/>
                <w:bCs/>
                <w:sz w:val="28"/>
                <w:szCs w:val="28"/>
              </w:rPr>
              <w:t>4</w:t>
            </w:r>
            <w:r w:rsidRPr="005A677E">
              <w:rPr>
                <w:rFonts w:ascii="Times New Roman" w:eastAsia="Times New Roman" w:hAnsi="Times New Roman"/>
                <w:bCs/>
                <w:sz w:val="28"/>
                <w:szCs w:val="28"/>
              </w:rPr>
              <w:t xml:space="preserve">; 2018 </w:t>
            </w:r>
            <w:r w:rsidR="00CE6A37" w:rsidRPr="005A677E">
              <w:rPr>
                <w:rFonts w:ascii="Times New Roman" w:eastAsia="Times New Roman" w:hAnsi="Times New Roman"/>
                <w:bCs/>
                <w:sz w:val="28"/>
                <w:szCs w:val="28"/>
              </w:rPr>
              <w:t xml:space="preserve"> – 17,2; 2019 – 17,06</w:t>
            </w:r>
          </w:p>
        </w:tc>
        <w:tc>
          <w:tcPr>
            <w:tcW w:w="3972"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Естественная убыль населения, условия жизни населения не отвечают современным требованиям, низкий уровень благоустройства </w:t>
            </w:r>
            <w:r w:rsidR="00CE6A37" w:rsidRPr="005A677E">
              <w:rPr>
                <w:rFonts w:ascii="Times New Roman" w:eastAsia="Times New Roman" w:hAnsi="Times New Roman"/>
                <w:bCs/>
                <w:sz w:val="28"/>
                <w:szCs w:val="28"/>
              </w:rPr>
              <w:t>жилищного фонда</w:t>
            </w:r>
          </w:p>
        </w:tc>
      </w:tr>
      <w:tr w:rsidR="00BE4721" w:rsidRPr="005A677E" w:rsidTr="00271679">
        <w:tc>
          <w:tcPr>
            <w:tcW w:w="2093"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Негативная </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/неустойчивая</w:t>
            </w:r>
          </w:p>
        </w:tc>
        <w:tc>
          <w:tcPr>
            <w:tcW w:w="3541" w:type="dxa"/>
          </w:tcPr>
          <w:p w:rsidR="00BE4721" w:rsidRPr="005A677E" w:rsidRDefault="00BE4721" w:rsidP="00A9308A">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Снижение среднесписочной численности работников организаций (без субъектов малого предпринимательства), чел.: </w:t>
            </w:r>
            <w:r w:rsidR="00AF3EBF" w:rsidRPr="005A677E">
              <w:rPr>
                <w:rFonts w:ascii="Times New Roman" w:eastAsia="Times New Roman" w:hAnsi="Times New Roman"/>
                <w:bCs/>
                <w:sz w:val="28"/>
                <w:szCs w:val="28"/>
              </w:rPr>
              <w:t xml:space="preserve">2015 – </w:t>
            </w:r>
            <w:r w:rsidR="00545C29" w:rsidRPr="005A677E">
              <w:rPr>
                <w:rFonts w:ascii="Times New Roman" w:eastAsia="Times New Roman" w:hAnsi="Times New Roman"/>
                <w:bCs/>
                <w:sz w:val="28"/>
                <w:szCs w:val="28"/>
              </w:rPr>
              <w:t>3340</w:t>
            </w:r>
            <w:r w:rsidRPr="005A677E">
              <w:rPr>
                <w:rFonts w:ascii="Times New Roman" w:eastAsia="Times New Roman" w:hAnsi="Times New Roman"/>
                <w:bCs/>
                <w:sz w:val="28"/>
                <w:szCs w:val="28"/>
              </w:rPr>
              <w:t xml:space="preserve">; </w:t>
            </w:r>
            <w:r w:rsidR="00AF3EBF" w:rsidRPr="005A677E">
              <w:rPr>
                <w:rFonts w:ascii="Times New Roman" w:eastAsia="Times New Roman" w:hAnsi="Times New Roman"/>
                <w:bCs/>
                <w:sz w:val="28"/>
                <w:szCs w:val="28"/>
              </w:rPr>
              <w:t xml:space="preserve">2016 – </w:t>
            </w:r>
            <w:r w:rsidR="00545C29" w:rsidRPr="005A677E">
              <w:rPr>
                <w:rFonts w:ascii="Times New Roman" w:eastAsia="Times New Roman" w:hAnsi="Times New Roman"/>
                <w:bCs/>
                <w:sz w:val="28"/>
                <w:szCs w:val="28"/>
              </w:rPr>
              <w:t>3222</w:t>
            </w:r>
            <w:r w:rsidRPr="005A677E">
              <w:rPr>
                <w:rFonts w:ascii="Times New Roman" w:eastAsia="Times New Roman" w:hAnsi="Times New Roman"/>
                <w:bCs/>
                <w:sz w:val="28"/>
                <w:szCs w:val="28"/>
              </w:rPr>
              <w:t xml:space="preserve">; 2017 – </w:t>
            </w:r>
            <w:r w:rsidR="00545C29" w:rsidRPr="005A677E">
              <w:rPr>
                <w:rFonts w:ascii="Times New Roman" w:eastAsia="Times New Roman" w:hAnsi="Times New Roman"/>
                <w:bCs/>
                <w:sz w:val="28"/>
                <w:szCs w:val="28"/>
              </w:rPr>
              <w:t>3045</w:t>
            </w:r>
            <w:r w:rsidRPr="005A677E">
              <w:rPr>
                <w:rFonts w:ascii="Times New Roman" w:eastAsia="Times New Roman" w:hAnsi="Times New Roman"/>
                <w:bCs/>
                <w:sz w:val="28"/>
                <w:szCs w:val="28"/>
              </w:rPr>
              <w:t xml:space="preserve">; 2018 – </w:t>
            </w:r>
            <w:r w:rsidR="00545C29" w:rsidRPr="005A677E">
              <w:rPr>
                <w:rFonts w:ascii="Times New Roman" w:eastAsia="Times New Roman" w:hAnsi="Times New Roman"/>
                <w:bCs/>
                <w:sz w:val="28"/>
                <w:szCs w:val="28"/>
              </w:rPr>
              <w:t xml:space="preserve">3040; 2019 </w:t>
            </w:r>
            <w:r w:rsidR="00AF3EBF" w:rsidRPr="005A677E">
              <w:rPr>
                <w:rFonts w:ascii="Times New Roman" w:eastAsia="Times New Roman" w:hAnsi="Times New Roman"/>
                <w:bCs/>
                <w:sz w:val="28"/>
                <w:szCs w:val="28"/>
              </w:rPr>
              <w:t>–</w:t>
            </w:r>
            <w:r w:rsidR="00545C29" w:rsidRPr="005A677E">
              <w:rPr>
                <w:rFonts w:ascii="Times New Roman" w:eastAsia="Times New Roman" w:hAnsi="Times New Roman"/>
                <w:bCs/>
                <w:sz w:val="28"/>
                <w:szCs w:val="28"/>
              </w:rPr>
              <w:t xml:space="preserve"> 3042</w:t>
            </w:r>
          </w:p>
        </w:tc>
        <w:tc>
          <w:tcPr>
            <w:tcW w:w="3972" w:type="dxa"/>
          </w:tcPr>
          <w:p w:rsidR="00BE4721" w:rsidRPr="005A677E" w:rsidRDefault="00BE4721"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 тенденция обусловлена снижением численности населения</w:t>
            </w:r>
            <w:r w:rsidR="00545C29" w:rsidRPr="005A677E">
              <w:rPr>
                <w:rFonts w:ascii="Times New Roman" w:eastAsia="Times New Roman" w:hAnsi="Times New Roman"/>
                <w:bCs/>
                <w:sz w:val="28"/>
                <w:szCs w:val="28"/>
              </w:rPr>
              <w:t xml:space="preserve">, </w:t>
            </w:r>
            <w:r w:rsidR="00545C29" w:rsidRPr="005A677E">
              <w:rPr>
                <w:rFonts w:ascii="Times New Roman" w:hAnsi="Times New Roman" w:cs="Times New Roman"/>
                <w:sz w:val="28"/>
                <w:szCs w:val="28"/>
              </w:rPr>
              <w:t xml:space="preserve"> миграционный отток населения в трудоспособном возрасте,</w:t>
            </w:r>
          </w:p>
        </w:tc>
      </w:tr>
      <w:tr w:rsidR="00BE4721" w:rsidRPr="005A677E" w:rsidTr="00271679">
        <w:tc>
          <w:tcPr>
            <w:tcW w:w="2093" w:type="dxa"/>
          </w:tcPr>
          <w:p w:rsidR="00BE4721" w:rsidRPr="005A677E" w:rsidRDefault="007162D9"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hAnsi="Times New Roman" w:cs="Times New Roman"/>
                <w:sz w:val="28"/>
                <w:szCs w:val="28"/>
              </w:rPr>
              <w:t>Негативная тенденция/неустойчивая</w:t>
            </w:r>
          </w:p>
        </w:tc>
        <w:tc>
          <w:tcPr>
            <w:tcW w:w="3541" w:type="dxa"/>
          </w:tcPr>
          <w:p w:rsidR="00BE4721" w:rsidRPr="005A677E" w:rsidRDefault="007162D9"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Увеличение </w:t>
            </w:r>
            <w:r w:rsidR="00BE4721" w:rsidRPr="005A677E">
              <w:rPr>
                <w:rFonts w:ascii="Times New Roman" w:eastAsia="Times New Roman" w:hAnsi="Times New Roman"/>
                <w:bCs/>
                <w:sz w:val="28"/>
                <w:szCs w:val="28"/>
              </w:rPr>
              <w:t>численности безработных, зарегистрированных в органах государственной службы занятости, чел.:</w:t>
            </w:r>
          </w:p>
          <w:p w:rsidR="00BE4721" w:rsidRPr="005A677E" w:rsidRDefault="00BE4721" w:rsidP="004C03A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2015 -</w:t>
            </w:r>
            <w:r w:rsidR="007162D9" w:rsidRPr="005A677E">
              <w:rPr>
                <w:rFonts w:ascii="Times New Roman" w:eastAsia="Times New Roman" w:hAnsi="Times New Roman"/>
                <w:bCs/>
                <w:sz w:val="28"/>
                <w:szCs w:val="28"/>
              </w:rPr>
              <w:t>289</w:t>
            </w:r>
            <w:r w:rsidRPr="005A677E">
              <w:rPr>
                <w:rFonts w:ascii="Times New Roman" w:eastAsia="Times New Roman" w:hAnsi="Times New Roman"/>
                <w:bCs/>
                <w:sz w:val="28"/>
                <w:szCs w:val="28"/>
              </w:rPr>
              <w:t>;</w:t>
            </w:r>
            <w:r w:rsidR="00CD5830" w:rsidRPr="005A677E">
              <w:rPr>
                <w:rFonts w:ascii="Times New Roman" w:eastAsia="Times New Roman" w:hAnsi="Times New Roman"/>
                <w:bCs/>
                <w:sz w:val="28"/>
                <w:szCs w:val="28"/>
              </w:rPr>
              <w:t xml:space="preserve"> 2016 - </w:t>
            </w:r>
            <w:r w:rsidR="007162D9" w:rsidRPr="005A677E">
              <w:rPr>
                <w:rFonts w:ascii="Times New Roman" w:eastAsia="Times New Roman" w:hAnsi="Times New Roman"/>
                <w:bCs/>
                <w:sz w:val="28"/>
                <w:szCs w:val="28"/>
              </w:rPr>
              <w:t>3</w:t>
            </w:r>
            <w:r w:rsidR="004C03A9">
              <w:rPr>
                <w:rFonts w:ascii="Times New Roman" w:eastAsia="Times New Roman" w:hAnsi="Times New Roman"/>
                <w:bCs/>
                <w:sz w:val="28"/>
                <w:szCs w:val="28"/>
              </w:rPr>
              <w:t>43</w:t>
            </w:r>
            <w:r w:rsidRPr="005A677E">
              <w:rPr>
                <w:rFonts w:ascii="Times New Roman" w:eastAsia="Times New Roman" w:hAnsi="Times New Roman"/>
                <w:bCs/>
                <w:sz w:val="28"/>
                <w:szCs w:val="28"/>
              </w:rPr>
              <w:t xml:space="preserve">; 2017  – </w:t>
            </w:r>
            <w:r w:rsidR="004C03A9">
              <w:rPr>
                <w:rFonts w:ascii="Times New Roman" w:eastAsia="Times New Roman" w:hAnsi="Times New Roman"/>
                <w:bCs/>
                <w:sz w:val="28"/>
                <w:szCs w:val="28"/>
              </w:rPr>
              <w:t>349</w:t>
            </w:r>
            <w:r w:rsidRPr="005A677E">
              <w:rPr>
                <w:rFonts w:ascii="Times New Roman" w:eastAsia="Times New Roman" w:hAnsi="Times New Roman"/>
                <w:bCs/>
                <w:sz w:val="28"/>
                <w:szCs w:val="28"/>
              </w:rPr>
              <w:t xml:space="preserve">; 2018 – </w:t>
            </w:r>
            <w:r w:rsidR="004C03A9">
              <w:rPr>
                <w:rFonts w:ascii="Times New Roman" w:eastAsia="Times New Roman" w:hAnsi="Times New Roman"/>
                <w:bCs/>
                <w:sz w:val="28"/>
                <w:szCs w:val="28"/>
              </w:rPr>
              <w:t>298</w:t>
            </w:r>
            <w:r w:rsidR="00CD5830" w:rsidRPr="005A677E">
              <w:rPr>
                <w:rFonts w:ascii="Times New Roman" w:eastAsia="Times New Roman" w:hAnsi="Times New Roman"/>
                <w:bCs/>
                <w:sz w:val="28"/>
                <w:szCs w:val="28"/>
              </w:rPr>
              <w:t xml:space="preserve">; 2019 - </w:t>
            </w:r>
            <w:r w:rsidR="007162D9" w:rsidRPr="005A677E">
              <w:rPr>
                <w:rFonts w:ascii="Times New Roman" w:eastAsia="Times New Roman" w:hAnsi="Times New Roman"/>
                <w:bCs/>
                <w:sz w:val="28"/>
                <w:szCs w:val="28"/>
              </w:rPr>
              <w:t>247</w:t>
            </w:r>
          </w:p>
        </w:tc>
        <w:tc>
          <w:tcPr>
            <w:tcW w:w="3972" w:type="dxa"/>
          </w:tcPr>
          <w:p w:rsidR="007162D9" w:rsidRPr="005A677E" w:rsidRDefault="007162D9"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Причинами негативной тенденции являются:</w:t>
            </w:r>
          </w:p>
          <w:p w:rsidR="00BE4721" w:rsidRPr="005A677E" w:rsidRDefault="007162D9" w:rsidP="00271679">
            <w:pPr>
              <w:keepNext/>
              <w:keepLines/>
              <w:spacing w:after="0" w:line="240" w:lineRule="auto"/>
              <w:outlineLvl w:val="2"/>
              <w:rPr>
                <w:rFonts w:ascii="Times New Roman" w:eastAsia="Times New Roman" w:hAnsi="Times New Roman"/>
                <w:bCs/>
                <w:sz w:val="28"/>
                <w:szCs w:val="28"/>
              </w:rPr>
            </w:pPr>
            <w:r w:rsidRPr="005A677E">
              <w:rPr>
                <w:rFonts w:ascii="Times New Roman" w:hAnsi="Times New Roman" w:cs="Times New Roman"/>
                <w:sz w:val="28"/>
                <w:szCs w:val="28"/>
              </w:rPr>
              <w:t>отсутствие свободных рабочих мест в определенных сферах деятельности, дефицит высококвалифицированных рабочих кадров, несоответствие спроса и предложения рабочей силы, что влечет риск неспособности обеспечения населения рабочими местами в соответствии с квалификацией, а работодателя - в квалифицированных работниках, структура предлагаемых вакансий в значительной степени не соответствует профессионально-квалификационному составу граждан, обратившихся в службу занятости за содействием в поиске подходящей работы</w:t>
            </w:r>
          </w:p>
        </w:tc>
      </w:tr>
      <w:tr w:rsidR="00BE4721" w:rsidRPr="005A677E" w:rsidTr="00271679">
        <w:tc>
          <w:tcPr>
            <w:tcW w:w="2093"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BE4721" w:rsidRPr="005A677E" w:rsidRDefault="00BE4721"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Увеличение среднемесячной номинальной начисленной заработной платы работников организаций (без субъектов мал</w:t>
            </w:r>
            <w:r w:rsidR="00FC042E" w:rsidRPr="005A677E">
              <w:rPr>
                <w:rFonts w:ascii="Times New Roman" w:eastAsia="Times New Roman" w:hAnsi="Times New Roman"/>
                <w:bCs/>
                <w:sz w:val="28"/>
                <w:szCs w:val="28"/>
              </w:rPr>
              <w:t xml:space="preserve">ого предпринимательства), тыс. руб.: </w:t>
            </w:r>
            <w:r w:rsidRPr="005A677E">
              <w:rPr>
                <w:rFonts w:ascii="Times New Roman" w:eastAsia="Times New Roman" w:hAnsi="Times New Roman"/>
                <w:bCs/>
                <w:sz w:val="28"/>
                <w:szCs w:val="28"/>
              </w:rPr>
              <w:t>2015 -32</w:t>
            </w:r>
            <w:r w:rsidR="00FC042E" w:rsidRPr="005A677E">
              <w:rPr>
                <w:rFonts w:ascii="Times New Roman" w:eastAsia="Times New Roman" w:hAnsi="Times New Roman"/>
                <w:bCs/>
                <w:sz w:val="28"/>
                <w:szCs w:val="28"/>
              </w:rPr>
              <w:t>561</w:t>
            </w:r>
            <w:r w:rsidRPr="005A677E">
              <w:rPr>
                <w:rFonts w:ascii="Times New Roman" w:eastAsia="Times New Roman" w:hAnsi="Times New Roman"/>
                <w:bCs/>
                <w:sz w:val="28"/>
                <w:szCs w:val="28"/>
              </w:rPr>
              <w:t xml:space="preserve">; 2016 </w:t>
            </w:r>
            <w:r w:rsidR="00FC042E" w:rsidRPr="005A677E">
              <w:rPr>
                <w:rFonts w:ascii="Times New Roman" w:eastAsia="Times New Roman" w:hAnsi="Times New Roman"/>
                <w:bCs/>
                <w:sz w:val="28"/>
                <w:szCs w:val="28"/>
              </w:rPr>
              <w:t>-</w:t>
            </w:r>
            <w:r w:rsidRPr="005A677E">
              <w:rPr>
                <w:rFonts w:ascii="Times New Roman" w:eastAsia="Times New Roman" w:hAnsi="Times New Roman"/>
                <w:bCs/>
                <w:sz w:val="28"/>
                <w:szCs w:val="28"/>
              </w:rPr>
              <w:t>33</w:t>
            </w:r>
            <w:r w:rsidR="00FC042E" w:rsidRPr="005A677E">
              <w:rPr>
                <w:rFonts w:ascii="Times New Roman" w:eastAsia="Times New Roman" w:hAnsi="Times New Roman"/>
                <w:bCs/>
                <w:sz w:val="28"/>
                <w:szCs w:val="28"/>
              </w:rPr>
              <w:t>910</w:t>
            </w:r>
            <w:r w:rsidRPr="005A677E">
              <w:rPr>
                <w:rFonts w:ascii="Times New Roman" w:eastAsia="Times New Roman" w:hAnsi="Times New Roman"/>
                <w:bCs/>
                <w:sz w:val="28"/>
                <w:szCs w:val="28"/>
              </w:rPr>
              <w:t>; 2017  – 3</w:t>
            </w:r>
            <w:r w:rsidR="00FC042E" w:rsidRPr="005A677E">
              <w:rPr>
                <w:rFonts w:ascii="Times New Roman" w:eastAsia="Times New Roman" w:hAnsi="Times New Roman"/>
                <w:bCs/>
                <w:sz w:val="28"/>
                <w:szCs w:val="28"/>
              </w:rPr>
              <w:t>6158</w:t>
            </w:r>
            <w:r w:rsidRPr="005A677E">
              <w:rPr>
                <w:rFonts w:ascii="Times New Roman" w:eastAsia="Times New Roman" w:hAnsi="Times New Roman"/>
                <w:bCs/>
                <w:sz w:val="28"/>
                <w:szCs w:val="28"/>
              </w:rPr>
              <w:t xml:space="preserve">; 2018 </w:t>
            </w:r>
            <w:r w:rsidR="00FC042E" w:rsidRPr="005A677E">
              <w:rPr>
                <w:rFonts w:ascii="Times New Roman" w:eastAsia="Times New Roman" w:hAnsi="Times New Roman"/>
                <w:bCs/>
                <w:sz w:val="28"/>
                <w:szCs w:val="28"/>
              </w:rPr>
              <w:t xml:space="preserve"> – 42455; 2019 - 47437</w:t>
            </w:r>
          </w:p>
        </w:tc>
        <w:tc>
          <w:tcPr>
            <w:tcW w:w="3972"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p>
        </w:tc>
      </w:tr>
      <w:tr w:rsidR="00BE4721" w:rsidRPr="005A677E" w:rsidTr="00271679">
        <w:tc>
          <w:tcPr>
            <w:tcW w:w="2093"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00D102B3"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BE4721" w:rsidRPr="005A677E" w:rsidRDefault="00BE4721" w:rsidP="00271679">
            <w:pPr>
              <w:keepNext/>
              <w:keepLines/>
              <w:spacing w:after="0" w:line="240" w:lineRule="auto"/>
              <w:outlineLvl w:val="2"/>
              <w:rPr>
                <w:rFonts w:ascii="Times New Roman" w:hAnsi="Times New Roman"/>
                <w:color w:val="000000"/>
                <w:sz w:val="28"/>
                <w:szCs w:val="28"/>
              </w:rPr>
            </w:pPr>
            <w:r w:rsidRPr="005A677E">
              <w:rPr>
                <w:rFonts w:ascii="Times New Roman" w:hAnsi="Times New Roman"/>
                <w:color w:val="000000"/>
                <w:sz w:val="28"/>
                <w:szCs w:val="28"/>
              </w:rPr>
              <w:t>Увеличение обеспеченности амбулаторно-поликлиническими учреждениями на 10 тыс. человек населения, посещений в смену:</w:t>
            </w:r>
          </w:p>
          <w:p w:rsidR="00BE4721" w:rsidRPr="005A677E" w:rsidRDefault="00BE4721" w:rsidP="00271679">
            <w:pPr>
              <w:keepNext/>
              <w:keepLines/>
              <w:spacing w:after="0" w:line="240" w:lineRule="auto"/>
              <w:jc w:val="both"/>
              <w:outlineLvl w:val="2"/>
              <w:rPr>
                <w:rFonts w:ascii="Times New Roman" w:hAnsi="Times New Roman"/>
                <w:color w:val="000000"/>
                <w:sz w:val="28"/>
                <w:szCs w:val="28"/>
              </w:rPr>
            </w:pPr>
            <w:r w:rsidRPr="005A677E">
              <w:rPr>
                <w:rFonts w:ascii="Times New Roman" w:eastAsia="Times New Roman" w:hAnsi="Times New Roman"/>
                <w:bCs/>
                <w:sz w:val="28"/>
                <w:szCs w:val="28"/>
              </w:rPr>
              <w:t>2015 – 2</w:t>
            </w:r>
            <w:r w:rsidR="00FD7AF7" w:rsidRPr="005A677E">
              <w:rPr>
                <w:rFonts w:ascii="Times New Roman" w:eastAsia="Times New Roman" w:hAnsi="Times New Roman"/>
                <w:bCs/>
                <w:sz w:val="28"/>
                <w:szCs w:val="28"/>
              </w:rPr>
              <w:t>63,7;</w:t>
            </w:r>
            <w:r w:rsidRPr="005A677E">
              <w:rPr>
                <w:rFonts w:ascii="Times New Roman" w:eastAsia="Times New Roman" w:hAnsi="Times New Roman"/>
                <w:bCs/>
                <w:sz w:val="28"/>
                <w:szCs w:val="28"/>
              </w:rPr>
              <w:t xml:space="preserve"> 2016  - 2</w:t>
            </w:r>
            <w:r w:rsidR="00FD7AF7" w:rsidRPr="005A677E">
              <w:rPr>
                <w:rFonts w:ascii="Times New Roman" w:eastAsia="Times New Roman" w:hAnsi="Times New Roman"/>
                <w:bCs/>
                <w:sz w:val="28"/>
                <w:szCs w:val="28"/>
              </w:rPr>
              <w:t>67,1</w:t>
            </w:r>
            <w:r w:rsidRPr="005A677E">
              <w:rPr>
                <w:rFonts w:ascii="Times New Roman" w:eastAsia="Times New Roman" w:hAnsi="Times New Roman"/>
                <w:bCs/>
                <w:sz w:val="28"/>
                <w:szCs w:val="28"/>
              </w:rPr>
              <w:t xml:space="preserve">; </w:t>
            </w:r>
            <w:r w:rsidR="00FD7AF7" w:rsidRPr="005A677E">
              <w:rPr>
                <w:rFonts w:ascii="Times New Roman" w:eastAsia="Times New Roman" w:hAnsi="Times New Roman"/>
                <w:bCs/>
                <w:sz w:val="28"/>
                <w:szCs w:val="28"/>
              </w:rPr>
              <w:t xml:space="preserve">2017 </w:t>
            </w:r>
            <w:r w:rsidRPr="005A677E">
              <w:rPr>
                <w:rFonts w:ascii="Times New Roman" w:eastAsia="Times New Roman" w:hAnsi="Times New Roman"/>
                <w:bCs/>
                <w:sz w:val="28"/>
                <w:szCs w:val="28"/>
              </w:rPr>
              <w:t>–</w:t>
            </w:r>
            <w:r w:rsidR="00FD7AF7" w:rsidRPr="005A677E">
              <w:rPr>
                <w:rFonts w:ascii="Times New Roman" w:eastAsia="Times New Roman" w:hAnsi="Times New Roman"/>
                <w:bCs/>
                <w:sz w:val="28"/>
                <w:szCs w:val="28"/>
              </w:rPr>
              <w:t xml:space="preserve"> 268,8</w:t>
            </w:r>
            <w:r w:rsidRPr="005A677E">
              <w:rPr>
                <w:rFonts w:ascii="Times New Roman" w:eastAsia="Times New Roman" w:hAnsi="Times New Roman"/>
                <w:bCs/>
                <w:sz w:val="28"/>
                <w:szCs w:val="28"/>
              </w:rPr>
              <w:t>; 2018  –2</w:t>
            </w:r>
            <w:r w:rsidR="00FD7AF7" w:rsidRPr="005A677E">
              <w:rPr>
                <w:rFonts w:ascii="Times New Roman" w:eastAsia="Times New Roman" w:hAnsi="Times New Roman"/>
                <w:bCs/>
                <w:sz w:val="28"/>
                <w:szCs w:val="28"/>
              </w:rPr>
              <w:t>71,5; 2019 – 273,4</w:t>
            </w:r>
          </w:p>
        </w:tc>
        <w:tc>
          <w:tcPr>
            <w:tcW w:w="3972" w:type="dxa"/>
          </w:tcPr>
          <w:p w:rsidR="00BE4721" w:rsidRPr="005A677E" w:rsidRDefault="00BE4721" w:rsidP="00271679">
            <w:pPr>
              <w:keepNext/>
              <w:keepLines/>
              <w:spacing w:after="0" w:line="240" w:lineRule="auto"/>
              <w:jc w:val="both"/>
              <w:outlineLvl w:val="2"/>
              <w:rPr>
                <w:rFonts w:ascii="Times New Roman" w:eastAsia="Times New Roman" w:hAnsi="Times New Roman"/>
                <w:bCs/>
                <w:sz w:val="28"/>
                <w:szCs w:val="28"/>
              </w:rPr>
            </w:pPr>
          </w:p>
        </w:tc>
      </w:tr>
      <w:tr w:rsidR="00FD7AF7" w:rsidRPr="005A677E" w:rsidTr="00271679">
        <w:tc>
          <w:tcPr>
            <w:tcW w:w="2093" w:type="dxa"/>
          </w:tcPr>
          <w:p w:rsidR="00FD7AF7" w:rsidRPr="005A677E" w:rsidRDefault="00FD7AF7"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Позитивная тенденция/устойчивая</w:t>
            </w:r>
          </w:p>
        </w:tc>
        <w:tc>
          <w:tcPr>
            <w:tcW w:w="3541" w:type="dxa"/>
          </w:tcPr>
          <w:p w:rsidR="00FD7AF7" w:rsidRPr="005A677E" w:rsidRDefault="00FD7AF7"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 xml:space="preserve">Увеличение </w:t>
            </w:r>
            <w:r w:rsidR="00D70237" w:rsidRPr="005A677E">
              <w:rPr>
                <w:rFonts w:ascii="Times New Roman" w:hAnsi="Times New Roman" w:cs="Times New Roman"/>
                <w:sz w:val="28"/>
                <w:szCs w:val="28"/>
              </w:rPr>
              <w:t>у</w:t>
            </w:r>
            <w:r w:rsidRPr="005A677E">
              <w:rPr>
                <w:rFonts w:ascii="Times New Roman" w:hAnsi="Times New Roman" w:cs="Times New Roman"/>
                <w:sz w:val="28"/>
                <w:szCs w:val="28"/>
              </w:rPr>
              <w:t>комплектованности учреждений здравоохранения врачебными кадрами, %:</w:t>
            </w:r>
          </w:p>
          <w:p w:rsidR="00FD7AF7" w:rsidRPr="005A677E" w:rsidRDefault="00FD7AF7"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2015 - 75, 2016 – 73; 2017 - 78, 2018 – 90; 2019 - 92</w:t>
            </w:r>
          </w:p>
        </w:tc>
        <w:tc>
          <w:tcPr>
            <w:tcW w:w="3972" w:type="dxa"/>
          </w:tcPr>
          <w:p w:rsidR="00FD7AF7" w:rsidRPr="005A677E" w:rsidRDefault="00FD7AF7" w:rsidP="00271679">
            <w:pPr>
              <w:keepNext/>
              <w:keepLines/>
              <w:spacing w:after="0" w:line="240" w:lineRule="auto"/>
              <w:jc w:val="both"/>
              <w:outlineLvl w:val="2"/>
              <w:rPr>
                <w:rFonts w:ascii="Times New Roman" w:eastAsia="Times New Roman" w:hAnsi="Times New Roman"/>
                <w:bCs/>
                <w:sz w:val="28"/>
                <w:szCs w:val="28"/>
              </w:rPr>
            </w:pPr>
          </w:p>
        </w:tc>
      </w:tr>
      <w:tr w:rsidR="00D102B3" w:rsidRPr="005A677E" w:rsidTr="00271679">
        <w:tc>
          <w:tcPr>
            <w:tcW w:w="2093" w:type="dxa"/>
          </w:tcPr>
          <w:p w:rsidR="00D102B3" w:rsidRPr="005A677E" w:rsidRDefault="00D102B3" w:rsidP="00271679">
            <w:pPr>
              <w:pStyle w:val="ConsPlusNormal"/>
              <w:jc w:val="both"/>
              <w:rPr>
                <w:rFonts w:ascii="Times New Roman" w:hAnsi="Times New Roman" w:cs="Times New Roman"/>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тенденция/неустойчивая</w:t>
            </w:r>
          </w:p>
        </w:tc>
        <w:tc>
          <w:tcPr>
            <w:tcW w:w="3541" w:type="dxa"/>
          </w:tcPr>
          <w:p w:rsidR="00D102B3" w:rsidRPr="005A677E" w:rsidRDefault="00D102B3"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Снижение укомплектованности учреждений здравоохранения средним медицинским персоналом, %:</w:t>
            </w:r>
          </w:p>
          <w:p w:rsidR="00D102B3" w:rsidRPr="005A677E" w:rsidRDefault="00D102B3"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- 96, 2016 - 93, 2017 - 98, 2018 – 95, 2019 – 93,5</w:t>
            </w:r>
          </w:p>
        </w:tc>
        <w:tc>
          <w:tcPr>
            <w:tcW w:w="3972" w:type="dxa"/>
          </w:tcPr>
          <w:p w:rsidR="00D102B3" w:rsidRPr="003D0C5A" w:rsidRDefault="00CC3C19" w:rsidP="00CC3C19">
            <w:pPr>
              <w:keepNext/>
              <w:keepLines/>
              <w:spacing w:after="0" w:line="240" w:lineRule="auto"/>
              <w:jc w:val="both"/>
              <w:outlineLvl w:val="2"/>
              <w:rPr>
                <w:rFonts w:ascii="Times New Roman" w:eastAsia="Times New Roman" w:hAnsi="Times New Roman"/>
                <w:bCs/>
                <w:sz w:val="28"/>
                <w:szCs w:val="28"/>
              </w:rPr>
            </w:pPr>
            <w:r w:rsidRPr="003D0C5A">
              <w:rPr>
                <w:rFonts w:ascii="Times New Roman" w:eastAsia="Times New Roman" w:hAnsi="Times New Roman"/>
                <w:bCs/>
                <w:sz w:val="28"/>
                <w:szCs w:val="28"/>
              </w:rPr>
              <w:t xml:space="preserve">Негативная тенденция обусловлена отсутствием комфортных условий проживания в труднодоступных населенных пунктах </w:t>
            </w:r>
          </w:p>
        </w:tc>
      </w:tr>
      <w:tr w:rsidR="00D102B3" w:rsidRPr="005A677E" w:rsidTr="00271679">
        <w:tc>
          <w:tcPr>
            <w:tcW w:w="2093" w:type="dxa"/>
          </w:tcPr>
          <w:p w:rsidR="00D102B3" w:rsidRPr="005A677E" w:rsidRDefault="00B769D7"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тенденция/неустойчивая</w:t>
            </w:r>
          </w:p>
        </w:tc>
        <w:tc>
          <w:tcPr>
            <w:tcW w:w="3541" w:type="dxa"/>
          </w:tcPr>
          <w:p w:rsidR="00D102B3" w:rsidRPr="005A677E" w:rsidRDefault="00B769D7" w:rsidP="00271679">
            <w:pPr>
              <w:pStyle w:val="ConsPlusCell"/>
              <w:rPr>
                <w:rFonts w:ascii="Times New Roman" w:hAnsi="Times New Roman" w:cs="Times New Roman"/>
                <w:sz w:val="28"/>
                <w:szCs w:val="28"/>
              </w:rPr>
            </w:pPr>
            <w:r w:rsidRPr="005A677E">
              <w:rPr>
                <w:rFonts w:ascii="Times New Roman" w:hAnsi="Times New Roman" w:cs="Times New Roman"/>
                <w:sz w:val="28"/>
                <w:szCs w:val="28"/>
              </w:rPr>
              <w:t>Снижение</w:t>
            </w:r>
            <w:r w:rsidR="00D102B3" w:rsidRPr="005A677E">
              <w:rPr>
                <w:rFonts w:ascii="Times New Roman" w:hAnsi="Times New Roman" w:cs="Times New Roman"/>
                <w:sz w:val="28"/>
                <w:szCs w:val="28"/>
              </w:rPr>
              <w:t xml:space="preserve"> доли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w:t>
            </w:r>
            <w:r w:rsidR="00975F45" w:rsidRPr="005A677E">
              <w:rPr>
                <w:rFonts w:ascii="Times New Roman" w:hAnsi="Times New Roman" w:cs="Times New Roman"/>
                <w:sz w:val="28"/>
                <w:szCs w:val="28"/>
              </w:rPr>
              <w:t xml:space="preserve">т, </w:t>
            </w:r>
            <w:r w:rsidR="00D102B3" w:rsidRPr="005A677E">
              <w:rPr>
                <w:rFonts w:ascii="Times New Roman" w:hAnsi="Times New Roman" w:cs="Times New Roman"/>
                <w:sz w:val="28"/>
                <w:szCs w:val="28"/>
              </w:rPr>
              <w:t xml:space="preserve"> %:</w:t>
            </w:r>
          </w:p>
          <w:p w:rsidR="00D102B3" w:rsidRPr="005A677E" w:rsidRDefault="00B769D7" w:rsidP="00271679">
            <w:pPr>
              <w:keepNext/>
              <w:keepLines/>
              <w:spacing w:after="0" w:line="240" w:lineRule="auto"/>
              <w:jc w:val="both"/>
              <w:outlineLvl w:val="2"/>
              <w:rPr>
                <w:bCs/>
                <w:sz w:val="28"/>
                <w:szCs w:val="28"/>
              </w:rPr>
            </w:pPr>
            <w:r w:rsidRPr="005A677E">
              <w:rPr>
                <w:rFonts w:ascii="Times New Roman" w:eastAsia="Times New Roman" w:hAnsi="Times New Roman" w:cs="Times New Roman"/>
                <w:bCs/>
                <w:sz w:val="28"/>
                <w:szCs w:val="28"/>
              </w:rPr>
              <w:t xml:space="preserve">2015 – </w:t>
            </w:r>
            <w:r w:rsidR="00D102B3" w:rsidRPr="005A677E">
              <w:rPr>
                <w:rFonts w:ascii="Times New Roman" w:eastAsia="Times New Roman" w:hAnsi="Times New Roman" w:cs="Times New Roman"/>
                <w:bCs/>
                <w:sz w:val="28"/>
                <w:szCs w:val="28"/>
              </w:rPr>
              <w:t>7</w:t>
            </w:r>
            <w:r w:rsidRPr="005A677E">
              <w:rPr>
                <w:rFonts w:ascii="Times New Roman" w:eastAsia="Times New Roman" w:hAnsi="Times New Roman" w:cs="Times New Roman"/>
                <w:bCs/>
                <w:sz w:val="28"/>
                <w:szCs w:val="28"/>
              </w:rPr>
              <w:t>7,2</w:t>
            </w:r>
            <w:r w:rsidR="00D102B3" w:rsidRPr="005A677E">
              <w:rPr>
                <w:rFonts w:ascii="Times New Roman" w:eastAsia="Times New Roman" w:hAnsi="Times New Roman" w:cs="Times New Roman"/>
                <w:bCs/>
                <w:sz w:val="28"/>
                <w:szCs w:val="28"/>
              </w:rPr>
              <w:t>;</w:t>
            </w:r>
            <w:r w:rsidR="00D102B3" w:rsidRPr="005A677E">
              <w:rPr>
                <w:rFonts w:ascii="Times New Roman" w:hAnsi="Times New Roman" w:cs="Times New Roman"/>
                <w:bCs/>
                <w:sz w:val="28"/>
                <w:szCs w:val="28"/>
              </w:rPr>
              <w:t>2016 -7</w:t>
            </w:r>
            <w:r w:rsidRPr="005A677E">
              <w:rPr>
                <w:rFonts w:ascii="Times New Roman" w:hAnsi="Times New Roman" w:cs="Times New Roman"/>
                <w:bCs/>
                <w:sz w:val="28"/>
                <w:szCs w:val="28"/>
              </w:rPr>
              <w:t>3,0;</w:t>
            </w:r>
            <w:r w:rsidR="00D102B3" w:rsidRPr="005A677E">
              <w:rPr>
                <w:rFonts w:ascii="Times New Roman" w:hAnsi="Times New Roman" w:cs="Times New Roman"/>
                <w:bCs/>
                <w:sz w:val="28"/>
                <w:szCs w:val="28"/>
              </w:rPr>
              <w:t xml:space="preserve"> 2017 – 7</w:t>
            </w:r>
            <w:r w:rsidRPr="005A677E">
              <w:rPr>
                <w:rFonts w:ascii="Times New Roman" w:hAnsi="Times New Roman" w:cs="Times New Roman"/>
                <w:bCs/>
                <w:sz w:val="28"/>
                <w:szCs w:val="28"/>
              </w:rPr>
              <w:t>5,1</w:t>
            </w:r>
            <w:r w:rsidR="00D102B3" w:rsidRPr="005A677E">
              <w:rPr>
                <w:rFonts w:ascii="Times New Roman" w:hAnsi="Times New Roman" w:cs="Times New Roman"/>
                <w:bCs/>
                <w:sz w:val="28"/>
                <w:szCs w:val="28"/>
              </w:rPr>
              <w:t>; 2018 – 7</w:t>
            </w:r>
            <w:r w:rsidRPr="005A677E">
              <w:rPr>
                <w:rFonts w:ascii="Times New Roman" w:hAnsi="Times New Roman" w:cs="Times New Roman"/>
                <w:bCs/>
                <w:sz w:val="28"/>
                <w:szCs w:val="28"/>
              </w:rPr>
              <w:t>7,3; 2019 – 76,7</w:t>
            </w:r>
          </w:p>
        </w:tc>
        <w:tc>
          <w:tcPr>
            <w:tcW w:w="3972" w:type="dxa"/>
          </w:tcPr>
          <w:p w:rsidR="00D102B3" w:rsidRPr="005A677E" w:rsidRDefault="00B769D7"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Негативная тенденция обусловлена увеличением числа детей </w:t>
            </w:r>
          </w:p>
        </w:tc>
      </w:tr>
      <w:tr w:rsidR="00D102B3" w:rsidRPr="005A677E" w:rsidTr="00271679">
        <w:tc>
          <w:tcPr>
            <w:tcW w:w="2093" w:type="dxa"/>
          </w:tcPr>
          <w:p w:rsidR="00D102B3" w:rsidRPr="005A677E" w:rsidRDefault="00D102B3"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00F84C94"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975F45" w:rsidRPr="005A677E" w:rsidRDefault="00D102B3" w:rsidP="00271679">
            <w:pPr>
              <w:keepNext/>
              <w:keepLines/>
              <w:spacing w:after="0" w:line="240" w:lineRule="auto"/>
              <w:jc w:val="both"/>
              <w:outlineLvl w:val="2"/>
              <w:rPr>
                <w:rFonts w:ascii="Times New Roman" w:hAnsi="Times New Roman"/>
                <w:sz w:val="28"/>
                <w:szCs w:val="28"/>
              </w:rPr>
            </w:pPr>
            <w:r w:rsidRPr="005A677E">
              <w:rPr>
                <w:rFonts w:ascii="Times New Roman" w:hAnsi="Times New Roman"/>
                <w:sz w:val="28"/>
                <w:szCs w:val="28"/>
              </w:rPr>
              <w:t>Увеличение удельного веса населения, систематически занимающегося физической культурой и спортом</w:t>
            </w:r>
            <w:r w:rsidR="00975F45" w:rsidRPr="005A677E">
              <w:rPr>
                <w:rFonts w:ascii="Times New Roman" w:hAnsi="Times New Roman"/>
                <w:sz w:val="28"/>
                <w:szCs w:val="28"/>
              </w:rPr>
              <w:t>, %:</w:t>
            </w:r>
          </w:p>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w:t>
            </w:r>
            <w:r w:rsidR="00975F45" w:rsidRPr="005A677E">
              <w:rPr>
                <w:rFonts w:ascii="Times New Roman" w:eastAsia="Times New Roman" w:hAnsi="Times New Roman"/>
                <w:bCs/>
                <w:sz w:val="28"/>
                <w:szCs w:val="28"/>
              </w:rPr>
              <w:t>– 16,1</w:t>
            </w:r>
            <w:r w:rsidRPr="005A677E">
              <w:rPr>
                <w:rFonts w:ascii="Times New Roman" w:eastAsia="Times New Roman" w:hAnsi="Times New Roman"/>
                <w:bCs/>
                <w:sz w:val="28"/>
                <w:szCs w:val="28"/>
              </w:rPr>
              <w:t>;</w:t>
            </w:r>
            <w:r w:rsidRPr="005A677E">
              <w:rPr>
                <w:rFonts w:ascii="Times New Roman" w:hAnsi="Times New Roman"/>
                <w:bCs/>
                <w:sz w:val="28"/>
                <w:szCs w:val="28"/>
              </w:rPr>
              <w:t xml:space="preserve">2016 </w:t>
            </w:r>
            <w:r w:rsidR="00975F45" w:rsidRPr="005A677E">
              <w:rPr>
                <w:rFonts w:ascii="Times New Roman" w:hAnsi="Times New Roman"/>
                <w:bCs/>
                <w:sz w:val="28"/>
                <w:szCs w:val="28"/>
              </w:rPr>
              <w:t>– 16,48</w:t>
            </w:r>
            <w:r w:rsidRPr="005A677E">
              <w:rPr>
                <w:rFonts w:ascii="Times New Roman" w:hAnsi="Times New Roman"/>
                <w:bCs/>
                <w:sz w:val="28"/>
                <w:szCs w:val="28"/>
              </w:rPr>
              <w:t xml:space="preserve">; </w:t>
            </w:r>
            <w:r w:rsidR="00975F45" w:rsidRPr="005A677E">
              <w:rPr>
                <w:rFonts w:ascii="Times New Roman" w:hAnsi="Times New Roman"/>
                <w:bCs/>
                <w:sz w:val="28"/>
                <w:szCs w:val="28"/>
              </w:rPr>
              <w:t xml:space="preserve">2017 </w:t>
            </w:r>
            <w:r w:rsidRPr="005A677E">
              <w:rPr>
                <w:rFonts w:ascii="Times New Roman" w:hAnsi="Times New Roman"/>
                <w:bCs/>
                <w:sz w:val="28"/>
                <w:szCs w:val="28"/>
              </w:rPr>
              <w:t xml:space="preserve">– </w:t>
            </w:r>
            <w:r w:rsidR="00975F45" w:rsidRPr="005A677E">
              <w:rPr>
                <w:rFonts w:ascii="Times New Roman" w:hAnsi="Times New Roman"/>
                <w:bCs/>
                <w:sz w:val="28"/>
                <w:szCs w:val="28"/>
              </w:rPr>
              <w:t>22,91</w:t>
            </w:r>
            <w:r w:rsidRPr="005A677E">
              <w:rPr>
                <w:rFonts w:ascii="Times New Roman" w:eastAsia="Times New Roman" w:hAnsi="Times New Roman"/>
                <w:bCs/>
                <w:sz w:val="28"/>
                <w:szCs w:val="28"/>
              </w:rPr>
              <w:t xml:space="preserve">; 2018  – </w:t>
            </w:r>
            <w:r w:rsidR="00975F45" w:rsidRPr="005A677E">
              <w:rPr>
                <w:rFonts w:ascii="Times New Roman" w:eastAsia="Times New Roman" w:hAnsi="Times New Roman"/>
                <w:bCs/>
                <w:sz w:val="28"/>
                <w:szCs w:val="28"/>
              </w:rPr>
              <w:t>25,86; 2019 – 32,3</w:t>
            </w:r>
          </w:p>
        </w:tc>
        <w:tc>
          <w:tcPr>
            <w:tcW w:w="3972" w:type="dxa"/>
          </w:tcPr>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p>
        </w:tc>
      </w:tr>
      <w:tr w:rsidR="00D102B3" w:rsidRPr="005A677E" w:rsidTr="00271679">
        <w:tc>
          <w:tcPr>
            <w:tcW w:w="2093" w:type="dxa"/>
          </w:tcPr>
          <w:p w:rsidR="00D102B3" w:rsidRPr="005A677E" w:rsidRDefault="00D102B3"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00F84C94"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D102B3" w:rsidRPr="005A677E" w:rsidRDefault="00D102B3" w:rsidP="00271679">
            <w:pPr>
              <w:keepNext/>
              <w:keepLines/>
              <w:spacing w:after="0" w:line="240" w:lineRule="auto"/>
              <w:jc w:val="both"/>
              <w:outlineLvl w:val="2"/>
              <w:rPr>
                <w:rFonts w:ascii="Times New Roman" w:hAnsi="Times New Roman"/>
                <w:sz w:val="28"/>
                <w:szCs w:val="28"/>
              </w:rPr>
            </w:pPr>
            <w:r w:rsidRPr="005A677E">
              <w:rPr>
                <w:rFonts w:ascii="Times New Roman" w:hAnsi="Times New Roman"/>
                <w:sz w:val="28"/>
                <w:szCs w:val="28"/>
              </w:rPr>
              <w:t>Обеспеченность спортивными сооружениями, %:</w:t>
            </w:r>
          </w:p>
          <w:p w:rsidR="00D102B3" w:rsidRPr="005A677E" w:rsidRDefault="00D102B3" w:rsidP="00271679">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 xml:space="preserve">2015 </w:t>
            </w:r>
            <w:r w:rsidR="002B4155" w:rsidRPr="005A677E">
              <w:rPr>
                <w:rFonts w:ascii="Times New Roman" w:eastAsia="Times New Roman" w:hAnsi="Times New Roman"/>
                <w:bCs/>
                <w:sz w:val="28"/>
                <w:szCs w:val="28"/>
              </w:rPr>
              <w:t>– 56,5</w:t>
            </w:r>
            <w:r w:rsidRPr="005A677E">
              <w:rPr>
                <w:rFonts w:ascii="Times New Roman" w:eastAsia="Times New Roman" w:hAnsi="Times New Roman"/>
                <w:bCs/>
                <w:sz w:val="28"/>
                <w:szCs w:val="28"/>
              </w:rPr>
              <w:t>;</w:t>
            </w:r>
            <w:r w:rsidRPr="005A677E">
              <w:rPr>
                <w:rFonts w:ascii="Times New Roman" w:hAnsi="Times New Roman"/>
                <w:bCs/>
                <w:sz w:val="28"/>
                <w:szCs w:val="28"/>
              </w:rPr>
              <w:t xml:space="preserve">2016 </w:t>
            </w:r>
            <w:r w:rsidR="002B4155" w:rsidRPr="005A677E">
              <w:rPr>
                <w:rFonts w:ascii="Times New Roman" w:hAnsi="Times New Roman"/>
                <w:bCs/>
                <w:sz w:val="28"/>
                <w:szCs w:val="28"/>
              </w:rPr>
              <w:t>– 56,5</w:t>
            </w:r>
            <w:r w:rsidRPr="005A677E">
              <w:rPr>
                <w:rFonts w:ascii="Times New Roman" w:hAnsi="Times New Roman"/>
                <w:bCs/>
                <w:sz w:val="28"/>
                <w:szCs w:val="28"/>
              </w:rPr>
              <w:t xml:space="preserve">; 2017 – </w:t>
            </w:r>
            <w:r w:rsidR="002B4155" w:rsidRPr="005A677E">
              <w:rPr>
                <w:rFonts w:ascii="Times New Roman" w:hAnsi="Times New Roman"/>
                <w:bCs/>
                <w:sz w:val="28"/>
                <w:szCs w:val="28"/>
              </w:rPr>
              <w:t>86,2</w:t>
            </w:r>
            <w:r w:rsidRPr="005A677E">
              <w:rPr>
                <w:rFonts w:ascii="Times New Roman" w:eastAsia="Times New Roman" w:hAnsi="Times New Roman"/>
                <w:bCs/>
                <w:sz w:val="28"/>
                <w:szCs w:val="28"/>
              </w:rPr>
              <w:t xml:space="preserve">; 2018 – </w:t>
            </w:r>
            <w:r w:rsidR="001E3A89" w:rsidRPr="005A677E">
              <w:rPr>
                <w:rFonts w:ascii="Times New Roman" w:eastAsia="Times New Roman" w:hAnsi="Times New Roman"/>
                <w:bCs/>
                <w:sz w:val="28"/>
                <w:szCs w:val="28"/>
              </w:rPr>
              <w:t>86,2</w:t>
            </w:r>
            <w:r w:rsidR="002B4155" w:rsidRPr="005A677E">
              <w:rPr>
                <w:rFonts w:ascii="Times New Roman" w:hAnsi="Times New Roman"/>
                <w:bCs/>
                <w:sz w:val="28"/>
                <w:szCs w:val="28"/>
              </w:rPr>
              <w:t xml:space="preserve">; 2019 </w:t>
            </w:r>
            <w:r w:rsidR="001E3A89" w:rsidRPr="005A677E">
              <w:rPr>
                <w:rFonts w:ascii="Times New Roman" w:hAnsi="Times New Roman"/>
                <w:bCs/>
                <w:sz w:val="28"/>
                <w:szCs w:val="28"/>
              </w:rPr>
              <w:t>–86,2</w:t>
            </w:r>
            <w:r w:rsidRPr="005A677E">
              <w:rPr>
                <w:rFonts w:ascii="Times New Roman" w:hAnsi="Times New Roman"/>
                <w:bCs/>
                <w:sz w:val="28"/>
                <w:szCs w:val="28"/>
              </w:rPr>
              <w:t>.</w:t>
            </w:r>
          </w:p>
        </w:tc>
        <w:tc>
          <w:tcPr>
            <w:tcW w:w="3972" w:type="dxa"/>
          </w:tcPr>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p>
        </w:tc>
      </w:tr>
      <w:tr w:rsidR="00D102B3" w:rsidRPr="005A677E" w:rsidTr="00271679">
        <w:tc>
          <w:tcPr>
            <w:tcW w:w="2093" w:type="dxa"/>
          </w:tcPr>
          <w:p w:rsidR="00D102B3" w:rsidRPr="005A677E" w:rsidRDefault="001E3A89"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тенденция/неустойчивая</w:t>
            </w:r>
          </w:p>
        </w:tc>
        <w:tc>
          <w:tcPr>
            <w:tcW w:w="3541" w:type="dxa"/>
          </w:tcPr>
          <w:p w:rsidR="00D102B3" w:rsidRPr="005A677E" w:rsidRDefault="002B4155" w:rsidP="00271679">
            <w:pPr>
              <w:keepNext/>
              <w:keepLines/>
              <w:spacing w:after="0" w:line="240" w:lineRule="auto"/>
              <w:jc w:val="both"/>
              <w:outlineLvl w:val="2"/>
              <w:rPr>
                <w:rFonts w:ascii="Times New Roman" w:hAnsi="Times New Roman"/>
                <w:sz w:val="28"/>
                <w:szCs w:val="28"/>
              </w:rPr>
            </w:pPr>
            <w:r w:rsidRPr="005A677E">
              <w:rPr>
                <w:rFonts w:ascii="Times New Roman" w:hAnsi="Times New Roman"/>
                <w:sz w:val="28"/>
                <w:szCs w:val="28"/>
              </w:rPr>
              <w:t xml:space="preserve">Снижение </w:t>
            </w:r>
            <w:r w:rsidR="00D102B3" w:rsidRPr="005A677E">
              <w:rPr>
                <w:rFonts w:ascii="Times New Roman" w:hAnsi="Times New Roman"/>
                <w:sz w:val="28"/>
                <w:szCs w:val="28"/>
              </w:rPr>
              <w:t>удельного веса населения, участвующего в платных культурно-досуговых мероприятиях, проводимых муниципальными учреждениями культуры, %:</w:t>
            </w:r>
          </w:p>
          <w:p w:rsidR="00D102B3" w:rsidRPr="005A677E" w:rsidRDefault="00D102B3" w:rsidP="00271679">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 xml:space="preserve">2015 </w:t>
            </w:r>
            <w:r w:rsidR="002B4155" w:rsidRPr="005A677E">
              <w:rPr>
                <w:rFonts w:ascii="Times New Roman" w:eastAsia="Times New Roman" w:hAnsi="Times New Roman"/>
                <w:bCs/>
                <w:sz w:val="28"/>
                <w:szCs w:val="28"/>
              </w:rPr>
              <w:t>– 285,8</w:t>
            </w:r>
            <w:r w:rsidRPr="005A677E">
              <w:rPr>
                <w:rFonts w:ascii="Times New Roman" w:eastAsia="Times New Roman" w:hAnsi="Times New Roman"/>
                <w:bCs/>
                <w:sz w:val="28"/>
                <w:szCs w:val="28"/>
              </w:rPr>
              <w:t>;</w:t>
            </w:r>
            <w:r w:rsidRPr="005A677E">
              <w:rPr>
                <w:rFonts w:ascii="Times New Roman" w:hAnsi="Times New Roman"/>
                <w:bCs/>
                <w:sz w:val="28"/>
                <w:szCs w:val="28"/>
              </w:rPr>
              <w:t xml:space="preserve">2016  </w:t>
            </w:r>
            <w:r w:rsidR="002B4155" w:rsidRPr="005A677E">
              <w:rPr>
                <w:rFonts w:ascii="Times New Roman" w:hAnsi="Times New Roman"/>
                <w:bCs/>
                <w:sz w:val="28"/>
                <w:szCs w:val="28"/>
              </w:rPr>
              <w:t>– 261,3</w:t>
            </w:r>
            <w:r w:rsidRPr="005A677E">
              <w:rPr>
                <w:rFonts w:ascii="Times New Roman" w:hAnsi="Times New Roman"/>
                <w:bCs/>
                <w:sz w:val="28"/>
                <w:szCs w:val="28"/>
              </w:rPr>
              <w:t xml:space="preserve">; </w:t>
            </w:r>
            <w:r w:rsidR="002B4155" w:rsidRPr="005A677E">
              <w:rPr>
                <w:rFonts w:ascii="Times New Roman" w:hAnsi="Times New Roman"/>
                <w:bCs/>
                <w:sz w:val="28"/>
                <w:szCs w:val="28"/>
              </w:rPr>
              <w:t>2017</w:t>
            </w:r>
            <w:r w:rsidRPr="005A677E">
              <w:rPr>
                <w:rFonts w:ascii="Times New Roman" w:hAnsi="Times New Roman"/>
                <w:bCs/>
                <w:sz w:val="28"/>
                <w:szCs w:val="28"/>
              </w:rPr>
              <w:t xml:space="preserve"> – </w:t>
            </w:r>
            <w:r w:rsidR="002B4155" w:rsidRPr="005A677E">
              <w:rPr>
                <w:rFonts w:ascii="Times New Roman" w:hAnsi="Times New Roman"/>
                <w:bCs/>
                <w:sz w:val="28"/>
                <w:szCs w:val="28"/>
              </w:rPr>
              <w:t>295,8</w:t>
            </w:r>
            <w:r w:rsidRPr="005A677E">
              <w:rPr>
                <w:rFonts w:ascii="Times New Roman" w:eastAsia="Times New Roman" w:hAnsi="Times New Roman"/>
                <w:bCs/>
                <w:sz w:val="28"/>
                <w:szCs w:val="28"/>
              </w:rPr>
              <w:t xml:space="preserve">; </w:t>
            </w:r>
            <w:r w:rsidR="002B4155" w:rsidRPr="005A677E">
              <w:rPr>
                <w:rFonts w:ascii="Times New Roman" w:eastAsia="Times New Roman" w:hAnsi="Times New Roman"/>
                <w:bCs/>
                <w:sz w:val="28"/>
                <w:szCs w:val="28"/>
              </w:rPr>
              <w:t>2018 – 286,6; 2019 – 288,7</w:t>
            </w:r>
          </w:p>
        </w:tc>
        <w:tc>
          <w:tcPr>
            <w:tcW w:w="3972" w:type="dxa"/>
          </w:tcPr>
          <w:p w:rsidR="00D102B3" w:rsidRPr="005A677E" w:rsidRDefault="001E3A89"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Население больше участвует в бесплатных мероприятиях</w:t>
            </w:r>
          </w:p>
        </w:tc>
      </w:tr>
      <w:tr w:rsidR="00D102B3" w:rsidRPr="005A677E" w:rsidTr="00271679">
        <w:tc>
          <w:tcPr>
            <w:tcW w:w="2093" w:type="dxa"/>
          </w:tcPr>
          <w:p w:rsidR="00D102B3" w:rsidRPr="005A677E" w:rsidRDefault="00D102B3"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00DC641A"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/устойчивая</w:t>
            </w:r>
          </w:p>
        </w:tc>
        <w:tc>
          <w:tcPr>
            <w:tcW w:w="3541" w:type="dxa"/>
          </w:tcPr>
          <w:p w:rsidR="00D102B3" w:rsidRPr="005A677E" w:rsidRDefault="00D102B3"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клубны</w:t>
            </w:r>
            <w:r w:rsidR="0097760D" w:rsidRPr="005A677E">
              <w:rPr>
                <w:rFonts w:ascii="Times New Roman" w:hAnsi="Times New Roman"/>
                <w:sz w:val="28"/>
                <w:szCs w:val="28"/>
              </w:rPr>
              <w:t>х</w:t>
            </w:r>
            <w:r w:rsidRPr="005A677E">
              <w:rPr>
                <w:rFonts w:ascii="Times New Roman" w:hAnsi="Times New Roman"/>
                <w:sz w:val="28"/>
                <w:szCs w:val="28"/>
              </w:rPr>
              <w:t xml:space="preserve"> формировани</w:t>
            </w:r>
            <w:r w:rsidR="0097760D" w:rsidRPr="005A677E">
              <w:rPr>
                <w:rFonts w:ascii="Times New Roman" w:hAnsi="Times New Roman"/>
                <w:sz w:val="28"/>
                <w:szCs w:val="28"/>
              </w:rPr>
              <w:t>й</w:t>
            </w:r>
            <w:r w:rsidRPr="005A677E">
              <w:rPr>
                <w:rFonts w:ascii="Times New Roman" w:hAnsi="Times New Roman"/>
                <w:sz w:val="28"/>
                <w:szCs w:val="28"/>
              </w:rPr>
              <w:t xml:space="preserve"> культурно-досуговых учреждений, ед.:</w:t>
            </w:r>
          </w:p>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w:t>
            </w:r>
            <w:r w:rsidR="009E2F1E" w:rsidRPr="005A677E">
              <w:rPr>
                <w:rFonts w:ascii="Times New Roman" w:eastAsia="Times New Roman" w:hAnsi="Times New Roman"/>
                <w:bCs/>
                <w:sz w:val="28"/>
                <w:szCs w:val="28"/>
              </w:rPr>
              <w:t>– 272;</w:t>
            </w:r>
            <w:r w:rsidRPr="005A677E">
              <w:rPr>
                <w:rFonts w:ascii="Times New Roman" w:hAnsi="Times New Roman"/>
                <w:bCs/>
                <w:sz w:val="28"/>
                <w:szCs w:val="28"/>
              </w:rPr>
              <w:t xml:space="preserve">2016 </w:t>
            </w:r>
            <w:r w:rsidR="009E2F1E" w:rsidRPr="005A677E">
              <w:rPr>
                <w:rFonts w:ascii="Times New Roman" w:hAnsi="Times New Roman"/>
                <w:bCs/>
                <w:sz w:val="28"/>
                <w:szCs w:val="28"/>
              </w:rPr>
              <w:t>– 263;</w:t>
            </w:r>
            <w:r w:rsidRPr="005A677E">
              <w:rPr>
                <w:rFonts w:ascii="Times New Roman" w:hAnsi="Times New Roman"/>
                <w:bCs/>
                <w:sz w:val="28"/>
                <w:szCs w:val="28"/>
              </w:rPr>
              <w:t xml:space="preserve"> 2017 – </w:t>
            </w:r>
            <w:r w:rsidR="009E2F1E" w:rsidRPr="005A677E">
              <w:rPr>
                <w:rFonts w:ascii="Times New Roman" w:hAnsi="Times New Roman"/>
                <w:bCs/>
                <w:sz w:val="28"/>
                <w:szCs w:val="28"/>
              </w:rPr>
              <w:t>271</w:t>
            </w:r>
            <w:r w:rsidR="0097760D" w:rsidRPr="005A677E">
              <w:rPr>
                <w:rFonts w:ascii="Times New Roman" w:hAnsi="Times New Roman"/>
                <w:bCs/>
                <w:sz w:val="28"/>
                <w:szCs w:val="28"/>
              </w:rPr>
              <w:t>;</w:t>
            </w:r>
            <w:r w:rsidR="0097760D" w:rsidRPr="005A677E">
              <w:rPr>
                <w:rFonts w:ascii="Times New Roman" w:eastAsia="Times New Roman" w:hAnsi="Times New Roman"/>
                <w:bCs/>
                <w:sz w:val="28"/>
                <w:szCs w:val="28"/>
              </w:rPr>
              <w:t xml:space="preserve">2018 </w:t>
            </w:r>
            <w:r w:rsidR="009E2F1E" w:rsidRPr="005A677E">
              <w:rPr>
                <w:rFonts w:ascii="Times New Roman" w:eastAsia="Times New Roman" w:hAnsi="Times New Roman"/>
                <w:bCs/>
                <w:sz w:val="28"/>
                <w:szCs w:val="28"/>
              </w:rPr>
              <w:t>–</w:t>
            </w:r>
            <w:r w:rsidR="0097760D" w:rsidRPr="005A677E">
              <w:rPr>
                <w:rFonts w:ascii="Times New Roman" w:eastAsia="Times New Roman" w:hAnsi="Times New Roman"/>
                <w:bCs/>
                <w:sz w:val="28"/>
                <w:szCs w:val="28"/>
              </w:rPr>
              <w:t xml:space="preserve"> 288</w:t>
            </w:r>
            <w:r w:rsidR="009E2F1E" w:rsidRPr="005A677E">
              <w:rPr>
                <w:rFonts w:ascii="Times New Roman" w:eastAsia="Times New Roman" w:hAnsi="Times New Roman"/>
                <w:bCs/>
                <w:sz w:val="28"/>
                <w:szCs w:val="28"/>
              </w:rPr>
              <w:t xml:space="preserve">; </w:t>
            </w:r>
            <w:r w:rsidR="0097760D" w:rsidRPr="005A677E">
              <w:rPr>
                <w:rFonts w:ascii="Times New Roman" w:eastAsia="Times New Roman" w:hAnsi="Times New Roman"/>
                <w:bCs/>
                <w:sz w:val="28"/>
                <w:szCs w:val="28"/>
              </w:rPr>
              <w:t xml:space="preserve">2019 – 305.  </w:t>
            </w:r>
          </w:p>
        </w:tc>
        <w:tc>
          <w:tcPr>
            <w:tcW w:w="3972" w:type="dxa"/>
          </w:tcPr>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p>
        </w:tc>
      </w:tr>
      <w:tr w:rsidR="00D102B3" w:rsidRPr="005A677E" w:rsidTr="00271679">
        <w:tc>
          <w:tcPr>
            <w:tcW w:w="9606" w:type="dxa"/>
            <w:gridSpan w:val="3"/>
          </w:tcPr>
          <w:p w:rsidR="00D102B3" w:rsidRPr="005A677E" w:rsidRDefault="00D102B3" w:rsidP="00271679">
            <w:pPr>
              <w:keepNext/>
              <w:keepLines/>
              <w:spacing w:before="200" w:after="0" w:line="240" w:lineRule="auto"/>
              <w:jc w:val="center"/>
              <w:outlineLvl w:val="2"/>
              <w:rPr>
                <w:rFonts w:ascii="Times New Roman" w:eastAsia="Times New Roman" w:hAnsi="Times New Roman"/>
                <w:b/>
                <w:bCs/>
                <w:sz w:val="28"/>
                <w:szCs w:val="28"/>
              </w:rPr>
            </w:pPr>
            <w:r w:rsidRPr="005A677E">
              <w:rPr>
                <w:rFonts w:ascii="Times New Roman" w:eastAsia="Times New Roman" w:hAnsi="Times New Roman"/>
                <w:b/>
                <w:bCs/>
                <w:sz w:val="28"/>
                <w:szCs w:val="28"/>
              </w:rPr>
              <w:t>Блок «Безопасность»</w:t>
            </w:r>
          </w:p>
        </w:tc>
      </w:tr>
      <w:tr w:rsidR="00D102B3" w:rsidRPr="005A677E" w:rsidTr="00271679">
        <w:tc>
          <w:tcPr>
            <w:tcW w:w="2093" w:type="dxa"/>
          </w:tcPr>
          <w:p w:rsidR="00D102B3" w:rsidRPr="005A677E" w:rsidRDefault="00002A40"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 xml:space="preserve"> /неустойчивая</w:t>
            </w:r>
          </w:p>
        </w:tc>
        <w:tc>
          <w:tcPr>
            <w:tcW w:w="3541" w:type="dxa"/>
          </w:tcPr>
          <w:p w:rsidR="00D102B3" w:rsidRPr="005A677E" w:rsidRDefault="00002A40"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Увеличение </w:t>
            </w:r>
            <w:r w:rsidR="00D102B3" w:rsidRPr="005A677E">
              <w:rPr>
                <w:rFonts w:ascii="Times New Roman" w:eastAsia="Times New Roman" w:hAnsi="Times New Roman"/>
                <w:bCs/>
                <w:sz w:val="28"/>
                <w:szCs w:val="28"/>
              </w:rPr>
              <w:t>количества зарегистрированных преступлений, ед.:</w:t>
            </w:r>
          </w:p>
          <w:p w:rsidR="00D102B3" w:rsidRPr="005A677E" w:rsidRDefault="00D102B3"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w:t>
            </w:r>
            <w:r w:rsidR="00002A40" w:rsidRPr="005A677E">
              <w:rPr>
                <w:rFonts w:ascii="Times New Roman" w:eastAsia="Times New Roman" w:hAnsi="Times New Roman"/>
                <w:bCs/>
                <w:sz w:val="28"/>
                <w:szCs w:val="28"/>
              </w:rPr>
              <w:t xml:space="preserve"> 295</w:t>
            </w:r>
            <w:r w:rsidRPr="005A677E">
              <w:rPr>
                <w:rFonts w:ascii="Times New Roman" w:eastAsia="Times New Roman" w:hAnsi="Times New Roman"/>
                <w:bCs/>
                <w:sz w:val="28"/>
                <w:szCs w:val="28"/>
              </w:rPr>
              <w:t>;</w:t>
            </w:r>
            <w:r w:rsidRPr="005A677E">
              <w:rPr>
                <w:rFonts w:ascii="Times New Roman" w:hAnsi="Times New Roman"/>
                <w:bCs/>
                <w:sz w:val="28"/>
                <w:szCs w:val="28"/>
              </w:rPr>
              <w:t>2016 -</w:t>
            </w:r>
            <w:r w:rsidR="00002A40" w:rsidRPr="005A677E">
              <w:rPr>
                <w:rFonts w:ascii="Times New Roman" w:hAnsi="Times New Roman"/>
                <w:bCs/>
                <w:sz w:val="28"/>
                <w:szCs w:val="28"/>
              </w:rPr>
              <w:t xml:space="preserve"> 246</w:t>
            </w:r>
            <w:r w:rsidRPr="005A677E">
              <w:rPr>
                <w:rFonts w:ascii="Times New Roman" w:hAnsi="Times New Roman"/>
                <w:bCs/>
                <w:sz w:val="28"/>
                <w:szCs w:val="28"/>
              </w:rPr>
              <w:t xml:space="preserve">; 2017 – </w:t>
            </w:r>
            <w:r w:rsidR="00002A40" w:rsidRPr="005A677E">
              <w:rPr>
                <w:rFonts w:ascii="Times New Roman" w:hAnsi="Times New Roman"/>
                <w:bCs/>
                <w:sz w:val="28"/>
                <w:szCs w:val="28"/>
              </w:rPr>
              <w:t>215</w:t>
            </w:r>
            <w:r w:rsidRPr="005A677E">
              <w:rPr>
                <w:rFonts w:ascii="Times New Roman" w:eastAsia="Times New Roman" w:hAnsi="Times New Roman"/>
                <w:bCs/>
                <w:sz w:val="28"/>
                <w:szCs w:val="28"/>
              </w:rPr>
              <w:t xml:space="preserve">; 2018 – </w:t>
            </w:r>
            <w:r w:rsidR="00002A40" w:rsidRPr="005A677E">
              <w:rPr>
                <w:rFonts w:ascii="Times New Roman" w:eastAsia="Times New Roman" w:hAnsi="Times New Roman"/>
                <w:bCs/>
                <w:sz w:val="28"/>
                <w:szCs w:val="28"/>
              </w:rPr>
              <w:t>242</w:t>
            </w:r>
            <w:r w:rsidR="00DC641A" w:rsidRPr="005A677E">
              <w:rPr>
                <w:rFonts w:ascii="Times New Roman" w:hAnsi="Times New Roman"/>
                <w:bCs/>
                <w:sz w:val="28"/>
                <w:szCs w:val="28"/>
              </w:rPr>
              <w:t>; 2019 -</w:t>
            </w:r>
            <w:r w:rsidR="00002A40" w:rsidRPr="005A677E">
              <w:rPr>
                <w:rFonts w:ascii="Times New Roman" w:hAnsi="Times New Roman"/>
                <w:bCs/>
                <w:sz w:val="28"/>
                <w:szCs w:val="28"/>
              </w:rPr>
              <w:t>244</w:t>
            </w:r>
            <w:r w:rsidRPr="005A677E">
              <w:rPr>
                <w:rFonts w:ascii="Times New Roman" w:hAnsi="Times New Roman"/>
                <w:bCs/>
                <w:sz w:val="28"/>
                <w:szCs w:val="28"/>
              </w:rPr>
              <w:t>.</w:t>
            </w:r>
          </w:p>
        </w:tc>
        <w:tc>
          <w:tcPr>
            <w:tcW w:w="3972" w:type="dxa"/>
          </w:tcPr>
          <w:p w:rsidR="00D102B3" w:rsidRPr="005A677E" w:rsidRDefault="00002A40" w:rsidP="00271679">
            <w:pPr>
              <w:keepNext/>
              <w:keepLines/>
              <w:spacing w:before="200" w:after="0" w:line="240" w:lineRule="auto"/>
              <w:outlineLvl w:val="2"/>
              <w:rPr>
                <w:rFonts w:ascii="Times New Roman" w:eastAsia="Times New Roman" w:hAnsi="Times New Roman"/>
                <w:bCs/>
                <w:sz w:val="28"/>
                <w:szCs w:val="28"/>
              </w:rPr>
            </w:pPr>
            <w:r w:rsidRPr="005A677E">
              <w:rPr>
                <w:rFonts w:ascii="Times New Roman" w:hAnsi="Times New Roman" w:cs="Times New Roman"/>
                <w:sz w:val="28"/>
                <w:szCs w:val="28"/>
              </w:rPr>
              <w:t>недостаточная эффективность существующих подходов по профилактике преступности и правонарушений, негативное влияние на состояние уровень преступности оказывает алкоголизация населения, безработица</w:t>
            </w:r>
          </w:p>
        </w:tc>
      </w:tr>
      <w:tr w:rsidR="007F4879" w:rsidRPr="005A677E" w:rsidTr="00271679">
        <w:tc>
          <w:tcPr>
            <w:tcW w:w="2093" w:type="dxa"/>
          </w:tcPr>
          <w:p w:rsidR="007F4879" w:rsidRPr="005A677E" w:rsidRDefault="007F4879"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Негативная тенденция/неустойчивая</w:t>
            </w:r>
          </w:p>
        </w:tc>
        <w:tc>
          <w:tcPr>
            <w:tcW w:w="3541" w:type="dxa"/>
          </w:tcPr>
          <w:p w:rsidR="007F4879" w:rsidRPr="005A677E" w:rsidRDefault="007F4879"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Снижение раскрываемости преступлений, %:</w:t>
            </w:r>
          </w:p>
          <w:p w:rsidR="007F4879" w:rsidRPr="005A677E" w:rsidRDefault="00C041B2"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–80,4;</w:t>
            </w:r>
            <w:r w:rsidR="007F4879" w:rsidRPr="005A677E">
              <w:rPr>
                <w:rFonts w:ascii="Times New Roman" w:hAnsi="Times New Roman" w:cs="Times New Roman"/>
                <w:sz w:val="28"/>
                <w:szCs w:val="28"/>
              </w:rPr>
              <w:t xml:space="preserve"> 2016  - </w:t>
            </w:r>
            <w:r w:rsidRPr="005A677E">
              <w:rPr>
                <w:rFonts w:ascii="Times New Roman" w:hAnsi="Times New Roman" w:cs="Times New Roman"/>
                <w:sz w:val="28"/>
                <w:szCs w:val="28"/>
              </w:rPr>
              <w:t>82,6;</w:t>
            </w:r>
            <w:r w:rsidR="007F4879" w:rsidRPr="005A677E">
              <w:rPr>
                <w:rFonts w:ascii="Times New Roman" w:hAnsi="Times New Roman" w:cs="Times New Roman"/>
                <w:sz w:val="28"/>
                <w:szCs w:val="28"/>
              </w:rPr>
              <w:t xml:space="preserve"> 2017 </w:t>
            </w:r>
            <w:r w:rsidRPr="005A677E">
              <w:rPr>
                <w:rFonts w:ascii="Times New Roman" w:hAnsi="Times New Roman" w:cs="Times New Roman"/>
                <w:sz w:val="28"/>
                <w:szCs w:val="28"/>
              </w:rPr>
              <w:t>– 79,5;</w:t>
            </w:r>
            <w:r w:rsidR="007F4879" w:rsidRPr="005A677E">
              <w:rPr>
                <w:rFonts w:ascii="Times New Roman" w:hAnsi="Times New Roman" w:cs="Times New Roman"/>
                <w:sz w:val="28"/>
                <w:szCs w:val="28"/>
              </w:rPr>
              <w:t xml:space="preserve"> 2018 </w:t>
            </w:r>
            <w:r w:rsidRPr="005A677E">
              <w:rPr>
                <w:rFonts w:ascii="Times New Roman" w:hAnsi="Times New Roman" w:cs="Times New Roman"/>
                <w:sz w:val="28"/>
                <w:szCs w:val="28"/>
              </w:rPr>
              <w:t>–78; 2019 - 69</w:t>
            </w:r>
          </w:p>
        </w:tc>
        <w:tc>
          <w:tcPr>
            <w:tcW w:w="3972" w:type="dxa"/>
          </w:tcPr>
          <w:p w:rsidR="007F4879" w:rsidRPr="005A677E" w:rsidRDefault="007F4879"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 xml:space="preserve">Раскрытие преступлений затруднено: </w:t>
            </w:r>
            <w:r w:rsidR="005F00F6" w:rsidRPr="005A677E">
              <w:rPr>
                <w:rFonts w:ascii="Times New Roman" w:hAnsi="Times New Roman" w:cs="Times New Roman"/>
                <w:sz w:val="28"/>
                <w:szCs w:val="28"/>
              </w:rPr>
              <w:t xml:space="preserve">удаленность населенных пунктов от райцентра, нехватка кадров в органах внутренних дел </w:t>
            </w:r>
          </w:p>
        </w:tc>
      </w:tr>
      <w:tr w:rsidR="007F4879" w:rsidRPr="005A677E" w:rsidTr="00271679">
        <w:tc>
          <w:tcPr>
            <w:tcW w:w="2093" w:type="dxa"/>
          </w:tcPr>
          <w:p w:rsidR="007F4879" w:rsidRPr="005A677E" w:rsidRDefault="0028320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hAnsi="Times New Roman" w:cs="Times New Roman"/>
                <w:sz w:val="28"/>
                <w:szCs w:val="28"/>
              </w:rPr>
              <w:t>Позитивная</w:t>
            </w:r>
            <w:r w:rsidR="003624FF" w:rsidRPr="005A677E">
              <w:rPr>
                <w:rFonts w:ascii="Times New Roman" w:hAnsi="Times New Roman" w:cs="Times New Roman"/>
                <w:sz w:val="28"/>
                <w:szCs w:val="28"/>
              </w:rPr>
              <w:t xml:space="preserve"> тенденция/неустойчивая</w:t>
            </w:r>
          </w:p>
        </w:tc>
        <w:tc>
          <w:tcPr>
            <w:tcW w:w="3541" w:type="dxa"/>
          </w:tcPr>
          <w:p w:rsidR="00344435" w:rsidRPr="005A677E" w:rsidRDefault="0028320E" w:rsidP="00271679">
            <w:pPr>
              <w:pStyle w:val="4"/>
              <w:spacing w:before="0"/>
              <w:rPr>
                <w:b w:val="0"/>
                <w:sz w:val="28"/>
                <w:szCs w:val="28"/>
              </w:rPr>
            </w:pPr>
            <w:r w:rsidRPr="005A677E">
              <w:rPr>
                <w:b w:val="0"/>
                <w:sz w:val="28"/>
                <w:szCs w:val="28"/>
              </w:rPr>
              <w:t>Снижение</w:t>
            </w:r>
            <w:r w:rsidR="00344435" w:rsidRPr="005A677E">
              <w:rPr>
                <w:b w:val="0"/>
                <w:sz w:val="28"/>
                <w:szCs w:val="28"/>
              </w:rPr>
              <w:t xml:space="preserve">  дорожно-транспортны</w:t>
            </w:r>
            <w:r w:rsidRPr="005A677E">
              <w:rPr>
                <w:b w:val="0"/>
                <w:sz w:val="28"/>
                <w:szCs w:val="28"/>
              </w:rPr>
              <w:t>х</w:t>
            </w:r>
            <w:r w:rsidR="00344435" w:rsidRPr="005A677E">
              <w:rPr>
                <w:b w:val="0"/>
                <w:sz w:val="28"/>
                <w:szCs w:val="28"/>
              </w:rPr>
              <w:t xml:space="preserve"> происшестви</w:t>
            </w:r>
            <w:r w:rsidRPr="005A677E">
              <w:rPr>
                <w:b w:val="0"/>
                <w:sz w:val="28"/>
                <w:szCs w:val="28"/>
              </w:rPr>
              <w:t>й</w:t>
            </w:r>
            <w:r w:rsidR="008E6EE6" w:rsidRPr="005A677E">
              <w:rPr>
                <w:b w:val="0"/>
                <w:sz w:val="28"/>
                <w:szCs w:val="28"/>
              </w:rPr>
              <w:t>, ед.</w:t>
            </w:r>
          </w:p>
          <w:p w:rsidR="007F4879" w:rsidRPr="005A677E" w:rsidRDefault="008E6EE6" w:rsidP="00271679">
            <w:pPr>
              <w:spacing w:after="0" w:line="240" w:lineRule="auto"/>
              <w:rPr>
                <w:rFonts w:ascii="Times New Roman" w:hAnsi="Times New Roman"/>
                <w:sz w:val="28"/>
                <w:szCs w:val="28"/>
              </w:rPr>
            </w:pPr>
            <w:r w:rsidRPr="005A677E">
              <w:rPr>
                <w:rFonts w:ascii="Times New Roman" w:hAnsi="Times New Roman" w:cs="Times New Roman"/>
                <w:sz w:val="28"/>
                <w:szCs w:val="28"/>
              </w:rPr>
              <w:t>2015 – 18; 2016  - 10; 2017 – 6; 2018 – 16; 2019 – 13.</w:t>
            </w:r>
          </w:p>
        </w:tc>
        <w:tc>
          <w:tcPr>
            <w:tcW w:w="3972" w:type="dxa"/>
          </w:tcPr>
          <w:p w:rsidR="007F4879" w:rsidRPr="005A677E" w:rsidRDefault="00AA69E4"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Низкая доля </w:t>
            </w:r>
            <w:r w:rsidRPr="005A677E">
              <w:rPr>
                <w:rFonts w:ascii="Times New Roman" w:hAnsi="Times New Roman" w:cs="Times New Roman"/>
                <w:sz w:val="28"/>
                <w:szCs w:val="28"/>
              </w:rPr>
              <w:t xml:space="preserve">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F4879" w:rsidRPr="005A677E" w:rsidTr="00271679">
        <w:tc>
          <w:tcPr>
            <w:tcW w:w="2093" w:type="dxa"/>
          </w:tcPr>
          <w:p w:rsidR="007F4879" w:rsidRPr="005A677E" w:rsidRDefault="004158A3"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 xml:space="preserve"> /устойчивая</w:t>
            </w:r>
          </w:p>
        </w:tc>
        <w:tc>
          <w:tcPr>
            <w:tcW w:w="3541" w:type="dxa"/>
          </w:tcPr>
          <w:p w:rsidR="007F4879" w:rsidRPr="005A677E" w:rsidRDefault="004158A3" w:rsidP="00271679">
            <w:pPr>
              <w:spacing w:after="0" w:line="240" w:lineRule="auto"/>
              <w:rPr>
                <w:rFonts w:ascii="Times New Roman" w:hAnsi="Times New Roman" w:cs="Times New Roman"/>
                <w:sz w:val="28"/>
                <w:szCs w:val="28"/>
              </w:rPr>
            </w:pPr>
            <w:r w:rsidRPr="005A677E">
              <w:rPr>
                <w:rFonts w:ascii="Times New Roman" w:hAnsi="Times New Roman"/>
                <w:sz w:val="28"/>
                <w:szCs w:val="28"/>
              </w:rPr>
              <w:t>Увеличение</w:t>
            </w:r>
            <w:r w:rsidR="007F4879" w:rsidRPr="005A677E">
              <w:rPr>
                <w:rFonts w:ascii="Times New Roman" w:hAnsi="Times New Roman"/>
                <w:sz w:val="28"/>
                <w:szCs w:val="28"/>
              </w:rPr>
              <w:t xml:space="preserve"> количества людей, пострадавших (погибших или раненых)  в результате </w:t>
            </w:r>
            <w:r w:rsidR="0028320E" w:rsidRPr="005A677E">
              <w:rPr>
                <w:rFonts w:ascii="Times New Roman" w:hAnsi="Times New Roman" w:cs="Times New Roman"/>
                <w:sz w:val="28"/>
                <w:szCs w:val="28"/>
              </w:rPr>
              <w:t>дорожно-транспортных происшествий</w:t>
            </w:r>
          </w:p>
          <w:p w:rsidR="007F4879" w:rsidRPr="005A677E" w:rsidRDefault="0028320E" w:rsidP="00271679">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 xml:space="preserve">2015 </w:t>
            </w:r>
            <w:r w:rsidR="007F4879" w:rsidRPr="005A677E">
              <w:rPr>
                <w:rFonts w:ascii="Times New Roman" w:eastAsia="Times New Roman" w:hAnsi="Times New Roman"/>
                <w:bCs/>
                <w:sz w:val="28"/>
                <w:szCs w:val="28"/>
              </w:rPr>
              <w:t>-</w:t>
            </w:r>
            <w:r w:rsidRPr="005A677E">
              <w:rPr>
                <w:rFonts w:ascii="Times New Roman" w:eastAsia="Times New Roman" w:hAnsi="Times New Roman"/>
                <w:bCs/>
                <w:sz w:val="28"/>
                <w:szCs w:val="28"/>
              </w:rPr>
              <w:t xml:space="preserve"> 25</w:t>
            </w:r>
            <w:r w:rsidR="007F4879" w:rsidRPr="005A677E">
              <w:rPr>
                <w:rFonts w:ascii="Times New Roman" w:eastAsia="Times New Roman" w:hAnsi="Times New Roman"/>
                <w:bCs/>
                <w:sz w:val="28"/>
                <w:szCs w:val="28"/>
              </w:rPr>
              <w:t>;</w:t>
            </w:r>
            <w:r w:rsidR="007F4879" w:rsidRPr="005A677E">
              <w:rPr>
                <w:rFonts w:ascii="Times New Roman" w:hAnsi="Times New Roman"/>
                <w:bCs/>
                <w:sz w:val="28"/>
                <w:szCs w:val="28"/>
              </w:rPr>
              <w:t>2016 -</w:t>
            </w:r>
            <w:r w:rsidR="004158A3" w:rsidRPr="005A677E">
              <w:rPr>
                <w:rFonts w:ascii="Times New Roman" w:hAnsi="Times New Roman"/>
                <w:bCs/>
                <w:sz w:val="28"/>
                <w:szCs w:val="28"/>
              </w:rPr>
              <w:t xml:space="preserve"> 19</w:t>
            </w:r>
            <w:r w:rsidR="007F4879" w:rsidRPr="005A677E">
              <w:rPr>
                <w:rFonts w:ascii="Times New Roman" w:hAnsi="Times New Roman"/>
                <w:bCs/>
                <w:sz w:val="28"/>
                <w:szCs w:val="28"/>
              </w:rPr>
              <w:t xml:space="preserve">; 2017 – </w:t>
            </w:r>
            <w:r w:rsidR="004158A3" w:rsidRPr="005A677E">
              <w:rPr>
                <w:rFonts w:ascii="Times New Roman" w:hAnsi="Times New Roman"/>
                <w:bCs/>
                <w:sz w:val="28"/>
                <w:szCs w:val="28"/>
              </w:rPr>
              <w:t>9</w:t>
            </w:r>
            <w:r w:rsidR="007F4879" w:rsidRPr="005A677E">
              <w:rPr>
                <w:rFonts w:ascii="Times New Roman" w:eastAsia="Times New Roman" w:hAnsi="Times New Roman"/>
                <w:bCs/>
                <w:sz w:val="28"/>
                <w:szCs w:val="28"/>
              </w:rPr>
              <w:t xml:space="preserve">; 2018 – </w:t>
            </w:r>
            <w:r w:rsidR="004158A3" w:rsidRPr="005A677E">
              <w:rPr>
                <w:rFonts w:ascii="Times New Roman" w:eastAsia="Times New Roman" w:hAnsi="Times New Roman"/>
                <w:bCs/>
                <w:sz w:val="28"/>
                <w:szCs w:val="28"/>
              </w:rPr>
              <w:t>23; 2019 – 21.</w:t>
            </w:r>
          </w:p>
        </w:tc>
        <w:tc>
          <w:tcPr>
            <w:tcW w:w="3972" w:type="dxa"/>
          </w:tcPr>
          <w:p w:rsidR="007F4879" w:rsidRPr="005A677E" w:rsidRDefault="004158A3" w:rsidP="00271679">
            <w:pPr>
              <w:keepNext/>
              <w:keepLines/>
              <w:spacing w:before="200"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Низкая доля </w:t>
            </w:r>
            <w:r w:rsidRPr="005A677E">
              <w:rPr>
                <w:rFonts w:ascii="Times New Roman" w:hAnsi="Times New Roman" w:cs="Times New Roman"/>
                <w:sz w:val="28"/>
                <w:szCs w:val="28"/>
              </w:rPr>
              <w:t xml:space="preserve">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F4879" w:rsidRPr="005A677E" w:rsidTr="00271679">
        <w:tc>
          <w:tcPr>
            <w:tcW w:w="2093" w:type="dxa"/>
          </w:tcPr>
          <w:p w:rsidR="007F4879" w:rsidRPr="005A677E" w:rsidRDefault="002E550F"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007F4879" w:rsidRPr="005A677E">
              <w:rPr>
                <w:rFonts w:ascii="Times New Roman" w:hAnsi="Times New Roman" w:cs="Times New Roman"/>
                <w:sz w:val="28"/>
                <w:szCs w:val="28"/>
              </w:rPr>
              <w:t>тенденция</w:t>
            </w:r>
            <w:r w:rsidR="007F4879" w:rsidRPr="005A677E">
              <w:rPr>
                <w:rFonts w:ascii="Times New Roman" w:eastAsia="Times New Roman" w:hAnsi="Times New Roman"/>
                <w:bCs/>
                <w:sz w:val="28"/>
                <w:szCs w:val="28"/>
              </w:rPr>
              <w:t xml:space="preserve"> /</w:t>
            </w:r>
            <w:r w:rsidR="001C2DA1" w:rsidRPr="005A677E">
              <w:rPr>
                <w:rFonts w:ascii="Times New Roman" w:eastAsia="Times New Roman" w:hAnsi="Times New Roman"/>
                <w:bCs/>
                <w:sz w:val="28"/>
                <w:szCs w:val="28"/>
              </w:rPr>
              <w:t>не</w:t>
            </w:r>
            <w:r w:rsidR="007F4879" w:rsidRPr="005A677E">
              <w:rPr>
                <w:rFonts w:ascii="Times New Roman" w:eastAsia="Times New Roman" w:hAnsi="Times New Roman"/>
                <w:bCs/>
                <w:sz w:val="28"/>
                <w:szCs w:val="28"/>
              </w:rPr>
              <w:t>устойчивая</w:t>
            </w:r>
          </w:p>
        </w:tc>
        <w:tc>
          <w:tcPr>
            <w:tcW w:w="3541" w:type="dxa"/>
          </w:tcPr>
          <w:p w:rsidR="002E550F" w:rsidRPr="005A677E" w:rsidRDefault="002E550F" w:rsidP="00271679">
            <w:pPr>
              <w:keepNext/>
              <w:keepLines/>
              <w:spacing w:after="0" w:line="240" w:lineRule="auto"/>
              <w:outlineLvl w:val="2"/>
              <w:rPr>
                <w:rFonts w:ascii="Times New Roman" w:hAnsi="Times New Roman" w:cs="Times New Roman"/>
                <w:sz w:val="28"/>
                <w:szCs w:val="28"/>
              </w:rPr>
            </w:pPr>
            <w:r w:rsidRPr="005A677E">
              <w:rPr>
                <w:rFonts w:ascii="Times New Roman" w:hAnsi="Times New Roman" w:cs="Times New Roman"/>
                <w:sz w:val="28"/>
                <w:szCs w:val="28"/>
              </w:rPr>
              <w:t xml:space="preserve">Снижение  выбросов загрязняющих атмосферу веществ, отходящих </w:t>
            </w:r>
            <w:r w:rsidRPr="005A677E">
              <w:rPr>
                <w:rFonts w:ascii="Times New Roman" w:hAnsi="Times New Roman" w:cs="Times New Roman"/>
                <w:sz w:val="28"/>
                <w:szCs w:val="28"/>
              </w:rPr>
              <w:br/>
              <w:t xml:space="preserve">от стационарных источников; тыс. тонн </w:t>
            </w:r>
          </w:p>
          <w:p w:rsidR="007F4879" w:rsidRPr="005A677E" w:rsidRDefault="007F4879" w:rsidP="003D0C5A">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 xml:space="preserve">2015 </w:t>
            </w:r>
            <w:r w:rsidR="002E550F" w:rsidRPr="005A677E">
              <w:rPr>
                <w:rFonts w:ascii="Times New Roman" w:eastAsia="Times New Roman" w:hAnsi="Times New Roman"/>
                <w:bCs/>
                <w:sz w:val="28"/>
                <w:szCs w:val="28"/>
              </w:rPr>
              <w:t>–1,3</w:t>
            </w:r>
            <w:r w:rsidRPr="005A677E">
              <w:rPr>
                <w:rFonts w:ascii="Times New Roman" w:eastAsia="Times New Roman" w:hAnsi="Times New Roman"/>
                <w:bCs/>
                <w:sz w:val="28"/>
                <w:szCs w:val="28"/>
              </w:rPr>
              <w:t>;</w:t>
            </w:r>
            <w:r w:rsidRPr="005A677E">
              <w:rPr>
                <w:rFonts w:ascii="Times New Roman" w:hAnsi="Times New Roman"/>
                <w:bCs/>
                <w:sz w:val="28"/>
                <w:szCs w:val="28"/>
              </w:rPr>
              <w:t xml:space="preserve">2016 </w:t>
            </w:r>
            <w:r w:rsidR="002E550F" w:rsidRPr="005A677E">
              <w:rPr>
                <w:rFonts w:ascii="Times New Roman" w:hAnsi="Times New Roman"/>
                <w:bCs/>
                <w:sz w:val="28"/>
                <w:szCs w:val="28"/>
              </w:rPr>
              <w:t>– 1,3</w:t>
            </w:r>
            <w:r w:rsidRPr="005A677E">
              <w:rPr>
                <w:rFonts w:ascii="Times New Roman" w:hAnsi="Times New Roman"/>
                <w:bCs/>
                <w:sz w:val="28"/>
                <w:szCs w:val="28"/>
              </w:rPr>
              <w:t xml:space="preserve">; 2017 – </w:t>
            </w:r>
            <w:r w:rsidR="002E550F" w:rsidRPr="005A677E">
              <w:rPr>
                <w:rFonts w:ascii="Times New Roman" w:hAnsi="Times New Roman"/>
                <w:bCs/>
                <w:sz w:val="28"/>
                <w:szCs w:val="28"/>
              </w:rPr>
              <w:t>0,9</w:t>
            </w:r>
            <w:r w:rsidRPr="005A677E">
              <w:rPr>
                <w:rFonts w:ascii="Times New Roman" w:eastAsia="Times New Roman" w:hAnsi="Times New Roman"/>
                <w:bCs/>
                <w:sz w:val="28"/>
                <w:szCs w:val="28"/>
              </w:rPr>
              <w:t xml:space="preserve">; 2018 – </w:t>
            </w:r>
            <w:r w:rsidR="002E550F" w:rsidRPr="005A677E">
              <w:rPr>
                <w:rFonts w:ascii="Times New Roman" w:eastAsia="Times New Roman" w:hAnsi="Times New Roman"/>
                <w:bCs/>
                <w:sz w:val="28"/>
                <w:szCs w:val="28"/>
              </w:rPr>
              <w:t>0,9; 2019 – 0,</w:t>
            </w:r>
            <w:r w:rsidR="00CC3C19">
              <w:rPr>
                <w:rFonts w:ascii="Times New Roman" w:eastAsia="Times New Roman" w:hAnsi="Times New Roman"/>
                <w:bCs/>
                <w:sz w:val="28"/>
                <w:szCs w:val="28"/>
              </w:rPr>
              <w:t>84</w:t>
            </w:r>
            <w:r w:rsidR="002E550F" w:rsidRPr="005A677E">
              <w:rPr>
                <w:rFonts w:ascii="Times New Roman" w:eastAsia="Times New Roman" w:hAnsi="Times New Roman"/>
                <w:bCs/>
                <w:sz w:val="28"/>
                <w:szCs w:val="28"/>
              </w:rPr>
              <w:t>.</w:t>
            </w:r>
          </w:p>
        </w:tc>
        <w:tc>
          <w:tcPr>
            <w:tcW w:w="3972" w:type="dxa"/>
          </w:tcPr>
          <w:p w:rsidR="002E550F" w:rsidRPr="005A677E" w:rsidRDefault="002E550F"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Неустойчивая тенденция по следующим причинам:</w:t>
            </w:r>
          </w:p>
          <w:p w:rsidR="007F4879" w:rsidRPr="005A677E" w:rsidRDefault="002E550F" w:rsidP="00271679">
            <w:pPr>
              <w:keepNext/>
              <w:keepLines/>
              <w:spacing w:after="0" w:line="240" w:lineRule="auto"/>
              <w:outlineLvl w:val="2"/>
              <w:rPr>
                <w:rFonts w:ascii="Times New Roman" w:eastAsia="Times New Roman" w:hAnsi="Times New Roman"/>
                <w:bCs/>
                <w:sz w:val="28"/>
                <w:szCs w:val="28"/>
              </w:rPr>
            </w:pPr>
            <w:r w:rsidRPr="005A677E">
              <w:rPr>
                <w:rFonts w:ascii="Times New Roman" w:hAnsi="Times New Roman" w:cs="Times New Roman"/>
                <w:sz w:val="28"/>
                <w:szCs w:val="28"/>
              </w:rPr>
              <w:t>рост автомобильного парка, в том числе количества личных транспортных средств; неусовершенствованные технологические процессы и малоэффективность действующих очистных установок в предприятиях тепло- и электроэнергии</w:t>
            </w:r>
          </w:p>
        </w:tc>
      </w:tr>
      <w:tr w:rsidR="007F4879" w:rsidRPr="005A677E" w:rsidTr="00271679">
        <w:tc>
          <w:tcPr>
            <w:tcW w:w="9606" w:type="dxa"/>
            <w:gridSpan w:val="3"/>
          </w:tcPr>
          <w:p w:rsidR="007F4879" w:rsidRPr="005A677E" w:rsidRDefault="007F4879" w:rsidP="00271679">
            <w:pPr>
              <w:keepNext/>
              <w:keepLines/>
              <w:spacing w:before="200" w:after="0" w:line="240" w:lineRule="auto"/>
              <w:jc w:val="center"/>
              <w:outlineLvl w:val="2"/>
              <w:rPr>
                <w:rFonts w:ascii="Times New Roman" w:eastAsia="Times New Roman" w:hAnsi="Times New Roman"/>
                <w:b/>
                <w:bCs/>
                <w:sz w:val="28"/>
                <w:szCs w:val="28"/>
              </w:rPr>
            </w:pPr>
            <w:r w:rsidRPr="005A677E">
              <w:rPr>
                <w:rFonts w:ascii="Times New Roman" w:eastAsia="Times New Roman" w:hAnsi="Times New Roman"/>
                <w:b/>
                <w:bCs/>
                <w:sz w:val="28"/>
                <w:szCs w:val="28"/>
              </w:rPr>
              <w:t>Блок «Управление»</w:t>
            </w:r>
          </w:p>
        </w:tc>
      </w:tr>
      <w:tr w:rsidR="007F4879" w:rsidRPr="005A677E" w:rsidTr="00271679">
        <w:tc>
          <w:tcPr>
            <w:tcW w:w="2093" w:type="dxa"/>
          </w:tcPr>
          <w:p w:rsidR="007F4879" w:rsidRPr="005A677E" w:rsidRDefault="007F4879"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 xml:space="preserve"> /устойчивая</w:t>
            </w:r>
          </w:p>
        </w:tc>
        <w:tc>
          <w:tcPr>
            <w:tcW w:w="3541" w:type="dxa"/>
          </w:tcPr>
          <w:p w:rsidR="007F4879" w:rsidRPr="005A677E" w:rsidRDefault="007F4879"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удельного веса расходов  бюджета муниципального района, представленных в виде муниципальных программ, %:</w:t>
            </w:r>
          </w:p>
          <w:p w:rsidR="007F4879" w:rsidRPr="005A677E" w:rsidRDefault="00316CA5"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w:t>
            </w:r>
            <w:r w:rsidR="005422C8" w:rsidRPr="005A677E">
              <w:rPr>
                <w:rFonts w:ascii="Times New Roman" w:eastAsia="Times New Roman" w:hAnsi="Times New Roman"/>
                <w:bCs/>
                <w:sz w:val="28"/>
                <w:szCs w:val="28"/>
              </w:rPr>
              <w:t>–89,1</w:t>
            </w:r>
            <w:r w:rsidR="007F4879" w:rsidRPr="005A677E">
              <w:rPr>
                <w:rFonts w:ascii="Times New Roman" w:eastAsia="Times New Roman" w:hAnsi="Times New Roman"/>
                <w:bCs/>
                <w:sz w:val="28"/>
                <w:szCs w:val="28"/>
              </w:rPr>
              <w:t>;</w:t>
            </w:r>
            <w:r w:rsidR="007F4879" w:rsidRPr="005A677E">
              <w:rPr>
                <w:rFonts w:ascii="Times New Roman" w:hAnsi="Times New Roman"/>
                <w:bCs/>
                <w:sz w:val="28"/>
                <w:szCs w:val="28"/>
              </w:rPr>
              <w:t xml:space="preserve">2016 </w:t>
            </w:r>
            <w:r w:rsidR="005422C8" w:rsidRPr="005A677E">
              <w:rPr>
                <w:rFonts w:ascii="Times New Roman" w:hAnsi="Times New Roman"/>
                <w:bCs/>
                <w:sz w:val="28"/>
                <w:szCs w:val="28"/>
              </w:rPr>
              <w:t>–88,5</w:t>
            </w:r>
            <w:r w:rsidR="007F4879" w:rsidRPr="005A677E">
              <w:rPr>
                <w:rFonts w:ascii="Times New Roman" w:hAnsi="Times New Roman"/>
                <w:bCs/>
                <w:sz w:val="28"/>
                <w:szCs w:val="28"/>
              </w:rPr>
              <w:t>; 2017  – 9</w:t>
            </w:r>
            <w:r w:rsidR="005422C8" w:rsidRPr="005A677E">
              <w:rPr>
                <w:rFonts w:ascii="Times New Roman" w:hAnsi="Times New Roman"/>
                <w:bCs/>
                <w:sz w:val="28"/>
                <w:szCs w:val="28"/>
              </w:rPr>
              <w:t>0,1</w:t>
            </w:r>
            <w:r w:rsidR="007F4879" w:rsidRPr="005A677E">
              <w:rPr>
                <w:rFonts w:ascii="Times New Roman" w:eastAsia="Times New Roman" w:hAnsi="Times New Roman"/>
                <w:bCs/>
                <w:sz w:val="28"/>
                <w:szCs w:val="28"/>
              </w:rPr>
              <w:t xml:space="preserve">; 2018 – </w:t>
            </w:r>
            <w:r w:rsidR="005422C8" w:rsidRPr="005A677E">
              <w:rPr>
                <w:rFonts w:ascii="Times New Roman" w:eastAsia="Times New Roman" w:hAnsi="Times New Roman"/>
                <w:bCs/>
                <w:sz w:val="28"/>
                <w:szCs w:val="28"/>
              </w:rPr>
              <w:t>91,8</w:t>
            </w:r>
            <w:r w:rsidRPr="005A677E">
              <w:rPr>
                <w:rFonts w:ascii="Times New Roman" w:eastAsia="Times New Roman" w:hAnsi="Times New Roman"/>
                <w:bCs/>
                <w:sz w:val="28"/>
                <w:szCs w:val="28"/>
              </w:rPr>
              <w:t>; 2019 – 91,3</w:t>
            </w:r>
          </w:p>
        </w:tc>
        <w:tc>
          <w:tcPr>
            <w:tcW w:w="3972" w:type="dxa"/>
          </w:tcPr>
          <w:p w:rsidR="007F4879" w:rsidRPr="005A677E" w:rsidRDefault="007F4879" w:rsidP="00271679">
            <w:pPr>
              <w:keepNext/>
              <w:keepLines/>
              <w:spacing w:after="0" w:line="240" w:lineRule="auto"/>
              <w:jc w:val="both"/>
              <w:outlineLvl w:val="2"/>
              <w:rPr>
                <w:rFonts w:ascii="Times New Roman" w:eastAsia="Times New Roman" w:hAnsi="Times New Roman"/>
                <w:bCs/>
                <w:sz w:val="28"/>
                <w:szCs w:val="28"/>
              </w:rPr>
            </w:pPr>
          </w:p>
        </w:tc>
      </w:tr>
      <w:tr w:rsidR="007F4879" w:rsidRPr="005A677E" w:rsidTr="00271679">
        <w:tc>
          <w:tcPr>
            <w:tcW w:w="2093" w:type="dxa"/>
          </w:tcPr>
          <w:p w:rsidR="007F4879" w:rsidRPr="005A677E" w:rsidRDefault="007F4879"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Негативная</w:t>
            </w:r>
            <w:r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 xml:space="preserve"> /устойчивая</w:t>
            </w:r>
          </w:p>
        </w:tc>
        <w:tc>
          <w:tcPr>
            <w:tcW w:w="3541" w:type="dxa"/>
          </w:tcPr>
          <w:p w:rsidR="007F4879" w:rsidRPr="005A677E" w:rsidRDefault="007F4879"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p w:rsidR="007F4879" w:rsidRPr="005A677E" w:rsidRDefault="007F4879" w:rsidP="00CC3C1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2015  -</w:t>
            </w:r>
            <w:r w:rsidR="00F63522" w:rsidRPr="005A677E">
              <w:rPr>
                <w:rFonts w:ascii="Times New Roman" w:eastAsia="Times New Roman" w:hAnsi="Times New Roman"/>
                <w:bCs/>
                <w:sz w:val="28"/>
                <w:szCs w:val="28"/>
              </w:rPr>
              <w:t xml:space="preserve"> 2996</w:t>
            </w:r>
            <w:r w:rsidRPr="005A677E">
              <w:rPr>
                <w:rFonts w:ascii="Times New Roman" w:eastAsia="Times New Roman" w:hAnsi="Times New Roman"/>
                <w:bCs/>
                <w:sz w:val="28"/>
                <w:szCs w:val="28"/>
              </w:rPr>
              <w:t>;</w:t>
            </w:r>
            <w:r w:rsidRPr="005A677E">
              <w:rPr>
                <w:rFonts w:ascii="Times New Roman" w:hAnsi="Times New Roman"/>
                <w:bCs/>
                <w:sz w:val="28"/>
                <w:szCs w:val="28"/>
              </w:rPr>
              <w:t>2016 -</w:t>
            </w:r>
            <w:r w:rsidR="00F63522" w:rsidRPr="005A677E">
              <w:rPr>
                <w:rFonts w:ascii="Times New Roman" w:hAnsi="Times New Roman"/>
                <w:bCs/>
                <w:sz w:val="28"/>
                <w:szCs w:val="28"/>
              </w:rPr>
              <w:t xml:space="preserve"> 2941</w:t>
            </w:r>
            <w:r w:rsidRPr="005A677E">
              <w:rPr>
                <w:rFonts w:ascii="Times New Roman" w:hAnsi="Times New Roman"/>
                <w:bCs/>
                <w:sz w:val="28"/>
                <w:szCs w:val="28"/>
              </w:rPr>
              <w:t xml:space="preserve">; </w:t>
            </w:r>
            <w:r w:rsidR="00F63522" w:rsidRPr="005A677E">
              <w:rPr>
                <w:rFonts w:ascii="Times New Roman" w:hAnsi="Times New Roman"/>
                <w:bCs/>
                <w:sz w:val="28"/>
                <w:szCs w:val="28"/>
              </w:rPr>
              <w:t xml:space="preserve">2017 </w:t>
            </w:r>
            <w:r w:rsidRPr="005A677E">
              <w:rPr>
                <w:rFonts w:ascii="Times New Roman" w:hAnsi="Times New Roman"/>
                <w:bCs/>
                <w:sz w:val="28"/>
                <w:szCs w:val="28"/>
              </w:rPr>
              <w:t xml:space="preserve">– </w:t>
            </w:r>
            <w:r w:rsidR="00F63522" w:rsidRPr="005A677E">
              <w:rPr>
                <w:rFonts w:ascii="Times New Roman" w:hAnsi="Times New Roman"/>
                <w:bCs/>
                <w:sz w:val="28"/>
                <w:szCs w:val="28"/>
              </w:rPr>
              <w:t>3060</w:t>
            </w:r>
            <w:r w:rsidRPr="005A677E">
              <w:rPr>
                <w:rFonts w:ascii="Times New Roman" w:eastAsia="Times New Roman" w:hAnsi="Times New Roman"/>
                <w:bCs/>
                <w:sz w:val="28"/>
                <w:szCs w:val="28"/>
              </w:rPr>
              <w:t xml:space="preserve">; </w:t>
            </w:r>
            <w:r w:rsidR="00F63522" w:rsidRPr="005A677E">
              <w:rPr>
                <w:rFonts w:ascii="Times New Roman" w:eastAsia="Times New Roman" w:hAnsi="Times New Roman"/>
                <w:bCs/>
                <w:sz w:val="28"/>
                <w:szCs w:val="28"/>
              </w:rPr>
              <w:t>2018 – 3181; 2019 - 36</w:t>
            </w:r>
            <w:r w:rsidR="00CC3C19">
              <w:rPr>
                <w:rFonts w:ascii="Times New Roman" w:eastAsia="Times New Roman" w:hAnsi="Times New Roman"/>
                <w:bCs/>
                <w:sz w:val="28"/>
                <w:szCs w:val="28"/>
              </w:rPr>
              <w:t>75</w:t>
            </w:r>
            <w:r w:rsidRPr="005A677E">
              <w:rPr>
                <w:rFonts w:ascii="Times New Roman" w:eastAsia="Times New Roman" w:hAnsi="Times New Roman"/>
                <w:bCs/>
                <w:sz w:val="28"/>
                <w:szCs w:val="28"/>
              </w:rPr>
              <w:t>.</w:t>
            </w:r>
          </w:p>
        </w:tc>
        <w:tc>
          <w:tcPr>
            <w:tcW w:w="3972" w:type="dxa"/>
          </w:tcPr>
          <w:p w:rsidR="007F4879" w:rsidRPr="005A677E" w:rsidRDefault="00F63522" w:rsidP="00271679">
            <w:pPr>
              <w:keepNext/>
              <w:keepLines/>
              <w:spacing w:after="0" w:line="240" w:lineRule="auto"/>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В связи с уменьшением общего количества постоянно проживающего населения на территории муниципального образования, а также индексации заработной платы  </w:t>
            </w:r>
          </w:p>
        </w:tc>
      </w:tr>
      <w:tr w:rsidR="007F4879" w:rsidRPr="005A677E" w:rsidTr="00271679">
        <w:tc>
          <w:tcPr>
            <w:tcW w:w="2093" w:type="dxa"/>
          </w:tcPr>
          <w:p w:rsidR="007F4879" w:rsidRPr="005A677E" w:rsidRDefault="007F4879"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Позитивная</w:t>
            </w:r>
            <w:r w:rsidRPr="005A677E">
              <w:rPr>
                <w:rFonts w:ascii="Times New Roman" w:hAnsi="Times New Roman" w:cs="Times New Roman"/>
                <w:sz w:val="28"/>
                <w:szCs w:val="28"/>
              </w:rPr>
              <w:t xml:space="preserve"> тенденция</w:t>
            </w:r>
            <w:r w:rsidRPr="005A677E">
              <w:rPr>
                <w:rFonts w:ascii="Times New Roman" w:eastAsia="Times New Roman" w:hAnsi="Times New Roman"/>
                <w:bCs/>
                <w:sz w:val="28"/>
                <w:szCs w:val="28"/>
              </w:rPr>
              <w:t xml:space="preserve"> /</w:t>
            </w:r>
            <w:r w:rsidR="00076E1E" w:rsidRPr="005A677E">
              <w:rPr>
                <w:rFonts w:ascii="Times New Roman" w:eastAsia="Times New Roman" w:hAnsi="Times New Roman"/>
                <w:bCs/>
                <w:sz w:val="28"/>
                <w:szCs w:val="28"/>
              </w:rPr>
              <w:t>не</w:t>
            </w:r>
            <w:r w:rsidRPr="005A677E">
              <w:rPr>
                <w:rFonts w:ascii="Times New Roman" w:eastAsia="Times New Roman" w:hAnsi="Times New Roman"/>
                <w:bCs/>
                <w:sz w:val="28"/>
                <w:szCs w:val="28"/>
              </w:rPr>
              <w:t>устойчивая</w:t>
            </w:r>
          </w:p>
        </w:tc>
        <w:tc>
          <w:tcPr>
            <w:tcW w:w="3541" w:type="dxa"/>
          </w:tcPr>
          <w:p w:rsidR="007F4879" w:rsidRPr="005A677E" w:rsidRDefault="007F4879"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p w:rsidR="007F4879" w:rsidRPr="005A677E" w:rsidRDefault="007F4879" w:rsidP="002E3AB1">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2015 -</w:t>
            </w:r>
            <w:r w:rsidR="00AE7855" w:rsidRPr="005A677E">
              <w:rPr>
                <w:rFonts w:ascii="Times New Roman" w:eastAsia="Times New Roman" w:hAnsi="Times New Roman"/>
                <w:bCs/>
                <w:sz w:val="28"/>
                <w:szCs w:val="28"/>
              </w:rPr>
              <w:t>15</w:t>
            </w:r>
            <w:r w:rsidRPr="005A677E">
              <w:rPr>
                <w:rFonts w:ascii="Times New Roman" w:eastAsia="Times New Roman" w:hAnsi="Times New Roman"/>
                <w:bCs/>
                <w:sz w:val="28"/>
                <w:szCs w:val="28"/>
              </w:rPr>
              <w:t>;</w:t>
            </w:r>
            <w:r w:rsidRPr="005A677E">
              <w:rPr>
                <w:rFonts w:ascii="Times New Roman" w:hAnsi="Times New Roman"/>
                <w:bCs/>
                <w:sz w:val="28"/>
                <w:szCs w:val="28"/>
              </w:rPr>
              <w:t xml:space="preserve">2016 - </w:t>
            </w:r>
            <w:r w:rsidR="00AE7855" w:rsidRPr="005A677E">
              <w:rPr>
                <w:rFonts w:ascii="Times New Roman" w:hAnsi="Times New Roman"/>
                <w:bCs/>
                <w:sz w:val="28"/>
                <w:szCs w:val="28"/>
              </w:rPr>
              <w:t>25</w:t>
            </w:r>
            <w:r w:rsidRPr="005A677E">
              <w:rPr>
                <w:rFonts w:ascii="Times New Roman" w:hAnsi="Times New Roman"/>
                <w:bCs/>
                <w:sz w:val="28"/>
                <w:szCs w:val="28"/>
              </w:rPr>
              <w:t xml:space="preserve">;  2017 – </w:t>
            </w:r>
            <w:r w:rsidR="00AE7855" w:rsidRPr="005A677E">
              <w:rPr>
                <w:rFonts w:ascii="Times New Roman" w:hAnsi="Times New Roman"/>
                <w:bCs/>
                <w:sz w:val="28"/>
                <w:szCs w:val="28"/>
              </w:rPr>
              <w:t>22,9</w:t>
            </w:r>
            <w:r w:rsidRPr="005A677E">
              <w:rPr>
                <w:rFonts w:ascii="Times New Roman" w:eastAsia="Times New Roman" w:hAnsi="Times New Roman"/>
                <w:bCs/>
                <w:sz w:val="28"/>
                <w:szCs w:val="28"/>
              </w:rPr>
              <w:t xml:space="preserve">; 2018 – </w:t>
            </w:r>
            <w:r w:rsidR="00AE7855" w:rsidRPr="005A677E">
              <w:rPr>
                <w:rFonts w:ascii="Times New Roman" w:eastAsia="Times New Roman" w:hAnsi="Times New Roman"/>
                <w:bCs/>
                <w:sz w:val="28"/>
                <w:szCs w:val="28"/>
              </w:rPr>
              <w:t>24; 2019 – 21,3</w:t>
            </w:r>
            <w:r w:rsidRPr="005A677E">
              <w:rPr>
                <w:rFonts w:ascii="Times New Roman" w:eastAsia="Times New Roman" w:hAnsi="Times New Roman"/>
                <w:bCs/>
                <w:sz w:val="28"/>
                <w:szCs w:val="28"/>
              </w:rPr>
              <w:t>.</w:t>
            </w:r>
          </w:p>
        </w:tc>
        <w:tc>
          <w:tcPr>
            <w:tcW w:w="3972" w:type="dxa"/>
          </w:tcPr>
          <w:p w:rsidR="007F4879" w:rsidRPr="005A677E" w:rsidRDefault="00076E1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Тенденция неустойчивая в связи с </w:t>
            </w:r>
            <w:r w:rsidR="004154A8">
              <w:rPr>
                <w:rFonts w:ascii="Times New Roman" w:eastAsia="Times New Roman" w:hAnsi="Times New Roman"/>
                <w:bCs/>
                <w:sz w:val="28"/>
                <w:szCs w:val="28"/>
              </w:rPr>
              <w:t>внесением изменений в законодательство</w:t>
            </w:r>
          </w:p>
        </w:tc>
      </w:tr>
      <w:tr w:rsidR="00D20153" w:rsidRPr="005A677E" w:rsidTr="00271679">
        <w:tc>
          <w:tcPr>
            <w:tcW w:w="2093" w:type="dxa"/>
          </w:tcPr>
          <w:p w:rsidR="00D20153" w:rsidRPr="005A677E" w:rsidRDefault="00D20153"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Позитивная тенденция/неустойчивая</w:t>
            </w:r>
          </w:p>
        </w:tc>
        <w:tc>
          <w:tcPr>
            <w:tcW w:w="3541" w:type="dxa"/>
          </w:tcPr>
          <w:p w:rsidR="00D20153" w:rsidRPr="005A677E" w:rsidRDefault="00D20153"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Снижение дефицита бюджета, млн. руб.:</w:t>
            </w:r>
          </w:p>
          <w:p w:rsidR="00D20153" w:rsidRPr="005A677E" w:rsidRDefault="00D20153"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 3,7; 2016 – 1,2; 2017 – 10,3; 2018 – 55,4; 2019 – 0,9.</w:t>
            </w:r>
          </w:p>
        </w:tc>
        <w:tc>
          <w:tcPr>
            <w:tcW w:w="3972" w:type="dxa"/>
          </w:tcPr>
          <w:p w:rsidR="00D20153" w:rsidRPr="005A677E" w:rsidRDefault="00D20153" w:rsidP="00271679">
            <w:pPr>
              <w:keepNext/>
              <w:keepLines/>
              <w:spacing w:before="200"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Тенденция неустойчивая, ввиду высокодатационно</w:t>
            </w:r>
            <w:r w:rsidR="004154A8">
              <w:rPr>
                <w:rFonts w:ascii="Times New Roman" w:eastAsia="Times New Roman" w:hAnsi="Times New Roman"/>
                <w:bCs/>
                <w:sz w:val="28"/>
                <w:szCs w:val="28"/>
              </w:rPr>
              <w:t xml:space="preserve">сти </w:t>
            </w:r>
            <w:r w:rsidRPr="005A677E">
              <w:rPr>
                <w:rFonts w:ascii="Times New Roman" w:eastAsia="Times New Roman" w:hAnsi="Times New Roman"/>
                <w:bCs/>
                <w:sz w:val="28"/>
                <w:szCs w:val="28"/>
              </w:rPr>
              <w:t>местного бюджета</w:t>
            </w:r>
          </w:p>
        </w:tc>
      </w:tr>
      <w:tr w:rsidR="000B0A9E" w:rsidRPr="005A677E" w:rsidTr="00271679">
        <w:tc>
          <w:tcPr>
            <w:tcW w:w="2093" w:type="dxa"/>
          </w:tcPr>
          <w:p w:rsidR="000B0A9E" w:rsidRPr="005A677E" w:rsidRDefault="000B0A9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Pr="005A677E">
              <w:rPr>
                <w:rFonts w:ascii="Times New Roman" w:hAnsi="Times New Roman" w:cs="Times New Roman"/>
                <w:sz w:val="28"/>
                <w:szCs w:val="28"/>
              </w:rPr>
              <w:t>тенденция</w:t>
            </w:r>
            <w:r w:rsidRPr="005A677E">
              <w:rPr>
                <w:rFonts w:ascii="Times New Roman" w:eastAsia="Times New Roman" w:hAnsi="Times New Roman"/>
                <w:bCs/>
                <w:sz w:val="28"/>
                <w:szCs w:val="28"/>
              </w:rPr>
              <w:t xml:space="preserve"> /неустойчивая</w:t>
            </w:r>
          </w:p>
        </w:tc>
        <w:tc>
          <w:tcPr>
            <w:tcW w:w="3541" w:type="dxa"/>
          </w:tcPr>
          <w:p w:rsidR="000B0A9E" w:rsidRPr="005A677E" w:rsidRDefault="000B0A9E"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доходов, полученные от  использования имущества, находящегося в муниципальной собственности, тыс. руб.:</w:t>
            </w:r>
          </w:p>
          <w:p w:rsidR="000B0A9E" w:rsidRPr="005A677E" w:rsidRDefault="000B0A9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2015 – 7238,3; </w:t>
            </w:r>
            <w:r w:rsidRPr="005A677E">
              <w:rPr>
                <w:rFonts w:ascii="Times New Roman" w:hAnsi="Times New Roman"/>
                <w:bCs/>
                <w:sz w:val="28"/>
                <w:szCs w:val="28"/>
              </w:rPr>
              <w:t>2016 – 6060,0;  2017 – 5789,2</w:t>
            </w:r>
            <w:r w:rsidRPr="005A677E">
              <w:rPr>
                <w:rFonts w:ascii="Times New Roman" w:eastAsia="Times New Roman" w:hAnsi="Times New Roman"/>
                <w:bCs/>
                <w:sz w:val="28"/>
                <w:szCs w:val="28"/>
              </w:rPr>
              <w:t>; 2018 – 6745,1; 2019 – 6847,4.</w:t>
            </w:r>
          </w:p>
        </w:tc>
        <w:tc>
          <w:tcPr>
            <w:tcW w:w="3972" w:type="dxa"/>
          </w:tcPr>
          <w:p w:rsidR="000B0A9E" w:rsidRPr="005A677E" w:rsidRDefault="006F3D44" w:rsidP="006F3D44">
            <w:pPr>
              <w:keepNext/>
              <w:keepLines/>
              <w:spacing w:before="200" w:after="0" w:line="240" w:lineRule="auto"/>
              <w:jc w:val="both"/>
              <w:outlineLvl w:val="2"/>
              <w:rPr>
                <w:rFonts w:ascii="Times New Roman" w:eastAsia="Times New Roman" w:hAnsi="Times New Roman"/>
                <w:bCs/>
                <w:sz w:val="28"/>
                <w:szCs w:val="28"/>
              </w:rPr>
            </w:pPr>
            <w:r>
              <w:rPr>
                <w:rFonts w:ascii="Times New Roman" w:eastAsia="Times New Roman" w:hAnsi="Times New Roman"/>
                <w:bCs/>
                <w:sz w:val="28"/>
                <w:szCs w:val="28"/>
              </w:rPr>
              <w:t>Тенденция неустойчивая, так как не все арендаторы в срок вносят платежи за аренду муниципального имущества</w:t>
            </w:r>
          </w:p>
        </w:tc>
      </w:tr>
      <w:tr w:rsidR="000B0A9E" w:rsidRPr="005A677E" w:rsidTr="00271679">
        <w:tc>
          <w:tcPr>
            <w:tcW w:w="2093" w:type="dxa"/>
          </w:tcPr>
          <w:p w:rsidR="000B0A9E" w:rsidRPr="005A677E" w:rsidRDefault="000B0A9E" w:rsidP="00271679">
            <w:pPr>
              <w:keepNext/>
              <w:keepLines/>
              <w:spacing w:after="0" w:line="240" w:lineRule="auto"/>
              <w:jc w:val="both"/>
              <w:outlineLvl w:val="2"/>
              <w:rPr>
                <w:rFonts w:ascii="Times New Roman" w:eastAsia="Times New Roman" w:hAnsi="Times New Roman"/>
                <w:bCs/>
                <w:sz w:val="28"/>
                <w:szCs w:val="28"/>
              </w:rPr>
            </w:pPr>
            <w:r w:rsidRPr="005A677E">
              <w:rPr>
                <w:rFonts w:ascii="Times New Roman" w:eastAsia="Times New Roman" w:hAnsi="Times New Roman"/>
                <w:bCs/>
                <w:sz w:val="28"/>
                <w:szCs w:val="28"/>
              </w:rPr>
              <w:t xml:space="preserve">Позитивная </w:t>
            </w:r>
            <w:r w:rsidRPr="005A677E">
              <w:rPr>
                <w:rFonts w:ascii="Times New Roman" w:hAnsi="Times New Roman" w:cs="Times New Roman"/>
                <w:sz w:val="28"/>
                <w:szCs w:val="28"/>
              </w:rPr>
              <w:t>тенденция</w:t>
            </w:r>
            <w:r w:rsidR="003D0C5A">
              <w:rPr>
                <w:rFonts w:ascii="Times New Roman" w:eastAsia="Times New Roman" w:hAnsi="Times New Roman"/>
                <w:bCs/>
                <w:sz w:val="28"/>
                <w:szCs w:val="28"/>
              </w:rPr>
              <w:t xml:space="preserve"> /</w:t>
            </w:r>
            <w:r w:rsidRPr="005A677E">
              <w:rPr>
                <w:rFonts w:ascii="Times New Roman" w:eastAsia="Times New Roman" w:hAnsi="Times New Roman"/>
                <w:bCs/>
                <w:sz w:val="28"/>
                <w:szCs w:val="28"/>
              </w:rPr>
              <w:t>устойчивая</w:t>
            </w:r>
          </w:p>
        </w:tc>
        <w:tc>
          <w:tcPr>
            <w:tcW w:w="3541" w:type="dxa"/>
          </w:tcPr>
          <w:p w:rsidR="000B0A9E" w:rsidRPr="005A677E" w:rsidRDefault="000B0A9E" w:rsidP="00271679">
            <w:pPr>
              <w:keepNext/>
              <w:keepLines/>
              <w:spacing w:after="0" w:line="240" w:lineRule="auto"/>
              <w:outlineLvl w:val="2"/>
              <w:rPr>
                <w:rFonts w:ascii="Times New Roman" w:hAnsi="Times New Roman"/>
                <w:sz w:val="28"/>
                <w:szCs w:val="28"/>
              </w:rPr>
            </w:pPr>
            <w:r w:rsidRPr="005A677E">
              <w:rPr>
                <w:rFonts w:ascii="Times New Roman" w:hAnsi="Times New Roman"/>
                <w:sz w:val="28"/>
                <w:szCs w:val="28"/>
              </w:rPr>
              <w:t>Увеличение  уровня удовлетворенности населения деятельностью органов местного самоуправления  муниципального района, %:</w:t>
            </w:r>
          </w:p>
          <w:p w:rsidR="000B0A9E" w:rsidRPr="005A677E" w:rsidRDefault="000B0A9E" w:rsidP="00271679">
            <w:pPr>
              <w:keepNext/>
              <w:keepLines/>
              <w:spacing w:after="0" w:line="240" w:lineRule="auto"/>
              <w:jc w:val="both"/>
              <w:outlineLvl w:val="2"/>
              <w:rPr>
                <w:rFonts w:ascii="Times New Roman" w:hAnsi="Times New Roman"/>
                <w:sz w:val="28"/>
                <w:szCs w:val="28"/>
              </w:rPr>
            </w:pPr>
            <w:r w:rsidRPr="005A677E">
              <w:rPr>
                <w:rFonts w:ascii="Times New Roman" w:eastAsia="Times New Roman" w:hAnsi="Times New Roman"/>
                <w:bCs/>
                <w:sz w:val="28"/>
                <w:szCs w:val="28"/>
              </w:rPr>
              <w:t xml:space="preserve">2015 - 30,8; </w:t>
            </w:r>
            <w:r w:rsidRPr="005A677E">
              <w:rPr>
                <w:rFonts w:ascii="Times New Roman" w:hAnsi="Times New Roman"/>
                <w:bCs/>
                <w:sz w:val="28"/>
                <w:szCs w:val="28"/>
              </w:rPr>
              <w:t>2016 – 23,7;  2017  – 50,8</w:t>
            </w:r>
            <w:r w:rsidRPr="005A677E">
              <w:rPr>
                <w:rFonts w:ascii="Times New Roman" w:eastAsia="Times New Roman" w:hAnsi="Times New Roman"/>
                <w:bCs/>
                <w:sz w:val="28"/>
                <w:szCs w:val="28"/>
              </w:rPr>
              <w:t>;  2018  – 62,9</w:t>
            </w:r>
            <w:r w:rsidR="00EB4BD3" w:rsidRPr="005A677E">
              <w:rPr>
                <w:rFonts w:ascii="Times New Roman" w:eastAsia="Times New Roman" w:hAnsi="Times New Roman"/>
                <w:bCs/>
                <w:sz w:val="28"/>
                <w:szCs w:val="28"/>
              </w:rPr>
              <w:t>;</w:t>
            </w:r>
            <w:r w:rsidRPr="005A677E">
              <w:rPr>
                <w:rFonts w:ascii="Times New Roman" w:eastAsia="Times New Roman" w:hAnsi="Times New Roman"/>
                <w:bCs/>
                <w:sz w:val="28"/>
                <w:szCs w:val="28"/>
              </w:rPr>
              <w:t xml:space="preserve"> 2019 – 63,3.</w:t>
            </w:r>
          </w:p>
        </w:tc>
        <w:tc>
          <w:tcPr>
            <w:tcW w:w="3972" w:type="dxa"/>
          </w:tcPr>
          <w:p w:rsidR="000B0A9E" w:rsidRPr="005A677E" w:rsidRDefault="000B0A9E" w:rsidP="00271679">
            <w:pPr>
              <w:keepNext/>
              <w:keepLines/>
              <w:spacing w:before="200" w:after="0" w:line="240" w:lineRule="auto"/>
              <w:outlineLvl w:val="2"/>
              <w:rPr>
                <w:rFonts w:ascii="Times New Roman" w:eastAsia="Times New Roman" w:hAnsi="Times New Roman"/>
                <w:bCs/>
                <w:sz w:val="28"/>
                <w:szCs w:val="28"/>
              </w:rPr>
            </w:pPr>
          </w:p>
        </w:tc>
      </w:tr>
      <w:tr w:rsidR="000B0A9E" w:rsidRPr="005A677E" w:rsidTr="00271679">
        <w:tc>
          <w:tcPr>
            <w:tcW w:w="2093" w:type="dxa"/>
          </w:tcPr>
          <w:p w:rsidR="000B0A9E" w:rsidRPr="005A677E" w:rsidRDefault="000B0A9E"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Позитивная тенденция/устойчивая</w:t>
            </w:r>
          </w:p>
        </w:tc>
        <w:tc>
          <w:tcPr>
            <w:tcW w:w="3541" w:type="dxa"/>
          </w:tcPr>
          <w:p w:rsidR="000B0A9E" w:rsidRPr="005A677E" w:rsidRDefault="000B0A9E"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Доля установленных фактов коррупции, от общего количества жалоб и обращений граждан, поступивших за отчетный период (в т.ч. предоставлении муниципальных услуг), %</w:t>
            </w:r>
          </w:p>
          <w:p w:rsidR="000B0A9E" w:rsidRPr="005A677E" w:rsidRDefault="000B0A9E"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 xml:space="preserve">2015 – 0; 2016 – 0; 2017  - 0;  2018  - 0; 2019 – 0 </w:t>
            </w:r>
          </w:p>
        </w:tc>
        <w:tc>
          <w:tcPr>
            <w:tcW w:w="3972" w:type="dxa"/>
          </w:tcPr>
          <w:p w:rsidR="000B0A9E" w:rsidRPr="005A677E" w:rsidRDefault="000B0A9E" w:rsidP="00271679">
            <w:pPr>
              <w:autoSpaceDE w:val="0"/>
              <w:autoSpaceDN w:val="0"/>
              <w:adjustRightInd w:val="0"/>
              <w:spacing w:after="0" w:line="240" w:lineRule="auto"/>
              <w:jc w:val="both"/>
              <w:rPr>
                <w:rFonts w:ascii="Times New Roman" w:eastAsia="TimesNewRomanPSMT" w:hAnsi="Times New Roman"/>
                <w:sz w:val="28"/>
                <w:szCs w:val="28"/>
              </w:rPr>
            </w:pPr>
          </w:p>
        </w:tc>
      </w:tr>
      <w:tr w:rsidR="003C1A0B" w:rsidRPr="00CF02DF" w:rsidTr="00271679">
        <w:tc>
          <w:tcPr>
            <w:tcW w:w="2093" w:type="dxa"/>
          </w:tcPr>
          <w:p w:rsidR="003C1A0B" w:rsidRPr="005A677E" w:rsidRDefault="003C1A0B"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Позитивная тенденция/неустойчивая</w:t>
            </w:r>
          </w:p>
        </w:tc>
        <w:tc>
          <w:tcPr>
            <w:tcW w:w="3541" w:type="dxa"/>
          </w:tcPr>
          <w:p w:rsidR="003C1A0B" w:rsidRPr="005A677E" w:rsidRDefault="003C1A0B" w:rsidP="00271679">
            <w:pPr>
              <w:pStyle w:val="ConsPlusNormal"/>
              <w:rPr>
                <w:rFonts w:ascii="Times New Roman" w:hAnsi="Times New Roman" w:cs="Times New Roman"/>
                <w:sz w:val="28"/>
                <w:szCs w:val="28"/>
              </w:rPr>
            </w:pPr>
            <w:r w:rsidRPr="005A677E">
              <w:rPr>
                <w:rFonts w:ascii="Times New Roman" w:hAnsi="Times New Roman" w:cs="Times New Roman"/>
                <w:sz w:val="28"/>
                <w:szCs w:val="28"/>
              </w:rPr>
              <w:t>Увеличение доли муниципальных служащих, прошедших профессиональную подготовку, переподготовку, повышение квалификации и обучение в отчетном периоде, от общей численности муниципальных служащих в МО МР «Ижемский», %:</w:t>
            </w:r>
          </w:p>
          <w:p w:rsidR="003C1A0B" w:rsidRPr="005A677E" w:rsidRDefault="003C1A0B" w:rsidP="00271679">
            <w:pPr>
              <w:pStyle w:val="ConsPlusNormal"/>
              <w:jc w:val="both"/>
              <w:rPr>
                <w:rFonts w:ascii="Times New Roman" w:hAnsi="Times New Roman" w:cs="Times New Roman"/>
                <w:sz w:val="28"/>
                <w:szCs w:val="28"/>
              </w:rPr>
            </w:pPr>
            <w:r w:rsidRPr="005A677E">
              <w:rPr>
                <w:rFonts w:ascii="Times New Roman" w:hAnsi="Times New Roman" w:cs="Times New Roman"/>
                <w:sz w:val="28"/>
                <w:szCs w:val="28"/>
              </w:rPr>
              <w:t>2015 – 31,1; 2016 – 20,9; 2017 – 39,4; 2018 – 31,2; 2019 – 38%</w:t>
            </w:r>
          </w:p>
        </w:tc>
        <w:tc>
          <w:tcPr>
            <w:tcW w:w="3972" w:type="dxa"/>
          </w:tcPr>
          <w:p w:rsidR="003C1A0B" w:rsidRPr="0037219B" w:rsidRDefault="003D0C5A" w:rsidP="0037219B">
            <w:pPr>
              <w:pStyle w:val="ConsPlusNormal"/>
              <w:rPr>
                <w:rFonts w:ascii="Times New Roman" w:hAnsi="Times New Roman" w:cs="Times New Roman"/>
                <w:sz w:val="28"/>
                <w:szCs w:val="28"/>
              </w:rPr>
            </w:pPr>
            <w:r w:rsidRPr="0037219B">
              <w:rPr>
                <w:rFonts w:ascii="Times New Roman" w:hAnsi="Times New Roman" w:cs="Times New Roman"/>
                <w:sz w:val="28"/>
                <w:szCs w:val="28"/>
              </w:rPr>
              <w:t xml:space="preserve">Неустойчивая тенденция </w:t>
            </w:r>
            <w:r w:rsidR="0037219B" w:rsidRPr="0037219B">
              <w:rPr>
                <w:rFonts w:ascii="Times New Roman" w:hAnsi="Times New Roman" w:cs="Times New Roman"/>
                <w:sz w:val="28"/>
                <w:szCs w:val="28"/>
              </w:rPr>
              <w:t>обусловлена тем, что</w:t>
            </w:r>
            <w:r w:rsidRPr="0037219B">
              <w:rPr>
                <w:rFonts w:ascii="Times New Roman" w:hAnsi="Times New Roman" w:cs="Times New Roman"/>
                <w:sz w:val="28"/>
                <w:szCs w:val="28"/>
              </w:rPr>
              <w:t xml:space="preserve"> большая часть муниципальных служащих прошли обучение ранее</w:t>
            </w:r>
          </w:p>
        </w:tc>
      </w:tr>
    </w:tbl>
    <w:p w:rsidR="0086334C" w:rsidRPr="003C1A0B" w:rsidRDefault="0086334C" w:rsidP="004A667C">
      <w:pPr>
        <w:pStyle w:val="ab"/>
        <w:widowControl w:val="0"/>
        <w:tabs>
          <w:tab w:val="left" w:pos="993"/>
        </w:tabs>
        <w:autoSpaceDE w:val="0"/>
        <w:autoSpaceDN w:val="0"/>
        <w:adjustRightInd w:val="0"/>
        <w:spacing w:after="0" w:line="240" w:lineRule="auto"/>
        <w:ind w:left="0" w:firstLine="709"/>
        <w:jc w:val="both"/>
        <w:rPr>
          <w:rFonts w:ascii="Times New Roman" w:hAnsi="Times New Roman"/>
          <w:sz w:val="28"/>
          <w:szCs w:val="28"/>
        </w:rPr>
      </w:pPr>
    </w:p>
    <w:p w:rsidR="00CB2766" w:rsidRPr="005A677E" w:rsidRDefault="0086334C" w:rsidP="005A677E">
      <w:pPr>
        <w:pStyle w:val="ConsPlusNormal"/>
        <w:spacing w:line="276" w:lineRule="auto"/>
        <w:ind w:firstLine="540"/>
        <w:jc w:val="both"/>
        <w:rPr>
          <w:rFonts w:ascii="Times New Roman" w:hAnsi="Times New Roman"/>
          <w:sz w:val="28"/>
          <w:szCs w:val="28"/>
        </w:rPr>
      </w:pPr>
      <w:r w:rsidRPr="005A677E">
        <w:rPr>
          <w:rFonts w:ascii="Times New Roman" w:hAnsi="Times New Roman"/>
          <w:sz w:val="28"/>
          <w:szCs w:val="28"/>
        </w:rPr>
        <w:t xml:space="preserve">Сложившаяся на протяжении многих лет негативная тенденция уменьшения численности </w:t>
      </w:r>
      <w:r w:rsidR="00250DA0" w:rsidRPr="005A677E">
        <w:rPr>
          <w:rFonts w:ascii="Times New Roman" w:hAnsi="Times New Roman"/>
          <w:sz w:val="28"/>
          <w:szCs w:val="28"/>
        </w:rPr>
        <w:t>постоянного населения (ежегодное уменьшение составляет 1%</w:t>
      </w:r>
      <w:r w:rsidRPr="005A677E">
        <w:rPr>
          <w:rFonts w:ascii="Times New Roman" w:hAnsi="Times New Roman"/>
          <w:sz w:val="28"/>
          <w:szCs w:val="28"/>
        </w:rPr>
        <w:t>) сохраняется.</w:t>
      </w:r>
      <w:r w:rsidR="00926BA4" w:rsidRPr="005A677E">
        <w:rPr>
          <w:rFonts w:ascii="Times New Roman" w:hAnsi="Times New Roman" w:cs="Times New Roman"/>
          <w:sz w:val="28"/>
          <w:szCs w:val="28"/>
        </w:rPr>
        <w:t>Для снижения оттока населения и привлечения кадров необходимо корректировать действующее законодательство и создавать новые нормативные правовые, организационные, финансовые механизмы стимулирования развития городов и районов Республики Коми (систему социальных гарантий и компенсаций).</w:t>
      </w:r>
      <w:r w:rsidR="00CB2766" w:rsidRPr="005A677E">
        <w:rPr>
          <w:rFonts w:ascii="Times New Roman" w:hAnsi="Times New Roman"/>
          <w:sz w:val="28"/>
          <w:szCs w:val="28"/>
        </w:rPr>
        <w:t xml:space="preserve">Негативная тенденция наблюдается в увеличении </w:t>
      </w:r>
      <w:r w:rsidRPr="005A677E">
        <w:rPr>
          <w:rFonts w:ascii="Times New Roman" w:hAnsi="Times New Roman"/>
          <w:sz w:val="28"/>
          <w:szCs w:val="28"/>
        </w:rPr>
        <w:t>числа безработных,</w:t>
      </w:r>
      <w:r w:rsidR="00CB2766" w:rsidRPr="005A677E">
        <w:rPr>
          <w:rFonts w:ascii="Times New Roman" w:hAnsi="Times New Roman"/>
          <w:sz w:val="28"/>
          <w:szCs w:val="28"/>
        </w:rPr>
        <w:t xml:space="preserve"> хотя заявленная работодателями потребность в работниках не уменьшается.</w:t>
      </w:r>
    </w:p>
    <w:p w:rsidR="00CB2766" w:rsidRPr="005A677E" w:rsidRDefault="00CB2766" w:rsidP="005A677E">
      <w:pPr>
        <w:pStyle w:val="ab"/>
        <w:widowControl w:val="0"/>
        <w:tabs>
          <w:tab w:val="left" w:pos="993"/>
        </w:tabs>
        <w:autoSpaceDE w:val="0"/>
        <w:autoSpaceDN w:val="0"/>
        <w:adjustRightInd w:val="0"/>
        <w:spacing w:after="0"/>
        <w:ind w:left="0" w:firstLine="709"/>
        <w:jc w:val="both"/>
        <w:rPr>
          <w:rFonts w:ascii="Times New Roman" w:hAnsi="Times New Roman"/>
          <w:sz w:val="28"/>
          <w:szCs w:val="28"/>
        </w:rPr>
      </w:pPr>
      <w:r w:rsidRPr="005A677E">
        <w:rPr>
          <w:rFonts w:ascii="Times New Roman" w:hAnsi="Times New Roman"/>
          <w:sz w:val="28"/>
          <w:szCs w:val="28"/>
        </w:rPr>
        <w:t>Также негативная тенденция прослеживается в сфере малого и среднего предпринимательства – наблюдается ежегодное снижение количества субъектов МСП, что связано с оттоком населения, сложными условиями ведения бизнеса в районах Крайнего Севера, особенно в труднодоступных населенных пунктах, введением новых программных продуктов в обороте продукции и другими факторами. Уменьшается численность занятых во всех сферах деятельности.</w:t>
      </w:r>
    </w:p>
    <w:p w:rsidR="00CB1769" w:rsidRPr="005A677E" w:rsidRDefault="00CB2766" w:rsidP="005A677E">
      <w:pPr>
        <w:pStyle w:val="ab"/>
        <w:widowControl w:val="0"/>
        <w:tabs>
          <w:tab w:val="left" w:pos="993"/>
        </w:tabs>
        <w:autoSpaceDE w:val="0"/>
        <w:autoSpaceDN w:val="0"/>
        <w:adjustRightInd w:val="0"/>
        <w:spacing w:after="0"/>
        <w:ind w:left="0" w:firstLine="709"/>
        <w:jc w:val="both"/>
        <w:rPr>
          <w:rFonts w:ascii="Times New Roman" w:hAnsi="Times New Roman"/>
          <w:sz w:val="28"/>
          <w:szCs w:val="28"/>
        </w:rPr>
      </w:pPr>
      <w:r w:rsidRPr="005A677E">
        <w:rPr>
          <w:rFonts w:ascii="Times New Roman" w:hAnsi="Times New Roman"/>
          <w:sz w:val="28"/>
          <w:szCs w:val="28"/>
        </w:rPr>
        <w:t>Негативную тенденцию имеет снижение объема инвестиций в основной капитал, это связано с низкой инвестиционной активностью предприятий, недостаточн</w:t>
      </w:r>
      <w:r w:rsidR="0099540C" w:rsidRPr="005A677E">
        <w:rPr>
          <w:rFonts w:ascii="Times New Roman" w:hAnsi="Times New Roman"/>
          <w:sz w:val="28"/>
          <w:szCs w:val="28"/>
        </w:rPr>
        <w:t>о</w:t>
      </w:r>
      <w:r w:rsidRPr="005A677E">
        <w:rPr>
          <w:rFonts w:ascii="Times New Roman" w:hAnsi="Times New Roman"/>
          <w:sz w:val="28"/>
          <w:szCs w:val="28"/>
        </w:rPr>
        <w:t xml:space="preserve"> устойчивым </w:t>
      </w:r>
      <w:r w:rsidR="00CB1769" w:rsidRPr="005A677E">
        <w:rPr>
          <w:rFonts w:ascii="Times New Roman" w:hAnsi="Times New Roman"/>
          <w:sz w:val="28"/>
          <w:szCs w:val="28"/>
        </w:rPr>
        <w:t>финансовым положением организаций. Н</w:t>
      </w:r>
      <w:r w:rsidR="00E310DE">
        <w:rPr>
          <w:rFonts w:ascii="Times New Roman" w:hAnsi="Times New Roman"/>
          <w:sz w:val="28"/>
          <w:szCs w:val="28"/>
        </w:rPr>
        <w:t xml:space="preserve">е </w:t>
      </w:r>
      <w:r w:rsidR="00CB1769" w:rsidRPr="005A677E">
        <w:rPr>
          <w:rFonts w:ascii="Times New Roman" w:hAnsi="Times New Roman"/>
          <w:sz w:val="28"/>
          <w:szCs w:val="28"/>
        </w:rPr>
        <w:t>смотря на существующие проблемы, на территории района  планируется строительство социальных объектов за счет бюджетных</w:t>
      </w:r>
      <w:r w:rsidR="0099540C" w:rsidRPr="005A677E">
        <w:rPr>
          <w:rFonts w:ascii="Times New Roman" w:hAnsi="Times New Roman"/>
          <w:sz w:val="28"/>
          <w:szCs w:val="28"/>
        </w:rPr>
        <w:t xml:space="preserve"> средств</w:t>
      </w:r>
      <w:r w:rsidR="00CB1769" w:rsidRPr="005A677E">
        <w:rPr>
          <w:rFonts w:ascii="Times New Roman" w:hAnsi="Times New Roman"/>
          <w:sz w:val="28"/>
          <w:szCs w:val="28"/>
        </w:rPr>
        <w:t>.</w:t>
      </w:r>
    </w:p>
    <w:p w:rsidR="004370C5" w:rsidRPr="005A677E" w:rsidRDefault="004370C5" w:rsidP="005A677E">
      <w:pPr>
        <w:pStyle w:val="ab"/>
        <w:widowControl w:val="0"/>
        <w:tabs>
          <w:tab w:val="left" w:pos="993"/>
        </w:tabs>
        <w:autoSpaceDE w:val="0"/>
        <w:autoSpaceDN w:val="0"/>
        <w:adjustRightInd w:val="0"/>
        <w:spacing w:after="0"/>
        <w:ind w:left="0" w:firstLine="709"/>
        <w:jc w:val="both"/>
        <w:rPr>
          <w:rFonts w:ascii="Times New Roman" w:hAnsi="Times New Roman"/>
          <w:sz w:val="28"/>
          <w:szCs w:val="28"/>
        </w:rPr>
      </w:pPr>
      <w:r w:rsidRPr="005A677E">
        <w:rPr>
          <w:rFonts w:ascii="Times New Roman" w:hAnsi="Times New Roman"/>
          <w:sz w:val="28"/>
          <w:szCs w:val="28"/>
        </w:rPr>
        <w:t>Позитивные тенденции наблюдаются в доле прибыльных сельскохозяйственных предприятий,  в увеличении оборота розничной торговли.</w:t>
      </w:r>
    </w:p>
    <w:p w:rsidR="0086334C" w:rsidRPr="005A677E" w:rsidRDefault="00D70237" w:rsidP="005A677E">
      <w:pPr>
        <w:pStyle w:val="ab"/>
        <w:widowControl w:val="0"/>
        <w:tabs>
          <w:tab w:val="left" w:pos="993"/>
        </w:tabs>
        <w:autoSpaceDE w:val="0"/>
        <w:autoSpaceDN w:val="0"/>
        <w:adjustRightInd w:val="0"/>
        <w:spacing w:after="0"/>
        <w:ind w:left="0" w:firstLine="709"/>
        <w:jc w:val="both"/>
        <w:rPr>
          <w:rFonts w:ascii="Times New Roman" w:hAnsi="Times New Roman"/>
          <w:sz w:val="28"/>
          <w:szCs w:val="28"/>
        </w:rPr>
      </w:pPr>
      <w:r w:rsidRPr="005A677E">
        <w:rPr>
          <w:rFonts w:ascii="Times New Roman" w:hAnsi="Times New Roman"/>
          <w:sz w:val="28"/>
          <w:szCs w:val="28"/>
        </w:rPr>
        <w:t xml:space="preserve">В социальной сфере позитивные тенденции отмечены в увеличении среднемесячной начисленной  заработной платы (кроме субъектов МСП), в увеличении укомплектованности учреждений здравоохранения врачебными кадрами, в </w:t>
      </w:r>
      <w:r w:rsidR="0086334C" w:rsidRPr="005A677E">
        <w:rPr>
          <w:rFonts w:ascii="Times New Roman" w:hAnsi="Times New Roman"/>
          <w:sz w:val="28"/>
          <w:szCs w:val="28"/>
        </w:rPr>
        <w:t>увеличени</w:t>
      </w:r>
      <w:r w:rsidRPr="005A677E">
        <w:rPr>
          <w:rFonts w:ascii="Times New Roman" w:hAnsi="Times New Roman"/>
          <w:sz w:val="28"/>
          <w:szCs w:val="28"/>
        </w:rPr>
        <w:t>и</w:t>
      </w:r>
      <w:r w:rsidR="0086334C" w:rsidRPr="005A677E">
        <w:rPr>
          <w:rFonts w:ascii="Times New Roman" w:hAnsi="Times New Roman"/>
          <w:sz w:val="28"/>
          <w:szCs w:val="28"/>
        </w:rPr>
        <w:t xml:space="preserve"> удельного веса населения, занимающегося физической культурой и спортом, </w:t>
      </w:r>
      <w:r w:rsidRPr="005A677E">
        <w:rPr>
          <w:rFonts w:ascii="Times New Roman" w:hAnsi="Times New Roman"/>
          <w:sz w:val="28"/>
          <w:szCs w:val="28"/>
        </w:rPr>
        <w:t xml:space="preserve">в увеличении обеспеченности спортивными сооружениями, в увеличении клубными формированиями культурно-досуговых учреждений.  </w:t>
      </w:r>
    </w:p>
    <w:p w:rsidR="00926BA4" w:rsidRPr="005A677E" w:rsidRDefault="0086334C" w:rsidP="005A677E">
      <w:pPr>
        <w:spacing w:after="0"/>
        <w:ind w:firstLine="709"/>
        <w:jc w:val="both"/>
        <w:rPr>
          <w:rFonts w:ascii="Times New Roman" w:hAnsi="Times New Roman"/>
          <w:sz w:val="28"/>
          <w:szCs w:val="28"/>
        </w:rPr>
      </w:pPr>
      <w:r w:rsidRPr="005A677E">
        <w:rPr>
          <w:rFonts w:ascii="Times New Roman" w:hAnsi="Times New Roman"/>
          <w:sz w:val="28"/>
          <w:szCs w:val="28"/>
        </w:rPr>
        <w:t xml:space="preserve">Позитивную тенденцию имеют такие показатели, как увеличение общей площади жилых помещений на 1 жителя, </w:t>
      </w:r>
      <w:r w:rsidR="00D70237" w:rsidRPr="005A677E">
        <w:rPr>
          <w:rFonts w:ascii="Times New Roman" w:hAnsi="Times New Roman"/>
          <w:sz w:val="28"/>
          <w:szCs w:val="28"/>
        </w:rPr>
        <w:t>население активно строит дома, тем самым улучшая свои жилищные условия</w:t>
      </w:r>
      <w:r w:rsidRPr="005A677E">
        <w:rPr>
          <w:rFonts w:ascii="Times New Roman" w:hAnsi="Times New Roman"/>
          <w:sz w:val="28"/>
          <w:szCs w:val="28"/>
        </w:rPr>
        <w:t>.</w:t>
      </w:r>
    </w:p>
    <w:p w:rsidR="0086334C" w:rsidRPr="005A677E" w:rsidRDefault="0086334C" w:rsidP="005A677E">
      <w:pPr>
        <w:spacing w:after="0"/>
        <w:ind w:firstLine="709"/>
        <w:jc w:val="both"/>
        <w:rPr>
          <w:rFonts w:ascii="Times New Roman" w:hAnsi="Times New Roman"/>
          <w:sz w:val="28"/>
          <w:szCs w:val="28"/>
        </w:rPr>
      </w:pPr>
      <w:r w:rsidRPr="005A677E">
        <w:rPr>
          <w:rFonts w:ascii="Times New Roman" w:hAnsi="Times New Roman"/>
          <w:sz w:val="28"/>
          <w:szCs w:val="28"/>
        </w:rPr>
        <w:t xml:space="preserve">В части обеспечении безопасности на территории района </w:t>
      </w:r>
      <w:r w:rsidR="000150AD" w:rsidRPr="005A677E">
        <w:rPr>
          <w:rFonts w:ascii="Times New Roman" w:hAnsi="Times New Roman"/>
          <w:sz w:val="28"/>
          <w:szCs w:val="28"/>
        </w:rPr>
        <w:t>складывается негативная ситуация</w:t>
      </w:r>
      <w:r w:rsidRPr="005A677E">
        <w:rPr>
          <w:rFonts w:ascii="Times New Roman" w:hAnsi="Times New Roman"/>
          <w:sz w:val="28"/>
          <w:szCs w:val="28"/>
        </w:rPr>
        <w:t xml:space="preserve">: наблюдается </w:t>
      </w:r>
      <w:r w:rsidR="000150AD" w:rsidRPr="005A677E">
        <w:rPr>
          <w:rFonts w:ascii="Times New Roman" w:hAnsi="Times New Roman"/>
          <w:sz w:val="28"/>
          <w:szCs w:val="28"/>
        </w:rPr>
        <w:t>увеличение</w:t>
      </w:r>
      <w:r w:rsidRPr="005A677E">
        <w:rPr>
          <w:rFonts w:ascii="Times New Roman" w:hAnsi="Times New Roman"/>
          <w:sz w:val="28"/>
          <w:szCs w:val="28"/>
        </w:rPr>
        <w:t xml:space="preserve"> количества зарегистрированных преступлений, </w:t>
      </w:r>
      <w:r w:rsidR="000150AD" w:rsidRPr="005A677E">
        <w:rPr>
          <w:rFonts w:ascii="Times New Roman" w:hAnsi="Times New Roman"/>
          <w:sz w:val="28"/>
          <w:szCs w:val="28"/>
        </w:rPr>
        <w:t>снижается раскрываемость преступлений, увеличивается количество людей</w:t>
      </w:r>
      <w:r w:rsidRPr="005A677E">
        <w:rPr>
          <w:rFonts w:ascii="Times New Roman" w:hAnsi="Times New Roman"/>
          <w:sz w:val="28"/>
          <w:szCs w:val="28"/>
        </w:rPr>
        <w:t xml:space="preserve">, пострадавших в результате </w:t>
      </w:r>
      <w:r w:rsidR="000150AD" w:rsidRPr="005A677E">
        <w:rPr>
          <w:rFonts w:ascii="Times New Roman" w:hAnsi="Times New Roman"/>
          <w:sz w:val="28"/>
          <w:szCs w:val="28"/>
        </w:rPr>
        <w:t>дорожно-транспортных происшествий</w:t>
      </w:r>
      <w:r w:rsidRPr="005A677E">
        <w:rPr>
          <w:rFonts w:ascii="Times New Roman" w:hAnsi="Times New Roman"/>
          <w:sz w:val="28"/>
          <w:szCs w:val="28"/>
        </w:rPr>
        <w:t>.</w:t>
      </w:r>
    </w:p>
    <w:p w:rsidR="0086334C" w:rsidRPr="005A677E" w:rsidRDefault="0086334C" w:rsidP="005A677E">
      <w:pPr>
        <w:spacing w:after="0"/>
        <w:ind w:firstLine="709"/>
        <w:jc w:val="both"/>
        <w:rPr>
          <w:rFonts w:ascii="Times New Roman" w:hAnsi="Times New Roman"/>
          <w:sz w:val="28"/>
          <w:szCs w:val="28"/>
        </w:rPr>
      </w:pPr>
      <w:r w:rsidRPr="005A677E">
        <w:rPr>
          <w:rFonts w:ascii="Times New Roman" w:hAnsi="Times New Roman"/>
          <w:sz w:val="28"/>
          <w:szCs w:val="28"/>
        </w:rPr>
        <w:t xml:space="preserve">В системе муниципальных финансов </w:t>
      </w:r>
      <w:r w:rsidR="000150AD" w:rsidRPr="005A677E">
        <w:rPr>
          <w:rFonts w:ascii="Times New Roman" w:hAnsi="Times New Roman"/>
          <w:sz w:val="28"/>
          <w:szCs w:val="28"/>
        </w:rPr>
        <w:t xml:space="preserve">отмечена </w:t>
      </w:r>
      <w:r w:rsidRPr="005A677E">
        <w:rPr>
          <w:rFonts w:ascii="Times New Roman" w:hAnsi="Times New Roman"/>
          <w:sz w:val="28"/>
          <w:szCs w:val="28"/>
        </w:rPr>
        <w:t>негативн</w:t>
      </w:r>
      <w:r w:rsidR="000150AD" w:rsidRPr="005A677E">
        <w:rPr>
          <w:rFonts w:ascii="Times New Roman" w:hAnsi="Times New Roman"/>
          <w:sz w:val="28"/>
          <w:szCs w:val="28"/>
        </w:rPr>
        <w:t>ая тенденция -</w:t>
      </w:r>
      <w:r w:rsidRPr="005A677E">
        <w:rPr>
          <w:rFonts w:ascii="Times New Roman" w:hAnsi="Times New Roman"/>
          <w:sz w:val="28"/>
          <w:szCs w:val="28"/>
        </w:rPr>
        <w:t xml:space="preserve"> увеличение расходов бюджета на содержание работников органов местного самоуправления в расчете на 1 жителя, на что повлияло уменьшение численности населения района, </w:t>
      </w:r>
      <w:r w:rsidR="000150AD" w:rsidRPr="005A677E">
        <w:rPr>
          <w:rFonts w:ascii="Times New Roman" w:hAnsi="Times New Roman"/>
          <w:sz w:val="28"/>
          <w:szCs w:val="28"/>
        </w:rPr>
        <w:t>а также индексация заработной платы</w:t>
      </w:r>
      <w:r w:rsidRPr="005A677E">
        <w:rPr>
          <w:rFonts w:ascii="Times New Roman" w:hAnsi="Times New Roman"/>
          <w:sz w:val="28"/>
          <w:szCs w:val="28"/>
        </w:rPr>
        <w:t xml:space="preserve">. </w:t>
      </w:r>
    </w:p>
    <w:p w:rsidR="0086334C" w:rsidRPr="005A677E" w:rsidRDefault="0086334C" w:rsidP="005A677E">
      <w:pPr>
        <w:spacing w:after="0"/>
        <w:ind w:firstLine="709"/>
        <w:jc w:val="both"/>
        <w:rPr>
          <w:rFonts w:ascii="Times New Roman" w:hAnsi="Times New Roman"/>
          <w:sz w:val="28"/>
          <w:szCs w:val="28"/>
        </w:rPr>
      </w:pPr>
      <w:r w:rsidRPr="005A677E">
        <w:rPr>
          <w:rFonts w:ascii="Times New Roman" w:hAnsi="Times New Roman"/>
          <w:sz w:val="28"/>
          <w:szCs w:val="28"/>
        </w:rPr>
        <w:t>Таким образо</w:t>
      </w:r>
      <w:r w:rsidR="00E310DE">
        <w:rPr>
          <w:rFonts w:ascii="Times New Roman" w:hAnsi="Times New Roman"/>
          <w:sz w:val="28"/>
          <w:szCs w:val="28"/>
        </w:rPr>
        <w:t>м</w:t>
      </w:r>
      <w:r w:rsidRPr="005A677E">
        <w:rPr>
          <w:rFonts w:ascii="Times New Roman" w:hAnsi="Times New Roman"/>
          <w:sz w:val="28"/>
          <w:szCs w:val="28"/>
        </w:rPr>
        <w:t xml:space="preserve"> большинство негативных тенденций связано с оттоком населения, в том числе трудоспособного, неблагоприятными климатическими условиями, труднодоступностью и отдаленностью района.</w:t>
      </w:r>
    </w:p>
    <w:p w:rsidR="0086334C" w:rsidRPr="006006A8" w:rsidRDefault="0086334C" w:rsidP="005A677E">
      <w:pPr>
        <w:spacing w:after="0"/>
        <w:ind w:firstLine="709"/>
        <w:jc w:val="both"/>
        <w:rPr>
          <w:rFonts w:ascii="Times New Roman" w:hAnsi="Times New Roman"/>
          <w:sz w:val="28"/>
          <w:szCs w:val="28"/>
        </w:rPr>
      </w:pPr>
      <w:r w:rsidRPr="005A677E">
        <w:rPr>
          <w:rFonts w:ascii="Times New Roman" w:hAnsi="Times New Roman"/>
          <w:sz w:val="28"/>
          <w:szCs w:val="28"/>
        </w:rPr>
        <w:t>Несмотря на ряд негативных тенденций, большую долю занимают положительные тенденции социально-экономического развития района.</w:t>
      </w:r>
    </w:p>
    <w:p w:rsidR="00923358" w:rsidRPr="00CF02DF" w:rsidRDefault="00923358" w:rsidP="004A667C">
      <w:pPr>
        <w:pStyle w:val="ab"/>
        <w:spacing w:after="0" w:line="240" w:lineRule="auto"/>
        <w:ind w:left="0"/>
        <w:jc w:val="both"/>
        <w:rPr>
          <w:rFonts w:ascii="Times New Roman" w:hAnsi="Times New Roman" w:cs="Times New Roman"/>
          <w:sz w:val="28"/>
          <w:szCs w:val="28"/>
        </w:rPr>
      </w:pPr>
    </w:p>
    <w:p w:rsidR="008D7810" w:rsidRPr="00A615AE" w:rsidRDefault="005A677E" w:rsidP="00A16D8A">
      <w:pPr>
        <w:pStyle w:val="ab"/>
        <w:numPr>
          <w:ilvl w:val="0"/>
          <w:numId w:val="29"/>
        </w:numPr>
        <w:spacing w:after="0" w:line="240" w:lineRule="auto"/>
        <w:ind w:left="0" w:firstLine="0"/>
        <w:jc w:val="center"/>
        <w:rPr>
          <w:rFonts w:ascii="Times New Roman" w:hAnsi="Times New Roman" w:cs="Times New Roman"/>
          <w:b/>
          <w:sz w:val="28"/>
          <w:szCs w:val="28"/>
        </w:rPr>
      </w:pPr>
      <w:r w:rsidRPr="00A615AE">
        <w:rPr>
          <w:rFonts w:ascii="Times New Roman" w:eastAsia="Times New Roman" w:hAnsi="Times New Roman" w:cs="Times New Roman"/>
          <w:b/>
          <w:bCs/>
          <w:noProof/>
          <w:sz w:val="28"/>
          <w:szCs w:val="28"/>
          <w:lang w:eastAsia="ru-RU"/>
        </w:rPr>
        <w:t xml:space="preserve">Анализ </w:t>
      </w:r>
      <w:r w:rsidRPr="00A615AE">
        <w:rPr>
          <w:rFonts w:ascii="Times New Roman" w:hAnsi="Times New Roman"/>
          <w:b/>
          <w:sz w:val="28"/>
          <w:szCs w:val="28"/>
        </w:rPr>
        <w:t xml:space="preserve">факторов социально-экономического развития                      муниципального образования муниципального района </w:t>
      </w:r>
      <w:r w:rsidRPr="00A615AE">
        <w:rPr>
          <w:rFonts w:ascii="Times New Roman" w:eastAsia="Times New Roman" w:hAnsi="Times New Roman" w:cs="Times New Roman"/>
          <w:b/>
          <w:bCs/>
          <w:noProof/>
          <w:sz w:val="28"/>
          <w:szCs w:val="28"/>
          <w:lang w:eastAsia="ru-RU"/>
        </w:rPr>
        <w:t>«Ижемский»</w:t>
      </w:r>
    </w:p>
    <w:p w:rsidR="00C109D9" w:rsidRPr="00A615AE" w:rsidRDefault="00C109D9" w:rsidP="004A667C">
      <w:pPr>
        <w:pStyle w:val="ab"/>
        <w:spacing w:after="0" w:line="240" w:lineRule="auto"/>
        <w:ind w:left="0" w:firstLine="709"/>
        <w:jc w:val="both"/>
        <w:rPr>
          <w:rFonts w:ascii="Times New Roman" w:eastAsia="Times New Roman" w:hAnsi="Times New Roman" w:cs="Times New Roman"/>
          <w:bCs/>
          <w:noProof/>
          <w:sz w:val="28"/>
          <w:szCs w:val="28"/>
          <w:lang w:eastAsia="ru-RU"/>
        </w:rPr>
      </w:pPr>
    </w:p>
    <w:p w:rsidR="00FD4174" w:rsidRPr="00A615AE" w:rsidRDefault="00FD4174" w:rsidP="00A615AE">
      <w:pPr>
        <w:pStyle w:val="ab"/>
        <w:spacing w:after="0" w:line="240" w:lineRule="auto"/>
        <w:ind w:left="0"/>
        <w:jc w:val="center"/>
        <w:rPr>
          <w:rFonts w:ascii="Times New Roman" w:eastAsia="Times New Roman" w:hAnsi="Times New Roman" w:cs="Times New Roman"/>
          <w:b/>
          <w:bCs/>
          <w:noProof/>
          <w:sz w:val="28"/>
          <w:szCs w:val="28"/>
          <w:lang w:eastAsia="ru-RU"/>
        </w:rPr>
      </w:pPr>
      <w:r w:rsidRPr="00A615AE">
        <w:rPr>
          <w:rFonts w:ascii="Times New Roman" w:eastAsia="Times New Roman" w:hAnsi="Times New Roman" w:cs="Times New Roman"/>
          <w:b/>
          <w:bCs/>
          <w:noProof/>
          <w:sz w:val="28"/>
          <w:szCs w:val="28"/>
          <w:lang w:eastAsia="ru-RU"/>
        </w:rPr>
        <w:t>1. Внешние факторы, влияющие на развитие м</w:t>
      </w:r>
      <w:r w:rsidR="00A615AE" w:rsidRPr="00A615AE">
        <w:rPr>
          <w:rFonts w:ascii="Times New Roman" w:eastAsia="Times New Roman" w:hAnsi="Times New Roman" w:cs="Times New Roman"/>
          <w:b/>
          <w:bCs/>
          <w:noProof/>
          <w:sz w:val="28"/>
          <w:szCs w:val="28"/>
          <w:lang w:eastAsia="ru-RU"/>
        </w:rPr>
        <w:t>униципального района «Ижемский»</w:t>
      </w:r>
    </w:p>
    <w:p w:rsidR="00162DBC" w:rsidRPr="00A615AE" w:rsidRDefault="00162DBC" w:rsidP="00A615AE">
      <w:pPr>
        <w:pStyle w:val="ConsPlusNormal"/>
        <w:spacing w:line="276" w:lineRule="auto"/>
        <w:ind w:firstLine="540"/>
        <w:jc w:val="both"/>
        <w:rPr>
          <w:rFonts w:ascii="Times New Roman" w:hAnsi="Times New Roman" w:cs="Times New Roman"/>
          <w:sz w:val="28"/>
          <w:szCs w:val="28"/>
        </w:rPr>
      </w:pPr>
      <w:r w:rsidRPr="00A615AE">
        <w:rPr>
          <w:rFonts w:ascii="Times New Roman" w:hAnsi="Times New Roman" w:cs="Times New Roman"/>
          <w:sz w:val="28"/>
          <w:szCs w:val="28"/>
        </w:rPr>
        <w:t>Перспективы развития муниципального района в значительной степени зависят от осуществления развития Российской Федерации и Республики Коми.</w:t>
      </w:r>
    </w:p>
    <w:p w:rsidR="00162DBC" w:rsidRPr="00A615AE" w:rsidRDefault="00162DBC" w:rsidP="00A615AE">
      <w:pPr>
        <w:pStyle w:val="ConsPlusNormal"/>
        <w:spacing w:line="276" w:lineRule="auto"/>
        <w:ind w:firstLine="540"/>
        <w:jc w:val="both"/>
        <w:rPr>
          <w:rFonts w:ascii="Times New Roman" w:hAnsi="Times New Roman" w:cs="Times New Roman"/>
          <w:sz w:val="28"/>
          <w:szCs w:val="28"/>
        </w:rPr>
      </w:pPr>
      <w:r w:rsidRPr="00A615AE">
        <w:rPr>
          <w:rFonts w:ascii="Times New Roman" w:hAnsi="Times New Roman" w:cs="Times New Roman"/>
          <w:sz w:val="28"/>
          <w:szCs w:val="28"/>
        </w:rPr>
        <w:t>На развитие муниципального района влияют следующие внешние факторы:</w:t>
      </w:r>
    </w:p>
    <w:p w:rsidR="00D20D49" w:rsidRPr="00A615AE" w:rsidRDefault="00D20D49" w:rsidP="00A615AE">
      <w:pPr>
        <w:widowControl w:val="0"/>
        <w:numPr>
          <w:ilvl w:val="0"/>
          <w:numId w:val="12"/>
        </w:numPr>
        <w:tabs>
          <w:tab w:val="left" w:pos="284"/>
          <w:tab w:val="left" w:pos="788"/>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федеральное и региональное законодательство (нормативно-правовые акты органов государственной власти), влияющее на политику социально - экономического развития муниципального образования;</w:t>
      </w:r>
    </w:p>
    <w:p w:rsidR="00D20D49" w:rsidRPr="00A615AE" w:rsidRDefault="00D20D49" w:rsidP="00A615AE">
      <w:pPr>
        <w:widowControl w:val="0"/>
        <w:numPr>
          <w:ilvl w:val="0"/>
          <w:numId w:val="12"/>
        </w:numPr>
        <w:tabs>
          <w:tab w:val="left" w:pos="284"/>
          <w:tab w:val="left" w:pos="783"/>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несбалансированная ценовая и тарифная политика естественных монополий</w:t>
      </w:r>
      <w:r w:rsidR="00E310DE">
        <w:rPr>
          <w:rFonts w:ascii="Times New Roman" w:eastAsia="Times New Roman" w:hAnsi="Times New Roman" w:cs="Times New Roman"/>
          <w:color w:val="000000"/>
          <w:sz w:val="28"/>
          <w:szCs w:val="28"/>
          <w:lang w:bidi="ru-RU"/>
        </w:rPr>
        <w:t>,</w:t>
      </w:r>
      <w:r w:rsidRPr="00A615AE">
        <w:rPr>
          <w:rFonts w:ascii="Times New Roman" w:eastAsia="Times New Roman" w:hAnsi="Times New Roman" w:cs="Times New Roman"/>
          <w:color w:val="000000"/>
          <w:sz w:val="28"/>
          <w:szCs w:val="28"/>
          <w:lang w:bidi="ru-RU"/>
        </w:rPr>
        <w:t xml:space="preserve"> ведущих свою деятельность в регионе;</w:t>
      </w:r>
    </w:p>
    <w:p w:rsidR="00D20D49" w:rsidRPr="00A615AE" w:rsidRDefault="00D20D49" w:rsidP="00A615AE">
      <w:pPr>
        <w:widowControl w:val="0"/>
        <w:numPr>
          <w:ilvl w:val="0"/>
          <w:numId w:val="12"/>
        </w:numPr>
        <w:tabs>
          <w:tab w:val="left" w:pos="284"/>
          <w:tab w:val="left" w:pos="778"/>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стратегическая и территориальная значимость муниципального образования в экономическом потенциале региона;</w:t>
      </w:r>
    </w:p>
    <w:p w:rsidR="00D20D49" w:rsidRPr="00A615AE" w:rsidRDefault="00D20D49" w:rsidP="00A615AE">
      <w:pPr>
        <w:widowControl w:val="0"/>
        <w:numPr>
          <w:ilvl w:val="0"/>
          <w:numId w:val="12"/>
        </w:numPr>
        <w:tabs>
          <w:tab w:val="left" w:pos="284"/>
          <w:tab w:val="left" w:pos="778"/>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существующая государственная политика в области поддержки малого бизнеса;</w:t>
      </w:r>
    </w:p>
    <w:p w:rsidR="00D20D49" w:rsidRPr="00A615AE" w:rsidRDefault="00D20D49" w:rsidP="00A615AE">
      <w:pPr>
        <w:widowControl w:val="0"/>
        <w:numPr>
          <w:ilvl w:val="0"/>
          <w:numId w:val="12"/>
        </w:numPr>
        <w:tabs>
          <w:tab w:val="left" w:pos="284"/>
          <w:tab w:val="left" w:pos="783"/>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инвестиционные предпочтения региональной власти в экономической политике;</w:t>
      </w:r>
    </w:p>
    <w:p w:rsidR="00D20D49" w:rsidRPr="00A615AE" w:rsidRDefault="00D20D49" w:rsidP="00A615AE">
      <w:pPr>
        <w:widowControl w:val="0"/>
        <w:numPr>
          <w:ilvl w:val="0"/>
          <w:numId w:val="12"/>
        </w:numPr>
        <w:tabs>
          <w:tab w:val="left" w:pos="284"/>
          <w:tab w:val="left" w:pos="783"/>
          <w:tab w:val="left" w:pos="993"/>
        </w:tabs>
        <w:spacing w:after="0"/>
        <w:ind w:firstLine="709"/>
        <w:jc w:val="both"/>
        <w:rPr>
          <w:rFonts w:ascii="Times New Roman" w:eastAsia="Times New Roman" w:hAnsi="Times New Roman" w:cs="Times New Roman"/>
          <w:color w:val="000000"/>
          <w:sz w:val="28"/>
          <w:szCs w:val="28"/>
          <w:lang w:bidi="ru-RU"/>
        </w:rPr>
      </w:pPr>
      <w:r w:rsidRPr="00A615AE">
        <w:rPr>
          <w:rFonts w:ascii="Times New Roman" w:eastAsia="Times New Roman" w:hAnsi="Times New Roman" w:cs="Times New Roman"/>
          <w:color w:val="000000"/>
          <w:sz w:val="28"/>
          <w:szCs w:val="28"/>
          <w:lang w:bidi="ru-RU"/>
        </w:rPr>
        <w:t>межбюджетные отношения и распределение финансовых ресурсов на развитие социальной инфраструктуры муниципального образования;</w:t>
      </w:r>
    </w:p>
    <w:p w:rsidR="00D20D49" w:rsidRPr="00A615AE" w:rsidRDefault="00D20D49" w:rsidP="00A615AE">
      <w:pPr>
        <w:widowControl w:val="0"/>
        <w:numPr>
          <w:ilvl w:val="0"/>
          <w:numId w:val="12"/>
        </w:numPr>
        <w:tabs>
          <w:tab w:val="left" w:pos="284"/>
          <w:tab w:val="left" w:pos="783"/>
          <w:tab w:val="left" w:pos="993"/>
        </w:tabs>
        <w:spacing w:after="0"/>
        <w:ind w:firstLine="709"/>
        <w:jc w:val="both"/>
        <w:rPr>
          <w:rFonts w:ascii="Times New Roman" w:eastAsia="Times New Roman" w:hAnsi="Times New Roman" w:cs="Times New Roman"/>
          <w:color w:val="000000"/>
          <w:sz w:val="28"/>
          <w:szCs w:val="28"/>
          <w:lang w:bidi="ru-RU"/>
        </w:rPr>
      </w:pPr>
      <w:bookmarkStart w:id="4" w:name="bookmark39"/>
      <w:r w:rsidRPr="00A615AE">
        <w:rPr>
          <w:rFonts w:ascii="Times New Roman" w:eastAsia="Times New Roman" w:hAnsi="Times New Roman" w:cs="Times New Roman"/>
          <w:color w:val="000000"/>
          <w:sz w:val="28"/>
          <w:szCs w:val="28"/>
          <w:lang w:bidi="ru-RU"/>
        </w:rPr>
        <w:t>существующая государственная политика в области духовного, интеллектуального, физического и культурного развития</w:t>
      </w:r>
      <w:bookmarkEnd w:id="4"/>
      <w:r w:rsidRPr="00A615AE">
        <w:rPr>
          <w:rFonts w:ascii="Times New Roman" w:eastAsia="Times New Roman" w:hAnsi="Times New Roman" w:cs="Times New Roman"/>
          <w:color w:val="000000"/>
          <w:sz w:val="28"/>
          <w:szCs w:val="28"/>
          <w:lang w:bidi="ru-RU"/>
        </w:rPr>
        <w:t>.</w:t>
      </w:r>
    </w:p>
    <w:p w:rsidR="00D20D49" w:rsidRPr="00A615AE" w:rsidRDefault="00D20D49" w:rsidP="00A615AE">
      <w:pPr>
        <w:spacing w:after="0"/>
        <w:ind w:firstLine="720"/>
        <w:jc w:val="both"/>
        <w:rPr>
          <w:rFonts w:ascii="Times New Roman" w:hAnsi="Times New Roman"/>
          <w:sz w:val="28"/>
          <w:szCs w:val="28"/>
        </w:rPr>
      </w:pPr>
      <w:r w:rsidRPr="00A615AE">
        <w:rPr>
          <w:rFonts w:ascii="Times New Roman" w:hAnsi="Times New Roman"/>
          <w:sz w:val="28"/>
          <w:szCs w:val="28"/>
        </w:rPr>
        <w:t>Представленный перечень факторов внешней среды района является далеко не исчерпывающим. Однако он позволяет сделать обзор общих тенденций в развитии экономики и оценить возможности и риски социально-экономического развития  муниципального района на период до 2035 года.</w:t>
      </w:r>
    </w:p>
    <w:p w:rsidR="00D20D49" w:rsidRPr="00D72F74" w:rsidRDefault="00D20D49" w:rsidP="00A615AE">
      <w:pPr>
        <w:spacing w:after="0"/>
        <w:ind w:firstLine="720"/>
        <w:jc w:val="both"/>
        <w:rPr>
          <w:rFonts w:ascii="Times New Roman" w:hAnsi="Times New Roman"/>
          <w:sz w:val="28"/>
          <w:szCs w:val="28"/>
        </w:rPr>
      </w:pPr>
      <w:r w:rsidRPr="00A615AE">
        <w:rPr>
          <w:rFonts w:ascii="Times New Roman" w:hAnsi="Times New Roman"/>
          <w:sz w:val="28"/>
          <w:szCs w:val="28"/>
        </w:rPr>
        <w:t>Перспективы развития муниципального района «Ижемский» в значительной степени зависят от того, как осуществляется развитие Российской Федерации и Республики Коми.</w:t>
      </w:r>
    </w:p>
    <w:p w:rsidR="00527737" w:rsidRPr="00AC1B29" w:rsidRDefault="00527737" w:rsidP="004A667C">
      <w:pPr>
        <w:widowControl w:val="0"/>
        <w:adjustRightInd w:val="0"/>
        <w:spacing w:after="0" w:line="240" w:lineRule="auto"/>
        <w:ind w:firstLine="709"/>
        <w:jc w:val="both"/>
        <w:textAlignment w:val="baseline"/>
        <w:rPr>
          <w:rFonts w:ascii="Times New Roman" w:hAnsi="Times New Roman" w:cs="Times New Roman"/>
          <w:sz w:val="28"/>
          <w:szCs w:val="28"/>
        </w:rPr>
      </w:pPr>
    </w:p>
    <w:p w:rsidR="00FD4174" w:rsidRPr="00A615AE" w:rsidRDefault="00FD4174" w:rsidP="00A615AE">
      <w:pPr>
        <w:pStyle w:val="ab"/>
        <w:numPr>
          <w:ilvl w:val="0"/>
          <w:numId w:val="15"/>
        </w:numPr>
        <w:spacing w:after="0"/>
        <w:ind w:left="0" w:firstLine="0"/>
        <w:jc w:val="center"/>
        <w:rPr>
          <w:rFonts w:ascii="Times New Roman" w:eastAsia="Times New Roman" w:hAnsi="Times New Roman" w:cs="Times New Roman"/>
          <w:b/>
          <w:bCs/>
          <w:noProof/>
          <w:sz w:val="28"/>
          <w:szCs w:val="28"/>
          <w:lang w:eastAsia="ru-RU"/>
        </w:rPr>
      </w:pPr>
      <w:r w:rsidRPr="00A615AE">
        <w:rPr>
          <w:rFonts w:ascii="Times New Roman" w:eastAsia="Times New Roman" w:hAnsi="Times New Roman" w:cs="Times New Roman"/>
          <w:b/>
          <w:bCs/>
          <w:noProof/>
          <w:sz w:val="28"/>
          <w:szCs w:val="28"/>
          <w:lang w:eastAsia="ru-RU"/>
        </w:rPr>
        <w:t>Роль и место муниципального района «Ижемский» в межмуницип</w:t>
      </w:r>
      <w:r w:rsidR="00A615AE">
        <w:rPr>
          <w:rFonts w:ascii="Times New Roman" w:eastAsia="Times New Roman" w:hAnsi="Times New Roman" w:cs="Times New Roman"/>
          <w:b/>
          <w:bCs/>
          <w:noProof/>
          <w:sz w:val="28"/>
          <w:szCs w:val="28"/>
          <w:lang w:eastAsia="ru-RU"/>
        </w:rPr>
        <w:t>альных и межрегиональных связях</w:t>
      </w:r>
    </w:p>
    <w:p w:rsidR="00607F8F" w:rsidRPr="00A615AE" w:rsidRDefault="00607F8F" w:rsidP="00A615AE">
      <w:pPr>
        <w:pStyle w:val="Default"/>
        <w:spacing w:line="276" w:lineRule="auto"/>
        <w:ind w:firstLine="709"/>
        <w:jc w:val="both"/>
        <w:rPr>
          <w:color w:val="auto"/>
          <w:sz w:val="28"/>
          <w:szCs w:val="28"/>
        </w:rPr>
      </w:pPr>
      <w:r w:rsidRPr="00A615AE">
        <w:rPr>
          <w:color w:val="auto"/>
          <w:sz w:val="28"/>
          <w:szCs w:val="28"/>
        </w:rPr>
        <w:t xml:space="preserve">Межмуниципальные и межрегиональные связи являются важным фактором, оказывающим значительное влияние на динамику и устойчивость развития экономики муниципального района «Ижемский». </w:t>
      </w:r>
    </w:p>
    <w:p w:rsidR="00607F8F" w:rsidRPr="00A615AE" w:rsidRDefault="00607F8F" w:rsidP="00A615AE">
      <w:pPr>
        <w:pStyle w:val="Default"/>
        <w:spacing w:line="276" w:lineRule="auto"/>
        <w:ind w:firstLine="851"/>
        <w:jc w:val="both"/>
        <w:rPr>
          <w:i/>
          <w:color w:val="auto"/>
          <w:sz w:val="28"/>
          <w:szCs w:val="28"/>
        </w:rPr>
      </w:pPr>
      <w:r w:rsidRPr="00A615AE">
        <w:rPr>
          <w:color w:val="auto"/>
          <w:sz w:val="28"/>
          <w:szCs w:val="28"/>
        </w:rPr>
        <w:t>В рамках установления договорных отношений и для привлечения предприятий крупного бизнеса к участию в решении социально-экономических проблем района и оказания содействия в развитии малого бизнеса района  заключены соглашения:</w:t>
      </w:r>
    </w:p>
    <w:p w:rsidR="00607F8F" w:rsidRPr="00A615AE" w:rsidRDefault="00607F8F" w:rsidP="00A615AE">
      <w:pPr>
        <w:pStyle w:val="Default"/>
        <w:spacing w:line="276" w:lineRule="auto"/>
        <w:ind w:firstLine="851"/>
        <w:jc w:val="both"/>
        <w:rPr>
          <w:color w:val="auto"/>
          <w:sz w:val="28"/>
          <w:szCs w:val="28"/>
        </w:rPr>
      </w:pPr>
      <w:r w:rsidRPr="00A615AE">
        <w:rPr>
          <w:color w:val="auto"/>
          <w:sz w:val="28"/>
          <w:szCs w:val="28"/>
        </w:rPr>
        <w:t xml:space="preserve">- </w:t>
      </w:r>
      <w:r w:rsidRPr="00A615AE">
        <w:rPr>
          <w:sz w:val="28"/>
          <w:szCs w:val="28"/>
        </w:rPr>
        <w:t xml:space="preserve">о сотрудничестве </w:t>
      </w:r>
      <w:r w:rsidR="00416F2C" w:rsidRPr="00A615AE">
        <w:rPr>
          <w:sz w:val="28"/>
          <w:szCs w:val="28"/>
        </w:rPr>
        <w:t xml:space="preserve">по вопросам местного значения </w:t>
      </w:r>
      <w:r w:rsidRPr="00A615AE">
        <w:rPr>
          <w:sz w:val="28"/>
          <w:szCs w:val="28"/>
        </w:rPr>
        <w:t xml:space="preserve">между муниципальными образованиями «Муниципальный район «Ижемский» и </w:t>
      </w:r>
      <w:r w:rsidR="00421336" w:rsidRPr="00A615AE">
        <w:rPr>
          <w:sz w:val="28"/>
          <w:szCs w:val="28"/>
        </w:rPr>
        <w:t>администрацией МО ГО «Ухта», администрацией ГО «Вуктыл», МО МР «Сосногорск»</w:t>
      </w:r>
      <w:r w:rsidRPr="00A615AE">
        <w:rPr>
          <w:sz w:val="28"/>
          <w:szCs w:val="28"/>
        </w:rPr>
        <w:t>;</w:t>
      </w:r>
    </w:p>
    <w:p w:rsidR="00607F8F" w:rsidRPr="00A615AE" w:rsidRDefault="00607F8F" w:rsidP="00A615AE">
      <w:pPr>
        <w:pStyle w:val="Default"/>
        <w:spacing w:line="276" w:lineRule="auto"/>
        <w:ind w:firstLine="851"/>
        <w:jc w:val="both"/>
        <w:rPr>
          <w:sz w:val="28"/>
          <w:szCs w:val="28"/>
        </w:rPr>
      </w:pPr>
      <w:r w:rsidRPr="00A615AE">
        <w:rPr>
          <w:color w:val="auto"/>
          <w:sz w:val="28"/>
          <w:szCs w:val="28"/>
        </w:rPr>
        <w:t xml:space="preserve">- по содействию развития малого и среднего предпринимательства </w:t>
      </w:r>
      <w:r w:rsidRPr="00A615AE">
        <w:rPr>
          <w:sz w:val="28"/>
          <w:szCs w:val="28"/>
        </w:rPr>
        <w:t>между администрации МР «Ижемский» и ОАО «Сбербанк России»;</w:t>
      </w:r>
    </w:p>
    <w:p w:rsidR="002171A2" w:rsidRPr="00A615AE" w:rsidRDefault="00607F8F" w:rsidP="00A615AE">
      <w:pPr>
        <w:pStyle w:val="Default"/>
        <w:spacing w:line="276" w:lineRule="auto"/>
        <w:ind w:firstLine="851"/>
        <w:jc w:val="both"/>
        <w:rPr>
          <w:sz w:val="28"/>
          <w:szCs w:val="28"/>
        </w:rPr>
      </w:pPr>
      <w:r w:rsidRPr="00A615AE">
        <w:rPr>
          <w:sz w:val="28"/>
          <w:szCs w:val="28"/>
        </w:rPr>
        <w:t xml:space="preserve">- </w:t>
      </w:r>
      <w:r w:rsidR="002171A2" w:rsidRPr="00A615AE">
        <w:rPr>
          <w:sz w:val="28"/>
          <w:szCs w:val="28"/>
        </w:rPr>
        <w:t xml:space="preserve">о сотрудничестве с </w:t>
      </w:r>
      <w:r w:rsidR="002171A2" w:rsidRPr="00A615AE">
        <w:rPr>
          <w:sz w:val="28"/>
          <w:szCs w:val="28"/>
          <w:shd w:val="clear" w:color="auto" w:fill="FFFFFF"/>
        </w:rPr>
        <w:t>АНО Республики Коми «Центр развития предпринимательства» </w:t>
      </w:r>
      <w:r w:rsidR="002171A2" w:rsidRPr="00A615AE">
        <w:rPr>
          <w:sz w:val="28"/>
          <w:szCs w:val="28"/>
        </w:rPr>
        <w:t xml:space="preserve"> с целью выполнения мероприятий </w:t>
      </w:r>
      <w:r w:rsidR="002171A2" w:rsidRPr="00A615AE">
        <w:rPr>
          <w:sz w:val="28"/>
          <w:szCs w:val="28"/>
          <w:shd w:val="clear" w:color="auto" w:fill="FFFFFF"/>
        </w:rPr>
        <w:t>Национального проекта «Малое и среднее предпринимательство и поддержка индивидуальной предпринимательской инициативы»</w:t>
      </w:r>
      <w:r w:rsidR="009562E9">
        <w:rPr>
          <w:sz w:val="28"/>
          <w:szCs w:val="28"/>
          <w:shd w:val="clear" w:color="auto" w:fill="FFFFFF"/>
        </w:rPr>
        <w:t>, реализация которого</w:t>
      </w:r>
      <w:r w:rsidR="002171A2" w:rsidRPr="00A615AE">
        <w:rPr>
          <w:sz w:val="28"/>
          <w:szCs w:val="28"/>
          <w:shd w:val="clear" w:color="auto" w:fill="FFFFFF"/>
        </w:rPr>
        <w:t xml:space="preserve"> направлен</w:t>
      </w:r>
      <w:r w:rsidR="009562E9">
        <w:rPr>
          <w:sz w:val="28"/>
          <w:szCs w:val="28"/>
          <w:shd w:val="clear" w:color="auto" w:fill="FFFFFF"/>
        </w:rPr>
        <w:t>а</w:t>
      </w:r>
      <w:r w:rsidR="002171A2" w:rsidRPr="00A615AE">
        <w:rPr>
          <w:sz w:val="28"/>
          <w:szCs w:val="28"/>
          <w:shd w:val="clear" w:color="auto" w:fill="FFFFFF"/>
        </w:rPr>
        <w:t xml:space="preserve"> на всестороннее улучшение предпринимательского климата в России;</w:t>
      </w:r>
    </w:p>
    <w:p w:rsidR="00607F8F" w:rsidRPr="00A615AE" w:rsidRDefault="00607F8F" w:rsidP="00A615AE">
      <w:pPr>
        <w:pStyle w:val="Default"/>
        <w:spacing w:line="276" w:lineRule="auto"/>
        <w:ind w:firstLine="851"/>
        <w:jc w:val="both"/>
        <w:rPr>
          <w:color w:val="auto"/>
          <w:sz w:val="28"/>
          <w:szCs w:val="28"/>
        </w:rPr>
      </w:pPr>
      <w:r w:rsidRPr="00A615AE">
        <w:rPr>
          <w:color w:val="auto"/>
          <w:sz w:val="28"/>
          <w:szCs w:val="28"/>
        </w:rPr>
        <w:t xml:space="preserve">- </w:t>
      </w:r>
      <w:r w:rsidR="0087190E" w:rsidRPr="00A615AE">
        <w:rPr>
          <w:color w:val="auto"/>
          <w:sz w:val="28"/>
          <w:szCs w:val="28"/>
        </w:rPr>
        <w:t xml:space="preserve">о взаимодействии по реализации мер развития сельскохозяйственной кооперации и поддержки фермеров на территории </w:t>
      </w:r>
      <w:r w:rsidR="0087190E" w:rsidRPr="00A615AE">
        <w:rPr>
          <w:color w:val="auto"/>
          <w:sz w:val="28"/>
          <w:szCs w:val="28"/>
        </w:rPr>
        <w:tab/>
        <w:t>МО МР «Ижемский» с ГКУ РК «</w:t>
      </w:r>
      <w:r w:rsidRPr="00A615AE">
        <w:rPr>
          <w:color w:val="auto"/>
          <w:sz w:val="28"/>
          <w:szCs w:val="28"/>
        </w:rPr>
        <w:t xml:space="preserve">Центр </w:t>
      </w:r>
      <w:r w:rsidR="0087190E" w:rsidRPr="00A615AE">
        <w:rPr>
          <w:color w:val="auto"/>
          <w:sz w:val="28"/>
          <w:szCs w:val="28"/>
        </w:rPr>
        <w:t xml:space="preserve">государственной </w:t>
      </w:r>
      <w:r w:rsidRPr="00A615AE">
        <w:rPr>
          <w:color w:val="auto"/>
          <w:sz w:val="28"/>
          <w:szCs w:val="28"/>
        </w:rPr>
        <w:t xml:space="preserve">поддержки </w:t>
      </w:r>
      <w:r w:rsidR="0087190E" w:rsidRPr="00A615AE">
        <w:rPr>
          <w:color w:val="auto"/>
          <w:sz w:val="28"/>
          <w:szCs w:val="28"/>
        </w:rPr>
        <w:t>агропромышленного комплекса и рыбного хозяйства Республики Коми»</w:t>
      </w:r>
    </w:p>
    <w:p w:rsidR="00607F8F" w:rsidRPr="009215DC" w:rsidRDefault="00607F8F" w:rsidP="00A615AE">
      <w:pPr>
        <w:pStyle w:val="Default"/>
        <w:spacing w:line="276" w:lineRule="auto"/>
        <w:ind w:firstLine="851"/>
        <w:jc w:val="both"/>
        <w:rPr>
          <w:color w:val="auto"/>
          <w:sz w:val="28"/>
          <w:szCs w:val="28"/>
        </w:rPr>
      </w:pPr>
      <w:r w:rsidRPr="00A615AE">
        <w:rPr>
          <w:color w:val="auto"/>
          <w:sz w:val="28"/>
          <w:szCs w:val="28"/>
        </w:rPr>
        <w:t>Участие учреждений социальной сферы и общественных организаций в конкурсах социальных и культурных проектов в различных номинациях на получения грантов.</w:t>
      </w:r>
    </w:p>
    <w:p w:rsidR="00C109D9" w:rsidRDefault="00C109D9" w:rsidP="00A615AE">
      <w:pPr>
        <w:pStyle w:val="ab"/>
        <w:spacing w:after="0"/>
        <w:ind w:left="0" w:firstLine="851"/>
        <w:jc w:val="both"/>
        <w:rPr>
          <w:rFonts w:ascii="Times New Roman" w:eastAsia="Times New Roman" w:hAnsi="Times New Roman" w:cs="Times New Roman"/>
          <w:bCs/>
          <w:noProof/>
          <w:sz w:val="28"/>
          <w:szCs w:val="28"/>
          <w:lang w:eastAsia="ru-RU"/>
        </w:rPr>
      </w:pPr>
    </w:p>
    <w:p w:rsidR="00A615AE" w:rsidRPr="00A615AE" w:rsidRDefault="00FD4174" w:rsidP="00A615AE">
      <w:pPr>
        <w:pStyle w:val="ab"/>
        <w:numPr>
          <w:ilvl w:val="0"/>
          <w:numId w:val="15"/>
        </w:numPr>
        <w:tabs>
          <w:tab w:val="left" w:pos="993"/>
        </w:tabs>
        <w:spacing w:after="0"/>
        <w:ind w:left="0" w:firstLine="0"/>
        <w:jc w:val="center"/>
        <w:rPr>
          <w:rFonts w:ascii="Times New Roman" w:hAnsi="Times New Roman" w:cs="Times New Roman"/>
          <w:sz w:val="28"/>
          <w:szCs w:val="28"/>
        </w:rPr>
      </w:pPr>
      <w:r w:rsidRPr="00A615AE">
        <w:rPr>
          <w:rFonts w:ascii="Times New Roman" w:eastAsia="Times New Roman" w:hAnsi="Times New Roman" w:cs="Times New Roman"/>
          <w:b/>
          <w:bCs/>
          <w:noProof/>
          <w:sz w:val="28"/>
          <w:szCs w:val="28"/>
          <w:lang w:eastAsia="ru-RU"/>
        </w:rPr>
        <w:t>Оценка ресурсов, потенциалов, возможностей и угроз развития м</w:t>
      </w:r>
      <w:r w:rsidR="00A615AE" w:rsidRPr="00A615AE">
        <w:rPr>
          <w:rFonts w:ascii="Times New Roman" w:eastAsia="Times New Roman" w:hAnsi="Times New Roman" w:cs="Times New Roman"/>
          <w:b/>
          <w:bCs/>
          <w:noProof/>
          <w:sz w:val="28"/>
          <w:szCs w:val="28"/>
          <w:lang w:eastAsia="ru-RU"/>
        </w:rPr>
        <w:t>униципального района «Ижемский»</w:t>
      </w:r>
    </w:p>
    <w:p w:rsidR="005B164F" w:rsidRPr="00656371" w:rsidRDefault="005B164F" w:rsidP="00A615AE">
      <w:pPr>
        <w:pStyle w:val="ConsPlusNormal"/>
        <w:spacing w:line="276" w:lineRule="auto"/>
        <w:ind w:firstLine="710"/>
        <w:jc w:val="both"/>
        <w:rPr>
          <w:rFonts w:ascii="Times New Roman" w:hAnsi="Times New Roman" w:cs="Times New Roman"/>
          <w:sz w:val="28"/>
          <w:szCs w:val="28"/>
        </w:rPr>
      </w:pPr>
      <w:r w:rsidRPr="00A615AE">
        <w:rPr>
          <w:rFonts w:ascii="Times New Roman" w:hAnsi="Times New Roman" w:cs="Times New Roman"/>
          <w:sz w:val="28"/>
          <w:szCs w:val="28"/>
        </w:rPr>
        <w:t>Анализ внутренних и внешних факторов социально-экономического развития муниципального района выявил следующие основные сильные и слабые стороны, возможности и угрозы, а также влияние (позитивное/негативное) основных политических, экономических, социальных и технологических факторов на развитие района:</w:t>
      </w:r>
    </w:p>
    <w:p w:rsidR="005B164F" w:rsidRPr="005B164F" w:rsidRDefault="005B164F" w:rsidP="004A667C">
      <w:pPr>
        <w:spacing w:after="0" w:line="240" w:lineRule="auto"/>
        <w:ind w:firstLine="710"/>
        <w:jc w:val="both"/>
        <w:rPr>
          <w:rFonts w:ascii="Times New Roman" w:hAnsi="Times New Roman" w:cs="Times New Roman"/>
          <w:sz w:val="28"/>
          <w:szCs w:val="28"/>
        </w:rPr>
      </w:pPr>
    </w:p>
    <w:p w:rsidR="007A1A30" w:rsidRDefault="007A1A30" w:rsidP="004A667C">
      <w:pPr>
        <w:spacing w:after="0" w:line="240" w:lineRule="auto"/>
        <w:ind w:firstLine="710"/>
        <w:jc w:val="both"/>
        <w:rPr>
          <w:rFonts w:ascii="Times New Roman" w:hAnsi="Times New Roman" w:cs="Times New Roman"/>
          <w:sz w:val="28"/>
          <w:szCs w:val="28"/>
        </w:rPr>
      </w:pPr>
    </w:p>
    <w:p w:rsidR="007A1A30" w:rsidRDefault="007A1A30" w:rsidP="004A667C">
      <w:pPr>
        <w:spacing w:line="240" w:lineRule="auto"/>
        <w:ind w:right="-1"/>
        <w:jc w:val="both"/>
        <w:rPr>
          <w:rFonts w:ascii="Times New Roman" w:hAnsi="Times New Roman" w:cs="Times New Roman"/>
          <w:sz w:val="28"/>
          <w:szCs w:val="28"/>
        </w:rPr>
      </w:pPr>
    </w:p>
    <w:p w:rsidR="007A1A30" w:rsidRDefault="007A1A30" w:rsidP="004A667C">
      <w:pPr>
        <w:spacing w:line="240" w:lineRule="auto"/>
        <w:ind w:right="-1"/>
        <w:jc w:val="both"/>
        <w:rPr>
          <w:rFonts w:ascii="Times New Roman" w:hAnsi="Times New Roman" w:cs="Times New Roman"/>
          <w:sz w:val="28"/>
          <w:szCs w:val="28"/>
        </w:rPr>
      </w:pPr>
    </w:p>
    <w:p w:rsidR="007A1A30" w:rsidRDefault="007A1A30" w:rsidP="004A667C">
      <w:pPr>
        <w:spacing w:line="240" w:lineRule="auto"/>
        <w:ind w:right="-1"/>
        <w:jc w:val="both"/>
        <w:rPr>
          <w:rFonts w:ascii="Times New Roman" w:hAnsi="Times New Roman" w:cs="Times New Roman"/>
          <w:sz w:val="28"/>
          <w:szCs w:val="28"/>
        </w:rPr>
      </w:pPr>
    </w:p>
    <w:p w:rsidR="007A1A30" w:rsidRDefault="007A1A30" w:rsidP="004A667C">
      <w:pPr>
        <w:spacing w:line="240" w:lineRule="auto"/>
        <w:ind w:right="-1"/>
        <w:jc w:val="both"/>
        <w:rPr>
          <w:rFonts w:ascii="Times New Roman" w:hAnsi="Times New Roman" w:cs="Times New Roman"/>
          <w:sz w:val="24"/>
          <w:szCs w:val="24"/>
        </w:rPr>
      </w:pPr>
    </w:p>
    <w:p w:rsidR="00F53D38" w:rsidRDefault="00F53D38" w:rsidP="004A667C">
      <w:pPr>
        <w:spacing w:line="240" w:lineRule="auto"/>
        <w:ind w:right="-1"/>
        <w:jc w:val="both"/>
        <w:rPr>
          <w:rFonts w:ascii="Times New Roman" w:hAnsi="Times New Roman" w:cs="Times New Roman"/>
          <w:sz w:val="24"/>
          <w:szCs w:val="24"/>
        </w:rPr>
      </w:pPr>
    </w:p>
    <w:p w:rsidR="00F53D38" w:rsidRDefault="00F53D38" w:rsidP="004A667C">
      <w:pPr>
        <w:spacing w:line="240" w:lineRule="auto"/>
        <w:ind w:right="-1"/>
        <w:jc w:val="both"/>
        <w:rPr>
          <w:rFonts w:ascii="Times New Roman" w:hAnsi="Times New Roman" w:cs="Times New Roman"/>
          <w:sz w:val="24"/>
          <w:szCs w:val="24"/>
        </w:rPr>
      </w:pPr>
    </w:p>
    <w:p w:rsidR="00F53D38" w:rsidRDefault="00F53D38" w:rsidP="004A667C">
      <w:pPr>
        <w:spacing w:line="240" w:lineRule="auto"/>
        <w:ind w:right="-1"/>
        <w:jc w:val="both"/>
        <w:rPr>
          <w:rFonts w:ascii="Times New Roman" w:hAnsi="Times New Roman" w:cs="Times New Roman"/>
          <w:sz w:val="24"/>
          <w:szCs w:val="24"/>
        </w:rPr>
      </w:pPr>
    </w:p>
    <w:p w:rsidR="00F53D38" w:rsidRDefault="00F53D38" w:rsidP="004A667C">
      <w:pPr>
        <w:spacing w:line="240" w:lineRule="auto"/>
        <w:ind w:right="-1"/>
        <w:jc w:val="both"/>
        <w:rPr>
          <w:rFonts w:ascii="Times New Roman" w:hAnsi="Times New Roman" w:cs="Times New Roman"/>
          <w:sz w:val="24"/>
          <w:szCs w:val="24"/>
        </w:rPr>
        <w:sectPr w:rsidR="00F53D38" w:rsidSect="000A1D69">
          <w:footerReference w:type="default" r:id="rId26"/>
          <w:pgSz w:w="11906" w:h="16838"/>
          <w:pgMar w:top="709" w:right="850" w:bottom="1134" w:left="1701" w:header="708" w:footer="708" w:gutter="0"/>
          <w:cols w:space="708"/>
          <w:titlePg/>
          <w:docGrid w:linePitch="360"/>
        </w:sect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245"/>
        <w:gridCol w:w="5103"/>
      </w:tblGrid>
      <w:tr w:rsidR="00F53D38" w:rsidRPr="00C41CE4" w:rsidTr="002E4DA6">
        <w:tc>
          <w:tcPr>
            <w:tcW w:w="15877" w:type="dxa"/>
            <w:gridSpan w:val="3"/>
            <w:tcBorders>
              <w:top w:val="nil"/>
              <w:left w:val="nil"/>
              <w:bottom w:val="single" w:sz="4" w:space="0" w:color="auto"/>
              <w:right w:val="nil"/>
            </w:tcBorders>
          </w:tcPr>
          <w:p w:rsidR="00F53D38" w:rsidRPr="00F53D38" w:rsidRDefault="00F53D38" w:rsidP="004B1022">
            <w:pPr>
              <w:spacing w:after="0" w:line="240" w:lineRule="auto"/>
              <w:jc w:val="right"/>
              <w:rPr>
                <w:rFonts w:ascii="Times New Roman" w:hAnsi="Times New Roman" w:cs="Times New Roman"/>
                <w:sz w:val="28"/>
                <w:szCs w:val="28"/>
              </w:rPr>
            </w:pPr>
            <w:r w:rsidRPr="00F53D38">
              <w:rPr>
                <w:rFonts w:ascii="Times New Roman" w:hAnsi="Times New Roman" w:cs="Times New Roman"/>
                <w:sz w:val="28"/>
                <w:szCs w:val="28"/>
              </w:rPr>
              <w:t>Таблица</w:t>
            </w:r>
            <w:r w:rsidR="00244F52">
              <w:rPr>
                <w:rFonts w:ascii="Times New Roman" w:hAnsi="Times New Roman" w:cs="Times New Roman"/>
                <w:sz w:val="28"/>
                <w:szCs w:val="28"/>
              </w:rPr>
              <w:t xml:space="preserve"> 2</w:t>
            </w:r>
            <w:r w:rsidR="004B1022">
              <w:rPr>
                <w:rFonts w:ascii="Times New Roman" w:hAnsi="Times New Roman" w:cs="Times New Roman"/>
                <w:sz w:val="28"/>
                <w:szCs w:val="28"/>
              </w:rPr>
              <w:t>4</w:t>
            </w:r>
          </w:p>
        </w:tc>
      </w:tr>
      <w:tr w:rsidR="00F53D38" w:rsidRPr="00CC3C19" w:rsidTr="002E4DA6">
        <w:tc>
          <w:tcPr>
            <w:tcW w:w="5529" w:type="dxa"/>
            <w:tcBorders>
              <w:top w:val="single" w:sz="4" w:space="0" w:color="auto"/>
            </w:tcBorders>
          </w:tcPr>
          <w:p w:rsidR="00F53D38" w:rsidRPr="00CC3C19" w:rsidRDefault="00F53D38" w:rsidP="00CC3C19">
            <w:pPr>
              <w:spacing w:after="0"/>
              <w:jc w:val="center"/>
              <w:rPr>
                <w:rFonts w:ascii="Times New Roman" w:hAnsi="Times New Roman" w:cs="Times New Roman"/>
                <w:b/>
                <w:sz w:val="28"/>
                <w:szCs w:val="28"/>
              </w:rPr>
            </w:pPr>
          </w:p>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lang w:val="en-US"/>
              </w:rPr>
              <w:t>SWOT</w:t>
            </w:r>
            <w:r w:rsidRPr="00CC3C19">
              <w:rPr>
                <w:rFonts w:ascii="Times New Roman" w:hAnsi="Times New Roman" w:cs="Times New Roman"/>
                <w:b/>
                <w:sz w:val="28"/>
                <w:szCs w:val="28"/>
              </w:rPr>
              <w:t xml:space="preserve">-анализ </w:t>
            </w:r>
          </w:p>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rPr>
              <w:t>муниципального района «Ижемский»</w:t>
            </w:r>
          </w:p>
          <w:p w:rsidR="00F53D38" w:rsidRPr="00CC3C19" w:rsidRDefault="00F53D38" w:rsidP="00CC3C19">
            <w:pPr>
              <w:spacing w:after="0"/>
              <w:rPr>
                <w:rFonts w:ascii="Times New Roman" w:hAnsi="Times New Roman" w:cs="Times New Roman"/>
                <w:sz w:val="28"/>
                <w:szCs w:val="28"/>
              </w:rPr>
            </w:pPr>
          </w:p>
        </w:tc>
        <w:tc>
          <w:tcPr>
            <w:tcW w:w="5245" w:type="dxa"/>
            <w:tcBorders>
              <w:top w:val="single" w:sz="4" w:space="0" w:color="auto"/>
            </w:tcBorders>
          </w:tcPr>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rPr>
              <w:t>ВОЗМОЖНОСТИ</w:t>
            </w:r>
          </w:p>
          <w:p w:rsidR="00F53D38" w:rsidRPr="00CC3C19" w:rsidRDefault="00F53D38" w:rsidP="00CC3C19">
            <w:pPr>
              <w:spacing w:after="0"/>
              <w:jc w:val="both"/>
              <w:rPr>
                <w:rFonts w:ascii="Times New Roman" w:hAnsi="Times New Roman" w:cs="Times New Roman"/>
                <w:sz w:val="28"/>
                <w:szCs w:val="28"/>
              </w:rPr>
            </w:pPr>
          </w:p>
          <w:p w:rsidR="00F53D38" w:rsidRPr="00CC3C19" w:rsidRDefault="00F53D38" w:rsidP="00CC3C19">
            <w:pPr>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Наличие спроса на товары местного производства</w:t>
            </w:r>
          </w:p>
          <w:p w:rsidR="00F53D38" w:rsidRPr="00CC3C19" w:rsidRDefault="00F53D38" w:rsidP="00CC3C19">
            <w:pPr>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Наличие спроса на этнический (событийный) спортивный туризм</w:t>
            </w:r>
          </w:p>
          <w:p w:rsidR="00F53D38" w:rsidRPr="00CC3C19" w:rsidRDefault="00F53D38" w:rsidP="00CC3C19">
            <w:pPr>
              <w:numPr>
                <w:ilvl w:val="0"/>
                <w:numId w:val="16"/>
              </w:numPr>
              <w:tabs>
                <w:tab w:val="left" w:pos="176"/>
                <w:tab w:val="left" w:pos="318"/>
              </w:tabs>
              <w:spacing w:after="0"/>
              <w:ind w:left="34" w:firstLine="0"/>
              <w:rPr>
                <w:rFonts w:ascii="Times New Roman" w:hAnsi="Times New Roman" w:cs="Times New Roman"/>
                <w:bCs/>
                <w:sz w:val="28"/>
                <w:szCs w:val="28"/>
              </w:rPr>
            </w:pPr>
            <w:r w:rsidRPr="00CC3C19">
              <w:rPr>
                <w:rFonts w:ascii="Times New Roman" w:hAnsi="Times New Roman" w:cs="Times New Roman"/>
                <w:bCs/>
                <w:sz w:val="28"/>
                <w:szCs w:val="28"/>
              </w:rPr>
              <w:t>Наличие спроса на продукцию   лесоперерабатывающей и пищевой промышленности, строительных материалов</w:t>
            </w:r>
          </w:p>
          <w:p w:rsidR="00F53D38" w:rsidRPr="00CC3C19" w:rsidRDefault="00F53D38" w:rsidP="00CC3C19">
            <w:pPr>
              <w:numPr>
                <w:ilvl w:val="0"/>
                <w:numId w:val="16"/>
              </w:numPr>
              <w:tabs>
                <w:tab w:val="left" w:pos="176"/>
                <w:tab w:val="left" w:pos="318"/>
              </w:tabs>
              <w:spacing w:after="0"/>
              <w:ind w:left="34" w:firstLine="0"/>
              <w:rPr>
                <w:rFonts w:ascii="Times New Roman" w:hAnsi="Times New Roman" w:cs="Times New Roman"/>
                <w:bCs/>
                <w:sz w:val="28"/>
                <w:szCs w:val="28"/>
              </w:rPr>
            </w:pPr>
            <w:r w:rsidRPr="00CC3C19">
              <w:rPr>
                <w:rFonts w:ascii="Times New Roman" w:hAnsi="Times New Roman" w:cs="Times New Roman"/>
                <w:sz w:val="28"/>
                <w:szCs w:val="28"/>
              </w:rPr>
              <w:t>Спрос на услуги в области здравоохранения, образования культуры, жилищно-коммунальной, бытовой  сферы</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Наличие образовательных программ, курсов повышения квалификации, других обучающих программ</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Обучение рабочим профессиям на базе ГПОУ «Ижемский политехнический техникум»</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За счет средств республиканского бюджета Республики Коми строительство водопроводных сетей, строительство и ремонт дорог внутри района, строительство образовательных учреждений</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Включение в границы населенных пунктов земель лесного фонда</w:t>
            </w:r>
          </w:p>
          <w:p w:rsidR="00F53D38" w:rsidRPr="00CC3C19" w:rsidRDefault="00F53D38" w:rsidP="00CC3C19">
            <w:pPr>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Возможности для привлечения средств через конкурсы и гранты</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Наличие субсидий, (в т.ч. по поддержке  малого предпринимательства, культуре, жилищного и дорожного строительства идр.) в рамках государственных  и муниципальных программ</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Выделение из республиканского бюджета РК субсидий на сельскохозяйственную продукцию</w:t>
            </w:r>
          </w:p>
          <w:p w:rsidR="00F53D38" w:rsidRPr="00CC3C19" w:rsidRDefault="00F53D38" w:rsidP="00CC3C19">
            <w:pPr>
              <w:pStyle w:val="ab"/>
              <w:numPr>
                <w:ilvl w:val="0"/>
                <w:numId w:val="16"/>
              </w:numPr>
              <w:tabs>
                <w:tab w:val="left" w:pos="176"/>
                <w:tab w:val="left" w:pos="318"/>
              </w:tabs>
              <w:spacing w:after="0"/>
              <w:ind w:left="34" w:firstLine="0"/>
              <w:rPr>
                <w:rStyle w:val="FontStyle11"/>
                <w:b w:val="0"/>
                <w:sz w:val="28"/>
                <w:szCs w:val="28"/>
              </w:rPr>
            </w:pPr>
            <w:r w:rsidRPr="00CC3C19">
              <w:rPr>
                <w:rFonts w:ascii="Times New Roman" w:hAnsi="Times New Roman" w:cs="Times New Roman"/>
                <w:sz w:val="28"/>
                <w:szCs w:val="28"/>
              </w:rPr>
              <w:t xml:space="preserve">Строительство </w:t>
            </w:r>
            <w:r w:rsidRPr="00CC3C19">
              <w:rPr>
                <w:rStyle w:val="FontStyle11"/>
                <w:b w:val="0"/>
                <w:sz w:val="28"/>
                <w:szCs w:val="28"/>
              </w:rPr>
              <w:t>межпоселенческого полигона вс. Ижма и объекта размещения (площади хранения) твердых бытовых отходов в с. Сизябск Республики Коми</w:t>
            </w:r>
          </w:p>
          <w:p w:rsidR="00F53D38" w:rsidRPr="00CC3C19" w:rsidRDefault="00F53D38" w:rsidP="00CC3C19">
            <w:pPr>
              <w:pStyle w:val="ab"/>
              <w:numPr>
                <w:ilvl w:val="0"/>
                <w:numId w:val="16"/>
              </w:numPr>
              <w:tabs>
                <w:tab w:val="left" w:pos="176"/>
                <w:tab w:val="left" w:pos="318"/>
              </w:tabs>
              <w:spacing w:after="0"/>
              <w:ind w:left="34" w:firstLine="0"/>
              <w:rPr>
                <w:rFonts w:ascii="Times New Roman" w:hAnsi="Times New Roman" w:cs="Times New Roman"/>
                <w:b/>
                <w:sz w:val="28"/>
                <w:szCs w:val="28"/>
              </w:rPr>
            </w:pPr>
            <w:r w:rsidRPr="00CC3C19">
              <w:rPr>
                <w:rStyle w:val="FontStyle11"/>
                <w:b w:val="0"/>
                <w:sz w:val="28"/>
                <w:szCs w:val="28"/>
              </w:rPr>
              <w:t xml:space="preserve">Активность населения в реализации проектов </w:t>
            </w:r>
          </w:p>
        </w:tc>
        <w:tc>
          <w:tcPr>
            <w:tcW w:w="5103" w:type="dxa"/>
            <w:tcBorders>
              <w:top w:val="single" w:sz="4" w:space="0" w:color="auto"/>
            </w:tcBorders>
          </w:tcPr>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rPr>
              <w:t>УГРОЗЫ</w:t>
            </w:r>
          </w:p>
          <w:p w:rsidR="00F53D38" w:rsidRPr="00CC3C19" w:rsidRDefault="00F53D38" w:rsidP="00CC3C19">
            <w:pPr>
              <w:spacing w:after="0"/>
              <w:jc w:val="both"/>
              <w:rPr>
                <w:rFonts w:ascii="Times New Roman" w:hAnsi="Times New Roman" w:cs="Times New Roman"/>
                <w:sz w:val="28"/>
                <w:szCs w:val="28"/>
              </w:rPr>
            </w:pP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 xml:space="preserve"> Высокие тарифы на ЖКУ и энергоносители </w:t>
            </w: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Несовершенство межбюджетных отношений и налоговой политики (подушевое финансирование негативно влияет на социальную сферу)</w:t>
            </w: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bCs/>
                <w:sz w:val="28"/>
                <w:szCs w:val="28"/>
              </w:rPr>
              <w:t>Влияние  политической ситуации на социально-экономическое развитие</w:t>
            </w: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Низкая инвестиционная и инновационная активность</w:t>
            </w: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Угроза ухудшения экологической ситуации</w:t>
            </w:r>
          </w:p>
          <w:p w:rsidR="00F53D38" w:rsidRPr="00CC3C19" w:rsidRDefault="00F53D38" w:rsidP="00CC3C19">
            <w:pPr>
              <w:numPr>
                <w:ilvl w:val="0"/>
                <w:numId w:val="2"/>
              </w:numPr>
              <w:tabs>
                <w:tab w:val="left" w:pos="3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Конкуренция со стороны сельскохозяйственных производителей из соседних регионов</w:t>
            </w:r>
          </w:p>
          <w:p w:rsidR="00F53D38" w:rsidRPr="00CC3C19" w:rsidRDefault="00F53D38" w:rsidP="00CC3C19">
            <w:pPr>
              <w:pStyle w:val="ab"/>
              <w:numPr>
                <w:ilvl w:val="0"/>
                <w:numId w:val="2"/>
              </w:numPr>
              <w:spacing w:after="0"/>
              <w:ind w:left="317" w:hanging="283"/>
              <w:jc w:val="both"/>
              <w:rPr>
                <w:rFonts w:ascii="Times New Roman" w:hAnsi="Times New Roman" w:cs="Times New Roman"/>
                <w:sz w:val="28"/>
                <w:szCs w:val="28"/>
              </w:rPr>
            </w:pPr>
            <w:r w:rsidRPr="00CC3C19">
              <w:rPr>
                <w:rFonts w:ascii="Times New Roman" w:hAnsi="Times New Roman" w:cs="Times New Roman"/>
                <w:sz w:val="28"/>
                <w:szCs w:val="28"/>
              </w:rPr>
              <w:t>Миграция населения, отток кадров из района (в т.ч. обученной молодежи)</w:t>
            </w:r>
          </w:p>
          <w:p w:rsidR="00F53D38" w:rsidRPr="00CC3C19" w:rsidRDefault="00F53D38" w:rsidP="00CC3C19">
            <w:pPr>
              <w:tabs>
                <w:tab w:val="left" w:pos="34"/>
              </w:tabs>
              <w:spacing w:after="0"/>
              <w:ind w:left="360"/>
              <w:jc w:val="both"/>
              <w:rPr>
                <w:rFonts w:ascii="Times New Roman" w:hAnsi="Times New Roman" w:cs="Times New Roman"/>
                <w:sz w:val="28"/>
                <w:szCs w:val="28"/>
              </w:rPr>
            </w:pPr>
          </w:p>
          <w:p w:rsidR="00F53D38" w:rsidRPr="00CC3C19" w:rsidRDefault="00F53D38" w:rsidP="00CC3C19">
            <w:pPr>
              <w:tabs>
                <w:tab w:val="left" w:pos="34"/>
              </w:tabs>
              <w:spacing w:after="0"/>
              <w:ind w:left="360"/>
              <w:jc w:val="both"/>
              <w:rPr>
                <w:rFonts w:ascii="Times New Roman" w:hAnsi="Times New Roman" w:cs="Times New Roman"/>
                <w:sz w:val="28"/>
                <w:szCs w:val="28"/>
              </w:rPr>
            </w:pPr>
          </w:p>
          <w:p w:rsidR="00F53D38" w:rsidRPr="00CC3C19" w:rsidRDefault="00F53D38" w:rsidP="00CC3C19">
            <w:pPr>
              <w:spacing w:after="0"/>
              <w:ind w:left="34"/>
              <w:jc w:val="both"/>
              <w:rPr>
                <w:rFonts w:ascii="Times New Roman" w:hAnsi="Times New Roman" w:cs="Times New Roman"/>
                <w:sz w:val="28"/>
                <w:szCs w:val="28"/>
              </w:rPr>
            </w:pPr>
          </w:p>
        </w:tc>
      </w:tr>
      <w:tr w:rsidR="00F53D38" w:rsidRPr="00CC3C19" w:rsidTr="002E4DA6">
        <w:tc>
          <w:tcPr>
            <w:tcW w:w="5529" w:type="dxa"/>
          </w:tcPr>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rPr>
              <w:t>СИЛЬНЫЕ СТОРОНЫ</w:t>
            </w:r>
          </w:p>
          <w:p w:rsidR="00F53D38" w:rsidRPr="00CC3C19" w:rsidRDefault="00F53D38" w:rsidP="00CC3C19">
            <w:pPr>
              <w:pStyle w:val="ab"/>
              <w:numPr>
                <w:ilvl w:val="0"/>
                <w:numId w:val="5"/>
              </w:numPr>
              <w:tabs>
                <w:tab w:val="left" w:pos="34"/>
                <w:tab w:val="left" w:pos="318"/>
              </w:tabs>
              <w:spacing w:after="0"/>
              <w:ind w:left="34" w:firstLine="0"/>
              <w:rPr>
                <w:rFonts w:ascii="Times New Roman" w:hAnsi="Times New Roman" w:cs="Times New Roman"/>
                <w:sz w:val="28"/>
                <w:szCs w:val="28"/>
              </w:rPr>
            </w:pPr>
            <w:r w:rsidRPr="00CC3C19">
              <w:rPr>
                <w:rFonts w:ascii="Times New Roman" w:hAnsi="Times New Roman" w:cs="Times New Roman"/>
                <w:sz w:val="28"/>
                <w:szCs w:val="28"/>
              </w:rPr>
              <w:t>Наличие круглогодичной автомобильной дороги до  г. Сыктывкар</w:t>
            </w:r>
          </w:p>
          <w:p w:rsidR="00F53D38" w:rsidRPr="00CC3C19" w:rsidRDefault="00F53D38" w:rsidP="00CC3C19">
            <w:pPr>
              <w:pStyle w:val="ab"/>
              <w:numPr>
                <w:ilvl w:val="0"/>
                <w:numId w:val="5"/>
              </w:numPr>
              <w:tabs>
                <w:tab w:val="left" w:pos="317"/>
              </w:tabs>
              <w:spacing w:after="0"/>
              <w:jc w:val="both"/>
              <w:rPr>
                <w:rFonts w:ascii="Times New Roman" w:hAnsi="Times New Roman" w:cs="Times New Roman"/>
                <w:sz w:val="28"/>
                <w:szCs w:val="28"/>
              </w:rPr>
            </w:pPr>
            <w:r w:rsidRPr="00CC3C19">
              <w:rPr>
                <w:rFonts w:ascii="Times New Roman" w:hAnsi="Times New Roman" w:cs="Times New Roman"/>
                <w:sz w:val="28"/>
                <w:szCs w:val="28"/>
              </w:rPr>
              <w:t>Наличие автомобильных дорог  внутри района</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водных путей сообщения с соседними территориями</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выхода к железной дороге</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взлетно-посадочной полосы</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земельных ресурсов для развития сельского хозяйства</w:t>
            </w:r>
          </w:p>
          <w:p w:rsidR="00F53D38" w:rsidRPr="00CC3C19" w:rsidRDefault="00F53D38" w:rsidP="00CC3C19">
            <w:pPr>
              <w:numPr>
                <w:ilvl w:val="0"/>
                <w:numId w:val="5"/>
              </w:numPr>
              <w:tabs>
                <w:tab w:val="left" w:pos="317"/>
              </w:tabs>
              <w:spacing w:after="0"/>
              <w:ind w:left="34" w:hanging="4"/>
              <w:rPr>
                <w:rFonts w:ascii="Times New Roman" w:hAnsi="Times New Roman" w:cs="Times New Roman"/>
                <w:sz w:val="28"/>
                <w:szCs w:val="28"/>
              </w:rPr>
            </w:pPr>
            <w:r w:rsidRPr="00CC3C19">
              <w:rPr>
                <w:rFonts w:ascii="Times New Roman" w:hAnsi="Times New Roman" w:cs="Times New Roman"/>
                <w:sz w:val="28"/>
                <w:szCs w:val="28"/>
              </w:rPr>
              <w:t>Сохранено производство сельскохозяйственной продукции для внутреннего потребления (65%)</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Развитие ЛПХ и КФХ</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Рост индивидуального жилищного строительства</w:t>
            </w:r>
          </w:p>
          <w:p w:rsidR="00F53D38" w:rsidRPr="00CC3C19" w:rsidRDefault="00F53D38" w:rsidP="00CC3C19">
            <w:pPr>
              <w:numPr>
                <w:ilvl w:val="0"/>
                <w:numId w:val="5"/>
              </w:numPr>
              <w:tabs>
                <w:tab w:val="left" w:pos="317"/>
              </w:tabs>
              <w:spacing w:after="0"/>
              <w:ind w:left="34" w:hanging="4"/>
              <w:rPr>
                <w:rFonts w:ascii="Times New Roman" w:hAnsi="Times New Roman" w:cs="Times New Roman"/>
                <w:sz w:val="28"/>
                <w:szCs w:val="28"/>
              </w:rPr>
            </w:pPr>
            <w:r w:rsidRPr="00CC3C19">
              <w:rPr>
                <w:rFonts w:ascii="Times New Roman" w:hAnsi="Times New Roman" w:cs="Times New Roman"/>
                <w:sz w:val="28"/>
                <w:szCs w:val="28"/>
              </w:rPr>
              <w:t xml:space="preserve">Наличие природно-ресурсного потенциала для развития  лесозаготовительной, деревообрабатывающей и пищевой промышленности (включая переработку дикоросов и рыбы)  </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запасов общераспространенных полезных ископаемых, углеводородного сырья</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 xml:space="preserve">Наличие производственной инфраструктуры </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 xml:space="preserve"> Наличие свободной рабочей силы </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 xml:space="preserve"> Сохранена самобытная  культура с богатым историко- культурным потенциалом</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Наличие рекреационного потенциала для развития этнотуризма.</w:t>
            </w:r>
          </w:p>
          <w:p w:rsidR="00F53D38" w:rsidRPr="00CC3C19" w:rsidRDefault="00F53D38" w:rsidP="00CC3C19">
            <w:pPr>
              <w:numPr>
                <w:ilvl w:val="0"/>
                <w:numId w:val="5"/>
              </w:numPr>
              <w:tabs>
                <w:tab w:val="left" w:pos="317"/>
              </w:tabs>
              <w:spacing w:after="0"/>
              <w:ind w:left="34" w:hanging="4"/>
              <w:jc w:val="both"/>
              <w:rPr>
                <w:rFonts w:ascii="Times New Roman" w:hAnsi="Times New Roman" w:cs="Times New Roman"/>
                <w:sz w:val="28"/>
                <w:szCs w:val="28"/>
              </w:rPr>
            </w:pPr>
            <w:r w:rsidRPr="00CC3C19">
              <w:rPr>
                <w:rFonts w:ascii="Times New Roman" w:hAnsi="Times New Roman" w:cs="Times New Roman"/>
                <w:sz w:val="28"/>
                <w:szCs w:val="28"/>
              </w:rPr>
              <w:t>Сохранены национальные виды спорта</w:t>
            </w:r>
            <w:r w:rsidR="000B783D">
              <w:rPr>
                <w:rFonts w:ascii="Times New Roman" w:hAnsi="Times New Roman" w:cs="Times New Roman"/>
                <w:sz w:val="28"/>
                <w:szCs w:val="28"/>
              </w:rPr>
              <w:t>.</w:t>
            </w:r>
          </w:p>
        </w:tc>
        <w:tc>
          <w:tcPr>
            <w:tcW w:w="5245" w:type="dxa"/>
          </w:tcPr>
          <w:p w:rsidR="00F53D38" w:rsidRPr="00CC3C19" w:rsidRDefault="00F53D38" w:rsidP="00CC3C19">
            <w:pPr>
              <w:tabs>
                <w:tab w:val="left" w:pos="0"/>
              </w:tabs>
              <w:spacing w:after="0"/>
              <w:jc w:val="center"/>
              <w:rPr>
                <w:rFonts w:ascii="Times New Roman" w:hAnsi="Times New Roman" w:cs="Times New Roman"/>
                <w:b/>
                <w:sz w:val="28"/>
                <w:szCs w:val="28"/>
              </w:rPr>
            </w:pPr>
            <w:r w:rsidRPr="00CC3C19">
              <w:rPr>
                <w:rFonts w:ascii="Times New Roman" w:hAnsi="Times New Roman" w:cs="Times New Roman"/>
                <w:b/>
                <w:sz w:val="28"/>
                <w:szCs w:val="28"/>
              </w:rPr>
              <w:t>СиВ</w:t>
            </w:r>
          </w:p>
          <w:p w:rsidR="00F53D38" w:rsidRPr="00CC3C19" w:rsidRDefault="00F53D38" w:rsidP="00CC3C19">
            <w:pPr>
              <w:pStyle w:val="ab"/>
              <w:numPr>
                <w:ilvl w:val="0"/>
                <w:numId w:val="6"/>
              </w:numPr>
              <w:tabs>
                <w:tab w:val="left" w:pos="459"/>
                <w:tab w:val="left" w:pos="3960"/>
              </w:tabs>
              <w:spacing w:after="0"/>
              <w:ind w:left="176" w:firstLine="0"/>
              <w:rPr>
                <w:rFonts w:ascii="Times New Roman" w:hAnsi="Times New Roman" w:cs="Times New Roman"/>
                <w:sz w:val="28"/>
                <w:szCs w:val="28"/>
              </w:rPr>
            </w:pPr>
            <w:r w:rsidRPr="00CC3C19">
              <w:rPr>
                <w:rFonts w:ascii="Times New Roman" w:hAnsi="Times New Roman" w:cs="Times New Roman"/>
                <w:sz w:val="28"/>
                <w:szCs w:val="28"/>
              </w:rPr>
              <w:t>Развитие агропромышленного ком</w:t>
            </w:r>
            <w:r w:rsidR="00CC3C19">
              <w:rPr>
                <w:rFonts w:ascii="Times New Roman" w:hAnsi="Times New Roman" w:cs="Times New Roman"/>
                <w:sz w:val="28"/>
                <w:szCs w:val="28"/>
              </w:rPr>
              <w:t xml:space="preserve">плекса  </w:t>
            </w:r>
            <w:r w:rsidRPr="00CC3C19">
              <w:rPr>
                <w:rFonts w:ascii="Times New Roman" w:hAnsi="Times New Roman" w:cs="Times New Roman"/>
                <w:sz w:val="28"/>
                <w:szCs w:val="28"/>
              </w:rPr>
              <w:t>(Си 1, 2, 6, 8 → В 1, 10, 13)</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Сохранение самобытности района (Си 14, 15, 16 →  В 2, 9, 10, 11, 13)</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Расширение рынка сбыта продукции (Си 1, 2, 6, 7, 8, 10 → В 1, 3, 9, 10, 11)</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Развитие индивидуального жилищного строительства (Си 1, 8, 9, 10, 13 → В 3, 8, 10, 13)</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Развитие пищевой, лесоперерабатывающей промышленности, производство строительных материалов (Си 1, 2, 3, 7, 8, 9, 10, 13, 14 → В 1, 3, 10, 11)</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Развитие туризма (Си 1, 2, 3, 4, 5, 14, 15, 16 → В 2, 9, 13)</w:t>
            </w:r>
          </w:p>
          <w:p w:rsidR="00F53D38" w:rsidRPr="00CC3C19" w:rsidRDefault="00F53D38" w:rsidP="00CC3C19">
            <w:pPr>
              <w:pStyle w:val="ab"/>
              <w:numPr>
                <w:ilvl w:val="0"/>
                <w:numId w:val="6"/>
              </w:numPr>
              <w:tabs>
                <w:tab w:val="left" w:pos="459"/>
                <w:tab w:val="left" w:pos="3960"/>
              </w:tabs>
              <w:spacing w:after="0"/>
              <w:ind w:left="176" w:firstLine="0"/>
              <w:jc w:val="both"/>
              <w:rPr>
                <w:rFonts w:ascii="Times New Roman" w:hAnsi="Times New Roman" w:cs="Times New Roman"/>
                <w:sz w:val="28"/>
                <w:szCs w:val="28"/>
              </w:rPr>
            </w:pPr>
            <w:r w:rsidRPr="00CC3C19">
              <w:rPr>
                <w:rFonts w:ascii="Times New Roman" w:hAnsi="Times New Roman" w:cs="Times New Roman"/>
                <w:sz w:val="28"/>
                <w:szCs w:val="28"/>
              </w:rPr>
              <w:t>Улучшение инвестиционной привлекательности района (Си 1, 2, 3, 4, 6, 9, 10, 11, 12, 13, 14, 15,  → В 6, 7, 10, 11, 12)</w:t>
            </w:r>
          </w:p>
        </w:tc>
        <w:tc>
          <w:tcPr>
            <w:tcW w:w="5103" w:type="dxa"/>
          </w:tcPr>
          <w:p w:rsidR="00F53D38" w:rsidRPr="00CC3C19" w:rsidRDefault="00F53D38" w:rsidP="00CC3C19">
            <w:pPr>
              <w:tabs>
                <w:tab w:val="left" w:pos="43"/>
                <w:tab w:val="left" w:pos="4713"/>
              </w:tabs>
              <w:spacing w:after="0"/>
              <w:jc w:val="center"/>
              <w:rPr>
                <w:rFonts w:ascii="Times New Roman" w:hAnsi="Times New Roman" w:cs="Times New Roman"/>
                <w:b/>
                <w:sz w:val="28"/>
                <w:szCs w:val="28"/>
              </w:rPr>
            </w:pPr>
            <w:r w:rsidRPr="00CC3C19">
              <w:rPr>
                <w:rFonts w:ascii="Times New Roman" w:hAnsi="Times New Roman" w:cs="Times New Roman"/>
                <w:b/>
                <w:sz w:val="28"/>
                <w:szCs w:val="28"/>
              </w:rPr>
              <w:t>СиУ</w:t>
            </w:r>
          </w:p>
          <w:p w:rsidR="00F53D38" w:rsidRPr="00CC3C19" w:rsidRDefault="00F53D38" w:rsidP="00CC3C19">
            <w:pPr>
              <w:pStyle w:val="ab"/>
              <w:numPr>
                <w:ilvl w:val="0"/>
                <w:numId w:val="7"/>
              </w:numPr>
              <w:tabs>
                <w:tab w:val="left" w:pos="317"/>
                <w:tab w:val="left" w:pos="459"/>
              </w:tabs>
              <w:spacing w:after="0"/>
              <w:ind w:left="176" w:firstLine="23"/>
              <w:jc w:val="both"/>
              <w:rPr>
                <w:rFonts w:ascii="Times New Roman" w:hAnsi="Times New Roman" w:cs="Times New Roman"/>
                <w:sz w:val="28"/>
                <w:szCs w:val="28"/>
              </w:rPr>
            </w:pPr>
            <w:r w:rsidRPr="00CC3C19">
              <w:rPr>
                <w:rFonts w:ascii="Times New Roman" w:hAnsi="Times New Roman" w:cs="Times New Roman"/>
                <w:sz w:val="28"/>
                <w:szCs w:val="28"/>
              </w:rPr>
              <w:t>Снижению миграции и оттока кадров будет способствовать территориальная привлекательность района (Си 1, 2, 3, 4, 5, 8, 9, 13→ У 7)</w:t>
            </w:r>
          </w:p>
          <w:p w:rsidR="00F53D38" w:rsidRPr="00CC3C19" w:rsidRDefault="00F53D38" w:rsidP="00CC3C19">
            <w:pPr>
              <w:pStyle w:val="ab"/>
              <w:numPr>
                <w:ilvl w:val="0"/>
                <w:numId w:val="7"/>
              </w:numPr>
              <w:tabs>
                <w:tab w:val="left" w:pos="317"/>
                <w:tab w:val="left" w:pos="459"/>
              </w:tabs>
              <w:spacing w:after="0"/>
              <w:ind w:left="176" w:firstLine="23"/>
              <w:jc w:val="both"/>
              <w:rPr>
                <w:rFonts w:ascii="Times New Roman" w:hAnsi="Times New Roman" w:cs="Times New Roman"/>
                <w:sz w:val="28"/>
                <w:szCs w:val="28"/>
              </w:rPr>
            </w:pPr>
            <w:r w:rsidRPr="00CC3C19">
              <w:rPr>
                <w:rFonts w:ascii="Times New Roman" w:hAnsi="Times New Roman" w:cs="Times New Roman"/>
                <w:sz w:val="28"/>
                <w:szCs w:val="28"/>
              </w:rPr>
              <w:t>Снижению конкуренции со стороны сельскохозяйственных предприятий из соседних регионов будет способствовать развитие производства сельскохозяйственной продукции для внутреннего потребления (Си 6, 7, 8, 13 → У 6)</w:t>
            </w:r>
          </w:p>
          <w:p w:rsidR="00F53D38" w:rsidRPr="00CC3C19" w:rsidRDefault="00F53D38" w:rsidP="00CC3C19">
            <w:pPr>
              <w:tabs>
                <w:tab w:val="left" w:pos="900"/>
                <w:tab w:val="left" w:pos="3960"/>
              </w:tabs>
              <w:spacing w:after="0"/>
              <w:jc w:val="center"/>
              <w:rPr>
                <w:rFonts w:ascii="Times New Roman" w:hAnsi="Times New Roman" w:cs="Times New Roman"/>
                <w:sz w:val="28"/>
                <w:szCs w:val="28"/>
              </w:rPr>
            </w:pPr>
          </w:p>
        </w:tc>
      </w:tr>
      <w:tr w:rsidR="00F53D38" w:rsidRPr="00CC3C19" w:rsidTr="002E4DA6">
        <w:trPr>
          <w:trHeight w:val="3701"/>
        </w:trPr>
        <w:tc>
          <w:tcPr>
            <w:tcW w:w="5529" w:type="dxa"/>
          </w:tcPr>
          <w:p w:rsidR="00F53D38" w:rsidRPr="00CC3C19" w:rsidRDefault="00F53D38" w:rsidP="00CC3C19">
            <w:pPr>
              <w:spacing w:after="0"/>
              <w:jc w:val="center"/>
              <w:rPr>
                <w:rFonts w:ascii="Times New Roman" w:hAnsi="Times New Roman" w:cs="Times New Roman"/>
                <w:b/>
                <w:sz w:val="28"/>
                <w:szCs w:val="28"/>
              </w:rPr>
            </w:pPr>
            <w:r w:rsidRPr="00CC3C19">
              <w:rPr>
                <w:rFonts w:ascii="Times New Roman" w:hAnsi="Times New Roman" w:cs="Times New Roman"/>
                <w:b/>
                <w:sz w:val="28"/>
                <w:szCs w:val="28"/>
              </w:rPr>
              <w:t>СЛАБЫЕ СТОРОНЫ</w:t>
            </w:r>
          </w:p>
          <w:p w:rsidR="00F53D38" w:rsidRPr="00CC3C19" w:rsidRDefault="00F53D38" w:rsidP="00CC3C19">
            <w:pPr>
              <w:numPr>
                <w:ilvl w:val="0"/>
                <w:numId w:val="3"/>
              </w:numPr>
              <w:tabs>
                <w:tab w:val="left" w:pos="318"/>
                <w:tab w:val="num" w:pos="360"/>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Отсутствие полигона твердых бытовых отходов ухудшает санитарно-эпидемиологическую обстановку в районе</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Преобладание в структуре малого и среднего бизнеса розничной торговли</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Отсутствие пунктов по  приему и переработке дикоросов</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Низкий уровень развития туризма (отсутствием квалифицированных кадров, занятых в сфере туризма,  слабое использование имеющегося культурного, исторического и природного наследия Ижемского района, неразвитая инфраструктура, отсутствие туроператоров, отсутствие  комплексных туристских продуктов и турмаршрутов, отсутствие баз отдыха и гостевых домов в сельской местности)</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Высокая степень износа материально-технической базы предприятий промышленности, сельского хозяйства, инженерной инфраструктуры, коммунального хозяйства,учреждений социальной сферы, муниципального жилищного фонда</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 xml:space="preserve">Низкая доля  обрабатывающих производств в структуре промышленного производства </w:t>
            </w:r>
            <w:r w:rsidR="000B783D">
              <w:rPr>
                <w:rFonts w:ascii="Times New Roman" w:hAnsi="Times New Roman" w:cs="Times New Roman"/>
                <w:sz w:val="28"/>
                <w:szCs w:val="28"/>
              </w:rPr>
              <w:t>.</w:t>
            </w:r>
          </w:p>
          <w:p w:rsidR="00F53D38" w:rsidRPr="00CC3C19" w:rsidRDefault="00F53D38" w:rsidP="00CC3C19">
            <w:pPr>
              <w:numPr>
                <w:ilvl w:val="0"/>
                <w:numId w:val="3"/>
              </w:numPr>
              <w:tabs>
                <w:tab w:val="left" w:pos="318"/>
                <w:tab w:val="num" w:pos="360"/>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Низкая обеспеченность территории района инженерной инфраструктурой</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Отсутствие лесовозных дорог,   низкий  процент освоения расчетной лесосеки</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Низкое качество дорожных покрытий в районе</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Удаленность (и разбросанность) населенных пунктов от райцентра</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Низкий уровень доходов населения</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Низкий уровень трудовой активности и мобильности населения</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8"/>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 xml:space="preserve">Высокий уровень преступности, алкоголизма </w:t>
            </w:r>
            <w:r w:rsidR="000B783D">
              <w:rPr>
                <w:rFonts w:ascii="Times New Roman" w:hAnsi="Times New Roman" w:cs="Times New Roman"/>
                <w:sz w:val="28"/>
                <w:szCs w:val="28"/>
              </w:rPr>
              <w:t>.</w:t>
            </w:r>
          </w:p>
          <w:p w:rsidR="00F53D38" w:rsidRPr="00CC3C19" w:rsidRDefault="00F53D38" w:rsidP="00CC3C19">
            <w:pPr>
              <w:numPr>
                <w:ilvl w:val="0"/>
                <w:numId w:val="3"/>
              </w:numPr>
              <w:tabs>
                <w:tab w:val="left" w:pos="318"/>
                <w:tab w:val="num" w:pos="360"/>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 xml:space="preserve"> Высокий уровень безработицы</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Дефицит квалифицированных кадров</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s="Times New Roman"/>
                <w:sz w:val="28"/>
                <w:szCs w:val="28"/>
              </w:rPr>
              <w:t>Неблагоприятные природно-климатические условия</w:t>
            </w:r>
            <w:r w:rsidR="000B783D">
              <w:rPr>
                <w:rFonts w:ascii="Times New Roman" w:hAnsi="Times New Roman" w:cs="Times New Roman"/>
                <w:sz w:val="28"/>
                <w:szCs w:val="28"/>
              </w:rPr>
              <w:t>.</w:t>
            </w:r>
          </w:p>
          <w:p w:rsidR="00F53D38" w:rsidRPr="00CC3C19" w:rsidRDefault="00F53D38" w:rsidP="00CC3C19">
            <w:pPr>
              <w:pStyle w:val="ab"/>
              <w:numPr>
                <w:ilvl w:val="0"/>
                <w:numId w:val="3"/>
              </w:numPr>
              <w:tabs>
                <w:tab w:val="left" w:pos="317"/>
              </w:tabs>
              <w:spacing w:after="0"/>
              <w:ind w:left="0" w:firstLine="0"/>
              <w:jc w:val="both"/>
              <w:rPr>
                <w:rFonts w:ascii="Times New Roman" w:hAnsi="Times New Roman" w:cs="Times New Roman"/>
                <w:sz w:val="28"/>
                <w:szCs w:val="28"/>
              </w:rPr>
            </w:pPr>
            <w:r w:rsidRPr="00CC3C19">
              <w:rPr>
                <w:rFonts w:ascii="Times New Roman" w:hAnsi="Times New Roman"/>
                <w:color w:val="000000"/>
                <w:sz w:val="28"/>
                <w:szCs w:val="28"/>
              </w:rPr>
              <w:t>Отсутствие конкуренции на финансовом рынке района</w:t>
            </w:r>
            <w:r w:rsidR="000B783D">
              <w:rPr>
                <w:rFonts w:ascii="Times New Roman" w:hAnsi="Times New Roman"/>
                <w:color w:val="000000"/>
                <w:sz w:val="28"/>
                <w:szCs w:val="28"/>
              </w:rPr>
              <w:t>.</w:t>
            </w:r>
          </w:p>
        </w:tc>
        <w:tc>
          <w:tcPr>
            <w:tcW w:w="5245" w:type="dxa"/>
          </w:tcPr>
          <w:p w:rsidR="00F53D38" w:rsidRPr="00CC3C19" w:rsidRDefault="00F53D38" w:rsidP="00CC3C19">
            <w:pPr>
              <w:tabs>
                <w:tab w:val="left" w:pos="0"/>
                <w:tab w:val="left" w:pos="3960"/>
              </w:tabs>
              <w:spacing w:after="0"/>
              <w:jc w:val="center"/>
              <w:rPr>
                <w:rFonts w:ascii="Times New Roman" w:hAnsi="Times New Roman" w:cs="Times New Roman"/>
                <w:b/>
                <w:sz w:val="28"/>
                <w:szCs w:val="28"/>
              </w:rPr>
            </w:pPr>
            <w:r w:rsidRPr="00CC3C19">
              <w:rPr>
                <w:rFonts w:ascii="Times New Roman" w:hAnsi="Times New Roman" w:cs="Times New Roman"/>
                <w:b/>
                <w:sz w:val="28"/>
                <w:szCs w:val="28"/>
              </w:rPr>
              <w:t>СлВ</w:t>
            </w:r>
          </w:p>
          <w:p w:rsidR="00F53D38" w:rsidRPr="00CC3C19" w:rsidRDefault="00F53D38" w:rsidP="00CC3C19">
            <w:pPr>
              <w:tabs>
                <w:tab w:val="left" w:pos="0"/>
                <w:tab w:val="left" w:pos="3960"/>
              </w:tabs>
              <w:spacing w:after="0"/>
              <w:jc w:val="center"/>
              <w:rPr>
                <w:rFonts w:ascii="Times New Roman" w:hAnsi="Times New Roman" w:cs="Times New Roman"/>
                <w:b/>
                <w:sz w:val="28"/>
                <w:szCs w:val="28"/>
              </w:rPr>
            </w:pPr>
          </w:p>
          <w:p w:rsidR="00F53D38" w:rsidRPr="00CC3C19" w:rsidRDefault="00F53D38" w:rsidP="00CC3C19">
            <w:pPr>
              <w:pStyle w:val="ab"/>
              <w:numPr>
                <w:ilvl w:val="0"/>
                <w:numId w:val="8"/>
              </w:numPr>
              <w:tabs>
                <w:tab w:val="left" w:pos="0"/>
                <w:tab w:val="left" w:pos="318"/>
              </w:tabs>
              <w:spacing w:after="0"/>
              <w:ind w:left="34" w:firstLine="0"/>
              <w:jc w:val="both"/>
              <w:rPr>
                <w:rFonts w:ascii="Times New Roman" w:hAnsi="Times New Roman" w:cs="Times New Roman"/>
                <w:b/>
                <w:sz w:val="28"/>
                <w:szCs w:val="28"/>
              </w:rPr>
            </w:pPr>
            <w:r w:rsidRPr="00CC3C19">
              <w:rPr>
                <w:rFonts w:ascii="Times New Roman" w:hAnsi="Times New Roman" w:cs="Times New Roman"/>
                <w:sz w:val="28"/>
                <w:szCs w:val="28"/>
              </w:rPr>
              <w:t xml:space="preserve">Решить вопросы по сбору, транспортировке и утилизации отходов в пределах территории  МО МР «Ижемский» и обеспечение санитарно-эпидемиологического благополучия населения будет способствовать строительство  </w:t>
            </w:r>
            <w:r w:rsidRPr="00CC3C19">
              <w:rPr>
                <w:rStyle w:val="FontStyle11"/>
                <w:b w:val="0"/>
                <w:sz w:val="28"/>
                <w:szCs w:val="28"/>
              </w:rPr>
              <w:t>межпоселенческого полигона в с. Ижма и объекта размещения (площади хранения) твердых бытовых отходов в с. Сизябск Республики Коми (</w:t>
            </w:r>
            <w:r w:rsidRPr="00CC3C19">
              <w:rPr>
                <w:rFonts w:ascii="Times New Roman" w:hAnsi="Times New Roman" w:cs="Times New Roman"/>
                <w:sz w:val="28"/>
                <w:szCs w:val="28"/>
              </w:rPr>
              <w:t>Сл 1 → В 12)</w:t>
            </w:r>
            <w:r w:rsidR="000B783D">
              <w:rPr>
                <w:rFonts w:ascii="Times New Roman" w:hAnsi="Times New Roman" w:cs="Times New Roman"/>
                <w:sz w:val="28"/>
                <w:szCs w:val="28"/>
              </w:rPr>
              <w:t>.</w:t>
            </w:r>
          </w:p>
          <w:p w:rsidR="00F53D38" w:rsidRPr="00CC3C19" w:rsidRDefault="00F53D38" w:rsidP="00CC3C19">
            <w:pPr>
              <w:pStyle w:val="ab"/>
              <w:numPr>
                <w:ilvl w:val="0"/>
                <w:numId w:val="8"/>
              </w:numPr>
              <w:tabs>
                <w:tab w:val="left" w:pos="0"/>
                <w:tab w:val="left" w:pos="318"/>
              </w:tabs>
              <w:spacing w:after="0"/>
              <w:ind w:left="34" w:firstLine="0"/>
              <w:jc w:val="both"/>
              <w:rPr>
                <w:rFonts w:ascii="Times New Roman" w:hAnsi="Times New Roman" w:cs="Times New Roman"/>
                <w:b/>
                <w:sz w:val="28"/>
                <w:szCs w:val="28"/>
              </w:rPr>
            </w:pPr>
            <w:r w:rsidRPr="00CC3C19">
              <w:rPr>
                <w:rFonts w:ascii="Times New Roman" w:hAnsi="Times New Roman" w:cs="Times New Roman"/>
                <w:sz w:val="28"/>
                <w:szCs w:val="28"/>
              </w:rPr>
              <w:t>Улучшению МТБ будет способствовать участие в муниципальных программах МО МР «Ижемский», государственных программах Российской Федерации и государственных программах Республики Коми (Сл 5 → В 9, 10, 11)</w:t>
            </w:r>
            <w:r w:rsidR="000B783D">
              <w:rPr>
                <w:rFonts w:ascii="Times New Roman" w:hAnsi="Times New Roman" w:cs="Times New Roman"/>
                <w:sz w:val="28"/>
                <w:szCs w:val="28"/>
              </w:rPr>
              <w:t>.</w:t>
            </w:r>
          </w:p>
          <w:p w:rsidR="00F53D38" w:rsidRPr="00CC3C19" w:rsidRDefault="00F53D38" w:rsidP="00CC3C19">
            <w:pPr>
              <w:pStyle w:val="ab"/>
              <w:numPr>
                <w:ilvl w:val="0"/>
                <w:numId w:val="8"/>
              </w:numPr>
              <w:tabs>
                <w:tab w:val="left" w:pos="0"/>
                <w:tab w:val="left" w:pos="318"/>
              </w:tabs>
              <w:spacing w:after="0"/>
              <w:ind w:left="34" w:firstLine="0"/>
              <w:jc w:val="both"/>
              <w:rPr>
                <w:rFonts w:ascii="Times New Roman" w:hAnsi="Times New Roman" w:cs="Times New Roman"/>
                <w:b/>
                <w:sz w:val="28"/>
                <w:szCs w:val="28"/>
              </w:rPr>
            </w:pPr>
            <w:r w:rsidRPr="00CC3C19">
              <w:rPr>
                <w:rFonts w:ascii="Times New Roman" w:hAnsi="Times New Roman" w:cs="Times New Roman"/>
                <w:sz w:val="28"/>
                <w:szCs w:val="28"/>
              </w:rPr>
              <w:t>Улучшению обеспеченности территории района инженерной инфраструктурой будет способствовать участие в государственных программах Российской Федерации и государственных программах Республики Коми (Сл 7, 9 → В 9, 10, 13)</w:t>
            </w:r>
            <w:r w:rsidR="000B783D">
              <w:rPr>
                <w:rFonts w:ascii="Times New Roman" w:hAnsi="Times New Roman" w:cs="Times New Roman"/>
                <w:sz w:val="28"/>
                <w:szCs w:val="28"/>
              </w:rPr>
              <w:t>.</w:t>
            </w:r>
          </w:p>
          <w:p w:rsidR="00F53D38" w:rsidRPr="00CC3C19" w:rsidRDefault="00F53D38" w:rsidP="00CC3C19">
            <w:pPr>
              <w:pStyle w:val="ab"/>
              <w:numPr>
                <w:ilvl w:val="0"/>
                <w:numId w:val="8"/>
              </w:numPr>
              <w:tabs>
                <w:tab w:val="left" w:pos="0"/>
                <w:tab w:val="left" w:pos="318"/>
              </w:tabs>
              <w:spacing w:after="0"/>
              <w:ind w:left="34" w:firstLine="0"/>
              <w:jc w:val="both"/>
              <w:rPr>
                <w:rFonts w:ascii="Times New Roman" w:hAnsi="Times New Roman" w:cs="Times New Roman"/>
                <w:b/>
                <w:sz w:val="28"/>
                <w:szCs w:val="28"/>
              </w:rPr>
            </w:pPr>
            <w:r w:rsidRPr="00CC3C19">
              <w:rPr>
                <w:rFonts w:ascii="Times New Roman" w:hAnsi="Times New Roman" w:cs="Times New Roman"/>
                <w:sz w:val="28"/>
                <w:szCs w:val="28"/>
              </w:rPr>
              <w:t>Развитию туризма в районе будет способствовать наличие и увеличение спроса на туристическую и сельскохозяйственную продукцию (Сл 4 → В 1, 2, 10)</w:t>
            </w:r>
            <w:r w:rsidR="000B783D">
              <w:rPr>
                <w:rFonts w:ascii="Times New Roman" w:hAnsi="Times New Roman" w:cs="Times New Roman"/>
                <w:sz w:val="28"/>
                <w:szCs w:val="28"/>
              </w:rPr>
              <w:t>.</w:t>
            </w:r>
          </w:p>
          <w:p w:rsidR="00F53D38" w:rsidRPr="00CC3C19" w:rsidRDefault="00F53D38" w:rsidP="00CC3C19">
            <w:pPr>
              <w:pStyle w:val="ab"/>
              <w:numPr>
                <w:ilvl w:val="0"/>
                <w:numId w:val="8"/>
              </w:numPr>
              <w:tabs>
                <w:tab w:val="left" w:pos="0"/>
                <w:tab w:val="left" w:pos="318"/>
              </w:tabs>
              <w:spacing w:after="0"/>
              <w:ind w:left="34" w:firstLine="0"/>
              <w:jc w:val="both"/>
              <w:rPr>
                <w:rFonts w:ascii="Times New Roman" w:hAnsi="Times New Roman" w:cs="Times New Roman"/>
                <w:b/>
                <w:sz w:val="28"/>
                <w:szCs w:val="28"/>
              </w:rPr>
            </w:pPr>
            <w:r w:rsidRPr="00CC3C19">
              <w:rPr>
                <w:rFonts w:ascii="Times New Roman" w:hAnsi="Times New Roman" w:cs="Times New Roman"/>
                <w:sz w:val="28"/>
                <w:szCs w:val="28"/>
              </w:rPr>
              <w:t>Снижению напряженности на рынке труда и увеличению доходов населения будет способствовать развитие действующих предприятий и создание новых рабочих мест (Сл 2, 3, 11, 12, 13, 14, 15 → В 1, 2, 3, 4, 5, 7, 8, 10, 13)</w:t>
            </w:r>
            <w:r w:rsidR="000B783D">
              <w:rPr>
                <w:rFonts w:ascii="Times New Roman" w:hAnsi="Times New Roman" w:cs="Times New Roman"/>
                <w:sz w:val="28"/>
                <w:szCs w:val="28"/>
              </w:rPr>
              <w:t>.</w:t>
            </w:r>
          </w:p>
          <w:p w:rsidR="00F53D38" w:rsidRPr="00CC3C19" w:rsidRDefault="00F53D38" w:rsidP="00CC3C19">
            <w:pPr>
              <w:tabs>
                <w:tab w:val="left" w:pos="900"/>
                <w:tab w:val="left" w:pos="3960"/>
              </w:tabs>
              <w:spacing w:after="0"/>
              <w:jc w:val="center"/>
              <w:rPr>
                <w:rFonts w:ascii="Times New Roman" w:hAnsi="Times New Roman" w:cs="Times New Roman"/>
                <w:sz w:val="28"/>
                <w:szCs w:val="28"/>
              </w:rPr>
            </w:pPr>
          </w:p>
          <w:p w:rsidR="00F53D38" w:rsidRPr="00CC3C19" w:rsidRDefault="00F53D38" w:rsidP="00CC3C19">
            <w:pPr>
              <w:tabs>
                <w:tab w:val="left" w:pos="900"/>
                <w:tab w:val="left" w:pos="3960"/>
              </w:tabs>
              <w:spacing w:after="0"/>
              <w:jc w:val="center"/>
              <w:rPr>
                <w:rFonts w:ascii="Times New Roman" w:hAnsi="Times New Roman" w:cs="Times New Roman"/>
                <w:sz w:val="28"/>
                <w:szCs w:val="28"/>
              </w:rPr>
            </w:pPr>
          </w:p>
        </w:tc>
        <w:tc>
          <w:tcPr>
            <w:tcW w:w="5103" w:type="dxa"/>
          </w:tcPr>
          <w:p w:rsidR="00F53D38" w:rsidRPr="00CC3C19" w:rsidRDefault="00F53D38" w:rsidP="00CC3C19">
            <w:pPr>
              <w:tabs>
                <w:tab w:val="left" w:pos="0"/>
                <w:tab w:val="left" w:pos="3960"/>
              </w:tabs>
              <w:spacing w:after="0"/>
              <w:jc w:val="center"/>
              <w:rPr>
                <w:rFonts w:ascii="Times New Roman" w:hAnsi="Times New Roman" w:cs="Times New Roman"/>
                <w:b/>
                <w:sz w:val="28"/>
                <w:szCs w:val="28"/>
              </w:rPr>
            </w:pPr>
            <w:r w:rsidRPr="00CC3C19">
              <w:rPr>
                <w:rFonts w:ascii="Times New Roman" w:hAnsi="Times New Roman" w:cs="Times New Roman"/>
                <w:b/>
                <w:sz w:val="28"/>
                <w:szCs w:val="28"/>
              </w:rPr>
              <w:t>СлУ</w:t>
            </w:r>
          </w:p>
          <w:p w:rsidR="00F53D38" w:rsidRPr="00CC3C19" w:rsidRDefault="00F53D38" w:rsidP="00CC3C19">
            <w:pPr>
              <w:tabs>
                <w:tab w:val="left" w:pos="900"/>
                <w:tab w:val="left" w:pos="3960"/>
              </w:tabs>
              <w:spacing w:after="0"/>
              <w:jc w:val="center"/>
              <w:rPr>
                <w:rFonts w:ascii="Times New Roman" w:hAnsi="Times New Roman" w:cs="Times New Roman"/>
                <w:sz w:val="28"/>
                <w:szCs w:val="28"/>
              </w:rPr>
            </w:pPr>
          </w:p>
          <w:p w:rsidR="00F53D38" w:rsidRPr="00CC3C19" w:rsidRDefault="00F53D38" w:rsidP="00CC3C19">
            <w:pPr>
              <w:pStyle w:val="ab"/>
              <w:numPr>
                <w:ilvl w:val="0"/>
                <w:numId w:val="9"/>
              </w:numPr>
              <w:tabs>
                <w:tab w:val="left" w:pos="317"/>
                <w:tab w:val="left" w:pos="39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Снижение напряженности на рынке труда и увеличение доходов населения приведет к снижению миграции населения и оттока кадров (Сл 11,12, 13, 14, 15 → У 7)</w:t>
            </w:r>
            <w:r w:rsidR="000B783D">
              <w:rPr>
                <w:rFonts w:ascii="Times New Roman" w:hAnsi="Times New Roman" w:cs="Times New Roman"/>
                <w:sz w:val="28"/>
                <w:szCs w:val="28"/>
              </w:rPr>
              <w:t>.</w:t>
            </w:r>
          </w:p>
          <w:p w:rsidR="00F53D38" w:rsidRPr="00CC3C19" w:rsidRDefault="00F53D38" w:rsidP="00CC3C19">
            <w:pPr>
              <w:pStyle w:val="ab"/>
              <w:numPr>
                <w:ilvl w:val="0"/>
                <w:numId w:val="9"/>
              </w:numPr>
              <w:tabs>
                <w:tab w:val="left" w:pos="317"/>
                <w:tab w:val="left" w:pos="39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Улучшение МТБ позволит снизить конкуренцию со стороны сельскохозяйственных предприятий из других регионов (Сл 5, 6 → У 6)</w:t>
            </w:r>
            <w:r w:rsidR="000B783D">
              <w:rPr>
                <w:rFonts w:ascii="Times New Roman" w:hAnsi="Times New Roman" w:cs="Times New Roman"/>
                <w:sz w:val="28"/>
                <w:szCs w:val="28"/>
              </w:rPr>
              <w:t>.</w:t>
            </w:r>
          </w:p>
          <w:p w:rsidR="00F53D38" w:rsidRPr="00CC3C19" w:rsidRDefault="00F53D38" w:rsidP="00CC3C19">
            <w:pPr>
              <w:pStyle w:val="ab"/>
              <w:numPr>
                <w:ilvl w:val="0"/>
                <w:numId w:val="9"/>
              </w:numPr>
              <w:tabs>
                <w:tab w:val="left" w:pos="317"/>
                <w:tab w:val="left" w:pos="39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Открытие новых производств и услуг, увеличение доли обрабатывающих производств позволит повысит инвестиционную привлекательность   (Сл 2, 6 → У 4)</w:t>
            </w:r>
            <w:r w:rsidR="000B783D">
              <w:rPr>
                <w:rFonts w:ascii="Times New Roman" w:hAnsi="Times New Roman" w:cs="Times New Roman"/>
                <w:sz w:val="28"/>
                <w:szCs w:val="28"/>
              </w:rPr>
              <w:t>.</w:t>
            </w:r>
          </w:p>
          <w:p w:rsidR="00F53D38" w:rsidRPr="00CC3C19" w:rsidRDefault="00F53D38" w:rsidP="00CC3C19">
            <w:pPr>
              <w:pStyle w:val="ab"/>
              <w:numPr>
                <w:ilvl w:val="0"/>
                <w:numId w:val="9"/>
              </w:numPr>
              <w:tabs>
                <w:tab w:val="left" w:pos="317"/>
                <w:tab w:val="left" w:pos="3960"/>
              </w:tabs>
              <w:spacing w:after="0"/>
              <w:ind w:left="34" w:firstLine="0"/>
              <w:jc w:val="both"/>
              <w:rPr>
                <w:rFonts w:ascii="Times New Roman" w:hAnsi="Times New Roman" w:cs="Times New Roman"/>
                <w:sz w:val="28"/>
                <w:szCs w:val="28"/>
              </w:rPr>
            </w:pPr>
            <w:r w:rsidRPr="00CC3C19">
              <w:rPr>
                <w:rFonts w:ascii="Times New Roman" w:hAnsi="Times New Roman" w:cs="Times New Roman"/>
                <w:sz w:val="28"/>
                <w:szCs w:val="28"/>
              </w:rPr>
              <w:t>Развитая инженерная инфраструктура влияет на повышение качества жизни и вместе с повышением доходов населения  позволит сократить миграции населения и оттока кадров (Сл  7,11 → У 7)</w:t>
            </w:r>
            <w:r w:rsidR="000B783D">
              <w:rPr>
                <w:rFonts w:ascii="Times New Roman" w:hAnsi="Times New Roman" w:cs="Times New Roman"/>
                <w:sz w:val="28"/>
                <w:szCs w:val="28"/>
              </w:rPr>
              <w:t>.</w:t>
            </w:r>
          </w:p>
        </w:tc>
      </w:tr>
    </w:tbl>
    <w:p w:rsidR="007A1A30" w:rsidRPr="007A1A30" w:rsidRDefault="007A1A30" w:rsidP="004A667C">
      <w:pPr>
        <w:spacing w:line="240" w:lineRule="auto"/>
        <w:ind w:right="-1"/>
        <w:jc w:val="both"/>
        <w:rPr>
          <w:rFonts w:ascii="Times New Roman" w:hAnsi="Times New Roman" w:cs="Times New Roman"/>
          <w:sz w:val="24"/>
          <w:szCs w:val="24"/>
        </w:rPr>
      </w:pPr>
    </w:p>
    <w:p w:rsidR="007A1A30" w:rsidRPr="007A1A30" w:rsidRDefault="007A1A30" w:rsidP="004A667C">
      <w:pPr>
        <w:spacing w:line="240" w:lineRule="auto"/>
        <w:ind w:right="-1"/>
        <w:jc w:val="both"/>
        <w:rPr>
          <w:rFonts w:ascii="Times New Roman" w:hAnsi="Times New Roman" w:cs="Times New Roman"/>
          <w:sz w:val="24"/>
          <w:szCs w:val="24"/>
        </w:rPr>
      </w:pPr>
    </w:p>
    <w:p w:rsidR="007A1A30" w:rsidRDefault="007A1A30" w:rsidP="004A667C">
      <w:pPr>
        <w:spacing w:line="240" w:lineRule="auto"/>
        <w:ind w:right="-1"/>
        <w:jc w:val="both"/>
        <w:rPr>
          <w:rFonts w:ascii="Times New Roman" w:hAnsi="Times New Roman" w:cs="Times New Roman"/>
          <w:sz w:val="28"/>
          <w:szCs w:val="28"/>
        </w:rPr>
        <w:sectPr w:rsidR="007A1A30" w:rsidSect="007A1A30">
          <w:pgSz w:w="16838" w:h="11906" w:orient="landscape"/>
          <w:pgMar w:top="851" w:right="1134" w:bottom="1701" w:left="1134" w:header="709" w:footer="709" w:gutter="0"/>
          <w:cols w:space="708"/>
          <w:docGrid w:linePitch="360"/>
        </w:sectPr>
      </w:pPr>
    </w:p>
    <w:p w:rsidR="00A40B1F" w:rsidRPr="00A615AE" w:rsidRDefault="00A40B1F" w:rsidP="00A615AE">
      <w:pPr>
        <w:pStyle w:val="ab"/>
        <w:tabs>
          <w:tab w:val="left" w:pos="-284"/>
        </w:tabs>
        <w:spacing w:after="0"/>
        <w:ind w:left="0"/>
        <w:jc w:val="center"/>
        <w:rPr>
          <w:rFonts w:ascii="Times New Roman" w:hAnsi="Times New Roman" w:cs="Times New Roman"/>
          <w:b/>
          <w:sz w:val="28"/>
          <w:szCs w:val="28"/>
        </w:rPr>
      </w:pPr>
      <w:r w:rsidRPr="00A615AE">
        <w:rPr>
          <w:rFonts w:ascii="Times New Roman" w:hAnsi="Times New Roman" w:cs="Times New Roman"/>
          <w:b/>
          <w:sz w:val="28"/>
          <w:szCs w:val="28"/>
        </w:rPr>
        <w:t>Основные проблемы муниципального района «Ижемский»</w:t>
      </w:r>
    </w:p>
    <w:p w:rsidR="00A40B1F" w:rsidRPr="00A615AE" w:rsidRDefault="00A40B1F" w:rsidP="00A615AE">
      <w:pPr>
        <w:pStyle w:val="ConsPlusNormal"/>
        <w:spacing w:line="276" w:lineRule="auto"/>
        <w:ind w:firstLine="540"/>
        <w:jc w:val="both"/>
        <w:rPr>
          <w:rFonts w:ascii="Times New Roman" w:hAnsi="Times New Roman" w:cs="Times New Roman"/>
          <w:sz w:val="28"/>
          <w:szCs w:val="28"/>
        </w:rPr>
      </w:pPr>
      <w:r w:rsidRPr="00A615AE">
        <w:rPr>
          <w:rFonts w:ascii="Times New Roman" w:hAnsi="Times New Roman" w:cs="Times New Roman"/>
          <w:sz w:val="28"/>
          <w:szCs w:val="28"/>
        </w:rPr>
        <w:t>На основе проведенного анализа выявлены основные проблемы МО МР «Ижемский», которые влияют на социально-экономическое развитие и требуют решения в ходе реализации Стратегии:</w:t>
      </w:r>
    </w:p>
    <w:p w:rsidR="00A40B1F" w:rsidRPr="00A615AE" w:rsidRDefault="006537E2" w:rsidP="00A615AE">
      <w:pPr>
        <w:pStyle w:val="ConsPlusNormal"/>
        <w:numPr>
          <w:ilvl w:val="0"/>
          <w:numId w:val="24"/>
        </w:numPr>
        <w:tabs>
          <w:tab w:val="left" w:pos="851"/>
        </w:tabs>
        <w:spacing w:line="276" w:lineRule="auto"/>
        <w:ind w:left="0" w:firstLine="540"/>
        <w:jc w:val="both"/>
        <w:rPr>
          <w:rFonts w:ascii="Times New Roman" w:hAnsi="Times New Roman" w:cs="Times New Roman"/>
          <w:sz w:val="28"/>
          <w:szCs w:val="28"/>
        </w:rPr>
      </w:pPr>
      <w:r w:rsidRPr="00A615AE">
        <w:rPr>
          <w:rFonts w:ascii="Times New Roman" w:hAnsi="Times New Roman" w:cs="Times New Roman"/>
          <w:sz w:val="28"/>
          <w:szCs w:val="28"/>
        </w:rPr>
        <w:t xml:space="preserve">Численность населения МО МР «Ижемский» сокращается за счет естественной убыли и миграционного оттока трудоспособного населения. </w:t>
      </w:r>
    </w:p>
    <w:p w:rsidR="006537E2" w:rsidRPr="00A615AE" w:rsidRDefault="006537E2" w:rsidP="00A615AE">
      <w:pPr>
        <w:pStyle w:val="ConsPlusNormal"/>
        <w:numPr>
          <w:ilvl w:val="0"/>
          <w:numId w:val="24"/>
        </w:numPr>
        <w:tabs>
          <w:tab w:val="left" w:pos="851"/>
        </w:tabs>
        <w:spacing w:line="276" w:lineRule="auto"/>
        <w:ind w:left="0" w:firstLine="540"/>
        <w:jc w:val="both"/>
        <w:rPr>
          <w:rFonts w:ascii="Times New Roman" w:hAnsi="Times New Roman" w:cs="Times New Roman"/>
          <w:sz w:val="28"/>
          <w:szCs w:val="28"/>
        </w:rPr>
      </w:pPr>
      <w:r w:rsidRPr="00A615AE">
        <w:rPr>
          <w:rFonts w:ascii="Times New Roman" w:hAnsi="Times New Roman" w:cs="Times New Roman"/>
          <w:sz w:val="28"/>
          <w:szCs w:val="28"/>
        </w:rPr>
        <w:t>Дефицит квалифицированных кадров.</w:t>
      </w:r>
    </w:p>
    <w:p w:rsidR="008F207C" w:rsidRPr="00A615AE" w:rsidRDefault="008F207C" w:rsidP="00A615AE">
      <w:pPr>
        <w:pStyle w:val="ab"/>
        <w:numPr>
          <w:ilvl w:val="0"/>
          <w:numId w:val="24"/>
        </w:numPr>
        <w:tabs>
          <w:tab w:val="left" w:pos="-284"/>
          <w:tab w:val="left" w:pos="851"/>
        </w:tabs>
        <w:spacing w:after="0"/>
        <w:ind w:left="0" w:firstLine="540"/>
        <w:jc w:val="both"/>
        <w:rPr>
          <w:rFonts w:ascii="Times New Roman" w:hAnsi="Times New Roman" w:cs="Times New Roman"/>
          <w:sz w:val="28"/>
          <w:szCs w:val="28"/>
        </w:rPr>
      </w:pPr>
      <w:r w:rsidRPr="00A615AE">
        <w:rPr>
          <w:rFonts w:ascii="Times New Roman" w:hAnsi="Times New Roman" w:cs="Times New Roman"/>
          <w:sz w:val="28"/>
          <w:szCs w:val="28"/>
        </w:rPr>
        <w:t>Неудовлетворительное состояние автомобильных дорог, низкая доля автомобильных дорог, отвечающая нормативным требованиям; ограниченная транспортная доступность отдельных населённых пунктов района.</w:t>
      </w:r>
    </w:p>
    <w:p w:rsidR="008F207C" w:rsidRPr="00A615AE" w:rsidRDefault="008F207C" w:rsidP="00A615AE">
      <w:pPr>
        <w:pStyle w:val="ab"/>
        <w:numPr>
          <w:ilvl w:val="0"/>
          <w:numId w:val="24"/>
        </w:numPr>
        <w:tabs>
          <w:tab w:val="left" w:pos="-284"/>
          <w:tab w:val="left" w:pos="851"/>
        </w:tabs>
        <w:spacing w:after="0"/>
        <w:ind w:left="0" w:firstLine="539"/>
        <w:jc w:val="both"/>
        <w:rPr>
          <w:rFonts w:ascii="Times New Roman" w:hAnsi="Times New Roman" w:cs="Times New Roman"/>
          <w:sz w:val="28"/>
          <w:szCs w:val="28"/>
        </w:rPr>
      </w:pPr>
      <w:r w:rsidRPr="00A615AE">
        <w:rPr>
          <w:rFonts w:ascii="Times New Roman" w:hAnsi="Times New Roman" w:cs="Times New Roman"/>
          <w:sz w:val="28"/>
          <w:szCs w:val="28"/>
        </w:rPr>
        <w:t>Низкая обеспеченность жилищного фонда района инженерной инфраструктурой: износ жилищного фонда и инженерных сетей, отсутствие качественного водоснабжения в населенных пунктах района; недостаточное развитие информационно-телекоммуникационной инфраструктуры:не все населенные пункты района охвачены мобильной связью, отсутствие скоростного  «Интернета» на территории сельск</w:t>
      </w:r>
      <w:r w:rsidR="000A285C" w:rsidRPr="00A615AE">
        <w:rPr>
          <w:rFonts w:ascii="Times New Roman" w:hAnsi="Times New Roman" w:cs="Times New Roman"/>
          <w:sz w:val="28"/>
          <w:szCs w:val="28"/>
        </w:rPr>
        <w:t>огопоселения Том</w:t>
      </w:r>
      <w:r w:rsidRPr="00A615AE">
        <w:rPr>
          <w:rFonts w:ascii="Times New Roman" w:hAnsi="Times New Roman" w:cs="Times New Roman"/>
          <w:sz w:val="28"/>
          <w:szCs w:val="28"/>
        </w:rPr>
        <w:t>.</w:t>
      </w:r>
    </w:p>
    <w:p w:rsidR="00B95908" w:rsidRPr="00A615AE" w:rsidRDefault="00B95908" w:rsidP="00A615AE">
      <w:pPr>
        <w:pStyle w:val="Default"/>
        <w:numPr>
          <w:ilvl w:val="0"/>
          <w:numId w:val="24"/>
        </w:numPr>
        <w:tabs>
          <w:tab w:val="left" w:pos="851"/>
          <w:tab w:val="left" w:pos="993"/>
        </w:tabs>
        <w:spacing w:line="276" w:lineRule="auto"/>
        <w:ind w:left="0" w:firstLine="540"/>
        <w:jc w:val="both"/>
        <w:rPr>
          <w:sz w:val="28"/>
          <w:szCs w:val="28"/>
        </w:rPr>
      </w:pPr>
      <w:r w:rsidRPr="00A615AE">
        <w:rPr>
          <w:sz w:val="28"/>
          <w:szCs w:val="28"/>
        </w:rPr>
        <w:t xml:space="preserve">Наличие неиспользуемых и не вовлеченных в хозяйственный оборот сельскохозяйственных угодий, </w:t>
      </w:r>
      <w:r w:rsidRPr="00A615AE">
        <w:rPr>
          <w:color w:val="auto"/>
          <w:sz w:val="28"/>
          <w:szCs w:val="28"/>
        </w:rPr>
        <w:t>сопровождающееся выбытием из оборота продуктивных земель сельскохозяйственного назначения.</w:t>
      </w:r>
    </w:p>
    <w:p w:rsidR="006537E2" w:rsidRPr="00A615AE" w:rsidRDefault="00AF4A8E" w:rsidP="00A615AE">
      <w:pPr>
        <w:pStyle w:val="Default"/>
        <w:numPr>
          <w:ilvl w:val="0"/>
          <w:numId w:val="24"/>
        </w:numPr>
        <w:tabs>
          <w:tab w:val="left" w:pos="851"/>
          <w:tab w:val="left" w:pos="993"/>
        </w:tabs>
        <w:spacing w:line="276" w:lineRule="auto"/>
        <w:ind w:left="0" w:firstLine="540"/>
        <w:jc w:val="both"/>
        <w:rPr>
          <w:sz w:val="28"/>
          <w:szCs w:val="28"/>
        </w:rPr>
      </w:pPr>
      <w:r w:rsidRPr="00A615AE">
        <w:rPr>
          <w:sz w:val="28"/>
          <w:szCs w:val="28"/>
        </w:rPr>
        <w:t>Неблагоприятные природно-климатические условия ведут к увеличению затрат на ведение хозяйственной деятельности в северных климатических условиях (рост затрат на оплату труда в связи с начислением «северных» и районных надбавок к заработной плате, повышенные транспортные расходы за счет территориальной удаленности и транспортной изолированности, повышенные коммунальные расходы, и др.). Все это снижает  инвестиционную привлекательность территории.</w:t>
      </w:r>
    </w:p>
    <w:p w:rsidR="00EC1E0E" w:rsidRPr="00A615AE" w:rsidRDefault="008F207C" w:rsidP="00A615AE">
      <w:pPr>
        <w:pStyle w:val="ab"/>
        <w:numPr>
          <w:ilvl w:val="0"/>
          <w:numId w:val="24"/>
        </w:numPr>
        <w:tabs>
          <w:tab w:val="left" w:pos="-284"/>
          <w:tab w:val="left" w:pos="851"/>
        </w:tabs>
        <w:spacing w:after="0"/>
        <w:ind w:left="0" w:firstLine="539"/>
        <w:jc w:val="both"/>
        <w:rPr>
          <w:rFonts w:ascii="Times New Roman" w:hAnsi="Times New Roman" w:cs="Times New Roman"/>
          <w:sz w:val="28"/>
          <w:szCs w:val="28"/>
        </w:rPr>
      </w:pPr>
      <w:r w:rsidRPr="00A615AE">
        <w:rPr>
          <w:rFonts w:ascii="Times New Roman" w:hAnsi="Times New Roman" w:cs="Times New Roman"/>
          <w:sz w:val="28"/>
          <w:szCs w:val="28"/>
        </w:rPr>
        <w:t>Ухудшение санитарно-эпидемиологической обстановки в районе</w:t>
      </w:r>
      <w:r w:rsidR="00F82F76" w:rsidRPr="00A615AE">
        <w:rPr>
          <w:rFonts w:ascii="Times New Roman" w:hAnsi="Times New Roman" w:cs="Times New Roman"/>
          <w:sz w:val="28"/>
          <w:szCs w:val="28"/>
        </w:rPr>
        <w:t xml:space="preserve"> при обращении с твердыми коммунальными отходами</w:t>
      </w:r>
      <w:r w:rsidRPr="00A615AE">
        <w:rPr>
          <w:rFonts w:ascii="Times New Roman" w:hAnsi="Times New Roman" w:cs="Times New Roman"/>
          <w:sz w:val="28"/>
          <w:szCs w:val="28"/>
        </w:rPr>
        <w:t>.</w:t>
      </w:r>
    </w:p>
    <w:p w:rsidR="00A40B1F" w:rsidRPr="00A615AE" w:rsidRDefault="000A285C" w:rsidP="00A615AE">
      <w:pPr>
        <w:pStyle w:val="ab"/>
        <w:numPr>
          <w:ilvl w:val="0"/>
          <w:numId w:val="24"/>
        </w:numPr>
        <w:tabs>
          <w:tab w:val="left" w:pos="-284"/>
          <w:tab w:val="left" w:pos="851"/>
        </w:tabs>
        <w:spacing w:after="0"/>
        <w:ind w:left="0" w:firstLine="539"/>
        <w:jc w:val="both"/>
        <w:rPr>
          <w:rFonts w:ascii="Times New Roman" w:hAnsi="Times New Roman" w:cs="Times New Roman"/>
          <w:sz w:val="28"/>
          <w:szCs w:val="28"/>
        </w:rPr>
      </w:pPr>
      <w:r w:rsidRPr="00A615AE">
        <w:rPr>
          <w:rFonts w:ascii="Times New Roman" w:hAnsi="Times New Roman"/>
          <w:sz w:val="28"/>
          <w:szCs w:val="28"/>
        </w:rPr>
        <w:t xml:space="preserve">Слабая ресурсная база малого и среднего предпринимательства, не позволяющая интенсивно наращивать объемы производства конкурентоспособной продукции (работ, услуг) и высокая затратность осуществления деятельности в условиях Крайнего Севера, в том числе высокий уровень цен (тарифов) на сырье (работы, услуги), топливо и энергию;  </w:t>
      </w:r>
      <w:r w:rsidRPr="00A615AE">
        <w:rPr>
          <w:rFonts w:ascii="Times New Roman" w:eastAsia="Times New Roman" w:hAnsi="Times New Roman" w:cs="Times New Roman"/>
          <w:sz w:val="28"/>
          <w:szCs w:val="28"/>
          <w:lang w:eastAsia="ru-RU"/>
        </w:rPr>
        <w:t xml:space="preserve">увеличение фискальной нагрузки, в связи  с применением </w:t>
      </w:r>
      <w:r w:rsidRPr="00A615AE">
        <w:rPr>
          <w:rStyle w:val="FontStyle17"/>
          <w:iCs/>
          <w:sz w:val="28"/>
          <w:szCs w:val="28"/>
        </w:rPr>
        <w:t>расчетов через онлайн-кассы и продажу продукции с маркировкой, изменение системы налогообложения, введение иных программных продуктов в обороте продукции;</w:t>
      </w:r>
      <w:r w:rsidRPr="00A615AE">
        <w:rPr>
          <w:rFonts w:ascii="Times New Roman" w:hAnsi="Times New Roman"/>
          <w:sz w:val="28"/>
          <w:szCs w:val="28"/>
        </w:rPr>
        <w:t xml:space="preserve"> сохраняющийся высокий уровень взаимного недоверия власти и бизнеса, низкий уровень деловой культуры и этики ведения бизнеса у значительной части предпринимательского сообщества, стремление к сокращению издержек и уход в «тень»; сложность в привлечении финансовых (инвестиционных) ресурсов; высокий уровень влияния монопольных организаций на деятельность субъектов малого и среднего предпринимательства; недостаточное развитие инфраструктуры стимулирования и поддержки малого и среднего предпринимательства.</w:t>
      </w:r>
    </w:p>
    <w:p w:rsidR="0067533E" w:rsidRDefault="0067533E" w:rsidP="004A667C">
      <w:pPr>
        <w:pStyle w:val="af2"/>
        <w:ind w:firstLine="567"/>
        <w:jc w:val="center"/>
        <w:rPr>
          <w:rFonts w:ascii="Times New Roman" w:hAnsi="Times New Roman"/>
          <w:b/>
          <w:sz w:val="26"/>
          <w:szCs w:val="26"/>
        </w:rPr>
      </w:pPr>
    </w:p>
    <w:p w:rsidR="0067533E" w:rsidRPr="00A615AE" w:rsidRDefault="0067533E" w:rsidP="00A615AE">
      <w:pPr>
        <w:pStyle w:val="af2"/>
        <w:spacing w:line="276" w:lineRule="auto"/>
        <w:ind w:firstLine="567"/>
        <w:jc w:val="center"/>
        <w:rPr>
          <w:rFonts w:ascii="Times New Roman" w:hAnsi="Times New Roman"/>
          <w:b/>
          <w:sz w:val="28"/>
          <w:szCs w:val="28"/>
        </w:rPr>
      </w:pPr>
      <w:r w:rsidRPr="00A615AE">
        <w:rPr>
          <w:rFonts w:ascii="Times New Roman" w:hAnsi="Times New Roman"/>
          <w:b/>
          <w:sz w:val="28"/>
          <w:szCs w:val="28"/>
        </w:rPr>
        <w:t>Конкурентные преимущества и конкурентные позиции</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cs="Times New Roman"/>
          <w:sz w:val="28"/>
          <w:szCs w:val="28"/>
        </w:rPr>
        <w:t xml:space="preserve">Экономическую основу муниципального района создает </w:t>
      </w:r>
      <w:r w:rsidR="00AD6FF9" w:rsidRPr="00A615AE">
        <w:rPr>
          <w:rFonts w:ascii="Times New Roman" w:hAnsi="Times New Roman" w:cs="Times New Roman"/>
          <w:bCs/>
          <w:sz w:val="28"/>
          <w:szCs w:val="28"/>
        </w:rPr>
        <w:t>сельское хозяйство, переработка и производство пищевых продуктов, лесозаготовка</w:t>
      </w:r>
      <w:r w:rsidRPr="00A615AE">
        <w:rPr>
          <w:rFonts w:ascii="Times New Roman" w:hAnsi="Times New Roman" w:cs="Times New Roman"/>
          <w:sz w:val="28"/>
          <w:szCs w:val="28"/>
        </w:rPr>
        <w:t>.</w:t>
      </w:r>
      <w:r w:rsidRPr="00A615AE">
        <w:rPr>
          <w:rFonts w:ascii="Times New Roman" w:hAnsi="Times New Roman"/>
          <w:sz w:val="28"/>
          <w:szCs w:val="28"/>
        </w:rPr>
        <w:t xml:space="preserve"> Создаются предпосылки для диверсификации экономики за счёт участия предприятий муниципалитета в национальных (региональных) проектах, государственных программах</w:t>
      </w:r>
      <w:r w:rsidR="001E4740">
        <w:rPr>
          <w:rFonts w:ascii="Times New Roman" w:hAnsi="Times New Roman"/>
          <w:sz w:val="28"/>
          <w:szCs w:val="28"/>
        </w:rPr>
        <w:t xml:space="preserve"> Российской Федерации и </w:t>
      </w:r>
      <w:r w:rsidR="001E4740" w:rsidRPr="00A615AE">
        <w:rPr>
          <w:rFonts w:ascii="Times New Roman" w:hAnsi="Times New Roman"/>
          <w:sz w:val="28"/>
          <w:szCs w:val="28"/>
        </w:rPr>
        <w:t>государственных программах</w:t>
      </w:r>
      <w:r w:rsidR="001E4740">
        <w:rPr>
          <w:rFonts w:ascii="Times New Roman" w:hAnsi="Times New Roman"/>
          <w:sz w:val="28"/>
          <w:szCs w:val="28"/>
        </w:rPr>
        <w:t xml:space="preserve"> Республики Коми</w:t>
      </w:r>
      <w:r w:rsidRPr="00A615AE">
        <w:rPr>
          <w:rFonts w:ascii="Times New Roman" w:hAnsi="Times New Roman"/>
          <w:sz w:val="28"/>
          <w:szCs w:val="28"/>
        </w:rPr>
        <w:t>.</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 xml:space="preserve">В </w:t>
      </w:r>
      <w:r w:rsidR="00AD6FF9" w:rsidRPr="00A615AE">
        <w:rPr>
          <w:rFonts w:ascii="Times New Roman" w:hAnsi="Times New Roman"/>
          <w:sz w:val="28"/>
          <w:szCs w:val="28"/>
        </w:rPr>
        <w:t>сельскохозяйственной</w:t>
      </w:r>
      <w:r w:rsidRPr="00A615AE">
        <w:rPr>
          <w:rFonts w:ascii="Times New Roman" w:hAnsi="Times New Roman"/>
          <w:sz w:val="28"/>
          <w:szCs w:val="28"/>
        </w:rPr>
        <w:t xml:space="preserve"> отрасли, за счёт участия в программах  Республики Коми и муниципального района активно обновляются и модернизируются основные средства предприятий, строятся фермы, приобретается техника. </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 xml:space="preserve">В районе имеются предпосылки для технического перевооружения лесной отрасли, создание предприятий по глубокой переработке древесины. </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 xml:space="preserve">Несмотря на отсталое техническое состояние инженерно - коммунальных сетей, низкую долю благоустроенного жилья в районе, за последние 5 лет за счёт реализации государственных программ по жилищному и дорожному строительству улучшаются условия проживания населения. </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 xml:space="preserve">Наличие природных, этно-исторических зон муниципального района </w:t>
      </w:r>
      <w:r w:rsidR="00AD6FF9" w:rsidRPr="00A615AE">
        <w:rPr>
          <w:rFonts w:ascii="Times New Roman" w:hAnsi="Times New Roman"/>
          <w:sz w:val="28"/>
          <w:szCs w:val="28"/>
        </w:rPr>
        <w:t xml:space="preserve">имеются предпосылки </w:t>
      </w:r>
      <w:r w:rsidRPr="00A615AE">
        <w:rPr>
          <w:rFonts w:ascii="Times New Roman" w:hAnsi="Times New Roman"/>
          <w:sz w:val="28"/>
          <w:szCs w:val="28"/>
        </w:rPr>
        <w:t xml:space="preserve">для развития коммерческого туризма. </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Значительная часть экономически активного населения района занята в социальных отраслях бюджетной сферы.</w:t>
      </w:r>
    </w:p>
    <w:p w:rsidR="0067533E" w:rsidRPr="00A615AE" w:rsidRDefault="0067533E" w:rsidP="00A615AE">
      <w:pPr>
        <w:spacing w:after="0"/>
        <w:ind w:firstLine="567"/>
        <w:jc w:val="both"/>
        <w:rPr>
          <w:rFonts w:ascii="Times New Roman" w:hAnsi="Times New Roman"/>
          <w:sz w:val="28"/>
          <w:szCs w:val="28"/>
        </w:rPr>
      </w:pPr>
      <w:r w:rsidRPr="00A615AE">
        <w:rPr>
          <w:rFonts w:ascii="Times New Roman" w:hAnsi="Times New Roman"/>
          <w:sz w:val="28"/>
          <w:szCs w:val="28"/>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w:t>
      </w:r>
      <w:r w:rsidR="00AD6FF9" w:rsidRPr="00A615AE">
        <w:rPr>
          <w:rFonts w:ascii="Times New Roman" w:hAnsi="Times New Roman"/>
          <w:sz w:val="28"/>
          <w:szCs w:val="28"/>
        </w:rPr>
        <w:t xml:space="preserve">строиться объекты </w:t>
      </w:r>
      <w:r w:rsidRPr="00A615AE">
        <w:rPr>
          <w:rFonts w:ascii="Times New Roman" w:hAnsi="Times New Roman"/>
          <w:sz w:val="28"/>
          <w:szCs w:val="28"/>
        </w:rPr>
        <w:t>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67533E" w:rsidRPr="00A615AE" w:rsidRDefault="0067533E" w:rsidP="00A615AE">
      <w:pPr>
        <w:autoSpaceDE w:val="0"/>
        <w:autoSpaceDN w:val="0"/>
        <w:adjustRightInd w:val="0"/>
        <w:spacing w:after="0"/>
        <w:ind w:firstLine="567"/>
        <w:jc w:val="both"/>
        <w:rPr>
          <w:rFonts w:ascii="Times New Roman" w:hAnsi="Times New Roman"/>
          <w:sz w:val="28"/>
          <w:szCs w:val="28"/>
        </w:rPr>
      </w:pPr>
      <w:r w:rsidRPr="00A615AE">
        <w:rPr>
          <w:rFonts w:ascii="Times New Roman" w:hAnsi="Times New Roman"/>
          <w:sz w:val="28"/>
          <w:szCs w:val="28"/>
        </w:rPr>
        <w:t>Основными видами экономической специализации муниципального района «</w:t>
      </w:r>
      <w:r w:rsidR="00FB5A2D" w:rsidRPr="00A615AE">
        <w:rPr>
          <w:rFonts w:ascii="Times New Roman" w:hAnsi="Times New Roman"/>
          <w:sz w:val="28"/>
          <w:szCs w:val="28"/>
        </w:rPr>
        <w:t>Ижемский</w:t>
      </w:r>
      <w:r w:rsidRPr="00A615AE">
        <w:rPr>
          <w:rFonts w:ascii="Times New Roman" w:hAnsi="Times New Roman"/>
          <w:sz w:val="28"/>
          <w:szCs w:val="28"/>
        </w:rPr>
        <w:t>» являются:</w:t>
      </w:r>
    </w:p>
    <w:p w:rsidR="0067533E" w:rsidRPr="00A615AE" w:rsidRDefault="0067533E" w:rsidP="00A615AE">
      <w:pPr>
        <w:autoSpaceDE w:val="0"/>
        <w:autoSpaceDN w:val="0"/>
        <w:adjustRightInd w:val="0"/>
        <w:spacing w:after="0"/>
        <w:ind w:firstLine="567"/>
        <w:jc w:val="both"/>
        <w:rPr>
          <w:rFonts w:ascii="Times New Roman" w:hAnsi="Times New Roman"/>
          <w:sz w:val="28"/>
          <w:szCs w:val="28"/>
        </w:rPr>
      </w:pPr>
      <w:r w:rsidRPr="00A615AE">
        <w:rPr>
          <w:rFonts w:ascii="Times New Roman" w:hAnsi="Times New Roman"/>
          <w:sz w:val="28"/>
          <w:szCs w:val="28"/>
        </w:rPr>
        <w:t>- Сельское хозяйство (животноводство (разведение молочного, племенного и мясного крупного рогатого скота, производство молока и мяса), лесное хозяйство (лесозаготовки), рыболовство;</w:t>
      </w:r>
    </w:p>
    <w:p w:rsidR="0067533E" w:rsidRPr="00A615AE" w:rsidRDefault="0067533E" w:rsidP="00A615AE">
      <w:pPr>
        <w:autoSpaceDE w:val="0"/>
        <w:autoSpaceDN w:val="0"/>
        <w:adjustRightInd w:val="0"/>
        <w:spacing w:after="0"/>
        <w:ind w:firstLine="567"/>
        <w:jc w:val="both"/>
        <w:rPr>
          <w:rFonts w:ascii="Times New Roman" w:hAnsi="Times New Roman"/>
          <w:sz w:val="28"/>
          <w:szCs w:val="28"/>
        </w:rPr>
      </w:pPr>
      <w:r w:rsidRPr="00A615AE">
        <w:rPr>
          <w:rFonts w:ascii="Times New Roman" w:hAnsi="Times New Roman"/>
          <w:sz w:val="28"/>
          <w:szCs w:val="28"/>
        </w:rPr>
        <w:t>- Обрабатывающее производство, производство пищевых продуктов (цельномолочная продукция, хлеб, хлебобулочные, кондитерские изделия, мясные полуфабрикаты, обработка древесины и производство изделий из дерева).</w:t>
      </w:r>
    </w:p>
    <w:p w:rsidR="001D4177" w:rsidRDefault="00BB7FA1" w:rsidP="00A615AE">
      <w:pPr>
        <w:autoSpaceDE w:val="0"/>
        <w:autoSpaceDN w:val="0"/>
        <w:adjustRightInd w:val="0"/>
        <w:spacing w:after="0"/>
        <w:ind w:firstLine="567"/>
        <w:jc w:val="both"/>
        <w:rPr>
          <w:rFonts w:ascii="Times New Roman" w:hAnsi="Times New Roman" w:cs="Times New Roman"/>
          <w:b/>
          <w:sz w:val="28"/>
          <w:szCs w:val="28"/>
        </w:rPr>
      </w:pPr>
      <w:r w:rsidRPr="00A615AE">
        <w:rPr>
          <w:rFonts w:ascii="Times New Roman" w:hAnsi="Times New Roman"/>
          <w:sz w:val="28"/>
          <w:szCs w:val="28"/>
        </w:rPr>
        <w:t>- Оптовая и розничная торговля.</w:t>
      </w:r>
    </w:p>
    <w:p w:rsidR="000A285C" w:rsidRPr="000A285C" w:rsidRDefault="000A285C" w:rsidP="004A667C">
      <w:pPr>
        <w:tabs>
          <w:tab w:val="left" w:pos="-284"/>
          <w:tab w:val="left" w:pos="851"/>
        </w:tabs>
        <w:spacing w:after="0" w:line="240" w:lineRule="auto"/>
        <w:jc w:val="both"/>
        <w:rPr>
          <w:rFonts w:ascii="Times New Roman" w:hAnsi="Times New Roman" w:cs="Times New Roman"/>
          <w:sz w:val="28"/>
          <w:szCs w:val="28"/>
        </w:rPr>
      </w:pPr>
    </w:p>
    <w:p w:rsidR="000A285C" w:rsidRPr="00CF02DF" w:rsidRDefault="000A285C" w:rsidP="004A667C">
      <w:pPr>
        <w:pStyle w:val="Standard"/>
        <w:framePr w:hSpace="180" w:wrap="around" w:vAnchor="text" w:hAnchor="margin" w:y="932"/>
        <w:tabs>
          <w:tab w:val="left" w:pos="1134"/>
        </w:tabs>
        <w:rPr>
          <w:rStyle w:val="FontStyle17"/>
          <w:rFonts w:eastAsia="Times New Roman"/>
          <w:sz w:val="28"/>
          <w:szCs w:val="28"/>
          <w:lang w:val="ru-RU" w:eastAsia="ru-RU"/>
        </w:rPr>
      </w:pPr>
    </w:p>
    <w:p w:rsidR="00664DC3" w:rsidRPr="00664DC3" w:rsidRDefault="00FD4174" w:rsidP="00A615AE">
      <w:pPr>
        <w:pStyle w:val="ab"/>
        <w:numPr>
          <w:ilvl w:val="0"/>
          <w:numId w:val="29"/>
        </w:numPr>
        <w:tabs>
          <w:tab w:val="left" w:pos="-284"/>
        </w:tabs>
        <w:spacing w:after="0" w:line="240" w:lineRule="auto"/>
        <w:ind w:left="0" w:firstLine="0"/>
        <w:jc w:val="center"/>
        <w:rPr>
          <w:rFonts w:ascii="Times New Roman" w:hAnsi="Times New Roman" w:cs="Times New Roman"/>
          <w:sz w:val="28"/>
          <w:szCs w:val="28"/>
        </w:rPr>
      </w:pPr>
      <w:r>
        <w:rPr>
          <w:rFonts w:ascii="Times New Roman" w:eastAsia="Times New Roman" w:hAnsi="Times New Roman" w:cs="Times New Roman"/>
          <w:b/>
          <w:bCs/>
          <w:noProof/>
          <w:sz w:val="28"/>
          <w:szCs w:val="28"/>
          <w:lang w:eastAsia="ru-RU"/>
        </w:rPr>
        <w:t>П</w:t>
      </w:r>
      <w:r w:rsidRPr="00FD4174">
        <w:rPr>
          <w:rFonts w:ascii="Times New Roman" w:eastAsia="Times New Roman" w:hAnsi="Times New Roman" w:cs="Times New Roman"/>
          <w:b/>
          <w:bCs/>
          <w:noProof/>
          <w:sz w:val="28"/>
          <w:szCs w:val="28"/>
          <w:lang w:eastAsia="ru-RU"/>
        </w:rPr>
        <w:t>риоритеты, цели и задачи социально-экономического р</w:t>
      </w:r>
      <w:r w:rsidR="00715116">
        <w:rPr>
          <w:rFonts w:ascii="Times New Roman" w:eastAsia="Times New Roman" w:hAnsi="Times New Roman" w:cs="Times New Roman"/>
          <w:b/>
          <w:bCs/>
          <w:noProof/>
          <w:sz w:val="28"/>
          <w:szCs w:val="28"/>
          <w:lang w:eastAsia="ru-RU"/>
        </w:rPr>
        <w:t>азвития муниципального</w:t>
      </w:r>
      <w:r w:rsidR="0090650C">
        <w:rPr>
          <w:rFonts w:ascii="Times New Roman" w:eastAsia="Times New Roman" w:hAnsi="Times New Roman" w:cs="Times New Roman"/>
          <w:b/>
          <w:bCs/>
          <w:noProof/>
          <w:sz w:val="28"/>
          <w:szCs w:val="28"/>
          <w:lang w:eastAsia="ru-RU"/>
        </w:rPr>
        <w:t>образования муниципального</w:t>
      </w:r>
      <w:r w:rsidR="00715116">
        <w:rPr>
          <w:rFonts w:ascii="Times New Roman" w:eastAsia="Times New Roman" w:hAnsi="Times New Roman" w:cs="Times New Roman"/>
          <w:b/>
          <w:bCs/>
          <w:noProof/>
          <w:sz w:val="28"/>
          <w:szCs w:val="28"/>
          <w:lang w:eastAsia="ru-RU"/>
        </w:rPr>
        <w:t xml:space="preserve"> района «И</w:t>
      </w:r>
      <w:r w:rsidRPr="00FD4174">
        <w:rPr>
          <w:rFonts w:ascii="Times New Roman" w:eastAsia="Times New Roman" w:hAnsi="Times New Roman" w:cs="Times New Roman"/>
          <w:b/>
          <w:bCs/>
          <w:noProof/>
          <w:sz w:val="28"/>
          <w:szCs w:val="28"/>
          <w:lang w:eastAsia="ru-RU"/>
        </w:rPr>
        <w:t>жемский»</w:t>
      </w:r>
    </w:p>
    <w:p w:rsidR="00283CB0" w:rsidRPr="001757EE" w:rsidRDefault="00283CB0" w:rsidP="004A667C">
      <w:pPr>
        <w:pStyle w:val="ab"/>
        <w:tabs>
          <w:tab w:val="left" w:pos="993"/>
        </w:tabs>
        <w:spacing w:after="0" w:line="240" w:lineRule="auto"/>
        <w:ind w:left="0" w:firstLine="709"/>
        <w:jc w:val="both"/>
        <w:rPr>
          <w:rFonts w:ascii="Times New Roman" w:eastAsia="Times New Roman" w:hAnsi="Times New Roman" w:cs="Times New Roman"/>
          <w:bCs/>
          <w:noProof/>
          <w:color w:val="FF0000"/>
          <w:sz w:val="28"/>
          <w:szCs w:val="28"/>
          <w:lang w:eastAsia="ru-RU"/>
        </w:rPr>
      </w:pPr>
    </w:p>
    <w:p w:rsidR="00AC2275" w:rsidRPr="00A01202" w:rsidRDefault="00AC2275" w:rsidP="00A01202">
      <w:pPr>
        <w:pStyle w:val="ab"/>
        <w:tabs>
          <w:tab w:val="left" w:pos="993"/>
        </w:tabs>
        <w:spacing w:after="0"/>
        <w:ind w:left="0" w:firstLine="709"/>
        <w:jc w:val="both"/>
        <w:rPr>
          <w:rFonts w:ascii="Times New Roman" w:eastAsia="Times New Roman" w:hAnsi="Times New Roman" w:cs="Times New Roman"/>
          <w:b/>
          <w:bCs/>
          <w:noProof/>
          <w:sz w:val="28"/>
          <w:szCs w:val="28"/>
          <w:lang w:eastAsia="ru-RU"/>
        </w:rPr>
      </w:pPr>
      <w:r w:rsidRPr="00A01202">
        <w:rPr>
          <w:rFonts w:ascii="Times New Roman" w:eastAsia="Times New Roman" w:hAnsi="Times New Roman" w:cs="Times New Roman"/>
          <w:b/>
          <w:bCs/>
          <w:noProof/>
          <w:sz w:val="28"/>
          <w:szCs w:val="28"/>
          <w:lang w:eastAsia="ru-RU"/>
        </w:rPr>
        <w:t>Миссия муниципального района «Ижемский» - Ижемский район в 20</w:t>
      </w:r>
      <w:r w:rsidR="0090650C" w:rsidRPr="00A01202">
        <w:rPr>
          <w:rFonts w:ascii="Times New Roman" w:eastAsia="Times New Roman" w:hAnsi="Times New Roman" w:cs="Times New Roman"/>
          <w:b/>
          <w:bCs/>
          <w:noProof/>
          <w:sz w:val="28"/>
          <w:szCs w:val="28"/>
          <w:lang w:eastAsia="ru-RU"/>
        </w:rPr>
        <w:t>35</w:t>
      </w:r>
      <w:r w:rsidRPr="00A01202">
        <w:rPr>
          <w:rFonts w:ascii="Times New Roman" w:eastAsia="Times New Roman" w:hAnsi="Times New Roman" w:cs="Times New Roman"/>
          <w:b/>
          <w:bCs/>
          <w:noProof/>
          <w:sz w:val="28"/>
          <w:szCs w:val="28"/>
          <w:lang w:eastAsia="ru-RU"/>
        </w:rPr>
        <w:t xml:space="preserve"> году - район с устоявшимися культурными традициями и благоприятными условиями для сохранения и развития сельского хозяйства.</w:t>
      </w:r>
    </w:p>
    <w:p w:rsidR="00D53143" w:rsidRPr="00A01202" w:rsidRDefault="00D53143" w:rsidP="00A01202">
      <w:pPr>
        <w:tabs>
          <w:tab w:val="left" w:pos="993"/>
        </w:tabs>
        <w:spacing w:after="0"/>
        <w:ind w:firstLine="709"/>
        <w:jc w:val="both"/>
        <w:rPr>
          <w:rFonts w:ascii="Times New Roman" w:eastAsia="Times New Roman" w:hAnsi="Times New Roman" w:cs="Times New Roman"/>
          <w:bCs/>
          <w:noProof/>
          <w:sz w:val="28"/>
          <w:szCs w:val="28"/>
          <w:lang w:eastAsia="ru-RU"/>
        </w:rPr>
      </w:pPr>
      <w:r w:rsidRPr="00A01202">
        <w:rPr>
          <w:rFonts w:ascii="Times New Roman" w:hAnsi="Times New Roman" w:cs="Times New Roman"/>
          <w:sz w:val="28"/>
          <w:szCs w:val="28"/>
        </w:rPr>
        <w:t xml:space="preserve">Стратегическими приоритетами </w:t>
      </w:r>
      <w:r w:rsidRPr="00A01202">
        <w:rPr>
          <w:rFonts w:ascii="Times New Roman" w:eastAsia="Times New Roman" w:hAnsi="Times New Roman" w:cs="Times New Roman"/>
          <w:bCs/>
          <w:noProof/>
          <w:sz w:val="28"/>
          <w:szCs w:val="28"/>
          <w:lang w:eastAsia="ru-RU"/>
        </w:rPr>
        <w:t>социально- экономического развития муниципального района «Ижемский» являются:</w:t>
      </w:r>
    </w:p>
    <w:p w:rsidR="00D53143" w:rsidRPr="00A01202" w:rsidRDefault="00D53143" w:rsidP="00A01202">
      <w:pPr>
        <w:tabs>
          <w:tab w:val="left" w:pos="993"/>
        </w:tabs>
        <w:spacing w:after="0"/>
        <w:ind w:firstLine="709"/>
        <w:jc w:val="both"/>
        <w:rPr>
          <w:rFonts w:ascii="Times New Roman" w:eastAsia="Times New Roman" w:hAnsi="Times New Roman" w:cs="Times New Roman"/>
          <w:bCs/>
          <w:noProof/>
          <w:sz w:val="28"/>
          <w:szCs w:val="28"/>
          <w:lang w:eastAsia="ru-RU"/>
        </w:rPr>
      </w:pPr>
      <w:r w:rsidRPr="00A01202">
        <w:rPr>
          <w:rFonts w:ascii="Times New Roman" w:eastAsia="Times New Roman" w:hAnsi="Times New Roman" w:cs="Times New Roman"/>
          <w:bCs/>
          <w:noProof/>
          <w:sz w:val="28"/>
          <w:szCs w:val="28"/>
          <w:lang w:eastAsia="ru-RU"/>
        </w:rPr>
        <w:t>- создание благоприятных условий для проживания граждан в Ижемском районе;</w:t>
      </w:r>
    </w:p>
    <w:p w:rsidR="00D53143" w:rsidRPr="00A01202" w:rsidRDefault="00D53143" w:rsidP="00A01202">
      <w:pPr>
        <w:tabs>
          <w:tab w:val="left" w:pos="993"/>
        </w:tabs>
        <w:spacing w:after="0"/>
        <w:ind w:firstLine="709"/>
        <w:jc w:val="both"/>
        <w:rPr>
          <w:rFonts w:ascii="Times New Roman" w:eastAsia="Times New Roman" w:hAnsi="Times New Roman" w:cs="Times New Roman"/>
          <w:bCs/>
          <w:noProof/>
          <w:sz w:val="28"/>
          <w:szCs w:val="28"/>
          <w:lang w:eastAsia="ru-RU"/>
        </w:rPr>
      </w:pPr>
      <w:r w:rsidRPr="00A01202">
        <w:rPr>
          <w:rFonts w:ascii="Times New Roman" w:eastAsia="Times New Roman" w:hAnsi="Times New Roman" w:cs="Times New Roman"/>
          <w:bCs/>
          <w:noProof/>
          <w:sz w:val="28"/>
          <w:szCs w:val="28"/>
          <w:lang w:eastAsia="ru-RU"/>
        </w:rPr>
        <w:t>- повышение качества и доступности предоставления социальных услуг населению;</w:t>
      </w:r>
    </w:p>
    <w:p w:rsidR="00D53143" w:rsidRPr="00A01202" w:rsidRDefault="00D53143" w:rsidP="00A01202">
      <w:pPr>
        <w:tabs>
          <w:tab w:val="left" w:pos="851"/>
        </w:tabs>
        <w:spacing w:after="0"/>
        <w:ind w:firstLine="709"/>
        <w:jc w:val="both"/>
        <w:rPr>
          <w:rFonts w:ascii="Times New Roman" w:eastAsia="Times New Roman" w:hAnsi="Times New Roman" w:cs="Times New Roman"/>
          <w:bCs/>
          <w:noProof/>
          <w:sz w:val="28"/>
          <w:szCs w:val="28"/>
          <w:lang w:eastAsia="ru-RU"/>
        </w:rPr>
      </w:pPr>
      <w:r w:rsidRPr="00A01202">
        <w:rPr>
          <w:rFonts w:ascii="Times New Roman" w:eastAsia="Times New Roman" w:hAnsi="Times New Roman" w:cs="Times New Roman"/>
          <w:bCs/>
          <w:noProof/>
          <w:sz w:val="28"/>
          <w:szCs w:val="28"/>
          <w:lang w:eastAsia="ru-RU"/>
        </w:rPr>
        <w:t xml:space="preserve">- </w:t>
      </w:r>
      <w:r w:rsidRPr="00A01202">
        <w:rPr>
          <w:rFonts w:ascii="Times New Roman" w:eastAsia="Times New Roman" w:hAnsi="Times New Roman"/>
          <w:sz w:val="28"/>
          <w:szCs w:val="28"/>
        </w:rPr>
        <w:t>улучшение условий развития малого и среднего предпринимательства;</w:t>
      </w:r>
    </w:p>
    <w:p w:rsidR="00D53143" w:rsidRPr="00A01202" w:rsidRDefault="00D53143" w:rsidP="00A01202">
      <w:pPr>
        <w:tabs>
          <w:tab w:val="left" w:pos="993"/>
        </w:tabs>
        <w:spacing w:after="0"/>
        <w:ind w:firstLine="709"/>
        <w:jc w:val="both"/>
        <w:rPr>
          <w:rFonts w:ascii="Times New Roman" w:eastAsia="Times New Roman" w:hAnsi="Times New Roman" w:cs="Times New Roman"/>
          <w:sz w:val="28"/>
          <w:szCs w:val="28"/>
          <w:lang w:eastAsia="ru-RU"/>
        </w:rPr>
      </w:pPr>
      <w:r w:rsidRPr="00A01202">
        <w:rPr>
          <w:rFonts w:ascii="Times New Roman" w:eastAsia="Times New Roman" w:hAnsi="Times New Roman" w:cs="Times New Roman"/>
          <w:bCs/>
          <w:noProof/>
          <w:sz w:val="28"/>
          <w:szCs w:val="28"/>
          <w:lang w:eastAsia="ru-RU"/>
        </w:rPr>
        <w:t xml:space="preserve">- </w:t>
      </w:r>
      <w:r w:rsidRPr="00A01202">
        <w:rPr>
          <w:rFonts w:ascii="Times New Roman" w:eastAsia="Times New Roman" w:hAnsi="Times New Roman" w:cs="Times New Roman"/>
          <w:sz w:val="28"/>
          <w:szCs w:val="28"/>
          <w:lang w:eastAsia="ru-RU"/>
        </w:rPr>
        <w:t>создание условий для развития агропромышленного комплекса в Ижемском районе;</w:t>
      </w:r>
    </w:p>
    <w:p w:rsidR="00A6127B" w:rsidRPr="00A01202" w:rsidRDefault="00A6127B" w:rsidP="00A01202">
      <w:pPr>
        <w:tabs>
          <w:tab w:val="left" w:pos="993"/>
        </w:tabs>
        <w:spacing w:after="0"/>
        <w:ind w:firstLine="709"/>
        <w:jc w:val="both"/>
        <w:rPr>
          <w:rFonts w:ascii="Times New Roman" w:hAnsi="Times New Roman" w:cs="Times New Roman"/>
          <w:sz w:val="28"/>
          <w:szCs w:val="28"/>
        </w:rPr>
      </w:pPr>
      <w:r w:rsidRPr="00A01202">
        <w:rPr>
          <w:rFonts w:ascii="Times New Roman" w:eastAsia="Times New Roman" w:hAnsi="Times New Roman" w:cs="Times New Roman"/>
          <w:sz w:val="28"/>
          <w:szCs w:val="28"/>
          <w:lang w:eastAsia="ru-RU"/>
        </w:rPr>
        <w:t>- повышение инвестиц</w:t>
      </w:r>
      <w:r w:rsidR="00AD660D">
        <w:rPr>
          <w:rFonts w:ascii="Times New Roman" w:eastAsia="Times New Roman" w:hAnsi="Times New Roman" w:cs="Times New Roman"/>
          <w:sz w:val="28"/>
          <w:szCs w:val="28"/>
          <w:lang w:eastAsia="ru-RU"/>
        </w:rPr>
        <w:t>ионной привлекательности района;</w:t>
      </w:r>
    </w:p>
    <w:p w:rsidR="00D53143" w:rsidRPr="00A01202" w:rsidRDefault="00D53143" w:rsidP="00A01202">
      <w:pPr>
        <w:tabs>
          <w:tab w:val="left" w:pos="993"/>
        </w:tabs>
        <w:spacing w:after="0"/>
        <w:ind w:firstLine="709"/>
        <w:jc w:val="both"/>
        <w:rPr>
          <w:rFonts w:ascii="Times New Roman" w:eastAsia="Times New Roman" w:hAnsi="Times New Roman" w:cs="Times New Roman"/>
          <w:sz w:val="28"/>
          <w:szCs w:val="28"/>
          <w:lang w:eastAsia="ru-RU"/>
        </w:rPr>
      </w:pPr>
      <w:r w:rsidRPr="00A01202">
        <w:rPr>
          <w:rFonts w:ascii="Times New Roman" w:eastAsia="Times New Roman" w:hAnsi="Times New Roman" w:cs="Times New Roman"/>
          <w:sz w:val="28"/>
          <w:szCs w:val="28"/>
          <w:lang w:eastAsia="ru-RU"/>
        </w:rPr>
        <w:t>- сохранение самобытности района;</w:t>
      </w:r>
    </w:p>
    <w:p w:rsidR="00D53143" w:rsidRPr="00A01202" w:rsidRDefault="00D53143" w:rsidP="00A01202">
      <w:pPr>
        <w:tabs>
          <w:tab w:val="left" w:pos="993"/>
        </w:tabs>
        <w:spacing w:after="0"/>
        <w:ind w:firstLine="709"/>
        <w:jc w:val="both"/>
        <w:rPr>
          <w:rFonts w:ascii="Times New Roman" w:eastAsia="Times New Roman" w:hAnsi="Times New Roman" w:cs="Times New Roman"/>
          <w:sz w:val="28"/>
          <w:szCs w:val="28"/>
          <w:lang w:eastAsia="ru-RU"/>
        </w:rPr>
      </w:pPr>
      <w:r w:rsidRPr="00A01202">
        <w:rPr>
          <w:rFonts w:ascii="Times New Roman" w:eastAsia="Times New Roman" w:hAnsi="Times New Roman" w:cs="Times New Roman"/>
          <w:sz w:val="28"/>
          <w:szCs w:val="28"/>
          <w:lang w:eastAsia="ru-RU"/>
        </w:rPr>
        <w:t>- обеспечение безопасности жизнедеятельности</w:t>
      </w:r>
      <w:r w:rsidR="00A6127B" w:rsidRPr="00A01202">
        <w:rPr>
          <w:rFonts w:ascii="Times New Roman" w:eastAsia="Times New Roman" w:hAnsi="Times New Roman" w:cs="Times New Roman"/>
          <w:sz w:val="28"/>
          <w:szCs w:val="28"/>
          <w:lang w:eastAsia="ru-RU"/>
        </w:rPr>
        <w:t xml:space="preserve"> населения</w:t>
      </w:r>
      <w:r w:rsidRPr="00A01202">
        <w:rPr>
          <w:rFonts w:ascii="Times New Roman" w:eastAsia="Times New Roman" w:hAnsi="Times New Roman" w:cs="Times New Roman"/>
          <w:sz w:val="28"/>
          <w:szCs w:val="28"/>
          <w:lang w:eastAsia="ru-RU"/>
        </w:rPr>
        <w:t>;</w:t>
      </w:r>
    </w:p>
    <w:p w:rsidR="0017514F" w:rsidRDefault="00A6127B" w:rsidP="00A01202">
      <w:pPr>
        <w:spacing w:after="0"/>
        <w:ind w:firstLine="709"/>
        <w:jc w:val="both"/>
        <w:rPr>
          <w:rFonts w:ascii="Times New Roman" w:eastAsia="Times New Roman" w:hAnsi="Times New Roman"/>
          <w:sz w:val="28"/>
          <w:szCs w:val="28"/>
        </w:rPr>
      </w:pPr>
      <w:r w:rsidRPr="00A01202">
        <w:rPr>
          <w:rFonts w:ascii="Times New Roman" w:eastAsia="Times New Roman" w:hAnsi="Times New Roman"/>
          <w:i/>
          <w:sz w:val="28"/>
          <w:szCs w:val="28"/>
        </w:rPr>
        <w:t xml:space="preserve">- </w:t>
      </w:r>
      <w:r w:rsidRPr="00A01202">
        <w:rPr>
          <w:rFonts w:ascii="Times New Roman" w:eastAsia="Times New Roman" w:hAnsi="Times New Roman"/>
          <w:sz w:val="28"/>
          <w:szCs w:val="28"/>
        </w:rPr>
        <w:t>повышение эффективности управления территорий</w:t>
      </w:r>
      <w:r w:rsidR="0017514F">
        <w:rPr>
          <w:rFonts w:ascii="Times New Roman" w:eastAsia="Times New Roman" w:hAnsi="Times New Roman"/>
          <w:sz w:val="28"/>
          <w:szCs w:val="28"/>
        </w:rPr>
        <w:t>;</w:t>
      </w:r>
    </w:p>
    <w:p w:rsidR="0017514F" w:rsidRPr="0017514F" w:rsidRDefault="0017514F" w:rsidP="0017514F">
      <w:pPr>
        <w:spacing w:after="0"/>
        <w:ind w:firstLine="709"/>
        <w:jc w:val="both"/>
        <w:rPr>
          <w:rFonts w:ascii="Times New Roman" w:eastAsia="Times New Roman" w:hAnsi="Times New Roman"/>
          <w:sz w:val="28"/>
          <w:szCs w:val="28"/>
        </w:rPr>
      </w:pPr>
      <w:r w:rsidRPr="0017514F">
        <w:rPr>
          <w:rFonts w:ascii="Times New Roman" w:eastAsia="Times New Roman" w:hAnsi="Times New Roman"/>
          <w:sz w:val="28"/>
          <w:szCs w:val="28"/>
        </w:rPr>
        <w:t xml:space="preserve">- </w:t>
      </w:r>
      <w:r w:rsidRPr="0017514F">
        <w:rPr>
          <w:rFonts w:ascii="Times New Roman" w:hAnsi="Times New Roman" w:cs="Times New Roman"/>
          <w:sz w:val="28"/>
          <w:szCs w:val="28"/>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C06993" w:rsidRPr="00A01202" w:rsidRDefault="00C06993" w:rsidP="00A01202">
      <w:pPr>
        <w:tabs>
          <w:tab w:val="left" w:pos="993"/>
        </w:tabs>
        <w:spacing w:after="0"/>
        <w:jc w:val="both"/>
        <w:rPr>
          <w:rFonts w:ascii="Times New Roman" w:eastAsia="Times New Roman" w:hAnsi="Times New Roman" w:cs="Times New Roman"/>
          <w:bCs/>
          <w:noProof/>
          <w:sz w:val="28"/>
          <w:szCs w:val="28"/>
          <w:lang w:eastAsia="ru-RU"/>
        </w:rPr>
      </w:pPr>
      <w:r w:rsidRPr="00A01202">
        <w:rPr>
          <w:rFonts w:ascii="Times New Roman" w:eastAsia="Times New Roman" w:hAnsi="Times New Roman" w:cs="Times New Roman"/>
          <w:bCs/>
          <w:noProof/>
          <w:sz w:val="28"/>
          <w:szCs w:val="28"/>
          <w:lang w:eastAsia="ru-RU"/>
        </w:rPr>
        <w:t xml:space="preserve">          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w:t>
      </w:r>
      <w:r w:rsidR="00F34778">
        <w:rPr>
          <w:rFonts w:ascii="Times New Roman" w:eastAsia="Times New Roman" w:hAnsi="Times New Roman" w:cs="Times New Roman"/>
          <w:bCs/>
          <w:noProof/>
          <w:sz w:val="28"/>
          <w:szCs w:val="28"/>
          <w:lang w:eastAsia="ru-RU"/>
        </w:rPr>
        <w:t>л</w:t>
      </w:r>
      <w:r w:rsidRPr="00A01202">
        <w:rPr>
          <w:rFonts w:ascii="Times New Roman" w:eastAsia="Times New Roman" w:hAnsi="Times New Roman" w:cs="Times New Roman"/>
          <w:bCs/>
          <w:noProof/>
          <w:sz w:val="28"/>
          <w:szCs w:val="28"/>
          <w:lang w:eastAsia="ru-RU"/>
        </w:rPr>
        <w:t>ектуального местного сообщества, сохран</w:t>
      </w:r>
      <w:r w:rsidR="00427CF3" w:rsidRPr="00A01202">
        <w:rPr>
          <w:rFonts w:ascii="Times New Roman" w:eastAsia="Times New Roman" w:hAnsi="Times New Roman" w:cs="Times New Roman"/>
          <w:bCs/>
          <w:noProof/>
          <w:sz w:val="28"/>
          <w:szCs w:val="28"/>
          <w:lang w:eastAsia="ru-RU"/>
        </w:rPr>
        <w:t>яющего свою самобытную культуру.</w:t>
      </w:r>
    </w:p>
    <w:p w:rsidR="00427CF3" w:rsidRPr="00A01202" w:rsidRDefault="00427CF3" w:rsidP="00A01202">
      <w:pPr>
        <w:spacing w:after="0"/>
        <w:ind w:firstLine="709"/>
        <w:jc w:val="both"/>
        <w:rPr>
          <w:rFonts w:ascii="Times New Roman" w:eastAsia="Times New Roman" w:hAnsi="Times New Roman"/>
          <w:sz w:val="28"/>
          <w:szCs w:val="28"/>
        </w:rPr>
      </w:pPr>
      <w:r w:rsidRPr="00A01202">
        <w:rPr>
          <w:rFonts w:ascii="Times New Roman" w:eastAsia="Times New Roman" w:hAnsi="Times New Roman"/>
          <w:sz w:val="28"/>
          <w:szCs w:val="28"/>
        </w:rPr>
        <w:t>Для достижения главной цели необходимо решить задачи по следующим стратегическим направлениям:</w:t>
      </w:r>
    </w:p>
    <w:p w:rsidR="00427CF3" w:rsidRPr="00A01202" w:rsidRDefault="00427CF3" w:rsidP="00A01202">
      <w:pPr>
        <w:pStyle w:val="ab"/>
        <w:numPr>
          <w:ilvl w:val="0"/>
          <w:numId w:val="25"/>
        </w:numPr>
        <w:tabs>
          <w:tab w:val="left" w:pos="993"/>
        </w:tabs>
        <w:spacing w:after="0"/>
        <w:ind w:left="0" w:firstLine="709"/>
        <w:jc w:val="both"/>
        <w:rPr>
          <w:rFonts w:ascii="Times New Roman" w:eastAsia="Times New Roman" w:hAnsi="Times New Roman"/>
          <w:sz w:val="28"/>
          <w:szCs w:val="28"/>
        </w:rPr>
      </w:pPr>
      <w:r w:rsidRPr="00A01202">
        <w:rPr>
          <w:rFonts w:ascii="Times New Roman" w:eastAsia="Times New Roman" w:hAnsi="Times New Roman"/>
          <w:b/>
          <w:sz w:val="28"/>
          <w:szCs w:val="28"/>
        </w:rPr>
        <w:t>Человеческий капитал.</w:t>
      </w:r>
      <w:r w:rsidRPr="00A01202">
        <w:rPr>
          <w:rFonts w:ascii="Times New Roman" w:eastAsia="Times New Roman" w:hAnsi="Times New Roman"/>
          <w:sz w:val="28"/>
          <w:szCs w:val="28"/>
        </w:rPr>
        <w:t xml:space="preserve"> Человек является главным субъектом и производительной силой экономики района. Развитие человеческого капитала – это обеспечение условий для того, чтобы в районе жили здоровые, образованные, культурные, профессионально компетентные люди, способные генерировать новые проекты и идеи. Политика в области развития человеческого капитала затрагивает системы образования, культуры, физической культуры и спорта, социальной поддержки и обслуживания населения в районе.</w:t>
      </w:r>
    </w:p>
    <w:p w:rsidR="000E7B22" w:rsidRPr="00A01202" w:rsidRDefault="000E7B22" w:rsidP="00A01202">
      <w:pPr>
        <w:pStyle w:val="ab"/>
        <w:numPr>
          <w:ilvl w:val="0"/>
          <w:numId w:val="25"/>
        </w:numPr>
        <w:tabs>
          <w:tab w:val="left" w:pos="993"/>
        </w:tabs>
        <w:spacing w:after="0"/>
        <w:ind w:left="0" w:firstLine="709"/>
        <w:jc w:val="both"/>
        <w:rPr>
          <w:rFonts w:ascii="Times New Roman" w:eastAsia="Times New Roman" w:hAnsi="Times New Roman"/>
          <w:sz w:val="28"/>
          <w:szCs w:val="28"/>
        </w:rPr>
      </w:pPr>
      <w:r w:rsidRPr="00A01202">
        <w:rPr>
          <w:rFonts w:ascii="Times New Roman" w:eastAsia="Times New Roman" w:hAnsi="Times New Roman"/>
          <w:b/>
          <w:sz w:val="28"/>
          <w:szCs w:val="28"/>
        </w:rPr>
        <w:t>Экономика</w:t>
      </w:r>
      <w:r w:rsidRPr="00A01202">
        <w:rPr>
          <w:rFonts w:ascii="Times New Roman" w:eastAsia="Times New Roman" w:hAnsi="Times New Roman"/>
          <w:sz w:val="28"/>
          <w:szCs w:val="28"/>
        </w:rPr>
        <w:t>. Устойчивый рост экономики района является основой для его жизнедеятельности. В рамках экономического развития обеспечивается эффективное использование природного, производственного и трудового потенциала, занятость населения, формируются поступления в бюджет района, удовлетворяются потребности общества в разнообразных товарах, работах и услугах. Экономика является базой для устойчивого функционирования учреждений социальной сферы, сохранения социальной стабильности, повышения уровня и качества жизни населения района.</w:t>
      </w:r>
    </w:p>
    <w:p w:rsidR="00427CF3" w:rsidRPr="00A01202" w:rsidRDefault="00427CF3" w:rsidP="00A01202">
      <w:pPr>
        <w:tabs>
          <w:tab w:val="left" w:pos="1134"/>
        </w:tabs>
        <w:spacing w:after="0"/>
        <w:ind w:firstLine="709"/>
        <w:jc w:val="both"/>
        <w:rPr>
          <w:rFonts w:ascii="Times New Roman" w:eastAsia="Times New Roman" w:hAnsi="Times New Roman"/>
          <w:sz w:val="28"/>
          <w:szCs w:val="28"/>
        </w:rPr>
      </w:pPr>
      <w:r w:rsidRPr="00A01202">
        <w:rPr>
          <w:rFonts w:ascii="Times New Roman" w:eastAsia="Times New Roman" w:hAnsi="Times New Roman"/>
          <w:b/>
          <w:sz w:val="28"/>
          <w:szCs w:val="28"/>
        </w:rPr>
        <w:t>3.Территория проживания</w:t>
      </w:r>
      <w:r w:rsidRPr="00A01202">
        <w:rPr>
          <w:rFonts w:ascii="Times New Roman" w:eastAsia="Times New Roman" w:hAnsi="Times New Roman"/>
          <w:sz w:val="28"/>
          <w:szCs w:val="28"/>
        </w:rPr>
        <w:t>. Это направление отражает уровень удобства жизни в районе, которое зависит от качества городской (сельской) среды, от ее комфортности для жизни. Реализация сбалансированной градостроительной политики, развитие системы обслуживающего хозяйства, комплексное развитие транспортной инфраструктуры, улучшение состояния окружающей среды, благоустройство сельских территорий и безопасность проживания являются актуальными для каждого жителя района.</w:t>
      </w:r>
    </w:p>
    <w:p w:rsidR="00427CF3" w:rsidRDefault="00427CF3" w:rsidP="00A01202">
      <w:pPr>
        <w:tabs>
          <w:tab w:val="left" w:pos="993"/>
        </w:tabs>
        <w:spacing w:after="0"/>
        <w:ind w:firstLine="709"/>
        <w:jc w:val="both"/>
        <w:rPr>
          <w:rFonts w:ascii="Times New Roman" w:eastAsia="Times New Roman" w:hAnsi="Times New Roman" w:cs="Times New Roman"/>
          <w:bCs/>
          <w:noProof/>
          <w:sz w:val="28"/>
          <w:szCs w:val="28"/>
          <w:lang w:eastAsia="ru-RU"/>
        </w:rPr>
      </w:pPr>
      <w:r w:rsidRPr="00A01202">
        <w:rPr>
          <w:rFonts w:ascii="Times New Roman" w:eastAsia="Times New Roman" w:hAnsi="Times New Roman"/>
          <w:b/>
          <w:sz w:val="28"/>
          <w:szCs w:val="28"/>
        </w:rPr>
        <w:t>4.Управление.</w:t>
      </w:r>
      <w:r w:rsidRPr="00A01202">
        <w:rPr>
          <w:rFonts w:ascii="Times New Roman" w:eastAsia="Times New Roman" w:hAnsi="Times New Roman"/>
          <w:sz w:val="28"/>
          <w:szCs w:val="28"/>
        </w:rPr>
        <w:t xml:space="preserve"> Направление складывается из качественного и своевременного предоставления муниципальных услуг, эффективного управления муниципальным имуществом и землей, грамотного и открытого бюджетного процесса.</w:t>
      </w:r>
    </w:p>
    <w:p w:rsidR="00AC2275" w:rsidRDefault="00AC2275" w:rsidP="004A667C">
      <w:pPr>
        <w:spacing w:after="0" w:line="240" w:lineRule="auto"/>
        <w:ind w:firstLine="709"/>
        <w:jc w:val="both"/>
        <w:rPr>
          <w:rFonts w:ascii="Times New Roman" w:hAnsi="Times New Roman" w:cs="Times New Roman"/>
          <w:sz w:val="28"/>
          <w:szCs w:val="28"/>
        </w:rPr>
      </w:pPr>
    </w:p>
    <w:p w:rsidR="00990226" w:rsidRDefault="00990226" w:rsidP="00A01202">
      <w:pPr>
        <w:spacing w:after="0" w:line="240" w:lineRule="auto"/>
        <w:jc w:val="both"/>
        <w:rPr>
          <w:rFonts w:ascii="Times New Roman" w:eastAsia="Times New Roman" w:hAnsi="Times New Roman"/>
          <w:sz w:val="28"/>
          <w:szCs w:val="28"/>
        </w:rPr>
      </w:pPr>
      <w:r w:rsidRPr="009215DC">
        <w:rPr>
          <w:rFonts w:ascii="Times New Roman" w:eastAsia="Times New Roman" w:hAnsi="Times New Roman"/>
          <w:sz w:val="28"/>
          <w:szCs w:val="28"/>
        </w:rPr>
        <w:t>Стратегические цели и задачи и их связь с муниципальными программами</w:t>
      </w:r>
      <w:r>
        <w:rPr>
          <w:rFonts w:ascii="Times New Roman" w:eastAsia="Times New Roman" w:hAnsi="Times New Roman"/>
          <w:sz w:val="28"/>
          <w:szCs w:val="28"/>
        </w:rPr>
        <w:t>.</w:t>
      </w:r>
    </w:p>
    <w:p w:rsidR="00990226" w:rsidRDefault="00990226" w:rsidP="004A667C">
      <w:pPr>
        <w:spacing w:after="0" w:line="240" w:lineRule="auto"/>
        <w:rPr>
          <w:rFonts w:ascii="Times New Roman" w:eastAsia="Times New Roman" w:hAnsi="Times New Roman"/>
          <w:sz w:val="28"/>
          <w:szCs w:val="28"/>
        </w:rPr>
      </w:pPr>
    </w:p>
    <w:p w:rsidR="00990226" w:rsidRPr="009215DC" w:rsidRDefault="00A01202" w:rsidP="004A667C">
      <w:pPr>
        <w:spacing w:after="0" w:line="240" w:lineRule="auto"/>
        <w:ind w:firstLine="709"/>
        <w:jc w:val="right"/>
        <w:rPr>
          <w:rFonts w:ascii="Times New Roman" w:eastAsia="Times New Roman" w:hAnsi="Times New Roman"/>
          <w:sz w:val="28"/>
          <w:szCs w:val="28"/>
        </w:rPr>
      </w:pPr>
      <w:r>
        <w:rPr>
          <w:rFonts w:ascii="Times New Roman" w:eastAsia="Times New Roman" w:hAnsi="Times New Roman"/>
          <w:sz w:val="28"/>
          <w:szCs w:val="28"/>
        </w:rPr>
        <w:t>Т</w:t>
      </w:r>
      <w:r w:rsidR="00990226" w:rsidRPr="009215DC">
        <w:rPr>
          <w:rFonts w:ascii="Times New Roman" w:eastAsia="Times New Roman" w:hAnsi="Times New Roman"/>
          <w:sz w:val="28"/>
          <w:szCs w:val="28"/>
        </w:rPr>
        <w:t>аблица</w:t>
      </w:r>
      <w:r>
        <w:rPr>
          <w:rFonts w:ascii="Times New Roman" w:eastAsia="Times New Roman" w:hAnsi="Times New Roman"/>
          <w:sz w:val="28"/>
          <w:szCs w:val="28"/>
        </w:rPr>
        <w:t>2</w:t>
      </w:r>
      <w:r w:rsidR="004B1022">
        <w:rPr>
          <w:rFonts w:ascii="Times New Roman" w:eastAsia="Times New Roman" w:hAnsi="Times New Roman"/>
          <w:sz w:val="28"/>
          <w:szCs w:val="28"/>
        </w:rPr>
        <w:t>5</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3544"/>
        <w:gridCol w:w="3685"/>
      </w:tblGrid>
      <w:tr w:rsidR="00990226" w:rsidRPr="00A01202" w:rsidTr="007B4A8C">
        <w:tc>
          <w:tcPr>
            <w:tcW w:w="2235" w:type="dxa"/>
          </w:tcPr>
          <w:p w:rsidR="00990226" w:rsidRPr="00A01202" w:rsidRDefault="00990226" w:rsidP="004A667C">
            <w:pPr>
              <w:spacing w:after="0" w:line="240" w:lineRule="auto"/>
              <w:jc w:val="center"/>
              <w:rPr>
                <w:rFonts w:ascii="Times New Roman" w:eastAsia="Times New Roman" w:hAnsi="Times New Roman"/>
                <w:sz w:val="28"/>
                <w:szCs w:val="28"/>
              </w:rPr>
            </w:pPr>
            <w:r w:rsidRPr="00A01202">
              <w:rPr>
                <w:rFonts w:ascii="Times New Roman" w:eastAsia="Times New Roman" w:hAnsi="Times New Roman"/>
                <w:sz w:val="28"/>
                <w:szCs w:val="28"/>
              </w:rPr>
              <w:t>Подцель/</w:t>
            </w:r>
          </w:p>
          <w:p w:rsidR="00990226" w:rsidRPr="00A01202" w:rsidRDefault="00990226" w:rsidP="004A667C">
            <w:pPr>
              <w:spacing w:after="0" w:line="240" w:lineRule="auto"/>
              <w:jc w:val="center"/>
              <w:rPr>
                <w:rFonts w:ascii="Times New Roman" w:eastAsia="Times New Roman" w:hAnsi="Times New Roman"/>
                <w:sz w:val="28"/>
                <w:szCs w:val="28"/>
              </w:rPr>
            </w:pPr>
            <w:r w:rsidRPr="00A01202">
              <w:rPr>
                <w:rFonts w:ascii="Times New Roman" w:eastAsia="Times New Roman" w:hAnsi="Times New Roman"/>
                <w:sz w:val="28"/>
                <w:szCs w:val="28"/>
              </w:rPr>
              <w:t>Цель МП</w:t>
            </w:r>
          </w:p>
        </w:tc>
        <w:tc>
          <w:tcPr>
            <w:tcW w:w="3544" w:type="dxa"/>
          </w:tcPr>
          <w:p w:rsidR="00990226" w:rsidRPr="00A01202" w:rsidRDefault="00990226" w:rsidP="004A667C">
            <w:pPr>
              <w:spacing w:after="0" w:line="240" w:lineRule="auto"/>
              <w:jc w:val="center"/>
              <w:rPr>
                <w:rFonts w:ascii="Times New Roman" w:eastAsia="Times New Roman" w:hAnsi="Times New Roman"/>
                <w:sz w:val="28"/>
                <w:szCs w:val="28"/>
              </w:rPr>
            </w:pPr>
            <w:r w:rsidRPr="00A01202">
              <w:rPr>
                <w:rFonts w:ascii="Times New Roman" w:eastAsia="Times New Roman" w:hAnsi="Times New Roman"/>
                <w:sz w:val="28"/>
                <w:szCs w:val="28"/>
              </w:rPr>
              <w:t>Задача</w:t>
            </w:r>
          </w:p>
        </w:tc>
        <w:tc>
          <w:tcPr>
            <w:tcW w:w="3685" w:type="dxa"/>
          </w:tcPr>
          <w:p w:rsidR="00A01202" w:rsidRPr="00A01202" w:rsidRDefault="009D7E82" w:rsidP="004A667C">
            <w:pPr>
              <w:spacing w:after="0" w:line="240" w:lineRule="auto"/>
              <w:jc w:val="center"/>
              <w:rPr>
                <w:rFonts w:ascii="Times New Roman" w:hAnsi="Times New Roman" w:cs="Times New Roman"/>
                <w:sz w:val="28"/>
                <w:szCs w:val="28"/>
              </w:rPr>
            </w:pPr>
            <w:r w:rsidRPr="00A01202">
              <w:rPr>
                <w:rFonts w:ascii="Times New Roman" w:hAnsi="Times New Roman" w:cs="Times New Roman"/>
                <w:sz w:val="28"/>
                <w:szCs w:val="28"/>
              </w:rPr>
              <w:t xml:space="preserve">Показатели, характеризующие достижение целей и </w:t>
            </w:r>
          </w:p>
          <w:p w:rsidR="00990226" w:rsidRPr="00A01202" w:rsidRDefault="009D7E82" w:rsidP="004A667C">
            <w:pPr>
              <w:spacing w:after="0" w:line="240" w:lineRule="auto"/>
              <w:jc w:val="center"/>
              <w:rPr>
                <w:rFonts w:ascii="Times New Roman" w:eastAsia="Times New Roman" w:hAnsi="Times New Roman"/>
                <w:sz w:val="28"/>
                <w:szCs w:val="28"/>
              </w:rPr>
            </w:pPr>
            <w:r w:rsidRPr="00A01202">
              <w:rPr>
                <w:rFonts w:ascii="Times New Roman" w:hAnsi="Times New Roman" w:cs="Times New Roman"/>
                <w:sz w:val="28"/>
                <w:szCs w:val="28"/>
              </w:rPr>
              <w:t>задач</w:t>
            </w:r>
          </w:p>
        </w:tc>
      </w:tr>
      <w:tr w:rsidR="00990226" w:rsidRPr="00A01202" w:rsidTr="007B4A8C">
        <w:tc>
          <w:tcPr>
            <w:tcW w:w="9464" w:type="dxa"/>
            <w:gridSpan w:val="3"/>
          </w:tcPr>
          <w:p w:rsidR="00990226" w:rsidRPr="00A01202" w:rsidRDefault="00990226" w:rsidP="004A667C">
            <w:pPr>
              <w:spacing w:after="0" w:line="240" w:lineRule="auto"/>
              <w:jc w:val="center"/>
              <w:rPr>
                <w:rFonts w:ascii="Times New Roman" w:eastAsia="Times New Roman" w:hAnsi="Times New Roman"/>
                <w:b/>
                <w:sz w:val="28"/>
                <w:szCs w:val="28"/>
              </w:rPr>
            </w:pPr>
            <w:r w:rsidRPr="00A01202">
              <w:rPr>
                <w:rFonts w:ascii="Times New Roman" w:eastAsia="Times New Roman" w:hAnsi="Times New Roman"/>
                <w:b/>
                <w:sz w:val="28"/>
                <w:szCs w:val="28"/>
              </w:rPr>
              <w:t xml:space="preserve">Направление </w:t>
            </w:r>
            <w:r w:rsidR="00DD4A94" w:rsidRPr="00A01202">
              <w:rPr>
                <w:rFonts w:ascii="Times New Roman" w:eastAsia="Times New Roman" w:hAnsi="Times New Roman"/>
                <w:b/>
                <w:sz w:val="28"/>
                <w:szCs w:val="28"/>
              </w:rPr>
              <w:t>1</w:t>
            </w:r>
            <w:r w:rsidRPr="00A01202">
              <w:rPr>
                <w:rFonts w:ascii="Times New Roman" w:eastAsia="Times New Roman" w:hAnsi="Times New Roman"/>
                <w:b/>
                <w:sz w:val="28"/>
                <w:szCs w:val="28"/>
              </w:rPr>
              <w:t>. Человеческий капитал</w:t>
            </w:r>
          </w:p>
        </w:tc>
      </w:tr>
      <w:tr w:rsidR="00990226" w:rsidRPr="00A01202" w:rsidTr="007B4A8C">
        <w:tc>
          <w:tcPr>
            <w:tcW w:w="9464" w:type="dxa"/>
            <w:gridSpan w:val="3"/>
          </w:tcPr>
          <w:p w:rsidR="00990226" w:rsidRPr="00A01202" w:rsidRDefault="00990226" w:rsidP="004A667C">
            <w:pPr>
              <w:spacing w:after="0" w:line="240" w:lineRule="auto"/>
              <w:jc w:val="both"/>
              <w:rPr>
                <w:rFonts w:ascii="Times New Roman" w:eastAsia="Times New Roman" w:hAnsi="Times New Roman"/>
                <w:sz w:val="28"/>
                <w:szCs w:val="28"/>
              </w:rPr>
            </w:pPr>
            <w:r w:rsidRPr="00A01202">
              <w:rPr>
                <w:rFonts w:ascii="Times New Roman" w:eastAsia="Times New Roman" w:hAnsi="Times New Roman"/>
                <w:sz w:val="28"/>
                <w:szCs w:val="28"/>
              </w:rPr>
              <w:t xml:space="preserve">Цель </w:t>
            </w:r>
            <w:r w:rsidR="00DD4A94" w:rsidRPr="00A01202">
              <w:rPr>
                <w:rFonts w:ascii="Times New Roman" w:eastAsia="Times New Roman" w:hAnsi="Times New Roman"/>
                <w:sz w:val="28"/>
                <w:szCs w:val="28"/>
              </w:rPr>
              <w:t>1</w:t>
            </w:r>
            <w:r w:rsidRPr="00A01202">
              <w:rPr>
                <w:rFonts w:ascii="Times New Roman" w:eastAsia="Times New Roman" w:hAnsi="Times New Roman"/>
                <w:sz w:val="28"/>
                <w:szCs w:val="28"/>
              </w:rPr>
              <w:t xml:space="preserve">. </w:t>
            </w:r>
            <w:r w:rsidRPr="00A01202">
              <w:rPr>
                <w:rFonts w:ascii="Times New Roman" w:eastAsia="Times New Roman" w:hAnsi="Times New Roman" w:cs="Times New Roman"/>
                <w:bCs/>
                <w:noProof/>
                <w:sz w:val="28"/>
                <w:szCs w:val="28"/>
                <w:lang w:eastAsia="ru-RU"/>
              </w:rPr>
              <w:t>Повышение качества и доступности предоставления социальных услуг населению</w:t>
            </w:r>
          </w:p>
        </w:tc>
      </w:tr>
      <w:tr w:rsidR="00990226" w:rsidRPr="00A01202" w:rsidTr="007B4A8C">
        <w:tc>
          <w:tcPr>
            <w:tcW w:w="2235" w:type="dxa"/>
          </w:tcPr>
          <w:p w:rsidR="00990226" w:rsidRPr="00A01202" w:rsidRDefault="009D7E82" w:rsidP="00242DD8">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Подцель </w:t>
            </w:r>
            <w:r w:rsidR="003E0501" w:rsidRPr="00A01202">
              <w:rPr>
                <w:rFonts w:ascii="Times New Roman" w:eastAsia="Times New Roman" w:hAnsi="Times New Roman"/>
                <w:sz w:val="28"/>
                <w:szCs w:val="28"/>
              </w:rPr>
              <w:t xml:space="preserve"> 1.</w:t>
            </w:r>
            <w:r w:rsidR="00990226" w:rsidRPr="00A01202">
              <w:rPr>
                <w:rFonts w:ascii="Times New Roman" w:eastAsia="Times New Roman" w:hAnsi="Times New Roman"/>
                <w:sz w:val="28"/>
                <w:szCs w:val="28"/>
              </w:rPr>
              <w:t xml:space="preserve">1. </w:t>
            </w:r>
            <w:r w:rsidRPr="00A01202">
              <w:rPr>
                <w:rFonts w:ascii="Times New Roman" w:hAnsi="Times New Roman"/>
                <w:sz w:val="28"/>
                <w:szCs w:val="28"/>
              </w:rPr>
              <w:t>Повышение доступности, качества и уровня образования с учетом потребностей граждан, общества, государства.</w:t>
            </w:r>
            <w:r w:rsidR="00990226" w:rsidRPr="00A01202">
              <w:rPr>
                <w:rFonts w:ascii="Times New Roman" w:eastAsia="Times New Roman" w:hAnsi="Times New Roman"/>
                <w:sz w:val="28"/>
                <w:szCs w:val="28"/>
              </w:rPr>
              <w:t>(Цель МП «</w:t>
            </w:r>
            <w:r w:rsidRPr="00A01202">
              <w:rPr>
                <w:rFonts w:ascii="Times New Roman" w:hAnsi="Times New Roman"/>
                <w:sz w:val="28"/>
                <w:szCs w:val="28"/>
              </w:rPr>
              <w:t>Развитие образования</w:t>
            </w:r>
            <w:r w:rsidR="00990226" w:rsidRPr="00A01202">
              <w:rPr>
                <w:rFonts w:ascii="Times New Roman" w:eastAsia="Times New Roman" w:hAnsi="Times New Roman"/>
                <w:sz w:val="28"/>
                <w:szCs w:val="28"/>
              </w:rPr>
              <w:t>»)</w:t>
            </w:r>
          </w:p>
        </w:tc>
        <w:tc>
          <w:tcPr>
            <w:tcW w:w="3544" w:type="dxa"/>
          </w:tcPr>
          <w:p w:rsidR="009D7E82" w:rsidRPr="00A01202" w:rsidRDefault="00115178" w:rsidP="00242DD8">
            <w:pPr>
              <w:tabs>
                <w:tab w:val="left" w:pos="318"/>
              </w:tabs>
              <w:spacing w:after="0" w:line="240" w:lineRule="auto"/>
              <w:ind w:left="34"/>
              <w:rPr>
                <w:rFonts w:ascii="Times New Roman" w:hAnsi="Times New Roman"/>
                <w:sz w:val="28"/>
                <w:szCs w:val="28"/>
              </w:rPr>
            </w:pPr>
            <w:r w:rsidRPr="00A01202">
              <w:rPr>
                <w:rFonts w:ascii="Times New Roman" w:hAnsi="Times New Roman"/>
                <w:sz w:val="28"/>
                <w:szCs w:val="28"/>
              </w:rPr>
              <w:t xml:space="preserve">Задача 1. </w:t>
            </w:r>
            <w:r w:rsidR="009D7E82" w:rsidRPr="00A01202">
              <w:rPr>
                <w:rFonts w:ascii="Times New Roman" w:hAnsi="Times New Roman"/>
                <w:sz w:val="28"/>
                <w:szCs w:val="28"/>
              </w:rPr>
              <w:t>Повышение доступности и качества образовательных услуг, эффективности работы системы дошкольного, общег</w:t>
            </w:r>
            <w:r w:rsidR="00DE4C21" w:rsidRPr="00A01202">
              <w:rPr>
                <w:rFonts w:ascii="Times New Roman" w:hAnsi="Times New Roman"/>
                <w:sz w:val="28"/>
                <w:szCs w:val="28"/>
              </w:rPr>
              <w:t>о и дополнительного образования.</w:t>
            </w:r>
          </w:p>
          <w:p w:rsidR="009D7E82" w:rsidRPr="00A01202" w:rsidRDefault="00115178" w:rsidP="00242DD8">
            <w:pPr>
              <w:tabs>
                <w:tab w:val="left" w:pos="318"/>
              </w:tabs>
              <w:spacing w:after="0" w:line="240" w:lineRule="auto"/>
              <w:ind w:left="34"/>
              <w:rPr>
                <w:rFonts w:ascii="Times New Roman" w:hAnsi="Times New Roman"/>
                <w:sz w:val="28"/>
                <w:szCs w:val="28"/>
              </w:rPr>
            </w:pPr>
            <w:r w:rsidRPr="00A01202">
              <w:rPr>
                <w:rFonts w:ascii="Times New Roman" w:hAnsi="Times New Roman"/>
                <w:sz w:val="28"/>
                <w:szCs w:val="28"/>
              </w:rPr>
              <w:t xml:space="preserve">Задача 2. </w:t>
            </w:r>
            <w:r w:rsidR="009D7E82" w:rsidRPr="00A01202">
              <w:rPr>
                <w:rFonts w:ascii="Times New Roman" w:hAnsi="Times New Roman"/>
                <w:sz w:val="28"/>
                <w:szCs w:val="28"/>
              </w:rPr>
              <w:t>Создание условий для повышения качества дошкольного, общего и дополнительного образования, соответствующего требованиям развития инновационной э</w:t>
            </w:r>
            <w:r w:rsidR="00DE4C21" w:rsidRPr="00A01202">
              <w:rPr>
                <w:rFonts w:ascii="Times New Roman" w:hAnsi="Times New Roman"/>
                <w:sz w:val="28"/>
                <w:szCs w:val="28"/>
              </w:rPr>
              <w:t>кономики и потребностям граждан.</w:t>
            </w:r>
          </w:p>
          <w:p w:rsidR="009D7E82" w:rsidRPr="00A01202" w:rsidRDefault="00115178" w:rsidP="00242DD8">
            <w:pPr>
              <w:tabs>
                <w:tab w:val="left" w:pos="318"/>
              </w:tabs>
              <w:spacing w:after="0" w:line="240" w:lineRule="auto"/>
              <w:rPr>
                <w:rFonts w:ascii="Times New Roman" w:hAnsi="Times New Roman"/>
                <w:sz w:val="28"/>
                <w:szCs w:val="28"/>
              </w:rPr>
            </w:pPr>
            <w:r w:rsidRPr="00A01202">
              <w:rPr>
                <w:rFonts w:ascii="Times New Roman" w:hAnsi="Times New Roman"/>
                <w:sz w:val="28"/>
                <w:szCs w:val="28"/>
              </w:rPr>
              <w:t xml:space="preserve">Задача 3. </w:t>
            </w:r>
            <w:r w:rsidR="009D7E82" w:rsidRPr="00A01202">
              <w:rPr>
                <w:rFonts w:ascii="Times New Roman" w:hAnsi="Times New Roman"/>
                <w:sz w:val="28"/>
                <w:szCs w:val="28"/>
              </w:rPr>
              <w:t>Развитие условий, обеспечивающих успешную социализацию детей и молодежи</w:t>
            </w:r>
            <w:r w:rsidR="00DE4C21" w:rsidRPr="00A01202">
              <w:rPr>
                <w:rFonts w:ascii="Times New Roman" w:hAnsi="Times New Roman"/>
                <w:sz w:val="28"/>
                <w:szCs w:val="28"/>
              </w:rPr>
              <w:t>.</w:t>
            </w:r>
          </w:p>
          <w:p w:rsidR="009D7E82" w:rsidRPr="00A01202" w:rsidRDefault="00115178" w:rsidP="00242DD8">
            <w:pPr>
              <w:tabs>
                <w:tab w:val="left" w:pos="318"/>
              </w:tabs>
              <w:spacing w:after="0" w:line="240" w:lineRule="auto"/>
              <w:ind w:left="34"/>
              <w:rPr>
                <w:rFonts w:ascii="Times New Roman" w:hAnsi="Times New Roman"/>
                <w:sz w:val="28"/>
                <w:szCs w:val="28"/>
              </w:rPr>
            </w:pPr>
            <w:r w:rsidRPr="00A01202">
              <w:rPr>
                <w:rFonts w:ascii="Times New Roman" w:hAnsi="Times New Roman"/>
                <w:sz w:val="28"/>
                <w:szCs w:val="28"/>
              </w:rPr>
              <w:t xml:space="preserve">Задача 4. </w:t>
            </w:r>
            <w:r w:rsidR="009D7E82" w:rsidRPr="00A01202">
              <w:rPr>
                <w:rFonts w:ascii="Times New Roman" w:hAnsi="Times New Roman"/>
                <w:sz w:val="28"/>
                <w:szCs w:val="28"/>
              </w:rPr>
              <w:t>Организация проце</w:t>
            </w:r>
            <w:r w:rsidR="00DE4C21" w:rsidRPr="00A01202">
              <w:rPr>
                <w:rFonts w:ascii="Times New Roman" w:hAnsi="Times New Roman"/>
                <w:sz w:val="28"/>
                <w:szCs w:val="28"/>
              </w:rPr>
              <w:t>сса оздоровления и отдыха детей.</w:t>
            </w:r>
          </w:p>
          <w:p w:rsidR="009D7E82" w:rsidRPr="00A01202" w:rsidRDefault="00115178" w:rsidP="00242DD8">
            <w:pPr>
              <w:tabs>
                <w:tab w:val="left" w:pos="318"/>
              </w:tabs>
              <w:spacing w:after="0" w:line="240" w:lineRule="auto"/>
              <w:ind w:left="34"/>
              <w:rPr>
                <w:rFonts w:ascii="Times New Roman" w:hAnsi="Times New Roman"/>
                <w:sz w:val="28"/>
                <w:szCs w:val="28"/>
              </w:rPr>
            </w:pPr>
            <w:r w:rsidRPr="00A01202">
              <w:rPr>
                <w:rFonts w:ascii="Times New Roman" w:hAnsi="Times New Roman"/>
                <w:sz w:val="28"/>
                <w:szCs w:val="28"/>
              </w:rPr>
              <w:t xml:space="preserve">Задача 5. </w:t>
            </w:r>
            <w:r w:rsidR="009D7E82" w:rsidRPr="00A01202">
              <w:rPr>
                <w:rFonts w:ascii="Times New Roman" w:hAnsi="Times New Roman"/>
                <w:sz w:val="28"/>
                <w:szCs w:val="28"/>
              </w:rPr>
              <w:t>Создание условий для развития патриотического воспитания де</w:t>
            </w:r>
            <w:r w:rsidR="00A068BF">
              <w:rPr>
                <w:rFonts w:ascii="Times New Roman" w:hAnsi="Times New Roman"/>
                <w:sz w:val="28"/>
                <w:szCs w:val="28"/>
              </w:rPr>
              <w:t>тей и молодежи.</w:t>
            </w:r>
          </w:p>
          <w:p w:rsidR="009D7E82" w:rsidRPr="00A01202" w:rsidRDefault="00115178" w:rsidP="00242DD8">
            <w:pPr>
              <w:tabs>
                <w:tab w:val="left" w:pos="318"/>
              </w:tabs>
              <w:spacing w:after="0" w:line="240" w:lineRule="auto"/>
              <w:ind w:left="34"/>
              <w:rPr>
                <w:rFonts w:ascii="Times New Roman" w:hAnsi="Times New Roman"/>
                <w:sz w:val="28"/>
                <w:szCs w:val="28"/>
              </w:rPr>
            </w:pPr>
            <w:r w:rsidRPr="00A01202">
              <w:rPr>
                <w:rFonts w:ascii="Times New Roman" w:hAnsi="Times New Roman"/>
                <w:sz w:val="28"/>
                <w:szCs w:val="28"/>
              </w:rPr>
              <w:t xml:space="preserve">Задача 6. </w:t>
            </w:r>
            <w:r w:rsidR="009D7E82" w:rsidRPr="00A01202">
              <w:rPr>
                <w:rFonts w:ascii="Times New Roman" w:hAnsi="Times New Roman"/>
                <w:sz w:val="28"/>
                <w:szCs w:val="28"/>
              </w:rPr>
              <w:t>Создание современных условий в о</w:t>
            </w:r>
            <w:r w:rsidR="00DE4C21" w:rsidRPr="00A01202">
              <w:rPr>
                <w:rFonts w:ascii="Times New Roman" w:hAnsi="Times New Roman"/>
                <w:sz w:val="28"/>
                <w:szCs w:val="28"/>
              </w:rPr>
              <w:t>рганизациях в сфере образования.</w:t>
            </w:r>
          </w:p>
          <w:p w:rsidR="00990226" w:rsidRPr="00A01202" w:rsidRDefault="00990226" w:rsidP="00242DD8">
            <w:pPr>
              <w:tabs>
                <w:tab w:val="left" w:pos="318"/>
              </w:tabs>
              <w:spacing w:after="0" w:line="240" w:lineRule="auto"/>
              <w:ind w:left="34"/>
              <w:rPr>
                <w:rFonts w:ascii="Times New Roman" w:eastAsia="Times New Roman" w:hAnsi="Times New Roman"/>
                <w:sz w:val="28"/>
                <w:szCs w:val="28"/>
              </w:rPr>
            </w:pPr>
          </w:p>
        </w:tc>
        <w:tc>
          <w:tcPr>
            <w:tcW w:w="3685" w:type="dxa"/>
          </w:tcPr>
          <w:p w:rsidR="009D7E82" w:rsidRDefault="009D7E82" w:rsidP="00242DD8">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r w:rsidR="00115178" w:rsidRPr="00A01202">
              <w:rPr>
                <w:rFonts w:ascii="Times New Roman" w:hAnsi="Times New Roman" w:cs="Times New Roman"/>
                <w:sz w:val="28"/>
                <w:szCs w:val="28"/>
              </w:rPr>
              <w:t>;</w:t>
            </w:r>
          </w:p>
          <w:p w:rsidR="00167798" w:rsidRDefault="00167798" w:rsidP="00242DD8">
            <w:pPr>
              <w:spacing w:after="0" w:line="240" w:lineRule="auto"/>
              <w:rPr>
                <w:rFonts w:ascii="Times New Roman" w:hAnsi="Times New Roman" w:cs="Times New Roman"/>
                <w:sz w:val="28"/>
                <w:szCs w:val="28"/>
              </w:rPr>
            </w:pPr>
            <w:r w:rsidRPr="00167798">
              <w:rPr>
                <w:rFonts w:ascii="Times New Roman" w:hAnsi="Times New Roman" w:cs="Times New Roman"/>
                <w:sz w:val="28"/>
                <w:szCs w:val="28"/>
              </w:rPr>
              <w:t>Доля детей в возрасте от 5 до 18 лет, охваченных дополнительным образованием</w:t>
            </w:r>
            <w:r>
              <w:rPr>
                <w:rFonts w:ascii="Times New Roman" w:hAnsi="Times New Roman" w:cs="Times New Roman"/>
                <w:sz w:val="28"/>
                <w:szCs w:val="28"/>
              </w:rPr>
              <w:t>;</w:t>
            </w:r>
          </w:p>
          <w:p w:rsidR="00F26C81" w:rsidRPr="00F26C81" w:rsidRDefault="00F26C81" w:rsidP="00242DD8">
            <w:pPr>
              <w:spacing w:after="0" w:line="240" w:lineRule="auto"/>
              <w:rPr>
                <w:rFonts w:ascii="Times New Roman" w:hAnsi="Times New Roman" w:cs="Times New Roman"/>
                <w:sz w:val="28"/>
                <w:szCs w:val="28"/>
              </w:rPr>
            </w:pPr>
            <w:r w:rsidRPr="00F26C81">
              <w:rPr>
                <w:rFonts w:ascii="Times New Roman" w:hAnsi="Times New Roman" w:cs="Times New Roman"/>
                <w:sz w:val="28"/>
                <w:szCs w:val="28"/>
              </w:rPr>
              <w:t>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муниципальных учреждений в добровольческую деятельность;</w:t>
            </w:r>
          </w:p>
          <w:p w:rsidR="00F26C81" w:rsidRDefault="00F26C81" w:rsidP="00242DD8">
            <w:pPr>
              <w:spacing w:after="0" w:line="240" w:lineRule="auto"/>
              <w:rPr>
                <w:rFonts w:ascii="Times New Roman" w:hAnsi="Times New Roman" w:cs="Times New Roman"/>
                <w:sz w:val="28"/>
                <w:szCs w:val="28"/>
              </w:rPr>
            </w:pPr>
            <w:r w:rsidRPr="00F26C81">
              <w:rPr>
                <w:rFonts w:ascii="Times New Roman" w:hAnsi="Times New Roman" w:cs="Times New Roman"/>
                <w:sz w:val="28"/>
                <w:szCs w:val="28"/>
              </w:rPr>
              <w:t>Численность молодежи, принявшей участие в мероприятиях патриотической направленности;</w:t>
            </w:r>
          </w:p>
          <w:p w:rsidR="00242DD8" w:rsidRPr="00242DD8" w:rsidRDefault="00242DD8" w:rsidP="00242DD8">
            <w:pPr>
              <w:pStyle w:val="ab"/>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К</w:t>
            </w:r>
            <w:r w:rsidRPr="00242DD8">
              <w:rPr>
                <w:rFonts w:ascii="Times New Roman" w:hAnsi="Times New Roman" w:cs="Times New Roman"/>
                <w:sz w:val="28"/>
                <w:szCs w:val="28"/>
              </w:rPr>
              <w:t>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242DD8" w:rsidRPr="00242DD8" w:rsidRDefault="00242DD8" w:rsidP="00242DD8">
            <w:pPr>
              <w:pStyle w:val="ab"/>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У</w:t>
            </w:r>
            <w:r w:rsidRPr="00242DD8">
              <w:rPr>
                <w:rFonts w:ascii="Times New Roman" w:hAnsi="Times New Roman" w:cs="Times New Roman"/>
                <w:sz w:val="28"/>
                <w:szCs w:val="28"/>
              </w:rPr>
              <w:t>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p w:rsidR="00242DD8" w:rsidRPr="00242DD8" w:rsidRDefault="00242DD8" w:rsidP="00242DD8">
            <w:pPr>
              <w:pStyle w:val="ab"/>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К</w:t>
            </w:r>
            <w:r w:rsidRPr="00242DD8">
              <w:rPr>
                <w:rFonts w:ascii="Times New Roman" w:hAnsi="Times New Roman" w:cs="Times New Roman"/>
                <w:sz w:val="28"/>
                <w:szCs w:val="28"/>
              </w:rPr>
              <w:t>оличество детей, охваченных отдыхом в каникулярное время;</w:t>
            </w:r>
          </w:p>
          <w:p w:rsidR="00242DD8" w:rsidRPr="00242DD8" w:rsidRDefault="00242DD8" w:rsidP="00242DD8">
            <w:pPr>
              <w:pStyle w:val="ab"/>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У</w:t>
            </w:r>
            <w:r w:rsidRPr="00242DD8">
              <w:rPr>
                <w:rFonts w:ascii="Times New Roman" w:hAnsi="Times New Roman" w:cs="Times New Roman"/>
                <w:sz w:val="28"/>
                <w:szCs w:val="28"/>
              </w:rPr>
              <w:t>дельный вес учащихся 10-х классов, участвующих в военно-полевых сборах, в общей численности учащихся - юношей 10 классов;</w:t>
            </w:r>
          </w:p>
          <w:p w:rsidR="00242DD8" w:rsidRPr="00242DD8" w:rsidRDefault="00242DD8" w:rsidP="00242DD8">
            <w:pPr>
              <w:pStyle w:val="ab"/>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w:t>
            </w:r>
            <w:r w:rsidRPr="00242DD8">
              <w:rPr>
                <w:rFonts w:ascii="Times New Roman" w:hAnsi="Times New Roman" w:cs="Times New Roman"/>
                <w:sz w:val="28"/>
                <w:szCs w:val="28"/>
              </w:rPr>
              <w:t>оля образовательных организаций, отвечающих требованиям антитеррористической защищенности;</w:t>
            </w:r>
          </w:p>
          <w:p w:rsidR="00990226" w:rsidRPr="00A01202" w:rsidRDefault="009D7E82" w:rsidP="00242DD8">
            <w:pPr>
              <w:pStyle w:val="ab"/>
              <w:spacing w:line="240" w:lineRule="auto"/>
              <w:ind w:left="0"/>
              <w:jc w:val="both"/>
              <w:rPr>
                <w:rFonts w:ascii="Times New Roman" w:eastAsia="Times New Roman" w:hAnsi="Times New Roman"/>
                <w:sz w:val="28"/>
                <w:szCs w:val="28"/>
              </w:rPr>
            </w:pPr>
            <w:r w:rsidRPr="00A01202">
              <w:rPr>
                <w:rFonts w:ascii="Times New Roman" w:hAnsi="Times New Roman" w:cs="Times New Roman"/>
                <w:sz w:val="28"/>
                <w:szCs w:val="28"/>
              </w:rPr>
              <w:t>Среднемесячная номинальная начисленная заработная плата работников (без субъектов малого предпринимательства)</w:t>
            </w:r>
          </w:p>
        </w:tc>
      </w:tr>
      <w:tr w:rsidR="00990226" w:rsidRPr="00A01202" w:rsidTr="007B4A8C">
        <w:tc>
          <w:tcPr>
            <w:tcW w:w="2235" w:type="dxa"/>
          </w:tcPr>
          <w:p w:rsidR="00115178" w:rsidRPr="00A01202" w:rsidRDefault="00990226" w:rsidP="004A667C">
            <w:pPr>
              <w:widowControl w:val="0"/>
              <w:autoSpaceDE w:val="0"/>
              <w:autoSpaceDN w:val="0"/>
              <w:adjustRightInd w:val="0"/>
              <w:spacing w:after="0" w:line="240" w:lineRule="auto"/>
              <w:ind w:right="-108"/>
              <w:rPr>
                <w:rFonts w:ascii="Times New Roman" w:hAnsi="Times New Roman" w:cs="Times New Roman"/>
                <w:sz w:val="28"/>
                <w:szCs w:val="28"/>
              </w:rPr>
            </w:pPr>
            <w:r w:rsidRPr="00A01202">
              <w:rPr>
                <w:rFonts w:ascii="Times New Roman" w:eastAsia="Times New Roman" w:hAnsi="Times New Roman" w:cs="Times New Roman"/>
                <w:sz w:val="28"/>
                <w:szCs w:val="28"/>
              </w:rPr>
              <w:t xml:space="preserve">Подцель </w:t>
            </w:r>
            <w:r w:rsidR="003E0501" w:rsidRPr="00A01202">
              <w:rPr>
                <w:rFonts w:ascii="Times New Roman" w:eastAsia="Times New Roman" w:hAnsi="Times New Roman" w:cs="Times New Roman"/>
                <w:sz w:val="28"/>
                <w:szCs w:val="28"/>
              </w:rPr>
              <w:t xml:space="preserve"> 1.</w:t>
            </w:r>
            <w:r w:rsidRPr="00A01202">
              <w:rPr>
                <w:rFonts w:ascii="Times New Roman" w:eastAsia="Times New Roman" w:hAnsi="Times New Roman" w:cs="Times New Roman"/>
                <w:sz w:val="28"/>
                <w:szCs w:val="28"/>
              </w:rPr>
              <w:t xml:space="preserve">2. </w:t>
            </w:r>
            <w:r w:rsidR="00115178" w:rsidRPr="00A01202">
              <w:rPr>
                <w:rFonts w:ascii="Times New Roman" w:hAnsi="Times New Roman" w:cs="Times New Roman"/>
                <w:sz w:val="28"/>
                <w:szCs w:val="28"/>
              </w:rPr>
              <w:t xml:space="preserve">Развитие </w:t>
            </w:r>
            <w:r w:rsidR="00FD59FC" w:rsidRPr="00A01202">
              <w:rPr>
                <w:rFonts w:ascii="Times New Roman" w:hAnsi="Times New Roman" w:cs="Times New Roman"/>
                <w:sz w:val="28"/>
                <w:szCs w:val="28"/>
              </w:rPr>
              <w:t>к</w:t>
            </w:r>
            <w:r w:rsidR="00115178" w:rsidRPr="00A01202">
              <w:rPr>
                <w:rFonts w:ascii="Times New Roman" w:hAnsi="Times New Roman" w:cs="Times New Roman"/>
                <w:sz w:val="28"/>
                <w:szCs w:val="28"/>
              </w:rPr>
              <w:t>ультурного потенциала Ижемского района как духовно-нравственного основания для формирования гармонично развитой личности, единства социокультурного пространства Ижемского района.</w:t>
            </w:r>
          </w:p>
          <w:p w:rsidR="00990226" w:rsidRPr="00A01202" w:rsidRDefault="00990226" w:rsidP="004A667C">
            <w:pPr>
              <w:widowControl w:val="0"/>
              <w:autoSpaceDE w:val="0"/>
              <w:autoSpaceDN w:val="0"/>
              <w:adjustRightInd w:val="0"/>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(Цель МП </w:t>
            </w:r>
            <w:r w:rsidRPr="00A01202">
              <w:rPr>
                <w:rFonts w:ascii="Times New Roman" w:eastAsia="Times New Roman" w:hAnsi="Times New Roman" w:cs="Times New Roman"/>
                <w:sz w:val="28"/>
                <w:szCs w:val="28"/>
              </w:rPr>
              <w:t>«</w:t>
            </w:r>
            <w:r w:rsidR="00115178" w:rsidRPr="00A01202">
              <w:rPr>
                <w:rFonts w:ascii="Times New Roman" w:hAnsi="Times New Roman" w:cs="Times New Roman"/>
                <w:sz w:val="28"/>
                <w:szCs w:val="28"/>
              </w:rPr>
              <w:t>Развитие и сохранение культуры</w:t>
            </w:r>
            <w:r w:rsidRPr="00A01202">
              <w:rPr>
                <w:rFonts w:ascii="Times New Roman" w:eastAsia="Times New Roman" w:hAnsi="Times New Roman" w:cs="Times New Roman"/>
                <w:sz w:val="28"/>
                <w:szCs w:val="28"/>
              </w:rPr>
              <w:t>»)</w:t>
            </w:r>
          </w:p>
        </w:tc>
        <w:tc>
          <w:tcPr>
            <w:tcW w:w="3544" w:type="dxa"/>
          </w:tcPr>
          <w:p w:rsidR="00115178" w:rsidRPr="00A01202" w:rsidRDefault="00115178" w:rsidP="004A667C">
            <w:pPr>
              <w:widowControl w:val="0"/>
              <w:autoSpaceDE w:val="0"/>
              <w:autoSpaceDN w:val="0"/>
              <w:adjustRightInd w:val="0"/>
              <w:spacing w:after="0" w:line="240" w:lineRule="auto"/>
              <w:ind w:firstLine="34"/>
              <w:rPr>
                <w:rFonts w:ascii="Times New Roman" w:hAnsi="Times New Roman" w:cs="Times New Roman"/>
                <w:sz w:val="28"/>
                <w:szCs w:val="28"/>
              </w:rPr>
            </w:pPr>
            <w:r w:rsidRPr="00A01202">
              <w:rPr>
                <w:rFonts w:ascii="Times New Roman" w:hAnsi="Times New Roman"/>
                <w:sz w:val="28"/>
                <w:szCs w:val="28"/>
              </w:rPr>
              <w:t xml:space="preserve">Задача 1. </w:t>
            </w:r>
            <w:r w:rsidRPr="00A01202">
              <w:rPr>
                <w:rFonts w:ascii="Times New Roman" w:hAnsi="Times New Roman" w:cs="Times New Roman"/>
                <w:sz w:val="28"/>
                <w:szCs w:val="28"/>
              </w:rPr>
              <w:t>Обеспечение доступности объектов сферы      культуры, сохранение и ак</w:t>
            </w:r>
            <w:r w:rsidR="00DE4C21" w:rsidRPr="00A01202">
              <w:rPr>
                <w:rFonts w:ascii="Times New Roman" w:hAnsi="Times New Roman" w:cs="Times New Roman"/>
                <w:sz w:val="28"/>
                <w:szCs w:val="28"/>
              </w:rPr>
              <w:t>туализация культурного наследия.</w:t>
            </w:r>
          </w:p>
          <w:p w:rsidR="00C55D74" w:rsidRPr="00A01202" w:rsidRDefault="00115178" w:rsidP="004A667C">
            <w:pPr>
              <w:widowControl w:val="0"/>
              <w:autoSpaceDE w:val="0"/>
              <w:autoSpaceDN w:val="0"/>
              <w:adjustRightInd w:val="0"/>
              <w:spacing w:after="0" w:line="240" w:lineRule="auto"/>
              <w:ind w:firstLine="34"/>
              <w:rPr>
                <w:rFonts w:ascii="Times New Roman" w:hAnsi="Times New Roman" w:cs="Times New Roman"/>
                <w:sz w:val="28"/>
                <w:szCs w:val="28"/>
              </w:rPr>
            </w:pPr>
            <w:r w:rsidRPr="00A01202">
              <w:rPr>
                <w:rFonts w:ascii="Times New Roman" w:hAnsi="Times New Roman"/>
                <w:sz w:val="28"/>
                <w:szCs w:val="28"/>
              </w:rPr>
              <w:t xml:space="preserve">Задача  2. </w:t>
            </w:r>
            <w:r w:rsidRPr="00A01202">
              <w:rPr>
                <w:rFonts w:ascii="Times New Roman" w:hAnsi="Times New Roman" w:cs="Times New Roman"/>
                <w:sz w:val="28"/>
                <w:szCs w:val="28"/>
              </w:rPr>
              <w:t>Формирование благоприятных условий реализации, воспроизводства и развития творческого потенциала на</w:t>
            </w:r>
            <w:r w:rsidRPr="00A01202">
              <w:rPr>
                <w:rFonts w:ascii="Times New Roman" w:hAnsi="Times New Roman" w:cs="Times New Roman"/>
                <w:sz w:val="28"/>
                <w:szCs w:val="28"/>
              </w:rPr>
              <w:softHyphen/>
              <w:t>селе</w:t>
            </w:r>
            <w:r w:rsidRPr="00A01202">
              <w:rPr>
                <w:rFonts w:ascii="Times New Roman" w:hAnsi="Times New Roman" w:cs="Times New Roman"/>
                <w:sz w:val="28"/>
                <w:szCs w:val="28"/>
              </w:rPr>
              <w:softHyphen/>
              <w:t>ния Ижемского района</w:t>
            </w:r>
            <w:r w:rsidR="00DE4C21" w:rsidRPr="00A01202">
              <w:rPr>
                <w:rFonts w:ascii="Times New Roman" w:hAnsi="Times New Roman" w:cs="Times New Roman"/>
                <w:sz w:val="28"/>
                <w:szCs w:val="28"/>
              </w:rPr>
              <w:t>.</w:t>
            </w:r>
          </w:p>
          <w:p w:rsidR="00990226" w:rsidRPr="00A01202" w:rsidRDefault="00990226" w:rsidP="004A667C">
            <w:pPr>
              <w:spacing w:line="240" w:lineRule="auto"/>
              <w:jc w:val="both"/>
              <w:rPr>
                <w:rFonts w:ascii="Times New Roman" w:eastAsia="Times New Roman" w:hAnsi="Times New Roman"/>
                <w:sz w:val="28"/>
                <w:szCs w:val="28"/>
              </w:rPr>
            </w:pPr>
          </w:p>
        </w:tc>
        <w:tc>
          <w:tcPr>
            <w:tcW w:w="3685" w:type="dxa"/>
          </w:tcPr>
          <w:p w:rsidR="00115178" w:rsidRDefault="0011517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Обеспеченность организациями культурно-досугового типа на 1000 человек населения;</w:t>
            </w:r>
          </w:p>
          <w:p w:rsidR="004E53FF" w:rsidRPr="00A01202" w:rsidRDefault="004E53FF" w:rsidP="004A667C">
            <w:pPr>
              <w:spacing w:after="0" w:line="240" w:lineRule="auto"/>
              <w:rPr>
                <w:rFonts w:ascii="Times New Roman" w:hAnsi="Times New Roman" w:cs="Times New Roman"/>
                <w:sz w:val="28"/>
                <w:szCs w:val="28"/>
              </w:rPr>
            </w:pPr>
            <w:r>
              <w:rPr>
                <w:rFonts w:ascii="Times New Roman" w:hAnsi="Times New Roman" w:cs="Times New Roman"/>
                <w:sz w:val="28"/>
                <w:szCs w:val="28"/>
              </w:rPr>
              <w:t>Увеличение на 15% числа посещений учреждений культуры;</w:t>
            </w:r>
          </w:p>
          <w:p w:rsidR="00990226" w:rsidRPr="00A01202" w:rsidRDefault="00115178" w:rsidP="004A667C">
            <w:pPr>
              <w:spacing w:after="0" w:line="240" w:lineRule="auto"/>
              <w:rPr>
                <w:rFonts w:ascii="Times New Roman" w:eastAsia="Times New Roman" w:hAnsi="Times New Roman"/>
                <w:sz w:val="28"/>
                <w:szCs w:val="28"/>
              </w:rPr>
            </w:pPr>
            <w:r w:rsidRPr="00A01202">
              <w:rPr>
                <w:rFonts w:ascii="Times New Roman" w:hAnsi="Times New Roman" w:cs="Times New Roman"/>
                <w:sz w:val="28"/>
                <w:szCs w:val="28"/>
              </w:rPr>
              <w:t>Среднемесячная номинальная начисленная заработная плата работников (без субъектов малого предпринимательства).</w:t>
            </w:r>
          </w:p>
        </w:tc>
      </w:tr>
      <w:tr w:rsidR="00990226" w:rsidRPr="00A01202" w:rsidTr="007B4A8C">
        <w:tc>
          <w:tcPr>
            <w:tcW w:w="2235" w:type="dxa"/>
          </w:tcPr>
          <w:p w:rsidR="008E3F2A" w:rsidRPr="00A01202" w:rsidRDefault="00D01512"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Подцель </w:t>
            </w:r>
            <w:r w:rsidR="003E0501" w:rsidRPr="00A01202">
              <w:rPr>
                <w:rFonts w:ascii="Times New Roman" w:eastAsia="Times New Roman" w:hAnsi="Times New Roman"/>
                <w:sz w:val="28"/>
                <w:szCs w:val="28"/>
              </w:rPr>
              <w:t>1.</w:t>
            </w:r>
            <w:r w:rsidR="00990226" w:rsidRPr="00A01202">
              <w:rPr>
                <w:rFonts w:ascii="Times New Roman" w:eastAsia="Times New Roman" w:hAnsi="Times New Roman"/>
                <w:sz w:val="28"/>
                <w:szCs w:val="28"/>
              </w:rPr>
              <w:t xml:space="preserve">3. </w:t>
            </w:r>
            <w:r w:rsidR="008E3F2A" w:rsidRPr="00A01202">
              <w:rPr>
                <w:rFonts w:ascii="Times New Roman" w:hAnsi="Times New Roman"/>
                <w:sz w:val="28"/>
                <w:szCs w:val="28"/>
              </w:rPr>
              <w:t>Создание условий для развития и совершенствования физической культуры и спорта на территории</w:t>
            </w:r>
            <w:r w:rsidR="008E3F2A" w:rsidRPr="00A01202">
              <w:rPr>
                <w:rFonts w:ascii="Times New Roman" w:hAnsi="Times New Roman"/>
                <w:color w:val="000000"/>
                <w:sz w:val="28"/>
                <w:szCs w:val="28"/>
              </w:rPr>
              <w:t xml:space="preserve"> муниципального района  </w:t>
            </w:r>
            <w:r w:rsidR="008E3F2A" w:rsidRPr="00A01202">
              <w:rPr>
                <w:rFonts w:ascii="Times New Roman" w:hAnsi="Times New Roman"/>
                <w:sz w:val="28"/>
                <w:szCs w:val="28"/>
              </w:rPr>
              <w:t>«Ижемский»</w:t>
            </w:r>
          </w:p>
          <w:p w:rsidR="00990226" w:rsidRPr="00A01202" w:rsidRDefault="00990226"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(Цель МП «Развитие физической культуры и спорта»)</w:t>
            </w:r>
          </w:p>
        </w:tc>
        <w:tc>
          <w:tcPr>
            <w:tcW w:w="3544" w:type="dxa"/>
          </w:tcPr>
          <w:p w:rsidR="00E522D2" w:rsidRPr="00A01202" w:rsidRDefault="00E522D2" w:rsidP="004A667C">
            <w:pPr>
              <w:pStyle w:val="ConsPlusNormal"/>
              <w:rPr>
                <w:rFonts w:ascii="Times New Roman" w:hAnsi="Times New Roman" w:cs="Times New Roman"/>
                <w:sz w:val="28"/>
                <w:szCs w:val="28"/>
              </w:rPr>
            </w:pPr>
            <w:r w:rsidRPr="00A01202">
              <w:rPr>
                <w:rFonts w:ascii="Times New Roman" w:hAnsi="Times New Roman"/>
                <w:sz w:val="28"/>
                <w:szCs w:val="28"/>
              </w:rPr>
              <w:t>Задача 1. Ра</w:t>
            </w:r>
            <w:r w:rsidRPr="00A01202">
              <w:rPr>
                <w:rFonts w:ascii="Times New Roman" w:hAnsi="Times New Roman" w:cs="Times New Roman"/>
                <w:sz w:val="28"/>
                <w:szCs w:val="28"/>
              </w:rPr>
              <w:t>звитие инфраструктуры сфе</w:t>
            </w:r>
            <w:r w:rsidR="004A667C" w:rsidRPr="00A01202">
              <w:rPr>
                <w:rFonts w:ascii="Times New Roman" w:hAnsi="Times New Roman" w:cs="Times New Roman"/>
                <w:sz w:val="28"/>
                <w:szCs w:val="28"/>
              </w:rPr>
              <w:t>ры физической культуры и спорта.</w:t>
            </w:r>
          </w:p>
          <w:p w:rsidR="00E522D2" w:rsidRPr="00A01202" w:rsidRDefault="00E522D2" w:rsidP="004A667C">
            <w:pPr>
              <w:pStyle w:val="ConsPlusNormal"/>
              <w:rPr>
                <w:rFonts w:ascii="Times New Roman" w:hAnsi="Times New Roman" w:cs="Times New Roman"/>
                <w:sz w:val="28"/>
                <w:szCs w:val="28"/>
              </w:rPr>
            </w:pPr>
            <w:r w:rsidRPr="00A01202">
              <w:rPr>
                <w:rFonts w:ascii="Times New Roman" w:hAnsi="Times New Roman"/>
                <w:sz w:val="28"/>
                <w:szCs w:val="28"/>
              </w:rPr>
              <w:t>Задача</w:t>
            </w:r>
            <w:r w:rsidRPr="00A01202">
              <w:rPr>
                <w:rFonts w:ascii="Times New Roman" w:hAnsi="Times New Roman" w:cs="Times New Roman"/>
                <w:sz w:val="28"/>
                <w:szCs w:val="28"/>
              </w:rPr>
              <w:t xml:space="preserve">  2. Обеспечение деятельности учреждений, осуществляющих физкультурно</w:t>
            </w:r>
            <w:r w:rsidR="004A667C" w:rsidRPr="00A01202">
              <w:rPr>
                <w:rFonts w:ascii="Times New Roman" w:hAnsi="Times New Roman" w:cs="Times New Roman"/>
                <w:sz w:val="28"/>
                <w:szCs w:val="28"/>
              </w:rPr>
              <w:t>-спортивную работу с населением.</w:t>
            </w:r>
          </w:p>
          <w:p w:rsidR="00E522D2" w:rsidRPr="00A01202" w:rsidRDefault="00E522D2" w:rsidP="004A667C">
            <w:pPr>
              <w:tabs>
                <w:tab w:val="left" w:pos="2268"/>
              </w:tabs>
              <w:autoSpaceDE w:val="0"/>
              <w:autoSpaceDN w:val="0"/>
              <w:adjustRightInd w:val="0"/>
              <w:spacing w:after="0" w:line="240" w:lineRule="auto"/>
              <w:ind w:firstLine="33"/>
              <w:rPr>
                <w:rFonts w:ascii="Times New Roman" w:eastAsia="Times New Roman" w:hAnsi="Times New Roman" w:cs="Times New Roman"/>
                <w:sz w:val="28"/>
                <w:szCs w:val="28"/>
                <w:lang w:eastAsia="ru-RU"/>
              </w:rPr>
            </w:pPr>
            <w:r w:rsidRPr="00A01202">
              <w:rPr>
                <w:rFonts w:ascii="Times New Roman" w:hAnsi="Times New Roman"/>
                <w:sz w:val="28"/>
                <w:szCs w:val="28"/>
              </w:rPr>
              <w:t>Задача</w:t>
            </w:r>
            <w:r w:rsidRPr="00A01202">
              <w:rPr>
                <w:rFonts w:ascii="Times New Roman" w:eastAsia="Times New Roman" w:hAnsi="Times New Roman" w:cs="Times New Roman"/>
                <w:sz w:val="28"/>
                <w:szCs w:val="28"/>
                <w:lang w:eastAsia="ru-RU"/>
              </w:rPr>
              <w:t xml:space="preserve"> 3. Создание условий для вовлечения различных групп населения района к регулярным занятиям физической культурой и спортом</w:t>
            </w:r>
            <w:r w:rsidR="004A667C" w:rsidRPr="00A01202">
              <w:rPr>
                <w:rFonts w:ascii="Times New Roman" w:eastAsia="Times New Roman" w:hAnsi="Times New Roman" w:cs="Times New Roman"/>
                <w:sz w:val="28"/>
                <w:szCs w:val="28"/>
                <w:lang w:eastAsia="ru-RU"/>
              </w:rPr>
              <w:t>.</w:t>
            </w:r>
          </w:p>
          <w:p w:rsidR="00E522D2" w:rsidRPr="00A01202" w:rsidRDefault="00E522D2" w:rsidP="004A667C">
            <w:pPr>
              <w:tabs>
                <w:tab w:val="left" w:pos="2268"/>
              </w:tabs>
              <w:autoSpaceDE w:val="0"/>
              <w:autoSpaceDN w:val="0"/>
              <w:adjustRightInd w:val="0"/>
              <w:spacing w:after="0" w:line="240" w:lineRule="auto"/>
              <w:rPr>
                <w:rFonts w:ascii="Times New Roman" w:eastAsia="Times New Roman" w:hAnsi="Times New Roman" w:cs="Times New Roman"/>
                <w:sz w:val="28"/>
                <w:szCs w:val="28"/>
                <w:lang w:eastAsia="ru-RU"/>
              </w:rPr>
            </w:pPr>
            <w:r w:rsidRPr="00A01202">
              <w:rPr>
                <w:rFonts w:ascii="Times New Roman" w:hAnsi="Times New Roman"/>
                <w:sz w:val="28"/>
                <w:szCs w:val="28"/>
              </w:rPr>
              <w:t>Задача</w:t>
            </w:r>
            <w:r w:rsidRPr="00A01202">
              <w:rPr>
                <w:rFonts w:ascii="Times New Roman" w:eastAsia="Times New Roman" w:hAnsi="Times New Roman" w:cs="Times New Roman"/>
                <w:sz w:val="28"/>
                <w:szCs w:val="28"/>
                <w:lang w:eastAsia="ru-RU"/>
              </w:rPr>
              <w:t xml:space="preserve"> 4. Создание условий для развития адаптивной физической культуры и адаптивного спорта</w:t>
            </w:r>
            <w:r w:rsidR="004A667C" w:rsidRPr="00A01202">
              <w:rPr>
                <w:rFonts w:ascii="Times New Roman" w:eastAsia="Times New Roman" w:hAnsi="Times New Roman" w:cs="Times New Roman"/>
                <w:sz w:val="28"/>
                <w:szCs w:val="28"/>
                <w:lang w:eastAsia="ru-RU"/>
              </w:rPr>
              <w:t>.</w:t>
            </w:r>
          </w:p>
          <w:p w:rsidR="00E522D2" w:rsidRPr="00A01202" w:rsidRDefault="00E522D2" w:rsidP="004A667C">
            <w:pPr>
              <w:tabs>
                <w:tab w:val="left" w:pos="2268"/>
              </w:tabs>
              <w:autoSpaceDE w:val="0"/>
              <w:autoSpaceDN w:val="0"/>
              <w:adjustRightInd w:val="0"/>
              <w:spacing w:after="0" w:line="240" w:lineRule="auto"/>
              <w:rPr>
                <w:rFonts w:ascii="Times New Roman" w:eastAsia="Times New Roman" w:hAnsi="Times New Roman" w:cs="Times New Roman"/>
                <w:sz w:val="28"/>
                <w:szCs w:val="28"/>
                <w:lang w:eastAsia="ru-RU"/>
              </w:rPr>
            </w:pPr>
            <w:r w:rsidRPr="00A01202">
              <w:rPr>
                <w:rFonts w:ascii="Times New Roman" w:hAnsi="Times New Roman"/>
                <w:sz w:val="28"/>
                <w:szCs w:val="28"/>
              </w:rPr>
              <w:t>Задача</w:t>
            </w:r>
            <w:r w:rsidRPr="00A01202">
              <w:rPr>
                <w:rFonts w:ascii="Times New Roman" w:eastAsia="Times New Roman" w:hAnsi="Times New Roman" w:cs="Times New Roman"/>
                <w:sz w:val="28"/>
                <w:szCs w:val="28"/>
                <w:lang w:eastAsia="ru-RU"/>
              </w:rPr>
              <w:t xml:space="preserve"> 5. Поддержка и развитие детско-юношеского спорта, как базы для подготовки спортивного резерва</w:t>
            </w:r>
            <w:r w:rsidR="004A667C" w:rsidRPr="00A01202">
              <w:rPr>
                <w:rFonts w:ascii="Times New Roman" w:eastAsia="Times New Roman" w:hAnsi="Times New Roman" w:cs="Times New Roman"/>
                <w:sz w:val="28"/>
                <w:szCs w:val="28"/>
                <w:lang w:eastAsia="ru-RU"/>
              </w:rPr>
              <w:t>.</w:t>
            </w:r>
          </w:p>
          <w:p w:rsidR="00265F13" w:rsidRPr="00A01202" w:rsidRDefault="00E522D2" w:rsidP="004A667C">
            <w:pPr>
              <w:tabs>
                <w:tab w:val="left" w:pos="2268"/>
              </w:tabs>
              <w:autoSpaceDE w:val="0"/>
              <w:autoSpaceDN w:val="0"/>
              <w:adjustRightInd w:val="0"/>
              <w:spacing w:after="0" w:line="240" w:lineRule="auto"/>
              <w:rPr>
                <w:rFonts w:ascii="Times New Roman" w:eastAsia="Times New Roman" w:hAnsi="Times New Roman"/>
                <w:b/>
                <w:sz w:val="28"/>
                <w:szCs w:val="28"/>
              </w:rPr>
            </w:pPr>
            <w:r w:rsidRPr="00A01202">
              <w:rPr>
                <w:rFonts w:ascii="Times New Roman" w:hAnsi="Times New Roman"/>
                <w:sz w:val="28"/>
                <w:szCs w:val="28"/>
              </w:rPr>
              <w:t>Задача</w:t>
            </w:r>
            <w:r w:rsidRPr="00A01202">
              <w:rPr>
                <w:rFonts w:ascii="Times New Roman" w:eastAsia="Times New Roman" w:hAnsi="Times New Roman" w:cs="Times New Roman"/>
                <w:sz w:val="28"/>
                <w:szCs w:val="28"/>
                <w:lang w:eastAsia="ru-RU"/>
              </w:rPr>
              <w:t xml:space="preserve"> 6. Создание условий для достижения спортсменами района спортивных результатов на районных, республиканских и иных соревнованиях.</w:t>
            </w:r>
          </w:p>
        </w:tc>
        <w:tc>
          <w:tcPr>
            <w:tcW w:w="3685" w:type="dxa"/>
          </w:tcPr>
          <w:p w:rsidR="006077C8" w:rsidRDefault="006077C8" w:rsidP="004A667C">
            <w:pPr>
              <w:spacing w:after="0" w:line="240" w:lineRule="auto"/>
              <w:rPr>
                <w:rFonts w:ascii="Times New Roman" w:hAnsi="Times New Roman" w:cs="Times New Roman"/>
                <w:color w:val="000000" w:themeColor="text1"/>
                <w:sz w:val="28"/>
                <w:szCs w:val="28"/>
              </w:rPr>
            </w:pPr>
            <w:r w:rsidRPr="006077C8">
              <w:rPr>
                <w:rFonts w:ascii="Times New Roman" w:hAnsi="Times New Roman" w:cs="Times New Roman"/>
                <w:color w:val="000000" w:themeColor="text1"/>
                <w:sz w:val="28"/>
                <w:szCs w:val="28"/>
              </w:rPr>
              <w:t>Доля населения, систематически занимающегося физической культурой и спортом, в общей численности населения в возрасте 3 -79 лет;</w:t>
            </w:r>
          </w:p>
          <w:p w:rsidR="00B20DFB" w:rsidRPr="00B20DFB" w:rsidRDefault="00B20DFB" w:rsidP="00B20DFB">
            <w:pPr>
              <w:spacing w:after="0" w:line="240" w:lineRule="auto"/>
              <w:rPr>
                <w:sz w:val="28"/>
                <w:szCs w:val="28"/>
              </w:rPr>
            </w:pPr>
            <w:r w:rsidRPr="00B20DFB">
              <w:rPr>
                <w:rFonts w:ascii="Times New Roman" w:hAnsi="Times New Roman" w:cs="Times New Roman"/>
                <w:color w:val="000000" w:themeColor="text1"/>
                <w:sz w:val="28"/>
                <w:szCs w:val="28"/>
              </w:rPr>
              <w:t>Доля населения,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испытаний (тестов) Всероссийского физкультурно-спортивного комплекса «Готов к труду и обороне» (ГТО)</w:t>
            </w:r>
            <w:r>
              <w:rPr>
                <w:rFonts w:ascii="Times New Roman" w:hAnsi="Times New Roman" w:cs="Times New Roman"/>
                <w:color w:val="000000" w:themeColor="text1"/>
                <w:sz w:val="28"/>
                <w:szCs w:val="28"/>
              </w:rPr>
              <w:t>;</w:t>
            </w:r>
          </w:p>
          <w:p w:rsidR="00B20DFB" w:rsidRPr="00B20DFB" w:rsidRDefault="00B20DFB" w:rsidP="00B20DFB">
            <w:pPr>
              <w:spacing w:after="0" w:line="240" w:lineRule="auto"/>
              <w:rPr>
                <w:sz w:val="28"/>
                <w:szCs w:val="28"/>
              </w:rPr>
            </w:pPr>
            <w:r w:rsidRPr="00B20DFB">
              <w:rPr>
                <w:rFonts w:ascii="Times New Roman" w:hAnsi="Times New Roman" w:cs="Times New Roman"/>
                <w:sz w:val="28"/>
                <w:szCs w:val="28"/>
              </w:rPr>
              <w:t>Присвоение массовых спортивных разрядов, в том числе кандидаты в мастера спорта и первый разряд</w:t>
            </w:r>
          </w:p>
          <w:p w:rsidR="00B20DFB" w:rsidRPr="006077C8" w:rsidRDefault="00B20DFB" w:rsidP="004A667C">
            <w:pPr>
              <w:spacing w:after="0" w:line="240" w:lineRule="auto"/>
              <w:rPr>
                <w:rFonts w:ascii="Times New Roman" w:hAnsi="Times New Roman" w:cs="Times New Roman"/>
                <w:sz w:val="28"/>
                <w:szCs w:val="28"/>
              </w:rPr>
            </w:pPr>
            <w:r w:rsidRPr="00B20DFB">
              <w:rPr>
                <w:rFonts w:ascii="Times New Roman" w:hAnsi="Times New Roman" w:cs="Times New Roman"/>
                <w:sz w:val="28"/>
                <w:szCs w:val="28"/>
              </w:rPr>
              <w:t>Присвоение квалификационных категорий спортивных судей</w:t>
            </w:r>
            <w:r>
              <w:rPr>
                <w:rFonts w:ascii="Times New Roman" w:hAnsi="Times New Roman" w:cs="Times New Roman"/>
                <w:sz w:val="28"/>
                <w:szCs w:val="28"/>
              </w:rPr>
              <w:t>;</w:t>
            </w:r>
          </w:p>
          <w:p w:rsidR="007960D7" w:rsidRPr="00A01202" w:rsidRDefault="007960D7" w:rsidP="004A667C">
            <w:pPr>
              <w:spacing w:after="0" w:line="240" w:lineRule="auto"/>
              <w:rPr>
                <w:rFonts w:ascii="Times New Roman" w:eastAsia="Times New Roman" w:hAnsi="Times New Roman"/>
                <w:sz w:val="28"/>
                <w:szCs w:val="28"/>
              </w:rPr>
            </w:pPr>
            <w:r w:rsidRPr="00A01202">
              <w:rPr>
                <w:rFonts w:ascii="Times New Roman" w:hAnsi="Times New Roman" w:cs="Times New Roman"/>
                <w:sz w:val="28"/>
                <w:szCs w:val="28"/>
              </w:rPr>
              <w:t>Среднемесячная номинальная начисленная заработная плата работников (без субъектов малого предпринимательства)</w:t>
            </w:r>
          </w:p>
        </w:tc>
      </w:tr>
      <w:tr w:rsidR="00DD4A94" w:rsidRPr="00A01202" w:rsidTr="007B4A8C">
        <w:tc>
          <w:tcPr>
            <w:tcW w:w="9464" w:type="dxa"/>
            <w:gridSpan w:val="3"/>
          </w:tcPr>
          <w:p w:rsidR="00DD4A94" w:rsidRPr="00A01202" w:rsidRDefault="00DD4A94" w:rsidP="004A667C">
            <w:pPr>
              <w:spacing w:after="0" w:line="240" w:lineRule="auto"/>
              <w:jc w:val="center"/>
              <w:rPr>
                <w:rFonts w:ascii="Times New Roman" w:eastAsia="Times New Roman" w:hAnsi="Times New Roman"/>
                <w:b/>
                <w:sz w:val="28"/>
                <w:szCs w:val="28"/>
              </w:rPr>
            </w:pPr>
            <w:r w:rsidRPr="00A01202">
              <w:rPr>
                <w:rFonts w:ascii="Times New Roman" w:eastAsia="Times New Roman" w:hAnsi="Times New Roman"/>
                <w:b/>
                <w:sz w:val="28"/>
                <w:szCs w:val="28"/>
              </w:rPr>
              <w:t>Направление 2. Экономика</w:t>
            </w:r>
          </w:p>
        </w:tc>
      </w:tr>
      <w:tr w:rsidR="00DD4A94" w:rsidRPr="00A01202" w:rsidTr="007B4A8C">
        <w:tc>
          <w:tcPr>
            <w:tcW w:w="9464" w:type="dxa"/>
            <w:gridSpan w:val="3"/>
          </w:tcPr>
          <w:p w:rsidR="00DD4A94" w:rsidRPr="00A01202" w:rsidRDefault="00DD4A94" w:rsidP="004A667C">
            <w:pPr>
              <w:spacing w:after="0" w:line="240" w:lineRule="auto"/>
              <w:jc w:val="both"/>
              <w:rPr>
                <w:rFonts w:ascii="Times New Roman" w:eastAsia="Times New Roman" w:hAnsi="Times New Roman"/>
                <w:sz w:val="28"/>
                <w:szCs w:val="28"/>
              </w:rPr>
            </w:pPr>
            <w:r w:rsidRPr="00A01202">
              <w:rPr>
                <w:rFonts w:ascii="Times New Roman" w:eastAsia="Times New Roman" w:hAnsi="Times New Roman"/>
                <w:sz w:val="28"/>
                <w:szCs w:val="28"/>
              </w:rPr>
              <w:t xml:space="preserve">Цель </w:t>
            </w:r>
            <w:r w:rsidR="003E0501" w:rsidRPr="00A01202">
              <w:rPr>
                <w:rFonts w:ascii="Times New Roman" w:eastAsia="Times New Roman" w:hAnsi="Times New Roman"/>
                <w:sz w:val="28"/>
                <w:szCs w:val="28"/>
              </w:rPr>
              <w:t>2</w:t>
            </w:r>
            <w:r w:rsidRPr="00A01202">
              <w:rPr>
                <w:rFonts w:ascii="Times New Roman" w:eastAsia="Times New Roman" w:hAnsi="Times New Roman"/>
                <w:sz w:val="28"/>
                <w:szCs w:val="28"/>
              </w:rPr>
              <w:t xml:space="preserve">. </w:t>
            </w:r>
            <w:r w:rsidR="00E10FD2" w:rsidRPr="00A01202">
              <w:rPr>
                <w:rFonts w:ascii="Times New Roman" w:hAnsi="Times New Roman" w:cs="Times New Roman"/>
                <w:sz w:val="28"/>
                <w:szCs w:val="28"/>
              </w:rPr>
              <w:t xml:space="preserve">Содействие развитию экономической активности </w:t>
            </w:r>
            <w:r w:rsidR="00E10FD2" w:rsidRPr="00A01202">
              <w:rPr>
                <w:rFonts w:ascii="Times New Roman" w:eastAsia="Times New Roman" w:hAnsi="Times New Roman"/>
                <w:sz w:val="28"/>
                <w:szCs w:val="28"/>
              </w:rPr>
              <w:t xml:space="preserve">в </w:t>
            </w:r>
            <w:r w:rsidRPr="00A01202">
              <w:rPr>
                <w:rFonts w:ascii="Times New Roman" w:eastAsia="Times New Roman" w:hAnsi="Times New Roman"/>
                <w:sz w:val="28"/>
                <w:szCs w:val="28"/>
              </w:rPr>
              <w:t>муниципальном районе «</w:t>
            </w:r>
            <w:r w:rsidR="00E10FD2" w:rsidRPr="00A01202">
              <w:rPr>
                <w:rFonts w:ascii="Times New Roman" w:eastAsia="Times New Roman" w:hAnsi="Times New Roman"/>
                <w:sz w:val="28"/>
                <w:szCs w:val="28"/>
              </w:rPr>
              <w:t>Ижемский</w:t>
            </w:r>
            <w:r w:rsidRPr="00A01202">
              <w:rPr>
                <w:rFonts w:ascii="Times New Roman" w:eastAsia="Times New Roman" w:hAnsi="Times New Roman"/>
                <w:sz w:val="28"/>
                <w:szCs w:val="28"/>
              </w:rPr>
              <w:t>»</w:t>
            </w:r>
          </w:p>
        </w:tc>
      </w:tr>
      <w:tr w:rsidR="00DD4A94" w:rsidRPr="00A01202" w:rsidTr="007B4A8C">
        <w:tc>
          <w:tcPr>
            <w:tcW w:w="2235" w:type="dxa"/>
          </w:tcPr>
          <w:p w:rsidR="00E10FD2" w:rsidRPr="00A01202" w:rsidRDefault="00DD4A94"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Подцель </w:t>
            </w:r>
            <w:r w:rsidR="003E0501" w:rsidRPr="00A01202">
              <w:rPr>
                <w:rFonts w:ascii="Times New Roman" w:eastAsia="Times New Roman" w:hAnsi="Times New Roman"/>
                <w:sz w:val="28"/>
                <w:szCs w:val="28"/>
              </w:rPr>
              <w:t>2</w:t>
            </w:r>
            <w:r w:rsidRPr="00A01202">
              <w:rPr>
                <w:rFonts w:ascii="Times New Roman" w:eastAsia="Times New Roman" w:hAnsi="Times New Roman"/>
                <w:sz w:val="28"/>
                <w:szCs w:val="28"/>
              </w:rPr>
              <w:t xml:space="preserve">.1. Обеспечение устойчивого экономического развития </w:t>
            </w:r>
            <w:r w:rsidR="00E10FD2" w:rsidRPr="00A01202">
              <w:rPr>
                <w:rFonts w:ascii="Times New Roman" w:eastAsia="Times New Roman" w:hAnsi="Times New Roman"/>
                <w:sz w:val="28"/>
                <w:szCs w:val="28"/>
              </w:rPr>
              <w:t xml:space="preserve">муниципального образования </w:t>
            </w:r>
            <w:r w:rsidRPr="00A01202">
              <w:rPr>
                <w:rFonts w:ascii="Times New Roman" w:eastAsia="Times New Roman" w:hAnsi="Times New Roman"/>
                <w:sz w:val="28"/>
                <w:szCs w:val="28"/>
              </w:rPr>
              <w:t xml:space="preserve">муниципального района </w:t>
            </w:r>
            <w:r w:rsidR="00E10FD2" w:rsidRPr="00A01202">
              <w:rPr>
                <w:rFonts w:ascii="Times New Roman" w:eastAsia="Times New Roman" w:hAnsi="Times New Roman"/>
                <w:sz w:val="28"/>
                <w:szCs w:val="28"/>
              </w:rPr>
              <w:t>«Ижемский»</w:t>
            </w:r>
          </w:p>
          <w:p w:rsidR="00DD4A94" w:rsidRPr="00A01202" w:rsidRDefault="00DD4A94"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 (Цель МП «Развитие экономики»)</w:t>
            </w:r>
          </w:p>
          <w:p w:rsidR="00DD4A94" w:rsidRPr="00A01202" w:rsidRDefault="00DD4A94" w:rsidP="004A667C">
            <w:pPr>
              <w:spacing w:line="240" w:lineRule="auto"/>
              <w:jc w:val="both"/>
              <w:rPr>
                <w:rFonts w:ascii="Times New Roman" w:eastAsia="Times New Roman" w:hAnsi="Times New Roman"/>
                <w:sz w:val="28"/>
                <w:szCs w:val="28"/>
              </w:rPr>
            </w:pPr>
          </w:p>
        </w:tc>
        <w:tc>
          <w:tcPr>
            <w:tcW w:w="3544" w:type="dxa"/>
          </w:tcPr>
          <w:p w:rsidR="00DD4A94" w:rsidRPr="00A01202" w:rsidRDefault="00DD4A94"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Задача 1. Функционирование системы стратегического планирования МР «</w:t>
            </w:r>
            <w:r w:rsidR="00E10FD2" w:rsidRPr="00A01202">
              <w:rPr>
                <w:rFonts w:ascii="Times New Roman" w:eastAsia="Times New Roman" w:hAnsi="Times New Roman"/>
                <w:sz w:val="28"/>
                <w:szCs w:val="28"/>
              </w:rPr>
              <w:t>Ижемский</w:t>
            </w:r>
            <w:r w:rsidRPr="00A01202">
              <w:rPr>
                <w:rFonts w:ascii="Times New Roman" w:eastAsia="Times New Roman" w:hAnsi="Times New Roman"/>
                <w:sz w:val="28"/>
                <w:szCs w:val="28"/>
              </w:rPr>
              <w:t>»</w:t>
            </w:r>
          </w:p>
          <w:p w:rsidR="00DE4C21" w:rsidRPr="00A01202" w:rsidRDefault="00DE4C21"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Задача 2. Создание условий для инвестиционной привлекательности МР «Ижемский»</w:t>
            </w:r>
          </w:p>
          <w:p w:rsidR="00DE4C21" w:rsidRPr="00A01202" w:rsidRDefault="00DE4C21"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Задача 3. Содействие развитию малого и среднего предпринимательства в муниципальном районе «Ижемский». </w:t>
            </w:r>
          </w:p>
          <w:p w:rsidR="00DE4C21" w:rsidRPr="00A01202" w:rsidRDefault="00DE4C21"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Задача 4. Содействие развитию агропромышленного и рыбохозяйственного комплексов в муниципальном районе «Ижемский».</w:t>
            </w:r>
          </w:p>
          <w:p w:rsidR="00DD4A94" w:rsidRPr="00A01202" w:rsidRDefault="00DD4A94" w:rsidP="004A667C">
            <w:pPr>
              <w:spacing w:after="0" w:line="240" w:lineRule="auto"/>
              <w:jc w:val="both"/>
              <w:rPr>
                <w:rFonts w:ascii="Times New Roman" w:eastAsia="Times New Roman" w:hAnsi="Times New Roman"/>
                <w:sz w:val="28"/>
                <w:szCs w:val="28"/>
              </w:rPr>
            </w:pPr>
          </w:p>
        </w:tc>
        <w:tc>
          <w:tcPr>
            <w:tcW w:w="3685" w:type="dxa"/>
          </w:tcPr>
          <w:p w:rsidR="00DE4C21" w:rsidRPr="00A01202" w:rsidRDefault="00DE4C21" w:rsidP="004A667C">
            <w:pPr>
              <w:spacing w:after="0" w:line="240" w:lineRule="auto"/>
              <w:rPr>
                <w:sz w:val="28"/>
                <w:szCs w:val="28"/>
              </w:rPr>
            </w:pPr>
            <w:r w:rsidRPr="00A01202">
              <w:rPr>
                <w:rFonts w:ascii="Times New Roman" w:hAnsi="Times New Roman" w:cs="Times New Roman"/>
                <w:sz w:val="28"/>
                <w:szCs w:val="28"/>
              </w:rPr>
              <w:t>Объем инвестиций в основной капитал за счет всех источников финансирования;</w:t>
            </w:r>
          </w:p>
          <w:p w:rsidR="00DE4C21" w:rsidRPr="00A01202" w:rsidRDefault="00DE4C21" w:rsidP="004A667C">
            <w:pPr>
              <w:spacing w:after="0" w:line="240" w:lineRule="auto"/>
              <w:rPr>
                <w:sz w:val="28"/>
                <w:szCs w:val="28"/>
              </w:rPr>
            </w:pPr>
            <w:r w:rsidRPr="00A01202">
              <w:rPr>
                <w:rFonts w:ascii="Times New Roman" w:hAnsi="Times New Roman" w:cs="Times New Roman"/>
                <w:sz w:val="28"/>
                <w:szCs w:val="28"/>
              </w:rPr>
              <w:t>Объем инвестиций в основной капитал (за исключением бюджетных средств) в расчете на одного жителя;</w:t>
            </w:r>
          </w:p>
          <w:p w:rsidR="00DE4C21" w:rsidRPr="00A01202" w:rsidRDefault="00DE4C21" w:rsidP="004A667C">
            <w:pPr>
              <w:spacing w:after="0" w:line="240" w:lineRule="auto"/>
              <w:jc w:val="both"/>
              <w:rPr>
                <w:rFonts w:ascii="Times New Roman" w:hAnsi="Times New Roman" w:cs="Times New Roman"/>
                <w:sz w:val="28"/>
                <w:szCs w:val="28"/>
              </w:rPr>
            </w:pPr>
            <w:r w:rsidRPr="00A01202">
              <w:rPr>
                <w:rFonts w:ascii="Times New Roman" w:hAnsi="Times New Roman" w:cs="Times New Roman"/>
                <w:sz w:val="28"/>
                <w:szCs w:val="28"/>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rsidR="00DD4A94" w:rsidRPr="00A01202" w:rsidRDefault="00DE4C21"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Число субъектов малого и среднего предпринимательства  в расчете на 10 тыс. человек населения;</w:t>
            </w:r>
          </w:p>
          <w:p w:rsidR="00DE4C21" w:rsidRDefault="00DE4C21"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Доля прибыльных сельскохозяйственных организаций в общем их числе</w:t>
            </w:r>
            <w:r w:rsidR="00A7442B">
              <w:rPr>
                <w:rFonts w:ascii="Times New Roman" w:hAnsi="Times New Roman" w:cs="Times New Roman"/>
                <w:sz w:val="28"/>
                <w:szCs w:val="28"/>
              </w:rPr>
              <w:t>;</w:t>
            </w:r>
          </w:p>
          <w:p w:rsidR="00A7442B" w:rsidRPr="003D3454" w:rsidRDefault="003D3454" w:rsidP="004A667C">
            <w:pPr>
              <w:spacing w:after="0" w:line="240" w:lineRule="auto"/>
              <w:rPr>
                <w:rFonts w:ascii="Times New Roman" w:hAnsi="Times New Roman" w:cs="Times New Roman"/>
                <w:sz w:val="28"/>
                <w:szCs w:val="28"/>
              </w:rPr>
            </w:pPr>
            <w:r w:rsidRPr="003D3454">
              <w:rPr>
                <w:rFonts w:ascii="Times New Roman" w:hAnsi="Times New Roman" w:cs="Times New Roman"/>
                <w:sz w:val="28"/>
                <w:szCs w:val="28"/>
              </w:rPr>
              <w:t>Объем производства скота и птицы на убой (в живом весе) в хозяйствах всех категорий</w:t>
            </w:r>
            <w:r>
              <w:rPr>
                <w:rFonts w:ascii="Times New Roman" w:hAnsi="Times New Roman" w:cs="Times New Roman"/>
                <w:sz w:val="28"/>
                <w:szCs w:val="28"/>
              </w:rPr>
              <w:t>;</w:t>
            </w:r>
          </w:p>
          <w:p w:rsidR="003D3454" w:rsidRPr="00A01202" w:rsidRDefault="003D3454" w:rsidP="004A667C">
            <w:pPr>
              <w:spacing w:after="0" w:line="240" w:lineRule="auto"/>
              <w:rPr>
                <w:rFonts w:ascii="Times New Roman" w:eastAsia="Times New Roman" w:hAnsi="Times New Roman"/>
                <w:sz w:val="28"/>
                <w:szCs w:val="28"/>
              </w:rPr>
            </w:pPr>
            <w:r w:rsidRPr="003D3454">
              <w:rPr>
                <w:rFonts w:ascii="Times New Roman" w:hAnsi="Times New Roman" w:cs="Times New Roman"/>
                <w:sz w:val="28"/>
                <w:szCs w:val="28"/>
              </w:rPr>
              <w:t>Объем производства молока в хозяйствах всех категорий</w:t>
            </w:r>
            <w:r>
              <w:rPr>
                <w:rFonts w:ascii="Times New Roman" w:hAnsi="Times New Roman" w:cs="Times New Roman"/>
                <w:sz w:val="28"/>
                <w:szCs w:val="28"/>
              </w:rPr>
              <w:t>.</w:t>
            </w:r>
          </w:p>
        </w:tc>
      </w:tr>
      <w:tr w:rsidR="00990226" w:rsidRPr="00A01202" w:rsidTr="007B4A8C">
        <w:tc>
          <w:tcPr>
            <w:tcW w:w="9464" w:type="dxa"/>
            <w:gridSpan w:val="3"/>
          </w:tcPr>
          <w:p w:rsidR="00990226" w:rsidRPr="00A01202" w:rsidRDefault="00990226" w:rsidP="004A667C">
            <w:pPr>
              <w:spacing w:after="0" w:line="240" w:lineRule="auto"/>
              <w:jc w:val="center"/>
              <w:rPr>
                <w:rFonts w:ascii="Times New Roman" w:eastAsia="Times New Roman" w:hAnsi="Times New Roman"/>
                <w:b/>
                <w:sz w:val="28"/>
                <w:szCs w:val="28"/>
              </w:rPr>
            </w:pPr>
            <w:r w:rsidRPr="00A01202">
              <w:rPr>
                <w:rFonts w:ascii="Times New Roman" w:eastAsia="Times New Roman" w:hAnsi="Times New Roman"/>
                <w:b/>
                <w:sz w:val="28"/>
                <w:szCs w:val="28"/>
              </w:rPr>
              <w:t>Направление 3. Территория проживания</w:t>
            </w:r>
          </w:p>
        </w:tc>
      </w:tr>
      <w:tr w:rsidR="00990226" w:rsidRPr="00A01202" w:rsidTr="007B4A8C">
        <w:tc>
          <w:tcPr>
            <w:tcW w:w="9464" w:type="dxa"/>
            <w:gridSpan w:val="3"/>
          </w:tcPr>
          <w:p w:rsidR="00990226" w:rsidRPr="00A01202" w:rsidRDefault="00990226"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Цель 3: </w:t>
            </w:r>
            <w:r w:rsidR="003E0501" w:rsidRPr="00A01202">
              <w:rPr>
                <w:rFonts w:ascii="Times New Roman" w:hAnsi="Times New Roman" w:cs="Times New Roman"/>
                <w:sz w:val="28"/>
                <w:szCs w:val="28"/>
              </w:rPr>
              <w:t>Обеспечение безопасных и комфортных условий для проживания и жизнедеятельности населения в</w:t>
            </w:r>
            <w:r w:rsidR="003E0501" w:rsidRPr="00A01202">
              <w:rPr>
                <w:rFonts w:ascii="Times New Roman" w:eastAsia="Times New Roman" w:hAnsi="Times New Roman"/>
                <w:sz w:val="28"/>
                <w:szCs w:val="28"/>
              </w:rPr>
              <w:t xml:space="preserve"> муниципальном районе «Ижемский»</w:t>
            </w:r>
          </w:p>
        </w:tc>
      </w:tr>
      <w:tr w:rsidR="00733C98" w:rsidRPr="00A01202" w:rsidTr="007B4A8C">
        <w:trPr>
          <w:trHeight w:val="3082"/>
        </w:trPr>
        <w:tc>
          <w:tcPr>
            <w:tcW w:w="2235" w:type="dxa"/>
          </w:tcPr>
          <w:p w:rsidR="00733C98" w:rsidRPr="00A01202" w:rsidRDefault="00733C98"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 xml:space="preserve">Подцель 3.1. </w:t>
            </w:r>
            <w:r w:rsidRPr="00A01202">
              <w:rPr>
                <w:rFonts w:ascii="Times New Roman" w:hAnsi="Times New Roman" w:cs="Times New Roman"/>
                <w:sz w:val="28"/>
                <w:szCs w:val="28"/>
              </w:rPr>
              <w:t>Обеспечение безопасности жизнедеятельности населения МОМР «Ижемский</w:t>
            </w:r>
          </w:p>
          <w:p w:rsidR="00733C98" w:rsidRPr="00A01202" w:rsidRDefault="00733C98" w:rsidP="004A667C">
            <w:pPr>
              <w:spacing w:line="240" w:lineRule="auto"/>
              <w:rPr>
                <w:rFonts w:ascii="Times New Roman" w:eastAsia="Times New Roman" w:hAnsi="Times New Roman"/>
                <w:sz w:val="28"/>
                <w:szCs w:val="28"/>
              </w:rPr>
            </w:pPr>
            <w:r w:rsidRPr="00A01202">
              <w:rPr>
                <w:rFonts w:ascii="Times New Roman" w:eastAsia="Times New Roman" w:hAnsi="Times New Roman"/>
                <w:sz w:val="28"/>
                <w:szCs w:val="28"/>
              </w:rPr>
              <w:t>(</w:t>
            </w:r>
            <w:r w:rsidRPr="00A01202">
              <w:rPr>
                <w:rFonts w:ascii="Times New Roman" w:eastAsia="Times New Roman" w:hAnsi="Times New Roman" w:cs="Times New Roman"/>
                <w:sz w:val="28"/>
                <w:szCs w:val="28"/>
              </w:rPr>
              <w:t>Цель МП «</w:t>
            </w:r>
            <w:r w:rsidRPr="00A01202">
              <w:rPr>
                <w:rFonts w:ascii="Times New Roman" w:hAnsi="Times New Roman" w:cs="Times New Roman"/>
                <w:sz w:val="28"/>
                <w:szCs w:val="28"/>
              </w:rPr>
              <w:t>Безопасность жизнедеятельности населения»</w:t>
            </w:r>
          </w:p>
        </w:tc>
        <w:tc>
          <w:tcPr>
            <w:tcW w:w="3544" w:type="dxa"/>
          </w:tcPr>
          <w:p w:rsidR="00733C98" w:rsidRPr="00D373FA" w:rsidRDefault="00733C98" w:rsidP="00D373FA">
            <w:pPr>
              <w:spacing w:after="0" w:line="240" w:lineRule="auto"/>
              <w:rPr>
                <w:rFonts w:ascii="Times New Roman" w:eastAsia="Times New Roman" w:hAnsi="Times New Roman"/>
                <w:sz w:val="28"/>
                <w:szCs w:val="28"/>
              </w:rPr>
            </w:pPr>
            <w:r w:rsidRPr="00D373FA">
              <w:rPr>
                <w:rFonts w:ascii="Times New Roman" w:eastAsia="Times New Roman" w:hAnsi="Times New Roman"/>
                <w:sz w:val="28"/>
                <w:szCs w:val="28"/>
              </w:rPr>
              <w:t>Задача 1. Повышение пожарной безопасности на территории муниципального района «Ижемский».</w:t>
            </w:r>
          </w:p>
          <w:p w:rsidR="00733C98" w:rsidRPr="00A01202" w:rsidRDefault="00733C98" w:rsidP="00D373FA">
            <w:pPr>
              <w:spacing w:after="0" w:line="240" w:lineRule="auto"/>
              <w:rPr>
                <w:rFonts w:ascii="Times New Roman" w:eastAsia="Times New Roman" w:hAnsi="Times New Roman"/>
                <w:sz w:val="28"/>
                <w:szCs w:val="28"/>
              </w:rPr>
            </w:pPr>
            <w:r w:rsidRPr="00D373FA">
              <w:rPr>
                <w:rFonts w:ascii="Times New Roman" w:eastAsia="Times New Roman" w:hAnsi="Times New Roman"/>
                <w:sz w:val="28"/>
                <w:szCs w:val="28"/>
              </w:rPr>
              <w:t>Задача 2. 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c>
          <w:tcPr>
            <w:tcW w:w="3685" w:type="dxa"/>
          </w:tcPr>
          <w:p w:rsidR="00733C98" w:rsidRPr="00733C98" w:rsidRDefault="00E11B4F" w:rsidP="00A466EA">
            <w:pPr>
              <w:pStyle w:val="ConsPlusCell"/>
              <w:contextualSpacing/>
              <w:rPr>
                <w:rFonts w:ascii="Times New Roman" w:hAnsi="Times New Roman" w:cs="Times New Roman"/>
                <w:sz w:val="28"/>
                <w:szCs w:val="28"/>
              </w:rPr>
            </w:pPr>
            <w:r>
              <w:rPr>
                <w:rFonts w:ascii="Times New Roman" w:hAnsi="Times New Roman" w:cs="Times New Roman"/>
                <w:sz w:val="28"/>
                <w:szCs w:val="28"/>
              </w:rPr>
              <w:t>Количество отремонтированных источников наружного водоснабжения;</w:t>
            </w:r>
          </w:p>
          <w:p w:rsidR="00733C98" w:rsidRPr="00733C98" w:rsidRDefault="00B56AB6" w:rsidP="00A466EA">
            <w:pPr>
              <w:spacing w:after="0" w:line="240" w:lineRule="auto"/>
              <w:jc w:val="both"/>
              <w:rPr>
                <w:rFonts w:ascii="Times New Roman" w:eastAsia="Times New Roman" w:hAnsi="Times New Roman"/>
                <w:sz w:val="28"/>
                <w:szCs w:val="28"/>
              </w:rPr>
            </w:pPr>
            <w:r>
              <w:rPr>
                <w:rFonts w:ascii="Times New Roman" w:hAnsi="Times New Roman" w:cs="Times New Roman"/>
                <w:sz w:val="28"/>
                <w:szCs w:val="28"/>
              </w:rPr>
              <w:t>Доля граждан</w:t>
            </w:r>
            <w:r w:rsidR="00442E7F">
              <w:rPr>
                <w:rFonts w:ascii="Times New Roman" w:hAnsi="Times New Roman" w:cs="Times New Roman"/>
                <w:sz w:val="28"/>
                <w:szCs w:val="28"/>
              </w:rPr>
              <w:t>,</w:t>
            </w:r>
            <w:r>
              <w:rPr>
                <w:rFonts w:ascii="Times New Roman" w:hAnsi="Times New Roman" w:cs="Times New Roman"/>
                <w:sz w:val="28"/>
                <w:szCs w:val="28"/>
              </w:rPr>
              <w:t xml:space="preserve"> положительно оценивающих состояние межнациональных отношений</w:t>
            </w:r>
            <w:r w:rsidR="00733C98" w:rsidRPr="00733C98">
              <w:rPr>
                <w:rFonts w:ascii="Times New Roman" w:hAnsi="Times New Roman" w:cs="Times New Roman"/>
                <w:sz w:val="28"/>
                <w:szCs w:val="28"/>
              </w:rPr>
              <w:t>.</w:t>
            </w:r>
          </w:p>
        </w:tc>
      </w:tr>
      <w:tr w:rsidR="00733C98" w:rsidRPr="00A01202" w:rsidTr="007B4A8C">
        <w:tc>
          <w:tcPr>
            <w:tcW w:w="2235" w:type="dxa"/>
          </w:tcPr>
          <w:p w:rsidR="00733C98" w:rsidRPr="00A01202" w:rsidRDefault="00733C98" w:rsidP="004A667C">
            <w:pPr>
              <w:spacing w:after="0" w:line="240" w:lineRule="auto"/>
              <w:jc w:val="both"/>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Подцель 3.2</w:t>
            </w:r>
          </w:p>
          <w:p w:rsidR="00733C98" w:rsidRPr="00A01202" w:rsidRDefault="00733C9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733C98" w:rsidRPr="00A01202" w:rsidRDefault="00733C98"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cs="Times New Roman"/>
                <w:sz w:val="28"/>
                <w:szCs w:val="28"/>
              </w:rPr>
              <w:t>(Цель МП «</w:t>
            </w:r>
            <w:r w:rsidRPr="00A01202">
              <w:rPr>
                <w:rFonts w:ascii="Times New Roman" w:hAnsi="Times New Roman" w:cs="Times New Roman"/>
                <w:sz w:val="28"/>
                <w:szCs w:val="28"/>
              </w:rPr>
              <w:t xml:space="preserve">Обеспечение правопорядка и общественной безопасности </w:t>
            </w:r>
            <w:r w:rsidRPr="00A01202">
              <w:rPr>
                <w:rFonts w:ascii="Times New Roman" w:eastAsia="Times New Roman" w:hAnsi="Times New Roman" w:cs="Times New Roman"/>
                <w:sz w:val="28"/>
                <w:szCs w:val="28"/>
              </w:rPr>
              <w:t>»)</w:t>
            </w:r>
          </w:p>
        </w:tc>
        <w:tc>
          <w:tcPr>
            <w:tcW w:w="3544" w:type="dxa"/>
          </w:tcPr>
          <w:p w:rsidR="00733C98" w:rsidRDefault="00733C98" w:rsidP="004A667C">
            <w:pPr>
              <w:spacing w:after="0" w:line="240" w:lineRule="auto"/>
              <w:jc w:val="both"/>
              <w:rPr>
                <w:rFonts w:ascii="Times New Roman" w:eastAsiaTheme="minorEastAsia" w:hAnsi="Times New Roman" w:cs="Times New Roman"/>
                <w:sz w:val="28"/>
                <w:szCs w:val="28"/>
                <w:lang w:eastAsia="ru-RU"/>
              </w:rPr>
            </w:pPr>
            <w:r w:rsidRPr="00A01202">
              <w:rPr>
                <w:rFonts w:ascii="Times New Roman" w:eastAsia="Times New Roman" w:hAnsi="Times New Roman" w:cs="Times New Roman"/>
                <w:sz w:val="28"/>
                <w:szCs w:val="28"/>
              </w:rPr>
              <w:t>Задача 1.</w:t>
            </w:r>
            <w:r w:rsidRPr="00FD25E7">
              <w:rPr>
                <w:rFonts w:ascii="Times New Roman" w:eastAsiaTheme="minorEastAsia" w:hAnsi="Times New Roman" w:cs="Times New Roman"/>
                <w:sz w:val="28"/>
                <w:szCs w:val="28"/>
                <w:lang w:eastAsia="ru-RU"/>
              </w:rPr>
              <w:t xml:space="preserve">Содействие в предупреждении и пресечении преступлений, а также по профилактике безнадзорности и правонарушений несовершеннолетних </w:t>
            </w:r>
          </w:p>
          <w:p w:rsidR="00733C98" w:rsidRDefault="00733C98" w:rsidP="00FD25E7">
            <w:pPr>
              <w:spacing w:after="0" w:line="240" w:lineRule="auto"/>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 xml:space="preserve">Задача </w:t>
            </w:r>
            <w:r>
              <w:rPr>
                <w:rFonts w:ascii="Times New Roman" w:eastAsia="Times New Roman" w:hAnsi="Times New Roman" w:cs="Times New Roman"/>
                <w:sz w:val="28"/>
                <w:szCs w:val="28"/>
              </w:rPr>
              <w:t>2. Межведомственное взаимодействие по вопросам обеспечения общественной безопасности</w:t>
            </w:r>
          </w:p>
          <w:p w:rsidR="00733C98" w:rsidRPr="00A01202" w:rsidRDefault="00733C98" w:rsidP="00FD25E7">
            <w:pPr>
              <w:spacing w:after="0" w:line="240" w:lineRule="auto"/>
              <w:rPr>
                <w:rFonts w:ascii="Times New Roman" w:eastAsia="Times New Roman" w:hAnsi="Times New Roman"/>
                <w:sz w:val="28"/>
                <w:szCs w:val="28"/>
              </w:rPr>
            </w:pPr>
            <w:r>
              <w:rPr>
                <w:rFonts w:ascii="Times New Roman" w:eastAsia="Times New Roman" w:hAnsi="Times New Roman" w:cs="Times New Roman"/>
                <w:sz w:val="28"/>
                <w:szCs w:val="28"/>
              </w:rPr>
              <w:t>Задача 3. Обеспечение безопасности на водных объектах</w:t>
            </w:r>
          </w:p>
        </w:tc>
        <w:tc>
          <w:tcPr>
            <w:tcW w:w="3685" w:type="dxa"/>
          </w:tcPr>
          <w:p w:rsidR="00733C98" w:rsidRPr="00733C98" w:rsidRDefault="00733C98" w:rsidP="00A466EA">
            <w:pPr>
              <w:suppressAutoHyphens/>
              <w:autoSpaceDE w:val="0"/>
              <w:autoSpaceDN w:val="0"/>
              <w:adjustRightInd w:val="0"/>
              <w:spacing w:after="0" w:line="240" w:lineRule="auto"/>
              <w:rPr>
                <w:rFonts w:ascii="Times New Roman" w:hAnsi="Times New Roman" w:cs="Times New Roman"/>
                <w:sz w:val="28"/>
                <w:szCs w:val="28"/>
              </w:rPr>
            </w:pPr>
            <w:r w:rsidRPr="00733C98">
              <w:rPr>
                <w:rFonts w:ascii="Times New Roman" w:hAnsi="Times New Roman" w:cs="Times New Roman"/>
                <w:sz w:val="28"/>
                <w:szCs w:val="28"/>
              </w:rPr>
              <w:t>Удельный вес зарегистрированных преступлений, совершенных в общественных местах от общего количества зарегистрированных преступлений от общего числа;</w:t>
            </w:r>
          </w:p>
          <w:p w:rsidR="00733C98" w:rsidRPr="00733C98" w:rsidRDefault="00733C98" w:rsidP="00526597">
            <w:pPr>
              <w:suppressAutoHyphens/>
              <w:autoSpaceDE w:val="0"/>
              <w:autoSpaceDN w:val="0"/>
              <w:adjustRightInd w:val="0"/>
              <w:spacing w:after="0" w:line="240" w:lineRule="auto"/>
              <w:rPr>
                <w:rFonts w:ascii="Times New Roman" w:hAnsi="Times New Roman" w:cs="Times New Roman"/>
                <w:sz w:val="28"/>
                <w:szCs w:val="28"/>
              </w:rPr>
            </w:pPr>
            <w:r w:rsidRPr="00733C98">
              <w:rPr>
                <w:rFonts w:ascii="Times New Roman" w:hAnsi="Times New Roman" w:cs="Times New Roman"/>
                <w:sz w:val="28"/>
                <w:szCs w:val="28"/>
              </w:rPr>
              <w:t>Количество учащихся, состоящих на профилактических учетах в муниципальных общеобразовательных организациях;</w:t>
            </w:r>
          </w:p>
          <w:p w:rsidR="00733C98" w:rsidRPr="00733C98" w:rsidRDefault="00733C98" w:rsidP="00A466EA">
            <w:pPr>
              <w:spacing w:after="0" w:line="240" w:lineRule="auto"/>
              <w:jc w:val="both"/>
              <w:rPr>
                <w:rFonts w:ascii="Times New Roman" w:hAnsi="Times New Roman" w:cs="Times New Roman"/>
                <w:sz w:val="28"/>
                <w:szCs w:val="28"/>
              </w:rPr>
            </w:pPr>
            <w:r w:rsidRPr="00733C98">
              <w:rPr>
                <w:rFonts w:ascii="Times New Roman" w:hAnsi="Times New Roman" w:cs="Times New Roman"/>
                <w:sz w:val="28"/>
                <w:szCs w:val="28"/>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r>
      <w:tr w:rsidR="00733C98" w:rsidRPr="00A01202" w:rsidTr="007B4A8C">
        <w:tc>
          <w:tcPr>
            <w:tcW w:w="2235" w:type="dxa"/>
          </w:tcPr>
          <w:p w:rsidR="00733C98" w:rsidRPr="00A01202" w:rsidRDefault="00733C98" w:rsidP="004A667C">
            <w:pPr>
              <w:spacing w:after="0" w:line="240" w:lineRule="auto"/>
              <w:jc w:val="both"/>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Подцель 3.3</w:t>
            </w:r>
          </w:p>
          <w:p w:rsidR="00733C98" w:rsidRPr="00A01202" w:rsidRDefault="00733C98" w:rsidP="004A667C">
            <w:pPr>
              <w:spacing w:after="0" w:line="240" w:lineRule="auto"/>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Обеспечение потребностей населения и экономики МО МР «Ижемский» в качественных, доступных и безопасных транспортных услугах</w:t>
            </w:r>
          </w:p>
          <w:p w:rsidR="00733C98" w:rsidRPr="00A01202" w:rsidRDefault="00733C98" w:rsidP="004A667C">
            <w:pPr>
              <w:spacing w:after="0" w:line="240" w:lineRule="auto"/>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 xml:space="preserve"> (Цель МП</w:t>
            </w:r>
          </w:p>
          <w:p w:rsidR="00733C98" w:rsidRPr="00A01202" w:rsidRDefault="00733C98" w:rsidP="004A667C">
            <w:pPr>
              <w:spacing w:after="0" w:line="240" w:lineRule="auto"/>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«Развитие транспортной системы»)</w:t>
            </w:r>
          </w:p>
        </w:tc>
        <w:tc>
          <w:tcPr>
            <w:tcW w:w="3544" w:type="dxa"/>
          </w:tcPr>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1.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3. Снижение количества лиц, погибших в результате дорожно-транспортных происшествий</w:t>
            </w:r>
          </w:p>
        </w:tc>
        <w:tc>
          <w:tcPr>
            <w:tcW w:w="3685" w:type="dxa"/>
          </w:tcPr>
          <w:p w:rsidR="00733C98" w:rsidRPr="00A01202" w:rsidRDefault="00733C98" w:rsidP="004A667C">
            <w:pPr>
              <w:spacing w:after="0" w:line="240" w:lineRule="auto"/>
              <w:rPr>
                <w:sz w:val="28"/>
                <w:szCs w:val="28"/>
              </w:rPr>
            </w:pPr>
            <w:r w:rsidRPr="00A01202">
              <w:rPr>
                <w:rFonts w:ascii="Times New Roman" w:hAnsi="Times New Roman" w:cs="Times New Roman"/>
                <w:sz w:val="28"/>
                <w:szCs w:val="28"/>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733C98" w:rsidRPr="00A01202" w:rsidRDefault="00733C98" w:rsidP="004A667C">
            <w:pPr>
              <w:spacing w:after="0" w:line="240" w:lineRule="auto"/>
              <w:rPr>
                <w:sz w:val="28"/>
                <w:szCs w:val="28"/>
              </w:rPr>
            </w:pPr>
            <w:r w:rsidRPr="00A01202">
              <w:rPr>
                <w:rFonts w:ascii="Times New Roman" w:hAnsi="Times New Roman" w:cs="Times New Roman"/>
                <w:sz w:val="28"/>
                <w:szCs w:val="28"/>
              </w:rPr>
              <w:t>Дорожно-транспортные происшествия;</w:t>
            </w:r>
          </w:p>
          <w:p w:rsidR="00733C98" w:rsidRPr="00A01202" w:rsidRDefault="00733C98" w:rsidP="004A667C">
            <w:pPr>
              <w:spacing w:after="0" w:line="240" w:lineRule="auto"/>
              <w:rPr>
                <w:sz w:val="28"/>
                <w:szCs w:val="28"/>
              </w:rPr>
            </w:pPr>
            <w:r w:rsidRPr="00A01202">
              <w:rPr>
                <w:rFonts w:ascii="Times New Roman" w:hAnsi="Times New Roman" w:cs="Times New Roman"/>
                <w:sz w:val="28"/>
                <w:szCs w:val="28"/>
              </w:rPr>
              <w:t>Смертность от дорожно-транспортных происшествий</w:t>
            </w:r>
          </w:p>
          <w:p w:rsidR="00733C98" w:rsidRPr="00A01202" w:rsidRDefault="00733C98" w:rsidP="004A667C">
            <w:pPr>
              <w:spacing w:after="0" w:line="240" w:lineRule="auto"/>
              <w:jc w:val="both"/>
              <w:rPr>
                <w:rFonts w:ascii="Times New Roman" w:hAnsi="Times New Roman"/>
                <w:sz w:val="28"/>
                <w:szCs w:val="28"/>
              </w:rPr>
            </w:pPr>
          </w:p>
          <w:p w:rsidR="00733C98" w:rsidRPr="00A01202" w:rsidRDefault="00733C98" w:rsidP="004A667C">
            <w:pPr>
              <w:spacing w:after="0" w:line="240" w:lineRule="auto"/>
              <w:jc w:val="both"/>
              <w:rPr>
                <w:rFonts w:ascii="Times New Roman" w:hAnsi="Times New Roman"/>
                <w:sz w:val="28"/>
                <w:szCs w:val="28"/>
              </w:rPr>
            </w:pPr>
          </w:p>
        </w:tc>
      </w:tr>
      <w:tr w:rsidR="00733C98" w:rsidRPr="00A01202" w:rsidTr="007B4A8C">
        <w:tc>
          <w:tcPr>
            <w:tcW w:w="2235" w:type="dxa"/>
          </w:tcPr>
          <w:p w:rsidR="00733C98" w:rsidRPr="00A01202" w:rsidRDefault="00733C98" w:rsidP="004A667C">
            <w:pPr>
              <w:spacing w:after="0" w:line="240" w:lineRule="auto"/>
              <w:jc w:val="both"/>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Подцель 3.4</w:t>
            </w:r>
          </w:p>
          <w:p w:rsidR="00733C98" w:rsidRPr="00A01202" w:rsidRDefault="00733C9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Создание  условий и повышение комфортности проживания граждан на территории МО МР «Ижемский»</w:t>
            </w:r>
          </w:p>
          <w:p w:rsidR="00733C98" w:rsidRPr="00A01202" w:rsidRDefault="00733C98" w:rsidP="004A667C">
            <w:pPr>
              <w:spacing w:after="0" w:line="240" w:lineRule="auto"/>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(Цель МП «Территориальное развитие)</w:t>
            </w:r>
          </w:p>
        </w:tc>
        <w:tc>
          <w:tcPr>
            <w:tcW w:w="3544" w:type="dxa"/>
          </w:tcPr>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1. Создание условий для обеспечения качественным, доступным жильем населения Ижемского района.</w:t>
            </w:r>
          </w:p>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rsidR="00733C98" w:rsidRPr="00A01202" w:rsidRDefault="00733C98" w:rsidP="004A667C">
            <w:pPr>
              <w:pStyle w:val="ConsPlusNormal"/>
              <w:suppressAutoHyphens/>
              <w:rPr>
                <w:rFonts w:ascii="Times New Roman" w:eastAsia="Times New Roman" w:hAnsi="Times New Roman" w:cs="Times New Roman"/>
                <w:sz w:val="28"/>
                <w:szCs w:val="28"/>
              </w:rPr>
            </w:pPr>
            <w:r w:rsidRPr="00A01202">
              <w:rPr>
                <w:rFonts w:ascii="Times New Roman" w:eastAsia="Times New Roman" w:hAnsi="Times New Roman" w:cs="Times New Roman"/>
                <w:sz w:val="28"/>
                <w:szCs w:val="28"/>
              </w:rPr>
              <w:t>Задача  3. Улучшение экологической обстановки в Ижемском районе</w:t>
            </w:r>
          </w:p>
        </w:tc>
        <w:tc>
          <w:tcPr>
            <w:tcW w:w="3685" w:type="dxa"/>
          </w:tcPr>
          <w:p w:rsidR="00733C98" w:rsidRPr="00A01202" w:rsidRDefault="00733C9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Уровень удовлетворенности населения работой жилищно-коммунального хозяйства;</w:t>
            </w:r>
          </w:p>
          <w:p w:rsidR="00733C98" w:rsidRDefault="00733C9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Выбросы загрязняющих веществ в атмосферу стационарными источниками загрязнения</w:t>
            </w:r>
            <w:r>
              <w:rPr>
                <w:rFonts w:ascii="Times New Roman" w:hAnsi="Times New Roman" w:cs="Times New Roman"/>
                <w:sz w:val="28"/>
                <w:szCs w:val="28"/>
              </w:rPr>
              <w:t>;</w:t>
            </w:r>
          </w:p>
          <w:p w:rsidR="00733C98" w:rsidRPr="00F119CC" w:rsidRDefault="00733C98" w:rsidP="004A667C">
            <w:pPr>
              <w:spacing w:after="0" w:line="240" w:lineRule="auto"/>
              <w:rPr>
                <w:rFonts w:ascii="Times New Roman" w:hAnsi="Times New Roman" w:cs="Times New Roman"/>
                <w:sz w:val="28"/>
                <w:szCs w:val="28"/>
              </w:rPr>
            </w:pPr>
            <w:r w:rsidRPr="00F119CC">
              <w:rPr>
                <w:rFonts w:ascii="Times New Roman" w:hAnsi="Times New Roman" w:cs="Times New Roman"/>
                <w:sz w:val="28"/>
                <w:szCs w:val="28"/>
              </w:rPr>
              <w:t>Ввод в действие жилых домов</w:t>
            </w:r>
          </w:p>
        </w:tc>
      </w:tr>
      <w:tr w:rsidR="00733C98" w:rsidRPr="00A01202" w:rsidTr="007B4A8C">
        <w:tc>
          <w:tcPr>
            <w:tcW w:w="9464" w:type="dxa"/>
            <w:gridSpan w:val="3"/>
          </w:tcPr>
          <w:p w:rsidR="00733C98" w:rsidRPr="00A01202" w:rsidRDefault="00733C98" w:rsidP="004A667C">
            <w:pPr>
              <w:spacing w:after="0" w:line="240" w:lineRule="auto"/>
              <w:jc w:val="center"/>
              <w:rPr>
                <w:rFonts w:ascii="Times New Roman" w:eastAsia="Times New Roman" w:hAnsi="Times New Roman"/>
                <w:b/>
                <w:sz w:val="28"/>
                <w:szCs w:val="28"/>
              </w:rPr>
            </w:pPr>
            <w:r w:rsidRPr="00A01202">
              <w:rPr>
                <w:rFonts w:ascii="Times New Roman" w:eastAsia="Times New Roman" w:hAnsi="Times New Roman"/>
                <w:b/>
                <w:sz w:val="28"/>
                <w:szCs w:val="28"/>
              </w:rPr>
              <w:t>Направление 4. Управление</w:t>
            </w:r>
          </w:p>
        </w:tc>
      </w:tr>
      <w:tr w:rsidR="00733C98" w:rsidRPr="00A01202" w:rsidTr="007B4A8C">
        <w:tc>
          <w:tcPr>
            <w:tcW w:w="9464" w:type="dxa"/>
            <w:gridSpan w:val="3"/>
          </w:tcPr>
          <w:p w:rsidR="00733C98" w:rsidRPr="00A01202" w:rsidRDefault="00733C98" w:rsidP="004A667C">
            <w:pPr>
              <w:spacing w:after="0" w:line="240" w:lineRule="auto"/>
              <w:jc w:val="both"/>
              <w:rPr>
                <w:rFonts w:ascii="Times New Roman" w:eastAsia="Times New Roman" w:hAnsi="Times New Roman"/>
                <w:sz w:val="28"/>
                <w:szCs w:val="28"/>
              </w:rPr>
            </w:pPr>
            <w:r w:rsidRPr="00A01202">
              <w:rPr>
                <w:rFonts w:ascii="Times New Roman" w:eastAsia="Times New Roman" w:hAnsi="Times New Roman"/>
                <w:sz w:val="28"/>
                <w:szCs w:val="28"/>
              </w:rPr>
              <w:t>Цель 4: Повышение эффективности муниципального управления в муниципальном районе «Ижемский»</w:t>
            </w:r>
          </w:p>
        </w:tc>
      </w:tr>
      <w:tr w:rsidR="00733C98" w:rsidRPr="004A667C" w:rsidTr="007B4A8C">
        <w:tc>
          <w:tcPr>
            <w:tcW w:w="2235" w:type="dxa"/>
          </w:tcPr>
          <w:p w:rsidR="00733C98" w:rsidRPr="00A01202" w:rsidRDefault="00733C98" w:rsidP="004A667C">
            <w:pPr>
              <w:spacing w:after="0" w:line="240" w:lineRule="auto"/>
              <w:jc w:val="both"/>
              <w:rPr>
                <w:rFonts w:ascii="Times New Roman" w:eastAsia="Times New Roman" w:hAnsi="Times New Roman"/>
                <w:sz w:val="28"/>
                <w:szCs w:val="28"/>
              </w:rPr>
            </w:pPr>
            <w:r w:rsidRPr="00A01202">
              <w:rPr>
                <w:rFonts w:ascii="Times New Roman" w:eastAsia="Times New Roman" w:hAnsi="Times New Roman"/>
                <w:sz w:val="28"/>
                <w:szCs w:val="28"/>
              </w:rPr>
              <w:t>Подцель 4.1.</w:t>
            </w:r>
          </w:p>
          <w:p w:rsidR="00733C98" w:rsidRPr="00A01202" w:rsidRDefault="00733C98" w:rsidP="004A667C">
            <w:pPr>
              <w:spacing w:after="0" w:line="240" w:lineRule="auto"/>
              <w:rPr>
                <w:rFonts w:ascii="Times New Roman" w:eastAsia="Times New Roman" w:hAnsi="Times New Roman"/>
                <w:sz w:val="28"/>
                <w:szCs w:val="28"/>
              </w:rPr>
            </w:pPr>
            <w:r w:rsidRPr="00A01202">
              <w:rPr>
                <w:rFonts w:ascii="Times New Roman" w:eastAsia="Times New Roman" w:hAnsi="Times New Roman"/>
                <w:sz w:val="28"/>
                <w:szCs w:val="28"/>
              </w:rPr>
              <w:t>Повышение эффективности и качества муниципального управления в МО МР «Ижемский» (Цель МП «Муниципальное управление»)</w:t>
            </w:r>
          </w:p>
        </w:tc>
        <w:tc>
          <w:tcPr>
            <w:tcW w:w="3544" w:type="dxa"/>
          </w:tcPr>
          <w:p w:rsidR="00733C98" w:rsidRPr="00A01202" w:rsidRDefault="00733C98" w:rsidP="004A667C">
            <w:pPr>
              <w:pStyle w:val="ConsPlusCell"/>
              <w:rPr>
                <w:rFonts w:ascii="Times New Roman" w:hAnsi="Times New Roman" w:cs="Times New Roman"/>
                <w:sz w:val="28"/>
                <w:szCs w:val="28"/>
              </w:rPr>
            </w:pPr>
            <w:r w:rsidRPr="00A01202">
              <w:rPr>
                <w:rFonts w:ascii="Times New Roman" w:hAnsi="Times New Roman" w:cs="Times New Roman"/>
                <w:sz w:val="28"/>
                <w:szCs w:val="28"/>
              </w:rPr>
              <w:t xml:space="preserve">Задача 1. Повышение эффективности управления муниципальными финансами муниципального района «Ижемский». </w:t>
            </w:r>
          </w:p>
          <w:p w:rsidR="00733C98" w:rsidRPr="00A01202" w:rsidRDefault="00733C98" w:rsidP="004A667C">
            <w:pPr>
              <w:pStyle w:val="ConsPlusCell"/>
              <w:rPr>
                <w:rFonts w:ascii="Times New Roman" w:hAnsi="Times New Roman" w:cs="Times New Roman"/>
                <w:sz w:val="28"/>
                <w:szCs w:val="28"/>
              </w:rPr>
            </w:pPr>
            <w:r w:rsidRPr="00A01202">
              <w:rPr>
                <w:rFonts w:ascii="Times New Roman" w:hAnsi="Times New Roman" w:cs="Times New Roman"/>
                <w:sz w:val="28"/>
                <w:szCs w:val="28"/>
              </w:rPr>
              <w:t>Задача 2. Повышение эффективности управления муниципальным имуществом МО МР «Ижемский».</w:t>
            </w:r>
          </w:p>
          <w:p w:rsidR="00733C98" w:rsidRPr="00A01202" w:rsidRDefault="00733C98" w:rsidP="004A667C">
            <w:pPr>
              <w:pStyle w:val="ConsPlusCell"/>
              <w:rPr>
                <w:rFonts w:ascii="Times New Roman" w:hAnsi="Times New Roman" w:cs="Times New Roman"/>
                <w:sz w:val="28"/>
                <w:szCs w:val="28"/>
              </w:rPr>
            </w:pPr>
            <w:r w:rsidRPr="00A01202">
              <w:rPr>
                <w:rFonts w:ascii="Times New Roman" w:hAnsi="Times New Roman" w:cs="Times New Roman"/>
                <w:sz w:val="28"/>
                <w:szCs w:val="28"/>
              </w:rPr>
              <w:t>Задача 3. Повышение уровня открытости и прозрачности деятельности администрации муниципального района «Ижемский», совершенствование системы предоставления муниципальных услуг.</w:t>
            </w:r>
          </w:p>
          <w:p w:rsidR="00733C98" w:rsidRPr="00A01202" w:rsidRDefault="00733C98" w:rsidP="004A667C">
            <w:pPr>
              <w:pStyle w:val="ConsPlusCell"/>
              <w:rPr>
                <w:rFonts w:ascii="Times New Roman" w:hAnsi="Times New Roman" w:cs="Times New Roman"/>
                <w:sz w:val="28"/>
                <w:szCs w:val="28"/>
              </w:rPr>
            </w:pPr>
            <w:r>
              <w:rPr>
                <w:rFonts w:ascii="Times New Roman" w:hAnsi="Times New Roman" w:cs="Times New Roman"/>
                <w:sz w:val="28"/>
                <w:szCs w:val="28"/>
              </w:rPr>
              <w:t xml:space="preserve">Задача </w:t>
            </w:r>
            <w:r w:rsidRPr="00A01202">
              <w:rPr>
                <w:rFonts w:ascii="Times New Roman" w:hAnsi="Times New Roman" w:cs="Times New Roman"/>
                <w:sz w:val="28"/>
                <w:szCs w:val="28"/>
              </w:rPr>
              <w:t>4. Совершенствование системы противодействия коррупции в МО МР «Ижемский»;</w:t>
            </w:r>
          </w:p>
          <w:p w:rsidR="00733C98" w:rsidRPr="00A01202" w:rsidRDefault="00733C98" w:rsidP="004A667C">
            <w:pPr>
              <w:pStyle w:val="ConsPlusCell"/>
              <w:rPr>
                <w:rFonts w:ascii="Times New Roman" w:hAnsi="Times New Roman" w:cs="Times New Roman"/>
                <w:sz w:val="28"/>
                <w:szCs w:val="28"/>
              </w:rPr>
            </w:pPr>
            <w:r>
              <w:rPr>
                <w:rFonts w:ascii="Times New Roman" w:hAnsi="Times New Roman" w:cs="Times New Roman"/>
                <w:sz w:val="28"/>
                <w:szCs w:val="28"/>
              </w:rPr>
              <w:t xml:space="preserve">Задача </w:t>
            </w:r>
            <w:r w:rsidRPr="00A01202">
              <w:rPr>
                <w:rFonts w:ascii="Times New Roman" w:hAnsi="Times New Roman" w:cs="Times New Roman"/>
                <w:sz w:val="28"/>
                <w:szCs w:val="28"/>
              </w:rPr>
              <w:t>5. Создание и развитие эффективной системы кадрового состава муниципальной службы  муниципального района «Ижемский»;</w:t>
            </w:r>
          </w:p>
          <w:p w:rsidR="00733C98" w:rsidRPr="00A01202" w:rsidRDefault="00733C98" w:rsidP="004A667C">
            <w:pPr>
              <w:pStyle w:val="ConsPlusCell"/>
              <w:rPr>
                <w:rFonts w:ascii="Times New Roman" w:hAnsi="Times New Roman" w:cs="Times New Roman"/>
                <w:sz w:val="28"/>
                <w:szCs w:val="28"/>
              </w:rPr>
            </w:pPr>
            <w:r w:rsidRPr="00A01202">
              <w:rPr>
                <w:rFonts w:ascii="Times New Roman" w:hAnsi="Times New Roman" w:cs="Times New Roman"/>
                <w:sz w:val="28"/>
                <w:szCs w:val="28"/>
              </w:rPr>
              <w:t xml:space="preserve">Задача 6. Создание условий для развития социально ориентированных некоммерческих организаций </w:t>
            </w:r>
          </w:p>
        </w:tc>
        <w:tc>
          <w:tcPr>
            <w:tcW w:w="3685" w:type="dxa"/>
          </w:tcPr>
          <w:p w:rsidR="00733C98" w:rsidRPr="00A01202" w:rsidRDefault="00733C98" w:rsidP="004A667C">
            <w:pPr>
              <w:spacing w:after="0" w:line="240" w:lineRule="auto"/>
              <w:rPr>
                <w:sz w:val="28"/>
                <w:szCs w:val="28"/>
              </w:rPr>
            </w:pPr>
            <w:r w:rsidRPr="00A01202">
              <w:rPr>
                <w:rFonts w:ascii="Times New Roman" w:hAnsi="Times New Roman" w:cs="Times New Roman"/>
                <w:sz w:val="28"/>
                <w:szCs w:val="28"/>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733C98" w:rsidRPr="00A01202" w:rsidRDefault="00733C98" w:rsidP="004A667C">
            <w:pPr>
              <w:spacing w:after="0" w:line="240" w:lineRule="auto"/>
              <w:rPr>
                <w:sz w:val="28"/>
                <w:szCs w:val="28"/>
              </w:rPr>
            </w:pPr>
            <w:r w:rsidRPr="00A01202">
              <w:rPr>
                <w:rFonts w:ascii="Times New Roman" w:hAnsi="Times New Roman" w:cs="Times New Roman"/>
                <w:sz w:val="28"/>
                <w:szCs w:val="28"/>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p w:rsidR="00733C98" w:rsidRDefault="00733C98" w:rsidP="004A667C">
            <w:pPr>
              <w:spacing w:after="0" w:line="240" w:lineRule="auto"/>
              <w:rPr>
                <w:rFonts w:ascii="Times New Roman" w:hAnsi="Times New Roman" w:cs="Times New Roman"/>
                <w:sz w:val="28"/>
                <w:szCs w:val="28"/>
              </w:rPr>
            </w:pPr>
            <w:r w:rsidRPr="00A01202">
              <w:rPr>
                <w:rFonts w:ascii="Times New Roman" w:hAnsi="Times New Roman" w:cs="Times New Roman"/>
                <w:sz w:val="28"/>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532720" w:rsidRPr="00532720" w:rsidRDefault="00532720" w:rsidP="004A667C">
            <w:pPr>
              <w:spacing w:after="0" w:line="240" w:lineRule="auto"/>
              <w:rPr>
                <w:sz w:val="28"/>
                <w:szCs w:val="28"/>
              </w:rPr>
            </w:pPr>
            <w:r w:rsidRPr="00532720">
              <w:rPr>
                <w:rFonts w:ascii="Times New Roman" w:hAnsi="Times New Roman" w:cs="Times New Roman"/>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Pr>
                <w:rFonts w:ascii="Times New Roman" w:hAnsi="Times New Roman" w:cs="Times New Roman"/>
                <w:sz w:val="28"/>
                <w:szCs w:val="28"/>
              </w:rPr>
              <w:t>;</w:t>
            </w:r>
          </w:p>
          <w:p w:rsidR="00733C98" w:rsidRPr="004A667C" w:rsidRDefault="00733C98" w:rsidP="00532720">
            <w:pPr>
              <w:spacing w:after="0" w:line="240" w:lineRule="auto"/>
              <w:rPr>
                <w:rFonts w:ascii="Times New Roman" w:eastAsia="Times New Roman" w:hAnsi="Times New Roman"/>
                <w:sz w:val="28"/>
                <w:szCs w:val="28"/>
              </w:rPr>
            </w:pPr>
            <w:r w:rsidRPr="00A01202">
              <w:rPr>
                <w:rFonts w:ascii="Times New Roman" w:hAnsi="Times New Roman" w:cs="Times New Roman"/>
                <w:sz w:val="28"/>
                <w:szCs w:val="28"/>
              </w:rPr>
              <w:t>Удовлетворенность населения деятельностью органов местного самоуправления муниципального района «Ижемский»</w:t>
            </w:r>
          </w:p>
        </w:tc>
      </w:tr>
    </w:tbl>
    <w:p w:rsidR="00125E4A" w:rsidRDefault="00125E4A" w:rsidP="00125E4A">
      <w:pPr>
        <w:spacing w:after="0"/>
        <w:ind w:firstLine="709"/>
        <w:jc w:val="both"/>
        <w:rPr>
          <w:rFonts w:ascii="Times New Roman" w:hAnsi="Times New Roman" w:cs="Times New Roman"/>
          <w:sz w:val="28"/>
          <w:szCs w:val="28"/>
        </w:rPr>
      </w:pPr>
    </w:p>
    <w:p w:rsidR="00990226" w:rsidRDefault="00125E4A" w:rsidP="00125E4A">
      <w:pPr>
        <w:spacing w:after="0"/>
        <w:ind w:firstLine="709"/>
        <w:jc w:val="both"/>
        <w:rPr>
          <w:rFonts w:ascii="Times New Roman" w:hAnsi="Times New Roman" w:cs="Times New Roman"/>
          <w:sz w:val="28"/>
          <w:szCs w:val="28"/>
        </w:rPr>
      </w:pPr>
      <w:r w:rsidRPr="00125E4A">
        <w:rPr>
          <w:rFonts w:ascii="Times New Roman" w:hAnsi="Times New Roman" w:cs="Times New Roman"/>
          <w:sz w:val="28"/>
          <w:szCs w:val="28"/>
        </w:rPr>
        <w:t>Достижение указанных целей и выполнение задач в рамках сформированных направлений будет обеспечено посредством реализации комплекса муниципальных про</w:t>
      </w:r>
      <w:r>
        <w:rPr>
          <w:rFonts w:ascii="Times New Roman" w:hAnsi="Times New Roman" w:cs="Times New Roman"/>
          <w:sz w:val="28"/>
          <w:szCs w:val="28"/>
        </w:rPr>
        <w:t>грамм. Перечень муниципальных программ приведен в приложении 2.</w:t>
      </w:r>
    </w:p>
    <w:p w:rsidR="005A3F0B" w:rsidRPr="00125E4A" w:rsidRDefault="005A3F0B" w:rsidP="00125E4A">
      <w:pPr>
        <w:spacing w:after="0"/>
        <w:ind w:firstLine="709"/>
        <w:jc w:val="both"/>
        <w:rPr>
          <w:rFonts w:ascii="Times New Roman" w:eastAsia="Times New Roman" w:hAnsi="Times New Roman"/>
          <w:sz w:val="28"/>
          <w:szCs w:val="28"/>
        </w:rPr>
      </w:pPr>
    </w:p>
    <w:p w:rsidR="00BE691B" w:rsidRPr="00A01202" w:rsidRDefault="00A01202" w:rsidP="00A01202">
      <w:pPr>
        <w:pStyle w:val="ab"/>
        <w:numPr>
          <w:ilvl w:val="0"/>
          <w:numId w:val="29"/>
        </w:numPr>
        <w:spacing w:after="0" w:line="240" w:lineRule="auto"/>
        <w:ind w:left="0" w:firstLine="0"/>
        <w:jc w:val="center"/>
        <w:rPr>
          <w:rFonts w:ascii="Times New Roman" w:hAnsi="Times New Roman"/>
          <w:b/>
          <w:sz w:val="28"/>
          <w:szCs w:val="28"/>
        </w:rPr>
      </w:pPr>
      <w:r>
        <w:rPr>
          <w:rFonts w:ascii="Times New Roman" w:hAnsi="Times New Roman"/>
          <w:b/>
          <w:sz w:val="28"/>
          <w:szCs w:val="28"/>
        </w:rPr>
        <w:t>М</w:t>
      </w:r>
      <w:r w:rsidRPr="00A01202">
        <w:rPr>
          <w:rFonts w:ascii="Times New Roman" w:hAnsi="Times New Roman"/>
          <w:b/>
          <w:sz w:val="28"/>
          <w:szCs w:val="28"/>
        </w:rPr>
        <w:t xml:space="preserve">еханизмы и </w:t>
      </w:r>
      <w:r w:rsidR="00CD05BD">
        <w:rPr>
          <w:rFonts w:ascii="Times New Roman" w:hAnsi="Times New Roman"/>
          <w:b/>
          <w:sz w:val="28"/>
          <w:szCs w:val="28"/>
        </w:rPr>
        <w:t xml:space="preserve">ожидаемые результаты </w:t>
      </w:r>
      <w:r w:rsidRPr="00A01202">
        <w:rPr>
          <w:rFonts w:ascii="Times New Roman" w:hAnsi="Times New Roman"/>
          <w:b/>
          <w:sz w:val="28"/>
          <w:szCs w:val="28"/>
        </w:rPr>
        <w:t xml:space="preserve">реализации </w:t>
      </w:r>
      <w:r w:rsidR="00CD05BD">
        <w:rPr>
          <w:rFonts w:ascii="Times New Roman" w:hAnsi="Times New Roman"/>
          <w:b/>
          <w:sz w:val="28"/>
          <w:szCs w:val="28"/>
        </w:rPr>
        <w:t>С</w:t>
      </w:r>
      <w:r w:rsidRPr="00A01202">
        <w:rPr>
          <w:rFonts w:ascii="Times New Roman" w:hAnsi="Times New Roman"/>
          <w:b/>
          <w:sz w:val="28"/>
          <w:szCs w:val="28"/>
        </w:rPr>
        <w:t>тратегии</w:t>
      </w:r>
    </w:p>
    <w:p w:rsidR="00BE691B" w:rsidRPr="009215DC" w:rsidRDefault="00BE691B" w:rsidP="004A667C">
      <w:pPr>
        <w:spacing w:after="0" w:line="240" w:lineRule="auto"/>
        <w:ind w:left="360"/>
        <w:jc w:val="center"/>
        <w:rPr>
          <w:rFonts w:ascii="Times New Roman" w:hAnsi="Times New Roman"/>
          <w:sz w:val="28"/>
          <w:szCs w:val="28"/>
        </w:rPr>
      </w:pPr>
    </w:p>
    <w:p w:rsidR="00BE691B" w:rsidRPr="00A01202" w:rsidRDefault="00BE691B" w:rsidP="00A01202">
      <w:pPr>
        <w:pStyle w:val="ab"/>
        <w:numPr>
          <w:ilvl w:val="0"/>
          <w:numId w:val="31"/>
        </w:numPr>
        <w:spacing w:after="0" w:line="240" w:lineRule="auto"/>
        <w:ind w:left="0" w:firstLine="0"/>
        <w:jc w:val="center"/>
        <w:rPr>
          <w:rFonts w:ascii="Times New Roman" w:hAnsi="Times New Roman"/>
          <w:sz w:val="28"/>
          <w:szCs w:val="28"/>
        </w:rPr>
      </w:pPr>
      <w:r w:rsidRPr="00A01202">
        <w:rPr>
          <w:rFonts w:ascii="Times New Roman" w:hAnsi="Times New Roman"/>
          <w:b/>
          <w:sz w:val="28"/>
          <w:szCs w:val="28"/>
        </w:rPr>
        <w:t>Механизмы реализации Стратегии</w:t>
      </w:r>
    </w:p>
    <w:p w:rsidR="00AC2275" w:rsidRPr="00A01202" w:rsidRDefault="00AC2275" w:rsidP="00A01202">
      <w:pPr>
        <w:widowControl w:val="0"/>
        <w:autoSpaceDE w:val="0"/>
        <w:autoSpaceDN w:val="0"/>
        <w:adjustRightInd w:val="0"/>
        <w:spacing w:after="0"/>
        <w:ind w:firstLine="709"/>
        <w:jc w:val="both"/>
        <w:rPr>
          <w:rFonts w:ascii="Times New Roman" w:hAnsi="Times New Roman"/>
          <w:sz w:val="28"/>
          <w:szCs w:val="28"/>
        </w:rPr>
      </w:pPr>
      <w:r w:rsidRPr="00A01202">
        <w:rPr>
          <w:rFonts w:ascii="Times New Roman" w:hAnsi="Times New Roman"/>
          <w:sz w:val="28"/>
          <w:szCs w:val="28"/>
        </w:rPr>
        <w:t>Основными механизмами реализации Стратегии социально-экономического развития муниципального района «Ижемский» на период до 20</w:t>
      </w:r>
      <w:r w:rsidR="00E126D9" w:rsidRPr="00A01202">
        <w:rPr>
          <w:rFonts w:ascii="Times New Roman" w:hAnsi="Times New Roman"/>
          <w:sz w:val="28"/>
          <w:szCs w:val="28"/>
        </w:rPr>
        <w:t>35 г</w:t>
      </w:r>
      <w:r w:rsidRPr="00A01202">
        <w:rPr>
          <w:rFonts w:ascii="Times New Roman" w:hAnsi="Times New Roman"/>
          <w:sz w:val="28"/>
          <w:szCs w:val="28"/>
        </w:rPr>
        <w:t>ода станут:</w:t>
      </w:r>
    </w:p>
    <w:p w:rsidR="00AC2275" w:rsidRPr="00A01202" w:rsidRDefault="00AC2275" w:rsidP="00A01202">
      <w:pPr>
        <w:pStyle w:val="Default"/>
        <w:spacing w:line="276" w:lineRule="auto"/>
        <w:ind w:firstLine="709"/>
        <w:jc w:val="both"/>
        <w:rPr>
          <w:color w:val="auto"/>
          <w:sz w:val="28"/>
          <w:szCs w:val="28"/>
        </w:rPr>
      </w:pPr>
      <w:r w:rsidRPr="00A01202">
        <w:rPr>
          <w:color w:val="auto"/>
          <w:sz w:val="28"/>
          <w:szCs w:val="28"/>
        </w:rPr>
        <w:t>1. финансово-экономический (ресурсный);</w:t>
      </w:r>
    </w:p>
    <w:p w:rsidR="00AC2275" w:rsidRPr="00A01202" w:rsidRDefault="00AC2275" w:rsidP="00A01202">
      <w:pPr>
        <w:pStyle w:val="Default"/>
        <w:spacing w:line="276" w:lineRule="auto"/>
        <w:ind w:firstLine="709"/>
        <w:jc w:val="both"/>
        <w:rPr>
          <w:color w:val="auto"/>
          <w:sz w:val="28"/>
          <w:szCs w:val="28"/>
        </w:rPr>
      </w:pPr>
      <w:r w:rsidRPr="00A01202">
        <w:rPr>
          <w:color w:val="auto"/>
          <w:sz w:val="28"/>
          <w:szCs w:val="28"/>
        </w:rPr>
        <w:t>2. нормативно-правовой;</w:t>
      </w:r>
    </w:p>
    <w:p w:rsidR="00AC2275" w:rsidRPr="00A01202" w:rsidRDefault="00AC2275" w:rsidP="00A01202">
      <w:pPr>
        <w:pStyle w:val="Default"/>
        <w:spacing w:line="276" w:lineRule="auto"/>
        <w:ind w:firstLine="709"/>
        <w:jc w:val="both"/>
        <w:rPr>
          <w:color w:val="auto"/>
          <w:sz w:val="28"/>
          <w:szCs w:val="28"/>
        </w:rPr>
      </w:pPr>
      <w:r w:rsidRPr="00A01202">
        <w:rPr>
          <w:color w:val="auto"/>
          <w:sz w:val="28"/>
          <w:szCs w:val="28"/>
        </w:rPr>
        <w:t xml:space="preserve">3. управленческий; </w:t>
      </w:r>
    </w:p>
    <w:p w:rsidR="00AC2275" w:rsidRPr="00A01202" w:rsidRDefault="00AC2275" w:rsidP="00A01202">
      <w:pPr>
        <w:pStyle w:val="Default"/>
        <w:spacing w:line="276" w:lineRule="auto"/>
        <w:ind w:firstLine="709"/>
        <w:jc w:val="both"/>
        <w:rPr>
          <w:color w:val="auto"/>
          <w:sz w:val="28"/>
          <w:szCs w:val="28"/>
        </w:rPr>
      </w:pPr>
      <w:r w:rsidRPr="00A01202">
        <w:rPr>
          <w:color w:val="auto"/>
          <w:sz w:val="28"/>
          <w:szCs w:val="28"/>
        </w:rPr>
        <w:t xml:space="preserve">4. </w:t>
      </w:r>
      <w:r w:rsidR="00900579" w:rsidRPr="00A01202">
        <w:rPr>
          <w:sz w:val="28"/>
          <w:szCs w:val="28"/>
        </w:rPr>
        <w:t>научно-исследовательский и методический</w:t>
      </w:r>
      <w:r w:rsidRPr="00A01202">
        <w:rPr>
          <w:color w:val="auto"/>
          <w:sz w:val="28"/>
          <w:szCs w:val="28"/>
        </w:rPr>
        <w:t xml:space="preserve">; </w:t>
      </w:r>
    </w:p>
    <w:p w:rsidR="00AC2275" w:rsidRPr="00A01202" w:rsidRDefault="00AC2275" w:rsidP="00A01202">
      <w:pPr>
        <w:pStyle w:val="Default"/>
        <w:spacing w:line="276" w:lineRule="auto"/>
        <w:ind w:firstLine="709"/>
        <w:jc w:val="both"/>
        <w:rPr>
          <w:color w:val="auto"/>
          <w:sz w:val="28"/>
          <w:szCs w:val="28"/>
        </w:rPr>
      </w:pPr>
      <w:r w:rsidRPr="00A01202">
        <w:rPr>
          <w:color w:val="auto"/>
          <w:sz w:val="28"/>
          <w:szCs w:val="28"/>
        </w:rPr>
        <w:t xml:space="preserve">5. информационно-коммуникативный. </w:t>
      </w:r>
    </w:p>
    <w:p w:rsidR="00AC2275" w:rsidRPr="00A01202" w:rsidRDefault="00AC2275" w:rsidP="00A01202">
      <w:pPr>
        <w:pStyle w:val="Default"/>
        <w:numPr>
          <w:ilvl w:val="0"/>
          <w:numId w:val="17"/>
        </w:numPr>
        <w:tabs>
          <w:tab w:val="left" w:pos="1134"/>
        </w:tabs>
        <w:spacing w:line="276" w:lineRule="auto"/>
        <w:ind w:left="0" w:firstLine="709"/>
        <w:jc w:val="both"/>
        <w:rPr>
          <w:color w:val="auto"/>
          <w:sz w:val="28"/>
          <w:szCs w:val="28"/>
        </w:rPr>
      </w:pPr>
      <w:r w:rsidRPr="00A01202">
        <w:rPr>
          <w:color w:val="auto"/>
          <w:sz w:val="28"/>
          <w:szCs w:val="28"/>
        </w:rPr>
        <w:t>Финансово-экономический (ресурсный) механизм реализации Стратегии предусматривает</w:t>
      </w:r>
      <w:r w:rsidR="00E310DE">
        <w:rPr>
          <w:color w:val="auto"/>
          <w:sz w:val="28"/>
          <w:szCs w:val="28"/>
        </w:rPr>
        <w:t xml:space="preserve"> следующие направления</w:t>
      </w:r>
      <w:r w:rsidRPr="00A01202">
        <w:rPr>
          <w:color w:val="auto"/>
          <w:sz w:val="28"/>
          <w:szCs w:val="28"/>
        </w:rPr>
        <w:t>:</w:t>
      </w:r>
    </w:p>
    <w:p w:rsidR="00AC2275" w:rsidRPr="00A01202" w:rsidRDefault="00AC2275" w:rsidP="00A01202">
      <w:pPr>
        <w:pStyle w:val="Default"/>
        <w:numPr>
          <w:ilvl w:val="0"/>
          <w:numId w:val="18"/>
        </w:numPr>
        <w:tabs>
          <w:tab w:val="left" w:pos="426"/>
          <w:tab w:val="left" w:pos="1134"/>
        </w:tabs>
        <w:spacing w:line="276" w:lineRule="auto"/>
        <w:ind w:left="0" w:firstLine="709"/>
        <w:jc w:val="both"/>
        <w:rPr>
          <w:color w:val="auto"/>
          <w:sz w:val="28"/>
          <w:szCs w:val="28"/>
        </w:rPr>
      </w:pPr>
      <w:r w:rsidRPr="00A01202">
        <w:rPr>
          <w:color w:val="auto"/>
          <w:sz w:val="28"/>
          <w:szCs w:val="28"/>
        </w:rPr>
        <w:t>формирование бюджета муниципального района «Ижемский» с учетом  стратегических задач;</w:t>
      </w:r>
    </w:p>
    <w:p w:rsidR="00AC2275" w:rsidRPr="00A01202" w:rsidRDefault="00AC2275" w:rsidP="00A01202">
      <w:pPr>
        <w:pStyle w:val="Default"/>
        <w:numPr>
          <w:ilvl w:val="0"/>
          <w:numId w:val="18"/>
        </w:numPr>
        <w:tabs>
          <w:tab w:val="left" w:pos="426"/>
          <w:tab w:val="left" w:pos="1134"/>
        </w:tabs>
        <w:spacing w:line="276" w:lineRule="auto"/>
        <w:ind w:left="0" w:firstLine="709"/>
        <w:jc w:val="both"/>
        <w:rPr>
          <w:color w:val="auto"/>
          <w:sz w:val="28"/>
          <w:szCs w:val="28"/>
        </w:rPr>
      </w:pPr>
      <w:r w:rsidRPr="00A01202">
        <w:rPr>
          <w:color w:val="auto"/>
          <w:sz w:val="28"/>
          <w:szCs w:val="28"/>
        </w:rPr>
        <w:t>разработка и реализация муниципальных программ;</w:t>
      </w:r>
    </w:p>
    <w:p w:rsidR="00AC2275" w:rsidRPr="00A01202" w:rsidRDefault="000E7CFB" w:rsidP="00A01202">
      <w:pPr>
        <w:pStyle w:val="Default"/>
        <w:numPr>
          <w:ilvl w:val="0"/>
          <w:numId w:val="18"/>
        </w:numPr>
        <w:tabs>
          <w:tab w:val="left" w:pos="426"/>
          <w:tab w:val="left" w:pos="1134"/>
        </w:tabs>
        <w:spacing w:line="276" w:lineRule="auto"/>
        <w:ind w:left="0" w:firstLine="709"/>
        <w:jc w:val="both"/>
        <w:rPr>
          <w:color w:val="auto"/>
          <w:sz w:val="28"/>
          <w:szCs w:val="28"/>
        </w:rPr>
      </w:pPr>
      <w:r w:rsidRPr="00A01202">
        <w:rPr>
          <w:sz w:val="28"/>
          <w:szCs w:val="28"/>
        </w:rPr>
        <w:t xml:space="preserve">привлечение средств федерального, республиканского бюджетов путем участия в реализации мероприятий </w:t>
      </w:r>
      <w:r w:rsidR="00507AD4">
        <w:rPr>
          <w:sz w:val="28"/>
          <w:szCs w:val="28"/>
        </w:rPr>
        <w:t>государственных программ Российской Федерации и государственных программ Республики Коми</w:t>
      </w:r>
      <w:r w:rsidR="002171A2" w:rsidRPr="00A01202">
        <w:rPr>
          <w:sz w:val="28"/>
          <w:szCs w:val="28"/>
        </w:rPr>
        <w:t>, региональных проектах и национальных приоритетных проектах</w:t>
      </w:r>
      <w:r w:rsidR="00AC2275" w:rsidRPr="00A01202">
        <w:rPr>
          <w:color w:val="auto"/>
          <w:sz w:val="28"/>
          <w:szCs w:val="28"/>
        </w:rPr>
        <w:t>;</w:t>
      </w:r>
    </w:p>
    <w:p w:rsidR="000E7CFB" w:rsidRPr="00A01202" w:rsidRDefault="000E7CFB" w:rsidP="00A01202">
      <w:pPr>
        <w:pStyle w:val="ConsPlusNormal"/>
        <w:numPr>
          <w:ilvl w:val="0"/>
          <w:numId w:val="18"/>
        </w:numPr>
        <w:tabs>
          <w:tab w:val="left" w:pos="426"/>
          <w:tab w:val="left" w:pos="1134"/>
        </w:tabs>
        <w:spacing w:line="276" w:lineRule="auto"/>
        <w:ind w:left="0" w:firstLine="709"/>
        <w:jc w:val="both"/>
        <w:rPr>
          <w:rFonts w:ascii="Times New Roman" w:hAnsi="Times New Roman" w:cs="Times New Roman"/>
          <w:sz w:val="28"/>
          <w:szCs w:val="28"/>
        </w:rPr>
      </w:pPr>
      <w:r w:rsidRPr="00A01202">
        <w:rPr>
          <w:rFonts w:ascii="Times New Roman" w:hAnsi="Times New Roman" w:cs="Times New Roman"/>
          <w:sz w:val="28"/>
          <w:szCs w:val="28"/>
        </w:rPr>
        <w:t>поддержка малого и среднего предпринимательства путем предоставления субсидий;</w:t>
      </w:r>
    </w:p>
    <w:p w:rsidR="000E7CFB" w:rsidRPr="00A01202" w:rsidRDefault="00C33A12" w:rsidP="00A01202">
      <w:pPr>
        <w:pStyle w:val="Default"/>
        <w:numPr>
          <w:ilvl w:val="0"/>
          <w:numId w:val="18"/>
        </w:numPr>
        <w:tabs>
          <w:tab w:val="left" w:pos="426"/>
          <w:tab w:val="left" w:pos="1134"/>
        </w:tabs>
        <w:spacing w:line="276" w:lineRule="auto"/>
        <w:ind w:left="0" w:firstLine="709"/>
        <w:jc w:val="both"/>
        <w:rPr>
          <w:color w:val="auto"/>
          <w:sz w:val="28"/>
          <w:szCs w:val="28"/>
        </w:rPr>
      </w:pPr>
      <w:r w:rsidRPr="00A01202">
        <w:rPr>
          <w:sz w:val="28"/>
          <w:szCs w:val="28"/>
        </w:rPr>
        <w:t>внебюджетное финансирование проектов путем участия муниципальных бюджетных учреждений в социальных проектах;</w:t>
      </w:r>
    </w:p>
    <w:p w:rsidR="00AC2275" w:rsidRPr="00A01202" w:rsidRDefault="00AC2275" w:rsidP="00A01202">
      <w:pPr>
        <w:pStyle w:val="Default"/>
        <w:numPr>
          <w:ilvl w:val="0"/>
          <w:numId w:val="18"/>
        </w:numPr>
        <w:tabs>
          <w:tab w:val="left" w:pos="426"/>
          <w:tab w:val="left" w:pos="1134"/>
        </w:tabs>
        <w:spacing w:line="276" w:lineRule="auto"/>
        <w:ind w:left="0" w:firstLine="709"/>
        <w:jc w:val="both"/>
        <w:rPr>
          <w:color w:val="auto"/>
          <w:sz w:val="28"/>
          <w:szCs w:val="28"/>
        </w:rPr>
      </w:pPr>
      <w:r w:rsidRPr="00A01202">
        <w:rPr>
          <w:color w:val="auto"/>
          <w:sz w:val="28"/>
          <w:szCs w:val="28"/>
        </w:rPr>
        <w:t>участие в реализации инвестиционных проектов.</w:t>
      </w:r>
    </w:p>
    <w:p w:rsidR="00AC2275" w:rsidRPr="00A01202" w:rsidRDefault="00AC2275" w:rsidP="00E310DE">
      <w:pPr>
        <w:pStyle w:val="Default"/>
        <w:numPr>
          <w:ilvl w:val="0"/>
          <w:numId w:val="17"/>
        </w:numPr>
        <w:spacing w:line="276" w:lineRule="auto"/>
        <w:ind w:left="0" w:firstLine="708"/>
        <w:jc w:val="both"/>
        <w:rPr>
          <w:color w:val="auto"/>
          <w:sz w:val="28"/>
          <w:szCs w:val="28"/>
        </w:rPr>
      </w:pPr>
      <w:r w:rsidRPr="00A01202">
        <w:rPr>
          <w:color w:val="auto"/>
          <w:sz w:val="28"/>
          <w:szCs w:val="28"/>
        </w:rPr>
        <w:t>Нормативно-правовой механизм реализации предусматривает</w:t>
      </w:r>
      <w:r w:rsidR="00E310DE">
        <w:rPr>
          <w:color w:val="auto"/>
          <w:sz w:val="28"/>
          <w:szCs w:val="28"/>
        </w:rPr>
        <w:t xml:space="preserve"> следующие направления</w:t>
      </w:r>
      <w:r w:rsidRPr="00A01202">
        <w:rPr>
          <w:color w:val="auto"/>
          <w:sz w:val="28"/>
          <w:szCs w:val="28"/>
        </w:rPr>
        <w:t>:</w:t>
      </w:r>
    </w:p>
    <w:p w:rsidR="002E6945" w:rsidRPr="00A01202" w:rsidRDefault="002E6945" w:rsidP="00A01202">
      <w:pPr>
        <w:pStyle w:val="ConsPlusNormal"/>
        <w:numPr>
          <w:ilvl w:val="0"/>
          <w:numId w:val="19"/>
        </w:numPr>
        <w:tabs>
          <w:tab w:val="left" w:pos="993"/>
        </w:tabs>
        <w:spacing w:line="276" w:lineRule="auto"/>
        <w:ind w:left="0" w:firstLine="709"/>
        <w:jc w:val="both"/>
        <w:rPr>
          <w:rFonts w:ascii="Times New Roman" w:hAnsi="Times New Roman" w:cs="Times New Roman"/>
          <w:sz w:val="28"/>
          <w:szCs w:val="28"/>
        </w:rPr>
      </w:pPr>
      <w:r w:rsidRPr="00A01202">
        <w:rPr>
          <w:rFonts w:ascii="Times New Roman" w:hAnsi="Times New Roman" w:cs="Times New Roman"/>
          <w:sz w:val="28"/>
          <w:szCs w:val="28"/>
        </w:rPr>
        <w:t>разработка (актуализация) и реализация нормативных правовых актов МО МР «Ижемский», приведение их в соответствии с федеральным и республиканским законодательством, а также целями и задачами, определенными Стратегией, включая определение принципов и механизмов бюджетно-налогового регулирования, системы муниципального управления, стимулирования инвестиционной деятельности хозяйствующих субъектов, поддержки развития предпринимательства, решения вопросов социальной политики;</w:t>
      </w:r>
    </w:p>
    <w:p w:rsidR="002E6945" w:rsidRPr="00A01202" w:rsidRDefault="002E6945" w:rsidP="00A01202">
      <w:pPr>
        <w:pStyle w:val="ConsPlusNormal"/>
        <w:numPr>
          <w:ilvl w:val="0"/>
          <w:numId w:val="20"/>
        </w:numPr>
        <w:tabs>
          <w:tab w:val="left" w:pos="993"/>
        </w:tabs>
        <w:spacing w:line="276" w:lineRule="auto"/>
        <w:ind w:left="0" w:firstLine="709"/>
        <w:jc w:val="both"/>
        <w:rPr>
          <w:rFonts w:ascii="Times New Roman" w:hAnsi="Times New Roman" w:cs="Times New Roman"/>
          <w:sz w:val="28"/>
          <w:szCs w:val="28"/>
        </w:rPr>
      </w:pPr>
      <w:r w:rsidRPr="00A01202">
        <w:rPr>
          <w:rFonts w:ascii="Times New Roman" w:hAnsi="Times New Roman" w:cs="Times New Roman"/>
          <w:sz w:val="28"/>
          <w:szCs w:val="28"/>
        </w:rPr>
        <w:t>разработка и реализация муниципальных программ (подпрограмм), которые являются основным механизмом реализации Стратегии и представляют собой систему согласованных мероприятий (взаимоувязанных по задачам, срокам осуществления и ресурсам) и инструментов, направленных на достижение целей и задач, определенных Стратегией;</w:t>
      </w:r>
    </w:p>
    <w:p w:rsidR="002E6945" w:rsidRPr="00A01202" w:rsidRDefault="002E6945" w:rsidP="00A01202">
      <w:pPr>
        <w:pStyle w:val="ConsPlusNormal"/>
        <w:numPr>
          <w:ilvl w:val="0"/>
          <w:numId w:val="20"/>
        </w:numPr>
        <w:tabs>
          <w:tab w:val="left" w:pos="993"/>
        </w:tabs>
        <w:spacing w:line="276" w:lineRule="auto"/>
        <w:ind w:left="0" w:firstLine="709"/>
        <w:jc w:val="both"/>
        <w:rPr>
          <w:rFonts w:ascii="Times New Roman" w:hAnsi="Times New Roman" w:cs="Times New Roman"/>
          <w:sz w:val="28"/>
          <w:szCs w:val="28"/>
        </w:rPr>
      </w:pPr>
      <w:r w:rsidRPr="00A01202">
        <w:rPr>
          <w:rFonts w:ascii="Times New Roman" w:hAnsi="Times New Roman"/>
          <w:sz w:val="28"/>
          <w:szCs w:val="28"/>
        </w:rPr>
        <w:t>утверждение  плана мероприятий по реализации муниципальных программ;</w:t>
      </w:r>
    </w:p>
    <w:p w:rsidR="002E6945" w:rsidRPr="00A01202" w:rsidRDefault="002E6945" w:rsidP="00A01202">
      <w:pPr>
        <w:pStyle w:val="ConsPlusNormal"/>
        <w:numPr>
          <w:ilvl w:val="0"/>
          <w:numId w:val="20"/>
        </w:numPr>
        <w:tabs>
          <w:tab w:val="left" w:pos="993"/>
        </w:tabs>
        <w:spacing w:line="276" w:lineRule="auto"/>
        <w:ind w:left="0" w:firstLine="709"/>
        <w:jc w:val="both"/>
        <w:rPr>
          <w:rFonts w:ascii="Times New Roman" w:hAnsi="Times New Roman" w:cs="Times New Roman"/>
          <w:sz w:val="28"/>
          <w:szCs w:val="28"/>
        </w:rPr>
      </w:pPr>
      <w:r w:rsidRPr="00A01202">
        <w:rPr>
          <w:rFonts w:ascii="Times New Roman" w:hAnsi="Times New Roman" w:cs="Times New Roman"/>
          <w:sz w:val="28"/>
          <w:szCs w:val="28"/>
        </w:rPr>
        <w:t>разработка и реализация плана мероприятий по реализации Стратегии.</w:t>
      </w:r>
    </w:p>
    <w:p w:rsidR="00AC2275" w:rsidRPr="00A01202" w:rsidRDefault="00AC2275" w:rsidP="00A01202">
      <w:pPr>
        <w:pStyle w:val="Default"/>
        <w:numPr>
          <w:ilvl w:val="0"/>
          <w:numId w:val="17"/>
        </w:numPr>
        <w:tabs>
          <w:tab w:val="left" w:pos="1134"/>
        </w:tabs>
        <w:spacing w:line="276" w:lineRule="auto"/>
        <w:ind w:left="0" w:firstLine="708"/>
        <w:jc w:val="both"/>
        <w:rPr>
          <w:color w:val="auto"/>
          <w:sz w:val="28"/>
          <w:szCs w:val="28"/>
        </w:rPr>
      </w:pPr>
      <w:r w:rsidRPr="00A01202">
        <w:rPr>
          <w:color w:val="auto"/>
          <w:sz w:val="28"/>
          <w:szCs w:val="28"/>
        </w:rPr>
        <w:t>Управленческий механизм реализацииСтратегии предусматривает</w:t>
      </w:r>
      <w:r w:rsidR="00E310DE">
        <w:rPr>
          <w:color w:val="auto"/>
          <w:sz w:val="28"/>
          <w:szCs w:val="28"/>
        </w:rPr>
        <w:t xml:space="preserve"> следующие направления</w:t>
      </w:r>
      <w:r w:rsidRPr="00A01202">
        <w:rPr>
          <w:color w:val="auto"/>
          <w:sz w:val="28"/>
          <w:szCs w:val="28"/>
        </w:rPr>
        <w:t>:</w:t>
      </w:r>
    </w:p>
    <w:p w:rsidR="002E6945" w:rsidRPr="00507AD4" w:rsidRDefault="002E6945" w:rsidP="00A01202">
      <w:pPr>
        <w:pStyle w:val="ConsPlusNormal"/>
        <w:numPr>
          <w:ilvl w:val="0"/>
          <w:numId w:val="21"/>
        </w:numPr>
        <w:tabs>
          <w:tab w:val="left" w:pos="1134"/>
        </w:tabs>
        <w:spacing w:line="276" w:lineRule="auto"/>
        <w:ind w:left="0" w:firstLine="709"/>
        <w:jc w:val="both"/>
        <w:rPr>
          <w:rFonts w:ascii="Times New Roman" w:hAnsi="Times New Roman" w:cs="Times New Roman"/>
          <w:sz w:val="28"/>
          <w:szCs w:val="28"/>
        </w:rPr>
      </w:pPr>
      <w:r w:rsidRPr="00507AD4">
        <w:rPr>
          <w:rFonts w:ascii="Times New Roman" w:hAnsi="Times New Roman" w:cs="Times New Roman"/>
          <w:sz w:val="28"/>
          <w:szCs w:val="28"/>
        </w:rPr>
        <w:t>закрепление стратегических функций за структурными подразделениями администрации муниципального образования;</w:t>
      </w:r>
    </w:p>
    <w:p w:rsidR="002E6945" w:rsidRPr="00507AD4" w:rsidRDefault="002E6945" w:rsidP="00A01202">
      <w:pPr>
        <w:pStyle w:val="ConsPlusNormal"/>
        <w:numPr>
          <w:ilvl w:val="0"/>
          <w:numId w:val="21"/>
        </w:numPr>
        <w:tabs>
          <w:tab w:val="left" w:pos="1134"/>
        </w:tabs>
        <w:spacing w:line="276" w:lineRule="auto"/>
        <w:ind w:left="0" w:firstLine="709"/>
        <w:jc w:val="both"/>
        <w:rPr>
          <w:rFonts w:ascii="Times New Roman" w:hAnsi="Times New Roman" w:cs="Times New Roman"/>
          <w:sz w:val="28"/>
          <w:szCs w:val="28"/>
        </w:rPr>
      </w:pPr>
      <w:r w:rsidRPr="00507AD4">
        <w:rPr>
          <w:rFonts w:ascii="Times New Roman" w:hAnsi="Times New Roman" w:cs="Times New Roman"/>
          <w:sz w:val="28"/>
          <w:szCs w:val="28"/>
        </w:rPr>
        <w:t>организаци</w:t>
      </w:r>
      <w:r w:rsidR="00507AD4" w:rsidRPr="00507AD4">
        <w:rPr>
          <w:rFonts w:ascii="Times New Roman" w:hAnsi="Times New Roman" w:cs="Times New Roman"/>
          <w:sz w:val="28"/>
          <w:szCs w:val="28"/>
        </w:rPr>
        <w:t>ю</w:t>
      </w:r>
      <w:r w:rsidRPr="00507AD4">
        <w:rPr>
          <w:rFonts w:ascii="Times New Roman" w:hAnsi="Times New Roman" w:cs="Times New Roman"/>
          <w:sz w:val="28"/>
          <w:szCs w:val="28"/>
        </w:rPr>
        <w:t xml:space="preserve"> работ по реализации Стратегии в текущей деятельности структурных подразделений администрации;</w:t>
      </w:r>
    </w:p>
    <w:p w:rsidR="002E6945" w:rsidRPr="00507AD4" w:rsidRDefault="002E6945" w:rsidP="00A01202">
      <w:pPr>
        <w:pStyle w:val="ConsPlusNormal"/>
        <w:numPr>
          <w:ilvl w:val="0"/>
          <w:numId w:val="21"/>
        </w:numPr>
        <w:tabs>
          <w:tab w:val="left" w:pos="1134"/>
        </w:tabs>
        <w:spacing w:line="276" w:lineRule="auto"/>
        <w:ind w:left="0" w:firstLine="709"/>
        <w:jc w:val="both"/>
        <w:rPr>
          <w:rFonts w:ascii="Times New Roman" w:hAnsi="Times New Roman" w:cs="Times New Roman"/>
          <w:sz w:val="28"/>
          <w:szCs w:val="28"/>
        </w:rPr>
      </w:pPr>
      <w:r w:rsidRPr="00507AD4">
        <w:rPr>
          <w:rFonts w:ascii="Times New Roman" w:hAnsi="Times New Roman" w:cs="Times New Roman"/>
          <w:sz w:val="28"/>
          <w:szCs w:val="28"/>
        </w:rPr>
        <w:t>взаимодействие структурных подразделений администрации (вертикальное и горизонтальное) по стратегическим вопросам (во взаимосвязи с текущими вопросами);</w:t>
      </w:r>
    </w:p>
    <w:p w:rsidR="002E6945" w:rsidRPr="00507AD4" w:rsidRDefault="002E6945" w:rsidP="00A01202">
      <w:pPr>
        <w:pStyle w:val="ConsPlusNormal"/>
        <w:numPr>
          <w:ilvl w:val="0"/>
          <w:numId w:val="21"/>
        </w:numPr>
        <w:tabs>
          <w:tab w:val="left" w:pos="1134"/>
        </w:tabs>
        <w:spacing w:line="276" w:lineRule="auto"/>
        <w:ind w:left="0" w:firstLine="709"/>
        <w:jc w:val="both"/>
        <w:rPr>
          <w:rFonts w:ascii="Times New Roman" w:hAnsi="Times New Roman" w:cs="Times New Roman"/>
          <w:sz w:val="28"/>
          <w:szCs w:val="28"/>
        </w:rPr>
      </w:pPr>
      <w:r w:rsidRPr="00507AD4">
        <w:rPr>
          <w:rFonts w:ascii="Times New Roman" w:hAnsi="Times New Roman" w:cs="Times New Roman"/>
          <w:sz w:val="28"/>
          <w:szCs w:val="28"/>
        </w:rPr>
        <w:t>координацию процесса реализации Стратегии;</w:t>
      </w:r>
    </w:p>
    <w:p w:rsidR="002E6945" w:rsidRPr="00507AD4" w:rsidRDefault="002E6945" w:rsidP="00A01202">
      <w:pPr>
        <w:pStyle w:val="ConsPlusNormal"/>
        <w:numPr>
          <w:ilvl w:val="0"/>
          <w:numId w:val="21"/>
        </w:numPr>
        <w:tabs>
          <w:tab w:val="left" w:pos="1134"/>
        </w:tabs>
        <w:spacing w:line="276" w:lineRule="auto"/>
        <w:ind w:left="0" w:firstLine="709"/>
        <w:jc w:val="both"/>
        <w:rPr>
          <w:rFonts w:ascii="Times New Roman" w:hAnsi="Times New Roman" w:cs="Times New Roman"/>
          <w:sz w:val="28"/>
          <w:szCs w:val="28"/>
        </w:rPr>
      </w:pPr>
      <w:r w:rsidRPr="00507AD4">
        <w:rPr>
          <w:rFonts w:ascii="Times New Roman" w:hAnsi="Times New Roman" w:cs="Times New Roman"/>
          <w:sz w:val="28"/>
          <w:szCs w:val="28"/>
        </w:rPr>
        <w:t>организацию бюджетного процесса в муниципальном образовании с учетом стратегических ориентиров;</w:t>
      </w:r>
    </w:p>
    <w:p w:rsidR="002E6945" w:rsidRPr="00A01202" w:rsidRDefault="002E6945" w:rsidP="00A01202">
      <w:pPr>
        <w:pStyle w:val="Default"/>
        <w:numPr>
          <w:ilvl w:val="0"/>
          <w:numId w:val="21"/>
        </w:numPr>
        <w:tabs>
          <w:tab w:val="left" w:pos="1134"/>
        </w:tabs>
        <w:spacing w:line="276" w:lineRule="auto"/>
        <w:ind w:left="0" w:firstLine="709"/>
        <w:jc w:val="both"/>
        <w:rPr>
          <w:color w:val="auto"/>
          <w:sz w:val="28"/>
          <w:szCs w:val="28"/>
        </w:rPr>
      </w:pPr>
      <w:r w:rsidRPr="00507AD4">
        <w:rPr>
          <w:sz w:val="28"/>
          <w:szCs w:val="28"/>
        </w:rPr>
        <w:t>осуществление</w:t>
      </w:r>
      <w:r w:rsidRPr="00A01202">
        <w:rPr>
          <w:sz w:val="28"/>
          <w:szCs w:val="28"/>
        </w:rPr>
        <w:t xml:space="preserve"> систематического мониторинга и контроля осуществления Стратегии.</w:t>
      </w:r>
    </w:p>
    <w:p w:rsidR="00AC2275" w:rsidRPr="00A01202" w:rsidRDefault="00900579" w:rsidP="00A01202">
      <w:pPr>
        <w:pStyle w:val="Default"/>
        <w:numPr>
          <w:ilvl w:val="0"/>
          <w:numId w:val="17"/>
        </w:numPr>
        <w:tabs>
          <w:tab w:val="left" w:pos="1134"/>
        </w:tabs>
        <w:spacing w:line="276" w:lineRule="auto"/>
        <w:ind w:left="0" w:firstLine="708"/>
        <w:jc w:val="both"/>
        <w:rPr>
          <w:color w:val="auto"/>
          <w:sz w:val="28"/>
          <w:szCs w:val="28"/>
        </w:rPr>
      </w:pPr>
      <w:r w:rsidRPr="00A01202">
        <w:rPr>
          <w:sz w:val="28"/>
          <w:szCs w:val="28"/>
        </w:rPr>
        <w:t>Научно-исследовательский и методический</w:t>
      </w:r>
      <w:r w:rsidR="00AC2275" w:rsidRPr="00A01202">
        <w:rPr>
          <w:color w:val="auto"/>
          <w:sz w:val="28"/>
          <w:szCs w:val="28"/>
        </w:rPr>
        <w:t>механизм реализацииСтратегии предусматривает:</w:t>
      </w:r>
    </w:p>
    <w:p w:rsidR="00900579" w:rsidRPr="00A01202" w:rsidRDefault="00900579" w:rsidP="00A01202">
      <w:pPr>
        <w:pStyle w:val="Default"/>
        <w:numPr>
          <w:ilvl w:val="0"/>
          <w:numId w:val="22"/>
        </w:numPr>
        <w:tabs>
          <w:tab w:val="left" w:pos="1134"/>
        </w:tabs>
        <w:spacing w:line="276" w:lineRule="auto"/>
        <w:ind w:left="0" w:firstLine="709"/>
        <w:jc w:val="both"/>
        <w:rPr>
          <w:color w:val="auto"/>
          <w:sz w:val="28"/>
          <w:szCs w:val="28"/>
        </w:rPr>
      </w:pPr>
      <w:r w:rsidRPr="00A01202">
        <w:rPr>
          <w:color w:val="auto"/>
          <w:sz w:val="28"/>
          <w:szCs w:val="28"/>
        </w:rPr>
        <w:t>проведение научно-практического исследования по выявлению тенденций развития внешней среды муниципального района;</w:t>
      </w:r>
    </w:p>
    <w:p w:rsidR="00900579" w:rsidRPr="00A01202" w:rsidRDefault="00900579" w:rsidP="00A01202">
      <w:pPr>
        <w:pStyle w:val="Default"/>
        <w:numPr>
          <w:ilvl w:val="0"/>
          <w:numId w:val="22"/>
        </w:numPr>
        <w:tabs>
          <w:tab w:val="left" w:pos="1134"/>
        </w:tabs>
        <w:spacing w:line="276" w:lineRule="auto"/>
        <w:ind w:left="0" w:firstLine="709"/>
        <w:jc w:val="both"/>
        <w:rPr>
          <w:color w:val="auto"/>
          <w:sz w:val="28"/>
          <w:szCs w:val="28"/>
        </w:rPr>
      </w:pPr>
      <w:r w:rsidRPr="00A01202">
        <w:rPr>
          <w:color w:val="auto"/>
          <w:sz w:val="28"/>
          <w:szCs w:val="28"/>
        </w:rPr>
        <w:t xml:space="preserve">проведение </w:t>
      </w:r>
      <w:r w:rsidRPr="00A01202">
        <w:rPr>
          <w:sz w:val="28"/>
          <w:szCs w:val="28"/>
        </w:rPr>
        <w:t>научных исследований (работ) по выявлению перспективных видов деятельности в отрасли сельское хозяйство;</w:t>
      </w:r>
    </w:p>
    <w:p w:rsidR="00900579" w:rsidRPr="00A01202" w:rsidRDefault="00900579" w:rsidP="00A01202">
      <w:pPr>
        <w:pStyle w:val="Default"/>
        <w:numPr>
          <w:ilvl w:val="0"/>
          <w:numId w:val="22"/>
        </w:numPr>
        <w:tabs>
          <w:tab w:val="left" w:pos="1134"/>
        </w:tabs>
        <w:spacing w:line="276" w:lineRule="auto"/>
        <w:ind w:left="0" w:firstLine="709"/>
        <w:jc w:val="both"/>
        <w:rPr>
          <w:color w:val="auto"/>
          <w:sz w:val="28"/>
          <w:szCs w:val="28"/>
        </w:rPr>
      </w:pPr>
      <w:r w:rsidRPr="00A01202">
        <w:rPr>
          <w:color w:val="auto"/>
          <w:sz w:val="28"/>
          <w:szCs w:val="28"/>
        </w:rPr>
        <w:t xml:space="preserve">проведение соцопроса населения муниципального района для оценки уровня их удовлетворенности деятельностью администрации муниципального района; </w:t>
      </w:r>
    </w:p>
    <w:p w:rsidR="00900579" w:rsidRPr="00A01202" w:rsidRDefault="00900579" w:rsidP="00A01202">
      <w:pPr>
        <w:pStyle w:val="Default"/>
        <w:numPr>
          <w:ilvl w:val="0"/>
          <w:numId w:val="22"/>
        </w:numPr>
        <w:tabs>
          <w:tab w:val="left" w:pos="1134"/>
        </w:tabs>
        <w:spacing w:line="276" w:lineRule="auto"/>
        <w:ind w:left="0" w:firstLine="709"/>
        <w:jc w:val="both"/>
        <w:rPr>
          <w:sz w:val="28"/>
          <w:szCs w:val="28"/>
        </w:rPr>
      </w:pPr>
      <w:r w:rsidRPr="00A01202">
        <w:rPr>
          <w:sz w:val="28"/>
          <w:szCs w:val="28"/>
        </w:rPr>
        <w:t xml:space="preserve">разработка учебных планов программ повышения квалификации муниципальных служащих. </w:t>
      </w:r>
    </w:p>
    <w:p w:rsidR="00AC2275" w:rsidRPr="00A01202" w:rsidRDefault="00AC2275" w:rsidP="00A01202">
      <w:pPr>
        <w:pStyle w:val="Default"/>
        <w:numPr>
          <w:ilvl w:val="0"/>
          <w:numId w:val="17"/>
        </w:numPr>
        <w:tabs>
          <w:tab w:val="left" w:pos="1134"/>
        </w:tabs>
        <w:spacing w:line="276" w:lineRule="auto"/>
        <w:jc w:val="both"/>
        <w:rPr>
          <w:b/>
          <w:color w:val="auto"/>
          <w:sz w:val="28"/>
          <w:szCs w:val="28"/>
        </w:rPr>
      </w:pPr>
      <w:r w:rsidRPr="00A01202">
        <w:rPr>
          <w:color w:val="auto"/>
          <w:sz w:val="28"/>
          <w:szCs w:val="28"/>
        </w:rPr>
        <w:t>Информационно-коммуникационный механизм</w:t>
      </w:r>
      <w:r w:rsidR="00090AB3" w:rsidRPr="00A01202">
        <w:rPr>
          <w:color w:val="auto"/>
          <w:sz w:val="28"/>
          <w:szCs w:val="28"/>
        </w:rPr>
        <w:t>п</w:t>
      </w:r>
      <w:r w:rsidRPr="00A01202">
        <w:rPr>
          <w:color w:val="auto"/>
          <w:sz w:val="28"/>
          <w:szCs w:val="28"/>
        </w:rPr>
        <w:t>редусматривает:</w:t>
      </w:r>
    </w:p>
    <w:p w:rsidR="00900579" w:rsidRPr="00A01202" w:rsidRDefault="00900579" w:rsidP="00A01202">
      <w:pPr>
        <w:pStyle w:val="Default"/>
        <w:numPr>
          <w:ilvl w:val="0"/>
          <w:numId w:val="23"/>
        </w:numPr>
        <w:tabs>
          <w:tab w:val="left" w:pos="1134"/>
        </w:tabs>
        <w:spacing w:line="276" w:lineRule="auto"/>
        <w:ind w:left="0" w:firstLine="709"/>
        <w:jc w:val="both"/>
        <w:rPr>
          <w:color w:val="auto"/>
          <w:sz w:val="28"/>
          <w:szCs w:val="28"/>
        </w:rPr>
      </w:pPr>
      <w:r w:rsidRPr="00A01202">
        <w:rPr>
          <w:color w:val="auto"/>
          <w:sz w:val="28"/>
          <w:szCs w:val="28"/>
        </w:rPr>
        <w:t>организация и осуществление обратной связи с жителями, бизнесом и другими заинтересованными сторонами по вопросам разработки и реализации Стратегии;</w:t>
      </w:r>
    </w:p>
    <w:p w:rsidR="00900579" w:rsidRPr="00A01202" w:rsidRDefault="00900579" w:rsidP="00A01202">
      <w:pPr>
        <w:pStyle w:val="Default"/>
        <w:numPr>
          <w:ilvl w:val="0"/>
          <w:numId w:val="23"/>
        </w:numPr>
        <w:tabs>
          <w:tab w:val="left" w:pos="1134"/>
        </w:tabs>
        <w:spacing w:line="276" w:lineRule="auto"/>
        <w:ind w:left="0" w:firstLine="709"/>
        <w:jc w:val="both"/>
        <w:rPr>
          <w:color w:val="auto"/>
          <w:sz w:val="28"/>
          <w:szCs w:val="28"/>
        </w:rPr>
      </w:pPr>
      <w:r w:rsidRPr="00A01202">
        <w:rPr>
          <w:color w:val="auto"/>
          <w:sz w:val="28"/>
          <w:szCs w:val="28"/>
        </w:rPr>
        <w:t xml:space="preserve">установления контактов и информационного взаимодействия с внешними партнерами в стратегических интересах муниципального района; </w:t>
      </w:r>
    </w:p>
    <w:p w:rsidR="00900579" w:rsidRPr="00A01202" w:rsidRDefault="00900579" w:rsidP="00A01202">
      <w:pPr>
        <w:pStyle w:val="Default"/>
        <w:numPr>
          <w:ilvl w:val="0"/>
          <w:numId w:val="23"/>
        </w:numPr>
        <w:tabs>
          <w:tab w:val="left" w:pos="1134"/>
        </w:tabs>
        <w:spacing w:line="276" w:lineRule="auto"/>
        <w:ind w:left="0" w:firstLine="709"/>
        <w:jc w:val="both"/>
        <w:rPr>
          <w:color w:val="auto"/>
          <w:sz w:val="28"/>
          <w:szCs w:val="28"/>
        </w:rPr>
      </w:pPr>
      <w:r w:rsidRPr="00A01202">
        <w:rPr>
          <w:color w:val="auto"/>
          <w:sz w:val="28"/>
          <w:szCs w:val="28"/>
        </w:rPr>
        <w:t>организация информационных потоков, документооборота и его автоматизации в администрации муниципального района на основе соответствующих регламентов;</w:t>
      </w:r>
    </w:p>
    <w:p w:rsidR="00900579" w:rsidRPr="00A01202" w:rsidRDefault="00900579" w:rsidP="00A01202">
      <w:pPr>
        <w:pStyle w:val="Default"/>
        <w:numPr>
          <w:ilvl w:val="0"/>
          <w:numId w:val="23"/>
        </w:numPr>
        <w:tabs>
          <w:tab w:val="left" w:pos="1134"/>
        </w:tabs>
        <w:spacing w:line="276" w:lineRule="auto"/>
        <w:ind w:left="0" w:firstLine="709"/>
        <w:jc w:val="both"/>
        <w:rPr>
          <w:color w:val="auto"/>
          <w:sz w:val="28"/>
          <w:szCs w:val="28"/>
        </w:rPr>
      </w:pPr>
      <w:r w:rsidRPr="00A01202">
        <w:rPr>
          <w:color w:val="auto"/>
          <w:sz w:val="28"/>
          <w:szCs w:val="28"/>
        </w:rPr>
        <w:t xml:space="preserve">создание информационных баз данных по стратегическим вопросам. </w:t>
      </w:r>
    </w:p>
    <w:p w:rsidR="00900579" w:rsidRPr="009215DC" w:rsidRDefault="00900579" w:rsidP="00A01202">
      <w:pPr>
        <w:pStyle w:val="Default"/>
        <w:spacing w:line="276" w:lineRule="auto"/>
        <w:ind w:firstLine="708"/>
        <w:jc w:val="both"/>
        <w:rPr>
          <w:color w:val="auto"/>
          <w:sz w:val="28"/>
          <w:szCs w:val="28"/>
        </w:rPr>
      </w:pPr>
      <w:r w:rsidRPr="00A01202">
        <w:rPr>
          <w:sz w:val="28"/>
          <w:szCs w:val="28"/>
        </w:rPr>
        <w:t>Создание и развитие институтов информационного общества осуществляется в соответствии со Стратегией развития информационного общества в Российской Федерации на 2017 – 2030 годы, утвержденной Указом Президента Российской Федерации от 09 мая 2017 года № 203 «О Стратегии развития информационного общества в Российской Федерации на 2017 – 2030 годы.</w:t>
      </w:r>
    </w:p>
    <w:p w:rsidR="00A01202" w:rsidRDefault="00A01202" w:rsidP="004A667C">
      <w:pPr>
        <w:pStyle w:val="ab"/>
        <w:widowControl w:val="0"/>
        <w:autoSpaceDE w:val="0"/>
        <w:autoSpaceDN w:val="0"/>
        <w:adjustRightInd w:val="0"/>
        <w:spacing w:after="0" w:line="240" w:lineRule="auto"/>
        <w:ind w:left="0"/>
        <w:jc w:val="center"/>
        <w:rPr>
          <w:rFonts w:ascii="Times New Roman" w:hAnsi="Times New Roman"/>
          <w:b/>
          <w:sz w:val="28"/>
          <w:szCs w:val="28"/>
        </w:rPr>
      </w:pPr>
    </w:p>
    <w:p w:rsidR="00A22862" w:rsidRPr="009215DC" w:rsidRDefault="00A22862" w:rsidP="00A01202">
      <w:pPr>
        <w:pStyle w:val="ab"/>
        <w:widowControl w:val="0"/>
        <w:numPr>
          <w:ilvl w:val="0"/>
          <w:numId w:val="31"/>
        </w:numPr>
        <w:autoSpaceDE w:val="0"/>
        <w:autoSpaceDN w:val="0"/>
        <w:adjustRightInd w:val="0"/>
        <w:spacing w:after="0" w:line="240" w:lineRule="auto"/>
        <w:ind w:left="0" w:firstLine="0"/>
        <w:jc w:val="center"/>
        <w:rPr>
          <w:rFonts w:ascii="Times New Roman" w:hAnsi="Times New Roman"/>
          <w:b/>
          <w:sz w:val="28"/>
          <w:szCs w:val="28"/>
        </w:rPr>
      </w:pPr>
      <w:r w:rsidRPr="009215DC">
        <w:rPr>
          <w:rFonts w:ascii="Times New Roman" w:hAnsi="Times New Roman"/>
          <w:b/>
          <w:sz w:val="28"/>
          <w:szCs w:val="28"/>
        </w:rPr>
        <w:t>Управление реализацией Стратегии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Для достижения стратегических целей, повышения эффективности механизмов реализации Стратегии, достижения целевых индикаторов формируется система управления ее реализацией, которая предполагает:</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разработку и реализацию комплексного плана мероприятий по реализации Стратегии;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обеспечение согласованности положений Стратегии, комплексного плана мероприятий по ее реализации, схемы территориального планирования муниципального района «Ижемский», муниципальных программ, иных документов стратегического планирования, принимаемых на муниципальном уровне;</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обеспечение согласованности положений Стратегии, основных направлений бюджетной и налоговой политики муниципального района, муниципальных правовых актов, определяющих бюджетный процесс, в том числе с точки зрения концентрации бюджетных ресурсов на выполнении положений Стратегии, решении задач и механизмов, достижении установленных целевых индикаторов;</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создание механизма мониторинга, контроля и оценки рисков выполнения положений Стратегии, реализации задач и механизмов, достижения установленных целевых индикаторов, включая эффективные механизмы их адаптации и изменения в соответствии с меняющимися внешними и внутренними условиями;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выделение на каждом этапе реализации Стратегии важнейших целевых ориентиров и концентрацию имеющихся ресурсов на их достижении;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повышение эффективности системы прогнозирования и информационно-аналитического обеспечения выполнения положений Стратегии, в том числе за счет использования информационных технологий, содействия развитию системы статистического учета данных;</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совершенствование системы информационного сопровождения реализации Стратегии;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привлечение высококвалифицированных специалистов для повышения эффективности системы стратегического планирования в муниципальном районе «Ижемский», в том числе управления реализацией Стратегии.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xml:space="preserve">Реализация Стратегии осуществляется органами местного самоуправления в соответствии с полномочиями в установленной сфере деятельности. </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Администрацией муниципального района «Ижемский» определяются должностные лица, которые несут персональную ответственность за выполнение положений Стратегии, а также представление отчетности о реализации задач и механизмов, достижения установленных целевых индикаторов, проблемах и рисках, предпринимаемых мерах по их преодолению.</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Координатором реализации Стратегии является заместитель руководителя администрации  муниципального района, курирующий вопросы экономики.</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Задачами координатора являются:</w:t>
      </w:r>
    </w:p>
    <w:p w:rsidR="00A22862" w:rsidRPr="00A01202"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разработка системы мониторинга, контроля и оценки рисков выполнения положений Стратегии, реализации задач и механизмов, достижения установленных целевых индикаторов;</w:t>
      </w:r>
    </w:p>
    <w:p w:rsidR="00A22862" w:rsidRPr="009215DC" w:rsidRDefault="00A22862" w:rsidP="00A01202">
      <w:pPr>
        <w:spacing w:after="0"/>
        <w:ind w:firstLine="709"/>
        <w:jc w:val="both"/>
        <w:rPr>
          <w:rFonts w:ascii="Times New Roman" w:hAnsi="Times New Roman"/>
          <w:sz w:val="28"/>
          <w:szCs w:val="28"/>
        </w:rPr>
      </w:pPr>
      <w:r w:rsidRPr="00A01202">
        <w:rPr>
          <w:rFonts w:ascii="Times New Roman" w:hAnsi="Times New Roman"/>
          <w:sz w:val="28"/>
          <w:szCs w:val="28"/>
        </w:rPr>
        <w:t>- организация подготовки и представление главе  муниципального района - руководителю администрации района сводной отчетности и предложений по принятию решений о корректировке положений Стратегии, а также системы мониторинга, контроля и оценки рисков выполнения положений Стратегии.</w:t>
      </w:r>
    </w:p>
    <w:p w:rsidR="00A22862" w:rsidRPr="00157D18" w:rsidRDefault="00A22862" w:rsidP="004A667C">
      <w:pPr>
        <w:pStyle w:val="Default"/>
        <w:ind w:firstLine="708"/>
        <w:jc w:val="both"/>
        <w:rPr>
          <w:color w:val="auto"/>
          <w:sz w:val="28"/>
          <w:szCs w:val="28"/>
        </w:rPr>
      </w:pPr>
    </w:p>
    <w:p w:rsidR="00AC2275" w:rsidRPr="00C2499F" w:rsidRDefault="00AC2275" w:rsidP="00CD05BD">
      <w:pPr>
        <w:pStyle w:val="22"/>
        <w:widowControl w:val="0"/>
        <w:numPr>
          <w:ilvl w:val="0"/>
          <w:numId w:val="31"/>
        </w:numPr>
        <w:autoSpaceDE w:val="0"/>
        <w:autoSpaceDN w:val="0"/>
        <w:adjustRightInd w:val="0"/>
        <w:spacing w:after="0"/>
        <w:ind w:left="0" w:firstLine="0"/>
        <w:jc w:val="center"/>
        <w:rPr>
          <w:rFonts w:ascii="Times New Roman" w:hAnsi="Times New Roman"/>
          <w:bCs/>
          <w:sz w:val="28"/>
          <w:szCs w:val="28"/>
        </w:rPr>
      </w:pPr>
      <w:r w:rsidRPr="00C2499F">
        <w:rPr>
          <w:rFonts w:ascii="Times New Roman" w:hAnsi="Times New Roman"/>
          <w:b/>
          <w:sz w:val="28"/>
          <w:szCs w:val="28"/>
        </w:rPr>
        <w:t>Ожидаемые результаты реализации Стратегии</w:t>
      </w:r>
    </w:p>
    <w:p w:rsidR="00B447F2" w:rsidRPr="00C2499F" w:rsidRDefault="00B447F2" w:rsidP="00C2499F">
      <w:pPr>
        <w:pStyle w:val="ConsPlusNormal"/>
        <w:spacing w:line="276" w:lineRule="auto"/>
        <w:ind w:firstLine="709"/>
        <w:jc w:val="both"/>
        <w:rPr>
          <w:rFonts w:ascii="Times New Roman" w:hAnsi="Times New Roman" w:cs="Times New Roman"/>
          <w:sz w:val="28"/>
          <w:szCs w:val="28"/>
        </w:rPr>
      </w:pPr>
      <w:r w:rsidRPr="00C2499F">
        <w:rPr>
          <w:rFonts w:ascii="Times New Roman" w:hAnsi="Times New Roman"/>
          <w:sz w:val="28"/>
          <w:szCs w:val="28"/>
        </w:rPr>
        <w:t>Реализация Стратегии к 20</w:t>
      </w:r>
      <w:r w:rsidR="001705AF" w:rsidRPr="00C2499F">
        <w:rPr>
          <w:rFonts w:ascii="Times New Roman" w:hAnsi="Times New Roman"/>
          <w:sz w:val="28"/>
          <w:szCs w:val="28"/>
        </w:rPr>
        <w:t>35</w:t>
      </w:r>
      <w:r w:rsidRPr="00C2499F">
        <w:rPr>
          <w:rFonts w:ascii="Times New Roman" w:hAnsi="Times New Roman"/>
          <w:sz w:val="28"/>
          <w:szCs w:val="28"/>
        </w:rPr>
        <w:t xml:space="preserve"> году позволит</w:t>
      </w:r>
      <w:r w:rsidRPr="00C2499F">
        <w:rPr>
          <w:rFonts w:ascii="Times New Roman" w:hAnsi="Times New Roman" w:cs="Times New Roman"/>
          <w:sz w:val="28"/>
          <w:szCs w:val="28"/>
        </w:rPr>
        <w:t xml:space="preserve">обеспечить активизацию всех факторов, направленных на создание условий для повышения </w:t>
      </w:r>
      <w:r w:rsidR="00A33908" w:rsidRPr="00C2499F">
        <w:rPr>
          <w:rFonts w:ascii="Times New Roman" w:eastAsia="Times New Roman" w:hAnsi="Times New Roman" w:cs="Times New Roman"/>
          <w:bCs/>
          <w:noProof/>
          <w:sz w:val="28"/>
          <w:szCs w:val="28"/>
        </w:rPr>
        <w:t>качества жизни населения и формирования духовного, физического и интел</w:t>
      </w:r>
      <w:r w:rsidR="00C43D70" w:rsidRPr="00C2499F">
        <w:rPr>
          <w:rFonts w:ascii="Times New Roman" w:eastAsia="Times New Roman" w:hAnsi="Times New Roman" w:cs="Times New Roman"/>
          <w:bCs/>
          <w:noProof/>
          <w:sz w:val="28"/>
          <w:szCs w:val="28"/>
        </w:rPr>
        <w:t>л</w:t>
      </w:r>
      <w:r w:rsidR="00A33908" w:rsidRPr="00C2499F">
        <w:rPr>
          <w:rFonts w:ascii="Times New Roman" w:eastAsia="Times New Roman" w:hAnsi="Times New Roman" w:cs="Times New Roman"/>
          <w:bCs/>
          <w:noProof/>
          <w:sz w:val="28"/>
          <w:szCs w:val="28"/>
        </w:rPr>
        <w:t>ектуального местного сообщества, сохраняющего свою самобытную культуру</w:t>
      </w:r>
      <w:r w:rsidRPr="00C2499F">
        <w:rPr>
          <w:rFonts w:ascii="Times New Roman" w:hAnsi="Times New Roman" w:cs="Times New Roman"/>
          <w:sz w:val="28"/>
          <w:szCs w:val="28"/>
        </w:rPr>
        <w:t xml:space="preserve">. </w:t>
      </w:r>
    </w:p>
    <w:p w:rsidR="003A0BF4" w:rsidRDefault="003A0BF4" w:rsidP="00C2499F">
      <w:pPr>
        <w:pStyle w:val="ConsPlusNormal"/>
        <w:spacing w:line="276" w:lineRule="auto"/>
        <w:ind w:firstLine="540"/>
        <w:jc w:val="both"/>
        <w:rPr>
          <w:rFonts w:ascii="Times New Roman" w:hAnsi="Times New Roman" w:cs="Times New Roman"/>
          <w:sz w:val="28"/>
          <w:szCs w:val="28"/>
        </w:rPr>
      </w:pPr>
      <w:r w:rsidRPr="00C2499F">
        <w:rPr>
          <w:rFonts w:ascii="Times New Roman" w:hAnsi="Times New Roman" w:cs="Times New Roman"/>
          <w:sz w:val="28"/>
          <w:szCs w:val="28"/>
        </w:rPr>
        <w:t xml:space="preserve">Ожидаемые результаты реализации Стратегии в разрезе основных направлений представлены в Таблице </w:t>
      </w:r>
      <w:r w:rsidR="00C2499F" w:rsidRPr="00C2499F">
        <w:rPr>
          <w:rFonts w:ascii="Times New Roman" w:hAnsi="Times New Roman" w:cs="Times New Roman"/>
          <w:sz w:val="28"/>
          <w:szCs w:val="28"/>
        </w:rPr>
        <w:t>2</w:t>
      </w:r>
      <w:r w:rsidR="004B1022">
        <w:rPr>
          <w:rFonts w:ascii="Times New Roman" w:hAnsi="Times New Roman" w:cs="Times New Roman"/>
          <w:sz w:val="28"/>
          <w:szCs w:val="28"/>
        </w:rPr>
        <w:t>6</w:t>
      </w:r>
      <w:r w:rsidRPr="00C2499F">
        <w:rPr>
          <w:rFonts w:ascii="Times New Roman" w:hAnsi="Times New Roman" w:cs="Times New Roman"/>
          <w:sz w:val="28"/>
          <w:szCs w:val="28"/>
        </w:rPr>
        <w:t xml:space="preserve">, в разрезе целевых индикаторов приведены в </w:t>
      </w:r>
      <w:hyperlink w:anchor="P2152" w:history="1">
        <w:r w:rsidRPr="00C2499F">
          <w:rPr>
            <w:rFonts w:ascii="Times New Roman" w:hAnsi="Times New Roman" w:cs="Times New Roman"/>
            <w:sz w:val="28"/>
            <w:szCs w:val="28"/>
          </w:rPr>
          <w:t xml:space="preserve">Приложении </w:t>
        </w:r>
      </w:hyperlink>
      <w:r w:rsidR="0080606D" w:rsidRPr="00C2499F">
        <w:rPr>
          <w:rFonts w:ascii="Times New Roman" w:hAnsi="Times New Roman" w:cs="Times New Roman"/>
          <w:sz w:val="28"/>
          <w:szCs w:val="28"/>
        </w:rPr>
        <w:t>1</w:t>
      </w:r>
      <w:r w:rsidRPr="00C2499F">
        <w:rPr>
          <w:rFonts w:ascii="Times New Roman" w:hAnsi="Times New Roman" w:cs="Times New Roman"/>
          <w:sz w:val="28"/>
          <w:szCs w:val="28"/>
        </w:rPr>
        <w:t>.</w:t>
      </w:r>
    </w:p>
    <w:p w:rsidR="002F393C" w:rsidRDefault="002F393C" w:rsidP="004A667C">
      <w:pPr>
        <w:pStyle w:val="ConsPlusNormal"/>
        <w:jc w:val="right"/>
        <w:outlineLvl w:val="3"/>
        <w:rPr>
          <w:rFonts w:ascii="Times New Roman" w:hAnsi="Times New Roman" w:cs="Times New Roman"/>
          <w:sz w:val="28"/>
          <w:szCs w:val="28"/>
        </w:rPr>
      </w:pPr>
      <w:r w:rsidRPr="002F393C">
        <w:rPr>
          <w:rFonts w:ascii="Times New Roman" w:hAnsi="Times New Roman" w:cs="Times New Roman"/>
          <w:sz w:val="28"/>
          <w:szCs w:val="28"/>
        </w:rPr>
        <w:t xml:space="preserve">Таблица </w:t>
      </w:r>
      <w:r w:rsidR="00C2499F">
        <w:rPr>
          <w:rFonts w:ascii="Times New Roman" w:hAnsi="Times New Roman" w:cs="Times New Roman"/>
          <w:sz w:val="28"/>
          <w:szCs w:val="28"/>
        </w:rPr>
        <w:t>2</w:t>
      </w:r>
      <w:r w:rsidR="004B1022">
        <w:rPr>
          <w:rFonts w:ascii="Times New Roman" w:hAnsi="Times New Roman" w:cs="Times New Roman"/>
          <w:sz w:val="28"/>
          <w:szCs w:val="28"/>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5"/>
        <w:gridCol w:w="6056"/>
      </w:tblGrid>
      <w:tr w:rsidR="001172E9" w:rsidRPr="00C2499F" w:rsidTr="001172E9">
        <w:tc>
          <w:tcPr>
            <w:tcW w:w="2802" w:type="dxa"/>
          </w:tcPr>
          <w:p w:rsidR="001172E9" w:rsidRPr="00C2499F" w:rsidRDefault="001172E9" w:rsidP="004A667C">
            <w:pPr>
              <w:spacing w:after="0" w:line="240" w:lineRule="auto"/>
              <w:jc w:val="center"/>
              <w:rPr>
                <w:rFonts w:ascii="Times New Roman" w:eastAsia="Times New Roman" w:hAnsi="Times New Roman"/>
                <w:sz w:val="28"/>
                <w:szCs w:val="28"/>
              </w:rPr>
            </w:pPr>
            <w:r w:rsidRPr="00C2499F">
              <w:rPr>
                <w:rFonts w:ascii="Times New Roman" w:eastAsia="Times New Roman" w:hAnsi="Times New Roman"/>
                <w:sz w:val="28"/>
                <w:szCs w:val="28"/>
              </w:rPr>
              <w:t>Итоговый интегрированный результат по блоку</w:t>
            </w:r>
          </w:p>
        </w:tc>
        <w:tc>
          <w:tcPr>
            <w:tcW w:w="6628" w:type="dxa"/>
          </w:tcPr>
          <w:p w:rsidR="0080606D" w:rsidRPr="00C2499F" w:rsidRDefault="001172E9" w:rsidP="004A667C">
            <w:pPr>
              <w:spacing w:after="0" w:line="240" w:lineRule="auto"/>
              <w:jc w:val="center"/>
              <w:rPr>
                <w:rFonts w:ascii="Times New Roman" w:eastAsia="Times New Roman" w:hAnsi="Times New Roman"/>
                <w:sz w:val="28"/>
                <w:szCs w:val="28"/>
              </w:rPr>
            </w:pPr>
            <w:r w:rsidRPr="00C2499F">
              <w:rPr>
                <w:rFonts w:ascii="Times New Roman" w:eastAsia="Times New Roman" w:hAnsi="Times New Roman"/>
                <w:sz w:val="28"/>
                <w:szCs w:val="28"/>
              </w:rPr>
              <w:t xml:space="preserve">Иные (в том числе промежуточные) </w:t>
            </w:r>
          </w:p>
          <w:p w:rsidR="001172E9" w:rsidRPr="00C2499F" w:rsidRDefault="001172E9" w:rsidP="004A667C">
            <w:pPr>
              <w:spacing w:after="0" w:line="240" w:lineRule="auto"/>
              <w:jc w:val="center"/>
              <w:rPr>
                <w:rFonts w:ascii="Times New Roman" w:eastAsia="Times New Roman" w:hAnsi="Times New Roman"/>
                <w:sz w:val="28"/>
                <w:szCs w:val="28"/>
              </w:rPr>
            </w:pPr>
            <w:r w:rsidRPr="00C2499F">
              <w:rPr>
                <w:rFonts w:ascii="Times New Roman" w:eastAsia="Times New Roman" w:hAnsi="Times New Roman"/>
                <w:sz w:val="28"/>
                <w:szCs w:val="28"/>
              </w:rPr>
              <w:t>результаты по направлению</w:t>
            </w:r>
          </w:p>
        </w:tc>
      </w:tr>
      <w:tr w:rsidR="005B674E" w:rsidRPr="00C2499F" w:rsidTr="00DE050B">
        <w:tc>
          <w:tcPr>
            <w:tcW w:w="0" w:type="auto"/>
            <w:gridSpan w:val="2"/>
          </w:tcPr>
          <w:p w:rsidR="005B674E" w:rsidRPr="00C2499F" w:rsidRDefault="005B674E" w:rsidP="004A667C">
            <w:pPr>
              <w:spacing w:after="0" w:line="240" w:lineRule="auto"/>
              <w:jc w:val="center"/>
              <w:rPr>
                <w:rFonts w:ascii="Times New Roman" w:eastAsia="Times New Roman" w:hAnsi="Times New Roman"/>
                <w:b/>
                <w:sz w:val="28"/>
                <w:szCs w:val="28"/>
              </w:rPr>
            </w:pPr>
            <w:r w:rsidRPr="00C2499F">
              <w:rPr>
                <w:rFonts w:ascii="Times New Roman" w:eastAsia="Times New Roman" w:hAnsi="Times New Roman"/>
                <w:b/>
                <w:sz w:val="28"/>
                <w:szCs w:val="28"/>
              </w:rPr>
              <w:t>Направление 1. «Человеческий капитал»</w:t>
            </w:r>
          </w:p>
        </w:tc>
      </w:tr>
      <w:tr w:rsidR="005B674E" w:rsidRPr="00C2499F" w:rsidTr="00DE050B">
        <w:tc>
          <w:tcPr>
            <w:tcW w:w="2802" w:type="dxa"/>
          </w:tcPr>
          <w:p w:rsidR="005B674E" w:rsidRPr="00C2499F" w:rsidRDefault="0080606D"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cs="Times New Roman"/>
                <w:bCs/>
                <w:noProof/>
                <w:sz w:val="28"/>
                <w:szCs w:val="28"/>
                <w:lang w:eastAsia="ru-RU"/>
              </w:rPr>
              <w:t>Повысилось  качество и доступность социальных услуг населению</w:t>
            </w:r>
            <w:r w:rsidR="005B674E" w:rsidRPr="00C2499F">
              <w:rPr>
                <w:rFonts w:ascii="Times New Roman" w:eastAsia="Times New Roman" w:hAnsi="Times New Roman"/>
                <w:sz w:val="28"/>
                <w:szCs w:val="28"/>
              </w:rPr>
              <w:t>муниципального района «</w:t>
            </w:r>
            <w:r w:rsidRPr="00C2499F">
              <w:rPr>
                <w:rFonts w:ascii="Times New Roman" w:eastAsia="Times New Roman" w:hAnsi="Times New Roman"/>
                <w:sz w:val="28"/>
                <w:szCs w:val="28"/>
              </w:rPr>
              <w:t>Ижемский</w:t>
            </w:r>
            <w:r w:rsidR="005B674E" w:rsidRPr="00C2499F">
              <w:rPr>
                <w:rFonts w:ascii="Times New Roman" w:eastAsia="Times New Roman" w:hAnsi="Times New Roman"/>
                <w:sz w:val="28"/>
                <w:szCs w:val="28"/>
              </w:rPr>
              <w:t>»</w:t>
            </w:r>
          </w:p>
        </w:tc>
        <w:tc>
          <w:tcPr>
            <w:tcW w:w="6628" w:type="dxa"/>
          </w:tcPr>
          <w:p w:rsidR="005B674E" w:rsidRPr="00C2499F" w:rsidRDefault="005B674E" w:rsidP="004A667C">
            <w:pPr>
              <w:spacing w:after="0" w:line="240" w:lineRule="auto"/>
              <w:jc w:val="both"/>
              <w:rPr>
                <w:rFonts w:ascii="Times New Roman" w:hAnsi="Times New Roman"/>
                <w:sz w:val="28"/>
                <w:szCs w:val="28"/>
              </w:rPr>
            </w:pPr>
            <w:r w:rsidRPr="00C2499F">
              <w:rPr>
                <w:rFonts w:ascii="Times New Roman" w:hAnsi="Times New Roman"/>
                <w:sz w:val="28"/>
                <w:szCs w:val="28"/>
              </w:rPr>
              <w:t>обеспечено качество образования в соответствии с федеральными государственными стандартами;</w:t>
            </w:r>
          </w:p>
          <w:p w:rsidR="005730F4" w:rsidRPr="00C2499F" w:rsidRDefault="005730F4" w:rsidP="004A667C">
            <w:pPr>
              <w:spacing w:after="0" w:line="240" w:lineRule="auto"/>
              <w:jc w:val="both"/>
              <w:rPr>
                <w:rFonts w:ascii="Times New Roman" w:hAnsi="Times New Roman"/>
                <w:sz w:val="28"/>
                <w:szCs w:val="28"/>
              </w:rPr>
            </w:pPr>
            <w:r w:rsidRPr="00C2499F">
              <w:rPr>
                <w:rFonts w:ascii="Times New Roman" w:hAnsi="Times New Roman"/>
                <w:sz w:val="28"/>
                <w:szCs w:val="28"/>
              </w:rPr>
              <w:t>созданы современные условия в образовательных организациях;</w:t>
            </w:r>
          </w:p>
          <w:p w:rsidR="00E34502" w:rsidRPr="00C2499F" w:rsidRDefault="00E34502" w:rsidP="004A667C">
            <w:pPr>
              <w:spacing w:after="0" w:line="240" w:lineRule="auto"/>
              <w:jc w:val="both"/>
              <w:rPr>
                <w:rFonts w:ascii="Times New Roman" w:hAnsi="Times New Roman"/>
                <w:sz w:val="28"/>
                <w:szCs w:val="28"/>
              </w:rPr>
            </w:pPr>
            <w:r w:rsidRPr="00C2499F">
              <w:rPr>
                <w:rFonts w:ascii="Times New Roman" w:hAnsi="Times New Roman"/>
                <w:sz w:val="28"/>
                <w:szCs w:val="28"/>
              </w:rPr>
              <w:t>организован процесс оздоровления и отдыха детей;</w:t>
            </w:r>
          </w:p>
          <w:p w:rsidR="00E34502" w:rsidRPr="00C2499F" w:rsidRDefault="00E34502" w:rsidP="004A667C">
            <w:pPr>
              <w:spacing w:after="0" w:line="240" w:lineRule="auto"/>
              <w:jc w:val="both"/>
              <w:rPr>
                <w:rFonts w:ascii="Times New Roman" w:hAnsi="Times New Roman"/>
                <w:sz w:val="28"/>
                <w:szCs w:val="28"/>
              </w:rPr>
            </w:pPr>
            <w:r w:rsidRPr="00C2499F">
              <w:rPr>
                <w:rFonts w:ascii="Times New Roman" w:hAnsi="Times New Roman"/>
                <w:sz w:val="28"/>
                <w:szCs w:val="28"/>
              </w:rPr>
              <w:t xml:space="preserve">созданы условия для развития патриотического </w:t>
            </w:r>
            <w:r w:rsidR="005730F4" w:rsidRPr="00C2499F">
              <w:rPr>
                <w:rFonts w:ascii="Times New Roman" w:hAnsi="Times New Roman"/>
                <w:sz w:val="28"/>
                <w:szCs w:val="28"/>
              </w:rPr>
              <w:t>воспитания детей и молодежи;</w:t>
            </w:r>
          </w:p>
          <w:p w:rsidR="00095E00" w:rsidRPr="00C2499F" w:rsidRDefault="00095E00" w:rsidP="004A667C">
            <w:pPr>
              <w:spacing w:after="0" w:line="240" w:lineRule="auto"/>
              <w:jc w:val="both"/>
              <w:rPr>
                <w:rFonts w:ascii="Times New Roman" w:hAnsi="Times New Roman" w:cs="Times New Roman"/>
                <w:sz w:val="28"/>
                <w:szCs w:val="28"/>
              </w:rPr>
            </w:pPr>
            <w:r w:rsidRPr="00C2499F">
              <w:rPr>
                <w:rFonts w:ascii="Times New Roman" w:hAnsi="Times New Roman" w:cs="Times New Roman"/>
                <w:sz w:val="28"/>
                <w:szCs w:val="28"/>
              </w:rPr>
              <w:t xml:space="preserve">повысилась безопасность, комфортность и привлекательность муниципальных учреждений культуры; </w:t>
            </w:r>
          </w:p>
          <w:p w:rsidR="00095E00" w:rsidRPr="00C2499F" w:rsidRDefault="00095E00" w:rsidP="004A667C">
            <w:pPr>
              <w:spacing w:after="0" w:line="240" w:lineRule="auto"/>
              <w:jc w:val="both"/>
              <w:rPr>
                <w:rFonts w:ascii="Times New Roman" w:hAnsi="Times New Roman"/>
                <w:sz w:val="28"/>
                <w:szCs w:val="28"/>
              </w:rPr>
            </w:pPr>
            <w:r w:rsidRPr="00C2499F">
              <w:rPr>
                <w:rFonts w:ascii="Times New Roman" w:hAnsi="Times New Roman" w:cs="Times New Roman"/>
                <w:sz w:val="28"/>
                <w:szCs w:val="28"/>
              </w:rPr>
              <w:t>созданы благоприятные условия для реализации, воспроизводства и развития творческого потенциала на</w:t>
            </w:r>
            <w:r w:rsidRPr="00C2499F">
              <w:rPr>
                <w:rFonts w:ascii="Times New Roman" w:hAnsi="Times New Roman" w:cs="Times New Roman"/>
                <w:sz w:val="28"/>
                <w:szCs w:val="28"/>
              </w:rPr>
              <w:softHyphen/>
              <w:t>селе</w:t>
            </w:r>
            <w:r w:rsidRPr="00C2499F">
              <w:rPr>
                <w:rFonts w:ascii="Times New Roman" w:hAnsi="Times New Roman" w:cs="Times New Roman"/>
                <w:sz w:val="28"/>
                <w:szCs w:val="28"/>
              </w:rPr>
              <w:softHyphen/>
              <w:t>ния</w:t>
            </w:r>
            <w:r w:rsidRPr="00C2499F">
              <w:rPr>
                <w:rFonts w:ascii="Times New Roman" w:hAnsi="Times New Roman"/>
                <w:sz w:val="28"/>
                <w:szCs w:val="28"/>
              </w:rPr>
              <w:t xml:space="preserve">; </w:t>
            </w:r>
          </w:p>
          <w:p w:rsidR="005B674E" w:rsidRPr="00C2499F" w:rsidRDefault="005B674E" w:rsidP="004A667C">
            <w:pPr>
              <w:spacing w:after="0" w:line="240" w:lineRule="auto"/>
              <w:jc w:val="both"/>
              <w:rPr>
                <w:rFonts w:ascii="Times New Roman" w:hAnsi="Times New Roman"/>
                <w:sz w:val="28"/>
                <w:szCs w:val="28"/>
              </w:rPr>
            </w:pPr>
            <w:r w:rsidRPr="00C2499F">
              <w:rPr>
                <w:rFonts w:ascii="Times New Roman" w:hAnsi="Times New Roman"/>
                <w:sz w:val="28"/>
                <w:szCs w:val="28"/>
              </w:rPr>
              <w:t>сохранена традиционн</w:t>
            </w:r>
            <w:r w:rsidR="00D92822" w:rsidRPr="00C2499F">
              <w:rPr>
                <w:rFonts w:ascii="Times New Roman" w:hAnsi="Times New Roman"/>
                <w:sz w:val="28"/>
                <w:szCs w:val="28"/>
              </w:rPr>
              <w:t>аякультура коми-ижемцев</w:t>
            </w:r>
            <w:r w:rsidRPr="00C2499F">
              <w:rPr>
                <w:rFonts w:ascii="Times New Roman" w:hAnsi="Times New Roman"/>
                <w:sz w:val="28"/>
                <w:szCs w:val="28"/>
              </w:rPr>
              <w:t>;</w:t>
            </w:r>
          </w:p>
          <w:p w:rsidR="005730F4" w:rsidRPr="00C2499F" w:rsidRDefault="005B674E" w:rsidP="004A667C">
            <w:pPr>
              <w:spacing w:after="0" w:line="240" w:lineRule="auto"/>
              <w:jc w:val="both"/>
              <w:rPr>
                <w:rFonts w:ascii="Times New Roman" w:hAnsi="Times New Roman"/>
                <w:sz w:val="28"/>
                <w:szCs w:val="28"/>
              </w:rPr>
            </w:pPr>
            <w:r w:rsidRPr="00C2499F">
              <w:rPr>
                <w:rFonts w:ascii="Times New Roman" w:hAnsi="Times New Roman"/>
                <w:sz w:val="28"/>
                <w:szCs w:val="28"/>
              </w:rPr>
              <w:t xml:space="preserve">созданы </w:t>
            </w:r>
            <w:r w:rsidR="00095E00" w:rsidRPr="00C2499F">
              <w:rPr>
                <w:rFonts w:ascii="Times New Roman" w:hAnsi="Times New Roman"/>
                <w:sz w:val="28"/>
                <w:szCs w:val="28"/>
              </w:rPr>
              <w:t xml:space="preserve">условия для развития и совершенствования </w:t>
            </w:r>
            <w:r w:rsidR="005730F4" w:rsidRPr="00C2499F">
              <w:rPr>
                <w:rFonts w:ascii="Times New Roman" w:hAnsi="Times New Roman"/>
                <w:sz w:val="28"/>
                <w:szCs w:val="28"/>
              </w:rPr>
              <w:t xml:space="preserve"> физической культуры и спорта;</w:t>
            </w:r>
          </w:p>
          <w:p w:rsidR="005B674E" w:rsidRPr="00C2499F" w:rsidRDefault="00F119CC" w:rsidP="00D21036">
            <w:pPr>
              <w:spacing w:after="0" w:line="240" w:lineRule="auto"/>
              <w:jc w:val="both"/>
              <w:rPr>
                <w:rFonts w:ascii="Times New Roman" w:hAnsi="Times New Roman"/>
                <w:sz w:val="28"/>
                <w:szCs w:val="28"/>
              </w:rPr>
            </w:pPr>
            <w:r>
              <w:rPr>
                <w:rFonts w:ascii="Times New Roman" w:hAnsi="Times New Roman"/>
                <w:sz w:val="28"/>
                <w:szCs w:val="28"/>
              </w:rPr>
              <w:t>повысилась занятость населения.</w:t>
            </w:r>
          </w:p>
        </w:tc>
      </w:tr>
      <w:tr w:rsidR="001172E9" w:rsidRPr="00C2499F" w:rsidTr="001172E9">
        <w:tc>
          <w:tcPr>
            <w:tcW w:w="0" w:type="auto"/>
            <w:gridSpan w:val="2"/>
          </w:tcPr>
          <w:p w:rsidR="001172E9" w:rsidRPr="00C2499F" w:rsidRDefault="001172E9" w:rsidP="004A667C">
            <w:pPr>
              <w:spacing w:after="0" w:line="240" w:lineRule="auto"/>
              <w:jc w:val="center"/>
              <w:rPr>
                <w:rFonts w:ascii="Times New Roman" w:eastAsia="Times New Roman" w:hAnsi="Times New Roman"/>
                <w:b/>
                <w:sz w:val="28"/>
                <w:szCs w:val="28"/>
              </w:rPr>
            </w:pPr>
            <w:r w:rsidRPr="00C2499F">
              <w:rPr>
                <w:rFonts w:ascii="Times New Roman" w:eastAsia="Times New Roman" w:hAnsi="Times New Roman"/>
                <w:b/>
                <w:sz w:val="28"/>
                <w:szCs w:val="28"/>
              </w:rPr>
              <w:t xml:space="preserve">Направление </w:t>
            </w:r>
            <w:r w:rsidR="005B674E" w:rsidRPr="00C2499F">
              <w:rPr>
                <w:rFonts w:ascii="Times New Roman" w:eastAsia="Times New Roman" w:hAnsi="Times New Roman"/>
                <w:b/>
                <w:sz w:val="28"/>
                <w:szCs w:val="28"/>
              </w:rPr>
              <w:t>2</w:t>
            </w:r>
            <w:r w:rsidRPr="00C2499F">
              <w:rPr>
                <w:rFonts w:ascii="Times New Roman" w:eastAsia="Times New Roman" w:hAnsi="Times New Roman"/>
                <w:b/>
                <w:sz w:val="28"/>
                <w:szCs w:val="28"/>
              </w:rPr>
              <w:t>. «Экономика»</w:t>
            </w:r>
          </w:p>
        </w:tc>
      </w:tr>
      <w:tr w:rsidR="001172E9" w:rsidRPr="00C2499F" w:rsidTr="001172E9">
        <w:tc>
          <w:tcPr>
            <w:tcW w:w="2802" w:type="dxa"/>
          </w:tcPr>
          <w:p w:rsidR="001172E9" w:rsidRPr="00C2499F" w:rsidRDefault="00D92822" w:rsidP="004A667C">
            <w:pPr>
              <w:spacing w:after="0" w:line="240" w:lineRule="auto"/>
              <w:rPr>
                <w:rFonts w:ascii="Times New Roman" w:eastAsia="Times New Roman" w:hAnsi="Times New Roman"/>
                <w:sz w:val="28"/>
                <w:szCs w:val="28"/>
              </w:rPr>
            </w:pPr>
            <w:r w:rsidRPr="00C2499F">
              <w:rPr>
                <w:rFonts w:ascii="Times New Roman" w:hAnsi="Times New Roman" w:cs="Times New Roman"/>
                <w:sz w:val="28"/>
                <w:szCs w:val="28"/>
              </w:rPr>
              <w:t>обеспечено развитие экономической активности</w:t>
            </w:r>
            <w:r w:rsidR="001172E9" w:rsidRPr="00C2499F">
              <w:rPr>
                <w:rFonts w:ascii="Times New Roman" w:eastAsia="Times New Roman" w:hAnsi="Times New Roman"/>
                <w:sz w:val="28"/>
                <w:szCs w:val="28"/>
              </w:rPr>
              <w:t xml:space="preserve"> в муниципальном районе «</w:t>
            </w:r>
            <w:r w:rsidRPr="00C2499F">
              <w:rPr>
                <w:rFonts w:ascii="Times New Roman" w:eastAsia="Times New Roman" w:hAnsi="Times New Roman"/>
                <w:sz w:val="28"/>
                <w:szCs w:val="28"/>
              </w:rPr>
              <w:t>Ижемски</w:t>
            </w:r>
            <w:r w:rsidR="001172E9" w:rsidRPr="00C2499F">
              <w:rPr>
                <w:rFonts w:ascii="Times New Roman" w:eastAsia="Times New Roman" w:hAnsi="Times New Roman"/>
                <w:sz w:val="28"/>
                <w:szCs w:val="28"/>
              </w:rPr>
              <w:t>й»</w:t>
            </w:r>
          </w:p>
        </w:tc>
        <w:tc>
          <w:tcPr>
            <w:tcW w:w="6628" w:type="dxa"/>
          </w:tcPr>
          <w:p w:rsidR="001172E9" w:rsidRPr="00C2499F" w:rsidRDefault="001172E9" w:rsidP="004A667C">
            <w:pPr>
              <w:spacing w:after="0" w:line="240" w:lineRule="auto"/>
              <w:jc w:val="both"/>
              <w:rPr>
                <w:rFonts w:ascii="Times New Roman" w:eastAsia="Times New Roman" w:hAnsi="Times New Roman"/>
                <w:sz w:val="28"/>
                <w:szCs w:val="28"/>
              </w:rPr>
            </w:pPr>
            <w:r w:rsidRPr="00C2499F">
              <w:rPr>
                <w:rFonts w:ascii="Times New Roman" w:eastAsia="Times New Roman" w:hAnsi="Times New Roman"/>
                <w:sz w:val="28"/>
                <w:szCs w:val="28"/>
              </w:rPr>
              <w:t>созданы условия для развития экономики на территории МР «</w:t>
            </w:r>
            <w:r w:rsidR="00D92822" w:rsidRPr="00C2499F">
              <w:rPr>
                <w:rFonts w:ascii="Times New Roman" w:eastAsia="Times New Roman" w:hAnsi="Times New Roman"/>
                <w:sz w:val="28"/>
                <w:szCs w:val="28"/>
              </w:rPr>
              <w:t>Ижемский</w:t>
            </w:r>
            <w:r w:rsidRPr="00C2499F">
              <w:rPr>
                <w:rFonts w:ascii="Times New Roman" w:eastAsia="Times New Roman" w:hAnsi="Times New Roman"/>
                <w:sz w:val="28"/>
                <w:szCs w:val="28"/>
              </w:rPr>
              <w:t>»;</w:t>
            </w:r>
          </w:p>
          <w:p w:rsidR="00D92822" w:rsidRPr="00C2499F" w:rsidRDefault="00D92822" w:rsidP="004A667C">
            <w:pPr>
              <w:pStyle w:val="ConsPlusNormal"/>
              <w:jc w:val="both"/>
              <w:rPr>
                <w:rFonts w:ascii="Times New Roman" w:hAnsi="Times New Roman" w:cs="Times New Roman"/>
                <w:sz w:val="28"/>
                <w:szCs w:val="28"/>
              </w:rPr>
            </w:pPr>
            <w:r w:rsidRPr="00C2499F">
              <w:rPr>
                <w:rFonts w:ascii="Times New Roman" w:hAnsi="Times New Roman" w:cs="Times New Roman"/>
                <w:sz w:val="28"/>
                <w:szCs w:val="28"/>
              </w:rPr>
              <w:t>созданы условия для формирования благоприятного инвестиционного климата;</w:t>
            </w:r>
          </w:p>
          <w:p w:rsidR="00D92822" w:rsidRPr="00C2499F" w:rsidRDefault="00D92822" w:rsidP="004A667C">
            <w:pPr>
              <w:spacing w:after="0" w:line="240" w:lineRule="auto"/>
              <w:jc w:val="both"/>
              <w:rPr>
                <w:rFonts w:ascii="Times New Roman" w:eastAsia="Times New Roman" w:hAnsi="Times New Roman"/>
                <w:sz w:val="28"/>
                <w:szCs w:val="28"/>
              </w:rPr>
            </w:pPr>
            <w:r w:rsidRPr="00C2499F">
              <w:rPr>
                <w:rFonts w:ascii="Times New Roman" w:hAnsi="Times New Roman" w:cs="Times New Roman"/>
                <w:sz w:val="28"/>
                <w:szCs w:val="28"/>
              </w:rPr>
              <w:t>повысилась инвестиционная привлекательность;</w:t>
            </w:r>
          </w:p>
          <w:p w:rsidR="00D92822" w:rsidRPr="00C2499F" w:rsidRDefault="00D92822"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увеличился объем инвестиций в основной капитал за счет всех источников финансирования;</w:t>
            </w:r>
          </w:p>
          <w:p w:rsidR="001172E9" w:rsidRPr="00C2499F" w:rsidRDefault="001172E9" w:rsidP="004A667C">
            <w:pPr>
              <w:spacing w:after="0" w:line="240" w:lineRule="auto"/>
              <w:jc w:val="both"/>
              <w:rPr>
                <w:rFonts w:ascii="Times New Roman" w:eastAsia="Times New Roman" w:hAnsi="Times New Roman"/>
                <w:sz w:val="28"/>
                <w:szCs w:val="28"/>
              </w:rPr>
            </w:pPr>
            <w:r w:rsidRPr="00C2499F">
              <w:rPr>
                <w:rFonts w:ascii="Times New Roman" w:eastAsia="Times New Roman" w:hAnsi="Times New Roman"/>
                <w:sz w:val="28"/>
                <w:szCs w:val="28"/>
              </w:rPr>
              <w:t xml:space="preserve">увеличилось </w:t>
            </w:r>
            <w:r w:rsidR="00D92822" w:rsidRPr="00C2499F">
              <w:rPr>
                <w:rFonts w:ascii="Times New Roman" w:eastAsia="Times New Roman" w:hAnsi="Times New Roman"/>
                <w:sz w:val="28"/>
                <w:szCs w:val="28"/>
              </w:rPr>
              <w:t>число субъектов</w:t>
            </w:r>
            <w:r w:rsidRPr="00C2499F">
              <w:rPr>
                <w:rFonts w:ascii="Times New Roman" w:eastAsia="Times New Roman" w:hAnsi="Times New Roman"/>
                <w:sz w:val="28"/>
                <w:szCs w:val="28"/>
              </w:rPr>
              <w:t xml:space="preserve"> малого</w:t>
            </w:r>
            <w:r w:rsidR="00D92822" w:rsidRPr="00C2499F">
              <w:rPr>
                <w:rFonts w:ascii="Times New Roman" w:eastAsia="Times New Roman" w:hAnsi="Times New Roman"/>
                <w:sz w:val="28"/>
                <w:szCs w:val="28"/>
              </w:rPr>
              <w:t xml:space="preserve"> и среднего предпринимательства</w:t>
            </w:r>
            <w:r w:rsidRPr="00C2499F">
              <w:rPr>
                <w:rFonts w:ascii="Times New Roman" w:eastAsia="Times New Roman" w:hAnsi="Times New Roman"/>
                <w:sz w:val="28"/>
                <w:szCs w:val="28"/>
              </w:rPr>
              <w:t>;</w:t>
            </w:r>
          </w:p>
          <w:p w:rsidR="001172E9" w:rsidRPr="00C2499F" w:rsidRDefault="00714C15" w:rsidP="004A667C">
            <w:pPr>
              <w:widowControl w:val="0"/>
              <w:autoSpaceDE w:val="0"/>
              <w:autoSpaceDN w:val="0"/>
              <w:adjustRightInd w:val="0"/>
              <w:spacing w:after="0" w:line="240" w:lineRule="auto"/>
              <w:rPr>
                <w:rFonts w:ascii="Times New Roman" w:hAnsi="Times New Roman" w:cs="Times New Roman"/>
                <w:sz w:val="28"/>
                <w:szCs w:val="28"/>
              </w:rPr>
            </w:pPr>
            <w:r w:rsidRPr="00C2499F">
              <w:rPr>
                <w:rFonts w:ascii="Times New Roman" w:hAnsi="Times New Roman" w:cs="Times New Roman"/>
                <w:sz w:val="28"/>
                <w:szCs w:val="28"/>
              </w:rPr>
              <w:t>система документов стратегического планирования социально-экономического развития МО МР «Ижемский» поддерживается в актуальном состоянии;</w:t>
            </w:r>
          </w:p>
          <w:p w:rsidR="00714C15" w:rsidRPr="00C2499F" w:rsidRDefault="00714C15" w:rsidP="004A667C">
            <w:pPr>
              <w:widowControl w:val="0"/>
              <w:autoSpaceDE w:val="0"/>
              <w:autoSpaceDN w:val="0"/>
              <w:adjustRightInd w:val="0"/>
              <w:spacing w:after="0" w:line="240" w:lineRule="auto"/>
              <w:jc w:val="both"/>
              <w:rPr>
                <w:rFonts w:ascii="Times New Roman" w:hAnsi="Times New Roman" w:cs="Times New Roman"/>
                <w:sz w:val="28"/>
                <w:szCs w:val="28"/>
              </w:rPr>
            </w:pPr>
            <w:r w:rsidRPr="00C2499F">
              <w:rPr>
                <w:rFonts w:ascii="Times New Roman" w:hAnsi="Times New Roman" w:cs="Times New Roman"/>
                <w:sz w:val="28"/>
                <w:szCs w:val="28"/>
              </w:rPr>
              <w:t xml:space="preserve">оказана финансовая поддержка </w:t>
            </w:r>
            <w:r w:rsidRPr="00C2499F">
              <w:rPr>
                <w:rFonts w:ascii="Times New Roman" w:eastAsia="Times New Roman" w:hAnsi="Times New Roman"/>
                <w:sz w:val="28"/>
                <w:szCs w:val="28"/>
              </w:rPr>
              <w:t>субъектам малого и среднего предпринимательства</w:t>
            </w:r>
            <w:r w:rsidRPr="00C2499F">
              <w:rPr>
                <w:rFonts w:ascii="Times New Roman" w:hAnsi="Times New Roman" w:cs="Times New Roman"/>
                <w:sz w:val="28"/>
                <w:szCs w:val="28"/>
              </w:rPr>
              <w:t>, в том числе сельхозпроизводителям;</w:t>
            </w:r>
          </w:p>
          <w:p w:rsidR="00714C15" w:rsidRPr="00C2499F" w:rsidRDefault="00714C15" w:rsidP="004A667C">
            <w:pPr>
              <w:widowControl w:val="0"/>
              <w:autoSpaceDE w:val="0"/>
              <w:autoSpaceDN w:val="0"/>
              <w:adjustRightInd w:val="0"/>
              <w:spacing w:after="0" w:line="240" w:lineRule="auto"/>
              <w:rPr>
                <w:rFonts w:ascii="Times New Roman" w:hAnsi="Times New Roman"/>
                <w:sz w:val="28"/>
                <w:szCs w:val="28"/>
              </w:rPr>
            </w:pPr>
            <w:r w:rsidRPr="00C2499F">
              <w:rPr>
                <w:rFonts w:ascii="Times New Roman" w:hAnsi="Times New Roman"/>
                <w:sz w:val="28"/>
                <w:szCs w:val="28"/>
              </w:rPr>
              <w:t>созданы новые производства в сельском хозяйстве, производстве пищевых продуктов</w:t>
            </w:r>
            <w:r w:rsidR="002C32F8" w:rsidRPr="00C2499F">
              <w:rPr>
                <w:rFonts w:ascii="Times New Roman" w:hAnsi="Times New Roman"/>
                <w:sz w:val="28"/>
                <w:szCs w:val="28"/>
              </w:rPr>
              <w:t>, в  деревообрабатывающей  промышленности</w:t>
            </w:r>
            <w:r w:rsidR="00D21036">
              <w:rPr>
                <w:rFonts w:ascii="Times New Roman" w:hAnsi="Times New Roman"/>
                <w:sz w:val="28"/>
                <w:szCs w:val="28"/>
              </w:rPr>
              <w:t>,</w:t>
            </w:r>
            <w:r w:rsidR="002C32F8" w:rsidRPr="00C2499F">
              <w:rPr>
                <w:rFonts w:ascii="Times New Roman" w:hAnsi="Times New Roman"/>
                <w:sz w:val="28"/>
                <w:szCs w:val="28"/>
              </w:rPr>
              <w:t xml:space="preserve"> рыболовстве</w:t>
            </w:r>
          </w:p>
        </w:tc>
      </w:tr>
      <w:tr w:rsidR="001172E9" w:rsidRPr="00C2499F" w:rsidTr="001172E9">
        <w:tc>
          <w:tcPr>
            <w:tcW w:w="0" w:type="auto"/>
            <w:gridSpan w:val="2"/>
          </w:tcPr>
          <w:p w:rsidR="001172E9" w:rsidRPr="00C2499F" w:rsidRDefault="001172E9" w:rsidP="004A667C">
            <w:pPr>
              <w:spacing w:after="0" w:line="240" w:lineRule="auto"/>
              <w:jc w:val="center"/>
              <w:rPr>
                <w:rFonts w:ascii="Times New Roman" w:eastAsia="Times New Roman" w:hAnsi="Times New Roman"/>
                <w:b/>
                <w:sz w:val="28"/>
                <w:szCs w:val="28"/>
              </w:rPr>
            </w:pPr>
            <w:r w:rsidRPr="00C2499F">
              <w:rPr>
                <w:rFonts w:ascii="Times New Roman" w:eastAsia="Times New Roman" w:hAnsi="Times New Roman"/>
                <w:b/>
                <w:sz w:val="28"/>
                <w:szCs w:val="28"/>
              </w:rPr>
              <w:t>Направление 3. «Территория проживания»</w:t>
            </w:r>
          </w:p>
        </w:tc>
      </w:tr>
      <w:tr w:rsidR="001172E9" w:rsidRPr="00C2499F" w:rsidTr="001172E9">
        <w:tc>
          <w:tcPr>
            <w:tcW w:w="2802" w:type="dxa"/>
          </w:tcPr>
          <w:p w:rsidR="001172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 xml:space="preserve">Обеспечены безопасные и комфортные условия для </w:t>
            </w:r>
            <w:r w:rsidR="002C32F8" w:rsidRPr="00C2499F">
              <w:rPr>
                <w:rFonts w:ascii="Times New Roman" w:eastAsia="Times New Roman" w:hAnsi="Times New Roman"/>
                <w:sz w:val="28"/>
                <w:szCs w:val="28"/>
              </w:rPr>
              <w:t xml:space="preserve">проживания и </w:t>
            </w:r>
            <w:r w:rsidRPr="00C2499F">
              <w:rPr>
                <w:rFonts w:ascii="Times New Roman" w:eastAsia="Times New Roman" w:hAnsi="Times New Roman"/>
                <w:sz w:val="28"/>
                <w:szCs w:val="28"/>
              </w:rPr>
              <w:t>жизнедеятельности населения муниципального района «</w:t>
            </w:r>
            <w:r w:rsidR="002C32F8" w:rsidRPr="00C2499F">
              <w:rPr>
                <w:rFonts w:ascii="Times New Roman" w:eastAsia="Times New Roman" w:hAnsi="Times New Roman"/>
                <w:sz w:val="28"/>
                <w:szCs w:val="28"/>
              </w:rPr>
              <w:t>Ижемский</w:t>
            </w:r>
            <w:r w:rsidRPr="00C2499F">
              <w:rPr>
                <w:rFonts w:ascii="Times New Roman" w:eastAsia="Times New Roman" w:hAnsi="Times New Roman"/>
                <w:sz w:val="28"/>
                <w:szCs w:val="28"/>
              </w:rPr>
              <w:t>»</w:t>
            </w:r>
          </w:p>
        </w:tc>
        <w:tc>
          <w:tcPr>
            <w:tcW w:w="6628" w:type="dxa"/>
          </w:tcPr>
          <w:p w:rsidR="00CC4F39" w:rsidRPr="00CC4F39" w:rsidRDefault="00CC4F39" w:rsidP="00CC4F39">
            <w:pPr>
              <w:spacing w:after="0" w:line="240" w:lineRule="auto"/>
              <w:rPr>
                <w:rFonts w:ascii="Times New Roman" w:hAnsi="Times New Roman" w:cs="Times New Roman"/>
                <w:sz w:val="28"/>
                <w:szCs w:val="28"/>
              </w:rPr>
            </w:pPr>
            <w:r w:rsidRPr="00CC4F39">
              <w:rPr>
                <w:rFonts w:ascii="Times New Roman" w:hAnsi="Times New Roman" w:cs="Times New Roman"/>
                <w:sz w:val="28"/>
                <w:szCs w:val="28"/>
              </w:rPr>
              <w:t>повысился уровень  готовности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CC4F39" w:rsidRPr="00CC4F39" w:rsidRDefault="00CC4F39" w:rsidP="00CC4F39">
            <w:pPr>
              <w:spacing w:after="0" w:line="240" w:lineRule="auto"/>
              <w:rPr>
                <w:rFonts w:ascii="Times New Roman" w:hAnsi="Times New Roman" w:cs="Times New Roman"/>
                <w:sz w:val="28"/>
                <w:szCs w:val="28"/>
              </w:rPr>
            </w:pPr>
            <w:r w:rsidRPr="00CC4F39">
              <w:rPr>
                <w:rFonts w:ascii="Times New Roman" w:hAnsi="Times New Roman" w:cs="Times New Roman"/>
                <w:sz w:val="28"/>
                <w:szCs w:val="28"/>
              </w:rPr>
              <w:t>уменьшилось количества пожаров, снижение числа погибших (пострадавших);</w:t>
            </w:r>
          </w:p>
          <w:p w:rsidR="00CC4F39" w:rsidRPr="00CC4F39" w:rsidRDefault="00CC4F39" w:rsidP="00CC4F39">
            <w:pPr>
              <w:spacing w:after="0" w:line="240" w:lineRule="auto"/>
              <w:rPr>
                <w:rFonts w:ascii="Times New Roman" w:hAnsi="Times New Roman" w:cs="Times New Roman"/>
                <w:sz w:val="28"/>
                <w:szCs w:val="28"/>
              </w:rPr>
            </w:pPr>
            <w:r w:rsidRPr="00CC4F39">
              <w:rPr>
                <w:rFonts w:ascii="Times New Roman" w:hAnsi="Times New Roman" w:cs="Times New Roman"/>
                <w:sz w:val="28"/>
                <w:szCs w:val="28"/>
              </w:rPr>
              <w:t>увеличилось количество отремонтированных источников наружного водоснабжения;</w:t>
            </w:r>
          </w:p>
          <w:p w:rsidR="00CC4F39" w:rsidRPr="00CC4F39" w:rsidRDefault="00CC4F39" w:rsidP="00CC4F39">
            <w:pPr>
              <w:spacing w:after="0" w:line="240" w:lineRule="auto"/>
              <w:rPr>
                <w:rFonts w:ascii="Times New Roman" w:hAnsi="Times New Roman" w:cs="Times New Roman"/>
                <w:sz w:val="28"/>
                <w:szCs w:val="28"/>
              </w:rPr>
            </w:pPr>
            <w:r w:rsidRPr="00CC4F39">
              <w:rPr>
                <w:rFonts w:ascii="Times New Roman" w:hAnsi="Times New Roman" w:cs="Times New Roman"/>
                <w:sz w:val="28"/>
                <w:szCs w:val="28"/>
              </w:rPr>
              <w:t>отсутствие проявлений ксенофобии, этнической дискриминации, национальной и расовой нетерпимости на территории м</w:t>
            </w:r>
            <w:r>
              <w:rPr>
                <w:rFonts w:ascii="Times New Roman" w:hAnsi="Times New Roman" w:cs="Times New Roman"/>
                <w:sz w:val="28"/>
                <w:szCs w:val="28"/>
              </w:rPr>
              <w:t>униципального района «Ижемский»;</w:t>
            </w:r>
          </w:p>
          <w:p w:rsidR="00CC4F39" w:rsidRPr="00CC4F39" w:rsidRDefault="00CC4F39" w:rsidP="00CC4F39">
            <w:pPr>
              <w:spacing w:after="0" w:line="240" w:lineRule="auto"/>
              <w:rPr>
                <w:rFonts w:ascii="Times New Roman" w:hAnsi="Times New Roman" w:cs="Times New Roman"/>
                <w:sz w:val="28"/>
                <w:szCs w:val="28"/>
              </w:rPr>
            </w:pPr>
            <w:r>
              <w:rPr>
                <w:rFonts w:ascii="Times New Roman" w:hAnsi="Times New Roman" w:cs="Times New Roman"/>
                <w:sz w:val="28"/>
                <w:szCs w:val="28"/>
              </w:rPr>
              <w:t>увеличилась</w:t>
            </w:r>
            <w:r w:rsidRPr="00CC4F39">
              <w:rPr>
                <w:rFonts w:ascii="Times New Roman" w:hAnsi="Times New Roman" w:cs="Times New Roman"/>
                <w:sz w:val="28"/>
                <w:szCs w:val="28"/>
              </w:rPr>
              <w:t xml:space="preserve"> эффективност</w:t>
            </w:r>
            <w:r>
              <w:rPr>
                <w:rFonts w:ascii="Times New Roman" w:hAnsi="Times New Roman" w:cs="Times New Roman"/>
                <w:sz w:val="28"/>
                <w:szCs w:val="28"/>
              </w:rPr>
              <w:t>ь</w:t>
            </w:r>
            <w:r w:rsidRPr="00CC4F39">
              <w:rPr>
                <w:rFonts w:ascii="Times New Roman" w:hAnsi="Times New Roman" w:cs="Times New Roman"/>
                <w:sz w:val="28"/>
                <w:szCs w:val="28"/>
              </w:rPr>
              <w:t xml:space="preserve"> профилактической работы по предупреждению преступлений;</w:t>
            </w:r>
          </w:p>
          <w:p w:rsidR="00CC4F39" w:rsidRPr="00C2499F" w:rsidRDefault="00CC4F39" w:rsidP="00CC4F39">
            <w:pPr>
              <w:spacing w:after="0" w:line="240" w:lineRule="auto"/>
              <w:rPr>
                <w:rFonts w:ascii="Times New Roman" w:hAnsi="Times New Roman" w:cs="Times New Roman"/>
                <w:sz w:val="28"/>
                <w:szCs w:val="28"/>
              </w:rPr>
            </w:pPr>
            <w:r w:rsidRPr="00C2499F">
              <w:rPr>
                <w:rFonts w:ascii="Times New Roman" w:hAnsi="Times New Roman" w:cs="Times New Roman"/>
                <w:sz w:val="28"/>
                <w:szCs w:val="28"/>
              </w:rPr>
              <w:t>снизилось количество дорожно-транспортных происшествий;</w:t>
            </w:r>
          </w:p>
          <w:p w:rsidR="00CC4F39" w:rsidRPr="00C2499F" w:rsidRDefault="00CC4F39" w:rsidP="00CC4F39">
            <w:pPr>
              <w:spacing w:after="0" w:line="240" w:lineRule="auto"/>
              <w:rPr>
                <w:rFonts w:ascii="Times New Roman" w:hAnsi="Times New Roman" w:cs="Times New Roman"/>
                <w:sz w:val="28"/>
                <w:szCs w:val="28"/>
              </w:rPr>
            </w:pPr>
            <w:r w:rsidRPr="00C2499F">
              <w:rPr>
                <w:rFonts w:ascii="Times New Roman" w:hAnsi="Times New Roman" w:cs="Times New Roman"/>
                <w:sz w:val="28"/>
                <w:szCs w:val="28"/>
              </w:rPr>
              <w:t>снизилось количество лиц, погибших в результате дорожно-транспортных происшествий;</w:t>
            </w:r>
          </w:p>
          <w:p w:rsidR="00CC4F39" w:rsidRPr="00C2499F" w:rsidRDefault="00CC4F39" w:rsidP="00CC4F39">
            <w:pPr>
              <w:pStyle w:val="ConsPlusNormal"/>
              <w:jc w:val="both"/>
              <w:rPr>
                <w:rFonts w:ascii="Times New Roman" w:hAnsi="Times New Roman"/>
                <w:sz w:val="28"/>
                <w:szCs w:val="28"/>
              </w:rPr>
            </w:pPr>
            <w:r w:rsidRPr="00C2499F">
              <w:rPr>
                <w:rFonts w:ascii="Times New Roman" w:hAnsi="Times New Roman"/>
                <w:sz w:val="28"/>
                <w:szCs w:val="28"/>
              </w:rPr>
              <w:t>улучшено качество автомобильных дорог;</w:t>
            </w:r>
          </w:p>
          <w:p w:rsidR="00CC4F39" w:rsidRPr="00C2499F" w:rsidRDefault="00CC4F39" w:rsidP="00CC4F39">
            <w:pPr>
              <w:spacing w:after="0" w:line="240" w:lineRule="auto"/>
              <w:rPr>
                <w:rFonts w:ascii="Times New Roman" w:hAnsi="Times New Roman"/>
                <w:sz w:val="28"/>
                <w:szCs w:val="28"/>
              </w:rPr>
            </w:pPr>
            <w:r w:rsidRPr="00C2499F">
              <w:rPr>
                <w:rFonts w:ascii="Times New Roman" w:hAnsi="Times New Roman"/>
                <w:sz w:val="28"/>
                <w:szCs w:val="28"/>
              </w:rPr>
              <w:t>обеспечена транспортная доступность между населенными пунктами района;</w:t>
            </w:r>
          </w:p>
          <w:p w:rsidR="00CC4F39" w:rsidRPr="00C2499F" w:rsidRDefault="00CC4F39" w:rsidP="00CC4F39">
            <w:pPr>
              <w:pStyle w:val="ConsPlusNormal"/>
              <w:jc w:val="both"/>
              <w:rPr>
                <w:rFonts w:ascii="Times New Roman" w:hAnsi="Times New Roman" w:cs="Times New Roman"/>
                <w:sz w:val="28"/>
                <w:szCs w:val="28"/>
              </w:rPr>
            </w:pPr>
            <w:r w:rsidRPr="00C2499F">
              <w:rPr>
                <w:rFonts w:ascii="Times New Roman" w:hAnsi="Times New Roman" w:cs="Times New Roman"/>
                <w:sz w:val="28"/>
                <w:szCs w:val="28"/>
              </w:rPr>
              <w:t>снижен уровень загрязнения окружающей среды;</w:t>
            </w:r>
          </w:p>
          <w:p w:rsidR="00CC4F39" w:rsidRPr="00C2499F" w:rsidRDefault="00CC4F39" w:rsidP="00CC4F39">
            <w:pPr>
              <w:pStyle w:val="ConsPlusNormal"/>
              <w:jc w:val="both"/>
              <w:rPr>
                <w:rFonts w:ascii="Times New Roman" w:hAnsi="Times New Roman" w:cs="Times New Roman"/>
                <w:sz w:val="28"/>
                <w:szCs w:val="28"/>
              </w:rPr>
            </w:pPr>
            <w:r w:rsidRPr="00C2499F">
              <w:rPr>
                <w:rFonts w:ascii="Times New Roman" w:hAnsi="Times New Roman" w:cs="Times New Roman"/>
                <w:sz w:val="28"/>
                <w:szCs w:val="28"/>
              </w:rPr>
              <w:t>улучшена экологическая обстановка;</w:t>
            </w:r>
          </w:p>
          <w:p w:rsidR="00CC4F39" w:rsidRPr="00C2499F" w:rsidRDefault="00CC4F39" w:rsidP="00CC4F39">
            <w:pPr>
              <w:spacing w:after="0" w:line="240" w:lineRule="auto"/>
              <w:jc w:val="both"/>
              <w:rPr>
                <w:rFonts w:ascii="Times New Roman" w:hAnsi="Times New Roman"/>
                <w:sz w:val="28"/>
                <w:szCs w:val="28"/>
              </w:rPr>
            </w:pPr>
            <w:r w:rsidRPr="00C2499F">
              <w:rPr>
                <w:rFonts w:ascii="Times New Roman" w:hAnsi="Times New Roman"/>
                <w:sz w:val="28"/>
                <w:szCs w:val="28"/>
              </w:rPr>
              <w:t>улучшено качество жилищно-коммунальных услуг и повышен уровень благоустройства жилфонда;</w:t>
            </w:r>
          </w:p>
          <w:p w:rsidR="00CC4F39" w:rsidRPr="00C2499F" w:rsidRDefault="00CC4F39" w:rsidP="00CC4F39">
            <w:pPr>
              <w:spacing w:after="0" w:line="240" w:lineRule="auto"/>
              <w:jc w:val="both"/>
              <w:rPr>
                <w:rFonts w:ascii="Times New Roman" w:hAnsi="Times New Roman"/>
                <w:sz w:val="28"/>
                <w:szCs w:val="28"/>
              </w:rPr>
            </w:pPr>
            <w:r w:rsidRPr="00C2499F">
              <w:rPr>
                <w:rFonts w:ascii="Times New Roman" w:hAnsi="Times New Roman"/>
                <w:sz w:val="28"/>
                <w:szCs w:val="28"/>
              </w:rPr>
              <w:t>повышена эффективность управления территорий;</w:t>
            </w:r>
          </w:p>
          <w:p w:rsidR="001172E9" w:rsidRPr="00C2499F" w:rsidRDefault="00CC4F39" w:rsidP="00CC4F39">
            <w:pPr>
              <w:spacing w:after="0" w:line="240" w:lineRule="auto"/>
              <w:jc w:val="both"/>
              <w:rPr>
                <w:rFonts w:ascii="Times New Roman" w:eastAsia="Times New Roman" w:hAnsi="Times New Roman"/>
                <w:sz w:val="28"/>
                <w:szCs w:val="28"/>
              </w:rPr>
            </w:pPr>
            <w:r w:rsidRPr="00C2499F">
              <w:rPr>
                <w:rFonts w:ascii="Times New Roman" w:hAnsi="Times New Roman"/>
                <w:sz w:val="28"/>
                <w:szCs w:val="28"/>
              </w:rPr>
              <w:t>реализован комплекс мероприятий по обеспечению безопасности проживания и хозяйствования</w:t>
            </w:r>
          </w:p>
        </w:tc>
      </w:tr>
      <w:tr w:rsidR="001172E9" w:rsidRPr="00C2499F" w:rsidTr="001172E9">
        <w:tc>
          <w:tcPr>
            <w:tcW w:w="0" w:type="auto"/>
            <w:gridSpan w:val="2"/>
          </w:tcPr>
          <w:p w:rsidR="001172E9" w:rsidRPr="00C2499F" w:rsidRDefault="001172E9" w:rsidP="004A667C">
            <w:pPr>
              <w:spacing w:after="0" w:line="240" w:lineRule="auto"/>
              <w:jc w:val="center"/>
              <w:rPr>
                <w:rFonts w:ascii="Times New Roman" w:eastAsia="Times New Roman" w:hAnsi="Times New Roman"/>
                <w:sz w:val="28"/>
                <w:szCs w:val="28"/>
              </w:rPr>
            </w:pPr>
            <w:r w:rsidRPr="00C2499F">
              <w:rPr>
                <w:rFonts w:ascii="Times New Roman" w:eastAsia="Times New Roman" w:hAnsi="Times New Roman"/>
                <w:b/>
                <w:sz w:val="28"/>
                <w:szCs w:val="28"/>
              </w:rPr>
              <w:t>Направление 4. «Управление</w:t>
            </w:r>
            <w:r w:rsidRPr="00C2499F">
              <w:rPr>
                <w:rFonts w:ascii="Times New Roman" w:eastAsia="Times New Roman" w:hAnsi="Times New Roman"/>
                <w:sz w:val="28"/>
                <w:szCs w:val="28"/>
              </w:rPr>
              <w:t>»</w:t>
            </w:r>
          </w:p>
        </w:tc>
      </w:tr>
      <w:tr w:rsidR="001172E9" w:rsidRPr="009215DC" w:rsidTr="001172E9">
        <w:tc>
          <w:tcPr>
            <w:tcW w:w="2802" w:type="dxa"/>
          </w:tcPr>
          <w:p w:rsidR="001172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Повысилась эффективность муниципального управления в муниципальном районе «</w:t>
            </w:r>
            <w:r w:rsidR="00312778" w:rsidRPr="00C2499F">
              <w:rPr>
                <w:rFonts w:ascii="Times New Roman" w:eastAsia="Times New Roman" w:hAnsi="Times New Roman"/>
                <w:sz w:val="28"/>
                <w:szCs w:val="28"/>
              </w:rPr>
              <w:t>Ижемский</w:t>
            </w:r>
            <w:r w:rsidRPr="00C2499F">
              <w:rPr>
                <w:rFonts w:ascii="Times New Roman" w:eastAsia="Times New Roman" w:hAnsi="Times New Roman"/>
                <w:sz w:val="28"/>
                <w:szCs w:val="28"/>
              </w:rPr>
              <w:t>»</w:t>
            </w:r>
          </w:p>
        </w:tc>
        <w:tc>
          <w:tcPr>
            <w:tcW w:w="6628" w:type="dxa"/>
          </w:tcPr>
          <w:p w:rsidR="006E6FE9" w:rsidRPr="00C2499F" w:rsidRDefault="006E6F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обеспечено эффективное управление муниципальными финансами;</w:t>
            </w:r>
          </w:p>
          <w:p w:rsidR="001172E9" w:rsidRPr="00C2499F" w:rsidRDefault="006E6FE9" w:rsidP="004A667C">
            <w:pPr>
              <w:spacing w:after="0" w:line="240" w:lineRule="auto"/>
              <w:jc w:val="both"/>
              <w:rPr>
                <w:rFonts w:ascii="Times New Roman" w:eastAsia="Times New Roman" w:hAnsi="Times New Roman"/>
                <w:sz w:val="28"/>
                <w:szCs w:val="28"/>
              </w:rPr>
            </w:pPr>
            <w:r w:rsidRPr="00C2499F">
              <w:rPr>
                <w:rFonts w:ascii="Times New Roman" w:eastAsia="Times New Roman" w:hAnsi="Times New Roman"/>
                <w:sz w:val="28"/>
                <w:szCs w:val="28"/>
              </w:rPr>
              <w:t>о</w:t>
            </w:r>
            <w:r w:rsidR="001172E9" w:rsidRPr="00C2499F">
              <w:rPr>
                <w:rFonts w:ascii="Times New Roman" w:eastAsia="Times New Roman" w:hAnsi="Times New Roman"/>
                <w:sz w:val="28"/>
                <w:szCs w:val="28"/>
              </w:rPr>
              <w:t>беспечена открытость информации о деятельности органов местного самоуправления;</w:t>
            </w:r>
          </w:p>
          <w:p w:rsidR="001172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обеспечена автоматизация и унификация информационных технологий в управлении;</w:t>
            </w:r>
          </w:p>
          <w:p w:rsidR="001172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обеспечена возможность предоставления муниципальных услуг в электронном виде;</w:t>
            </w:r>
          </w:p>
          <w:p w:rsidR="001172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повысился уровень удовлетворенности деятельностью органов местного самоуправления;</w:t>
            </w:r>
          </w:p>
          <w:p w:rsidR="006E6FE9" w:rsidRPr="00C2499F" w:rsidRDefault="001172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обеспечено эффективное использование и распоряжение муниципальным имуществом</w:t>
            </w:r>
            <w:r w:rsidR="006E6FE9" w:rsidRPr="00C2499F">
              <w:rPr>
                <w:rFonts w:ascii="Times New Roman" w:eastAsia="Times New Roman" w:hAnsi="Times New Roman"/>
                <w:sz w:val="28"/>
                <w:szCs w:val="28"/>
              </w:rPr>
              <w:t>;</w:t>
            </w:r>
          </w:p>
          <w:p w:rsidR="001172E9" w:rsidRPr="00C2499F" w:rsidRDefault="006E6FE9" w:rsidP="004A667C">
            <w:pPr>
              <w:spacing w:after="0" w:line="240" w:lineRule="auto"/>
              <w:rPr>
                <w:rFonts w:ascii="Times New Roman" w:eastAsia="Times New Roman" w:hAnsi="Times New Roman"/>
                <w:sz w:val="28"/>
                <w:szCs w:val="28"/>
              </w:rPr>
            </w:pPr>
            <w:r w:rsidRPr="00C2499F">
              <w:rPr>
                <w:rFonts w:ascii="Times New Roman" w:eastAsia="Times New Roman" w:hAnsi="Times New Roman"/>
                <w:sz w:val="28"/>
                <w:szCs w:val="28"/>
              </w:rPr>
              <w:t>созданы условия для развития социально ориентированных некоммерческих организаций</w:t>
            </w:r>
            <w:r w:rsidR="001172E9" w:rsidRPr="00C2499F">
              <w:rPr>
                <w:rFonts w:ascii="Times New Roman" w:eastAsia="Times New Roman" w:hAnsi="Times New Roman"/>
                <w:sz w:val="28"/>
                <w:szCs w:val="28"/>
              </w:rPr>
              <w:t>.</w:t>
            </w:r>
          </w:p>
        </w:tc>
      </w:tr>
    </w:tbl>
    <w:p w:rsidR="003A0BF4" w:rsidRPr="001172E9" w:rsidRDefault="003A0BF4" w:rsidP="004A667C">
      <w:pPr>
        <w:pStyle w:val="ConsPlusNormal"/>
        <w:rPr>
          <w:rFonts w:ascii="Times New Roman" w:hAnsi="Times New Roman" w:cs="Times New Roman"/>
          <w:sz w:val="24"/>
          <w:szCs w:val="24"/>
        </w:rPr>
      </w:pPr>
    </w:p>
    <w:p w:rsidR="008960B3" w:rsidRPr="00152957" w:rsidRDefault="008960B3" w:rsidP="004A667C">
      <w:pPr>
        <w:spacing w:after="0" w:line="240" w:lineRule="auto"/>
        <w:jc w:val="both"/>
        <w:rPr>
          <w:rFonts w:ascii="Times New Roman" w:hAnsi="Times New Roman" w:cs="Times New Roman"/>
          <w:sz w:val="28"/>
          <w:szCs w:val="28"/>
        </w:rPr>
      </w:pPr>
    </w:p>
    <w:p w:rsidR="00731BCA" w:rsidRPr="001757EE" w:rsidRDefault="00731BCA" w:rsidP="004A667C">
      <w:pPr>
        <w:spacing w:after="0" w:line="240" w:lineRule="auto"/>
        <w:jc w:val="both"/>
        <w:rPr>
          <w:rFonts w:ascii="Times New Roman" w:hAnsi="Times New Roman" w:cs="Times New Roman"/>
          <w:color w:val="FF0000"/>
          <w:sz w:val="28"/>
          <w:szCs w:val="28"/>
        </w:rPr>
        <w:sectPr w:rsidR="00731BCA" w:rsidRPr="001757EE" w:rsidSect="00675008">
          <w:pgSz w:w="11906" w:h="16838"/>
          <w:pgMar w:top="1134" w:right="850" w:bottom="1134" w:left="1701" w:header="708" w:footer="708" w:gutter="0"/>
          <w:cols w:space="708"/>
          <w:docGrid w:linePitch="360"/>
        </w:sectPr>
      </w:pPr>
    </w:p>
    <w:p w:rsidR="005B08E7" w:rsidRDefault="00DE050B" w:rsidP="004A667C">
      <w:pPr>
        <w:widowControl w:val="0"/>
        <w:spacing w:after="0" w:line="240" w:lineRule="auto"/>
        <w:jc w:val="right"/>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sz w:val="26"/>
          <w:szCs w:val="26"/>
          <w:lang w:bidi="ru-RU"/>
        </w:rPr>
        <w:t>П</w:t>
      </w:r>
      <w:r w:rsidR="005B08E7">
        <w:rPr>
          <w:rFonts w:ascii="Times New Roman" w:eastAsia="Times New Roman" w:hAnsi="Times New Roman" w:cs="Times New Roman"/>
          <w:color w:val="000000"/>
          <w:sz w:val="26"/>
          <w:szCs w:val="26"/>
          <w:lang w:bidi="ru-RU"/>
        </w:rPr>
        <w:t>риложение</w:t>
      </w:r>
      <w:r>
        <w:rPr>
          <w:rFonts w:ascii="Times New Roman" w:eastAsia="Times New Roman" w:hAnsi="Times New Roman" w:cs="Times New Roman"/>
          <w:color w:val="000000"/>
          <w:sz w:val="26"/>
          <w:szCs w:val="26"/>
          <w:lang w:bidi="ru-RU"/>
        </w:rPr>
        <w:t xml:space="preserve"> 1</w:t>
      </w:r>
    </w:p>
    <w:p w:rsidR="00A938F0" w:rsidRPr="00B9700C" w:rsidRDefault="00A938F0" w:rsidP="004A667C">
      <w:pPr>
        <w:widowControl w:val="0"/>
        <w:spacing w:after="0" w:line="240" w:lineRule="auto"/>
        <w:jc w:val="center"/>
        <w:rPr>
          <w:rFonts w:ascii="Times New Roman" w:eastAsia="Times New Roman" w:hAnsi="Times New Roman" w:cs="Times New Roman"/>
          <w:color w:val="000000"/>
          <w:sz w:val="26"/>
          <w:szCs w:val="26"/>
          <w:lang w:bidi="ru-RU"/>
        </w:rPr>
      </w:pPr>
      <w:r w:rsidRPr="00B9700C">
        <w:rPr>
          <w:rFonts w:ascii="Times New Roman" w:eastAsia="Times New Roman" w:hAnsi="Times New Roman" w:cs="Times New Roman"/>
          <w:color w:val="000000"/>
          <w:sz w:val="26"/>
          <w:szCs w:val="26"/>
          <w:lang w:bidi="ru-RU"/>
        </w:rPr>
        <w:t xml:space="preserve">Целевые показатели (индикаторы) </w:t>
      </w:r>
    </w:p>
    <w:p w:rsidR="00B90C88" w:rsidRDefault="00A938F0" w:rsidP="004A667C">
      <w:pPr>
        <w:widowControl w:val="0"/>
        <w:spacing w:after="0" w:line="240" w:lineRule="auto"/>
        <w:jc w:val="center"/>
        <w:rPr>
          <w:rFonts w:ascii="Times New Roman" w:eastAsia="Times New Roman" w:hAnsi="Times New Roman" w:cs="Times New Roman"/>
          <w:color w:val="000000"/>
          <w:sz w:val="26"/>
          <w:szCs w:val="26"/>
          <w:lang w:bidi="ru-RU"/>
        </w:rPr>
      </w:pPr>
      <w:r w:rsidRPr="00B9700C">
        <w:rPr>
          <w:rFonts w:ascii="Times New Roman" w:eastAsia="Times New Roman" w:hAnsi="Times New Roman" w:cs="Times New Roman"/>
          <w:color w:val="000000"/>
          <w:sz w:val="26"/>
          <w:szCs w:val="26"/>
          <w:lang w:bidi="ru-RU"/>
        </w:rPr>
        <w:t xml:space="preserve">реализации Стратегии социально-экономического развития </w:t>
      </w:r>
    </w:p>
    <w:p w:rsidR="00A938F0" w:rsidRPr="00B9700C" w:rsidRDefault="00A938F0" w:rsidP="004A667C">
      <w:pPr>
        <w:widowControl w:val="0"/>
        <w:spacing w:after="0" w:line="240" w:lineRule="auto"/>
        <w:jc w:val="center"/>
        <w:rPr>
          <w:rFonts w:ascii="Times New Roman" w:eastAsia="Times New Roman" w:hAnsi="Times New Roman" w:cs="Times New Roman"/>
          <w:color w:val="000000"/>
          <w:sz w:val="26"/>
          <w:szCs w:val="26"/>
          <w:lang w:bidi="ru-RU"/>
        </w:rPr>
      </w:pPr>
      <w:r w:rsidRPr="00B9700C">
        <w:rPr>
          <w:rFonts w:ascii="Times New Roman" w:eastAsia="Times New Roman" w:hAnsi="Times New Roman" w:cs="Times New Roman"/>
          <w:color w:val="000000"/>
          <w:sz w:val="26"/>
          <w:szCs w:val="26"/>
          <w:lang w:bidi="ru-RU"/>
        </w:rPr>
        <w:t>муниципального образования муниципального района «</w:t>
      </w:r>
      <w:r>
        <w:rPr>
          <w:rFonts w:ascii="Times New Roman" w:eastAsia="Times New Roman" w:hAnsi="Times New Roman" w:cs="Times New Roman"/>
          <w:color w:val="000000"/>
          <w:sz w:val="26"/>
          <w:szCs w:val="26"/>
          <w:lang w:bidi="ru-RU"/>
        </w:rPr>
        <w:t>Ижемский</w:t>
      </w:r>
      <w:r w:rsidRPr="00B9700C">
        <w:rPr>
          <w:rFonts w:ascii="Times New Roman" w:eastAsia="Times New Roman" w:hAnsi="Times New Roman" w:cs="Times New Roman"/>
          <w:color w:val="000000"/>
          <w:sz w:val="26"/>
          <w:szCs w:val="26"/>
          <w:lang w:bidi="ru-RU"/>
        </w:rPr>
        <w:t>»</w:t>
      </w:r>
    </w:p>
    <w:tbl>
      <w:tblPr>
        <w:tblW w:w="1529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3260"/>
        <w:gridCol w:w="1137"/>
        <w:gridCol w:w="992"/>
        <w:gridCol w:w="992"/>
        <w:gridCol w:w="996"/>
        <w:gridCol w:w="995"/>
        <w:gridCol w:w="992"/>
        <w:gridCol w:w="992"/>
        <w:gridCol w:w="993"/>
        <w:gridCol w:w="992"/>
        <w:gridCol w:w="1135"/>
        <w:gridCol w:w="1106"/>
      </w:tblGrid>
      <w:tr w:rsidR="0089126F" w:rsidRPr="006573A4" w:rsidTr="006573A4">
        <w:tc>
          <w:tcPr>
            <w:tcW w:w="709" w:type="dxa"/>
            <w:vMerge w:val="restart"/>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 xml:space="preserve">№ </w:t>
            </w:r>
          </w:p>
          <w:p w:rsidR="0089126F" w:rsidRPr="006573A4" w:rsidRDefault="0089126F"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п/п</w:t>
            </w:r>
          </w:p>
        </w:tc>
        <w:tc>
          <w:tcPr>
            <w:tcW w:w="3260" w:type="dxa"/>
            <w:vMerge w:val="restart"/>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Наименование индикатора/показателя</w:t>
            </w:r>
          </w:p>
        </w:tc>
        <w:tc>
          <w:tcPr>
            <w:tcW w:w="1137" w:type="dxa"/>
            <w:vMerge w:val="restart"/>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Единицы измерения</w:t>
            </w:r>
          </w:p>
        </w:tc>
        <w:tc>
          <w:tcPr>
            <w:tcW w:w="992" w:type="dxa"/>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Факт</w:t>
            </w:r>
          </w:p>
        </w:tc>
        <w:tc>
          <w:tcPr>
            <w:tcW w:w="992" w:type="dxa"/>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Факт</w:t>
            </w:r>
          </w:p>
        </w:tc>
        <w:tc>
          <w:tcPr>
            <w:tcW w:w="996" w:type="dxa"/>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Оценка</w:t>
            </w:r>
          </w:p>
        </w:tc>
        <w:tc>
          <w:tcPr>
            <w:tcW w:w="1987" w:type="dxa"/>
            <w:gridSpan w:val="2"/>
            <w:tcBorders>
              <w:top w:val="single" w:sz="4" w:space="0" w:color="auto"/>
              <w:left w:val="single" w:sz="4" w:space="0" w:color="auto"/>
              <w:bottom w:val="single" w:sz="4" w:space="0" w:color="auto"/>
              <w:right w:val="single" w:sz="4" w:space="0" w:color="auto"/>
            </w:tcBorders>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val="en-US" w:bidi="ru-RU"/>
              </w:rPr>
              <w:t xml:space="preserve">I </w:t>
            </w:r>
            <w:r w:rsidRPr="006573A4">
              <w:rPr>
                <w:rFonts w:ascii="Times New Roman" w:eastAsia="Times New Roman" w:hAnsi="Times New Roman" w:cs="Times New Roman"/>
                <w:color w:val="000000"/>
                <w:sz w:val="24"/>
                <w:szCs w:val="24"/>
                <w:lang w:bidi="ru-RU"/>
              </w:rPr>
              <w:t>этап – до 2022 года</w:t>
            </w:r>
          </w:p>
        </w:tc>
        <w:tc>
          <w:tcPr>
            <w:tcW w:w="2977" w:type="dxa"/>
            <w:gridSpan w:val="3"/>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val="en-US" w:bidi="ru-RU"/>
              </w:rPr>
              <w:t>II</w:t>
            </w:r>
            <w:r w:rsidRPr="006573A4">
              <w:rPr>
                <w:rFonts w:ascii="Times New Roman" w:eastAsia="Times New Roman" w:hAnsi="Times New Roman" w:cs="Times New Roman"/>
                <w:color w:val="000000"/>
                <w:sz w:val="24"/>
                <w:szCs w:val="24"/>
                <w:lang w:bidi="ru-RU"/>
              </w:rPr>
              <w:t xml:space="preserve"> этап – до 2025 года</w:t>
            </w:r>
          </w:p>
        </w:tc>
        <w:tc>
          <w:tcPr>
            <w:tcW w:w="1135" w:type="dxa"/>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val="en-US" w:bidi="ru-RU"/>
              </w:rPr>
              <w:t>III</w:t>
            </w:r>
            <w:r w:rsidRPr="006573A4">
              <w:rPr>
                <w:rFonts w:ascii="Times New Roman" w:eastAsia="Times New Roman" w:hAnsi="Times New Roman" w:cs="Times New Roman"/>
                <w:color w:val="000000"/>
                <w:sz w:val="24"/>
                <w:szCs w:val="24"/>
                <w:lang w:bidi="ru-RU"/>
              </w:rPr>
              <w:t xml:space="preserve"> этап – до 2030 года</w:t>
            </w:r>
          </w:p>
        </w:tc>
        <w:tc>
          <w:tcPr>
            <w:tcW w:w="1106" w:type="dxa"/>
            <w:tcBorders>
              <w:top w:val="single" w:sz="4" w:space="0" w:color="auto"/>
              <w:left w:val="single" w:sz="4" w:space="0" w:color="auto"/>
              <w:bottom w:val="single" w:sz="4" w:space="0" w:color="auto"/>
              <w:right w:val="single" w:sz="4" w:space="0" w:color="auto"/>
            </w:tcBorders>
            <w:hideMark/>
          </w:tcPr>
          <w:p w:rsidR="0089126F" w:rsidRPr="006573A4" w:rsidRDefault="0089126F"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val="en-US" w:bidi="ru-RU"/>
              </w:rPr>
              <w:t>IV</w:t>
            </w:r>
            <w:r w:rsidRPr="006573A4">
              <w:rPr>
                <w:rFonts w:ascii="Times New Roman" w:eastAsia="Times New Roman" w:hAnsi="Times New Roman" w:cs="Times New Roman"/>
                <w:color w:val="000000"/>
                <w:sz w:val="24"/>
                <w:szCs w:val="24"/>
                <w:lang w:bidi="ru-RU"/>
              </w:rPr>
              <w:t xml:space="preserve"> этап – до 2035 года</w:t>
            </w:r>
          </w:p>
        </w:tc>
      </w:tr>
      <w:tr w:rsidR="00A938F0" w:rsidRPr="006573A4" w:rsidTr="006573A4">
        <w:tc>
          <w:tcPr>
            <w:tcW w:w="709" w:type="dxa"/>
            <w:vMerge/>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6573A4">
            <w:pPr>
              <w:spacing w:after="0" w:line="240" w:lineRule="auto"/>
              <w:rPr>
                <w:rFonts w:ascii="Times New Roman"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6573A4">
            <w:pPr>
              <w:spacing w:after="0" w:line="240" w:lineRule="auto"/>
              <w:rPr>
                <w:rFonts w:ascii="Times New Roman" w:hAnsi="Times New Roman" w:cs="Times New Roman"/>
                <w:sz w:val="24"/>
                <w:szCs w:val="24"/>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6573A4">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2018</w:t>
            </w:r>
          </w:p>
        </w:tc>
        <w:tc>
          <w:tcPr>
            <w:tcW w:w="992"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2019</w:t>
            </w:r>
          </w:p>
        </w:tc>
        <w:tc>
          <w:tcPr>
            <w:tcW w:w="996" w:type="dxa"/>
            <w:tcBorders>
              <w:top w:val="single" w:sz="4" w:space="0" w:color="auto"/>
              <w:left w:val="single" w:sz="4" w:space="0" w:color="auto"/>
              <w:bottom w:val="single" w:sz="4" w:space="0" w:color="auto"/>
              <w:right w:val="single" w:sz="4" w:space="0" w:color="auto"/>
            </w:tcBorders>
            <w:hideMark/>
          </w:tcPr>
          <w:p w:rsidR="0008747B"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2020</w:t>
            </w:r>
          </w:p>
        </w:tc>
        <w:tc>
          <w:tcPr>
            <w:tcW w:w="995"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2021</w:t>
            </w:r>
          </w:p>
        </w:tc>
        <w:tc>
          <w:tcPr>
            <w:tcW w:w="992"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2022</w:t>
            </w:r>
          </w:p>
        </w:tc>
        <w:tc>
          <w:tcPr>
            <w:tcW w:w="992"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2023</w:t>
            </w:r>
          </w:p>
        </w:tc>
        <w:tc>
          <w:tcPr>
            <w:tcW w:w="993"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2024</w:t>
            </w:r>
          </w:p>
        </w:tc>
        <w:tc>
          <w:tcPr>
            <w:tcW w:w="992"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2025</w:t>
            </w:r>
          </w:p>
        </w:tc>
        <w:tc>
          <w:tcPr>
            <w:tcW w:w="1135"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2030</w:t>
            </w:r>
          </w:p>
        </w:tc>
        <w:tc>
          <w:tcPr>
            <w:tcW w:w="1106"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widowControl w:val="0"/>
              <w:tabs>
                <w:tab w:val="left" w:pos="816"/>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2035</w:t>
            </w:r>
          </w:p>
        </w:tc>
      </w:tr>
      <w:tr w:rsidR="00A938F0" w:rsidRPr="006573A4" w:rsidTr="006573A4">
        <w:tc>
          <w:tcPr>
            <w:tcW w:w="15291" w:type="dxa"/>
            <w:gridSpan w:val="13"/>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jc w:val="center"/>
              <w:outlineLvl w:val="1"/>
              <w:rPr>
                <w:rFonts w:ascii="Times New Roman" w:hAnsi="Times New Roman" w:cs="Times New Roman"/>
                <w:sz w:val="24"/>
                <w:szCs w:val="24"/>
                <w:lang w:eastAsia="en-US"/>
              </w:rPr>
            </w:pPr>
            <w:r w:rsidRPr="006573A4">
              <w:rPr>
                <w:rFonts w:ascii="Times New Roman" w:hAnsi="Times New Roman" w:cs="Times New Roman"/>
                <w:sz w:val="24"/>
                <w:szCs w:val="24"/>
                <w:lang w:eastAsia="en-US"/>
              </w:rPr>
              <w:t>Приоритет 1. Человеческий капитал</w:t>
            </w:r>
          </w:p>
        </w:tc>
      </w:tr>
      <w:tr w:rsidR="00A938F0" w:rsidRPr="006573A4" w:rsidTr="00526597">
        <w:tc>
          <w:tcPr>
            <w:tcW w:w="709"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numPr>
                <w:ilvl w:val="0"/>
                <w:numId w:val="33"/>
              </w:numP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w:t>
            </w:r>
          </w:p>
        </w:tc>
        <w:tc>
          <w:tcPr>
            <w:tcW w:w="3260"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Среднегодовая численность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17213</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17069</w:t>
            </w:r>
          </w:p>
        </w:tc>
        <w:tc>
          <w:tcPr>
            <w:tcW w:w="99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16971</w:t>
            </w:r>
          </w:p>
        </w:tc>
        <w:tc>
          <w:tcPr>
            <w:tcW w:w="99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16886</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16708</w:t>
            </w:r>
          </w:p>
        </w:tc>
        <w:tc>
          <w:tcPr>
            <w:tcW w:w="993"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16623</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16541</w:t>
            </w:r>
          </w:p>
        </w:tc>
        <w:tc>
          <w:tcPr>
            <w:tcW w:w="113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16463</w:t>
            </w:r>
          </w:p>
        </w:tc>
        <w:tc>
          <w:tcPr>
            <w:tcW w:w="110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16389</w:t>
            </w:r>
          </w:p>
        </w:tc>
      </w:tr>
      <w:tr w:rsidR="00A938F0" w:rsidRPr="006573A4" w:rsidTr="00526597">
        <w:tc>
          <w:tcPr>
            <w:tcW w:w="709"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w:t>
            </w:r>
          </w:p>
        </w:tc>
        <w:tc>
          <w:tcPr>
            <w:tcW w:w="3260"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Естественный прирост, убыль (-)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widowControl w:val="0"/>
              <w:tabs>
                <w:tab w:val="left" w:pos="892"/>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widowControl w:val="0"/>
              <w:tabs>
                <w:tab w:val="left" w:pos="892"/>
              </w:tabs>
              <w:spacing w:after="0" w:line="240" w:lineRule="auto"/>
              <w:jc w:val="center"/>
              <w:rPr>
                <w:rFonts w:ascii="Times New Roman" w:eastAsia="Times New Roman" w:hAnsi="Times New Roman" w:cs="Times New Roman"/>
                <w:sz w:val="24"/>
                <w:szCs w:val="24"/>
                <w:lang w:bidi="ru-RU"/>
              </w:rPr>
            </w:pPr>
            <w:r w:rsidRPr="006573A4">
              <w:rPr>
                <w:rFonts w:ascii="Times New Roman" w:eastAsia="Times New Roman" w:hAnsi="Times New Roman" w:cs="Times New Roman"/>
                <w:sz w:val="24"/>
                <w:szCs w:val="24"/>
                <w:lang w:bidi="ru-RU"/>
              </w:rPr>
              <w:t>-12</w:t>
            </w:r>
          </w:p>
        </w:tc>
        <w:tc>
          <w:tcPr>
            <w:tcW w:w="99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w:t>
            </w:r>
          </w:p>
        </w:tc>
        <w:tc>
          <w:tcPr>
            <w:tcW w:w="99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w:t>
            </w:r>
          </w:p>
        </w:tc>
        <w:tc>
          <w:tcPr>
            <w:tcW w:w="993"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w:t>
            </w:r>
          </w:p>
        </w:tc>
        <w:tc>
          <w:tcPr>
            <w:tcW w:w="113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w:t>
            </w:r>
          </w:p>
        </w:tc>
        <w:tc>
          <w:tcPr>
            <w:tcW w:w="110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w:t>
            </w:r>
          </w:p>
        </w:tc>
      </w:tr>
      <w:tr w:rsidR="00A938F0" w:rsidRPr="006573A4" w:rsidTr="00526597">
        <w:tc>
          <w:tcPr>
            <w:tcW w:w="709"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w:t>
            </w:r>
          </w:p>
        </w:tc>
        <w:tc>
          <w:tcPr>
            <w:tcW w:w="3260" w:type="dxa"/>
            <w:tcBorders>
              <w:top w:val="single" w:sz="4" w:space="0" w:color="auto"/>
              <w:left w:val="single" w:sz="4" w:space="0" w:color="auto"/>
              <w:bottom w:val="single" w:sz="4" w:space="0" w:color="auto"/>
              <w:right w:val="single" w:sz="4" w:space="0" w:color="auto"/>
            </w:tcBorders>
            <w:hideMark/>
          </w:tcPr>
          <w:p w:rsidR="00A938F0" w:rsidRPr="006573A4" w:rsidRDefault="00A938F0"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Миграционный прирост, убыль (-)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widowControl w:val="0"/>
              <w:tabs>
                <w:tab w:val="left" w:pos="892"/>
              </w:tabs>
              <w:spacing w:after="0" w:line="240" w:lineRule="auto"/>
              <w:jc w:val="center"/>
              <w:rPr>
                <w:rFonts w:ascii="Times New Roman" w:eastAsia="Times New Roman" w:hAnsi="Times New Roman" w:cs="Times New Roman"/>
                <w:color w:val="000000"/>
                <w:sz w:val="24"/>
                <w:szCs w:val="24"/>
                <w:lang w:bidi="ru-RU"/>
              </w:rPr>
            </w:pPr>
            <w:r w:rsidRPr="006573A4">
              <w:rPr>
                <w:rFonts w:ascii="Times New Roman" w:eastAsia="Times New Roman" w:hAnsi="Times New Roman" w:cs="Times New Roman"/>
                <w:color w:val="000000"/>
                <w:sz w:val="24"/>
                <w:szCs w:val="24"/>
                <w:lang w:bidi="ru-RU"/>
              </w:rPr>
              <w:t>-169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widowControl w:val="0"/>
              <w:tabs>
                <w:tab w:val="left" w:pos="892"/>
              </w:tabs>
              <w:spacing w:after="0" w:line="240" w:lineRule="auto"/>
              <w:jc w:val="center"/>
              <w:rPr>
                <w:rFonts w:ascii="Times New Roman" w:eastAsia="Times New Roman" w:hAnsi="Times New Roman" w:cs="Times New Roman"/>
                <w:sz w:val="24"/>
                <w:szCs w:val="24"/>
                <w:lang w:bidi="ru-RU"/>
              </w:rPr>
            </w:pPr>
            <w:r w:rsidRPr="006573A4">
              <w:rPr>
                <w:rFonts w:ascii="Times New Roman" w:eastAsia="Times New Roman" w:hAnsi="Times New Roman" w:cs="Times New Roman"/>
                <w:sz w:val="24"/>
                <w:szCs w:val="24"/>
                <w:lang w:bidi="ru-RU"/>
              </w:rPr>
              <w:t>-108</w:t>
            </w:r>
          </w:p>
        </w:tc>
        <w:tc>
          <w:tcPr>
            <w:tcW w:w="99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-70</w:t>
            </w:r>
          </w:p>
        </w:tc>
        <w:tc>
          <w:tcPr>
            <w:tcW w:w="99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-83</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-78</w:t>
            </w:r>
          </w:p>
        </w:tc>
        <w:tc>
          <w:tcPr>
            <w:tcW w:w="992"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-78</w:t>
            </w:r>
          </w:p>
        </w:tc>
        <w:tc>
          <w:tcPr>
            <w:tcW w:w="1135"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-70</w:t>
            </w:r>
          </w:p>
        </w:tc>
        <w:tc>
          <w:tcPr>
            <w:tcW w:w="1106" w:type="dxa"/>
            <w:tcBorders>
              <w:top w:val="single" w:sz="4" w:space="0" w:color="auto"/>
              <w:left w:val="single" w:sz="4" w:space="0" w:color="auto"/>
              <w:bottom w:val="single" w:sz="4" w:space="0" w:color="auto"/>
              <w:right w:val="single" w:sz="4" w:space="0" w:color="auto"/>
            </w:tcBorders>
            <w:vAlign w:val="center"/>
            <w:hideMark/>
          </w:tcPr>
          <w:p w:rsidR="00A938F0" w:rsidRPr="006573A4" w:rsidRDefault="00A938F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-70</w:t>
            </w:r>
          </w:p>
        </w:tc>
      </w:tr>
      <w:tr w:rsidR="000170DE" w:rsidRPr="006573A4" w:rsidTr="00526597">
        <w:tc>
          <w:tcPr>
            <w:tcW w:w="709"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w:t>
            </w:r>
          </w:p>
        </w:tc>
        <w:tc>
          <w:tcPr>
            <w:tcW w:w="3260"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Уровень безработицы</w:t>
            </w:r>
          </w:p>
        </w:tc>
        <w:tc>
          <w:tcPr>
            <w:tcW w:w="1137"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3,4</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2,9</w:t>
            </w:r>
          </w:p>
        </w:tc>
        <w:tc>
          <w:tcPr>
            <w:tcW w:w="996" w:type="dxa"/>
            <w:tcBorders>
              <w:top w:val="single" w:sz="4" w:space="0" w:color="auto"/>
              <w:left w:val="single" w:sz="4" w:space="0" w:color="auto"/>
              <w:bottom w:val="single" w:sz="4" w:space="0" w:color="auto"/>
              <w:right w:val="single" w:sz="4" w:space="0" w:color="auto"/>
            </w:tcBorders>
            <w:vAlign w:val="center"/>
          </w:tcPr>
          <w:p w:rsidR="000170DE" w:rsidRPr="006573A4" w:rsidRDefault="00E46D2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8,3</w:t>
            </w:r>
          </w:p>
        </w:tc>
        <w:tc>
          <w:tcPr>
            <w:tcW w:w="995" w:type="dxa"/>
            <w:tcBorders>
              <w:top w:val="single" w:sz="4" w:space="0" w:color="auto"/>
              <w:left w:val="single" w:sz="4" w:space="0" w:color="auto"/>
              <w:bottom w:val="single" w:sz="4" w:space="0" w:color="auto"/>
              <w:right w:val="single" w:sz="4" w:space="0" w:color="auto"/>
            </w:tcBorders>
            <w:vAlign w:val="center"/>
          </w:tcPr>
          <w:p w:rsidR="000170DE" w:rsidRPr="006573A4" w:rsidRDefault="00DB42D4"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w:t>
            </w:r>
            <w:r w:rsidR="000170DE" w:rsidRPr="006573A4">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0170DE" w:rsidRPr="006573A4" w:rsidRDefault="00DB42D4"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w:t>
            </w:r>
            <w:r w:rsidR="000170DE" w:rsidRPr="006573A4">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0170DE" w:rsidRPr="006573A4" w:rsidRDefault="000170DE"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w:t>
            </w:r>
            <w:r w:rsidR="00DB42D4" w:rsidRPr="006573A4">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0170DE" w:rsidRPr="006573A4" w:rsidRDefault="000170DE"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w:t>
            </w:r>
            <w:r w:rsidR="00DB42D4" w:rsidRPr="006573A4">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0170DE" w:rsidRPr="006573A4" w:rsidRDefault="000170DE"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w:t>
            </w:r>
            <w:r w:rsidR="00DB42D4" w:rsidRPr="006573A4">
              <w:rPr>
                <w:rFonts w:ascii="Times New Roman" w:hAnsi="Times New Roman" w:cs="Times New Roman"/>
                <w:sz w:val="24"/>
                <w:szCs w:val="24"/>
              </w:rPr>
              <w:t>2</w:t>
            </w:r>
          </w:p>
        </w:tc>
        <w:tc>
          <w:tcPr>
            <w:tcW w:w="1135" w:type="dxa"/>
            <w:tcBorders>
              <w:top w:val="single" w:sz="4" w:space="0" w:color="auto"/>
              <w:left w:val="single" w:sz="4" w:space="0" w:color="auto"/>
              <w:bottom w:val="single" w:sz="4" w:space="0" w:color="auto"/>
              <w:right w:val="single" w:sz="4" w:space="0" w:color="auto"/>
            </w:tcBorders>
            <w:vAlign w:val="center"/>
          </w:tcPr>
          <w:p w:rsidR="000170DE" w:rsidRPr="006573A4" w:rsidRDefault="00DB42D4"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w:t>
            </w:r>
            <w:r w:rsidR="000170DE" w:rsidRPr="006573A4">
              <w:rPr>
                <w:rFonts w:ascii="Times New Roman" w:hAnsi="Times New Roman" w:cs="Times New Roman"/>
                <w:sz w:val="24"/>
                <w:szCs w:val="24"/>
              </w:rPr>
              <w:t>,</w:t>
            </w:r>
            <w:r w:rsidRPr="006573A4">
              <w:rPr>
                <w:rFonts w:ascii="Times New Roman" w:hAnsi="Times New Roman" w:cs="Times New Roman"/>
                <w:sz w:val="24"/>
                <w:szCs w:val="24"/>
              </w:rPr>
              <w:t>0</w:t>
            </w:r>
          </w:p>
        </w:tc>
        <w:tc>
          <w:tcPr>
            <w:tcW w:w="1106" w:type="dxa"/>
            <w:tcBorders>
              <w:top w:val="single" w:sz="4" w:space="0" w:color="auto"/>
              <w:left w:val="single" w:sz="4" w:space="0" w:color="auto"/>
              <w:bottom w:val="single" w:sz="4" w:space="0" w:color="auto"/>
              <w:right w:val="single" w:sz="4" w:space="0" w:color="auto"/>
            </w:tcBorders>
            <w:vAlign w:val="center"/>
          </w:tcPr>
          <w:p w:rsidR="000170DE" w:rsidRPr="006573A4" w:rsidRDefault="000170DE"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2,8</w:t>
            </w:r>
          </w:p>
        </w:tc>
      </w:tr>
      <w:tr w:rsidR="000170DE" w:rsidRPr="006573A4" w:rsidTr="00526597">
        <w:tc>
          <w:tcPr>
            <w:tcW w:w="709"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w:t>
            </w:r>
          </w:p>
        </w:tc>
        <w:tc>
          <w:tcPr>
            <w:tcW w:w="3260"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Среднемесячная номинальная начисленная заработная плата работников (без субъектов малого предпринимательства)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42455</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47437</w:t>
            </w:r>
          </w:p>
        </w:tc>
        <w:tc>
          <w:tcPr>
            <w:tcW w:w="996"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49809</w:t>
            </w:r>
          </w:p>
        </w:tc>
        <w:tc>
          <w:tcPr>
            <w:tcW w:w="995"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52299</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54914</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57660</w:t>
            </w:r>
          </w:p>
        </w:tc>
        <w:tc>
          <w:tcPr>
            <w:tcW w:w="993"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60543</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63570</w:t>
            </w:r>
          </w:p>
        </w:tc>
        <w:tc>
          <w:tcPr>
            <w:tcW w:w="1135"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66749</w:t>
            </w:r>
          </w:p>
        </w:tc>
        <w:tc>
          <w:tcPr>
            <w:tcW w:w="1106"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C21F15"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83436</w:t>
            </w:r>
          </w:p>
        </w:tc>
      </w:tr>
      <w:tr w:rsidR="000170DE" w:rsidRPr="006573A4" w:rsidTr="00526597">
        <w:tc>
          <w:tcPr>
            <w:tcW w:w="709"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w:t>
            </w:r>
          </w:p>
        </w:tc>
        <w:tc>
          <w:tcPr>
            <w:tcW w:w="3260" w:type="dxa"/>
            <w:tcBorders>
              <w:top w:val="single" w:sz="4" w:space="0" w:color="auto"/>
              <w:left w:val="single" w:sz="4" w:space="0" w:color="auto"/>
              <w:bottom w:val="single" w:sz="4" w:space="0" w:color="auto"/>
              <w:right w:val="single" w:sz="4" w:space="0" w:color="auto"/>
            </w:tcBorders>
            <w:hideMark/>
          </w:tcPr>
          <w:p w:rsidR="000170DE" w:rsidRPr="006573A4" w:rsidRDefault="000170DE"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137"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77,3</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76,7</w:t>
            </w:r>
          </w:p>
        </w:tc>
        <w:tc>
          <w:tcPr>
            <w:tcW w:w="996"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77</w:t>
            </w:r>
          </w:p>
        </w:tc>
        <w:tc>
          <w:tcPr>
            <w:tcW w:w="995"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78</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79</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80</w:t>
            </w:r>
          </w:p>
        </w:tc>
        <w:tc>
          <w:tcPr>
            <w:tcW w:w="993"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80</w:t>
            </w:r>
          </w:p>
        </w:tc>
        <w:tc>
          <w:tcPr>
            <w:tcW w:w="1135"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81</w:t>
            </w:r>
          </w:p>
        </w:tc>
        <w:tc>
          <w:tcPr>
            <w:tcW w:w="1106" w:type="dxa"/>
            <w:tcBorders>
              <w:top w:val="single" w:sz="4" w:space="0" w:color="auto"/>
              <w:left w:val="single" w:sz="4" w:space="0" w:color="auto"/>
              <w:bottom w:val="single" w:sz="4" w:space="0" w:color="auto"/>
              <w:right w:val="single" w:sz="4" w:space="0" w:color="auto"/>
            </w:tcBorders>
            <w:vAlign w:val="center"/>
            <w:hideMark/>
          </w:tcPr>
          <w:p w:rsidR="000170DE" w:rsidRPr="006573A4" w:rsidRDefault="000170DE"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82</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Доля детей в возрасте от 5 до 18 лет, охваченных дополнительным образованием</w:t>
            </w:r>
          </w:p>
        </w:tc>
        <w:tc>
          <w:tcPr>
            <w:tcW w:w="1137"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70</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73</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74</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75,5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78</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widowControl w:val="0"/>
              <w:autoSpaceDE w:val="0"/>
              <w:autoSpaceDN w:val="0"/>
              <w:adjustRightInd w:val="0"/>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80</w:t>
            </w:r>
          </w:p>
        </w:tc>
      </w:tr>
      <w:tr w:rsidR="00AE40A0" w:rsidRPr="006573A4" w:rsidTr="00526597">
        <w:tc>
          <w:tcPr>
            <w:tcW w:w="709" w:type="dxa"/>
            <w:tcBorders>
              <w:top w:val="single" w:sz="4" w:space="0" w:color="auto"/>
              <w:left w:val="single" w:sz="4" w:space="0" w:color="auto"/>
              <w:bottom w:val="single" w:sz="4" w:space="0" w:color="auto"/>
              <w:right w:val="single" w:sz="4" w:space="0" w:color="auto"/>
            </w:tcBorders>
          </w:tcPr>
          <w:p w:rsidR="00AE40A0" w:rsidRPr="006573A4" w:rsidRDefault="00AE40A0"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муниципальных учреждений в добровольческую деятельность</w:t>
            </w:r>
          </w:p>
        </w:tc>
        <w:tc>
          <w:tcPr>
            <w:tcW w:w="1137"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525</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530</w:t>
            </w:r>
          </w:p>
        </w:tc>
        <w:tc>
          <w:tcPr>
            <w:tcW w:w="996"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530</w:t>
            </w:r>
          </w:p>
        </w:tc>
        <w:tc>
          <w:tcPr>
            <w:tcW w:w="995"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0"/>
              <w:jc w:val="center"/>
              <w:rPr>
                <w:rFonts w:ascii="Times New Roman" w:hAnsi="Times New Roman" w:cs="Times New Roman"/>
                <w:sz w:val="24"/>
                <w:szCs w:val="24"/>
              </w:rPr>
            </w:pPr>
            <w:r w:rsidRPr="006573A4">
              <w:rPr>
                <w:rFonts w:ascii="Times New Roman" w:hAnsi="Times New Roman" w:cs="Times New Roman"/>
                <w:sz w:val="24"/>
                <w:szCs w:val="24"/>
              </w:rPr>
              <w:t>535</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540</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545</w:t>
            </w:r>
          </w:p>
        </w:tc>
        <w:tc>
          <w:tcPr>
            <w:tcW w:w="993"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550</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0"/>
              <w:jc w:val="center"/>
              <w:rPr>
                <w:rFonts w:ascii="Times New Roman" w:hAnsi="Times New Roman" w:cs="Times New Roman"/>
                <w:sz w:val="24"/>
                <w:szCs w:val="24"/>
              </w:rPr>
            </w:pPr>
            <w:r w:rsidRPr="006573A4">
              <w:rPr>
                <w:rFonts w:ascii="Times New Roman" w:hAnsi="Times New Roman" w:cs="Times New Roman"/>
                <w:sz w:val="24"/>
                <w:szCs w:val="24"/>
              </w:rPr>
              <w:t>555</w:t>
            </w:r>
          </w:p>
        </w:tc>
        <w:tc>
          <w:tcPr>
            <w:tcW w:w="1135"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575</w:t>
            </w:r>
          </w:p>
        </w:tc>
        <w:tc>
          <w:tcPr>
            <w:tcW w:w="1106"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600</w:t>
            </w:r>
          </w:p>
        </w:tc>
      </w:tr>
      <w:tr w:rsidR="00AE40A0" w:rsidRPr="006573A4" w:rsidTr="00526597">
        <w:tc>
          <w:tcPr>
            <w:tcW w:w="709" w:type="dxa"/>
            <w:tcBorders>
              <w:top w:val="single" w:sz="4" w:space="0" w:color="auto"/>
              <w:left w:val="single" w:sz="4" w:space="0" w:color="auto"/>
              <w:bottom w:val="single" w:sz="4" w:space="0" w:color="auto"/>
              <w:right w:val="single" w:sz="4" w:space="0" w:color="auto"/>
            </w:tcBorders>
          </w:tcPr>
          <w:p w:rsidR="00AE40A0" w:rsidRPr="006573A4" w:rsidRDefault="00AE40A0"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Численность молодежи, принявшей участие в мероприятиях патриотической направленности</w:t>
            </w:r>
          </w:p>
        </w:tc>
        <w:tc>
          <w:tcPr>
            <w:tcW w:w="1137"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802</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831</w:t>
            </w:r>
          </w:p>
        </w:tc>
        <w:tc>
          <w:tcPr>
            <w:tcW w:w="996"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871</w:t>
            </w:r>
          </w:p>
        </w:tc>
        <w:tc>
          <w:tcPr>
            <w:tcW w:w="995"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0"/>
              <w:jc w:val="center"/>
              <w:rPr>
                <w:rFonts w:ascii="Times New Roman" w:hAnsi="Times New Roman" w:cs="Times New Roman"/>
                <w:sz w:val="24"/>
                <w:szCs w:val="24"/>
              </w:rPr>
            </w:pPr>
            <w:r w:rsidRPr="006573A4">
              <w:rPr>
                <w:rFonts w:ascii="Times New Roman" w:hAnsi="Times New Roman" w:cs="Times New Roman"/>
                <w:sz w:val="24"/>
                <w:szCs w:val="24"/>
              </w:rPr>
              <w:t>880</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882</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884</w:t>
            </w:r>
          </w:p>
        </w:tc>
        <w:tc>
          <w:tcPr>
            <w:tcW w:w="993"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80"/>
              <w:jc w:val="center"/>
              <w:rPr>
                <w:rFonts w:ascii="Times New Roman" w:hAnsi="Times New Roman" w:cs="Times New Roman"/>
                <w:sz w:val="24"/>
                <w:szCs w:val="24"/>
              </w:rPr>
            </w:pPr>
            <w:r w:rsidRPr="006573A4">
              <w:rPr>
                <w:rFonts w:ascii="Times New Roman" w:hAnsi="Times New Roman" w:cs="Times New Roman"/>
                <w:sz w:val="24"/>
                <w:szCs w:val="24"/>
              </w:rPr>
              <w:t>886</w:t>
            </w:r>
          </w:p>
        </w:tc>
        <w:tc>
          <w:tcPr>
            <w:tcW w:w="992"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0"/>
              <w:jc w:val="center"/>
              <w:rPr>
                <w:rFonts w:ascii="Times New Roman" w:hAnsi="Times New Roman" w:cs="Times New Roman"/>
                <w:sz w:val="24"/>
                <w:szCs w:val="24"/>
              </w:rPr>
            </w:pPr>
            <w:r w:rsidRPr="006573A4">
              <w:rPr>
                <w:rFonts w:ascii="Times New Roman" w:hAnsi="Times New Roman" w:cs="Times New Roman"/>
                <w:sz w:val="24"/>
                <w:szCs w:val="24"/>
              </w:rPr>
              <w:t>888</w:t>
            </w:r>
          </w:p>
        </w:tc>
        <w:tc>
          <w:tcPr>
            <w:tcW w:w="1135"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900</w:t>
            </w:r>
          </w:p>
        </w:tc>
        <w:tc>
          <w:tcPr>
            <w:tcW w:w="1106" w:type="dxa"/>
            <w:tcBorders>
              <w:top w:val="single" w:sz="4" w:space="0" w:color="auto"/>
              <w:left w:val="single" w:sz="4" w:space="0" w:color="auto"/>
              <w:bottom w:val="single" w:sz="4" w:space="0" w:color="auto"/>
              <w:right w:val="single" w:sz="4" w:space="0" w:color="auto"/>
            </w:tcBorders>
            <w:vAlign w:val="center"/>
          </w:tcPr>
          <w:p w:rsidR="00AE40A0" w:rsidRPr="006573A4" w:rsidRDefault="00AE40A0" w:rsidP="00526597">
            <w:pPr>
              <w:pStyle w:val="ab"/>
              <w:spacing w:after="0" w:line="240" w:lineRule="auto"/>
              <w:ind w:left="360"/>
              <w:jc w:val="center"/>
              <w:rPr>
                <w:rFonts w:ascii="Times New Roman" w:hAnsi="Times New Roman" w:cs="Times New Roman"/>
                <w:sz w:val="24"/>
                <w:szCs w:val="24"/>
              </w:rPr>
            </w:pPr>
            <w:r w:rsidRPr="006573A4">
              <w:rPr>
                <w:rFonts w:ascii="Times New Roman" w:hAnsi="Times New Roman" w:cs="Times New Roman"/>
                <w:sz w:val="24"/>
                <w:szCs w:val="24"/>
              </w:rPr>
              <w:t>920</w:t>
            </w:r>
          </w:p>
        </w:tc>
      </w:tr>
      <w:tr w:rsidR="002B26DA" w:rsidRPr="006573A4" w:rsidTr="00526597">
        <w:tc>
          <w:tcPr>
            <w:tcW w:w="709" w:type="dxa"/>
            <w:tcBorders>
              <w:top w:val="single" w:sz="4" w:space="0" w:color="auto"/>
              <w:left w:val="single" w:sz="4" w:space="0" w:color="auto"/>
              <w:bottom w:val="single" w:sz="4" w:space="0" w:color="auto"/>
              <w:right w:val="single" w:sz="4" w:space="0" w:color="auto"/>
            </w:tcBorders>
          </w:tcPr>
          <w:p w:rsidR="002B26DA" w:rsidRPr="006573A4" w:rsidRDefault="002B26D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7"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42DD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42DD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3"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113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c>
          <w:tcPr>
            <w:tcW w:w="110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32</w:t>
            </w:r>
          </w:p>
        </w:tc>
      </w:tr>
      <w:tr w:rsidR="002B26DA" w:rsidRPr="006573A4" w:rsidTr="00526597">
        <w:tc>
          <w:tcPr>
            <w:tcW w:w="709" w:type="dxa"/>
            <w:tcBorders>
              <w:top w:val="single" w:sz="4" w:space="0" w:color="auto"/>
              <w:left w:val="single" w:sz="4" w:space="0" w:color="auto"/>
              <w:bottom w:val="single" w:sz="4" w:space="0" w:color="auto"/>
              <w:right w:val="single" w:sz="4" w:space="0" w:color="auto"/>
            </w:tcBorders>
          </w:tcPr>
          <w:p w:rsidR="002B26DA" w:rsidRPr="006573A4" w:rsidRDefault="002B26D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Удельный вес молодежи в возрасте от 14 до 35 лет, участвующих в деятельности молодежных и детских общественных объединениях и движениях, в конференциях, конкурсах в общей численности молодежи в возрасте от 14 до 35 лет</w:t>
            </w:r>
          </w:p>
        </w:tc>
        <w:tc>
          <w:tcPr>
            <w:tcW w:w="1137"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35</w:t>
            </w:r>
          </w:p>
        </w:tc>
        <w:tc>
          <w:tcPr>
            <w:tcW w:w="99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40</w:t>
            </w:r>
          </w:p>
        </w:tc>
        <w:tc>
          <w:tcPr>
            <w:tcW w:w="99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42</w:t>
            </w:r>
          </w:p>
        </w:tc>
        <w:tc>
          <w:tcPr>
            <w:tcW w:w="993"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42</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42</w:t>
            </w:r>
          </w:p>
        </w:tc>
        <w:tc>
          <w:tcPr>
            <w:tcW w:w="113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45</w:t>
            </w:r>
          </w:p>
        </w:tc>
        <w:tc>
          <w:tcPr>
            <w:tcW w:w="110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45</w:t>
            </w:r>
          </w:p>
        </w:tc>
      </w:tr>
      <w:tr w:rsidR="002B26DA" w:rsidRPr="006573A4" w:rsidTr="00526597">
        <w:tc>
          <w:tcPr>
            <w:tcW w:w="709" w:type="dxa"/>
            <w:tcBorders>
              <w:top w:val="single" w:sz="4" w:space="0" w:color="auto"/>
              <w:left w:val="single" w:sz="4" w:space="0" w:color="auto"/>
              <w:bottom w:val="single" w:sz="4" w:space="0" w:color="auto"/>
              <w:right w:val="single" w:sz="4" w:space="0" w:color="auto"/>
            </w:tcBorders>
          </w:tcPr>
          <w:p w:rsidR="002B26DA" w:rsidRPr="006573A4" w:rsidRDefault="002B26D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Количество детей, охваченных отдыхом в каникулярное время</w:t>
            </w:r>
          </w:p>
        </w:tc>
        <w:tc>
          <w:tcPr>
            <w:tcW w:w="1137"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699</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699</w:t>
            </w:r>
          </w:p>
        </w:tc>
        <w:tc>
          <w:tcPr>
            <w:tcW w:w="99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374</w:t>
            </w:r>
          </w:p>
        </w:tc>
        <w:tc>
          <w:tcPr>
            <w:tcW w:w="99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993"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113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c>
          <w:tcPr>
            <w:tcW w:w="110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725</w:t>
            </w:r>
          </w:p>
        </w:tc>
      </w:tr>
      <w:tr w:rsidR="00437D89" w:rsidRPr="006573A4" w:rsidTr="00526597">
        <w:tc>
          <w:tcPr>
            <w:tcW w:w="709" w:type="dxa"/>
            <w:tcBorders>
              <w:top w:val="single" w:sz="4" w:space="0" w:color="auto"/>
              <w:left w:val="single" w:sz="4" w:space="0" w:color="auto"/>
              <w:bottom w:val="single" w:sz="4" w:space="0" w:color="auto"/>
              <w:right w:val="single" w:sz="4" w:space="0" w:color="auto"/>
            </w:tcBorders>
          </w:tcPr>
          <w:p w:rsidR="00437D89" w:rsidRPr="006573A4" w:rsidRDefault="00437D89"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Удельный вес учащихся 10-х классов, участвующих в военно-полевых сборах, в общей численности учащихся - юношей 10 классов</w:t>
            </w:r>
          </w:p>
        </w:tc>
        <w:tc>
          <w:tcPr>
            <w:tcW w:w="1137"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62,8</w:t>
            </w:r>
          </w:p>
        </w:tc>
        <w:tc>
          <w:tcPr>
            <w:tcW w:w="992"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16,3</w:t>
            </w:r>
          </w:p>
        </w:tc>
        <w:tc>
          <w:tcPr>
            <w:tcW w:w="996"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20</w:t>
            </w:r>
          </w:p>
        </w:tc>
        <w:tc>
          <w:tcPr>
            <w:tcW w:w="995"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26</w:t>
            </w:r>
          </w:p>
        </w:tc>
        <w:tc>
          <w:tcPr>
            <w:tcW w:w="993"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28</w:t>
            </w:r>
          </w:p>
        </w:tc>
        <w:tc>
          <w:tcPr>
            <w:tcW w:w="992"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30</w:t>
            </w:r>
          </w:p>
        </w:tc>
        <w:tc>
          <w:tcPr>
            <w:tcW w:w="1135"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35</w:t>
            </w:r>
          </w:p>
        </w:tc>
        <w:tc>
          <w:tcPr>
            <w:tcW w:w="1106" w:type="dxa"/>
            <w:tcBorders>
              <w:top w:val="single" w:sz="4" w:space="0" w:color="auto"/>
              <w:left w:val="single" w:sz="4" w:space="0" w:color="auto"/>
              <w:bottom w:val="single" w:sz="4" w:space="0" w:color="auto"/>
              <w:right w:val="single" w:sz="4" w:space="0" w:color="auto"/>
            </w:tcBorders>
            <w:vAlign w:val="center"/>
          </w:tcPr>
          <w:p w:rsidR="00437D89" w:rsidRPr="006573A4" w:rsidRDefault="00437D89"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40</w:t>
            </w:r>
          </w:p>
        </w:tc>
      </w:tr>
      <w:tr w:rsidR="002B26DA" w:rsidRPr="006573A4" w:rsidTr="00526597">
        <w:tc>
          <w:tcPr>
            <w:tcW w:w="709" w:type="dxa"/>
            <w:tcBorders>
              <w:top w:val="single" w:sz="4" w:space="0" w:color="auto"/>
              <w:left w:val="single" w:sz="4" w:space="0" w:color="auto"/>
              <w:bottom w:val="single" w:sz="4" w:space="0" w:color="auto"/>
              <w:right w:val="single" w:sz="4" w:space="0" w:color="auto"/>
            </w:tcBorders>
          </w:tcPr>
          <w:p w:rsidR="002B26DA" w:rsidRPr="006573A4" w:rsidRDefault="002B26D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6573A4">
            <w:pPr>
              <w:spacing w:after="0" w:line="240" w:lineRule="auto"/>
              <w:rPr>
                <w:rFonts w:ascii="Times New Roman" w:hAnsi="Times New Roman" w:cs="Times New Roman"/>
                <w:sz w:val="24"/>
                <w:szCs w:val="24"/>
              </w:rPr>
            </w:pPr>
            <w:r w:rsidRPr="006573A4">
              <w:rPr>
                <w:rFonts w:ascii="Times New Roman" w:hAnsi="Times New Roman" w:cs="Times New Roman"/>
                <w:sz w:val="24"/>
                <w:szCs w:val="24"/>
              </w:rPr>
              <w:t>Доля образовательных организаций, отвечающих требованиям антитеррористической защищенности</w:t>
            </w:r>
          </w:p>
        </w:tc>
        <w:tc>
          <w:tcPr>
            <w:tcW w:w="1137"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99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31</w:t>
            </w:r>
          </w:p>
        </w:tc>
        <w:tc>
          <w:tcPr>
            <w:tcW w:w="99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47</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63</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78</w:t>
            </w:r>
          </w:p>
        </w:tc>
        <w:tc>
          <w:tcPr>
            <w:tcW w:w="993"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94</w:t>
            </w:r>
          </w:p>
        </w:tc>
        <w:tc>
          <w:tcPr>
            <w:tcW w:w="992"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100</w:t>
            </w:r>
          </w:p>
        </w:tc>
        <w:tc>
          <w:tcPr>
            <w:tcW w:w="1106" w:type="dxa"/>
            <w:tcBorders>
              <w:top w:val="single" w:sz="4" w:space="0" w:color="auto"/>
              <w:left w:val="single" w:sz="4" w:space="0" w:color="auto"/>
              <w:bottom w:val="single" w:sz="4" w:space="0" w:color="auto"/>
              <w:right w:val="single" w:sz="4" w:space="0" w:color="auto"/>
            </w:tcBorders>
            <w:vAlign w:val="center"/>
          </w:tcPr>
          <w:p w:rsidR="002B26DA" w:rsidRPr="006573A4" w:rsidRDefault="002B26DA"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100</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w:t>
            </w: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Обеспеченность организациями культурно-досугового типа на 1000 человек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единиц</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1,39</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1,41</w:t>
            </w:r>
          </w:p>
        </w:tc>
        <w:tc>
          <w:tcPr>
            <w:tcW w:w="996"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1,41</w:t>
            </w:r>
          </w:p>
        </w:tc>
        <w:tc>
          <w:tcPr>
            <w:tcW w:w="995"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1,42</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1,43</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1,44</w:t>
            </w:r>
          </w:p>
        </w:tc>
        <w:tc>
          <w:tcPr>
            <w:tcW w:w="993"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1,44</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1,45</w:t>
            </w:r>
          </w:p>
        </w:tc>
        <w:tc>
          <w:tcPr>
            <w:tcW w:w="1135"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1,46</w:t>
            </w:r>
          </w:p>
        </w:tc>
        <w:tc>
          <w:tcPr>
            <w:tcW w:w="1106"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1,46</w:t>
            </w:r>
          </w:p>
        </w:tc>
      </w:tr>
      <w:tr w:rsidR="004E53FF" w:rsidRPr="006573A4" w:rsidTr="00526597">
        <w:tc>
          <w:tcPr>
            <w:tcW w:w="709" w:type="dxa"/>
            <w:tcBorders>
              <w:top w:val="single" w:sz="4" w:space="0" w:color="auto"/>
              <w:left w:val="single" w:sz="4" w:space="0" w:color="auto"/>
              <w:bottom w:val="single" w:sz="4" w:space="0" w:color="auto"/>
              <w:right w:val="single" w:sz="4" w:space="0" w:color="auto"/>
            </w:tcBorders>
            <w:hideMark/>
          </w:tcPr>
          <w:p w:rsidR="004E53FF" w:rsidRPr="006573A4" w:rsidRDefault="004E53FF"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4E53FF" w:rsidRPr="006573A4" w:rsidRDefault="004E53FF"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rPr>
              <w:t>Увеличение на 15% числа посещений учреждений культуры</w:t>
            </w:r>
          </w:p>
        </w:tc>
        <w:tc>
          <w:tcPr>
            <w:tcW w:w="1137"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174,68</w:t>
            </w:r>
          </w:p>
        </w:tc>
        <w:tc>
          <w:tcPr>
            <w:tcW w:w="992"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177,22</w:t>
            </w:r>
          </w:p>
        </w:tc>
        <w:tc>
          <w:tcPr>
            <w:tcW w:w="996"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179,76</w:t>
            </w:r>
          </w:p>
        </w:tc>
        <w:tc>
          <w:tcPr>
            <w:tcW w:w="995"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184,55</w:t>
            </w:r>
          </w:p>
        </w:tc>
        <w:tc>
          <w:tcPr>
            <w:tcW w:w="992"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187,32</w:t>
            </w:r>
          </w:p>
        </w:tc>
        <w:tc>
          <w:tcPr>
            <w:tcW w:w="992"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193,66</w:t>
            </w:r>
          </w:p>
        </w:tc>
        <w:tc>
          <w:tcPr>
            <w:tcW w:w="993"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199,4</w:t>
            </w:r>
          </w:p>
        </w:tc>
        <w:tc>
          <w:tcPr>
            <w:tcW w:w="992"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199,4</w:t>
            </w:r>
          </w:p>
        </w:tc>
        <w:tc>
          <w:tcPr>
            <w:tcW w:w="1135"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199,4</w:t>
            </w:r>
          </w:p>
        </w:tc>
        <w:tc>
          <w:tcPr>
            <w:tcW w:w="1106" w:type="dxa"/>
            <w:tcBorders>
              <w:top w:val="single" w:sz="4" w:space="0" w:color="auto"/>
              <w:left w:val="single" w:sz="4" w:space="0" w:color="auto"/>
              <w:bottom w:val="single" w:sz="4" w:space="0" w:color="auto"/>
              <w:right w:val="single" w:sz="4" w:space="0" w:color="auto"/>
            </w:tcBorders>
            <w:vAlign w:val="center"/>
            <w:hideMark/>
          </w:tcPr>
          <w:p w:rsidR="004E53FF" w:rsidRPr="006573A4" w:rsidRDefault="004E53FF"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199,4</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8</w:t>
            </w: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Мощность амбулаторно-поликлинических учреждений на 10 тыс. человек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посещений в смену</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271,5</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273,4</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274,6</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276,1</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277,6</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279,0</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280,4</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281,8</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283,1</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284,4</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Доля населения, систематически занимающегося физической культурой и спортом, в общей численности населения в возрасте 3 -79 лет</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25,86</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32,3</w:t>
            </w:r>
          </w:p>
        </w:tc>
        <w:tc>
          <w:tcPr>
            <w:tcW w:w="996"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32,4</w:t>
            </w:r>
          </w:p>
        </w:tc>
        <w:tc>
          <w:tcPr>
            <w:tcW w:w="995"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36,6</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46</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52</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60</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70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75</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rsidR="00167798" w:rsidRPr="006573A4" w:rsidRDefault="006077C8" w:rsidP="006573A4">
            <w:pPr>
              <w:pStyle w:val="ConsPlusNormal"/>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rPr>
              <w:t>Д</w:t>
            </w:r>
            <w:r w:rsidR="00167798" w:rsidRPr="006573A4">
              <w:rPr>
                <w:rFonts w:ascii="Times New Roman" w:hAnsi="Times New Roman" w:cs="Times New Roman"/>
                <w:color w:val="000000" w:themeColor="text1"/>
                <w:sz w:val="24"/>
                <w:szCs w:val="24"/>
              </w:rPr>
              <w:t>оля населения, выполнившего нормативы испытаний (тестов) Всероссийского физк</w:t>
            </w:r>
            <w:r w:rsidR="00F120EF" w:rsidRPr="006573A4">
              <w:rPr>
                <w:rFonts w:ascii="Times New Roman" w:hAnsi="Times New Roman" w:cs="Times New Roman"/>
                <w:color w:val="000000" w:themeColor="text1"/>
                <w:sz w:val="24"/>
                <w:szCs w:val="24"/>
              </w:rPr>
              <w:t>ультурно-спортивного комплекса «Готов к труду и обороне»</w:t>
            </w:r>
            <w:r w:rsidR="00167798" w:rsidRPr="006573A4">
              <w:rPr>
                <w:rFonts w:ascii="Times New Roman" w:hAnsi="Times New Roman" w:cs="Times New Roman"/>
                <w:color w:val="000000" w:themeColor="text1"/>
                <w:sz w:val="24"/>
                <w:szCs w:val="24"/>
              </w:rPr>
              <w:t xml:space="preserve"> (ГТО), в общей численности населения, принявшего участие в выполнении нормативов испытаний (тестов) Всероссийского физк</w:t>
            </w:r>
            <w:r w:rsidR="00F120EF" w:rsidRPr="006573A4">
              <w:rPr>
                <w:rFonts w:ascii="Times New Roman" w:hAnsi="Times New Roman" w:cs="Times New Roman"/>
                <w:color w:val="000000" w:themeColor="text1"/>
                <w:sz w:val="24"/>
                <w:szCs w:val="24"/>
              </w:rPr>
              <w:t>ультурно-спортивного комплекса «</w:t>
            </w:r>
            <w:r w:rsidR="00167798" w:rsidRPr="006573A4">
              <w:rPr>
                <w:rFonts w:ascii="Times New Roman" w:hAnsi="Times New Roman" w:cs="Times New Roman"/>
                <w:color w:val="000000" w:themeColor="text1"/>
                <w:sz w:val="24"/>
                <w:szCs w:val="24"/>
              </w:rPr>
              <w:t>Го</w:t>
            </w:r>
            <w:r w:rsidR="00F120EF" w:rsidRPr="006573A4">
              <w:rPr>
                <w:rFonts w:ascii="Times New Roman" w:hAnsi="Times New Roman" w:cs="Times New Roman"/>
                <w:color w:val="000000" w:themeColor="text1"/>
                <w:sz w:val="24"/>
                <w:szCs w:val="24"/>
              </w:rPr>
              <w:t>тов к труду и обороне»</w:t>
            </w:r>
            <w:r w:rsidR="00167798" w:rsidRPr="006573A4">
              <w:rPr>
                <w:rFonts w:ascii="Times New Roman" w:hAnsi="Times New Roman" w:cs="Times New Roman"/>
                <w:color w:val="000000" w:themeColor="text1"/>
                <w:sz w:val="24"/>
                <w:szCs w:val="24"/>
              </w:rPr>
              <w:t xml:space="preserve"> (ГТО) </w:t>
            </w:r>
          </w:p>
        </w:tc>
        <w:tc>
          <w:tcPr>
            <w:tcW w:w="1137"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11,66</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60,8</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61,0</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61,5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62,0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color w:val="000000" w:themeColor="text1"/>
                <w:sz w:val="24"/>
                <w:szCs w:val="24"/>
                <w:lang w:eastAsia="en-US"/>
              </w:rPr>
            </w:pPr>
            <w:r w:rsidRPr="006573A4">
              <w:rPr>
                <w:rFonts w:ascii="Times New Roman" w:hAnsi="Times New Roman" w:cs="Times New Roman"/>
                <w:color w:val="000000" w:themeColor="text1"/>
                <w:sz w:val="24"/>
                <w:szCs w:val="24"/>
                <w:lang w:eastAsia="en-US"/>
              </w:rPr>
              <w:t>62,5</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63,0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63,5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64,0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themeColor="text1"/>
                <w:sz w:val="24"/>
                <w:szCs w:val="24"/>
              </w:rPr>
            </w:pPr>
            <w:r w:rsidRPr="006573A4">
              <w:rPr>
                <w:rFonts w:ascii="Times New Roman" w:hAnsi="Times New Roman" w:cs="Times New Roman"/>
                <w:color w:val="000000" w:themeColor="text1"/>
                <w:sz w:val="24"/>
                <w:szCs w:val="24"/>
              </w:rPr>
              <w:t>67,0</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rsidR="00167798" w:rsidRPr="006573A4" w:rsidRDefault="006077C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rPr>
              <w:t>П</w:t>
            </w:r>
            <w:r w:rsidR="00167798" w:rsidRPr="006573A4">
              <w:rPr>
                <w:rFonts w:ascii="Times New Roman" w:hAnsi="Times New Roman" w:cs="Times New Roman"/>
                <w:sz w:val="24"/>
                <w:szCs w:val="24"/>
              </w:rPr>
              <w:t>рисвоение массовых спортивных разрядов, в том числе кандидаты в мастера спорта и первый разряд</w:t>
            </w:r>
          </w:p>
        </w:tc>
        <w:tc>
          <w:tcPr>
            <w:tcW w:w="1137"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326</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327</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330</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335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340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345</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350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355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360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375</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rsidR="00167798" w:rsidRPr="006573A4" w:rsidRDefault="00167798" w:rsidP="006573A4">
            <w:pPr>
              <w:pStyle w:val="ConsPlusNormal"/>
              <w:rPr>
                <w:rFonts w:ascii="Times New Roman" w:hAnsi="Times New Roman" w:cs="Times New Roman"/>
                <w:sz w:val="24"/>
                <w:szCs w:val="24"/>
              </w:rPr>
            </w:pPr>
            <w:r w:rsidRPr="006573A4">
              <w:rPr>
                <w:rFonts w:ascii="Times New Roman" w:hAnsi="Times New Roman" w:cs="Times New Roman"/>
                <w:sz w:val="24"/>
                <w:szCs w:val="24"/>
              </w:rPr>
              <w:t>Присвоение квалификационных категорий спортивных судей</w:t>
            </w:r>
          </w:p>
        </w:tc>
        <w:tc>
          <w:tcPr>
            <w:tcW w:w="1137"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15</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19</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21</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27</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37</w:t>
            </w:r>
          </w:p>
        </w:tc>
      </w:tr>
      <w:tr w:rsidR="00167798" w:rsidRPr="006573A4" w:rsidTr="006573A4">
        <w:tc>
          <w:tcPr>
            <w:tcW w:w="15291" w:type="dxa"/>
            <w:gridSpan w:val="13"/>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jc w:val="center"/>
              <w:outlineLvl w:val="1"/>
              <w:rPr>
                <w:rFonts w:ascii="Times New Roman" w:hAnsi="Times New Roman" w:cs="Times New Roman"/>
                <w:sz w:val="24"/>
                <w:szCs w:val="24"/>
                <w:lang w:eastAsia="en-US"/>
              </w:rPr>
            </w:pPr>
            <w:r w:rsidRPr="006573A4">
              <w:rPr>
                <w:rFonts w:ascii="Times New Roman" w:hAnsi="Times New Roman" w:cs="Times New Roman"/>
                <w:sz w:val="24"/>
                <w:szCs w:val="24"/>
                <w:lang w:eastAsia="en-US"/>
              </w:rPr>
              <w:t>Приоритет 2. Экономика</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млн. 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widowControl w:val="0"/>
              <w:tabs>
                <w:tab w:val="left" w:pos="284"/>
              </w:tabs>
              <w:spacing w:after="0" w:line="240" w:lineRule="auto"/>
              <w:jc w:val="center"/>
              <w:rPr>
                <w:rFonts w:ascii="Times New Roman" w:eastAsia="Arial Unicode MS" w:hAnsi="Times New Roman" w:cs="Times New Roman"/>
                <w:color w:val="000000"/>
                <w:sz w:val="24"/>
                <w:szCs w:val="24"/>
                <w:lang w:bidi="ru-RU"/>
              </w:rPr>
            </w:pPr>
            <w:r w:rsidRPr="006573A4">
              <w:rPr>
                <w:rFonts w:ascii="Times New Roman" w:eastAsia="Arial Unicode MS" w:hAnsi="Times New Roman" w:cs="Times New Roman"/>
                <w:color w:val="000000"/>
                <w:sz w:val="24"/>
                <w:szCs w:val="24"/>
                <w:lang w:bidi="ru-RU"/>
              </w:rPr>
              <w:t>670,2</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widowControl w:val="0"/>
              <w:tabs>
                <w:tab w:val="left" w:pos="284"/>
              </w:tabs>
              <w:spacing w:after="0" w:line="240" w:lineRule="auto"/>
              <w:jc w:val="center"/>
              <w:rPr>
                <w:rFonts w:ascii="Times New Roman" w:eastAsia="Arial Unicode MS" w:hAnsi="Times New Roman" w:cs="Times New Roman"/>
                <w:color w:val="000000"/>
                <w:sz w:val="24"/>
                <w:szCs w:val="24"/>
                <w:lang w:bidi="ru-RU"/>
              </w:rPr>
            </w:pPr>
            <w:r w:rsidRPr="006573A4">
              <w:rPr>
                <w:rFonts w:ascii="Times New Roman" w:eastAsia="Arial Unicode MS" w:hAnsi="Times New Roman" w:cs="Times New Roman"/>
                <w:color w:val="000000"/>
                <w:sz w:val="24"/>
                <w:szCs w:val="24"/>
                <w:lang w:bidi="ru-RU"/>
              </w:rPr>
              <w:t>444,2</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120</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290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350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420</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420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460</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500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600</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28927,0</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24395,0</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6658,0</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11252,0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14885,0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19100,0</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21100,0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23100,0</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24500,0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28900,0</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млн. 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color w:val="000000"/>
                <w:sz w:val="24"/>
                <w:szCs w:val="24"/>
                <w:lang w:eastAsia="en-US"/>
              </w:rPr>
              <w:t>2609,85</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color w:val="000000"/>
                <w:sz w:val="24"/>
                <w:szCs w:val="24"/>
                <w:lang w:eastAsia="en-US"/>
              </w:rPr>
              <w:t>3527,06</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1622,15</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2000,0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2200,0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2500,0</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2500,0</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2500,0</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3000,0</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3500,0</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Число субъектов малого и среднего предпринимательства  в расчете на 10 тыс. человек населения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единицы</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208</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210</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211</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212</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213</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214</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216</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spacing w:after="0" w:line="240" w:lineRule="auto"/>
              <w:jc w:val="center"/>
              <w:rPr>
                <w:rFonts w:ascii="Times New Roman" w:hAnsi="Times New Roman" w:cs="Times New Roman"/>
                <w:color w:val="000000"/>
                <w:sz w:val="24"/>
                <w:szCs w:val="24"/>
              </w:rPr>
            </w:pPr>
            <w:r w:rsidRPr="006573A4">
              <w:rPr>
                <w:rFonts w:ascii="Times New Roman" w:hAnsi="Times New Roman" w:cs="Times New Roman"/>
                <w:color w:val="000000"/>
                <w:sz w:val="24"/>
                <w:szCs w:val="24"/>
              </w:rPr>
              <w:t>217</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Доля прибыльных сельскохозяйственных организаций в общем их числе</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6"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5"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c>
          <w:tcPr>
            <w:tcW w:w="1106"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100</w:t>
            </w:r>
          </w:p>
        </w:tc>
      </w:tr>
      <w:tr w:rsidR="007654EA" w:rsidRPr="006573A4" w:rsidTr="00526597">
        <w:tc>
          <w:tcPr>
            <w:tcW w:w="709" w:type="dxa"/>
            <w:tcBorders>
              <w:top w:val="single" w:sz="4" w:space="0" w:color="auto"/>
              <w:left w:val="single" w:sz="4" w:space="0" w:color="auto"/>
              <w:bottom w:val="single" w:sz="4" w:space="0" w:color="auto"/>
              <w:right w:val="single" w:sz="4" w:space="0" w:color="auto"/>
            </w:tcBorders>
            <w:hideMark/>
          </w:tcPr>
          <w:p w:rsidR="007654EA" w:rsidRPr="006573A4" w:rsidRDefault="007654E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7654EA" w:rsidRPr="006573A4" w:rsidRDefault="007654EA" w:rsidP="006573A4">
            <w:pPr>
              <w:pStyle w:val="ConsPlusNormal"/>
              <w:jc w:val="both"/>
              <w:rPr>
                <w:rFonts w:ascii="Times New Roman" w:hAnsi="Times New Roman" w:cs="Times New Roman"/>
                <w:sz w:val="24"/>
                <w:szCs w:val="24"/>
              </w:rPr>
            </w:pPr>
            <w:r w:rsidRPr="006573A4">
              <w:rPr>
                <w:rFonts w:ascii="Times New Roman" w:hAnsi="Times New Roman" w:cs="Times New Roman"/>
                <w:sz w:val="24"/>
                <w:szCs w:val="24"/>
              </w:rPr>
              <w:t xml:space="preserve">Объем производства скота и птицы на убой (в живом весе) в хозяйствах всех категорий, </w:t>
            </w:r>
            <w:r w:rsidRPr="006573A4">
              <w:rPr>
                <w:rFonts w:ascii="Times New Roman" w:hAnsi="Times New Roman" w:cs="Times New Roman"/>
                <w:iCs/>
                <w:sz w:val="24"/>
                <w:szCs w:val="24"/>
              </w:rPr>
              <w:t>тыс.</w:t>
            </w:r>
            <w:r w:rsidRPr="006573A4">
              <w:rPr>
                <w:rFonts w:ascii="Times New Roman" w:hAnsi="Times New Roman" w:cs="Times New Roman"/>
                <w:sz w:val="24"/>
                <w:szCs w:val="24"/>
              </w:rPr>
              <w:t>тонн</w:t>
            </w:r>
          </w:p>
        </w:tc>
        <w:tc>
          <w:tcPr>
            <w:tcW w:w="1137"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7654EA"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тыс.тонн</w:t>
            </w:r>
          </w:p>
        </w:tc>
        <w:tc>
          <w:tcPr>
            <w:tcW w:w="992"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AF46D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0,09</w:t>
            </w:r>
          </w:p>
        </w:tc>
        <w:tc>
          <w:tcPr>
            <w:tcW w:w="992"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AF46D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0,09</w:t>
            </w:r>
          </w:p>
        </w:tc>
        <w:tc>
          <w:tcPr>
            <w:tcW w:w="996"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w:t>
            </w:r>
          </w:p>
        </w:tc>
        <w:tc>
          <w:tcPr>
            <w:tcW w:w="995"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0,091</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0,091</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0,092</w:t>
            </w:r>
          </w:p>
        </w:tc>
        <w:tc>
          <w:tcPr>
            <w:tcW w:w="993"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0,092</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1135"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0,095</w:t>
            </w:r>
          </w:p>
        </w:tc>
        <w:tc>
          <w:tcPr>
            <w:tcW w:w="1106"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7654EA" w:rsidRPr="006573A4" w:rsidTr="00526597">
        <w:tc>
          <w:tcPr>
            <w:tcW w:w="709" w:type="dxa"/>
            <w:tcBorders>
              <w:top w:val="single" w:sz="4" w:space="0" w:color="auto"/>
              <w:left w:val="single" w:sz="4" w:space="0" w:color="auto"/>
              <w:bottom w:val="single" w:sz="4" w:space="0" w:color="auto"/>
              <w:right w:val="single" w:sz="4" w:space="0" w:color="auto"/>
            </w:tcBorders>
            <w:hideMark/>
          </w:tcPr>
          <w:p w:rsidR="007654EA" w:rsidRPr="006573A4" w:rsidRDefault="007654EA"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7654EA" w:rsidRPr="006573A4" w:rsidRDefault="007654EA" w:rsidP="006573A4">
            <w:pPr>
              <w:pStyle w:val="ConsPlusNormal"/>
              <w:jc w:val="both"/>
              <w:rPr>
                <w:rFonts w:ascii="Times New Roman" w:hAnsi="Times New Roman" w:cs="Times New Roman"/>
                <w:sz w:val="24"/>
                <w:szCs w:val="24"/>
              </w:rPr>
            </w:pPr>
            <w:r w:rsidRPr="006573A4">
              <w:rPr>
                <w:rFonts w:ascii="Times New Roman" w:hAnsi="Times New Roman" w:cs="Times New Roman"/>
                <w:sz w:val="24"/>
                <w:szCs w:val="24"/>
              </w:rPr>
              <w:t xml:space="preserve">Объем производства молока в хозяйствах всех категорий, </w:t>
            </w:r>
            <w:r w:rsidRPr="006573A4">
              <w:rPr>
                <w:rFonts w:ascii="Times New Roman" w:hAnsi="Times New Roman" w:cs="Times New Roman"/>
                <w:iCs/>
                <w:sz w:val="24"/>
                <w:szCs w:val="24"/>
              </w:rPr>
              <w:t xml:space="preserve">тыс. </w:t>
            </w:r>
            <w:r w:rsidRPr="006573A4">
              <w:rPr>
                <w:rFonts w:ascii="Times New Roman" w:hAnsi="Times New Roman" w:cs="Times New Roman"/>
                <w:sz w:val="24"/>
                <w:szCs w:val="24"/>
              </w:rPr>
              <w:t>тонн</w:t>
            </w:r>
          </w:p>
        </w:tc>
        <w:tc>
          <w:tcPr>
            <w:tcW w:w="1137"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7654EA"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тыс.тонн</w:t>
            </w:r>
          </w:p>
        </w:tc>
        <w:tc>
          <w:tcPr>
            <w:tcW w:w="992"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AF46D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1,85</w:t>
            </w:r>
          </w:p>
        </w:tc>
        <w:tc>
          <w:tcPr>
            <w:tcW w:w="992" w:type="dxa"/>
            <w:tcBorders>
              <w:top w:val="single" w:sz="4" w:space="0" w:color="auto"/>
              <w:left w:val="single" w:sz="4" w:space="0" w:color="auto"/>
              <w:bottom w:val="single" w:sz="4" w:space="0" w:color="auto"/>
              <w:right w:val="single" w:sz="4" w:space="0" w:color="auto"/>
            </w:tcBorders>
            <w:vAlign w:val="center"/>
            <w:hideMark/>
          </w:tcPr>
          <w:p w:rsidR="007654EA" w:rsidRPr="006573A4" w:rsidRDefault="00AF46D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1,75</w:t>
            </w:r>
          </w:p>
        </w:tc>
        <w:tc>
          <w:tcPr>
            <w:tcW w:w="996"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95"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1,805</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1,807</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993"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92"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1,82</w:t>
            </w:r>
          </w:p>
        </w:tc>
        <w:tc>
          <w:tcPr>
            <w:tcW w:w="1106" w:type="dxa"/>
            <w:tcBorders>
              <w:top w:val="single" w:sz="4" w:space="0" w:color="auto"/>
              <w:left w:val="single" w:sz="4" w:space="0" w:color="auto"/>
              <w:bottom w:val="single" w:sz="4" w:space="0" w:color="auto"/>
              <w:right w:val="single" w:sz="4" w:space="0" w:color="auto"/>
            </w:tcBorders>
            <w:vAlign w:val="center"/>
          </w:tcPr>
          <w:p w:rsidR="007654EA" w:rsidRPr="006573A4" w:rsidRDefault="009E1EC8" w:rsidP="00526597">
            <w:pPr>
              <w:pStyle w:val="ConsPlusNormal"/>
              <w:jc w:val="center"/>
              <w:rPr>
                <w:rFonts w:ascii="Times New Roman" w:hAnsi="Times New Roman" w:cs="Times New Roman"/>
                <w:sz w:val="24"/>
                <w:szCs w:val="24"/>
              </w:rPr>
            </w:pPr>
            <w:r>
              <w:rPr>
                <w:rFonts w:ascii="Times New Roman" w:hAnsi="Times New Roman" w:cs="Times New Roman"/>
                <w:sz w:val="24"/>
                <w:szCs w:val="24"/>
              </w:rPr>
              <w:t>1,85</w:t>
            </w:r>
          </w:p>
        </w:tc>
      </w:tr>
      <w:tr w:rsidR="00167798" w:rsidRPr="006573A4" w:rsidTr="006573A4">
        <w:tc>
          <w:tcPr>
            <w:tcW w:w="15291" w:type="dxa"/>
            <w:gridSpan w:val="13"/>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jc w:val="center"/>
              <w:outlineLvl w:val="1"/>
              <w:rPr>
                <w:rFonts w:ascii="Times New Roman" w:hAnsi="Times New Roman" w:cs="Times New Roman"/>
                <w:sz w:val="24"/>
                <w:szCs w:val="24"/>
                <w:lang w:eastAsia="en-US"/>
              </w:rPr>
            </w:pPr>
            <w:r w:rsidRPr="006573A4">
              <w:rPr>
                <w:rFonts w:ascii="Times New Roman" w:hAnsi="Times New Roman" w:cs="Times New Roman"/>
                <w:sz w:val="24"/>
                <w:szCs w:val="24"/>
                <w:lang w:eastAsia="en-US"/>
              </w:rPr>
              <w:t>Приоритет 3. Территория проживания</w:t>
            </w:r>
          </w:p>
        </w:tc>
      </w:tr>
      <w:tr w:rsidR="00167798" w:rsidRPr="006573A4" w:rsidTr="00526597">
        <w:tc>
          <w:tcPr>
            <w:tcW w:w="709"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67798" w:rsidRPr="006573A4" w:rsidRDefault="00167798"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lang w:val="en-US"/>
              </w:rPr>
            </w:pPr>
            <w:r w:rsidRPr="006573A4">
              <w:rPr>
                <w:rFonts w:ascii="Times New Roman" w:hAnsi="Times New Roman" w:cs="Times New Roman"/>
                <w:sz w:val="24"/>
                <w:szCs w:val="24"/>
                <w:lang w:val="en-US"/>
              </w:rPr>
              <w:t>14</w:t>
            </w:r>
            <w:r w:rsidRPr="006573A4">
              <w:rPr>
                <w:rFonts w:ascii="Times New Roman" w:hAnsi="Times New Roman" w:cs="Times New Roman"/>
                <w:sz w:val="24"/>
                <w:szCs w:val="24"/>
              </w:rPr>
              <w:t>,</w:t>
            </w:r>
            <w:r w:rsidRPr="006573A4">
              <w:rPr>
                <w:rFonts w:ascii="Times New Roman" w:hAnsi="Times New Roman" w:cs="Times New Roman"/>
                <w:sz w:val="24"/>
                <w:szCs w:val="24"/>
                <w:lang w:val="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14,5</w:t>
            </w:r>
          </w:p>
        </w:tc>
        <w:tc>
          <w:tcPr>
            <w:tcW w:w="99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14,5</w:t>
            </w:r>
          </w:p>
        </w:tc>
        <w:tc>
          <w:tcPr>
            <w:tcW w:w="99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14,5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1135"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1106" w:type="dxa"/>
            <w:tcBorders>
              <w:top w:val="single" w:sz="4" w:space="0" w:color="auto"/>
              <w:left w:val="single" w:sz="4" w:space="0" w:color="auto"/>
              <w:bottom w:val="single" w:sz="4" w:space="0" w:color="auto"/>
              <w:right w:val="single" w:sz="4" w:space="0" w:color="auto"/>
            </w:tcBorders>
            <w:vAlign w:val="center"/>
          </w:tcPr>
          <w:p w:rsidR="00167798" w:rsidRPr="006573A4" w:rsidRDefault="00167798"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r>
      <w:tr w:rsidR="00932BF3" w:rsidRPr="006573A4" w:rsidTr="00526597">
        <w:tc>
          <w:tcPr>
            <w:tcW w:w="709" w:type="dxa"/>
            <w:tcBorders>
              <w:top w:val="single" w:sz="4" w:space="0" w:color="auto"/>
              <w:left w:val="single" w:sz="4" w:space="0" w:color="auto"/>
              <w:bottom w:val="single" w:sz="4" w:space="0" w:color="auto"/>
              <w:right w:val="single" w:sz="4" w:space="0" w:color="auto"/>
            </w:tcBorders>
            <w:hideMark/>
          </w:tcPr>
          <w:p w:rsidR="00932BF3" w:rsidRPr="006573A4" w:rsidRDefault="00932BF3" w:rsidP="006573A4">
            <w:pPr>
              <w:pStyle w:val="ConsPlusNormal"/>
              <w:numPr>
                <w:ilvl w:val="0"/>
                <w:numId w:val="33"/>
              </w:numPr>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9</w:t>
            </w:r>
          </w:p>
        </w:tc>
        <w:tc>
          <w:tcPr>
            <w:tcW w:w="3260" w:type="dxa"/>
            <w:tcBorders>
              <w:top w:val="single" w:sz="4" w:space="0" w:color="auto"/>
              <w:left w:val="single" w:sz="4" w:space="0" w:color="auto"/>
              <w:bottom w:val="single" w:sz="4" w:space="0" w:color="auto"/>
              <w:right w:val="single" w:sz="4" w:space="0" w:color="auto"/>
            </w:tcBorders>
            <w:hideMark/>
          </w:tcPr>
          <w:p w:rsidR="00932BF3" w:rsidRPr="006573A4" w:rsidRDefault="00932BF3"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Уровень удовлетворенности населения работой жилищно-коммунального хозяйства</w:t>
            </w:r>
          </w:p>
        </w:tc>
        <w:tc>
          <w:tcPr>
            <w:tcW w:w="1137" w:type="dxa"/>
            <w:tcBorders>
              <w:top w:val="single" w:sz="4" w:space="0" w:color="auto"/>
              <w:left w:val="single" w:sz="4" w:space="0" w:color="auto"/>
              <w:bottom w:val="single" w:sz="4" w:space="0" w:color="auto"/>
              <w:right w:val="single" w:sz="4" w:space="0" w:color="auto"/>
            </w:tcBorders>
            <w:hideMark/>
          </w:tcPr>
          <w:p w:rsidR="00932BF3" w:rsidRPr="006573A4" w:rsidRDefault="00932BF3"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 от числа опрошенных</w:t>
            </w:r>
          </w:p>
        </w:tc>
        <w:tc>
          <w:tcPr>
            <w:tcW w:w="992" w:type="dxa"/>
            <w:tcBorders>
              <w:top w:val="single" w:sz="4" w:space="0" w:color="auto"/>
              <w:left w:val="single" w:sz="4" w:space="0" w:color="auto"/>
              <w:bottom w:val="single" w:sz="4" w:space="0" w:color="auto"/>
              <w:right w:val="single" w:sz="4" w:space="0" w:color="auto"/>
            </w:tcBorders>
            <w:vAlign w:val="center"/>
            <w:hideMark/>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53,5</w:t>
            </w:r>
          </w:p>
        </w:tc>
        <w:tc>
          <w:tcPr>
            <w:tcW w:w="992" w:type="dxa"/>
            <w:tcBorders>
              <w:top w:val="single" w:sz="4" w:space="0" w:color="auto"/>
              <w:left w:val="single" w:sz="4" w:space="0" w:color="auto"/>
              <w:bottom w:val="single" w:sz="4" w:space="0" w:color="auto"/>
              <w:right w:val="single" w:sz="4" w:space="0" w:color="auto"/>
            </w:tcBorders>
            <w:vAlign w:val="center"/>
            <w:hideMark/>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50,5</w:t>
            </w:r>
          </w:p>
        </w:tc>
        <w:tc>
          <w:tcPr>
            <w:tcW w:w="996"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51,5</w:t>
            </w:r>
          </w:p>
        </w:tc>
        <w:tc>
          <w:tcPr>
            <w:tcW w:w="995"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52</w:t>
            </w:r>
          </w:p>
        </w:tc>
        <w:tc>
          <w:tcPr>
            <w:tcW w:w="992"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53</w:t>
            </w:r>
          </w:p>
        </w:tc>
        <w:tc>
          <w:tcPr>
            <w:tcW w:w="992"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55</w:t>
            </w:r>
          </w:p>
        </w:tc>
        <w:tc>
          <w:tcPr>
            <w:tcW w:w="993"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56</w:t>
            </w:r>
          </w:p>
        </w:tc>
        <w:tc>
          <w:tcPr>
            <w:tcW w:w="992"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58</w:t>
            </w:r>
          </w:p>
        </w:tc>
        <w:tc>
          <w:tcPr>
            <w:tcW w:w="1135"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59</w:t>
            </w:r>
          </w:p>
        </w:tc>
        <w:tc>
          <w:tcPr>
            <w:tcW w:w="1106" w:type="dxa"/>
            <w:tcBorders>
              <w:top w:val="single" w:sz="4" w:space="0" w:color="auto"/>
              <w:left w:val="single" w:sz="4" w:space="0" w:color="auto"/>
              <w:bottom w:val="single" w:sz="4" w:space="0" w:color="auto"/>
              <w:right w:val="single" w:sz="4" w:space="0" w:color="auto"/>
            </w:tcBorders>
            <w:vAlign w:val="center"/>
          </w:tcPr>
          <w:p w:rsidR="00932BF3" w:rsidRPr="006573A4" w:rsidRDefault="00932BF3"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62</w:t>
            </w:r>
          </w:p>
        </w:tc>
      </w:tr>
      <w:tr w:rsidR="00BB05F2" w:rsidRPr="006573A4" w:rsidTr="006573A4">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Ввод в действие жилых домов</w:t>
            </w:r>
          </w:p>
        </w:tc>
        <w:tc>
          <w:tcPr>
            <w:tcW w:w="1137"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тыс. кв.м</w:t>
            </w:r>
          </w:p>
        </w:tc>
        <w:tc>
          <w:tcPr>
            <w:tcW w:w="992"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4,1</w:t>
            </w:r>
          </w:p>
        </w:tc>
        <w:tc>
          <w:tcPr>
            <w:tcW w:w="992"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6,1</w:t>
            </w:r>
          </w:p>
        </w:tc>
        <w:tc>
          <w:tcPr>
            <w:tcW w:w="996"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w:t>
            </w:r>
          </w:p>
        </w:tc>
        <w:tc>
          <w:tcPr>
            <w:tcW w:w="995"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w:t>
            </w:r>
          </w:p>
        </w:tc>
        <w:tc>
          <w:tcPr>
            <w:tcW w:w="1135"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2,7</w:t>
            </w:r>
          </w:p>
        </w:tc>
        <w:tc>
          <w:tcPr>
            <w:tcW w:w="1106"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3,0</w:t>
            </w: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Выбросы загрязняющих веществ в атмосферу стационарными источниками загрязнения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тыс. т</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0,9</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0,84</w:t>
            </w:r>
          </w:p>
        </w:tc>
        <w:tc>
          <w:tcPr>
            <w:tcW w:w="99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0,82</w:t>
            </w:r>
          </w:p>
        </w:tc>
        <w:tc>
          <w:tcPr>
            <w:tcW w:w="99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0,81</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0,8</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0,79</w:t>
            </w:r>
          </w:p>
        </w:tc>
        <w:tc>
          <w:tcPr>
            <w:tcW w:w="993"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0,77</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0,75</w:t>
            </w:r>
          </w:p>
        </w:tc>
        <w:tc>
          <w:tcPr>
            <w:tcW w:w="113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spacing w:after="0" w:line="240" w:lineRule="auto"/>
              <w:jc w:val="center"/>
              <w:rPr>
                <w:rFonts w:ascii="Times New Roman" w:hAnsi="Times New Roman" w:cs="Times New Roman"/>
                <w:sz w:val="24"/>
                <w:szCs w:val="24"/>
              </w:rPr>
            </w:pPr>
            <w:r w:rsidRPr="006573A4">
              <w:rPr>
                <w:rFonts w:ascii="Times New Roman" w:hAnsi="Times New Roman" w:cs="Times New Roman"/>
                <w:sz w:val="24"/>
                <w:szCs w:val="24"/>
              </w:rPr>
              <w:t>0,73</w:t>
            </w:r>
          </w:p>
        </w:tc>
        <w:tc>
          <w:tcPr>
            <w:tcW w:w="110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0,7</w:t>
            </w:r>
          </w:p>
        </w:tc>
      </w:tr>
      <w:tr w:rsidR="00E11B4F" w:rsidRPr="006573A4" w:rsidTr="00526597">
        <w:tc>
          <w:tcPr>
            <w:tcW w:w="709" w:type="dxa"/>
            <w:tcBorders>
              <w:top w:val="single" w:sz="4" w:space="0" w:color="auto"/>
              <w:left w:val="single" w:sz="4" w:space="0" w:color="auto"/>
              <w:bottom w:val="single" w:sz="4" w:space="0" w:color="auto"/>
              <w:right w:val="single" w:sz="4" w:space="0" w:color="auto"/>
            </w:tcBorders>
            <w:hideMark/>
          </w:tcPr>
          <w:p w:rsidR="00E11B4F" w:rsidRPr="006573A4" w:rsidRDefault="00E11B4F"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E11B4F" w:rsidRPr="00E11B4F" w:rsidRDefault="00E11B4F" w:rsidP="006573A4">
            <w:pPr>
              <w:pStyle w:val="ConsPlusNormal"/>
              <w:rPr>
                <w:rFonts w:ascii="Times New Roman" w:hAnsi="Times New Roman" w:cs="Times New Roman"/>
                <w:sz w:val="24"/>
                <w:szCs w:val="24"/>
                <w:lang w:eastAsia="en-US"/>
              </w:rPr>
            </w:pPr>
            <w:r w:rsidRPr="00E11B4F">
              <w:rPr>
                <w:rFonts w:ascii="Times New Roman" w:hAnsi="Times New Roman" w:cs="Times New Roman"/>
                <w:sz w:val="24"/>
                <w:szCs w:val="24"/>
              </w:rPr>
              <w:t>Количество отремонтированных источников наружного водоснабжения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E11B4F" w:rsidRPr="006573A4" w:rsidRDefault="00E11B4F"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единиц</w:t>
            </w:r>
          </w:p>
        </w:tc>
        <w:tc>
          <w:tcPr>
            <w:tcW w:w="992" w:type="dxa"/>
            <w:tcBorders>
              <w:top w:val="single" w:sz="4" w:space="0" w:color="auto"/>
              <w:left w:val="single" w:sz="4" w:space="0" w:color="auto"/>
              <w:bottom w:val="single" w:sz="4" w:space="0" w:color="auto"/>
              <w:right w:val="single" w:sz="4" w:space="0" w:color="auto"/>
            </w:tcBorders>
            <w:vAlign w:val="center"/>
            <w:hideMark/>
          </w:tcPr>
          <w:p w:rsidR="00E11B4F" w:rsidRPr="006573A4" w:rsidRDefault="00E11B4F"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E11B4F" w:rsidRPr="006573A4" w:rsidRDefault="00E11B4F"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996" w:type="dxa"/>
            <w:tcBorders>
              <w:top w:val="single" w:sz="4" w:space="0" w:color="auto"/>
              <w:left w:val="single" w:sz="4" w:space="0" w:color="auto"/>
              <w:bottom w:val="single" w:sz="4" w:space="0" w:color="auto"/>
              <w:right w:val="single" w:sz="4" w:space="0" w:color="auto"/>
            </w:tcBorders>
            <w:vAlign w:val="center"/>
          </w:tcPr>
          <w:p w:rsidR="00E11B4F" w:rsidRPr="006573A4" w:rsidRDefault="00E11B4F"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995"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5"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06" w:type="dxa"/>
            <w:tcBorders>
              <w:top w:val="single" w:sz="4" w:space="0" w:color="auto"/>
              <w:left w:val="single" w:sz="4" w:space="0" w:color="auto"/>
              <w:bottom w:val="single" w:sz="4" w:space="0" w:color="auto"/>
              <w:right w:val="single" w:sz="4" w:space="0" w:color="auto"/>
            </w:tcBorders>
            <w:vAlign w:val="center"/>
          </w:tcPr>
          <w:p w:rsidR="00E11B4F" w:rsidRPr="006573A4" w:rsidRDefault="00E2749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E27496" w:rsidRPr="006573A4" w:rsidTr="00526597">
        <w:tc>
          <w:tcPr>
            <w:tcW w:w="709" w:type="dxa"/>
            <w:tcBorders>
              <w:top w:val="single" w:sz="4" w:space="0" w:color="auto"/>
              <w:left w:val="single" w:sz="4" w:space="0" w:color="auto"/>
              <w:bottom w:val="single" w:sz="4" w:space="0" w:color="auto"/>
              <w:right w:val="single" w:sz="4" w:space="0" w:color="auto"/>
            </w:tcBorders>
            <w:hideMark/>
          </w:tcPr>
          <w:p w:rsidR="00E27496" w:rsidRPr="006573A4" w:rsidRDefault="00E27496"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E27496" w:rsidRPr="00E27496" w:rsidRDefault="00E27496" w:rsidP="006573A4">
            <w:pPr>
              <w:pStyle w:val="ConsPlusNormal"/>
              <w:rPr>
                <w:rFonts w:ascii="Times New Roman" w:hAnsi="Times New Roman" w:cs="Times New Roman"/>
                <w:sz w:val="24"/>
                <w:szCs w:val="24"/>
              </w:rPr>
            </w:pPr>
            <w:r w:rsidRPr="00E27496">
              <w:rPr>
                <w:rFonts w:ascii="Times New Roman" w:hAnsi="Times New Roman" w:cs="Times New Roman"/>
                <w:sz w:val="24"/>
                <w:szCs w:val="24"/>
              </w:rPr>
              <w:t>Удельный вес зарегистрированных преступлений, совершенных в общественных местах от общего количества зарегистрированных преступлений от общего числа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7496" w:rsidRDefault="00E2749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E27496" w:rsidRDefault="00AB229F"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19,8</w:t>
            </w:r>
          </w:p>
        </w:tc>
        <w:tc>
          <w:tcPr>
            <w:tcW w:w="992" w:type="dxa"/>
            <w:tcBorders>
              <w:top w:val="single" w:sz="4" w:space="0" w:color="auto"/>
              <w:left w:val="single" w:sz="4" w:space="0" w:color="auto"/>
              <w:bottom w:val="single" w:sz="4" w:space="0" w:color="auto"/>
              <w:right w:val="single" w:sz="4" w:space="0" w:color="auto"/>
            </w:tcBorders>
            <w:vAlign w:val="center"/>
          </w:tcPr>
          <w:p w:rsidR="00E27496" w:rsidRDefault="00723DD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996" w:type="dxa"/>
            <w:tcBorders>
              <w:top w:val="single" w:sz="4" w:space="0" w:color="auto"/>
              <w:left w:val="single" w:sz="4" w:space="0" w:color="auto"/>
              <w:bottom w:val="single" w:sz="4" w:space="0" w:color="auto"/>
              <w:right w:val="single" w:sz="4" w:space="0" w:color="auto"/>
            </w:tcBorders>
            <w:vAlign w:val="center"/>
          </w:tcPr>
          <w:p w:rsidR="00E27496" w:rsidRDefault="00723DD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19,3</w:t>
            </w:r>
          </w:p>
        </w:tc>
        <w:tc>
          <w:tcPr>
            <w:tcW w:w="995"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19,2</w:t>
            </w:r>
          </w:p>
        </w:tc>
        <w:tc>
          <w:tcPr>
            <w:tcW w:w="992"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w:t>
            </w:r>
          </w:p>
        </w:tc>
        <w:tc>
          <w:tcPr>
            <w:tcW w:w="992"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19,0</w:t>
            </w:r>
          </w:p>
        </w:tc>
        <w:tc>
          <w:tcPr>
            <w:tcW w:w="993"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w:t>
            </w:r>
          </w:p>
        </w:tc>
        <w:tc>
          <w:tcPr>
            <w:tcW w:w="992"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w:t>
            </w:r>
          </w:p>
        </w:tc>
        <w:tc>
          <w:tcPr>
            <w:tcW w:w="1135"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w:t>
            </w:r>
          </w:p>
        </w:tc>
        <w:tc>
          <w:tcPr>
            <w:tcW w:w="1106" w:type="dxa"/>
            <w:tcBorders>
              <w:top w:val="single" w:sz="4" w:space="0" w:color="auto"/>
              <w:left w:val="single" w:sz="4" w:space="0" w:color="auto"/>
              <w:bottom w:val="single" w:sz="4" w:space="0" w:color="auto"/>
              <w:right w:val="single" w:sz="4" w:space="0" w:color="auto"/>
            </w:tcBorders>
            <w:vAlign w:val="center"/>
          </w:tcPr>
          <w:p w:rsidR="00E27496" w:rsidRPr="006573A4" w:rsidRDefault="00723DD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18,0</w:t>
            </w:r>
          </w:p>
        </w:tc>
      </w:tr>
      <w:tr w:rsidR="00B56AB6"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56AB6" w:rsidRPr="006573A4" w:rsidRDefault="00B56AB6"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56AB6" w:rsidRPr="00B56AB6" w:rsidRDefault="00B56AB6" w:rsidP="006573A4">
            <w:pPr>
              <w:pStyle w:val="ConsPlusNormal"/>
              <w:rPr>
                <w:rFonts w:ascii="Times New Roman" w:hAnsi="Times New Roman" w:cs="Times New Roman"/>
                <w:sz w:val="24"/>
                <w:szCs w:val="24"/>
                <w:lang w:eastAsia="en-US"/>
              </w:rPr>
            </w:pPr>
            <w:r w:rsidRPr="00B56AB6">
              <w:rPr>
                <w:rFonts w:ascii="Times New Roman" w:hAnsi="Times New Roman" w:cs="Times New Roman"/>
                <w:sz w:val="24"/>
                <w:szCs w:val="24"/>
              </w:rPr>
              <w:t>Доля граждан, положительно оценивающих состояние межнациональных отношений</w:t>
            </w:r>
          </w:p>
        </w:tc>
        <w:tc>
          <w:tcPr>
            <w:tcW w:w="1137" w:type="dxa"/>
            <w:tcBorders>
              <w:top w:val="single" w:sz="4" w:space="0" w:color="auto"/>
              <w:left w:val="single" w:sz="4" w:space="0" w:color="auto"/>
              <w:bottom w:val="single" w:sz="4" w:space="0" w:color="auto"/>
              <w:right w:val="single" w:sz="4" w:space="0" w:color="auto"/>
            </w:tcBorders>
            <w:vAlign w:val="center"/>
            <w:hideMark/>
          </w:tcPr>
          <w:p w:rsidR="00B56AB6" w:rsidRPr="006573A4" w:rsidRDefault="00B56AB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56AB6" w:rsidRPr="006573A4" w:rsidRDefault="00B56AB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90,6</w:t>
            </w:r>
          </w:p>
        </w:tc>
        <w:tc>
          <w:tcPr>
            <w:tcW w:w="992"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83,9</w:t>
            </w:r>
          </w:p>
        </w:tc>
        <w:tc>
          <w:tcPr>
            <w:tcW w:w="996"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84</w:t>
            </w:r>
          </w:p>
        </w:tc>
        <w:tc>
          <w:tcPr>
            <w:tcW w:w="995"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992"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w:t>
            </w:r>
          </w:p>
        </w:tc>
        <w:tc>
          <w:tcPr>
            <w:tcW w:w="992"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w:t>
            </w:r>
          </w:p>
        </w:tc>
        <w:tc>
          <w:tcPr>
            <w:tcW w:w="993"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992"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35"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w:t>
            </w:r>
          </w:p>
        </w:tc>
        <w:tc>
          <w:tcPr>
            <w:tcW w:w="1106" w:type="dxa"/>
            <w:tcBorders>
              <w:top w:val="single" w:sz="4" w:space="0" w:color="auto"/>
              <w:left w:val="single" w:sz="4" w:space="0" w:color="auto"/>
              <w:bottom w:val="single" w:sz="4" w:space="0" w:color="auto"/>
              <w:right w:val="single" w:sz="4" w:space="0" w:color="auto"/>
            </w:tcBorders>
            <w:vAlign w:val="center"/>
          </w:tcPr>
          <w:p w:rsidR="00B56AB6" w:rsidRPr="006573A4" w:rsidRDefault="00B56AB6"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93</w:t>
            </w:r>
          </w:p>
        </w:tc>
      </w:tr>
      <w:tr w:rsidR="009A2C07" w:rsidRPr="006573A4" w:rsidTr="00526597">
        <w:tc>
          <w:tcPr>
            <w:tcW w:w="709" w:type="dxa"/>
            <w:tcBorders>
              <w:top w:val="single" w:sz="4" w:space="0" w:color="auto"/>
              <w:left w:val="single" w:sz="4" w:space="0" w:color="auto"/>
              <w:bottom w:val="single" w:sz="4" w:space="0" w:color="auto"/>
              <w:right w:val="single" w:sz="4" w:space="0" w:color="auto"/>
            </w:tcBorders>
            <w:hideMark/>
          </w:tcPr>
          <w:p w:rsidR="009A2C07" w:rsidRPr="006573A4" w:rsidRDefault="009A2C07"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9A2C07" w:rsidRPr="00B56AB6" w:rsidRDefault="009A2C07" w:rsidP="009A2C07">
            <w:pPr>
              <w:pStyle w:val="ConsPlusNormal"/>
              <w:rPr>
                <w:rFonts w:ascii="Times New Roman" w:hAnsi="Times New Roman" w:cs="Times New Roman"/>
                <w:sz w:val="24"/>
                <w:szCs w:val="24"/>
              </w:rPr>
            </w:pPr>
            <w:r>
              <w:rPr>
                <w:rFonts w:ascii="Times New Roman" w:hAnsi="Times New Roman" w:cs="Times New Roman"/>
                <w:sz w:val="24"/>
                <w:szCs w:val="24"/>
              </w:rPr>
              <w:t xml:space="preserve">Количество учащихся, состоящих на профилактических учетах в муниципальных общеобразовательных организациях </w:t>
            </w:r>
          </w:p>
        </w:tc>
        <w:tc>
          <w:tcPr>
            <w:tcW w:w="1137" w:type="dxa"/>
            <w:tcBorders>
              <w:top w:val="single" w:sz="4" w:space="0" w:color="auto"/>
              <w:left w:val="single" w:sz="4" w:space="0" w:color="auto"/>
              <w:bottom w:val="single" w:sz="4" w:space="0" w:color="auto"/>
              <w:right w:val="single" w:sz="4" w:space="0" w:color="auto"/>
            </w:tcBorders>
            <w:vAlign w:val="center"/>
            <w:hideMark/>
          </w:tcPr>
          <w:p w:rsidR="009A2C07" w:rsidRDefault="009A2C0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9A2C07" w:rsidRDefault="009A2C0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992"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49</w:t>
            </w:r>
          </w:p>
        </w:tc>
        <w:tc>
          <w:tcPr>
            <w:tcW w:w="996"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995"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992"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992"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993"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135"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106" w:type="dxa"/>
            <w:tcBorders>
              <w:top w:val="single" w:sz="4" w:space="0" w:color="auto"/>
              <w:left w:val="single" w:sz="4" w:space="0" w:color="auto"/>
              <w:bottom w:val="single" w:sz="4" w:space="0" w:color="auto"/>
              <w:right w:val="single" w:sz="4" w:space="0" w:color="auto"/>
            </w:tcBorders>
            <w:vAlign w:val="center"/>
          </w:tcPr>
          <w:p w:rsidR="009A2C07" w:rsidRDefault="009A2C0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40</w:t>
            </w:r>
          </w:p>
        </w:tc>
      </w:tr>
      <w:tr w:rsidR="00526597" w:rsidRPr="006573A4" w:rsidTr="009A2C07">
        <w:tc>
          <w:tcPr>
            <w:tcW w:w="709" w:type="dxa"/>
            <w:tcBorders>
              <w:top w:val="single" w:sz="4" w:space="0" w:color="auto"/>
              <w:left w:val="single" w:sz="4" w:space="0" w:color="auto"/>
              <w:bottom w:val="single" w:sz="4" w:space="0" w:color="auto"/>
              <w:right w:val="single" w:sz="4" w:space="0" w:color="auto"/>
            </w:tcBorders>
            <w:hideMark/>
          </w:tcPr>
          <w:p w:rsidR="00526597" w:rsidRPr="006573A4" w:rsidRDefault="00526597"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26597" w:rsidRPr="00526597" w:rsidRDefault="00526597" w:rsidP="006573A4">
            <w:pPr>
              <w:pStyle w:val="ConsPlusNormal"/>
              <w:rPr>
                <w:rFonts w:ascii="Times New Roman" w:hAnsi="Times New Roman" w:cs="Times New Roman"/>
                <w:sz w:val="24"/>
                <w:szCs w:val="24"/>
              </w:rPr>
            </w:pPr>
            <w:r w:rsidRPr="00526597">
              <w:rPr>
                <w:rFonts w:ascii="Times New Roman" w:hAnsi="Times New Roman" w:cs="Times New Roman"/>
                <w:sz w:val="24"/>
                <w:szCs w:val="24"/>
              </w:rP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w:t>
            </w:r>
          </w:p>
        </w:tc>
        <w:tc>
          <w:tcPr>
            <w:tcW w:w="1137" w:type="dxa"/>
            <w:tcBorders>
              <w:top w:val="single" w:sz="4" w:space="0" w:color="auto"/>
              <w:left w:val="single" w:sz="4" w:space="0" w:color="auto"/>
              <w:bottom w:val="single" w:sz="4" w:space="0" w:color="auto"/>
              <w:right w:val="single" w:sz="4" w:space="0" w:color="auto"/>
            </w:tcBorders>
            <w:vAlign w:val="center"/>
            <w:hideMark/>
          </w:tcPr>
          <w:p w:rsidR="00526597" w:rsidRDefault="00526597" w:rsidP="0052659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единиц</w:t>
            </w:r>
          </w:p>
        </w:tc>
        <w:tc>
          <w:tcPr>
            <w:tcW w:w="992" w:type="dxa"/>
            <w:tcBorders>
              <w:top w:val="single" w:sz="4" w:space="0" w:color="auto"/>
              <w:left w:val="single" w:sz="4" w:space="0" w:color="auto"/>
              <w:bottom w:val="single" w:sz="4" w:space="0" w:color="auto"/>
              <w:right w:val="single" w:sz="4" w:space="0" w:color="auto"/>
            </w:tcBorders>
            <w:vAlign w:val="center"/>
            <w:hideMark/>
          </w:tcPr>
          <w:p w:rsidR="00526597" w:rsidRDefault="009A2C07" w:rsidP="009A2C0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992"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996"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995"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135"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106" w:type="dxa"/>
            <w:tcBorders>
              <w:top w:val="single" w:sz="4" w:space="0" w:color="auto"/>
              <w:left w:val="single" w:sz="4" w:space="0" w:color="auto"/>
              <w:bottom w:val="single" w:sz="4" w:space="0" w:color="auto"/>
              <w:right w:val="single" w:sz="4" w:space="0" w:color="auto"/>
            </w:tcBorders>
            <w:vAlign w:val="center"/>
          </w:tcPr>
          <w:p w:rsidR="00526597" w:rsidRDefault="009A2C07" w:rsidP="009A2C07">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r>
      <w:tr w:rsidR="00BB05F2" w:rsidRPr="006573A4" w:rsidTr="006573A4">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Дорожно-транспортные происшествия</w:t>
            </w:r>
          </w:p>
        </w:tc>
        <w:tc>
          <w:tcPr>
            <w:tcW w:w="1137"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единиц</w:t>
            </w:r>
          </w:p>
        </w:tc>
        <w:tc>
          <w:tcPr>
            <w:tcW w:w="992"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16</w:t>
            </w:r>
          </w:p>
        </w:tc>
        <w:tc>
          <w:tcPr>
            <w:tcW w:w="992"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13</w:t>
            </w:r>
          </w:p>
        </w:tc>
        <w:tc>
          <w:tcPr>
            <w:tcW w:w="996"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23</w:t>
            </w:r>
          </w:p>
        </w:tc>
        <w:tc>
          <w:tcPr>
            <w:tcW w:w="995"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18</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15</w:t>
            </w:r>
          </w:p>
        </w:tc>
        <w:tc>
          <w:tcPr>
            <w:tcW w:w="993"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15</w:t>
            </w:r>
          </w:p>
        </w:tc>
        <w:tc>
          <w:tcPr>
            <w:tcW w:w="992"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13</w:t>
            </w:r>
          </w:p>
        </w:tc>
        <w:tc>
          <w:tcPr>
            <w:tcW w:w="1135"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12</w:t>
            </w:r>
          </w:p>
        </w:tc>
        <w:tc>
          <w:tcPr>
            <w:tcW w:w="1106" w:type="dxa"/>
            <w:tcBorders>
              <w:top w:val="single" w:sz="4" w:space="0" w:color="auto"/>
              <w:left w:val="single" w:sz="4" w:space="0" w:color="auto"/>
              <w:bottom w:val="single" w:sz="4" w:space="0" w:color="auto"/>
              <w:right w:val="single" w:sz="4" w:space="0" w:color="auto"/>
            </w:tcBorders>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10</w:t>
            </w: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Смертность от дорожно-транспортных происшествий</w:t>
            </w:r>
          </w:p>
        </w:tc>
        <w:tc>
          <w:tcPr>
            <w:tcW w:w="1137"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случаев на 100 тыс.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17,4</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23,43</w:t>
            </w:r>
          </w:p>
        </w:tc>
        <w:tc>
          <w:tcPr>
            <w:tcW w:w="99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11,8</w:t>
            </w:r>
          </w:p>
        </w:tc>
        <w:tc>
          <w:tcPr>
            <w:tcW w:w="99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5,9</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6,0</w:t>
            </w:r>
          </w:p>
        </w:tc>
        <w:tc>
          <w:tcPr>
            <w:tcW w:w="113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6,1</w:t>
            </w:r>
          </w:p>
        </w:tc>
        <w:tc>
          <w:tcPr>
            <w:tcW w:w="110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r>
      <w:tr w:rsidR="00BB05F2" w:rsidRPr="006573A4" w:rsidTr="006573A4">
        <w:tc>
          <w:tcPr>
            <w:tcW w:w="15291" w:type="dxa"/>
            <w:gridSpan w:val="13"/>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jc w:val="center"/>
              <w:outlineLvl w:val="1"/>
              <w:rPr>
                <w:rFonts w:ascii="Times New Roman" w:hAnsi="Times New Roman" w:cs="Times New Roman"/>
                <w:sz w:val="24"/>
                <w:szCs w:val="24"/>
                <w:lang w:eastAsia="en-US"/>
              </w:rPr>
            </w:pPr>
            <w:r w:rsidRPr="006573A4">
              <w:rPr>
                <w:rFonts w:ascii="Times New Roman" w:hAnsi="Times New Roman" w:cs="Times New Roman"/>
                <w:sz w:val="24"/>
                <w:szCs w:val="24"/>
                <w:lang w:eastAsia="en-US"/>
              </w:rPr>
              <w:t>Приоритет 4. Управление</w:t>
            </w: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3181,0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3675,0</w:t>
            </w:r>
          </w:p>
        </w:tc>
        <w:tc>
          <w:tcPr>
            <w:tcW w:w="99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rPr>
              <w:t>4150,1</w:t>
            </w:r>
          </w:p>
        </w:tc>
        <w:tc>
          <w:tcPr>
            <w:tcW w:w="99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4375,6</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4376</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4407,7</w:t>
            </w:r>
          </w:p>
        </w:tc>
        <w:tc>
          <w:tcPr>
            <w:tcW w:w="993"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4430,3</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4452,2</w:t>
            </w:r>
          </w:p>
        </w:tc>
        <w:tc>
          <w:tcPr>
            <w:tcW w:w="113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4473,3</w:t>
            </w:r>
          </w:p>
        </w:tc>
        <w:tc>
          <w:tcPr>
            <w:tcW w:w="110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4493,5</w:t>
            </w:r>
          </w:p>
          <w:p w:rsidR="00BB05F2" w:rsidRPr="006573A4" w:rsidRDefault="00BB05F2" w:rsidP="00526597">
            <w:pPr>
              <w:pStyle w:val="ConsPlusNormal"/>
              <w:jc w:val="center"/>
              <w:rPr>
                <w:rFonts w:ascii="Times New Roman" w:hAnsi="Times New Roman" w:cs="Times New Roman"/>
                <w:sz w:val="24"/>
                <w:szCs w:val="24"/>
              </w:rPr>
            </w:pP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тыс.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8,5</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9,2</w:t>
            </w:r>
          </w:p>
        </w:tc>
        <w:tc>
          <w:tcPr>
            <w:tcW w:w="99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8,6</w:t>
            </w:r>
          </w:p>
        </w:tc>
        <w:tc>
          <w:tcPr>
            <w:tcW w:w="99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8,7</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8,7</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8,8</w:t>
            </w:r>
          </w:p>
        </w:tc>
        <w:tc>
          <w:tcPr>
            <w:tcW w:w="993"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8,9</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8,9</w:t>
            </w:r>
          </w:p>
        </w:tc>
        <w:tc>
          <w:tcPr>
            <w:tcW w:w="113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9,0</w:t>
            </w:r>
          </w:p>
        </w:tc>
        <w:tc>
          <w:tcPr>
            <w:tcW w:w="110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9,0</w:t>
            </w: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lang w:eastAsia="en-US"/>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137"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25,8</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22,7</w:t>
            </w:r>
          </w:p>
        </w:tc>
        <w:tc>
          <w:tcPr>
            <w:tcW w:w="99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19,2</w:t>
            </w:r>
          </w:p>
        </w:tc>
        <w:tc>
          <w:tcPr>
            <w:tcW w:w="99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20,4</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24,4</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24,6</w:t>
            </w:r>
          </w:p>
        </w:tc>
        <w:tc>
          <w:tcPr>
            <w:tcW w:w="993"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24,7</w:t>
            </w:r>
          </w:p>
        </w:tc>
        <w:tc>
          <w:tcPr>
            <w:tcW w:w="992"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24,8</w:t>
            </w:r>
          </w:p>
        </w:tc>
        <w:tc>
          <w:tcPr>
            <w:tcW w:w="1135"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24,8</w:t>
            </w:r>
          </w:p>
        </w:tc>
        <w:tc>
          <w:tcPr>
            <w:tcW w:w="1106" w:type="dxa"/>
            <w:tcBorders>
              <w:top w:val="single" w:sz="4" w:space="0" w:color="auto"/>
              <w:left w:val="single" w:sz="4" w:space="0" w:color="auto"/>
              <w:bottom w:val="single" w:sz="4" w:space="0" w:color="auto"/>
              <w:right w:val="single" w:sz="4" w:space="0" w:color="auto"/>
            </w:tcBorders>
            <w:vAlign w:val="center"/>
          </w:tcPr>
          <w:p w:rsidR="00BB05F2" w:rsidRPr="006573A4" w:rsidRDefault="00BB05F2"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24,9</w:t>
            </w:r>
          </w:p>
        </w:tc>
      </w:tr>
      <w:tr w:rsidR="00532720" w:rsidRPr="006573A4" w:rsidTr="00526597">
        <w:tc>
          <w:tcPr>
            <w:tcW w:w="709" w:type="dxa"/>
            <w:tcBorders>
              <w:top w:val="single" w:sz="4" w:space="0" w:color="auto"/>
              <w:left w:val="single" w:sz="4" w:space="0" w:color="auto"/>
              <w:bottom w:val="single" w:sz="4" w:space="0" w:color="auto"/>
              <w:right w:val="single" w:sz="4" w:space="0" w:color="auto"/>
            </w:tcBorders>
            <w:hideMark/>
          </w:tcPr>
          <w:p w:rsidR="00532720" w:rsidRPr="006573A4" w:rsidRDefault="00532720"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32720" w:rsidRPr="006573A4" w:rsidRDefault="00532720" w:rsidP="006573A4">
            <w:pPr>
              <w:pStyle w:val="ConsPlusNormal"/>
              <w:rPr>
                <w:rFonts w:ascii="Times New Roman" w:hAnsi="Times New Roman" w:cs="Times New Roman"/>
                <w:sz w:val="24"/>
                <w:szCs w:val="24"/>
                <w:lang w:eastAsia="en-US"/>
              </w:rPr>
            </w:pPr>
            <w:r w:rsidRPr="006573A4">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532720" w:rsidRPr="006573A4" w:rsidRDefault="00532720"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6"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5"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1135"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c>
          <w:tcPr>
            <w:tcW w:w="1106" w:type="dxa"/>
            <w:tcBorders>
              <w:top w:val="single" w:sz="4" w:space="0" w:color="auto"/>
              <w:left w:val="single" w:sz="4" w:space="0" w:color="auto"/>
              <w:bottom w:val="single" w:sz="4" w:space="0" w:color="auto"/>
              <w:right w:val="single" w:sz="4" w:space="0" w:color="auto"/>
            </w:tcBorders>
            <w:vAlign w:val="center"/>
          </w:tcPr>
          <w:p w:rsidR="00532720" w:rsidRPr="006573A4" w:rsidRDefault="00532720" w:rsidP="00526597">
            <w:pPr>
              <w:pStyle w:val="ConsPlusNormal"/>
              <w:jc w:val="center"/>
              <w:rPr>
                <w:rFonts w:ascii="Times New Roman" w:hAnsi="Times New Roman" w:cs="Times New Roman"/>
                <w:sz w:val="24"/>
                <w:szCs w:val="24"/>
              </w:rPr>
            </w:pPr>
            <w:r w:rsidRPr="006573A4">
              <w:rPr>
                <w:rFonts w:ascii="Times New Roman" w:hAnsi="Times New Roman" w:cs="Times New Roman"/>
                <w:sz w:val="24"/>
                <w:szCs w:val="24"/>
              </w:rPr>
              <w:t>0</w:t>
            </w:r>
          </w:p>
        </w:tc>
      </w:tr>
      <w:tr w:rsidR="00BB05F2" w:rsidRPr="006573A4" w:rsidTr="00526597">
        <w:tc>
          <w:tcPr>
            <w:tcW w:w="709"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numPr>
                <w:ilvl w:val="0"/>
                <w:numId w:val="33"/>
              </w:numPr>
              <w:jc w:val="cente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BB05F2" w:rsidRPr="006573A4" w:rsidRDefault="00BB05F2" w:rsidP="006573A4">
            <w:pPr>
              <w:pStyle w:val="ConsPlusNormal"/>
              <w:tabs>
                <w:tab w:val="left" w:pos="788"/>
              </w:tabs>
              <w:rPr>
                <w:rFonts w:ascii="Times New Roman" w:hAnsi="Times New Roman" w:cs="Times New Roman"/>
                <w:sz w:val="24"/>
                <w:szCs w:val="24"/>
                <w:lang w:eastAsia="en-US"/>
              </w:rPr>
            </w:pPr>
            <w:r w:rsidRPr="006573A4">
              <w:rPr>
                <w:rFonts w:ascii="Times New Roman" w:hAnsi="Times New Roman" w:cs="Times New Roman"/>
                <w:sz w:val="24"/>
                <w:szCs w:val="24"/>
                <w:lang w:eastAsia="en-US"/>
              </w:rPr>
              <w:t>Удовлетворенность населения деятельностью органов местного самоуправления муниципального района «Ижемский»</w:t>
            </w:r>
          </w:p>
        </w:tc>
        <w:tc>
          <w:tcPr>
            <w:tcW w:w="1137"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62,9</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63,3</w:t>
            </w:r>
          </w:p>
        </w:tc>
        <w:tc>
          <w:tcPr>
            <w:tcW w:w="996"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64</w:t>
            </w:r>
          </w:p>
        </w:tc>
        <w:tc>
          <w:tcPr>
            <w:tcW w:w="995"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64</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64</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65</w:t>
            </w:r>
          </w:p>
        </w:tc>
        <w:tc>
          <w:tcPr>
            <w:tcW w:w="993"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65</w:t>
            </w:r>
          </w:p>
        </w:tc>
        <w:tc>
          <w:tcPr>
            <w:tcW w:w="992"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65</w:t>
            </w:r>
          </w:p>
        </w:tc>
        <w:tc>
          <w:tcPr>
            <w:tcW w:w="1135"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B05F2" w:rsidRPr="006573A4" w:rsidRDefault="00BB05F2" w:rsidP="00526597">
            <w:pPr>
              <w:pStyle w:val="ConsPlusNormal"/>
              <w:jc w:val="center"/>
              <w:rPr>
                <w:rFonts w:ascii="Times New Roman" w:hAnsi="Times New Roman" w:cs="Times New Roman"/>
                <w:sz w:val="24"/>
                <w:szCs w:val="24"/>
                <w:lang w:eastAsia="en-US"/>
              </w:rPr>
            </w:pPr>
            <w:r w:rsidRPr="006573A4">
              <w:rPr>
                <w:rFonts w:ascii="Times New Roman" w:hAnsi="Times New Roman" w:cs="Times New Roman"/>
                <w:sz w:val="24"/>
                <w:szCs w:val="24"/>
                <w:lang w:eastAsia="en-US"/>
              </w:rPr>
              <w:t>75</w:t>
            </w:r>
          </w:p>
        </w:tc>
      </w:tr>
    </w:tbl>
    <w:p w:rsidR="008151EE" w:rsidRDefault="008151EE" w:rsidP="004A667C">
      <w:pPr>
        <w:spacing w:line="240" w:lineRule="auto"/>
        <w:ind w:right="-1"/>
        <w:jc w:val="center"/>
        <w:rPr>
          <w:rFonts w:ascii="Times New Roman" w:hAnsi="Times New Roman" w:cs="Times New Roman"/>
          <w:sz w:val="28"/>
          <w:szCs w:val="28"/>
        </w:rPr>
      </w:pPr>
    </w:p>
    <w:p w:rsidR="008151EE" w:rsidRDefault="008151EE" w:rsidP="004A667C">
      <w:pPr>
        <w:spacing w:line="240" w:lineRule="auto"/>
        <w:ind w:right="-1"/>
        <w:jc w:val="center"/>
        <w:rPr>
          <w:rFonts w:ascii="Times New Roman" w:hAnsi="Times New Roman" w:cs="Times New Roman"/>
          <w:sz w:val="28"/>
          <w:szCs w:val="28"/>
        </w:rPr>
      </w:pPr>
    </w:p>
    <w:p w:rsidR="00DC3ECF" w:rsidRDefault="00DC3ECF" w:rsidP="004A667C">
      <w:pPr>
        <w:spacing w:line="240" w:lineRule="auto"/>
        <w:ind w:right="-1"/>
        <w:jc w:val="center"/>
        <w:rPr>
          <w:rFonts w:ascii="Times New Roman" w:hAnsi="Times New Roman" w:cs="Times New Roman"/>
          <w:sz w:val="28"/>
          <w:szCs w:val="28"/>
        </w:rPr>
        <w:sectPr w:rsidR="00DC3ECF" w:rsidSect="001758A6">
          <w:pgSz w:w="16838" w:h="11906" w:orient="landscape"/>
          <w:pgMar w:top="1135" w:right="1134" w:bottom="851" w:left="1134" w:header="709" w:footer="709" w:gutter="0"/>
          <w:cols w:space="708"/>
          <w:docGrid w:linePitch="360"/>
        </w:sectPr>
      </w:pPr>
    </w:p>
    <w:p w:rsidR="00FC710E" w:rsidRPr="00C2499F" w:rsidRDefault="00FC710E" w:rsidP="004A667C">
      <w:pPr>
        <w:widowControl w:val="0"/>
        <w:spacing w:after="0" w:line="240" w:lineRule="auto"/>
        <w:jc w:val="right"/>
        <w:rPr>
          <w:rFonts w:ascii="Times New Roman" w:eastAsia="Times New Roman" w:hAnsi="Times New Roman" w:cs="Times New Roman"/>
          <w:color w:val="000000"/>
          <w:sz w:val="28"/>
          <w:szCs w:val="28"/>
          <w:lang w:bidi="ru-RU"/>
        </w:rPr>
      </w:pPr>
      <w:r w:rsidRPr="00C2499F">
        <w:rPr>
          <w:rFonts w:ascii="Times New Roman" w:eastAsia="Times New Roman" w:hAnsi="Times New Roman" w:cs="Times New Roman"/>
          <w:color w:val="000000"/>
          <w:sz w:val="28"/>
          <w:szCs w:val="28"/>
          <w:lang w:bidi="ru-RU"/>
        </w:rPr>
        <w:t xml:space="preserve">Приложение </w:t>
      </w:r>
      <w:r w:rsidR="0095577E" w:rsidRPr="00C2499F">
        <w:rPr>
          <w:rFonts w:ascii="Times New Roman" w:eastAsia="Times New Roman" w:hAnsi="Times New Roman" w:cs="Times New Roman"/>
          <w:color w:val="000000"/>
          <w:sz w:val="28"/>
          <w:szCs w:val="28"/>
          <w:lang w:bidi="ru-RU"/>
        </w:rPr>
        <w:t>2</w:t>
      </w:r>
    </w:p>
    <w:p w:rsidR="00FC710E" w:rsidRPr="00C2499F" w:rsidRDefault="00FC710E" w:rsidP="004A667C">
      <w:pPr>
        <w:widowControl w:val="0"/>
        <w:spacing w:after="0" w:line="240" w:lineRule="auto"/>
        <w:jc w:val="right"/>
        <w:rPr>
          <w:rFonts w:ascii="Times New Roman" w:eastAsia="Times New Roman" w:hAnsi="Times New Roman" w:cs="Times New Roman"/>
          <w:color w:val="000000"/>
          <w:sz w:val="20"/>
          <w:szCs w:val="20"/>
          <w:lang w:bidi="ru-RU"/>
        </w:rPr>
      </w:pPr>
    </w:p>
    <w:p w:rsidR="00DE050B" w:rsidRPr="00C2499F" w:rsidRDefault="00DE050B" w:rsidP="004A667C">
      <w:pPr>
        <w:spacing w:after="0" w:line="240" w:lineRule="auto"/>
        <w:jc w:val="center"/>
        <w:rPr>
          <w:rFonts w:ascii="Times New Roman" w:hAnsi="Times New Roman"/>
          <w:bCs/>
          <w:sz w:val="28"/>
          <w:szCs w:val="28"/>
        </w:rPr>
      </w:pPr>
      <w:r w:rsidRPr="00C2499F">
        <w:rPr>
          <w:rFonts w:ascii="Times New Roman" w:hAnsi="Times New Roman"/>
          <w:bCs/>
          <w:sz w:val="28"/>
          <w:szCs w:val="28"/>
        </w:rPr>
        <w:t xml:space="preserve">Перечень муниципальных программ, </w:t>
      </w:r>
    </w:p>
    <w:p w:rsidR="00DE050B" w:rsidRPr="00C2499F" w:rsidRDefault="00DE050B" w:rsidP="004A667C">
      <w:pPr>
        <w:spacing w:after="0" w:line="240" w:lineRule="auto"/>
        <w:jc w:val="center"/>
        <w:rPr>
          <w:rFonts w:ascii="Times New Roman" w:hAnsi="Times New Roman"/>
          <w:sz w:val="28"/>
          <w:szCs w:val="28"/>
        </w:rPr>
      </w:pPr>
      <w:r w:rsidRPr="00C2499F">
        <w:rPr>
          <w:rFonts w:ascii="Times New Roman" w:hAnsi="Times New Roman"/>
          <w:bCs/>
          <w:sz w:val="28"/>
          <w:szCs w:val="28"/>
        </w:rPr>
        <w:t xml:space="preserve">обеспечивающих реализацию </w:t>
      </w:r>
      <w:r w:rsidRPr="00C2499F">
        <w:rPr>
          <w:rFonts w:ascii="Times New Roman" w:hAnsi="Times New Roman"/>
          <w:sz w:val="28"/>
          <w:szCs w:val="28"/>
        </w:rPr>
        <w:t>Стратегии социально-экономического развития муниципального района «Ижемский»</w:t>
      </w:r>
    </w:p>
    <w:p w:rsidR="00DE050B" w:rsidRPr="00C2499F" w:rsidRDefault="00DE050B" w:rsidP="004A667C">
      <w:pPr>
        <w:spacing w:after="0" w:line="240" w:lineRule="auto"/>
        <w:jc w:val="center"/>
        <w:rPr>
          <w:rFonts w:ascii="Times New Roman" w:hAnsi="Times New Roman"/>
          <w:sz w:val="28"/>
          <w:szCs w:val="28"/>
        </w:rPr>
      </w:pPr>
    </w:p>
    <w:p w:rsidR="00DE050B" w:rsidRPr="00C2499F" w:rsidRDefault="00DE050B" w:rsidP="004A667C">
      <w:pPr>
        <w:spacing w:after="0" w:line="240" w:lineRule="auto"/>
        <w:jc w:val="center"/>
        <w:rPr>
          <w:rFonts w:ascii="Times New Roman" w:hAnsi="Times New Roman"/>
          <w:sz w:val="28"/>
          <w:szCs w:val="28"/>
        </w:rPr>
      </w:pP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1. «Развитие экономики»</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2. «Развитие и сохранение культуры»</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3. «Развитие образования»</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4. «Безопасность жизнедеятельности населения»</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5. «Обеспечение правопорядка и общественной безопасности»</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6. «Развитие физической культуры и спорта»</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7. «Муниципальное управление»</w:t>
      </w:r>
    </w:p>
    <w:p w:rsidR="00DE050B" w:rsidRPr="00C2499F"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8. «Развитие транспортной системы»</w:t>
      </w:r>
    </w:p>
    <w:p w:rsidR="00DE050B" w:rsidRPr="00FF7350" w:rsidRDefault="00DE050B" w:rsidP="00CD05BD">
      <w:pPr>
        <w:spacing w:after="0"/>
        <w:rPr>
          <w:rFonts w:ascii="Times New Roman" w:hAnsi="Times New Roman" w:cs="Times New Roman"/>
          <w:sz w:val="28"/>
          <w:szCs w:val="28"/>
        </w:rPr>
      </w:pPr>
      <w:r w:rsidRPr="00C2499F">
        <w:rPr>
          <w:rFonts w:ascii="Times New Roman" w:hAnsi="Times New Roman" w:cs="Times New Roman"/>
          <w:sz w:val="28"/>
          <w:szCs w:val="28"/>
        </w:rPr>
        <w:t>9. «Территориальное развитие»</w:t>
      </w:r>
    </w:p>
    <w:p w:rsidR="00E77DBE" w:rsidRDefault="00E77DBE" w:rsidP="00CD05BD">
      <w:pPr>
        <w:pStyle w:val="ab"/>
        <w:spacing w:after="0"/>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95577E" w:rsidRDefault="0095577E" w:rsidP="004A667C">
      <w:pPr>
        <w:pStyle w:val="ab"/>
        <w:spacing w:after="0" w:line="240" w:lineRule="auto"/>
        <w:ind w:left="0"/>
        <w:jc w:val="both"/>
        <w:rPr>
          <w:rFonts w:ascii="Times New Roman" w:hAnsi="Times New Roman"/>
          <w:sz w:val="28"/>
          <w:szCs w:val="28"/>
        </w:rPr>
      </w:pPr>
    </w:p>
    <w:p w:rsidR="004A667C" w:rsidRDefault="004A667C" w:rsidP="004A667C">
      <w:pPr>
        <w:pStyle w:val="ab"/>
        <w:spacing w:after="0" w:line="240" w:lineRule="auto"/>
        <w:ind w:left="0"/>
        <w:jc w:val="both"/>
        <w:rPr>
          <w:rFonts w:ascii="Times New Roman" w:hAnsi="Times New Roman"/>
          <w:sz w:val="28"/>
          <w:szCs w:val="28"/>
        </w:rPr>
      </w:pPr>
    </w:p>
    <w:p w:rsidR="004A667C" w:rsidRDefault="004A667C" w:rsidP="004A667C">
      <w:pPr>
        <w:pStyle w:val="ab"/>
        <w:spacing w:after="0" w:line="240" w:lineRule="auto"/>
        <w:ind w:left="0"/>
        <w:jc w:val="both"/>
        <w:rPr>
          <w:rFonts w:ascii="Times New Roman" w:hAnsi="Times New Roman"/>
          <w:sz w:val="28"/>
          <w:szCs w:val="28"/>
        </w:rPr>
      </w:pPr>
    </w:p>
    <w:p w:rsidR="004A667C" w:rsidRDefault="004A667C" w:rsidP="004A667C">
      <w:pPr>
        <w:pStyle w:val="ab"/>
        <w:spacing w:after="0" w:line="240" w:lineRule="auto"/>
        <w:ind w:left="0"/>
        <w:jc w:val="both"/>
        <w:rPr>
          <w:rFonts w:ascii="Times New Roman" w:hAnsi="Times New Roman"/>
          <w:sz w:val="28"/>
          <w:szCs w:val="28"/>
        </w:rPr>
      </w:pPr>
    </w:p>
    <w:p w:rsidR="004A667C" w:rsidRDefault="004A667C" w:rsidP="004A667C">
      <w:pPr>
        <w:pStyle w:val="ab"/>
        <w:spacing w:after="0" w:line="240" w:lineRule="auto"/>
        <w:ind w:left="0"/>
        <w:jc w:val="both"/>
        <w:rPr>
          <w:rFonts w:ascii="Times New Roman" w:hAnsi="Times New Roman"/>
          <w:sz w:val="28"/>
          <w:szCs w:val="28"/>
        </w:rPr>
      </w:pPr>
    </w:p>
    <w:p w:rsidR="0095577E" w:rsidRPr="009215DC" w:rsidRDefault="0095577E" w:rsidP="004A667C">
      <w:pPr>
        <w:widowControl w:val="0"/>
        <w:autoSpaceDE w:val="0"/>
        <w:autoSpaceDN w:val="0"/>
        <w:adjustRightInd w:val="0"/>
        <w:spacing w:after="0" w:line="240" w:lineRule="auto"/>
        <w:jc w:val="right"/>
        <w:rPr>
          <w:rFonts w:ascii="Times New Roman" w:hAnsi="Times New Roman"/>
          <w:sz w:val="28"/>
          <w:szCs w:val="28"/>
        </w:rPr>
      </w:pPr>
      <w:r w:rsidRPr="009215DC">
        <w:rPr>
          <w:rFonts w:ascii="Times New Roman" w:hAnsi="Times New Roman"/>
          <w:sz w:val="28"/>
          <w:szCs w:val="28"/>
        </w:rPr>
        <w:t>Приложение  3</w:t>
      </w:r>
    </w:p>
    <w:p w:rsidR="0095577E" w:rsidRPr="009215DC" w:rsidRDefault="0095577E" w:rsidP="004A667C">
      <w:pPr>
        <w:widowControl w:val="0"/>
        <w:autoSpaceDE w:val="0"/>
        <w:autoSpaceDN w:val="0"/>
        <w:adjustRightInd w:val="0"/>
        <w:spacing w:after="0" w:line="240" w:lineRule="auto"/>
        <w:jc w:val="center"/>
        <w:rPr>
          <w:rFonts w:ascii="Times New Roman" w:hAnsi="Times New Roman"/>
          <w:sz w:val="28"/>
          <w:szCs w:val="28"/>
        </w:rPr>
      </w:pPr>
    </w:p>
    <w:p w:rsidR="0095577E" w:rsidRDefault="0095577E" w:rsidP="004A667C">
      <w:pPr>
        <w:widowControl w:val="0"/>
        <w:autoSpaceDE w:val="0"/>
        <w:autoSpaceDN w:val="0"/>
        <w:adjustRightInd w:val="0"/>
        <w:spacing w:after="0" w:line="240" w:lineRule="auto"/>
        <w:jc w:val="center"/>
        <w:rPr>
          <w:rFonts w:ascii="Times New Roman" w:hAnsi="Times New Roman"/>
          <w:sz w:val="28"/>
          <w:szCs w:val="28"/>
        </w:rPr>
      </w:pPr>
      <w:r w:rsidRPr="009215DC">
        <w:rPr>
          <w:rFonts w:ascii="Times New Roman" w:hAnsi="Times New Roman"/>
          <w:sz w:val="28"/>
          <w:szCs w:val="28"/>
        </w:rPr>
        <w:t xml:space="preserve">Перечень проектов, </w:t>
      </w:r>
    </w:p>
    <w:p w:rsidR="0095577E" w:rsidRDefault="0095577E" w:rsidP="004A667C">
      <w:pPr>
        <w:widowControl w:val="0"/>
        <w:autoSpaceDE w:val="0"/>
        <w:autoSpaceDN w:val="0"/>
        <w:adjustRightInd w:val="0"/>
        <w:spacing w:after="0" w:line="240" w:lineRule="auto"/>
        <w:jc w:val="center"/>
        <w:rPr>
          <w:rFonts w:ascii="Times New Roman" w:hAnsi="Times New Roman"/>
          <w:sz w:val="28"/>
          <w:szCs w:val="28"/>
        </w:rPr>
      </w:pPr>
      <w:r w:rsidRPr="009215DC">
        <w:rPr>
          <w:rFonts w:ascii="Times New Roman" w:hAnsi="Times New Roman"/>
          <w:sz w:val="28"/>
          <w:szCs w:val="28"/>
        </w:rPr>
        <w:t xml:space="preserve">планируемых к реализации на территории </w:t>
      </w:r>
    </w:p>
    <w:p w:rsidR="00ED0151" w:rsidRPr="00A276E9" w:rsidRDefault="0095577E" w:rsidP="004A667C">
      <w:pPr>
        <w:widowControl w:val="0"/>
        <w:autoSpaceDE w:val="0"/>
        <w:autoSpaceDN w:val="0"/>
        <w:adjustRightInd w:val="0"/>
        <w:spacing w:after="0" w:line="240" w:lineRule="auto"/>
        <w:jc w:val="center"/>
        <w:rPr>
          <w:rFonts w:ascii="Times New Roman" w:hAnsi="Times New Roman"/>
          <w:sz w:val="28"/>
          <w:szCs w:val="28"/>
        </w:rPr>
      </w:pPr>
      <w:r w:rsidRPr="009215DC">
        <w:rPr>
          <w:rFonts w:ascii="Times New Roman" w:hAnsi="Times New Roman"/>
          <w:sz w:val="28"/>
          <w:szCs w:val="28"/>
        </w:rPr>
        <w:t xml:space="preserve">муниципального образования муниципального района </w:t>
      </w:r>
      <w:r w:rsidR="00ED0151" w:rsidRPr="00A276E9">
        <w:rPr>
          <w:rFonts w:ascii="Times New Roman" w:hAnsi="Times New Roman"/>
          <w:sz w:val="28"/>
          <w:szCs w:val="28"/>
        </w:rPr>
        <w:t>«</w:t>
      </w:r>
      <w:r w:rsidR="00ED0151">
        <w:rPr>
          <w:rFonts w:ascii="Times New Roman" w:hAnsi="Times New Roman"/>
          <w:sz w:val="28"/>
          <w:szCs w:val="28"/>
        </w:rPr>
        <w:t>Ижемский</w:t>
      </w:r>
      <w:r w:rsidR="00ED0151" w:rsidRPr="00A276E9">
        <w:rPr>
          <w:rFonts w:ascii="Times New Roman" w:hAnsi="Times New Roman"/>
          <w:sz w:val="28"/>
          <w:szCs w:val="28"/>
        </w:rPr>
        <w:t>»</w:t>
      </w:r>
    </w:p>
    <w:p w:rsidR="00ED0151" w:rsidRDefault="00ED0151" w:rsidP="004A667C">
      <w:pPr>
        <w:spacing w:after="0" w:line="240" w:lineRule="auto"/>
        <w:jc w:val="right"/>
        <w:rPr>
          <w:rFonts w:ascii="Times New Roman" w:hAnsi="Times New Roman"/>
        </w:rPr>
      </w:pPr>
    </w:p>
    <w:tbl>
      <w:tblPr>
        <w:tblStyle w:val="ad"/>
        <w:tblW w:w="10320" w:type="dxa"/>
        <w:tblInd w:w="-459" w:type="dxa"/>
        <w:tblLook w:val="06A0"/>
      </w:tblPr>
      <w:tblGrid>
        <w:gridCol w:w="709"/>
        <w:gridCol w:w="7632"/>
        <w:gridCol w:w="1979"/>
      </w:tblGrid>
      <w:tr w:rsidR="008027DB" w:rsidRPr="00C2499F" w:rsidTr="008027DB">
        <w:tc>
          <w:tcPr>
            <w:tcW w:w="709" w:type="dxa"/>
          </w:tcPr>
          <w:p w:rsidR="00280CF2" w:rsidRPr="00C2499F" w:rsidRDefault="00280C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 п/п</w:t>
            </w:r>
          </w:p>
        </w:tc>
        <w:tc>
          <w:tcPr>
            <w:tcW w:w="7632" w:type="dxa"/>
          </w:tcPr>
          <w:p w:rsidR="00280CF2" w:rsidRPr="00C2499F" w:rsidRDefault="00280C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Наименование инвестиционного проекта</w:t>
            </w:r>
          </w:p>
        </w:tc>
        <w:tc>
          <w:tcPr>
            <w:tcW w:w="1979" w:type="dxa"/>
          </w:tcPr>
          <w:p w:rsidR="004736F2" w:rsidRDefault="00280C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 xml:space="preserve">Сроки </w:t>
            </w:r>
          </w:p>
          <w:p w:rsidR="00280CF2" w:rsidRPr="00C2499F" w:rsidRDefault="00280C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реализации</w:t>
            </w:r>
          </w:p>
          <w:p w:rsidR="00280CF2" w:rsidRPr="00C2499F" w:rsidRDefault="00280CF2" w:rsidP="00CD05BD">
            <w:pPr>
              <w:spacing w:line="276" w:lineRule="auto"/>
              <w:jc w:val="center"/>
              <w:rPr>
                <w:rFonts w:ascii="Times New Roman" w:hAnsi="Times New Roman" w:cs="Times New Roman"/>
                <w:sz w:val="28"/>
                <w:szCs w:val="28"/>
              </w:rPr>
            </w:pPr>
          </w:p>
        </w:tc>
      </w:tr>
      <w:tr w:rsidR="008027DB" w:rsidRPr="00C2499F" w:rsidTr="008027DB">
        <w:tc>
          <w:tcPr>
            <w:tcW w:w="10320" w:type="dxa"/>
            <w:gridSpan w:val="3"/>
          </w:tcPr>
          <w:p w:rsidR="00AC021B" w:rsidRPr="00C2499F" w:rsidRDefault="00AC021B" w:rsidP="00CD05BD">
            <w:pPr>
              <w:spacing w:line="276" w:lineRule="auto"/>
              <w:jc w:val="center"/>
              <w:rPr>
                <w:rFonts w:ascii="Times New Roman" w:hAnsi="Times New Roman" w:cs="Times New Roman"/>
                <w:b/>
                <w:sz w:val="28"/>
                <w:szCs w:val="28"/>
              </w:rPr>
            </w:pPr>
            <w:r w:rsidRPr="00C2499F">
              <w:rPr>
                <w:rFonts w:ascii="Times New Roman" w:hAnsi="Times New Roman" w:cs="Times New Roman"/>
                <w:b/>
                <w:sz w:val="28"/>
                <w:szCs w:val="28"/>
              </w:rPr>
              <w:t>Приоритет 1. Человеческий капитал</w:t>
            </w:r>
          </w:p>
        </w:tc>
      </w:tr>
      <w:tr w:rsidR="008027DB" w:rsidRPr="00C2499F" w:rsidTr="008027DB">
        <w:tc>
          <w:tcPr>
            <w:tcW w:w="709" w:type="dxa"/>
          </w:tcPr>
          <w:p w:rsidR="00AC021B" w:rsidRPr="00C2499F" w:rsidRDefault="00AC021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AC021B" w:rsidRPr="00C2499F" w:rsidRDefault="00AC021B" w:rsidP="00B80573">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ФАП в д. Ласта, д. Гам д. Мо</w:t>
            </w:r>
            <w:r w:rsidR="00B80573">
              <w:rPr>
                <w:rFonts w:ascii="Times New Roman" w:hAnsi="Times New Roman" w:cs="Times New Roman"/>
                <w:sz w:val="28"/>
                <w:szCs w:val="28"/>
              </w:rPr>
              <w:t>шъ</w:t>
            </w:r>
            <w:r w:rsidRPr="00C2499F">
              <w:rPr>
                <w:rFonts w:ascii="Times New Roman" w:hAnsi="Times New Roman" w:cs="Times New Roman"/>
                <w:sz w:val="28"/>
                <w:szCs w:val="28"/>
              </w:rPr>
              <w:t>юга, с. Сизябск, д. Бакур</w:t>
            </w:r>
            <w:r w:rsidR="006457CE" w:rsidRPr="00C2499F">
              <w:rPr>
                <w:rFonts w:ascii="Times New Roman" w:hAnsi="Times New Roman" w:cs="Times New Roman"/>
                <w:sz w:val="28"/>
                <w:szCs w:val="28"/>
              </w:rPr>
              <w:t xml:space="preserve">, </w:t>
            </w:r>
            <w:r w:rsidRPr="00C2499F">
              <w:rPr>
                <w:rFonts w:ascii="Times New Roman" w:hAnsi="Times New Roman" w:cs="Times New Roman"/>
                <w:sz w:val="28"/>
                <w:szCs w:val="28"/>
              </w:rPr>
              <w:t>д. Малое Галово, д. Большое Галово, с. Кельчиюр, д. Чаркабож, с. Брыкаланск, д. Чика, д. Вертеп, д. Диюр, д. Ыргеншар, д. Картаел</w:t>
            </w:r>
            <w:r w:rsidR="00B80573">
              <w:rPr>
                <w:rFonts w:ascii="Times New Roman" w:hAnsi="Times New Roman" w:cs="Times New Roman"/>
                <w:sz w:val="28"/>
                <w:szCs w:val="28"/>
              </w:rPr>
              <w:t>ь</w:t>
            </w:r>
            <w:r w:rsidRPr="00C2499F">
              <w:rPr>
                <w:rFonts w:ascii="Times New Roman" w:hAnsi="Times New Roman" w:cs="Times New Roman"/>
                <w:sz w:val="28"/>
                <w:szCs w:val="28"/>
              </w:rPr>
              <w:t>, п. Койю, с. Няшабож, д. Пиль</w:t>
            </w:r>
            <w:r w:rsidR="00B80573">
              <w:rPr>
                <w:rFonts w:ascii="Times New Roman" w:hAnsi="Times New Roman" w:cs="Times New Roman"/>
                <w:sz w:val="28"/>
                <w:szCs w:val="28"/>
              </w:rPr>
              <w:t>-Ег</w:t>
            </w:r>
            <w:r w:rsidRPr="00C2499F">
              <w:rPr>
                <w:rFonts w:ascii="Times New Roman" w:hAnsi="Times New Roman" w:cs="Times New Roman"/>
                <w:sz w:val="28"/>
                <w:szCs w:val="28"/>
              </w:rPr>
              <w:t xml:space="preserve">ор  </w:t>
            </w:r>
          </w:p>
        </w:tc>
        <w:tc>
          <w:tcPr>
            <w:tcW w:w="1979" w:type="dxa"/>
          </w:tcPr>
          <w:p w:rsidR="00AC021B" w:rsidRPr="00C2499F" w:rsidRDefault="00AC021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2021- 2025</w:t>
            </w:r>
          </w:p>
        </w:tc>
      </w:tr>
      <w:tr w:rsidR="008027DB" w:rsidRPr="00C2499F" w:rsidTr="008027DB">
        <w:tc>
          <w:tcPr>
            <w:tcW w:w="709" w:type="dxa"/>
          </w:tcPr>
          <w:p w:rsidR="00AC021B" w:rsidRPr="00C2499F" w:rsidRDefault="00AC021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AC021B" w:rsidRPr="00C2499F" w:rsidRDefault="00AC021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Мохченской врачебной амбулатории</w:t>
            </w:r>
          </w:p>
        </w:tc>
        <w:tc>
          <w:tcPr>
            <w:tcW w:w="1979" w:type="dxa"/>
          </w:tcPr>
          <w:p w:rsidR="00AC021B" w:rsidRPr="00C2499F" w:rsidRDefault="00AC021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2023-2024</w:t>
            </w:r>
          </w:p>
        </w:tc>
      </w:tr>
      <w:tr w:rsidR="008027DB" w:rsidRPr="00C2499F" w:rsidTr="008027DB">
        <w:tc>
          <w:tcPr>
            <w:tcW w:w="709" w:type="dxa"/>
          </w:tcPr>
          <w:p w:rsidR="005610F2" w:rsidRPr="00C2499F" w:rsidRDefault="005610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5610F2" w:rsidRPr="00C2499F" w:rsidRDefault="005610F2"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врачебной амбулатории в п. Том</w:t>
            </w:r>
          </w:p>
        </w:tc>
        <w:tc>
          <w:tcPr>
            <w:tcW w:w="1979" w:type="dxa"/>
          </w:tcPr>
          <w:p w:rsidR="005610F2" w:rsidRPr="00C2499F" w:rsidRDefault="005610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2025</w:t>
            </w:r>
          </w:p>
        </w:tc>
      </w:tr>
      <w:tr w:rsidR="008027DB" w:rsidRPr="00C2499F" w:rsidTr="008027DB">
        <w:tc>
          <w:tcPr>
            <w:tcW w:w="709" w:type="dxa"/>
          </w:tcPr>
          <w:p w:rsidR="006457CE" w:rsidRPr="00C2499F" w:rsidRDefault="006457CE"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6457CE" w:rsidRPr="00C2499F" w:rsidRDefault="006457CE"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здания участковой больницы п. Щельяюр</w:t>
            </w:r>
          </w:p>
        </w:tc>
        <w:tc>
          <w:tcPr>
            <w:tcW w:w="1979" w:type="dxa"/>
          </w:tcPr>
          <w:p w:rsidR="006457CE" w:rsidRPr="00C2499F" w:rsidRDefault="006457CE"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2025</w:t>
            </w:r>
          </w:p>
        </w:tc>
      </w:tr>
      <w:tr w:rsidR="008027DB" w:rsidRPr="00C2499F" w:rsidTr="008027DB">
        <w:tc>
          <w:tcPr>
            <w:tcW w:w="709" w:type="dxa"/>
          </w:tcPr>
          <w:p w:rsidR="001B29F2" w:rsidRPr="00C2499F" w:rsidRDefault="001B29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1B29F2" w:rsidRPr="00C2499F" w:rsidRDefault="001B29F2"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врачебной амбулатории в с. Краснобор</w:t>
            </w:r>
          </w:p>
        </w:tc>
        <w:tc>
          <w:tcPr>
            <w:tcW w:w="1979" w:type="dxa"/>
          </w:tcPr>
          <w:p w:rsidR="001B29F2" w:rsidRPr="00C2499F" w:rsidRDefault="001B29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2025</w:t>
            </w:r>
          </w:p>
        </w:tc>
      </w:tr>
      <w:tr w:rsidR="008027DB" w:rsidRPr="00C2499F" w:rsidTr="008027DB">
        <w:tc>
          <w:tcPr>
            <w:tcW w:w="709" w:type="dxa"/>
          </w:tcPr>
          <w:p w:rsidR="001B29F2" w:rsidRPr="00C2499F" w:rsidRDefault="001B29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1B29F2" w:rsidRPr="00C2499F" w:rsidRDefault="001B29F2" w:rsidP="00CD05BD">
            <w:pPr>
              <w:spacing w:line="276" w:lineRule="auto"/>
              <w:rPr>
                <w:rFonts w:ascii="Times New Roman" w:hAnsi="Times New Roman" w:cs="Times New Roman"/>
                <w:sz w:val="28"/>
                <w:szCs w:val="28"/>
              </w:rPr>
            </w:pPr>
            <w:r w:rsidRPr="00C2499F">
              <w:rPr>
                <w:rFonts w:ascii="Times New Roman" w:hAnsi="Times New Roman" w:cs="Times New Roman"/>
                <w:spacing w:val="-2"/>
                <w:sz w:val="28"/>
                <w:szCs w:val="28"/>
                <w:shd w:val="clear" w:color="auto" w:fill="FFFFFF"/>
              </w:rPr>
              <w:t>Строительство лыжной базы с. Ижма</w:t>
            </w:r>
          </w:p>
        </w:tc>
        <w:tc>
          <w:tcPr>
            <w:tcW w:w="1979" w:type="dxa"/>
          </w:tcPr>
          <w:p w:rsidR="001B29F2" w:rsidRPr="00C2499F" w:rsidRDefault="001B29F2" w:rsidP="00227F03">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w:t>
            </w:r>
            <w:r w:rsidR="00227F03">
              <w:rPr>
                <w:rFonts w:ascii="Times New Roman" w:hAnsi="Times New Roman" w:cs="Times New Roman"/>
                <w:sz w:val="28"/>
                <w:szCs w:val="28"/>
              </w:rPr>
              <w:t>2</w:t>
            </w:r>
            <w:r w:rsidRPr="00C2499F">
              <w:rPr>
                <w:rFonts w:ascii="Times New Roman" w:hAnsi="Times New Roman" w:cs="Times New Roman"/>
                <w:sz w:val="28"/>
                <w:szCs w:val="28"/>
              </w:rPr>
              <w:t>-202</w:t>
            </w:r>
            <w:r w:rsidR="00227F03">
              <w:rPr>
                <w:rFonts w:ascii="Times New Roman" w:hAnsi="Times New Roman" w:cs="Times New Roman"/>
                <w:sz w:val="28"/>
                <w:szCs w:val="28"/>
              </w:rPr>
              <w:t>3</w:t>
            </w:r>
          </w:p>
        </w:tc>
      </w:tr>
      <w:tr w:rsidR="008027DB" w:rsidRPr="00C2499F" w:rsidTr="008027DB">
        <w:tc>
          <w:tcPr>
            <w:tcW w:w="709" w:type="dxa"/>
          </w:tcPr>
          <w:p w:rsidR="001B29F2" w:rsidRPr="00C2499F" w:rsidRDefault="001B29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1B29F2" w:rsidRPr="00C2499F" w:rsidRDefault="001B29F2" w:rsidP="00CD05BD">
            <w:pPr>
              <w:spacing w:line="276" w:lineRule="auto"/>
              <w:rPr>
                <w:rFonts w:ascii="Times New Roman" w:hAnsi="Times New Roman" w:cs="Times New Roman"/>
                <w:b/>
                <w:sz w:val="28"/>
                <w:szCs w:val="28"/>
              </w:rPr>
            </w:pPr>
            <w:r w:rsidRPr="00C2499F">
              <w:rPr>
                <w:rFonts w:ascii="Times New Roman" w:hAnsi="Times New Roman" w:cs="Times New Roman"/>
                <w:sz w:val="28"/>
                <w:szCs w:val="28"/>
              </w:rPr>
              <w:t xml:space="preserve">Строительство </w:t>
            </w:r>
            <w:r w:rsidR="00227F03">
              <w:rPr>
                <w:rFonts w:ascii="Times New Roman" w:hAnsi="Times New Roman" w:cs="Times New Roman"/>
                <w:sz w:val="28"/>
                <w:szCs w:val="28"/>
              </w:rPr>
              <w:t xml:space="preserve">средней общеобразовательной </w:t>
            </w:r>
            <w:r w:rsidRPr="00C2499F">
              <w:rPr>
                <w:rFonts w:ascii="Times New Roman" w:hAnsi="Times New Roman" w:cs="Times New Roman"/>
                <w:sz w:val="28"/>
                <w:szCs w:val="28"/>
              </w:rPr>
              <w:t>школы на 600 мест в с. Ижма</w:t>
            </w:r>
          </w:p>
        </w:tc>
        <w:tc>
          <w:tcPr>
            <w:tcW w:w="1979" w:type="dxa"/>
          </w:tcPr>
          <w:p w:rsidR="001B29F2" w:rsidRPr="00C2499F" w:rsidRDefault="001B29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2022-2024</w:t>
            </w:r>
          </w:p>
        </w:tc>
      </w:tr>
      <w:tr w:rsidR="008027DB" w:rsidRPr="00C2499F" w:rsidTr="008027DB">
        <w:tc>
          <w:tcPr>
            <w:tcW w:w="709" w:type="dxa"/>
          </w:tcPr>
          <w:p w:rsidR="001B29F2" w:rsidRPr="00C2499F" w:rsidRDefault="001B29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1B29F2" w:rsidRPr="00C2499F" w:rsidRDefault="001B29F2" w:rsidP="00255E03">
            <w:pPr>
              <w:spacing w:line="276" w:lineRule="auto"/>
              <w:rPr>
                <w:rFonts w:ascii="Times New Roman" w:hAnsi="Times New Roman" w:cs="Times New Roman"/>
                <w:b/>
                <w:sz w:val="28"/>
                <w:szCs w:val="28"/>
              </w:rPr>
            </w:pPr>
            <w:r w:rsidRPr="00C2499F">
              <w:rPr>
                <w:rFonts w:ascii="Times New Roman" w:hAnsi="Times New Roman" w:cs="Times New Roman"/>
                <w:sz w:val="28"/>
                <w:szCs w:val="28"/>
              </w:rPr>
              <w:t>Строительство детского сада на 9</w:t>
            </w:r>
            <w:r w:rsidR="00255E03">
              <w:rPr>
                <w:rFonts w:ascii="Times New Roman" w:hAnsi="Times New Roman" w:cs="Times New Roman"/>
                <w:sz w:val="28"/>
                <w:szCs w:val="28"/>
              </w:rPr>
              <w:t>0</w:t>
            </w:r>
            <w:r w:rsidRPr="00C2499F">
              <w:rPr>
                <w:rFonts w:ascii="Times New Roman" w:hAnsi="Times New Roman" w:cs="Times New Roman"/>
                <w:sz w:val="28"/>
                <w:szCs w:val="28"/>
              </w:rPr>
              <w:t xml:space="preserve"> мест в д. Бакур</w:t>
            </w:r>
          </w:p>
        </w:tc>
        <w:tc>
          <w:tcPr>
            <w:tcW w:w="1979" w:type="dxa"/>
          </w:tcPr>
          <w:p w:rsidR="001B29F2" w:rsidRPr="00C2499F" w:rsidRDefault="001B29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2022-2023</w:t>
            </w:r>
          </w:p>
        </w:tc>
      </w:tr>
      <w:tr w:rsidR="008027DB" w:rsidRPr="00C2499F" w:rsidTr="008027DB">
        <w:tc>
          <w:tcPr>
            <w:tcW w:w="709" w:type="dxa"/>
          </w:tcPr>
          <w:p w:rsidR="001B29F2" w:rsidRPr="00C2499F" w:rsidRDefault="001B29F2"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1B29F2" w:rsidRPr="00C2499F" w:rsidRDefault="001B29F2"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школы-детского сада на 90/40 мест в. д. Усть-Ижма</w:t>
            </w:r>
          </w:p>
        </w:tc>
        <w:tc>
          <w:tcPr>
            <w:tcW w:w="1979" w:type="dxa"/>
          </w:tcPr>
          <w:p w:rsidR="001B29F2" w:rsidRPr="00C2499F" w:rsidRDefault="001B29F2"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2021-2022</w:t>
            </w:r>
          </w:p>
        </w:tc>
      </w:tr>
      <w:tr w:rsidR="008027DB" w:rsidRPr="00C2499F" w:rsidTr="008027DB">
        <w:tc>
          <w:tcPr>
            <w:tcW w:w="709" w:type="dxa"/>
          </w:tcPr>
          <w:p w:rsidR="007D4288" w:rsidRPr="00C2499F" w:rsidRDefault="007D4288"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7D4288" w:rsidRPr="00C2499F" w:rsidRDefault="007D4288"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здания дома культуры в п. Щельяюр</w:t>
            </w:r>
          </w:p>
        </w:tc>
        <w:tc>
          <w:tcPr>
            <w:tcW w:w="1979" w:type="dxa"/>
          </w:tcPr>
          <w:p w:rsidR="007D4288" w:rsidRPr="00C2499F" w:rsidRDefault="007D4288"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2022-2024</w:t>
            </w:r>
          </w:p>
        </w:tc>
      </w:tr>
      <w:tr w:rsidR="008027DB" w:rsidRPr="00C2499F" w:rsidTr="008027DB">
        <w:tc>
          <w:tcPr>
            <w:tcW w:w="709" w:type="dxa"/>
          </w:tcPr>
          <w:p w:rsidR="007D4288" w:rsidRPr="00C2499F" w:rsidRDefault="007D4288"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7D4288" w:rsidRPr="00C2499F" w:rsidRDefault="007D4288" w:rsidP="00CD05BD">
            <w:pPr>
              <w:spacing w:line="276" w:lineRule="auto"/>
              <w:rPr>
                <w:rFonts w:ascii="Times New Roman" w:hAnsi="Times New Roman" w:cs="Times New Roman"/>
                <w:spacing w:val="-2"/>
                <w:sz w:val="28"/>
                <w:szCs w:val="28"/>
                <w:shd w:val="clear" w:color="auto" w:fill="FFFFFF"/>
              </w:rPr>
            </w:pPr>
            <w:r w:rsidRPr="00C2499F">
              <w:rPr>
                <w:rFonts w:ascii="Times New Roman" w:hAnsi="Times New Roman" w:cs="Times New Roman"/>
                <w:spacing w:val="-2"/>
                <w:sz w:val="28"/>
                <w:szCs w:val="28"/>
                <w:shd w:val="clear" w:color="auto" w:fill="FFFFFF"/>
              </w:rPr>
              <w:t>Строительство спортивных площадок с тренажерами под навесом в с. Ижма, д. Мош</w:t>
            </w:r>
            <w:r w:rsidR="00B80573">
              <w:rPr>
                <w:rFonts w:ascii="Times New Roman" w:hAnsi="Times New Roman" w:cs="Times New Roman"/>
                <w:spacing w:val="-2"/>
                <w:sz w:val="28"/>
                <w:szCs w:val="28"/>
                <w:shd w:val="clear" w:color="auto" w:fill="FFFFFF"/>
              </w:rPr>
              <w:t>ъ</w:t>
            </w:r>
            <w:r w:rsidRPr="00C2499F">
              <w:rPr>
                <w:rFonts w:ascii="Times New Roman" w:hAnsi="Times New Roman" w:cs="Times New Roman"/>
                <w:spacing w:val="-2"/>
                <w:sz w:val="28"/>
                <w:szCs w:val="28"/>
                <w:shd w:val="clear" w:color="auto" w:fill="FFFFFF"/>
              </w:rPr>
              <w:t xml:space="preserve">юга, д. Гам, с. Сизябск, </w:t>
            </w:r>
          </w:p>
          <w:p w:rsidR="007D4288" w:rsidRPr="00C2499F" w:rsidRDefault="007D4288" w:rsidP="00CD05BD">
            <w:pPr>
              <w:spacing w:line="276" w:lineRule="auto"/>
              <w:rPr>
                <w:rFonts w:ascii="Times New Roman" w:hAnsi="Times New Roman" w:cs="Times New Roman"/>
                <w:sz w:val="28"/>
                <w:szCs w:val="28"/>
              </w:rPr>
            </w:pPr>
            <w:r w:rsidRPr="00C2499F">
              <w:rPr>
                <w:rFonts w:ascii="Times New Roman" w:hAnsi="Times New Roman" w:cs="Times New Roman"/>
                <w:spacing w:val="-2"/>
                <w:sz w:val="28"/>
                <w:szCs w:val="28"/>
                <w:shd w:val="clear" w:color="auto" w:fill="FFFFFF"/>
              </w:rPr>
              <w:t>с. Кельчиюр, д. Усть-Ижма, с. Кипиево</w:t>
            </w:r>
            <w:r w:rsidR="00402EA2">
              <w:rPr>
                <w:rFonts w:ascii="Times New Roman" w:hAnsi="Times New Roman" w:cs="Times New Roman"/>
                <w:spacing w:val="-2"/>
                <w:sz w:val="28"/>
                <w:szCs w:val="28"/>
                <w:shd w:val="clear" w:color="auto" w:fill="FFFFFF"/>
              </w:rPr>
              <w:t>,</w:t>
            </w:r>
            <w:r w:rsidRPr="00C2499F">
              <w:rPr>
                <w:rFonts w:ascii="Times New Roman" w:hAnsi="Times New Roman" w:cs="Times New Roman"/>
                <w:spacing w:val="-2"/>
                <w:sz w:val="28"/>
                <w:szCs w:val="28"/>
                <w:shd w:val="clear" w:color="auto" w:fill="FFFFFF"/>
              </w:rPr>
              <w:t xml:space="preserve"> с. Брыкаланск</w:t>
            </w:r>
            <w:r w:rsidR="00402EA2">
              <w:rPr>
                <w:rFonts w:ascii="Times New Roman" w:hAnsi="Times New Roman" w:cs="Times New Roman"/>
                <w:spacing w:val="-2"/>
                <w:sz w:val="28"/>
                <w:szCs w:val="28"/>
                <w:shd w:val="clear" w:color="auto" w:fill="FFFFFF"/>
              </w:rPr>
              <w:t>,</w:t>
            </w:r>
            <w:r w:rsidRPr="00C2499F">
              <w:rPr>
                <w:rFonts w:ascii="Times New Roman" w:hAnsi="Times New Roman" w:cs="Times New Roman"/>
                <w:spacing w:val="-2"/>
                <w:sz w:val="28"/>
                <w:szCs w:val="28"/>
                <w:shd w:val="clear" w:color="auto" w:fill="FFFFFF"/>
              </w:rPr>
              <w:t xml:space="preserve"> п. Том п. Койю, с. Няшабож</w:t>
            </w:r>
          </w:p>
        </w:tc>
        <w:tc>
          <w:tcPr>
            <w:tcW w:w="1979" w:type="dxa"/>
          </w:tcPr>
          <w:p w:rsidR="007D4288" w:rsidRPr="00C2499F" w:rsidRDefault="007D4288"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2021-2025</w:t>
            </w:r>
          </w:p>
        </w:tc>
      </w:tr>
      <w:tr w:rsidR="008027DB" w:rsidRPr="003F42C1" w:rsidTr="008027DB">
        <w:tc>
          <w:tcPr>
            <w:tcW w:w="709" w:type="dxa"/>
          </w:tcPr>
          <w:p w:rsidR="007D4288" w:rsidRPr="003F42C1" w:rsidRDefault="007D4288"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7D4288" w:rsidRPr="003F42C1" w:rsidRDefault="00F119CC" w:rsidP="00CD05BD">
            <w:pPr>
              <w:spacing w:line="276" w:lineRule="auto"/>
              <w:rPr>
                <w:rFonts w:ascii="Times New Roman" w:hAnsi="Times New Roman" w:cs="Times New Roman"/>
                <w:sz w:val="28"/>
                <w:szCs w:val="28"/>
              </w:rPr>
            </w:pPr>
            <w:r w:rsidRPr="003F42C1">
              <w:rPr>
                <w:rFonts w:ascii="Times New Roman" w:hAnsi="Times New Roman" w:cs="Times New Roman"/>
                <w:sz w:val="28"/>
                <w:szCs w:val="28"/>
              </w:rPr>
              <w:t>Проектирование «</w:t>
            </w:r>
            <w:r w:rsidR="007D4288" w:rsidRPr="003F42C1">
              <w:rPr>
                <w:rFonts w:ascii="Times New Roman" w:hAnsi="Times New Roman" w:cs="Times New Roman"/>
                <w:sz w:val="28"/>
                <w:szCs w:val="28"/>
              </w:rPr>
              <w:t xml:space="preserve">Строительство детского сада </w:t>
            </w:r>
            <w:r w:rsidR="0051034C" w:rsidRPr="003F42C1">
              <w:rPr>
                <w:rFonts w:ascii="Times New Roman" w:hAnsi="Times New Roman" w:cs="Times New Roman"/>
                <w:sz w:val="28"/>
                <w:szCs w:val="28"/>
              </w:rPr>
              <w:t xml:space="preserve">на 50 мест </w:t>
            </w:r>
            <w:r w:rsidR="007D4288" w:rsidRPr="003F42C1">
              <w:rPr>
                <w:rFonts w:ascii="Times New Roman" w:hAnsi="Times New Roman" w:cs="Times New Roman"/>
                <w:sz w:val="28"/>
                <w:szCs w:val="28"/>
              </w:rPr>
              <w:t>в с. Краснобор</w:t>
            </w:r>
            <w:r w:rsidRPr="003F42C1">
              <w:rPr>
                <w:rFonts w:ascii="Times New Roman" w:hAnsi="Times New Roman" w:cs="Times New Roman"/>
                <w:sz w:val="28"/>
                <w:szCs w:val="28"/>
              </w:rPr>
              <w:t>»</w:t>
            </w:r>
          </w:p>
        </w:tc>
        <w:tc>
          <w:tcPr>
            <w:tcW w:w="1979" w:type="dxa"/>
          </w:tcPr>
          <w:p w:rsidR="007D4288" w:rsidRPr="003F42C1" w:rsidRDefault="007D4288" w:rsidP="00CD05BD">
            <w:pPr>
              <w:spacing w:line="276" w:lineRule="auto"/>
              <w:jc w:val="center"/>
              <w:rPr>
                <w:rFonts w:ascii="Times New Roman" w:hAnsi="Times New Roman" w:cs="Times New Roman"/>
                <w:sz w:val="28"/>
                <w:szCs w:val="28"/>
              </w:rPr>
            </w:pPr>
            <w:r w:rsidRPr="003F42C1">
              <w:rPr>
                <w:rFonts w:ascii="Times New Roman" w:hAnsi="Times New Roman" w:cs="Times New Roman"/>
                <w:sz w:val="28"/>
                <w:szCs w:val="28"/>
              </w:rPr>
              <w:t>2024-2025</w:t>
            </w:r>
          </w:p>
        </w:tc>
      </w:tr>
      <w:tr w:rsidR="008027DB" w:rsidRPr="003F42C1" w:rsidTr="008027DB">
        <w:tc>
          <w:tcPr>
            <w:tcW w:w="709" w:type="dxa"/>
          </w:tcPr>
          <w:p w:rsidR="008027DB" w:rsidRPr="003F42C1"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3F42C1" w:rsidRDefault="00F119CC" w:rsidP="00CD05BD">
            <w:pPr>
              <w:spacing w:line="276" w:lineRule="auto"/>
              <w:rPr>
                <w:rFonts w:ascii="Times New Roman" w:hAnsi="Times New Roman" w:cs="Times New Roman"/>
                <w:sz w:val="28"/>
                <w:szCs w:val="28"/>
              </w:rPr>
            </w:pPr>
            <w:r w:rsidRPr="003F42C1">
              <w:rPr>
                <w:rFonts w:ascii="Times New Roman" w:hAnsi="Times New Roman" w:cs="Times New Roman"/>
                <w:sz w:val="28"/>
                <w:szCs w:val="28"/>
              </w:rPr>
              <w:t>Проектирование «</w:t>
            </w:r>
            <w:r w:rsidR="008027DB" w:rsidRPr="003F42C1">
              <w:rPr>
                <w:rFonts w:ascii="Times New Roman" w:hAnsi="Times New Roman" w:cs="Times New Roman"/>
                <w:sz w:val="28"/>
                <w:szCs w:val="28"/>
              </w:rPr>
              <w:t xml:space="preserve">Строительство детского сада </w:t>
            </w:r>
            <w:r w:rsidR="0051034C" w:rsidRPr="003F42C1">
              <w:rPr>
                <w:rFonts w:ascii="Times New Roman" w:hAnsi="Times New Roman" w:cs="Times New Roman"/>
                <w:sz w:val="28"/>
                <w:szCs w:val="28"/>
              </w:rPr>
              <w:t xml:space="preserve">на 50 мест </w:t>
            </w:r>
            <w:r w:rsidR="008027DB" w:rsidRPr="003F42C1">
              <w:rPr>
                <w:rFonts w:ascii="Times New Roman" w:hAnsi="Times New Roman" w:cs="Times New Roman"/>
                <w:sz w:val="28"/>
                <w:szCs w:val="28"/>
              </w:rPr>
              <w:t>в д. Гам</w:t>
            </w:r>
            <w:r w:rsidRPr="003F42C1">
              <w:rPr>
                <w:rFonts w:ascii="Times New Roman" w:hAnsi="Times New Roman" w:cs="Times New Roman"/>
                <w:sz w:val="28"/>
                <w:szCs w:val="28"/>
              </w:rPr>
              <w:t>»</w:t>
            </w:r>
          </w:p>
        </w:tc>
        <w:tc>
          <w:tcPr>
            <w:tcW w:w="1979" w:type="dxa"/>
          </w:tcPr>
          <w:p w:rsidR="008027DB" w:rsidRPr="003F42C1" w:rsidRDefault="008027DB" w:rsidP="00CD05BD">
            <w:pPr>
              <w:spacing w:line="276" w:lineRule="auto"/>
              <w:jc w:val="center"/>
              <w:rPr>
                <w:rFonts w:ascii="Times New Roman" w:hAnsi="Times New Roman" w:cs="Times New Roman"/>
                <w:sz w:val="28"/>
                <w:szCs w:val="28"/>
              </w:rPr>
            </w:pPr>
            <w:r w:rsidRPr="003F42C1">
              <w:rPr>
                <w:rFonts w:ascii="Times New Roman" w:hAnsi="Times New Roman" w:cs="Times New Roman"/>
                <w:sz w:val="28"/>
                <w:szCs w:val="28"/>
              </w:rPr>
              <w:t>2024-2025</w:t>
            </w:r>
          </w:p>
        </w:tc>
      </w:tr>
      <w:tr w:rsidR="00F119CC" w:rsidRPr="003F42C1" w:rsidTr="008027DB">
        <w:tc>
          <w:tcPr>
            <w:tcW w:w="709" w:type="dxa"/>
          </w:tcPr>
          <w:p w:rsidR="00F119CC" w:rsidRPr="003F42C1" w:rsidRDefault="00F119CC" w:rsidP="00CD05BD">
            <w:pPr>
              <w:pStyle w:val="ab"/>
              <w:numPr>
                <w:ilvl w:val="0"/>
                <w:numId w:val="26"/>
              </w:numPr>
              <w:jc w:val="center"/>
              <w:rPr>
                <w:rFonts w:ascii="Times New Roman" w:hAnsi="Times New Roman" w:cs="Times New Roman"/>
                <w:sz w:val="28"/>
                <w:szCs w:val="28"/>
              </w:rPr>
            </w:pPr>
          </w:p>
        </w:tc>
        <w:tc>
          <w:tcPr>
            <w:tcW w:w="7632" w:type="dxa"/>
          </w:tcPr>
          <w:p w:rsidR="00F119CC" w:rsidRPr="003F42C1" w:rsidRDefault="00F119CC" w:rsidP="00CD05BD">
            <w:pPr>
              <w:rPr>
                <w:rFonts w:ascii="Times New Roman" w:hAnsi="Times New Roman" w:cs="Times New Roman"/>
                <w:sz w:val="28"/>
                <w:szCs w:val="28"/>
              </w:rPr>
            </w:pPr>
            <w:r w:rsidRPr="003F42C1">
              <w:rPr>
                <w:rFonts w:ascii="Times New Roman" w:hAnsi="Times New Roman" w:cs="Times New Roman"/>
                <w:sz w:val="28"/>
                <w:szCs w:val="28"/>
              </w:rPr>
              <w:t>Проектирование «</w:t>
            </w:r>
            <w:r w:rsidR="003F42C1" w:rsidRPr="003F42C1">
              <w:rPr>
                <w:rFonts w:ascii="Times New Roman" w:hAnsi="Times New Roman" w:cs="Times New Roman"/>
                <w:sz w:val="28"/>
                <w:szCs w:val="28"/>
              </w:rPr>
              <w:t>Строительство средней общеобразовательной школы в с. Мохча»</w:t>
            </w:r>
          </w:p>
        </w:tc>
        <w:tc>
          <w:tcPr>
            <w:tcW w:w="1979" w:type="dxa"/>
          </w:tcPr>
          <w:p w:rsidR="00F119CC" w:rsidRPr="003F42C1" w:rsidRDefault="00F119CC" w:rsidP="00CD05BD">
            <w:pPr>
              <w:jc w:val="center"/>
              <w:rPr>
                <w:rFonts w:ascii="Times New Roman" w:hAnsi="Times New Roman" w:cs="Times New Roman"/>
                <w:sz w:val="28"/>
                <w:szCs w:val="28"/>
              </w:rPr>
            </w:pPr>
            <w:r w:rsidRPr="003F42C1">
              <w:rPr>
                <w:rFonts w:ascii="Times New Roman" w:hAnsi="Times New Roman" w:cs="Times New Roman"/>
                <w:sz w:val="28"/>
                <w:szCs w:val="28"/>
              </w:rPr>
              <w:t>2024-2025</w:t>
            </w:r>
          </w:p>
        </w:tc>
      </w:tr>
      <w:tr w:rsidR="00EB0C11" w:rsidRPr="00C2499F" w:rsidTr="008027DB">
        <w:tc>
          <w:tcPr>
            <w:tcW w:w="709" w:type="dxa"/>
          </w:tcPr>
          <w:p w:rsidR="00EB0C11" w:rsidRPr="00C2499F" w:rsidRDefault="00EB0C11" w:rsidP="00CD05BD">
            <w:pPr>
              <w:pStyle w:val="ab"/>
              <w:numPr>
                <w:ilvl w:val="0"/>
                <w:numId w:val="26"/>
              </w:numPr>
              <w:jc w:val="center"/>
              <w:rPr>
                <w:rFonts w:ascii="Times New Roman" w:hAnsi="Times New Roman" w:cs="Times New Roman"/>
                <w:sz w:val="28"/>
                <w:szCs w:val="28"/>
              </w:rPr>
            </w:pPr>
          </w:p>
        </w:tc>
        <w:tc>
          <w:tcPr>
            <w:tcW w:w="7632" w:type="dxa"/>
          </w:tcPr>
          <w:p w:rsidR="00EB0C11" w:rsidRPr="00EB0C11" w:rsidRDefault="00EB0C11" w:rsidP="00CD05BD">
            <w:pPr>
              <w:rPr>
                <w:rFonts w:ascii="Times New Roman" w:hAnsi="Times New Roman" w:cs="Times New Roman"/>
                <w:sz w:val="28"/>
                <w:szCs w:val="28"/>
              </w:rPr>
            </w:pPr>
            <w:r w:rsidRPr="00EB0C11">
              <w:rPr>
                <w:rFonts w:ascii="Times New Roman" w:hAnsi="Times New Roman" w:cs="Times New Roman"/>
                <w:sz w:val="28"/>
                <w:szCs w:val="28"/>
              </w:rPr>
              <w:t>Строительство детского спортивного оздоровительного центра в с. Ижма (вторая</w:t>
            </w:r>
            <w:r>
              <w:rPr>
                <w:rFonts w:ascii="Times New Roman" w:hAnsi="Times New Roman" w:cs="Times New Roman"/>
                <w:sz w:val="28"/>
                <w:szCs w:val="28"/>
              </w:rPr>
              <w:t xml:space="preserve"> очередь)</w:t>
            </w:r>
          </w:p>
        </w:tc>
        <w:tc>
          <w:tcPr>
            <w:tcW w:w="1979" w:type="dxa"/>
          </w:tcPr>
          <w:p w:rsidR="00EB0C11" w:rsidRPr="00C2499F" w:rsidRDefault="00EB0C11" w:rsidP="00CD05BD">
            <w:pPr>
              <w:jc w:val="center"/>
              <w:rPr>
                <w:rFonts w:ascii="Times New Roman" w:hAnsi="Times New Roman" w:cs="Times New Roman"/>
                <w:sz w:val="28"/>
                <w:szCs w:val="28"/>
              </w:rPr>
            </w:pPr>
            <w:r>
              <w:rPr>
                <w:rFonts w:ascii="Times New Roman" w:hAnsi="Times New Roman" w:cs="Times New Roman"/>
                <w:sz w:val="28"/>
                <w:szCs w:val="28"/>
              </w:rPr>
              <w:t>2023-2025</w:t>
            </w:r>
          </w:p>
        </w:tc>
      </w:tr>
      <w:tr w:rsidR="00DD5095" w:rsidRPr="00C2499F" w:rsidTr="008027DB">
        <w:tc>
          <w:tcPr>
            <w:tcW w:w="709" w:type="dxa"/>
          </w:tcPr>
          <w:p w:rsidR="00DD5095" w:rsidRPr="00C2499F" w:rsidRDefault="00DD5095" w:rsidP="00CD05BD">
            <w:pPr>
              <w:pStyle w:val="ab"/>
              <w:numPr>
                <w:ilvl w:val="0"/>
                <w:numId w:val="26"/>
              </w:numPr>
              <w:jc w:val="center"/>
              <w:rPr>
                <w:rFonts w:ascii="Times New Roman" w:hAnsi="Times New Roman" w:cs="Times New Roman"/>
                <w:sz w:val="28"/>
                <w:szCs w:val="28"/>
              </w:rPr>
            </w:pPr>
          </w:p>
        </w:tc>
        <w:tc>
          <w:tcPr>
            <w:tcW w:w="7632" w:type="dxa"/>
          </w:tcPr>
          <w:p w:rsidR="00DD5095" w:rsidRPr="00DD5095" w:rsidRDefault="00DD5095" w:rsidP="00CD05BD">
            <w:pPr>
              <w:rPr>
                <w:rFonts w:ascii="Times New Roman" w:hAnsi="Times New Roman" w:cs="Times New Roman"/>
                <w:sz w:val="28"/>
                <w:szCs w:val="28"/>
              </w:rPr>
            </w:pPr>
            <w:r>
              <w:rPr>
                <w:rFonts w:ascii="Times New Roman" w:hAnsi="Times New Roman" w:cs="Times New Roman"/>
                <w:sz w:val="28"/>
                <w:szCs w:val="28"/>
              </w:rPr>
              <w:t xml:space="preserve">Проектирование </w:t>
            </w:r>
            <w:r w:rsidRPr="00DD5095">
              <w:rPr>
                <w:rFonts w:ascii="Times New Roman" w:hAnsi="Times New Roman" w:cs="Times New Roman"/>
                <w:sz w:val="28"/>
                <w:szCs w:val="28"/>
              </w:rPr>
              <w:t>«Строительство физкультурно- оздоровительного комплекса с универсальным игровым залом в с. Ижма»</w:t>
            </w:r>
          </w:p>
        </w:tc>
        <w:tc>
          <w:tcPr>
            <w:tcW w:w="1979" w:type="dxa"/>
          </w:tcPr>
          <w:p w:rsidR="00DD5095" w:rsidRDefault="00DD5095" w:rsidP="00CD05BD">
            <w:pPr>
              <w:jc w:val="center"/>
              <w:rPr>
                <w:rFonts w:ascii="Times New Roman" w:hAnsi="Times New Roman" w:cs="Times New Roman"/>
                <w:sz w:val="28"/>
                <w:szCs w:val="28"/>
              </w:rPr>
            </w:pPr>
            <w:r>
              <w:rPr>
                <w:rFonts w:ascii="Times New Roman" w:hAnsi="Times New Roman" w:cs="Times New Roman"/>
                <w:sz w:val="28"/>
                <w:szCs w:val="28"/>
              </w:rPr>
              <w:t>2022-2025</w:t>
            </w:r>
          </w:p>
        </w:tc>
      </w:tr>
      <w:tr w:rsidR="00907FFC" w:rsidRPr="00C2499F" w:rsidTr="008027DB">
        <w:tc>
          <w:tcPr>
            <w:tcW w:w="709" w:type="dxa"/>
          </w:tcPr>
          <w:p w:rsidR="00907FFC" w:rsidRPr="00C2499F" w:rsidRDefault="00907FFC" w:rsidP="00CD05BD">
            <w:pPr>
              <w:pStyle w:val="ab"/>
              <w:numPr>
                <w:ilvl w:val="0"/>
                <w:numId w:val="26"/>
              </w:numPr>
              <w:jc w:val="center"/>
              <w:rPr>
                <w:rFonts w:ascii="Times New Roman" w:hAnsi="Times New Roman" w:cs="Times New Roman"/>
                <w:sz w:val="28"/>
                <w:szCs w:val="28"/>
              </w:rPr>
            </w:pPr>
          </w:p>
        </w:tc>
        <w:tc>
          <w:tcPr>
            <w:tcW w:w="7632" w:type="dxa"/>
          </w:tcPr>
          <w:p w:rsidR="00907FFC" w:rsidRPr="00D843DB" w:rsidRDefault="00D843DB" w:rsidP="00CD05BD">
            <w:pPr>
              <w:rPr>
                <w:rFonts w:ascii="Times New Roman" w:hAnsi="Times New Roman" w:cs="Times New Roman"/>
                <w:sz w:val="28"/>
                <w:szCs w:val="28"/>
              </w:rPr>
            </w:pPr>
            <w:r w:rsidRPr="00D843DB">
              <w:rPr>
                <w:rFonts w:ascii="Times New Roman" w:hAnsi="Times New Roman" w:cs="Times New Roman"/>
                <w:sz w:val="28"/>
                <w:szCs w:val="28"/>
              </w:rPr>
              <w:t xml:space="preserve">Строительство дома культуры в д. </w:t>
            </w:r>
            <w:r w:rsidR="00907FFC" w:rsidRPr="00D843DB">
              <w:rPr>
                <w:rFonts w:ascii="Times New Roman" w:hAnsi="Times New Roman" w:cs="Times New Roman"/>
                <w:sz w:val="28"/>
                <w:szCs w:val="28"/>
              </w:rPr>
              <w:t>Мошъюга</w:t>
            </w:r>
          </w:p>
        </w:tc>
        <w:tc>
          <w:tcPr>
            <w:tcW w:w="1979" w:type="dxa"/>
          </w:tcPr>
          <w:p w:rsidR="00907FFC" w:rsidRDefault="00D843DB" w:rsidP="00CD05BD">
            <w:pPr>
              <w:jc w:val="center"/>
              <w:rPr>
                <w:rFonts w:ascii="Times New Roman" w:hAnsi="Times New Roman" w:cs="Times New Roman"/>
                <w:sz w:val="28"/>
                <w:szCs w:val="28"/>
              </w:rPr>
            </w:pPr>
            <w:r>
              <w:rPr>
                <w:rFonts w:ascii="Times New Roman" w:hAnsi="Times New Roman" w:cs="Times New Roman"/>
                <w:sz w:val="28"/>
                <w:szCs w:val="28"/>
              </w:rPr>
              <w:t>2023-2025</w:t>
            </w:r>
          </w:p>
        </w:tc>
      </w:tr>
      <w:tr w:rsidR="008027DB" w:rsidRPr="00C2499F" w:rsidTr="008027DB">
        <w:tc>
          <w:tcPr>
            <w:tcW w:w="10320" w:type="dxa"/>
            <w:gridSpan w:val="3"/>
          </w:tcPr>
          <w:p w:rsidR="008027DB" w:rsidRPr="00C2499F" w:rsidRDefault="008027DB" w:rsidP="00CD05BD">
            <w:pPr>
              <w:spacing w:line="276" w:lineRule="auto"/>
              <w:jc w:val="center"/>
              <w:rPr>
                <w:rFonts w:ascii="Times New Roman" w:hAnsi="Times New Roman" w:cs="Times New Roman"/>
                <w:b/>
                <w:sz w:val="28"/>
                <w:szCs w:val="28"/>
              </w:rPr>
            </w:pPr>
            <w:r w:rsidRPr="00C2499F">
              <w:rPr>
                <w:rFonts w:ascii="Times New Roman" w:hAnsi="Times New Roman" w:cs="Times New Roman"/>
                <w:b/>
                <w:sz w:val="28"/>
                <w:szCs w:val="28"/>
              </w:rPr>
              <w:t>Приоритет 2. Экономика</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b/>
                <w:sz w:val="28"/>
                <w:szCs w:val="28"/>
              </w:rPr>
            </w:pPr>
            <w:r w:rsidRPr="00C2499F">
              <w:rPr>
                <w:rFonts w:ascii="Times New Roman" w:hAnsi="Times New Roman" w:cs="Times New Roman"/>
                <w:sz w:val="28"/>
                <w:szCs w:val="28"/>
              </w:rPr>
              <w:t>Ремонт здания хлебопекарни в с. Няшабож ПО «Толысь</w:t>
            </w:r>
            <w:r w:rsidR="00B80573">
              <w:rPr>
                <w:rFonts w:ascii="Times New Roman" w:hAnsi="Times New Roman" w:cs="Times New Roman"/>
                <w:sz w:val="28"/>
                <w:szCs w:val="28"/>
              </w:rPr>
              <w:t>»</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Ремонт здания хлебопекарни в с. Брыкаланск ПО «Конкурент»</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2022</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b/>
                <w:sz w:val="28"/>
                <w:szCs w:val="28"/>
              </w:rPr>
            </w:pPr>
            <w:r w:rsidRPr="00C2499F">
              <w:rPr>
                <w:rFonts w:ascii="Times New Roman" w:hAnsi="Times New Roman" w:cs="Times New Roman"/>
                <w:sz w:val="28"/>
                <w:szCs w:val="28"/>
              </w:rPr>
              <w:t>Ремонт здания хлебопекарни Кипиевского  сельпо</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2023</w:t>
            </w:r>
          </w:p>
        </w:tc>
      </w:tr>
      <w:tr w:rsidR="008027DB" w:rsidRPr="00C2499F" w:rsidTr="008027DB">
        <w:trPr>
          <w:trHeight w:val="418"/>
        </w:trPr>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 xml:space="preserve">Строительство молочно-товарной фермы на 100 голов в </w:t>
            </w:r>
          </w:p>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д. Диюр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2023</w:t>
            </w:r>
          </w:p>
        </w:tc>
      </w:tr>
      <w:tr w:rsidR="008027DB" w:rsidRPr="00C2499F" w:rsidTr="008027DB">
        <w:tc>
          <w:tcPr>
            <w:tcW w:w="10320" w:type="dxa"/>
            <w:gridSpan w:val="3"/>
          </w:tcPr>
          <w:p w:rsidR="008027DB" w:rsidRPr="00C2499F" w:rsidRDefault="008027DB" w:rsidP="00CD05BD">
            <w:pPr>
              <w:spacing w:line="276" w:lineRule="auto"/>
              <w:jc w:val="center"/>
              <w:rPr>
                <w:rFonts w:ascii="Times New Roman" w:hAnsi="Times New Roman" w:cs="Times New Roman"/>
                <w:b/>
                <w:sz w:val="28"/>
                <w:szCs w:val="28"/>
              </w:rPr>
            </w:pPr>
            <w:r w:rsidRPr="00C2499F">
              <w:rPr>
                <w:rFonts w:ascii="Times New Roman" w:hAnsi="Times New Roman" w:cs="Times New Roman"/>
                <w:b/>
                <w:sz w:val="28"/>
                <w:szCs w:val="28"/>
              </w:rPr>
              <w:t>Приоритет 3. Территория проживания</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pStyle w:val="Style1"/>
              <w:keepNext/>
              <w:spacing w:before="62" w:line="276" w:lineRule="auto"/>
              <w:ind w:firstLine="0"/>
              <w:jc w:val="left"/>
              <w:rPr>
                <w:sz w:val="28"/>
                <w:szCs w:val="28"/>
              </w:rPr>
            </w:pPr>
            <w:r w:rsidRPr="00C2499F">
              <w:rPr>
                <w:rStyle w:val="FontStyle11"/>
                <w:b w:val="0"/>
                <w:sz w:val="28"/>
                <w:szCs w:val="28"/>
              </w:rPr>
              <w:t xml:space="preserve">Строительство межпоселенческого полигона в с. Ижма и объекта размещения (площади хранения) твердых бытовых отходов в с. Сизябск Ижемского района Республики Коми </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2021-2022</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канализационно-очистных сооружений в       с. Ижма</w:t>
            </w:r>
          </w:p>
        </w:tc>
        <w:tc>
          <w:tcPr>
            <w:tcW w:w="1979" w:type="dxa"/>
          </w:tcPr>
          <w:p w:rsidR="008027DB" w:rsidRPr="00C2499F" w:rsidRDefault="008027DB" w:rsidP="00402EA2">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w:t>
            </w:r>
            <w:r w:rsidR="00402EA2">
              <w:rPr>
                <w:rFonts w:ascii="Times New Roman" w:hAnsi="Times New Roman" w:cs="Times New Roman"/>
                <w:sz w:val="28"/>
                <w:szCs w:val="28"/>
              </w:rPr>
              <w:t>5</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Капитальный ремонт МКД с. Ижма, п. Щельяюр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2021-2023</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Ремонт автомобильной дороги, подъезд к д. Ель</w:t>
            </w:r>
          </w:p>
        </w:tc>
        <w:tc>
          <w:tcPr>
            <w:tcW w:w="1979" w:type="dxa"/>
          </w:tcPr>
          <w:p w:rsidR="008027DB" w:rsidRPr="00C2499F" w:rsidRDefault="008027DB" w:rsidP="00CD05BD">
            <w:pPr>
              <w:spacing w:line="276" w:lineRule="auto"/>
              <w:jc w:val="center"/>
              <w:rPr>
                <w:rFonts w:ascii="Times New Roman" w:hAnsi="Times New Roman" w:cs="Times New Roman"/>
                <w:spacing w:val="-2"/>
                <w:sz w:val="28"/>
                <w:szCs w:val="28"/>
                <w:shd w:val="clear" w:color="auto" w:fill="FFFFFF"/>
              </w:rPr>
            </w:pPr>
            <w:r w:rsidRPr="00C2499F">
              <w:rPr>
                <w:rFonts w:ascii="Times New Roman" w:hAnsi="Times New Roman" w:cs="Times New Roman"/>
                <w:spacing w:val="-2"/>
                <w:sz w:val="28"/>
                <w:szCs w:val="28"/>
                <w:shd w:val="clear" w:color="auto" w:fill="FFFFFF"/>
              </w:rPr>
              <w:t>2021</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FA6BAE">
            <w:pPr>
              <w:spacing w:line="276" w:lineRule="auto"/>
              <w:rPr>
                <w:rFonts w:ascii="Times New Roman" w:hAnsi="Times New Roman" w:cs="Times New Roman"/>
                <w:sz w:val="28"/>
                <w:szCs w:val="28"/>
              </w:rPr>
            </w:pPr>
            <w:r w:rsidRPr="00C2499F">
              <w:rPr>
                <w:rFonts w:ascii="Times New Roman" w:hAnsi="Times New Roman" w:cs="Times New Roman"/>
                <w:sz w:val="28"/>
                <w:szCs w:val="28"/>
              </w:rPr>
              <w:t>Капитальный ремонт скважины 11-Р</w:t>
            </w:r>
            <w:r w:rsidR="00FA6BAE">
              <w:rPr>
                <w:rFonts w:ascii="Times New Roman" w:hAnsi="Times New Roman" w:cs="Times New Roman"/>
                <w:sz w:val="28"/>
                <w:szCs w:val="28"/>
              </w:rPr>
              <w:t>Э</w:t>
            </w:r>
            <w:r w:rsidRPr="00C2499F">
              <w:rPr>
                <w:rFonts w:ascii="Times New Roman" w:hAnsi="Times New Roman" w:cs="Times New Roman"/>
                <w:sz w:val="28"/>
                <w:szCs w:val="28"/>
              </w:rPr>
              <w:t xml:space="preserve"> с. Кельчиюр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b/>
                <w:sz w:val="28"/>
                <w:szCs w:val="28"/>
              </w:rPr>
            </w:pPr>
            <w:r w:rsidRPr="00C2499F">
              <w:rPr>
                <w:rFonts w:ascii="Times New Roman" w:hAnsi="Times New Roman" w:cs="Times New Roman"/>
                <w:sz w:val="28"/>
                <w:szCs w:val="28"/>
              </w:rPr>
              <w:t>Капитальный ремонт тепловых и водопроводных сетей по ул. Дорожной п. Щельяюр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 xml:space="preserve">Строительство канализационных сетей и установка очистных сооружений </w:t>
            </w:r>
            <w:r w:rsidRPr="00A61D9C">
              <w:rPr>
                <w:rFonts w:ascii="Times New Roman" w:hAnsi="Times New Roman" w:cs="Times New Roman"/>
                <w:sz w:val="28"/>
                <w:szCs w:val="28"/>
              </w:rPr>
              <w:t xml:space="preserve">Ижемским филиалом АО </w:t>
            </w:r>
            <w:r w:rsidR="00FA6BAE">
              <w:rPr>
                <w:rFonts w:ascii="Times New Roman" w:hAnsi="Times New Roman" w:cs="Times New Roman"/>
                <w:sz w:val="28"/>
                <w:szCs w:val="28"/>
              </w:rPr>
              <w:t>«</w:t>
            </w:r>
            <w:r w:rsidRPr="00A61D9C">
              <w:rPr>
                <w:rFonts w:ascii="Times New Roman" w:hAnsi="Times New Roman" w:cs="Times New Roman"/>
                <w:sz w:val="28"/>
                <w:szCs w:val="28"/>
              </w:rPr>
              <w:t>КТК</w:t>
            </w:r>
            <w:r w:rsidR="00FA6BAE">
              <w:rPr>
                <w:rFonts w:ascii="Times New Roman" w:hAnsi="Times New Roman" w:cs="Times New Roman"/>
                <w:sz w:val="28"/>
                <w:szCs w:val="28"/>
              </w:rPr>
              <w:t>» в пст. Щельяюр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2023</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shd w:val="clear" w:color="auto" w:fill="FFFFFF"/>
              </w:rPr>
              <w:t>Строительство улично-дорожной сети нового квартала в     с. Ижма Ижемского района Республики Коми для целей жилищного строительства</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2022-2025</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b/>
                <w:sz w:val="28"/>
                <w:szCs w:val="28"/>
              </w:rPr>
            </w:pPr>
            <w:r w:rsidRPr="00C2499F">
              <w:rPr>
                <w:rFonts w:ascii="Times New Roman" w:hAnsi="Times New Roman" w:cs="Times New Roman"/>
                <w:sz w:val="28"/>
                <w:szCs w:val="28"/>
              </w:rPr>
              <w:t>Ремонт автомобильной дороги по д. Чика</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w:t>
            </w:r>
          </w:p>
        </w:tc>
      </w:tr>
      <w:tr w:rsidR="008027DB" w:rsidRPr="00C2499F"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8027DB" w:rsidRPr="00C2499F"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Ремонт автомобильной дороги по д. Диюр</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2021</w:t>
            </w:r>
          </w:p>
        </w:tc>
      </w:tr>
      <w:tr w:rsidR="008027DB" w:rsidRPr="008027DB" w:rsidTr="008027DB">
        <w:tc>
          <w:tcPr>
            <w:tcW w:w="709" w:type="dxa"/>
          </w:tcPr>
          <w:p w:rsidR="008027DB" w:rsidRPr="00C2499F" w:rsidRDefault="008027DB" w:rsidP="00CD05BD">
            <w:pPr>
              <w:pStyle w:val="ab"/>
              <w:numPr>
                <w:ilvl w:val="0"/>
                <w:numId w:val="26"/>
              </w:numPr>
              <w:spacing w:line="276" w:lineRule="auto"/>
              <w:jc w:val="center"/>
              <w:rPr>
                <w:rFonts w:ascii="Times New Roman" w:hAnsi="Times New Roman" w:cs="Times New Roman"/>
                <w:sz w:val="28"/>
                <w:szCs w:val="28"/>
              </w:rPr>
            </w:pPr>
          </w:p>
        </w:tc>
        <w:tc>
          <w:tcPr>
            <w:tcW w:w="7632" w:type="dxa"/>
          </w:tcPr>
          <w:p w:rsidR="00070193" w:rsidRDefault="008027DB" w:rsidP="00CD05BD">
            <w:pPr>
              <w:spacing w:line="276" w:lineRule="auto"/>
              <w:rPr>
                <w:rFonts w:ascii="Times New Roman" w:hAnsi="Times New Roman" w:cs="Times New Roman"/>
                <w:sz w:val="28"/>
                <w:szCs w:val="28"/>
              </w:rPr>
            </w:pPr>
            <w:r w:rsidRPr="00C2499F">
              <w:rPr>
                <w:rFonts w:ascii="Times New Roman" w:hAnsi="Times New Roman" w:cs="Times New Roman"/>
                <w:sz w:val="28"/>
                <w:szCs w:val="28"/>
              </w:rPr>
              <w:t>Строительство вышки сотовой связи и интернета п. Койю</w:t>
            </w:r>
            <w:r w:rsidR="00070193">
              <w:rPr>
                <w:rFonts w:ascii="Times New Roman" w:hAnsi="Times New Roman" w:cs="Times New Roman"/>
                <w:sz w:val="28"/>
                <w:szCs w:val="28"/>
              </w:rPr>
              <w:t xml:space="preserve">, </w:t>
            </w:r>
          </w:p>
          <w:p w:rsidR="008027DB" w:rsidRPr="00C2499F" w:rsidRDefault="00070193" w:rsidP="00CD05BD">
            <w:pPr>
              <w:spacing w:line="276" w:lineRule="auto"/>
              <w:rPr>
                <w:rFonts w:ascii="Times New Roman" w:hAnsi="Times New Roman" w:cs="Times New Roman"/>
                <w:sz w:val="28"/>
                <w:szCs w:val="28"/>
              </w:rPr>
            </w:pPr>
            <w:r>
              <w:rPr>
                <w:rFonts w:ascii="Times New Roman" w:hAnsi="Times New Roman" w:cs="Times New Roman"/>
                <w:sz w:val="28"/>
                <w:szCs w:val="28"/>
              </w:rPr>
              <w:t xml:space="preserve">с. Няшабож, </w:t>
            </w:r>
          </w:p>
        </w:tc>
        <w:tc>
          <w:tcPr>
            <w:tcW w:w="1979" w:type="dxa"/>
          </w:tcPr>
          <w:p w:rsidR="008027DB" w:rsidRPr="00C2499F" w:rsidRDefault="008027DB" w:rsidP="00CD05BD">
            <w:pPr>
              <w:spacing w:line="276" w:lineRule="auto"/>
              <w:jc w:val="center"/>
              <w:rPr>
                <w:rFonts w:ascii="Times New Roman" w:hAnsi="Times New Roman" w:cs="Times New Roman"/>
                <w:sz w:val="28"/>
                <w:szCs w:val="28"/>
              </w:rPr>
            </w:pPr>
            <w:r w:rsidRPr="00C2499F">
              <w:rPr>
                <w:rFonts w:ascii="Times New Roman" w:hAnsi="Times New Roman" w:cs="Times New Roman"/>
                <w:sz w:val="28"/>
                <w:szCs w:val="28"/>
              </w:rPr>
              <w:t>2023</w:t>
            </w:r>
          </w:p>
        </w:tc>
      </w:tr>
      <w:tr w:rsidR="00C772A9" w:rsidRPr="008027DB" w:rsidTr="008027DB">
        <w:tc>
          <w:tcPr>
            <w:tcW w:w="709" w:type="dxa"/>
          </w:tcPr>
          <w:p w:rsidR="00C772A9" w:rsidRPr="00C2499F" w:rsidRDefault="00C772A9" w:rsidP="00CD05BD">
            <w:pPr>
              <w:pStyle w:val="ab"/>
              <w:numPr>
                <w:ilvl w:val="0"/>
                <w:numId w:val="26"/>
              </w:numPr>
              <w:jc w:val="center"/>
              <w:rPr>
                <w:rFonts w:ascii="Times New Roman" w:hAnsi="Times New Roman" w:cs="Times New Roman"/>
                <w:sz w:val="28"/>
                <w:szCs w:val="28"/>
              </w:rPr>
            </w:pPr>
          </w:p>
        </w:tc>
        <w:tc>
          <w:tcPr>
            <w:tcW w:w="7632" w:type="dxa"/>
          </w:tcPr>
          <w:p w:rsidR="00C772A9" w:rsidRPr="00C2499F" w:rsidRDefault="00C772A9" w:rsidP="00CD05BD">
            <w:pPr>
              <w:rPr>
                <w:rFonts w:ascii="Times New Roman" w:hAnsi="Times New Roman" w:cs="Times New Roman"/>
                <w:sz w:val="28"/>
                <w:szCs w:val="28"/>
              </w:rPr>
            </w:pPr>
            <w:r>
              <w:rPr>
                <w:rFonts w:ascii="Times New Roman" w:hAnsi="Times New Roman" w:cs="Times New Roman"/>
                <w:sz w:val="28"/>
                <w:szCs w:val="28"/>
              </w:rPr>
              <w:t>Капитальный ремонт автомобильной дороги общего пользования местного значения «Подъезд к д. Вертеп»</w:t>
            </w:r>
          </w:p>
        </w:tc>
        <w:tc>
          <w:tcPr>
            <w:tcW w:w="1979" w:type="dxa"/>
          </w:tcPr>
          <w:p w:rsidR="00C772A9" w:rsidRPr="00C2499F" w:rsidRDefault="00C772A9" w:rsidP="00CD05BD">
            <w:pPr>
              <w:jc w:val="center"/>
              <w:rPr>
                <w:rFonts w:ascii="Times New Roman" w:hAnsi="Times New Roman" w:cs="Times New Roman"/>
                <w:sz w:val="28"/>
                <w:szCs w:val="28"/>
              </w:rPr>
            </w:pPr>
            <w:r>
              <w:rPr>
                <w:rFonts w:ascii="Times New Roman" w:hAnsi="Times New Roman" w:cs="Times New Roman"/>
                <w:sz w:val="28"/>
                <w:szCs w:val="28"/>
              </w:rPr>
              <w:t>2022-2023</w:t>
            </w:r>
          </w:p>
        </w:tc>
      </w:tr>
      <w:tr w:rsidR="00C772A9" w:rsidRPr="008027DB" w:rsidTr="008027DB">
        <w:tc>
          <w:tcPr>
            <w:tcW w:w="709" w:type="dxa"/>
          </w:tcPr>
          <w:p w:rsidR="00C772A9" w:rsidRPr="00C2499F" w:rsidRDefault="00C772A9" w:rsidP="00CD05BD">
            <w:pPr>
              <w:pStyle w:val="ab"/>
              <w:numPr>
                <w:ilvl w:val="0"/>
                <w:numId w:val="26"/>
              </w:numPr>
              <w:jc w:val="center"/>
              <w:rPr>
                <w:rFonts w:ascii="Times New Roman" w:hAnsi="Times New Roman" w:cs="Times New Roman"/>
                <w:sz w:val="28"/>
                <w:szCs w:val="28"/>
              </w:rPr>
            </w:pPr>
          </w:p>
        </w:tc>
        <w:tc>
          <w:tcPr>
            <w:tcW w:w="7632" w:type="dxa"/>
          </w:tcPr>
          <w:p w:rsidR="00C772A9" w:rsidRDefault="00C772A9" w:rsidP="00CD05BD">
            <w:pPr>
              <w:rPr>
                <w:rFonts w:ascii="Times New Roman" w:hAnsi="Times New Roman" w:cs="Times New Roman"/>
                <w:sz w:val="28"/>
                <w:szCs w:val="28"/>
              </w:rPr>
            </w:pPr>
            <w:r>
              <w:rPr>
                <w:rFonts w:ascii="Times New Roman" w:hAnsi="Times New Roman" w:cs="Times New Roman"/>
                <w:sz w:val="28"/>
                <w:szCs w:val="28"/>
              </w:rPr>
              <w:t>Ремонт автомобильной дороги общего пользования местного значения «По пст. Щельяюр»</w:t>
            </w:r>
          </w:p>
        </w:tc>
        <w:tc>
          <w:tcPr>
            <w:tcW w:w="1979" w:type="dxa"/>
          </w:tcPr>
          <w:p w:rsidR="00C772A9" w:rsidRDefault="00C772A9" w:rsidP="00CD05BD">
            <w:pPr>
              <w:jc w:val="center"/>
              <w:rPr>
                <w:rFonts w:ascii="Times New Roman" w:hAnsi="Times New Roman" w:cs="Times New Roman"/>
                <w:sz w:val="28"/>
                <w:szCs w:val="28"/>
              </w:rPr>
            </w:pPr>
            <w:r>
              <w:rPr>
                <w:rFonts w:ascii="Times New Roman" w:hAnsi="Times New Roman" w:cs="Times New Roman"/>
                <w:sz w:val="28"/>
                <w:szCs w:val="28"/>
              </w:rPr>
              <w:t>2022</w:t>
            </w:r>
          </w:p>
        </w:tc>
      </w:tr>
    </w:tbl>
    <w:p w:rsidR="00280CF2" w:rsidRDefault="00280CF2" w:rsidP="004A667C">
      <w:pPr>
        <w:spacing w:after="0" w:line="240" w:lineRule="auto"/>
        <w:jc w:val="right"/>
        <w:rPr>
          <w:rFonts w:ascii="Times New Roman" w:hAnsi="Times New Roman"/>
        </w:rPr>
      </w:pPr>
    </w:p>
    <w:sectPr w:rsidR="00280CF2" w:rsidSect="00675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693" w:rsidRDefault="001E7693" w:rsidP="00BD545C">
      <w:pPr>
        <w:spacing w:after="0" w:line="240" w:lineRule="auto"/>
      </w:pPr>
      <w:r>
        <w:separator/>
      </w:r>
    </w:p>
  </w:endnote>
  <w:endnote w:type="continuationSeparator" w:id="1">
    <w:p w:rsidR="001E7693" w:rsidRDefault="001E7693" w:rsidP="00BD5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altName w:val="Times New Roman"/>
    <w:charset w:val="00"/>
    <w:family w:val="auto"/>
    <w:pitch w:val="variable"/>
    <w:sig w:usb0="00000000" w:usb1="00000000" w:usb2="00000000" w:usb3="00000000" w:csb0="00000000" w:csb1="00000000"/>
  </w:font>
  <w:font w:name="ArialMT">
    <w:altName w:val="Times New Roman"/>
    <w:panose1 w:val="00000000000000000000"/>
    <w:charset w:val="CC"/>
    <w:family w:val="auto"/>
    <w:notTrueType/>
    <w:pitch w:val="default"/>
    <w:sig w:usb0="00000001" w:usb1="00000000" w:usb2="00000000" w:usb3="00000000" w:csb0="00000005"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D69" w:rsidRDefault="00F24FED">
    <w:pPr>
      <w:pStyle w:val="a9"/>
      <w:jc w:val="right"/>
    </w:pPr>
    <w:r>
      <w:fldChar w:fldCharType="begin"/>
    </w:r>
    <w:r w:rsidR="000A1D69">
      <w:instrText xml:space="preserve"> PAGE   \* MERGEFORMAT </w:instrText>
    </w:r>
    <w:r>
      <w:fldChar w:fldCharType="separate"/>
    </w:r>
    <w:r w:rsidR="001A7657">
      <w:rPr>
        <w:noProof/>
      </w:rPr>
      <w:t>3</w:t>
    </w:r>
    <w:r>
      <w:rPr>
        <w:noProof/>
      </w:rPr>
      <w:fldChar w:fldCharType="end"/>
    </w:r>
  </w:p>
  <w:p w:rsidR="000A1D69" w:rsidRDefault="000A1D6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693" w:rsidRDefault="001E7693" w:rsidP="00BD545C">
      <w:pPr>
        <w:spacing w:after="0" w:line="240" w:lineRule="auto"/>
      </w:pPr>
      <w:r>
        <w:separator/>
      </w:r>
    </w:p>
  </w:footnote>
  <w:footnote w:type="continuationSeparator" w:id="1">
    <w:p w:rsidR="001E7693" w:rsidRDefault="001E7693" w:rsidP="00BD5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738"/>
    <w:multiLevelType w:val="hybridMultilevel"/>
    <w:tmpl w:val="CCA6A8DA"/>
    <w:lvl w:ilvl="0" w:tplc="50B007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E53F0F"/>
    <w:multiLevelType w:val="hybridMultilevel"/>
    <w:tmpl w:val="D2386644"/>
    <w:lvl w:ilvl="0" w:tplc="9844098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136FA1"/>
    <w:multiLevelType w:val="hybridMultilevel"/>
    <w:tmpl w:val="A8485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140732"/>
    <w:multiLevelType w:val="hybridMultilevel"/>
    <w:tmpl w:val="5C9A11AC"/>
    <w:lvl w:ilvl="0" w:tplc="8D90690C">
      <w:start w:val="1"/>
      <w:numFmt w:val="decimal"/>
      <w:lvlText w:val="%1."/>
      <w:lvlJc w:val="left"/>
      <w:pPr>
        <w:ind w:left="135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6E35EDB"/>
    <w:multiLevelType w:val="hybridMultilevel"/>
    <w:tmpl w:val="F64A181C"/>
    <w:lvl w:ilvl="0" w:tplc="2954FF98">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5">
    <w:nsid w:val="09192F78"/>
    <w:multiLevelType w:val="hybridMultilevel"/>
    <w:tmpl w:val="C19AB7A8"/>
    <w:lvl w:ilvl="0" w:tplc="8D8CB1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276C9"/>
    <w:multiLevelType w:val="multilevel"/>
    <w:tmpl w:val="25326C7A"/>
    <w:lvl w:ilvl="0">
      <w:start w:val="1"/>
      <w:numFmt w:val="decimal"/>
      <w:lvlText w:val="%1."/>
      <w:lvlJc w:val="left"/>
      <w:pPr>
        <w:ind w:left="1495" w:hanging="36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7">
    <w:nsid w:val="12433BEE"/>
    <w:multiLevelType w:val="hybridMultilevel"/>
    <w:tmpl w:val="BB6CA5FA"/>
    <w:lvl w:ilvl="0" w:tplc="09FC8574">
      <w:start w:val="1"/>
      <w:numFmt w:val="decimal"/>
      <w:lvlText w:val="%1."/>
      <w:lvlJc w:val="left"/>
      <w:pPr>
        <w:ind w:left="141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2823E17"/>
    <w:multiLevelType w:val="hybridMultilevel"/>
    <w:tmpl w:val="EFA08BCE"/>
    <w:lvl w:ilvl="0" w:tplc="E89EBA0A">
      <w:start w:val="2"/>
      <w:numFmt w:val="upperRoman"/>
      <w:suff w:val="space"/>
      <w:lvlText w:val="%1."/>
      <w:lvlJc w:val="left"/>
      <w:pPr>
        <w:ind w:left="8942" w:hanging="72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D14D8"/>
    <w:multiLevelType w:val="hybridMultilevel"/>
    <w:tmpl w:val="21B0C4B6"/>
    <w:lvl w:ilvl="0" w:tplc="09FC85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68D4C51"/>
    <w:multiLevelType w:val="hybridMultilevel"/>
    <w:tmpl w:val="A942F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B2445E"/>
    <w:multiLevelType w:val="hybridMultilevel"/>
    <w:tmpl w:val="9EEA0B1C"/>
    <w:lvl w:ilvl="0" w:tplc="3F9CA272">
      <w:start w:val="1"/>
      <w:numFmt w:val="decimal"/>
      <w:suff w:val="nothing"/>
      <w:lvlText w:val="%1."/>
      <w:lvlJc w:val="center"/>
      <w:pPr>
        <w:ind w:left="8582" w:hanging="360"/>
      </w:pPr>
      <w:rPr>
        <w:rFonts w:hint="default"/>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1E3B7F17"/>
    <w:multiLevelType w:val="hybridMultilevel"/>
    <w:tmpl w:val="E5DA8704"/>
    <w:lvl w:ilvl="0" w:tplc="50B0071E">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A506E94"/>
    <w:multiLevelType w:val="hybridMultilevel"/>
    <w:tmpl w:val="2BFA8EC0"/>
    <w:lvl w:ilvl="0" w:tplc="19DA45E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831262"/>
    <w:multiLevelType w:val="hybridMultilevel"/>
    <w:tmpl w:val="C8863922"/>
    <w:lvl w:ilvl="0" w:tplc="235001A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A23727"/>
    <w:multiLevelType w:val="multilevel"/>
    <w:tmpl w:val="6ADA8AA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3C4548"/>
    <w:multiLevelType w:val="hybridMultilevel"/>
    <w:tmpl w:val="7A62A496"/>
    <w:lvl w:ilvl="0" w:tplc="50B0071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D67775"/>
    <w:multiLevelType w:val="hybridMultilevel"/>
    <w:tmpl w:val="CF00C4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606600"/>
    <w:multiLevelType w:val="hybridMultilevel"/>
    <w:tmpl w:val="AD60D3D4"/>
    <w:lvl w:ilvl="0" w:tplc="50B0071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43A4398"/>
    <w:multiLevelType w:val="hybridMultilevel"/>
    <w:tmpl w:val="24FC64C6"/>
    <w:lvl w:ilvl="0" w:tplc="A25C53B2">
      <w:start w:val="1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37324375"/>
    <w:multiLevelType w:val="multilevel"/>
    <w:tmpl w:val="49B0372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nsid w:val="3C0125E7"/>
    <w:multiLevelType w:val="hybridMultilevel"/>
    <w:tmpl w:val="AA365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F643A6"/>
    <w:multiLevelType w:val="hybridMultilevel"/>
    <w:tmpl w:val="6590A70A"/>
    <w:lvl w:ilvl="0" w:tplc="272E8240">
      <w:start w:val="1"/>
      <w:numFmt w:val="decimal"/>
      <w:suff w:val="space"/>
      <w:lvlText w:val="%1."/>
      <w:lvlJc w:val="left"/>
      <w:pPr>
        <w:ind w:left="8582" w:hanging="360"/>
      </w:pPr>
      <w:rPr>
        <w:rFonts w:hint="default"/>
        <w:b/>
      </w:rPr>
    </w:lvl>
    <w:lvl w:ilvl="1" w:tplc="04190019" w:tentative="1">
      <w:start w:val="1"/>
      <w:numFmt w:val="lowerLetter"/>
      <w:lvlText w:val="%2."/>
      <w:lvlJc w:val="left"/>
      <w:pPr>
        <w:ind w:left="3120" w:hanging="360"/>
      </w:pPr>
    </w:lvl>
    <w:lvl w:ilvl="2" w:tplc="0419001B" w:tentative="1">
      <w:start w:val="1"/>
      <w:numFmt w:val="lowerRoman"/>
      <w:lvlText w:val="%3."/>
      <w:lvlJc w:val="right"/>
      <w:pPr>
        <w:ind w:left="3840" w:hanging="180"/>
      </w:pPr>
    </w:lvl>
    <w:lvl w:ilvl="3" w:tplc="0419000F" w:tentative="1">
      <w:start w:val="1"/>
      <w:numFmt w:val="decimal"/>
      <w:lvlText w:val="%4."/>
      <w:lvlJc w:val="left"/>
      <w:pPr>
        <w:ind w:left="4560" w:hanging="360"/>
      </w:pPr>
    </w:lvl>
    <w:lvl w:ilvl="4" w:tplc="04190019" w:tentative="1">
      <w:start w:val="1"/>
      <w:numFmt w:val="lowerLetter"/>
      <w:lvlText w:val="%5."/>
      <w:lvlJc w:val="left"/>
      <w:pPr>
        <w:ind w:left="5280" w:hanging="360"/>
      </w:pPr>
    </w:lvl>
    <w:lvl w:ilvl="5" w:tplc="0419001B" w:tentative="1">
      <w:start w:val="1"/>
      <w:numFmt w:val="lowerRoman"/>
      <w:lvlText w:val="%6."/>
      <w:lvlJc w:val="right"/>
      <w:pPr>
        <w:ind w:left="6000" w:hanging="180"/>
      </w:pPr>
    </w:lvl>
    <w:lvl w:ilvl="6" w:tplc="0419000F" w:tentative="1">
      <w:start w:val="1"/>
      <w:numFmt w:val="decimal"/>
      <w:lvlText w:val="%7."/>
      <w:lvlJc w:val="left"/>
      <w:pPr>
        <w:ind w:left="6720" w:hanging="360"/>
      </w:pPr>
    </w:lvl>
    <w:lvl w:ilvl="7" w:tplc="04190019" w:tentative="1">
      <w:start w:val="1"/>
      <w:numFmt w:val="lowerLetter"/>
      <w:lvlText w:val="%8."/>
      <w:lvlJc w:val="left"/>
      <w:pPr>
        <w:ind w:left="7440" w:hanging="360"/>
      </w:pPr>
    </w:lvl>
    <w:lvl w:ilvl="8" w:tplc="0419001B" w:tentative="1">
      <w:start w:val="1"/>
      <w:numFmt w:val="lowerRoman"/>
      <w:lvlText w:val="%9."/>
      <w:lvlJc w:val="right"/>
      <w:pPr>
        <w:ind w:left="8160" w:hanging="180"/>
      </w:pPr>
    </w:lvl>
  </w:abstractNum>
  <w:abstractNum w:abstractNumId="23">
    <w:nsid w:val="40FD5F1A"/>
    <w:multiLevelType w:val="hybridMultilevel"/>
    <w:tmpl w:val="73C0ED78"/>
    <w:lvl w:ilvl="0" w:tplc="6A467D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057A09"/>
    <w:multiLevelType w:val="multilevel"/>
    <w:tmpl w:val="1B108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9055AA"/>
    <w:multiLevelType w:val="hybridMultilevel"/>
    <w:tmpl w:val="5ED0BFCA"/>
    <w:lvl w:ilvl="0" w:tplc="445CF83C">
      <w:start w:val="1"/>
      <w:numFmt w:val="decimal"/>
      <w:lvlText w:val="%1."/>
      <w:lvlJc w:val="left"/>
      <w:pPr>
        <w:ind w:left="1801" w:hanging="1092"/>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B245DB6"/>
    <w:multiLevelType w:val="hybridMultilevel"/>
    <w:tmpl w:val="D68654DE"/>
    <w:lvl w:ilvl="0" w:tplc="50B0071E">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528742D5"/>
    <w:multiLevelType w:val="hybridMultilevel"/>
    <w:tmpl w:val="8888449C"/>
    <w:lvl w:ilvl="0" w:tplc="6E10B972">
      <w:start w:val="1"/>
      <w:numFmt w:val="decimal"/>
      <w:suff w:val="space"/>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3D64A3"/>
    <w:multiLevelType w:val="hybridMultilevel"/>
    <w:tmpl w:val="96666436"/>
    <w:lvl w:ilvl="0" w:tplc="E7DA3514">
      <w:start w:val="1"/>
      <w:numFmt w:val="decimal"/>
      <w:suff w:val="space"/>
      <w:lvlText w:val="%1."/>
      <w:lvlJc w:val="left"/>
      <w:pPr>
        <w:ind w:left="394" w:hanging="360"/>
      </w:pPr>
      <w:rPr>
        <w:rFonts w:ascii="Times New Roman" w:eastAsia="Calibri" w:hAnsi="Times New Roman" w:cs="Times New Roman"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8DD6CAE"/>
    <w:multiLevelType w:val="hybridMultilevel"/>
    <w:tmpl w:val="E9CCEEBC"/>
    <w:lvl w:ilvl="0" w:tplc="04190009">
      <w:start w:val="1"/>
      <w:numFmt w:val="bullet"/>
      <w:lvlText w:val=""/>
      <w:lvlJc w:val="left"/>
      <w:pPr>
        <w:ind w:left="1240" w:hanging="360"/>
      </w:pPr>
      <w:rPr>
        <w:rFonts w:ascii="Wingdings" w:hAnsi="Wingdings"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30">
    <w:nsid w:val="594575E3"/>
    <w:multiLevelType w:val="hybridMultilevel"/>
    <w:tmpl w:val="6F1616BA"/>
    <w:lvl w:ilvl="0" w:tplc="9940CCA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BD846BA"/>
    <w:multiLevelType w:val="hybridMultilevel"/>
    <w:tmpl w:val="746482CE"/>
    <w:lvl w:ilvl="0" w:tplc="9B86E576">
      <w:start w:val="1"/>
      <w:numFmt w:val="decimal"/>
      <w:lvlText w:val="%1)"/>
      <w:lvlJc w:val="left"/>
      <w:pPr>
        <w:ind w:left="1069" w:hanging="360"/>
      </w:pPr>
      <w:rPr>
        <w:rFonts w:ascii="Times New Roman" w:eastAsia="Calibri" w:hAnsi="Times New Roman" w:cs="Times New Roman"/>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7F52A7"/>
    <w:multiLevelType w:val="hybridMultilevel"/>
    <w:tmpl w:val="4C04BC6A"/>
    <w:lvl w:ilvl="0" w:tplc="03CCE7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B04B54"/>
    <w:multiLevelType w:val="hybridMultilevel"/>
    <w:tmpl w:val="44ACC95C"/>
    <w:lvl w:ilvl="0" w:tplc="2954FF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A776E6"/>
    <w:multiLevelType w:val="hybridMultilevel"/>
    <w:tmpl w:val="450EBD78"/>
    <w:lvl w:ilvl="0" w:tplc="07F49CFE">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384B57"/>
    <w:multiLevelType w:val="hybridMultilevel"/>
    <w:tmpl w:val="EEC4598A"/>
    <w:lvl w:ilvl="0" w:tplc="836078D4">
      <w:start w:val="4"/>
      <w:numFmt w:val="decimal"/>
      <w:suff w:val="space"/>
      <w:lvlText w:val="%1."/>
      <w:lvlJc w:val="left"/>
      <w:pPr>
        <w:ind w:left="29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E65F2E"/>
    <w:multiLevelType w:val="hybridMultilevel"/>
    <w:tmpl w:val="62E8D4EE"/>
    <w:lvl w:ilvl="0" w:tplc="2954FF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1D13DC"/>
    <w:multiLevelType w:val="hybridMultilevel"/>
    <w:tmpl w:val="E56026DA"/>
    <w:lvl w:ilvl="0" w:tplc="8D8CB1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32"/>
  </w:num>
  <w:num w:numId="4">
    <w:abstractNumId w:val="11"/>
  </w:num>
  <w:num w:numId="5">
    <w:abstractNumId w:val="28"/>
  </w:num>
  <w:num w:numId="6">
    <w:abstractNumId w:val="10"/>
  </w:num>
  <w:num w:numId="7">
    <w:abstractNumId w:val="15"/>
  </w:num>
  <w:num w:numId="8">
    <w:abstractNumId w:val="30"/>
  </w:num>
  <w:num w:numId="9">
    <w:abstractNumId w:val="2"/>
  </w:num>
  <w:num w:numId="10">
    <w:abstractNumId w:val="29"/>
  </w:num>
  <w:num w:numId="11">
    <w:abstractNumId w:val="31"/>
  </w:num>
  <w:num w:numId="12">
    <w:abstractNumId w:val="24"/>
  </w:num>
  <w:num w:numId="13">
    <w:abstractNumId w:val="36"/>
  </w:num>
  <w:num w:numId="14">
    <w:abstractNumId w:val="19"/>
  </w:num>
  <w:num w:numId="15">
    <w:abstractNumId w:val="27"/>
  </w:num>
  <w:num w:numId="16">
    <w:abstractNumId w:val="34"/>
  </w:num>
  <w:num w:numId="17">
    <w:abstractNumId w:val="1"/>
  </w:num>
  <w:num w:numId="18">
    <w:abstractNumId w:val="4"/>
  </w:num>
  <w:num w:numId="19">
    <w:abstractNumId w:val="16"/>
  </w:num>
  <w:num w:numId="20">
    <w:abstractNumId w:val="18"/>
  </w:num>
  <w:num w:numId="21">
    <w:abstractNumId w:val="0"/>
  </w:num>
  <w:num w:numId="22">
    <w:abstractNumId w:val="26"/>
  </w:num>
  <w:num w:numId="23">
    <w:abstractNumId w:val="12"/>
  </w:num>
  <w:num w:numId="24">
    <w:abstractNumId w:val="3"/>
  </w:num>
  <w:num w:numId="25">
    <w:abstractNumId w:val="25"/>
  </w:num>
  <w:num w:numId="26">
    <w:abstractNumId w:val="14"/>
  </w:num>
  <w:num w:numId="27">
    <w:abstractNumId w:val="6"/>
  </w:num>
  <w:num w:numId="28">
    <w:abstractNumId w:val="13"/>
  </w:num>
  <w:num w:numId="29">
    <w:abstractNumId w:val="8"/>
  </w:num>
  <w:num w:numId="30">
    <w:abstractNumId w:val="33"/>
  </w:num>
  <w:num w:numId="31">
    <w:abstractNumId w:val="22"/>
  </w:num>
  <w:num w:numId="32">
    <w:abstractNumId w:val="17"/>
  </w:num>
  <w:num w:numId="33">
    <w:abstractNumId w:val="5"/>
  </w:num>
  <w:num w:numId="34">
    <w:abstractNumId w:val="7"/>
  </w:num>
  <w:num w:numId="35">
    <w:abstractNumId w:val="35"/>
  </w:num>
  <w:num w:numId="36">
    <w:abstractNumId w:val="37"/>
  </w:num>
  <w:num w:numId="37">
    <w:abstractNumId w:val="21"/>
  </w:num>
  <w:num w:numId="38">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autoHyphenation/>
  <w:characterSpacingControl w:val="doNotCompress"/>
  <w:footnotePr>
    <w:footnote w:id="0"/>
    <w:footnote w:id="1"/>
  </w:footnotePr>
  <w:endnotePr>
    <w:endnote w:id="0"/>
    <w:endnote w:id="1"/>
  </w:endnotePr>
  <w:compat/>
  <w:rsids>
    <w:rsidRoot w:val="00CD09F6"/>
    <w:rsid w:val="00000971"/>
    <w:rsid w:val="00002867"/>
    <w:rsid w:val="00002A40"/>
    <w:rsid w:val="00002BFD"/>
    <w:rsid w:val="0000311F"/>
    <w:rsid w:val="000048AB"/>
    <w:rsid w:val="000048B8"/>
    <w:rsid w:val="00005F05"/>
    <w:rsid w:val="000060E2"/>
    <w:rsid w:val="000065BF"/>
    <w:rsid w:val="000066C8"/>
    <w:rsid w:val="00010E16"/>
    <w:rsid w:val="000125B7"/>
    <w:rsid w:val="00012D57"/>
    <w:rsid w:val="00012F66"/>
    <w:rsid w:val="000134C4"/>
    <w:rsid w:val="00013D0A"/>
    <w:rsid w:val="000150AD"/>
    <w:rsid w:val="00016512"/>
    <w:rsid w:val="00016E4E"/>
    <w:rsid w:val="000170DE"/>
    <w:rsid w:val="00017E40"/>
    <w:rsid w:val="00021657"/>
    <w:rsid w:val="000221DA"/>
    <w:rsid w:val="00022574"/>
    <w:rsid w:val="00022F5B"/>
    <w:rsid w:val="000243A7"/>
    <w:rsid w:val="000249D8"/>
    <w:rsid w:val="000257A3"/>
    <w:rsid w:val="00026F7E"/>
    <w:rsid w:val="00027286"/>
    <w:rsid w:val="00027370"/>
    <w:rsid w:val="00027837"/>
    <w:rsid w:val="000306DA"/>
    <w:rsid w:val="00032137"/>
    <w:rsid w:val="000329D3"/>
    <w:rsid w:val="00034CDB"/>
    <w:rsid w:val="00034E14"/>
    <w:rsid w:val="00034F46"/>
    <w:rsid w:val="0003570E"/>
    <w:rsid w:val="00036709"/>
    <w:rsid w:val="000378C2"/>
    <w:rsid w:val="00041AFB"/>
    <w:rsid w:val="00044869"/>
    <w:rsid w:val="0004555B"/>
    <w:rsid w:val="00045F6E"/>
    <w:rsid w:val="00050316"/>
    <w:rsid w:val="0005230F"/>
    <w:rsid w:val="00052CBF"/>
    <w:rsid w:val="000533B2"/>
    <w:rsid w:val="000535B6"/>
    <w:rsid w:val="00054E90"/>
    <w:rsid w:val="000564A4"/>
    <w:rsid w:val="00056BCB"/>
    <w:rsid w:val="00060129"/>
    <w:rsid w:val="00060593"/>
    <w:rsid w:val="0006124E"/>
    <w:rsid w:val="00062649"/>
    <w:rsid w:val="00063A1D"/>
    <w:rsid w:val="000651E9"/>
    <w:rsid w:val="00065589"/>
    <w:rsid w:val="00070193"/>
    <w:rsid w:val="00070439"/>
    <w:rsid w:val="00070CE1"/>
    <w:rsid w:val="00072996"/>
    <w:rsid w:val="00072CCB"/>
    <w:rsid w:val="000734B5"/>
    <w:rsid w:val="00073959"/>
    <w:rsid w:val="00074024"/>
    <w:rsid w:val="00076389"/>
    <w:rsid w:val="00076E1E"/>
    <w:rsid w:val="000808C1"/>
    <w:rsid w:val="00081D46"/>
    <w:rsid w:val="0008320D"/>
    <w:rsid w:val="000833DD"/>
    <w:rsid w:val="00083E94"/>
    <w:rsid w:val="000845A1"/>
    <w:rsid w:val="000873E9"/>
    <w:rsid w:val="0008747B"/>
    <w:rsid w:val="0008784D"/>
    <w:rsid w:val="000908A5"/>
    <w:rsid w:val="00090AB3"/>
    <w:rsid w:val="00090AB6"/>
    <w:rsid w:val="00090BCC"/>
    <w:rsid w:val="00092560"/>
    <w:rsid w:val="00095B57"/>
    <w:rsid w:val="00095E00"/>
    <w:rsid w:val="000966D8"/>
    <w:rsid w:val="0009690E"/>
    <w:rsid w:val="00096C18"/>
    <w:rsid w:val="000A116D"/>
    <w:rsid w:val="000A1D69"/>
    <w:rsid w:val="000A2334"/>
    <w:rsid w:val="000A2635"/>
    <w:rsid w:val="000A285C"/>
    <w:rsid w:val="000A43C8"/>
    <w:rsid w:val="000A5E4C"/>
    <w:rsid w:val="000A6546"/>
    <w:rsid w:val="000A6E57"/>
    <w:rsid w:val="000A74B8"/>
    <w:rsid w:val="000A79AB"/>
    <w:rsid w:val="000A7FC6"/>
    <w:rsid w:val="000B0A9E"/>
    <w:rsid w:val="000B180D"/>
    <w:rsid w:val="000B2E02"/>
    <w:rsid w:val="000B38C8"/>
    <w:rsid w:val="000B3B82"/>
    <w:rsid w:val="000B4360"/>
    <w:rsid w:val="000B480E"/>
    <w:rsid w:val="000B4B6F"/>
    <w:rsid w:val="000B604D"/>
    <w:rsid w:val="000B6BFF"/>
    <w:rsid w:val="000B783D"/>
    <w:rsid w:val="000C0D42"/>
    <w:rsid w:val="000C25A3"/>
    <w:rsid w:val="000C325E"/>
    <w:rsid w:val="000C4255"/>
    <w:rsid w:val="000C44D3"/>
    <w:rsid w:val="000C49F4"/>
    <w:rsid w:val="000C5796"/>
    <w:rsid w:val="000C6F57"/>
    <w:rsid w:val="000C7ECF"/>
    <w:rsid w:val="000D159A"/>
    <w:rsid w:val="000D20CE"/>
    <w:rsid w:val="000D3B73"/>
    <w:rsid w:val="000D5734"/>
    <w:rsid w:val="000D5D84"/>
    <w:rsid w:val="000D60FA"/>
    <w:rsid w:val="000D707B"/>
    <w:rsid w:val="000E006F"/>
    <w:rsid w:val="000E0B00"/>
    <w:rsid w:val="000E2CFE"/>
    <w:rsid w:val="000E3530"/>
    <w:rsid w:val="000E3C7D"/>
    <w:rsid w:val="000E632D"/>
    <w:rsid w:val="000E731B"/>
    <w:rsid w:val="000E7B22"/>
    <w:rsid w:val="000E7CFB"/>
    <w:rsid w:val="000F0769"/>
    <w:rsid w:val="000F0F77"/>
    <w:rsid w:val="000F193E"/>
    <w:rsid w:val="000F2187"/>
    <w:rsid w:val="000F2C7B"/>
    <w:rsid w:val="000F366E"/>
    <w:rsid w:val="000F551E"/>
    <w:rsid w:val="000F5800"/>
    <w:rsid w:val="000F6B1B"/>
    <w:rsid w:val="000F799F"/>
    <w:rsid w:val="000F7AB0"/>
    <w:rsid w:val="00100687"/>
    <w:rsid w:val="00102F81"/>
    <w:rsid w:val="0010413C"/>
    <w:rsid w:val="001047A1"/>
    <w:rsid w:val="00104886"/>
    <w:rsid w:val="00105ACE"/>
    <w:rsid w:val="001067CC"/>
    <w:rsid w:val="00110DE7"/>
    <w:rsid w:val="001114EE"/>
    <w:rsid w:val="00112923"/>
    <w:rsid w:val="00112E7C"/>
    <w:rsid w:val="00115178"/>
    <w:rsid w:val="00115DC0"/>
    <w:rsid w:val="00116257"/>
    <w:rsid w:val="00116418"/>
    <w:rsid w:val="001172E9"/>
    <w:rsid w:val="00117808"/>
    <w:rsid w:val="001205FC"/>
    <w:rsid w:val="00120A85"/>
    <w:rsid w:val="00120DAB"/>
    <w:rsid w:val="001220AF"/>
    <w:rsid w:val="00122BD8"/>
    <w:rsid w:val="001232CF"/>
    <w:rsid w:val="001233CC"/>
    <w:rsid w:val="001249EC"/>
    <w:rsid w:val="00125E4A"/>
    <w:rsid w:val="0012645B"/>
    <w:rsid w:val="00131891"/>
    <w:rsid w:val="001321D3"/>
    <w:rsid w:val="00132AA2"/>
    <w:rsid w:val="0013382A"/>
    <w:rsid w:val="001351A0"/>
    <w:rsid w:val="00135E74"/>
    <w:rsid w:val="001371C6"/>
    <w:rsid w:val="00137ABC"/>
    <w:rsid w:val="00140074"/>
    <w:rsid w:val="001407BC"/>
    <w:rsid w:val="00141BB7"/>
    <w:rsid w:val="00142B0C"/>
    <w:rsid w:val="00145816"/>
    <w:rsid w:val="00145F6E"/>
    <w:rsid w:val="0014617E"/>
    <w:rsid w:val="001472F6"/>
    <w:rsid w:val="00147418"/>
    <w:rsid w:val="00147EA3"/>
    <w:rsid w:val="001525B2"/>
    <w:rsid w:val="00152957"/>
    <w:rsid w:val="00152CF6"/>
    <w:rsid w:val="00155A4F"/>
    <w:rsid w:val="00155D77"/>
    <w:rsid w:val="00156577"/>
    <w:rsid w:val="00156E15"/>
    <w:rsid w:val="00157C4C"/>
    <w:rsid w:val="00157D18"/>
    <w:rsid w:val="00161678"/>
    <w:rsid w:val="0016217E"/>
    <w:rsid w:val="00162DBC"/>
    <w:rsid w:val="00166168"/>
    <w:rsid w:val="00166783"/>
    <w:rsid w:val="00167798"/>
    <w:rsid w:val="00167ACC"/>
    <w:rsid w:val="001700CA"/>
    <w:rsid w:val="001705AF"/>
    <w:rsid w:val="00171284"/>
    <w:rsid w:val="001722FA"/>
    <w:rsid w:val="001729B4"/>
    <w:rsid w:val="0017333F"/>
    <w:rsid w:val="00173FC7"/>
    <w:rsid w:val="00173FC9"/>
    <w:rsid w:val="0017514F"/>
    <w:rsid w:val="001757EE"/>
    <w:rsid w:val="001758A6"/>
    <w:rsid w:val="00175DB2"/>
    <w:rsid w:val="0017742F"/>
    <w:rsid w:val="00177AEF"/>
    <w:rsid w:val="00177C67"/>
    <w:rsid w:val="001805E2"/>
    <w:rsid w:val="00181AE7"/>
    <w:rsid w:val="0018351E"/>
    <w:rsid w:val="001839DC"/>
    <w:rsid w:val="00184A5E"/>
    <w:rsid w:val="00184BCB"/>
    <w:rsid w:val="0018528A"/>
    <w:rsid w:val="001861F7"/>
    <w:rsid w:val="00186A50"/>
    <w:rsid w:val="00191EE9"/>
    <w:rsid w:val="00192E40"/>
    <w:rsid w:val="00192E65"/>
    <w:rsid w:val="00193EC8"/>
    <w:rsid w:val="00194BCE"/>
    <w:rsid w:val="00195655"/>
    <w:rsid w:val="00195EA2"/>
    <w:rsid w:val="00196671"/>
    <w:rsid w:val="001969D6"/>
    <w:rsid w:val="001973EA"/>
    <w:rsid w:val="001978F4"/>
    <w:rsid w:val="001A0EE1"/>
    <w:rsid w:val="001A1533"/>
    <w:rsid w:val="001A1EE3"/>
    <w:rsid w:val="001A3D1C"/>
    <w:rsid w:val="001A4190"/>
    <w:rsid w:val="001A4B6B"/>
    <w:rsid w:val="001A5789"/>
    <w:rsid w:val="001A58F0"/>
    <w:rsid w:val="001A7657"/>
    <w:rsid w:val="001A7869"/>
    <w:rsid w:val="001A7C5D"/>
    <w:rsid w:val="001B034D"/>
    <w:rsid w:val="001B1A14"/>
    <w:rsid w:val="001B22FD"/>
    <w:rsid w:val="001B29F2"/>
    <w:rsid w:val="001B2C60"/>
    <w:rsid w:val="001B44C8"/>
    <w:rsid w:val="001B5D9E"/>
    <w:rsid w:val="001B68C9"/>
    <w:rsid w:val="001C0C66"/>
    <w:rsid w:val="001C16C5"/>
    <w:rsid w:val="001C2125"/>
    <w:rsid w:val="001C2378"/>
    <w:rsid w:val="001C2DA1"/>
    <w:rsid w:val="001C308C"/>
    <w:rsid w:val="001C42C1"/>
    <w:rsid w:val="001C4C95"/>
    <w:rsid w:val="001C6F1C"/>
    <w:rsid w:val="001D01B3"/>
    <w:rsid w:val="001D0D5B"/>
    <w:rsid w:val="001D15E3"/>
    <w:rsid w:val="001D1827"/>
    <w:rsid w:val="001D2726"/>
    <w:rsid w:val="001D4177"/>
    <w:rsid w:val="001D48A5"/>
    <w:rsid w:val="001D6296"/>
    <w:rsid w:val="001D6794"/>
    <w:rsid w:val="001E0127"/>
    <w:rsid w:val="001E0659"/>
    <w:rsid w:val="001E07AA"/>
    <w:rsid w:val="001E0947"/>
    <w:rsid w:val="001E18CB"/>
    <w:rsid w:val="001E1D66"/>
    <w:rsid w:val="001E1EFD"/>
    <w:rsid w:val="001E2374"/>
    <w:rsid w:val="001E2F24"/>
    <w:rsid w:val="001E2FA1"/>
    <w:rsid w:val="001E3A73"/>
    <w:rsid w:val="001E3A89"/>
    <w:rsid w:val="001E4509"/>
    <w:rsid w:val="001E4740"/>
    <w:rsid w:val="001E50C9"/>
    <w:rsid w:val="001E6D02"/>
    <w:rsid w:val="001E75D2"/>
    <w:rsid w:val="001E7693"/>
    <w:rsid w:val="001E7B79"/>
    <w:rsid w:val="001F1606"/>
    <w:rsid w:val="001F19B1"/>
    <w:rsid w:val="001F27A4"/>
    <w:rsid w:val="001F2EEC"/>
    <w:rsid w:val="001F4008"/>
    <w:rsid w:val="001F4842"/>
    <w:rsid w:val="001F5667"/>
    <w:rsid w:val="001F5A32"/>
    <w:rsid w:val="001F63F4"/>
    <w:rsid w:val="001F6B05"/>
    <w:rsid w:val="002021FC"/>
    <w:rsid w:val="00204C68"/>
    <w:rsid w:val="00205D72"/>
    <w:rsid w:val="00206941"/>
    <w:rsid w:val="00207D54"/>
    <w:rsid w:val="00211A51"/>
    <w:rsid w:val="00212099"/>
    <w:rsid w:val="002120C6"/>
    <w:rsid w:val="00213140"/>
    <w:rsid w:val="002168CF"/>
    <w:rsid w:val="002171A2"/>
    <w:rsid w:val="0021736D"/>
    <w:rsid w:val="002207EB"/>
    <w:rsid w:val="00220FBB"/>
    <w:rsid w:val="00221FA9"/>
    <w:rsid w:val="00222531"/>
    <w:rsid w:val="002231AA"/>
    <w:rsid w:val="00223230"/>
    <w:rsid w:val="00223741"/>
    <w:rsid w:val="00223B78"/>
    <w:rsid w:val="0022469D"/>
    <w:rsid w:val="002249B8"/>
    <w:rsid w:val="002256E8"/>
    <w:rsid w:val="002274B8"/>
    <w:rsid w:val="00227DB5"/>
    <w:rsid w:val="00227F03"/>
    <w:rsid w:val="002316A1"/>
    <w:rsid w:val="00233B23"/>
    <w:rsid w:val="00233C87"/>
    <w:rsid w:val="002349AD"/>
    <w:rsid w:val="00234E4E"/>
    <w:rsid w:val="0023587A"/>
    <w:rsid w:val="00235F2C"/>
    <w:rsid w:val="00237479"/>
    <w:rsid w:val="00240EDF"/>
    <w:rsid w:val="00241B51"/>
    <w:rsid w:val="00241C44"/>
    <w:rsid w:val="00242502"/>
    <w:rsid w:val="002428F0"/>
    <w:rsid w:val="00242A1B"/>
    <w:rsid w:val="00242DD8"/>
    <w:rsid w:val="00244F52"/>
    <w:rsid w:val="00245C56"/>
    <w:rsid w:val="002462B9"/>
    <w:rsid w:val="00246DF2"/>
    <w:rsid w:val="00246F6F"/>
    <w:rsid w:val="00247FAF"/>
    <w:rsid w:val="002506E3"/>
    <w:rsid w:val="00250DA0"/>
    <w:rsid w:val="00253CD8"/>
    <w:rsid w:val="00254612"/>
    <w:rsid w:val="00255E03"/>
    <w:rsid w:val="002621C1"/>
    <w:rsid w:val="002623B4"/>
    <w:rsid w:val="00262954"/>
    <w:rsid w:val="00263ED2"/>
    <w:rsid w:val="0026485B"/>
    <w:rsid w:val="00265B01"/>
    <w:rsid w:val="00265F13"/>
    <w:rsid w:val="00266AE7"/>
    <w:rsid w:val="002671E3"/>
    <w:rsid w:val="00267200"/>
    <w:rsid w:val="002673AB"/>
    <w:rsid w:val="002678EF"/>
    <w:rsid w:val="00271679"/>
    <w:rsid w:val="00273A5F"/>
    <w:rsid w:val="00274FA4"/>
    <w:rsid w:val="00275586"/>
    <w:rsid w:val="00275922"/>
    <w:rsid w:val="00276B2D"/>
    <w:rsid w:val="0028087C"/>
    <w:rsid w:val="00280CF2"/>
    <w:rsid w:val="002818C7"/>
    <w:rsid w:val="00281DAC"/>
    <w:rsid w:val="0028307C"/>
    <w:rsid w:val="0028320E"/>
    <w:rsid w:val="00283CB0"/>
    <w:rsid w:val="00284B8C"/>
    <w:rsid w:val="0028532C"/>
    <w:rsid w:val="0028547E"/>
    <w:rsid w:val="0028728B"/>
    <w:rsid w:val="00290817"/>
    <w:rsid w:val="0029159B"/>
    <w:rsid w:val="00293B84"/>
    <w:rsid w:val="002947AD"/>
    <w:rsid w:val="00294DA1"/>
    <w:rsid w:val="00295A28"/>
    <w:rsid w:val="00297189"/>
    <w:rsid w:val="002A0C4A"/>
    <w:rsid w:val="002A0F6B"/>
    <w:rsid w:val="002A1EAC"/>
    <w:rsid w:val="002A256B"/>
    <w:rsid w:val="002A2C58"/>
    <w:rsid w:val="002A42DC"/>
    <w:rsid w:val="002A5D47"/>
    <w:rsid w:val="002A5EC1"/>
    <w:rsid w:val="002A76CE"/>
    <w:rsid w:val="002A7945"/>
    <w:rsid w:val="002A7D58"/>
    <w:rsid w:val="002A7FCC"/>
    <w:rsid w:val="002B0021"/>
    <w:rsid w:val="002B1110"/>
    <w:rsid w:val="002B1FC2"/>
    <w:rsid w:val="002B209C"/>
    <w:rsid w:val="002B2282"/>
    <w:rsid w:val="002B26DA"/>
    <w:rsid w:val="002B4155"/>
    <w:rsid w:val="002B4AF5"/>
    <w:rsid w:val="002B64EA"/>
    <w:rsid w:val="002C11FB"/>
    <w:rsid w:val="002C32F8"/>
    <w:rsid w:val="002C4E69"/>
    <w:rsid w:val="002C5B2B"/>
    <w:rsid w:val="002C699F"/>
    <w:rsid w:val="002C78EB"/>
    <w:rsid w:val="002D0692"/>
    <w:rsid w:val="002D1989"/>
    <w:rsid w:val="002D2E87"/>
    <w:rsid w:val="002D3487"/>
    <w:rsid w:val="002D35C5"/>
    <w:rsid w:val="002D49A9"/>
    <w:rsid w:val="002D567A"/>
    <w:rsid w:val="002D67D5"/>
    <w:rsid w:val="002D7376"/>
    <w:rsid w:val="002D7788"/>
    <w:rsid w:val="002D780F"/>
    <w:rsid w:val="002D7D97"/>
    <w:rsid w:val="002E0268"/>
    <w:rsid w:val="002E0965"/>
    <w:rsid w:val="002E0A71"/>
    <w:rsid w:val="002E0D04"/>
    <w:rsid w:val="002E0FA4"/>
    <w:rsid w:val="002E112C"/>
    <w:rsid w:val="002E3AB1"/>
    <w:rsid w:val="002E3EDC"/>
    <w:rsid w:val="002E4564"/>
    <w:rsid w:val="002E4DA6"/>
    <w:rsid w:val="002E5393"/>
    <w:rsid w:val="002E550F"/>
    <w:rsid w:val="002E59DD"/>
    <w:rsid w:val="002E5C92"/>
    <w:rsid w:val="002E6945"/>
    <w:rsid w:val="002E73F6"/>
    <w:rsid w:val="002E77DC"/>
    <w:rsid w:val="002E7BF6"/>
    <w:rsid w:val="002F010D"/>
    <w:rsid w:val="002F014D"/>
    <w:rsid w:val="002F110A"/>
    <w:rsid w:val="002F1857"/>
    <w:rsid w:val="002F196E"/>
    <w:rsid w:val="002F27ED"/>
    <w:rsid w:val="002F393C"/>
    <w:rsid w:val="002F3BBD"/>
    <w:rsid w:val="002F4647"/>
    <w:rsid w:val="002F6B02"/>
    <w:rsid w:val="002F7101"/>
    <w:rsid w:val="002F7A66"/>
    <w:rsid w:val="00300547"/>
    <w:rsid w:val="00301406"/>
    <w:rsid w:val="00301A87"/>
    <w:rsid w:val="00302391"/>
    <w:rsid w:val="00303039"/>
    <w:rsid w:val="00303231"/>
    <w:rsid w:val="00303523"/>
    <w:rsid w:val="00307C75"/>
    <w:rsid w:val="00310D8E"/>
    <w:rsid w:val="00311C5A"/>
    <w:rsid w:val="00311E45"/>
    <w:rsid w:val="00312778"/>
    <w:rsid w:val="00312ABB"/>
    <w:rsid w:val="00312D14"/>
    <w:rsid w:val="003142F6"/>
    <w:rsid w:val="00314CB4"/>
    <w:rsid w:val="00315AF1"/>
    <w:rsid w:val="00316CA5"/>
    <w:rsid w:val="003172E5"/>
    <w:rsid w:val="0032000E"/>
    <w:rsid w:val="00320630"/>
    <w:rsid w:val="00321AB6"/>
    <w:rsid w:val="0032294C"/>
    <w:rsid w:val="00323F9F"/>
    <w:rsid w:val="00324CF8"/>
    <w:rsid w:val="00325148"/>
    <w:rsid w:val="0032524D"/>
    <w:rsid w:val="00326162"/>
    <w:rsid w:val="00326495"/>
    <w:rsid w:val="00326C75"/>
    <w:rsid w:val="003271FF"/>
    <w:rsid w:val="003273D5"/>
    <w:rsid w:val="0032769E"/>
    <w:rsid w:val="0033064E"/>
    <w:rsid w:val="00331B36"/>
    <w:rsid w:val="00333A57"/>
    <w:rsid w:val="00333F76"/>
    <w:rsid w:val="0033442C"/>
    <w:rsid w:val="00334D50"/>
    <w:rsid w:val="00335685"/>
    <w:rsid w:val="00336284"/>
    <w:rsid w:val="0034001E"/>
    <w:rsid w:val="0034103C"/>
    <w:rsid w:val="00341700"/>
    <w:rsid w:val="003421D0"/>
    <w:rsid w:val="0034253C"/>
    <w:rsid w:val="00343724"/>
    <w:rsid w:val="003439A7"/>
    <w:rsid w:val="0034422D"/>
    <w:rsid w:val="00344435"/>
    <w:rsid w:val="00344AA8"/>
    <w:rsid w:val="00344AF7"/>
    <w:rsid w:val="00344F9A"/>
    <w:rsid w:val="003452CD"/>
    <w:rsid w:val="00347890"/>
    <w:rsid w:val="00350956"/>
    <w:rsid w:val="00351440"/>
    <w:rsid w:val="00351B89"/>
    <w:rsid w:val="003520DF"/>
    <w:rsid w:val="00352314"/>
    <w:rsid w:val="0035258D"/>
    <w:rsid w:val="00353DFB"/>
    <w:rsid w:val="00355B23"/>
    <w:rsid w:val="00355B8D"/>
    <w:rsid w:val="00360127"/>
    <w:rsid w:val="003606C4"/>
    <w:rsid w:val="0036089E"/>
    <w:rsid w:val="003609E1"/>
    <w:rsid w:val="00361C1E"/>
    <w:rsid w:val="003624FF"/>
    <w:rsid w:val="00364269"/>
    <w:rsid w:val="003652A7"/>
    <w:rsid w:val="00365D45"/>
    <w:rsid w:val="003661BA"/>
    <w:rsid w:val="00367F6B"/>
    <w:rsid w:val="00371B9A"/>
    <w:rsid w:val="0037219B"/>
    <w:rsid w:val="00372917"/>
    <w:rsid w:val="00373002"/>
    <w:rsid w:val="00373785"/>
    <w:rsid w:val="00373F05"/>
    <w:rsid w:val="003742FC"/>
    <w:rsid w:val="00374D90"/>
    <w:rsid w:val="00375326"/>
    <w:rsid w:val="00375337"/>
    <w:rsid w:val="00376ABB"/>
    <w:rsid w:val="00376D7A"/>
    <w:rsid w:val="00381175"/>
    <w:rsid w:val="00381339"/>
    <w:rsid w:val="00383034"/>
    <w:rsid w:val="003836B2"/>
    <w:rsid w:val="00384949"/>
    <w:rsid w:val="00385078"/>
    <w:rsid w:val="00385249"/>
    <w:rsid w:val="00386828"/>
    <w:rsid w:val="0038727A"/>
    <w:rsid w:val="00390063"/>
    <w:rsid w:val="00390373"/>
    <w:rsid w:val="00391C2C"/>
    <w:rsid w:val="00391F84"/>
    <w:rsid w:val="0039221A"/>
    <w:rsid w:val="00393D04"/>
    <w:rsid w:val="00396294"/>
    <w:rsid w:val="00396EFE"/>
    <w:rsid w:val="0039704C"/>
    <w:rsid w:val="00397992"/>
    <w:rsid w:val="003A0022"/>
    <w:rsid w:val="003A056B"/>
    <w:rsid w:val="003A0BF4"/>
    <w:rsid w:val="003A138E"/>
    <w:rsid w:val="003A1390"/>
    <w:rsid w:val="003A1E11"/>
    <w:rsid w:val="003A2852"/>
    <w:rsid w:val="003A52CA"/>
    <w:rsid w:val="003A566A"/>
    <w:rsid w:val="003A5B68"/>
    <w:rsid w:val="003A6136"/>
    <w:rsid w:val="003A660B"/>
    <w:rsid w:val="003A67C9"/>
    <w:rsid w:val="003A7B91"/>
    <w:rsid w:val="003B0749"/>
    <w:rsid w:val="003B125A"/>
    <w:rsid w:val="003B1280"/>
    <w:rsid w:val="003B20DB"/>
    <w:rsid w:val="003B237A"/>
    <w:rsid w:val="003B2876"/>
    <w:rsid w:val="003B3A5B"/>
    <w:rsid w:val="003B57DA"/>
    <w:rsid w:val="003B58D2"/>
    <w:rsid w:val="003C0024"/>
    <w:rsid w:val="003C0942"/>
    <w:rsid w:val="003C1435"/>
    <w:rsid w:val="003C1A0B"/>
    <w:rsid w:val="003C2B09"/>
    <w:rsid w:val="003C3798"/>
    <w:rsid w:val="003C3C6B"/>
    <w:rsid w:val="003C4892"/>
    <w:rsid w:val="003C5171"/>
    <w:rsid w:val="003C69C3"/>
    <w:rsid w:val="003C72F0"/>
    <w:rsid w:val="003D0490"/>
    <w:rsid w:val="003D0C5A"/>
    <w:rsid w:val="003D0E5D"/>
    <w:rsid w:val="003D1B01"/>
    <w:rsid w:val="003D2591"/>
    <w:rsid w:val="003D3150"/>
    <w:rsid w:val="003D3454"/>
    <w:rsid w:val="003D43CB"/>
    <w:rsid w:val="003D469B"/>
    <w:rsid w:val="003D694A"/>
    <w:rsid w:val="003D6E6B"/>
    <w:rsid w:val="003D760E"/>
    <w:rsid w:val="003E0501"/>
    <w:rsid w:val="003E05E2"/>
    <w:rsid w:val="003E118F"/>
    <w:rsid w:val="003E2BBD"/>
    <w:rsid w:val="003E33E2"/>
    <w:rsid w:val="003E38E8"/>
    <w:rsid w:val="003E3C27"/>
    <w:rsid w:val="003E3D54"/>
    <w:rsid w:val="003E405B"/>
    <w:rsid w:val="003E47F1"/>
    <w:rsid w:val="003E57C5"/>
    <w:rsid w:val="003E5875"/>
    <w:rsid w:val="003E6057"/>
    <w:rsid w:val="003E72A3"/>
    <w:rsid w:val="003E7F51"/>
    <w:rsid w:val="003F064F"/>
    <w:rsid w:val="003F0B57"/>
    <w:rsid w:val="003F0DDB"/>
    <w:rsid w:val="003F0F36"/>
    <w:rsid w:val="003F0F56"/>
    <w:rsid w:val="003F1E30"/>
    <w:rsid w:val="003F262A"/>
    <w:rsid w:val="003F2830"/>
    <w:rsid w:val="003F3145"/>
    <w:rsid w:val="003F3F0E"/>
    <w:rsid w:val="003F42C1"/>
    <w:rsid w:val="003F4CA2"/>
    <w:rsid w:val="003F5A3B"/>
    <w:rsid w:val="003F61BE"/>
    <w:rsid w:val="00400C80"/>
    <w:rsid w:val="00400FEC"/>
    <w:rsid w:val="00401135"/>
    <w:rsid w:val="004026F1"/>
    <w:rsid w:val="00402C12"/>
    <w:rsid w:val="00402EA2"/>
    <w:rsid w:val="00404254"/>
    <w:rsid w:val="00405683"/>
    <w:rsid w:val="00405968"/>
    <w:rsid w:val="00405DB2"/>
    <w:rsid w:val="004061D4"/>
    <w:rsid w:val="00406866"/>
    <w:rsid w:val="00406EBB"/>
    <w:rsid w:val="00410115"/>
    <w:rsid w:val="0041122E"/>
    <w:rsid w:val="004119E8"/>
    <w:rsid w:val="004150F0"/>
    <w:rsid w:val="004154A8"/>
    <w:rsid w:val="004158A3"/>
    <w:rsid w:val="00416F2C"/>
    <w:rsid w:val="00417460"/>
    <w:rsid w:val="00417682"/>
    <w:rsid w:val="00417BBA"/>
    <w:rsid w:val="00420021"/>
    <w:rsid w:val="00420FD7"/>
    <w:rsid w:val="00421099"/>
    <w:rsid w:val="00421336"/>
    <w:rsid w:val="004225C3"/>
    <w:rsid w:val="00423C00"/>
    <w:rsid w:val="00425447"/>
    <w:rsid w:val="00425DF3"/>
    <w:rsid w:val="0042675D"/>
    <w:rsid w:val="00426F26"/>
    <w:rsid w:val="00427CF3"/>
    <w:rsid w:val="004336C0"/>
    <w:rsid w:val="00433A84"/>
    <w:rsid w:val="004342E5"/>
    <w:rsid w:val="00434339"/>
    <w:rsid w:val="00434A08"/>
    <w:rsid w:val="00436401"/>
    <w:rsid w:val="004370C5"/>
    <w:rsid w:val="00437893"/>
    <w:rsid w:val="00437D89"/>
    <w:rsid w:val="00442DC8"/>
    <w:rsid w:val="00442E7F"/>
    <w:rsid w:val="00443C2B"/>
    <w:rsid w:val="004446CC"/>
    <w:rsid w:val="00445AF7"/>
    <w:rsid w:val="00447CFE"/>
    <w:rsid w:val="00450B71"/>
    <w:rsid w:val="00450FBC"/>
    <w:rsid w:val="004513A8"/>
    <w:rsid w:val="00451E09"/>
    <w:rsid w:val="00453298"/>
    <w:rsid w:val="00453B9D"/>
    <w:rsid w:val="0045411A"/>
    <w:rsid w:val="00454324"/>
    <w:rsid w:val="00454C58"/>
    <w:rsid w:val="00456616"/>
    <w:rsid w:val="0045703F"/>
    <w:rsid w:val="004577A4"/>
    <w:rsid w:val="00460967"/>
    <w:rsid w:val="00460A8E"/>
    <w:rsid w:val="0046293F"/>
    <w:rsid w:val="004631BE"/>
    <w:rsid w:val="00463CCA"/>
    <w:rsid w:val="00465394"/>
    <w:rsid w:val="00465BDB"/>
    <w:rsid w:val="00465EB1"/>
    <w:rsid w:val="00467E8C"/>
    <w:rsid w:val="00470286"/>
    <w:rsid w:val="00471869"/>
    <w:rsid w:val="00471B81"/>
    <w:rsid w:val="00472F07"/>
    <w:rsid w:val="0047310E"/>
    <w:rsid w:val="004736F2"/>
    <w:rsid w:val="00474137"/>
    <w:rsid w:val="004751F1"/>
    <w:rsid w:val="00475C1D"/>
    <w:rsid w:val="00475FB1"/>
    <w:rsid w:val="00477E3B"/>
    <w:rsid w:val="00480527"/>
    <w:rsid w:val="0048077A"/>
    <w:rsid w:val="00481675"/>
    <w:rsid w:val="004816B4"/>
    <w:rsid w:val="0048270C"/>
    <w:rsid w:val="00483A51"/>
    <w:rsid w:val="004913A4"/>
    <w:rsid w:val="00492E4E"/>
    <w:rsid w:val="004933BB"/>
    <w:rsid w:val="004953A6"/>
    <w:rsid w:val="0049558E"/>
    <w:rsid w:val="00497967"/>
    <w:rsid w:val="004A05BE"/>
    <w:rsid w:val="004A2158"/>
    <w:rsid w:val="004A223D"/>
    <w:rsid w:val="004A2292"/>
    <w:rsid w:val="004A22E6"/>
    <w:rsid w:val="004A232D"/>
    <w:rsid w:val="004A23FE"/>
    <w:rsid w:val="004A2937"/>
    <w:rsid w:val="004A29FA"/>
    <w:rsid w:val="004A2E7A"/>
    <w:rsid w:val="004A4788"/>
    <w:rsid w:val="004A5230"/>
    <w:rsid w:val="004A5E6A"/>
    <w:rsid w:val="004A667C"/>
    <w:rsid w:val="004A6AC1"/>
    <w:rsid w:val="004A7904"/>
    <w:rsid w:val="004B03E6"/>
    <w:rsid w:val="004B1022"/>
    <w:rsid w:val="004B2317"/>
    <w:rsid w:val="004B2A13"/>
    <w:rsid w:val="004B30DE"/>
    <w:rsid w:val="004B3526"/>
    <w:rsid w:val="004B4332"/>
    <w:rsid w:val="004B636B"/>
    <w:rsid w:val="004B6826"/>
    <w:rsid w:val="004B7334"/>
    <w:rsid w:val="004B7945"/>
    <w:rsid w:val="004C03A9"/>
    <w:rsid w:val="004C05F2"/>
    <w:rsid w:val="004C1082"/>
    <w:rsid w:val="004C3A71"/>
    <w:rsid w:val="004C40ED"/>
    <w:rsid w:val="004C4F53"/>
    <w:rsid w:val="004C616A"/>
    <w:rsid w:val="004C6422"/>
    <w:rsid w:val="004C77F2"/>
    <w:rsid w:val="004D0551"/>
    <w:rsid w:val="004D06F3"/>
    <w:rsid w:val="004D20EF"/>
    <w:rsid w:val="004D2196"/>
    <w:rsid w:val="004D2A83"/>
    <w:rsid w:val="004D2CE0"/>
    <w:rsid w:val="004D365E"/>
    <w:rsid w:val="004D3A5D"/>
    <w:rsid w:val="004D4189"/>
    <w:rsid w:val="004D45C8"/>
    <w:rsid w:val="004D4A72"/>
    <w:rsid w:val="004D5154"/>
    <w:rsid w:val="004D63E2"/>
    <w:rsid w:val="004D69AE"/>
    <w:rsid w:val="004E0475"/>
    <w:rsid w:val="004E0688"/>
    <w:rsid w:val="004E1142"/>
    <w:rsid w:val="004E1BE1"/>
    <w:rsid w:val="004E1F54"/>
    <w:rsid w:val="004E42BA"/>
    <w:rsid w:val="004E4795"/>
    <w:rsid w:val="004E53FF"/>
    <w:rsid w:val="004E703F"/>
    <w:rsid w:val="004F00B5"/>
    <w:rsid w:val="004F1231"/>
    <w:rsid w:val="004F145D"/>
    <w:rsid w:val="004F3066"/>
    <w:rsid w:val="004F30EF"/>
    <w:rsid w:val="004F330C"/>
    <w:rsid w:val="004F410B"/>
    <w:rsid w:val="004F4623"/>
    <w:rsid w:val="004F4B5E"/>
    <w:rsid w:val="004F4BE8"/>
    <w:rsid w:val="004F4F06"/>
    <w:rsid w:val="004F5999"/>
    <w:rsid w:val="004F625B"/>
    <w:rsid w:val="004F65B4"/>
    <w:rsid w:val="004F6DB8"/>
    <w:rsid w:val="004F71C7"/>
    <w:rsid w:val="005009B5"/>
    <w:rsid w:val="00500CA6"/>
    <w:rsid w:val="0050252D"/>
    <w:rsid w:val="0050317F"/>
    <w:rsid w:val="00503C0E"/>
    <w:rsid w:val="00504B8B"/>
    <w:rsid w:val="00505A61"/>
    <w:rsid w:val="0050726A"/>
    <w:rsid w:val="00507AD4"/>
    <w:rsid w:val="00507C30"/>
    <w:rsid w:val="00507F75"/>
    <w:rsid w:val="0051034C"/>
    <w:rsid w:val="00512D64"/>
    <w:rsid w:val="00514123"/>
    <w:rsid w:val="005147E0"/>
    <w:rsid w:val="00514F7A"/>
    <w:rsid w:val="005154A4"/>
    <w:rsid w:val="00515D94"/>
    <w:rsid w:val="00517C54"/>
    <w:rsid w:val="005205FF"/>
    <w:rsid w:val="00520721"/>
    <w:rsid w:val="00520746"/>
    <w:rsid w:val="0052082E"/>
    <w:rsid w:val="005209EF"/>
    <w:rsid w:val="005210C9"/>
    <w:rsid w:val="005210D4"/>
    <w:rsid w:val="0052136D"/>
    <w:rsid w:val="005218C0"/>
    <w:rsid w:val="00523232"/>
    <w:rsid w:val="00524D03"/>
    <w:rsid w:val="00526597"/>
    <w:rsid w:val="005272F6"/>
    <w:rsid w:val="00527737"/>
    <w:rsid w:val="005277DF"/>
    <w:rsid w:val="00527A03"/>
    <w:rsid w:val="00530CDD"/>
    <w:rsid w:val="005310CB"/>
    <w:rsid w:val="0053255E"/>
    <w:rsid w:val="00532720"/>
    <w:rsid w:val="00532B0B"/>
    <w:rsid w:val="00533058"/>
    <w:rsid w:val="0053368E"/>
    <w:rsid w:val="00533FB1"/>
    <w:rsid w:val="00534358"/>
    <w:rsid w:val="00536767"/>
    <w:rsid w:val="00536FA9"/>
    <w:rsid w:val="005422C8"/>
    <w:rsid w:val="00544F64"/>
    <w:rsid w:val="00545C29"/>
    <w:rsid w:val="0054680D"/>
    <w:rsid w:val="00547176"/>
    <w:rsid w:val="00547926"/>
    <w:rsid w:val="00547F44"/>
    <w:rsid w:val="00551615"/>
    <w:rsid w:val="005521B2"/>
    <w:rsid w:val="00552A48"/>
    <w:rsid w:val="0055353F"/>
    <w:rsid w:val="00553C33"/>
    <w:rsid w:val="00553CCB"/>
    <w:rsid w:val="005563BE"/>
    <w:rsid w:val="00556A8E"/>
    <w:rsid w:val="0056087F"/>
    <w:rsid w:val="00560A7B"/>
    <w:rsid w:val="005610F2"/>
    <w:rsid w:val="0056239B"/>
    <w:rsid w:val="005627E7"/>
    <w:rsid w:val="00562A70"/>
    <w:rsid w:val="00563591"/>
    <w:rsid w:val="00563C2A"/>
    <w:rsid w:val="00564AB2"/>
    <w:rsid w:val="005651ED"/>
    <w:rsid w:val="005657C5"/>
    <w:rsid w:val="00566645"/>
    <w:rsid w:val="00570905"/>
    <w:rsid w:val="0057121C"/>
    <w:rsid w:val="00571B88"/>
    <w:rsid w:val="005724A3"/>
    <w:rsid w:val="005730F4"/>
    <w:rsid w:val="00573456"/>
    <w:rsid w:val="00573729"/>
    <w:rsid w:val="0057382D"/>
    <w:rsid w:val="005741E8"/>
    <w:rsid w:val="00575E70"/>
    <w:rsid w:val="00576917"/>
    <w:rsid w:val="005777E8"/>
    <w:rsid w:val="005779F1"/>
    <w:rsid w:val="005801F2"/>
    <w:rsid w:val="00580332"/>
    <w:rsid w:val="0058038D"/>
    <w:rsid w:val="00580795"/>
    <w:rsid w:val="00581C3D"/>
    <w:rsid w:val="00583189"/>
    <w:rsid w:val="00583251"/>
    <w:rsid w:val="005839F7"/>
    <w:rsid w:val="005843F7"/>
    <w:rsid w:val="00584EF9"/>
    <w:rsid w:val="0058524D"/>
    <w:rsid w:val="00587D62"/>
    <w:rsid w:val="00591E9B"/>
    <w:rsid w:val="00591FE2"/>
    <w:rsid w:val="0059290B"/>
    <w:rsid w:val="00592B68"/>
    <w:rsid w:val="00592CCC"/>
    <w:rsid w:val="005939A6"/>
    <w:rsid w:val="005947AF"/>
    <w:rsid w:val="00595605"/>
    <w:rsid w:val="00595834"/>
    <w:rsid w:val="00596349"/>
    <w:rsid w:val="005970CD"/>
    <w:rsid w:val="005971ED"/>
    <w:rsid w:val="00597886"/>
    <w:rsid w:val="0059798C"/>
    <w:rsid w:val="005A0A8A"/>
    <w:rsid w:val="005A3F0B"/>
    <w:rsid w:val="005A47F7"/>
    <w:rsid w:val="005A528E"/>
    <w:rsid w:val="005A677E"/>
    <w:rsid w:val="005A7350"/>
    <w:rsid w:val="005A7D2F"/>
    <w:rsid w:val="005A7FFB"/>
    <w:rsid w:val="005B019F"/>
    <w:rsid w:val="005B07DE"/>
    <w:rsid w:val="005B08E7"/>
    <w:rsid w:val="005B164F"/>
    <w:rsid w:val="005B1CA4"/>
    <w:rsid w:val="005B2372"/>
    <w:rsid w:val="005B2600"/>
    <w:rsid w:val="005B47B9"/>
    <w:rsid w:val="005B4919"/>
    <w:rsid w:val="005B674E"/>
    <w:rsid w:val="005B677F"/>
    <w:rsid w:val="005B7117"/>
    <w:rsid w:val="005B7C1C"/>
    <w:rsid w:val="005C06DB"/>
    <w:rsid w:val="005C0947"/>
    <w:rsid w:val="005C0C05"/>
    <w:rsid w:val="005C0F3D"/>
    <w:rsid w:val="005C18B3"/>
    <w:rsid w:val="005C1E1D"/>
    <w:rsid w:val="005C4FE2"/>
    <w:rsid w:val="005C644B"/>
    <w:rsid w:val="005C6DF0"/>
    <w:rsid w:val="005D44B4"/>
    <w:rsid w:val="005D45E3"/>
    <w:rsid w:val="005D6A46"/>
    <w:rsid w:val="005E003E"/>
    <w:rsid w:val="005E0A38"/>
    <w:rsid w:val="005E0B95"/>
    <w:rsid w:val="005E2611"/>
    <w:rsid w:val="005E2A32"/>
    <w:rsid w:val="005E2BF7"/>
    <w:rsid w:val="005E3F63"/>
    <w:rsid w:val="005E437D"/>
    <w:rsid w:val="005E47DC"/>
    <w:rsid w:val="005E6225"/>
    <w:rsid w:val="005E6EE6"/>
    <w:rsid w:val="005F00F6"/>
    <w:rsid w:val="005F2FC2"/>
    <w:rsid w:val="005F3920"/>
    <w:rsid w:val="005F3ED9"/>
    <w:rsid w:val="005F401B"/>
    <w:rsid w:val="005F4331"/>
    <w:rsid w:val="005F4781"/>
    <w:rsid w:val="005F507D"/>
    <w:rsid w:val="005F5C3E"/>
    <w:rsid w:val="005F5C70"/>
    <w:rsid w:val="005F6319"/>
    <w:rsid w:val="005F6B6B"/>
    <w:rsid w:val="005F6C7A"/>
    <w:rsid w:val="005F6D1C"/>
    <w:rsid w:val="005F7780"/>
    <w:rsid w:val="00601519"/>
    <w:rsid w:val="006031B2"/>
    <w:rsid w:val="00603E4A"/>
    <w:rsid w:val="00604481"/>
    <w:rsid w:val="00605BFB"/>
    <w:rsid w:val="006077C8"/>
    <w:rsid w:val="00607F8F"/>
    <w:rsid w:val="006113CA"/>
    <w:rsid w:val="0061589F"/>
    <w:rsid w:val="00615E47"/>
    <w:rsid w:val="0061617C"/>
    <w:rsid w:val="006165BA"/>
    <w:rsid w:val="006169EC"/>
    <w:rsid w:val="006171BD"/>
    <w:rsid w:val="00617463"/>
    <w:rsid w:val="006174A0"/>
    <w:rsid w:val="00620BB8"/>
    <w:rsid w:val="006210BE"/>
    <w:rsid w:val="006218BA"/>
    <w:rsid w:val="00622201"/>
    <w:rsid w:val="006225F0"/>
    <w:rsid w:val="006227B8"/>
    <w:rsid w:val="00622C9F"/>
    <w:rsid w:val="0062303E"/>
    <w:rsid w:val="006241BA"/>
    <w:rsid w:val="00625CBB"/>
    <w:rsid w:val="00626823"/>
    <w:rsid w:val="006311E9"/>
    <w:rsid w:val="00631FA7"/>
    <w:rsid w:val="00633B52"/>
    <w:rsid w:val="00635465"/>
    <w:rsid w:val="00635984"/>
    <w:rsid w:val="00635F4B"/>
    <w:rsid w:val="00636417"/>
    <w:rsid w:val="00636F48"/>
    <w:rsid w:val="006373A4"/>
    <w:rsid w:val="006374F0"/>
    <w:rsid w:val="00637ECC"/>
    <w:rsid w:val="0064106B"/>
    <w:rsid w:val="006411B9"/>
    <w:rsid w:val="006434A8"/>
    <w:rsid w:val="00643B43"/>
    <w:rsid w:val="006440F3"/>
    <w:rsid w:val="006457CE"/>
    <w:rsid w:val="0064624D"/>
    <w:rsid w:val="00646735"/>
    <w:rsid w:val="006471A8"/>
    <w:rsid w:val="00647414"/>
    <w:rsid w:val="00647DB5"/>
    <w:rsid w:val="00650C87"/>
    <w:rsid w:val="006537E2"/>
    <w:rsid w:val="00653984"/>
    <w:rsid w:val="00653B16"/>
    <w:rsid w:val="00654707"/>
    <w:rsid w:val="00655471"/>
    <w:rsid w:val="006559AE"/>
    <w:rsid w:val="00656803"/>
    <w:rsid w:val="006573A4"/>
    <w:rsid w:val="00657E78"/>
    <w:rsid w:val="006608FC"/>
    <w:rsid w:val="00660D65"/>
    <w:rsid w:val="00661FE6"/>
    <w:rsid w:val="00664DC3"/>
    <w:rsid w:val="0066531D"/>
    <w:rsid w:val="006660B7"/>
    <w:rsid w:val="00666E86"/>
    <w:rsid w:val="006673C3"/>
    <w:rsid w:val="006676E2"/>
    <w:rsid w:val="0067020A"/>
    <w:rsid w:val="00670243"/>
    <w:rsid w:val="00670CB6"/>
    <w:rsid w:val="00670DCA"/>
    <w:rsid w:val="0067168B"/>
    <w:rsid w:val="00671952"/>
    <w:rsid w:val="00671BA9"/>
    <w:rsid w:val="00672005"/>
    <w:rsid w:val="00672BB1"/>
    <w:rsid w:val="006749A6"/>
    <w:rsid w:val="00675008"/>
    <w:rsid w:val="0067533E"/>
    <w:rsid w:val="0067566B"/>
    <w:rsid w:val="00676B09"/>
    <w:rsid w:val="006806E2"/>
    <w:rsid w:val="00681468"/>
    <w:rsid w:val="006818D9"/>
    <w:rsid w:val="0068204E"/>
    <w:rsid w:val="0068260D"/>
    <w:rsid w:val="0068324D"/>
    <w:rsid w:val="00683772"/>
    <w:rsid w:val="0068430E"/>
    <w:rsid w:val="00685D34"/>
    <w:rsid w:val="00686A29"/>
    <w:rsid w:val="00687105"/>
    <w:rsid w:val="00687132"/>
    <w:rsid w:val="00687C24"/>
    <w:rsid w:val="00687C77"/>
    <w:rsid w:val="00691AA4"/>
    <w:rsid w:val="00691CC9"/>
    <w:rsid w:val="00693282"/>
    <w:rsid w:val="00693FD8"/>
    <w:rsid w:val="00694A16"/>
    <w:rsid w:val="00695028"/>
    <w:rsid w:val="0069559D"/>
    <w:rsid w:val="006958C2"/>
    <w:rsid w:val="006969C0"/>
    <w:rsid w:val="006A10DE"/>
    <w:rsid w:val="006A17B3"/>
    <w:rsid w:val="006A2F82"/>
    <w:rsid w:val="006A36BB"/>
    <w:rsid w:val="006A6669"/>
    <w:rsid w:val="006A75B9"/>
    <w:rsid w:val="006B02A7"/>
    <w:rsid w:val="006B263C"/>
    <w:rsid w:val="006B2E41"/>
    <w:rsid w:val="006B3483"/>
    <w:rsid w:val="006B389E"/>
    <w:rsid w:val="006B4666"/>
    <w:rsid w:val="006B5FE4"/>
    <w:rsid w:val="006C11FB"/>
    <w:rsid w:val="006C1293"/>
    <w:rsid w:val="006C25BE"/>
    <w:rsid w:val="006C26B6"/>
    <w:rsid w:val="006C42BC"/>
    <w:rsid w:val="006C478E"/>
    <w:rsid w:val="006C526F"/>
    <w:rsid w:val="006C6DD8"/>
    <w:rsid w:val="006C73B8"/>
    <w:rsid w:val="006C7BED"/>
    <w:rsid w:val="006D1E73"/>
    <w:rsid w:val="006D2106"/>
    <w:rsid w:val="006D2D53"/>
    <w:rsid w:val="006D3DEC"/>
    <w:rsid w:val="006D3FBE"/>
    <w:rsid w:val="006D470E"/>
    <w:rsid w:val="006D48DB"/>
    <w:rsid w:val="006D49D4"/>
    <w:rsid w:val="006D60D2"/>
    <w:rsid w:val="006D7494"/>
    <w:rsid w:val="006E011E"/>
    <w:rsid w:val="006E0BB1"/>
    <w:rsid w:val="006E2BA9"/>
    <w:rsid w:val="006E3AB2"/>
    <w:rsid w:val="006E4925"/>
    <w:rsid w:val="006E4FA1"/>
    <w:rsid w:val="006E693C"/>
    <w:rsid w:val="006E6FE9"/>
    <w:rsid w:val="006E7989"/>
    <w:rsid w:val="006E7DAB"/>
    <w:rsid w:val="006F0516"/>
    <w:rsid w:val="006F0578"/>
    <w:rsid w:val="006F0B65"/>
    <w:rsid w:val="006F0B8B"/>
    <w:rsid w:val="006F17BA"/>
    <w:rsid w:val="006F24AD"/>
    <w:rsid w:val="006F3D44"/>
    <w:rsid w:val="006F44B5"/>
    <w:rsid w:val="006F481E"/>
    <w:rsid w:val="006F6C0A"/>
    <w:rsid w:val="006F73BD"/>
    <w:rsid w:val="00700EC5"/>
    <w:rsid w:val="0070566B"/>
    <w:rsid w:val="007070E4"/>
    <w:rsid w:val="007123CD"/>
    <w:rsid w:val="00712EB8"/>
    <w:rsid w:val="0071336D"/>
    <w:rsid w:val="00714078"/>
    <w:rsid w:val="007141EF"/>
    <w:rsid w:val="00714597"/>
    <w:rsid w:val="00714772"/>
    <w:rsid w:val="00714A9C"/>
    <w:rsid w:val="00714C15"/>
    <w:rsid w:val="00715116"/>
    <w:rsid w:val="00715494"/>
    <w:rsid w:val="00715641"/>
    <w:rsid w:val="007162D9"/>
    <w:rsid w:val="007164B5"/>
    <w:rsid w:val="00716800"/>
    <w:rsid w:val="00717A6A"/>
    <w:rsid w:val="0072149B"/>
    <w:rsid w:val="00722B45"/>
    <w:rsid w:val="00723355"/>
    <w:rsid w:val="00723DD6"/>
    <w:rsid w:val="00724FFB"/>
    <w:rsid w:val="00727EB9"/>
    <w:rsid w:val="00730611"/>
    <w:rsid w:val="00730DC4"/>
    <w:rsid w:val="007310EB"/>
    <w:rsid w:val="00731BCA"/>
    <w:rsid w:val="00732697"/>
    <w:rsid w:val="0073323D"/>
    <w:rsid w:val="0073370B"/>
    <w:rsid w:val="00733C98"/>
    <w:rsid w:val="00733F41"/>
    <w:rsid w:val="00734EDC"/>
    <w:rsid w:val="0073531F"/>
    <w:rsid w:val="00735671"/>
    <w:rsid w:val="007358EE"/>
    <w:rsid w:val="00735E77"/>
    <w:rsid w:val="00736033"/>
    <w:rsid w:val="00736C5C"/>
    <w:rsid w:val="00737211"/>
    <w:rsid w:val="007400F2"/>
    <w:rsid w:val="00740267"/>
    <w:rsid w:val="007402FD"/>
    <w:rsid w:val="0074248B"/>
    <w:rsid w:val="00744124"/>
    <w:rsid w:val="007449CD"/>
    <w:rsid w:val="0075184F"/>
    <w:rsid w:val="0075243F"/>
    <w:rsid w:val="007547CE"/>
    <w:rsid w:val="00755264"/>
    <w:rsid w:val="0075610C"/>
    <w:rsid w:val="00756558"/>
    <w:rsid w:val="0076056A"/>
    <w:rsid w:val="00760649"/>
    <w:rsid w:val="0076096D"/>
    <w:rsid w:val="0076244A"/>
    <w:rsid w:val="007624E4"/>
    <w:rsid w:val="007629AC"/>
    <w:rsid w:val="007634B6"/>
    <w:rsid w:val="00764918"/>
    <w:rsid w:val="0076533A"/>
    <w:rsid w:val="007654EA"/>
    <w:rsid w:val="00766CF2"/>
    <w:rsid w:val="00767724"/>
    <w:rsid w:val="007678B5"/>
    <w:rsid w:val="00770755"/>
    <w:rsid w:val="0077156F"/>
    <w:rsid w:val="00771D87"/>
    <w:rsid w:val="00774576"/>
    <w:rsid w:val="00774EDA"/>
    <w:rsid w:val="0077590C"/>
    <w:rsid w:val="00775EBA"/>
    <w:rsid w:val="00775FD0"/>
    <w:rsid w:val="007763BF"/>
    <w:rsid w:val="00776B7E"/>
    <w:rsid w:val="0077786E"/>
    <w:rsid w:val="00780027"/>
    <w:rsid w:val="0078093D"/>
    <w:rsid w:val="00781F36"/>
    <w:rsid w:val="007827DC"/>
    <w:rsid w:val="00783F99"/>
    <w:rsid w:val="00784642"/>
    <w:rsid w:val="00784A95"/>
    <w:rsid w:val="00785114"/>
    <w:rsid w:val="00785662"/>
    <w:rsid w:val="00785C42"/>
    <w:rsid w:val="007864C7"/>
    <w:rsid w:val="00791C3F"/>
    <w:rsid w:val="00793747"/>
    <w:rsid w:val="00793A39"/>
    <w:rsid w:val="007951C6"/>
    <w:rsid w:val="007957E6"/>
    <w:rsid w:val="007960D7"/>
    <w:rsid w:val="00796AE5"/>
    <w:rsid w:val="0079736A"/>
    <w:rsid w:val="00797433"/>
    <w:rsid w:val="0079783B"/>
    <w:rsid w:val="007A0498"/>
    <w:rsid w:val="007A04B4"/>
    <w:rsid w:val="007A0804"/>
    <w:rsid w:val="007A133F"/>
    <w:rsid w:val="007A1728"/>
    <w:rsid w:val="007A1A30"/>
    <w:rsid w:val="007A1ADB"/>
    <w:rsid w:val="007A2340"/>
    <w:rsid w:val="007A37BF"/>
    <w:rsid w:val="007A3A3D"/>
    <w:rsid w:val="007A4024"/>
    <w:rsid w:val="007A427A"/>
    <w:rsid w:val="007A4B2E"/>
    <w:rsid w:val="007A76EC"/>
    <w:rsid w:val="007A7A58"/>
    <w:rsid w:val="007B06B7"/>
    <w:rsid w:val="007B0AD2"/>
    <w:rsid w:val="007B1C98"/>
    <w:rsid w:val="007B2263"/>
    <w:rsid w:val="007B2613"/>
    <w:rsid w:val="007B499B"/>
    <w:rsid w:val="007B4A8C"/>
    <w:rsid w:val="007B6E74"/>
    <w:rsid w:val="007B7021"/>
    <w:rsid w:val="007B7694"/>
    <w:rsid w:val="007C0134"/>
    <w:rsid w:val="007C0FC8"/>
    <w:rsid w:val="007C2230"/>
    <w:rsid w:val="007C298E"/>
    <w:rsid w:val="007C2A17"/>
    <w:rsid w:val="007C311E"/>
    <w:rsid w:val="007C32EC"/>
    <w:rsid w:val="007C53A4"/>
    <w:rsid w:val="007C6BDE"/>
    <w:rsid w:val="007C6CDF"/>
    <w:rsid w:val="007D116F"/>
    <w:rsid w:val="007D2A20"/>
    <w:rsid w:val="007D31E0"/>
    <w:rsid w:val="007D4236"/>
    <w:rsid w:val="007D4288"/>
    <w:rsid w:val="007E09F5"/>
    <w:rsid w:val="007E0C47"/>
    <w:rsid w:val="007E0FCF"/>
    <w:rsid w:val="007E5234"/>
    <w:rsid w:val="007E5C06"/>
    <w:rsid w:val="007E6331"/>
    <w:rsid w:val="007E6CE3"/>
    <w:rsid w:val="007E7005"/>
    <w:rsid w:val="007E79C1"/>
    <w:rsid w:val="007F0230"/>
    <w:rsid w:val="007F0BC3"/>
    <w:rsid w:val="007F0ECE"/>
    <w:rsid w:val="007F150D"/>
    <w:rsid w:val="007F29FA"/>
    <w:rsid w:val="007F4708"/>
    <w:rsid w:val="007F4879"/>
    <w:rsid w:val="007F53CE"/>
    <w:rsid w:val="007F5810"/>
    <w:rsid w:val="007F6427"/>
    <w:rsid w:val="007F6C72"/>
    <w:rsid w:val="007F79F0"/>
    <w:rsid w:val="00801203"/>
    <w:rsid w:val="00801D82"/>
    <w:rsid w:val="008027DB"/>
    <w:rsid w:val="008028EB"/>
    <w:rsid w:val="00803C2E"/>
    <w:rsid w:val="0080506D"/>
    <w:rsid w:val="008052A2"/>
    <w:rsid w:val="0080606D"/>
    <w:rsid w:val="00806A6C"/>
    <w:rsid w:val="0081040B"/>
    <w:rsid w:val="00810D6D"/>
    <w:rsid w:val="008110EC"/>
    <w:rsid w:val="0081130C"/>
    <w:rsid w:val="008113B5"/>
    <w:rsid w:val="00813A28"/>
    <w:rsid w:val="00813AB7"/>
    <w:rsid w:val="00813C3F"/>
    <w:rsid w:val="008145F6"/>
    <w:rsid w:val="00814AA8"/>
    <w:rsid w:val="008151EE"/>
    <w:rsid w:val="008166A8"/>
    <w:rsid w:val="00816A24"/>
    <w:rsid w:val="00817378"/>
    <w:rsid w:val="00817DF3"/>
    <w:rsid w:val="00820D3D"/>
    <w:rsid w:val="0082130F"/>
    <w:rsid w:val="0082268F"/>
    <w:rsid w:val="00823529"/>
    <w:rsid w:val="0082408B"/>
    <w:rsid w:val="00824AC1"/>
    <w:rsid w:val="00824EEE"/>
    <w:rsid w:val="00826C60"/>
    <w:rsid w:val="00826D90"/>
    <w:rsid w:val="00826F47"/>
    <w:rsid w:val="008314D2"/>
    <w:rsid w:val="00832103"/>
    <w:rsid w:val="00833988"/>
    <w:rsid w:val="0083497F"/>
    <w:rsid w:val="00837084"/>
    <w:rsid w:val="008371D4"/>
    <w:rsid w:val="00840371"/>
    <w:rsid w:val="00840E60"/>
    <w:rsid w:val="00842EDC"/>
    <w:rsid w:val="008433F2"/>
    <w:rsid w:val="00845FAF"/>
    <w:rsid w:val="00846890"/>
    <w:rsid w:val="00846E17"/>
    <w:rsid w:val="00847104"/>
    <w:rsid w:val="00847E2A"/>
    <w:rsid w:val="00850704"/>
    <w:rsid w:val="00850957"/>
    <w:rsid w:val="00850CAB"/>
    <w:rsid w:val="00850D89"/>
    <w:rsid w:val="00851278"/>
    <w:rsid w:val="00853648"/>
    <w:rsid w:val="00853A52"/>
    <w:rsid w:val="00854A67"/>
    <w:rsid w:val="00857645"/>
    <w:rsid w:val="00862774"/>
    <w:rsid w:val="0086334C"/>
    <w:rsid w:val="00866FB1"/>
    <w:rsid w:val="0086755D"/>
    <w:rsid w:val="008708BD"/>
    <w:rsid w:val="00870F00"/>
    <w:rsid w:val="0087190E"/>
    <w:rsid w:val="00873B44"/>
    <w:rsid w:val="0087548F"/>
    <w:rsid w:val="00875AEC"/>
    <w:rsid w:val="00877FBA"/>
    <w:rsid w:val="008800D8"/>
    <w:rsid w:val="00880A13"/>
    <w:rsid w:val="00880E90"/>
    <w:rsid w:val="00881060"/>
    <w:rsid w:val="00881D30"/>
    <w:rsid w:val="00881E63"/>
    <w:rsid w:val="00882AA5"/>
    <w:rsid w:val="00883E6C"/>
    <w:rsid w:val="008840BB"/>
    <w:rsid w:val="008842BB"/>
    <w:rsid w:val="00884712"/>
    <w:rsid w:val="00884A65"/>
    <w:rsid w:val="00885B73"/>
    <w:rsid w:val="00886571"/>
    <w:rsid w:val="008873EA"/>
    <w:rsid w:val="0088791C"/>
    <w:rsid w:val="0089083C"/>
    <w:rsid w:val="0089126F"/>
    <w:rsid w:val="0089203E"/>
    <w:rsid w:val="00892C96"/>
    <w:rsid w:val="0089320F"/>
    <w:rsid w:val="008935D4"/>
    <w:rsid w:val="008937B0"/>
    <w:rsid w:val="008940E7"/>
    <w:rsid w:val="008943F1"/>
    <w:rsid w:val="008960B3"/>
    <w:rsid w:val="008977BA"/>
    <w:rsid w:val="008979C4"/>
    <w:rsid w:val="008979FE"/>
    <w:rsid w:val="00897EF1"/>
    <w:rsid w:val="008A029E"/>
    <w:rsid w:val="008A10C2"/>
    <w:rsid w:val="008A1123"/>
    <w:rsid w:val="008A4299"/>
    <w:rsid w:val="008A51F8"/>
    <w:rsid w:val="008B065D"/>
    <w:rsid w:val="008B0DC3"/>
    <w:rsid w:val="008B203D"/>
    <w:rsid w:val="008B2C98"/>
    <w:rsid w:val="008B388F"/>
    <w:rsid w:val="008B3C88"/>
    <w:rsid w:val="008B471F"/>
    <w:rsid w:val="008B48BD"/>
    <w:rsid w:val="008B494C"/>
    <w:rsid w:val="008B4C4D"/>
    <w:rsid w:val="008B5626"/>
    <w:rsid w:val="008B5CCF"/>
    <w:rsid w:val="008B7D1C"/>
    <w:rsid w:val="008C07EC"/>
    <w:rsid w:val="008C0A71"/>
    <w:rsid w:val="008C1575"/>
    <w:rsid w:val="008C19F7"/>
    <w:rsid w:val="008C2972"/>
    <w:rsid w:val="008C382A"/>
    <w:rsid w:val="008C42E5"/>
    <w:rsid w:val="008C4BF6"/>
    <w:rsid w:val="008C5269"/>
    <w:rsid w:val="008C5C52"/>
    <w:rsid w:val="008C6250"/>
    <w:rsid w:val="008C6C86"/>
    <w:rsid w:val="008D0DA7"/>
    <w:rsid w:val="008D3381"/>
    <w:rsid w:val="008D36DB"/>
    <w:rsid w:val="008D3CF5"/>
    <w:rsid w:val="008D4E62"/>
    <w:rsid w:val="008D53E1"/>
    <w:rsid w:val="008D7810"/>
    <w:rsid w:val="008E0261"/>
    <w:rsid w:val="008E3F2A"/>
    <w:rsid w:val="008E4726"/>
    <w:rsid w:val="008E4B70"/>
    <w:rsid w:val="008E5303"/>
    <w:rsid w:val="008E65D8"/>
    <w:rsid w:val="008E6EE6"/>
    <w:rsid w:val="008E7600"/>
    <w:rsid w:val="008E784F"/>
    <w:rsid w:val="008E7CDE"/>
    <w:rsid w:val="008F17F1"/>
    <w:rsid w:val="008F207C"/>
    <w:rsid w:val="008F2476"/>
    <w:rsid w:val="008F378A"/>
    <w:rsid w:val="008F4034"/>
    <w:rsid w:val="008F49D7"/>
    <w:rsid w:val="008F4F95"/>
    <w:rsid w:val="008F5B4B"/>
    <w:rsid w:val="008F65DE"/>
    <w:rsid w:val="008F6B66"/>
    <w:rsid w:val="00900579"/>
    <w:rsid w:val="00900815"/>
    <w:rsid w:val="00900827"/>
    <w:rsid w:val="00901983"/>
    <w:rsid w:val="009027EB"/>
    <w:rsid w:val="00902FAD"/>
    <w:rsid w:val="009041E6"/>
    <w:rsid w:val="009044C6"/>
    <w:rsid w:val="009063A1"/>
    <w:rsid w:val="0090650C"/>
    <w:rsid w:val="0090662F"/>
    <w:rsid w:val="009077FB"/>
    <w:rsid w:val="00907FFC"/>
    <w:rsid w:val="00910AEE"/>
    <w:rsid w:val="009112EC"/>
    <w:rsid w:val="00911537"/>
    <w:rsid w:val="00911AD8"/>
    <w:rsid w:val="00911E94"/>
    <w:rsid w:val="00912BAC"/>
    <w:rsid w:val="00912C2F"/>
    <w:rsid w:val="00912F4B"/>
    <w:rsid w:val="00913477"/>
    <w:rsid w:val="009161AD"/>
    <w:rsid w:val="00916C8E"/>
    <w:rsid w:val="009174C9"/>
    <w:rsid w:val="00917D69"/>
    <w:rsid w:val="00922A53"/>
    <w:rsid w:val="00922CD6"/>
    <w:rsid w:val="00922DE0"/>
    <w:rsid w:val="00923358"/>
    <w:rsid w:val="0092400F"/>
    <w:rsid w:val="009243EC"/>
    <w:rsid w:val="0092670D"/>
    <w:rsid w:val="00926BA4"/>
    <w:rsid w:val="00930A2E"/>
    <w:rsid w:val="009312FF"/>
    <w:rsid w:val="00932285"/>
    <w:rsid w:val="009324B0"/>
    <w:rsid w:val="00932BF3"/>
    <w:rsid w:val="00932D4F"/>
    <w:rsid w:val="009353FA"/>
    <w:rsid w:val="00936CE8"/>
    <w:rsid w:val="00936EC4"/>
    <w:rsid w:val="0093730F"/>
    <w:rsid w:val="009407D1"/>
    <w:rsid w:val="00940B2F"/>
    <w:rsid w:val="00942483"/>
    <w:rsid w:val="0094344E"/>
    <w:rsid w:val="0094455B"/>
    <w:rsid w:val="009457C4"/>
    <w:rsid w:val="00946567"/>
    <w:rsid w:val="0094673E"/>
    <w:rsid w:val="0094675C"/>
    <w:rsid w:val="0094693F"/>
    <w:rsid w:val="0094749E"/>
    <w:rsid w:val="00947C5A"/>
    <w:rsid w:val="009500CE"/>
    <w:rsid w:val="009502CB"/>
    <w:rsid w:val="009509DD"/>
    <w:rsid w:val="00950BFB"/>
    <w:rsid w:val="00952F37"/>
    <w:rsid w:val="00953D3C"/>
    <w:rsid w:val="0095410B"/>
    <w:rsid w:val="009546E4"/>
    <w:rsid w:val="00955080"/>
    <w:rsid w:val="0095577E"/>
    <w:rsid w:val="00955A4D"/>
    <w:rsid w:val="00955E41"/>
    <w:rsid w:val="009562E9"/>
    <w:rsid w:val="00956E8D"/>
    <w:rsid w:val="009576E9"/>
    <w:rsid w:val="00957EE9"/>
    <w:rsid w:val="009601B9"/>
    <w:rsid w:val="009607D0"/>
    <w:rsid w:val="00961975"/>
    <w:rsid w:val="00961AB2"/>
    <w:rsid w:val="00963274"/>
    <w:rsid w:val="009644CF"/>
    <w:rsid w:val="009664A9"/>
    <w:rsid w:val="00975231"/>
    <w:rsid w:val="00975C1D"/>
    <w:rsid w:val="00975F45"/>
    <w:rsid w:val="009765C0"/>
    <w:rsid w:val="0097760D"/>
    <w:rsid w:val="00977AB0"/>
    <w:rsid w:val="00980599"/>
    <w:rsid w:val="0098124A"/>
    <w:rsid w:val="00981B8B"/>
    <w:rsid w:val="00982A16"/>
    <w:rsid w:val="00983963"/>
    <w:rsid w:val="009839FE"/>
    <w:rsid w:val="00984526"/>
    <w:rsid w:val="00984FEC"/>
    <w:rsid w:val="0098524A"/>
    <w:rsid w:val="009854A6"/>
    <w:rsid w:val="00990226"/>
    <w:rsid w:val="00990E99"/>
    <w:rsid w:val="009920A7"/>
    <w:rsid w:val="00993379"/>
    <w:rsid w:val="00994D37"/>
    <w:rsid w:val="00994F19"/>
    <w:rsid w:val="0099540C"/>
    <w:rsid w:val="00995ED7"/>
    <w:rsid w:val="00995FA7"/>
    <w:rsid w:val="0099600E"/>
    <w:rsid w:val="00996020"/>
    <w:rsid w:val="009960AE"/>
    <w:rsid w:val="00997D15"/>
    <w:rsid w:val="009A1125"/>
    <w:rsid w:val="009A164A"/>
    <w:rsid w:val="009A180F"/>
    <w:rsid w:val="009A203C"/>
    <w:rsid w:val="009A2C07"/>
    <w:rsid w:val="009A4237"/>
    <w:rsid w:val="009A4B96"/>
    <w:rsid w:val="009A579F"/>
    <w:rsid w:val="009A5B46"/>
    <w:rsid w:val="009A6A86"/>
    <w:rsid w:val="009A6B20"/>
    <w:rsid w:val="009B0290"/>
    <w:rsid w:val="009B0529"/>
    <w:rsid w:val="009B0882"/>
    <w:rsid w:val="009B0D35"/>
    <w:rsid w:val="009B0D78"/>
    <w:rsid w:val="009B1040"/>
    <w:rsid w:val="009B1D84"/>
    <w:rsid w:val="009B4ED4"/>
    <w:rsid w:val="009B5CE8"/>
    <w:rsid w:val="009B784A"/>
    <w:rsid w:val="009C0641"/>
    <w:rsid w:val="009C0BC7"/>
    <w:rsid w:val="009C16A2"/>
    <w:rsid w:val="009C1749"/>
    <w:rsid w:val="009C2098"/>
    <w:rsid w:val="009C3E93"/>
    <w:rsid w:val="009C4C65"/>
    <w:rsid w:val="009C5B5B"/>
    <w:rsid w:val="009C7191"/>
    <w:rsid w:val="009C7956"/>
    <w:rsid w:val="009C7C8D"/>
    <w:rsid w:val="009D1C37"/>
    <w:rsid w:val="009D2B8E"/>
    <w:rsid w:val="009D3069"/>
    <w:rsid w:val="009D3099"/>
    <w:rsid w:val="009D4711"/>
    <w:rsid w:val="009D4857"/>
    <w:rsid w:val="009D7AD1"/>
    <w:rsid w:val="009D7C9A"/>
    <w:rsid w:val="009D7E82"/>
    <w:rsid w:val="009E1398"/>
    <w:rsid w:val="009E1809"/>
    <w:rsid w:val="009E1DFF"/>
    <w:rsid w:val="009E1EC8"/>
    <w:rsid w:val="009E2F1E"/>
    <w:rsid w:val="009E3230"/>
    <w:rsid w:val="009E411E"/>
    <w:rsid w:val="009E4976"/>
    <w:rsid w:val="009E5BA3"/>
    <w:rsid w:val="009E5FF7"/>
    <w:rsid w:val="009E7169"/>
    <w:rsid w:val="009E72E1"/>
    <w:rsid w:val="009E75C9"/>
    <w:rsid w:val="009E7B26"/>
    <w:rsid w:val="009E7C78"/>
    <w:rsid w:val="009E7CB8"/>
    <w:rsid w:val="009F0198"/>
    <w:rsid w:val="009F04AE"/>
    <w:rsid w:val="009F0527"/>
    <w:rsid w:val="009F10EA"/>
    <w:rsid w:val="009F14B2"/>
    <w:rsid w:val="009F1C46"/>
    <w:rsid w:val="009F2147"/>
    <w:rsid w:val="009F25ED"/>
    <w:rsid w:val="009F3A21"/>
    <w:rsid w:val="009F5674"/>
    <w:rsid w:val="009F6CBE"/>
    <w:rsid w:val="00A00328"/>
    <w:rsid w:val="00A01202"/>
    <w:rsid w:val="00A032DC"/>
    <w:rsid w:val="00A03778"/>
    <w:rsid w:val="00A041E2"/>
    <w:rsid w:val="00A04FAE"/>
    <w:rsid w:val="00A05F46"/>
    <w:rsid w:val="00A068BF"/>
    <w:rsid w:val="00A07925"/>
    <w:rsid w:val="00A11007"/>
    <w:rsid w:val="00A11027"/>
    <w:rsid w:val="00A11B69"/>
    <w:rsid w:val="00A11E7B"/>
    <w:rsid w:val="00A13E0D"/>
    <w:rsid w:val="00A14657"/>
    <w:rsid w:val="00A15874"/>
    <w:rsid w:val="00A1653E"/>
    <w:rsid w:val="00A16D8A"/>
    <w:rsid w:val="00A17E6D"/>
    <w:rsid w:val="00A20BCE"/>
    <w:rsid w:val="00A21928"/>
    <w:rsid w:val="00A21D32"/>
    <w:rsid w:val="00A22694"/>
    <w:rsid w:val="00A22862"/>
    <w:rsid w:val="00A2318F"/>
    <w:rsid w:val="00A236E7"/>
    <w:rsid w:val="00A2438B"/>
    <w:rsid w:val="00A26B21"/>
    <w:rsid w:val="00A3005A"/>
    <w:rsid w:val="00A309C2"/>
    <w:rsid w:val="00A31E44"/>
    <w:rsid w:val="00A33549"/>
    <w:rsid w:val="00A336DF"/>
    <w:rsid w:val="00A33908"/>
    <w:rsid w:val="00A376E5"/>
    <w:rsid w:val="00A37F2E"/>
    <w:rsid w:val="00A404B7"/>
    <w:rsid w:val="00A40B1F"/>
    <w:rsid w:val="00A418B3"/>
    <w:rsid w:val="00A41CA6"/>
    <w:rsid w:val="00A41F1E"/>
    <w:rsid w:val="00A42EC4"/>
    <w:rsid w:val="00A44014"/>
    <w:rsid w:val="00A448F2"/>
    <w:rsid w:val="00A44A65"/>
    <w:rsid w:val="00A4507E"/>
    <w:rsid w:val="00A450E4"/>
    <w:rsid w:val="00A455FA"/>
    <w:rsid w:val="00A45E30"/>
    <w:rsid w:val="00A466EA"/>
    <w:rsid w:val="00A46AF1"/>
    <w:rsid w:val="00A46F5D"/>
    <w:rsid w:val="00A47D61"/>
    <w:rsid w:val="00A5002B"/>
    <w:rsid w:val="00A50A94"/>
    <w:rsid w:val="00A515F5"/>
    <w:rsid w:val="00A52423"/>
    <w:rsid w:val="00A5357E"/>
    <w:rsid w:val="00A53A37"/>
    <w:rsid w:val="00A555AE"/>
    <w:rsid w:val="00A56151"/>
    <w:rsid w:val="00A562D5"/>
    <w:rsid w:val="00A5698C"/>
    <w:rsid w:val="00A56C97"/>
    <w:rsid w:val="00A5725D"/>
    <w:rsid w:val="00A57DDC"/>
    <w:rsid w:val="00A609A1"/>
    <w:rsid w:val="00A61177"/>
    <w:rsid w:val="00A6127B"/>
    <w:rsid w:val="00A61505"/>
    <w:rsid w:val="00A615AE"/>
    <w:rsid w:val="00A61D9C"/>
    <w:rsid w:val="00A62AD4"/>
    <w:rsid w:val="00A62E82"/>
    <w:rsid w:val="00A63FC4"/>
    <w:rsid w:val="00A640D1"/>
    <w:rsid w:val="00A64934"/>
    <w:rsid w:val="00A70000"/>
    <w:rsid w:val="00A7015A"/>
    <w:rsid w:val="00A71B15"/>
    <w:rsid w:val="00A71E34"/>
    <w:rsid w:val="00A72423"/>
    <w:rsid w:val="00A72BAD"/>
    <w:rsid w:val="00A7346A"/>
    <w:rsid w:val="00A73488"/>
    <w:rsid w:val="00A73D33"/>
    <w:rsid w:val="00A7442B"/>
    <w:rsid w:val="00A76E58"/>
    <w:rsid w:val="00A778E7"/>
    <w:rsid w:val="00A80371"/>
    <w:rsid w:val="00A80A13"/>
    <w:rsid w:val="00A8237A"/>
    <w:rsid w:val="00A824D2"/>
    <w:rsid w:val="00A82DDD"/>
    <w:rsid w:val="00A850FC"/>
    <w:rsid w:val="00A852F1"/>
    <w:rsid w:val="00A8556D"/>
    <w:rsid w:val="00A86B23"/>
    <w:rsid w:val="00A902DB"/>
    <w:rsid w:val="00A904B8"/>
    <w:rsid w:val="00A907FC"/>
    <w:rsid w:val="00A9107B"/>
    <w:rsid w:val="00A92034"/>
    <w:rsid w:val="00A926EC"/>
    <w:rsid w:val="00A9308A"/>
    <w:rsid w:val="00A937BC"/>
    <w:rsid w:val="00A938F0"/>
    <w:rsid w:val="00A93E4E"/>
    <w:rsid w:val="00A94766"/>
    <w:rsid w:val="00A9482A"/>
    <w:rsid w:val="00A95EC7"/>
    <w:rsid w:val="00A968A6"/>
    <w:rsid w:val="00AA0020"/>
    <w:rsid w:val="00AA0F10"/>
    <w:rsid w:val="00AA0F6E"/>
    <w:rsid w:val="00AA1E55"/>
    <w:rsid w:val="00AA1FD7"/>
    <w:rsid w:val="00AA2955"/>
    <w:rsid w:val="00AA3B88"/>
    <w:rsid w:val="00AA3E78"/>
    <w:rsid w:val="00AA3F83"/>
    <w:rsid w:val="00AA69E4"/>
    <w:rsid w:val="00AA77DA"/>
    <w:rsid w:val="00AB0C3F"/>
    <w:rsid w:val="00AB229F"/>
    <w:rsid w:val="00AB34EA"/>
    <w:rsid w:val="00AB5800"/>
    <w:rsid w:val="00AB6937"/>
    <w:rsid w:val="00AB6E01"/>
    <w:rsid w:val="00AC021B"/>
    <w:rsid w:val="00AC14D0"/>
    <w:rsid w:val="00AC1B29"/>
    <w:rsid w:val="00AC2275"/>
    <w:rsid w:val="00AC27AC"/>
    <w:rsid w:val="00AC29FB"/>
    <w:rsid w:val="00AC2B9A"/>
    <w:rsid w:val="00AC2BA9"/>
    <w:rsid w:val="00AC5113"/>
    <w:rsid w:val="00AC69E9"/>
    <w:rsid w:val="00AC7C4A"/>
    <w:rsid w:val="00AD019D"/>
    <w:rsid w:val="00AD03E3"/>
    <w:rsid w:val="00AD05DD"/>
    <w:rsid w:val="00AD0727"/>
    <w:rsid w:val="00AD1234"/>
    <w:rsid w:val="00AD2D60"/>
    <w:rsid w:val="00AD5102"/>
    <w:rsid w:val="00AD660D"/>
    <w:rsid w:val="00AD673B"/>
    <w:rsid w:val="00AD6FF9"/>
    <w:rsid w:val="00AE2542"/>
    <w:rsid w:val="00AE40A0"/>
    <w:rsid w:val="00AE53EB"/>
    <w:rsid w:val="00AE5437"/>
    <w:rsid w:val="00AE6578"/>
    <w:rsid w:val="00AE75C6"/>
    <w:rsid w:val="00AE7601"/>
    <w:rsid w:val="00AE7855"/>
    <w:rsid w:val="00AF085E"/>
    <w:rsid w:val="00AF1BA0"/>
    <w:rsid w:val="00AF2302"/>
    <w:rsid w:val="00AF367A"/>
    <w:rsid w:val="00AF3EBF"/>
    <w:rsid w:val="00AF45E0"/>
    <w:rsid w:val="00AF46D3"/>
    <w:rsid w:val="00AF4A8E"/>
    <w:rsid w:val="00AF6229"/>
    <w:rsid w:val="00AF7D11"/>
    <w:rsid w:val="00B0085D"/>
    <w:rsid w:val="00B00C39"/>
    <w:rsid w:val="00B00CC5"/>
    <w:rsid w:val="00B02163"/>
    <w:rsid w:val="00B02B36"/>
    <w:rsid w:val="00B03A14"/>
    <w:rsid w:val="00B03F24"/>
    <w:rsid w:val="00B040B1"/>
    <w:rsid w:val="00B0451A"/>
    <w:rsid w:val="00B05AAC"/>
    <w:rsid w:val="00B063FA"/>
    <w:rsid w:val="00B068A6"/>
    <w:rsid w:val="00B070D9"/>
    <w:rsid w:val="00B10134"/>
    <w:rsid w:val="00B10F7F"/>
    <w:rsid w:val="00B11423"/>
    <w:rsid w:val="00B13F6E"/>
    <w:rsid w:val="00B1418F"/>
    <w:rsid w:val="00B14707"/>
    <w:rsid w:val="00B15434"/>
    <w:rsid w:val="00B201A6"/>
    <w:rsid w:val="00B20894"/>
    <w:rsid w:val="00B2094F"/>
    <w:rsid w:val="00B209E9"/>
    <w:rsid w:val="00B20D0F"/>
    <w:rsid w:val="00B20DFB"/>
    <w:rsid w:val="00B212F1"/>
    <w:rsid w:val="00B22515"/>
    <w:rsid w:val="00B22C43"/>
    <w:rsid w:val="00B233E0"/>
    <w:rsid w:val="00B236C2"/>
    <w:rsid w:val="00B23CCD"/>
    <w:rsid w:val="00B24A0A"/>
    <w:rsid w:val="00B25B70"/>
    <w:rsid w:val="00B30015"/>
    <w:rsid w:val="00B306A1"/>
    <w:rsid w:val="00B33E23"/>
    <w:rsid w:val="00B33F55"/>
    <w:rsid w:val="00B3422D"/>
    <w:rsid w:val="00B34C17"/>
    <w:rsid w:val="00B34C19"/>
    <w:rsid w:val="00B356DB"/>
    <w:rsid w:val="00B40C08"/>
    <w:rsid w:val="00B41A18"/>
    <w:rsid w:val="00B431CB"/>
    <w:rsid w:val="00B44382"/>
    <w:rsid w:val="00B443B1"/>
    <w:rsid w:val="00B447F2"/>
    <w:rsid w:val="00B453B1"/>
    <w:rsid w:val="00B4545D"/>
    <w:rsid w:val="00B45698"/>
    <w:rsid w:val="00B4578D"/>
    <w:rsid w:val="00B4697A"/>
    <w:rsid w:val="00B46B79"/>
    <w:rsid w:val="00B50123"/>
    <w:rsid w:val="00B5109C"/>
    <w:rsid w:val="00B543F1"/>
    <w:rsid w:val="00B553A8"/>
    <w:rsid w:val="00B56AB6"/>
    <w:rsid w:val="00B60160"/>
    <w:rsid w:val="00B6036F"/>
    <w:rsid w:val="00B60D86"/>
    <w:rsid w:val="00B613E1"/>
    <w:rsid w:val="00B625CD"/>
    <w:rsid w:val="00B645A3"/>
    <w:rsid w:val="00B6485E"/>
    <w:rsid w:val="00B64BD7"/>
    <w:rsid w:val="00B66527"/>
    <w:rsid w:val="00B66F75"/>
    <w:rsid w:val="00B67F69"/>
    <w:rsid w:val="00B7078A"/>
    <w:rsid w:val="00B713BD"/>
    <w:rsid w:val="00B7413D"/>
    <w:rsid w:val="00B74C0E"/>
    <w:rsid w:val="00B769D7"/>
    <w:rsid w:val="00B7739E"/>
    <w:rsid w:val="00B80573"/>
    <w:rsid w:val="00B80DD2"/>
    <w:rsid w:val="00B81814"/>
    <w:rsid w:val="00B822D4"/>
    <w:rsid w:val="00B82368"/>
    <w:rsid w:val="00B826A7"/>
    <w:rsid w:val="00B831FA"/>
    <w:rsid w:val="00B84470"/>
    <w:rsid w:val="00B85613"/>
    <w:rsid w:val="00B85A7C"/>
    <w:rsid w:val="00B8624B"/>
    <w:rsid w:val="00B86BDB"/>
    <w:rsid w:val="00B86FE6"/>
    <w:rsid w:val="00B878C1"/>
    <w:rsid w:val="00B90A95"/>
    <w:rsid w:val="00B90AD2"/>
    <w:rsid w:val="00B90C88"/>
    <w:rsid w:val="00B91412"/>
    <w:rsid w:val="00B917FF"/>
    <w:rsid w:val="00B9192E"/>
    <w:rsid w:val="00B91933"/>
    <w:rsid w:val="00B91DA7"/>
    <w:rsid w:val="00B93089"/>
    <w:rsid w:val="00B9346F"/>
    <w:rsid w:val="00B948D2"/>
    <w:rsid w:val="00B94BA4"/>
    <w:rsid w:val="00B95908"/>
    <w:rsid w:val="00B963F0"/>
    <w:rsid w:val="00B96FA9"/>
    <w:rsid w:val="00BA0057"/>
    <w:rsid w:val="00BA1306"/>
    <w:rsid w:val="00BA1741"/>
    <w:rsid w:val="00BA2B42"/>
    <w:rsid w:val="00BA2E33"/>
    <w:rsid w:val="00BA3019"/>
    <w:rsid w:val="00BA3957"/>
    <w:rsid w:val="00BA470B"/>
    <w:rsid w:val="00BA5792"/>
    <w:rsid w:val="00BA6F24"/>
    <w:rsid w:val="00BA70FC"/>
    <w:rsid w:val="00BA7417"/>
    <w:rsid w:val="00BA742E"/>
    <w:rsid w:val="00BB003C"/>
    <w:rsid w:val="00BB0247"/>
    <w:rsid w:val="00BB05F2"/>
    <w:rsid w:val="00BB1050"/>
    <w:rsid w:val="00BB1CA2"/>
    <w:rsid w:val="00BB2644"/>
    <w:rsid w:val="00BB265B"/>
    <w:rsid w:val="00BB3E7F"/>
    <w:rsid w:val="00BB4E97"/>
    <w:rsid w:val="00BB4F97"/>
    <w:rsid w:val="00BB5C78"/>
    <w:rsid w:val="00BB6858"/>
    <w:rsid w:val="00BB6C07"/>
    <w:rsid w:val="00BB7FA1"/>
    <w:rsid w:val="00BC27F9"/>
    <w:rsid w:val="00BC2FA4"/>
    <w:rsid w:val="00BC457F"/>
    <w:rsid w:val="00BC470D"/>
    <w:rsid w:val="00BC5163"/>
    <w:rsid w:val="00BC762B"/>
    <w:rsid w:val="00BD0C30"/>
    <w:rsid w:val="00BD23B5"/>
    <w:rsid w:val="00BD258B"/>
    <w:rsid w:val="00BD27A2"/>
    <w:rsid w:val="00BD4943"/>
    <w:rsid w:val="00BD4ED1"/>
    <w:rsid w:val="00BD545C"/>
    <w:rsid w:val="00BD58D6"/>
    <w:rsid w:val="00BD6858"/>
    <w:rsid w:val="00BD7178"/>
    <w:rsid w:val="00BE01C6"/>
    <w:rsid w:val="00BE0D26"/>
    <w:rsid w:val="00BE0E66"/>
    <w:rsid w:val="00BE21BA"/>
    <w:rsid w:val="00BE2EBD"/>
    <w:rsid w:val="00BE3BB3"/>
    <w:rsid w:val="00BE4427"/>
    <w:rsid w:val="00BE4721"/>
    <w:rsid w:val="00BE53A8"/>
    <w:rsid w:val="00BE5CDC"/>
    <w:rsid w:val="00BE6166"/>
    <w:rsid w:val="00BE62A9"/>
    <w:rsid w:val="00BE691B"/>
    <w:rsid w:val="00BE7371"/>
    <w:rsid w:val="00BF09A6"/>
    <w:rsid w:val="00BF11A5"/>
    <w:rsid w:val="00BF2936"/>
    <w:rsid w:val="00BF4897"/>
    <w:rsid w:val="00BF48E7"/>
    <w:rsid w:val="00BF5BA8"/>
    <w:rsid w:val="00BF5F5C"/>
    <w:rsid w:val="00BF7EDE"/>
    <w:rsid w:val="00C00F2E"/>
    <w:rsid w:val="00C0159E"/>
    <w:rsid w:val="00C01F32"/>
    <w:rsid w:val="00C024F8"/>
    <w:rsid w:val="00C03C55"/>
    <w:rsid w:val="00C0408C"/>
    <w:rsid w:val="00C041B2"/>
    <w:rsid w:val="00C042B3"/>
    <w:rsid w:val="00C044BB"/>
    <w:rsid w:val="00C05B6E"/>
    <w:rsid w:val="00C065F2"/>
    <w:rsid w:val="00C06993"/>
    <w:rsid w:val="00C07148"/>
    <w:rsid w:val="00C109D9"/>
    <w:rsid w:val="00C10AAD"/>
    <w:rsid w:val="00C10F79"/>
    <w:rsid w:val="00C11012"/>
    <w:rsid w:val="00C11229"/>
    <w:rsid w:val="00C11329"/>
    <w:rsid w:val="00C145F2"/>
    <w:rsid w:val="00C1460C"/>
    <w:rsid w:val="00C15831"/>
    <w:rsid w:val="00C15D26"/>
    <w:rsid w:val="00C1793C"/>
    <w:rsid w:val="00C17A02"/>
    <w:rsid w:val="00C2157E"/>
    <w:rsid w:val="00C21A8B"/>
    <w:rsid w:val="00C21F15"/>
    <w:rsid w:val="00C220F3"/>
    <w:rsid w:val="00C22C9B"/>
    <w:rsid w:val="00C24726"/>
    <w:rsid w:val="00C2499F"/>
    <w:rsid w:val="00C24BB3"/>
    <w:rsid w:val="00C24C9C"/>
    <w:rsid w:val="00C26891"/>
    <w:rsid w:val="00C26BB6"/>
    <w:rsid w:val="00C30541"/>
    <w:rsid w:val="00C312EE"/>
    <w:rsid w:val="00C31A46"/>
    <w:rsid w:val="00C324C7"/>
    <w:rsid w:val="00C325B8"/>
    <w:rsid w:val="00C327BB"/>
    <w:rsid w:val="00C32D54"/>
    <w:rsid w:val="00C33A12"/>
    <w:rsid w:val="00C33B64"/>
    <w:rsid w:val="00C33E66"/>
    <w:rsid w:val="00C34F49"/>
    <w:rsid w:val="00C3573E"/>
    <w:rsid w:val="00C36840"/>
    <w:rsid w:val="00C406E6"/>
    <w:rsid w:val="00C41210"/>
    <w:rsid w:val="00C436A7"/>
    <w:rsid w:val="00C43D70"/>
    <w:rsid w:val="00C4513D"/>
    <w:rsid w:val="00C45511"/>
    <w:rsid w:val="00C464FD"/>
    <w:rsid w:val="00C507F7"/>
    <w:rsid w:val="00C50974"/>
    <w:rsid w:val="00C50CE0"/>
    <w:rsid w:val="00C510DF"/>
    <w:rsid w:val="00C518C2"/>
    <w:rsid w:val="00C51FED"/>
    <w:rsid w:val="00C55D74"/>
    <w:rsid w:val="00C5670E"/>
    <w:rsid w:val="00C57131"/>
    <w:rsid w:val="00C57211"/>
    <w:rsid w:val="00C608D6"/>
    <w:rsid w:val="00C60EAB"/>
    <w:rsid w:val="00C619A7"/>
    <w:rsid w:val="00C62E2D"/>
    <w:rsid w:val="00C643DD"/>
    <w:rsid w:val="00C65081"/>
    <w:rsid w:val="00C67B1F"/>
    <w:rsid w:val="00C718B7"/>
    <w:rsid w:val="00C71D59"/>
    <w:rsid w:val="00C73CE8"/>
    <w:rsid w:val="00C74473"/>
    <w:rsid w:val="00C74599"/>
    <w:rsid w:val="00C74DDE"/>
    <w:rsid w:val="00C760F9"/>
    <w:rsid w:val="00C76E77"/>
    <w:rsid w:val="00C772A9"/>
    <w:rsid w:val="00C77938"/>
    <w:rsid w:val="00C81DA8"/>
    <w:rsid w:val="00C8333F"/>
    <w:rsid w:val="00C8336D"/>
    <w:rsid w:val="00C834C8"/>
    <w:rsid w:val="00C849A4"/>
    <w:rsid w:val="00C85EC1"/>
    <w:rsid w:val="00C8674E"/>
    <w:rsid w:val="00C877E6"/>
    <w:rsid w:val="00C87D67"/>
    <w:rsid w:val="00C90305"/>
    <w:rsid w:val="00C91AB1"/>
    <w:rsid w:val="00C924A5"/>
    <w:rsid w:val="00C94362"/>
    <w:rsid w:val="00C946C4"/>
    <w:rsid w:val="00C946DA"/>
    <w:rsid w:val="00C9642E"/>
    <w:rsid w:val="00CA10ED"/>
    <w:rsid w:val="00CA1DF9"/>
    <w:rsid w:val="00CA344F"/>
    <w:rsid w:val="00CA528F"/>
    <w:rsid w:val="00CA65A9"/>
    <w:rsid w:val="00CA69CA"/>
    <w:rsid w:val="00CA6BB3"/>
    <w:rsid w:val="00CA740F"/>
    <w:rsid w:val="00CB0C9F"/>
    <w:rsid w:val="00CB1769"/>
    <w:rsid w:val="00CB2766"/>
    <w:rsid w:val="00CB3A4E"/>
    <w:rsid w:val="00CB4668"/>
    <w:rsid w:val="00CB49D5"/>
    <w:rsid w:val="00CB577A"/>
    <w:rsid w:val="00CB6949"/>
    <w:rsid w:val="00CB6C35"/>
    <w:rsid w:val="00CB6F32"/>
    <w:rsid w:val="00CB74ED"/>
    <w:rsid w:val="00CC07F9"/>
    <w:rsid w:val="00CC0A68"/>
    <w:rsid w:val="00CC1319"/>
    <w:rsid w:val="00CC1C25"/>
    <w:rsid w:val="00CC1D8C"/>
    <w:rsid w:val="00CC37C9"/>
    <w:rsid w:val="00CC3C19"/>
    <w:rsid w:val="00CC409A"/>
    <w:rsid w:val="00CC4114"/>
    <w:rsid w:val="00CC4F39"/>
    <w:rsid w:val="00CC5810"/>
    <w:rsid w:val="00CC6F92"/>
    <w:rsid w:val="00CC6FFE"/>
    <w:rsid w:val="00CD05BD"/>
    <w:rsid w:val="00CD089B"/>
    <w:rsid w:val="00CD0990"/>
    <w:rsid w:val="00CD09F6"/>
    <w:rsid w:val="00CD1140"/>
    <w:rsid w:val="00CD2547"/>
    <w:rsid w:val="00CD3339"/>
    <w:rsid w:val="00CD351E"/>
    <w:rsid w:val="00CD502C"/>
    <w:rsid w:val="00CD5830"/>
    <w:rsid w:val="00CD60C1"/>
    <w:rsid w:val="00CD6213"/>
    <w:rsid w:val="00CD668F"/>
    <w:rsid w:val="00CD671E"/>
    <w:rsid w:val="00CD7E6C"/>
    <w:rsid w:val="00CE019D"/>
    <w:rsid w:val="00CE2056"/>
    <w:rsid w:val="00CE2F9F"/>
    <w:rsid w:val="00CE390A"/>
    <w:rsid w:val="00CE3CE7"/>
    <w:rsid w:val="00CE4432"/>
    <w:rsid w:val="00CE44FF"/>
    <w:rsid w:val="00CE5043"/>
    <w:rsid w:val="00CE559B"/>
    <w:rsid w:val="00CE5DE4"/>
    <w:rsid w:val="00CE5FCD"/>
    <w:rsid w:val="00CE5FFD"/>
    <w:rsid w:val="00CE6A37"/>
    <w:rsid w:val="00CE6C33"/>
    <w:rsid w:val="00CE74E1"/>
    <w:rsid w:val="00CE7EA8"/>
    <w:rsid w:val="00CF02DF"/>
    <w:rsid w:val="00CF0E67"/>
    <w:rsid w:val="00CF1349"/>
    <w:rsid w:val="00CF1E38"/>
    <w:rsid w:val="00CF2C61"/>
    <w:rsid w:val="00CF3153"/>
    <w:rsid w:val="00CF323D"/>
    <w:rsid w:val="00CF3A15"/>
    <w:rsid w:val="00CF3B4A"/>
    <w:rsid w:val="00CF3CB8"/>
    <w:rsid w:val="00CF464C"/>
    <w:rsid w:val="00CF47DB"/>
    <w:rsid w:val="00CF4E28"/>
    <w:rsid w:val="00CF5037"/>
    <w:rsid w:val="00CF714D"/>
    <w:rsid w:val="00CF7726"/>
    <w:rsid w:val="00CF7FBA"/>
    <w:rsid w:val="00D000DF"/>
    <w:rsid w:val="00D01512"/>
    <w:rsid w:val="00D0193F"/>
    <w:rsid w:val="00D0533D"/>
    <w:rsid w:val="00D07304"/>
    <w:rsid w:val="00D07EC5"/>
    <w:rsid w:val="00D102B3"/>
    <w:rsid w:val="00D118EC"/>
    <w:rsid w:val="00D119A5"/>
    <w:rsid w:val="00D11A01"/>
    <w:rsid w:val="00D126A7"/>
    <w:rsid w:val="00D133A7"/>
    <w:rsid w:val="00D13522"/>
    <w:rsid w:val="00D1442D"/>
    <w:rsid w:val="00D1514A"/>
    <w:rsid w:val="00D15314"/>
    <w:rsid w:val="00D1566C"/>
    <w:rsid w:val="00D17165"/>
    <w:rsid w:val="00D20153"/>
    <w:rsid w:val="00D20ACA"/>
    <w:rsid w:val="00D20D49"/>
    <w:rsid w:val="00D21036"/>
    <w:rsid w:val="00D217D2"/>
    <w:rsid w:val="00D23B3E"/>
    <w:rsid w:val="00D26280"/>
    <w:rsid w:val="00D26C70"/>
    <w:rsid w:val="00D272F7"/>
    <w:rsid w:val="00D3005F"/>
    <w:rsid w:val="00D30280"/>
    <w:rsid w:val="00D32047"/>
    <w:rsid w:val="00D340B7"/>
    <w:rsid w:val="00D37048"/>
    <w:rsid w:val="00D373FA"/>
    <w:rsid w:val="00D421B0"/>
    <w:rsid w:val="00D42504"/>
    <w:rsid w:val="00D4250E"/>
    <w:rsid w:val="00D445B4"/>
    <w:rsid w:val="00D456BB"/>
    <w:rsid w:val="00D4585C"/>
    <w:rsid w:val="00D460A5"/>
    <w:rsid w:val="00D46B8A"/>
    <w:rsid w:val="00D47054"/>
    <w:rsid w:val="00D47C16"/>
    <w:rsid w:val="00D47E00"/>
    <w:rsid w:val="00D47F5D"/>
    <w:rsid w:val="00D50A12"/>
    <w:rsid w:val="00D51B51"/>
    <w:rsid w:val="00D51C1B"/>
    <w:rsid w:val="00D5246E"/>
    <w:rsid w:val="00D53143"/>
    <w:rsid w:val="00D5324F"/>
    <w:rsid w:val="00D5362A"/>
    <w:rsid w:val="00D53D50"/>
    <w:rsid w:val="00D54643"/>
    <w:rsid w:val="00D54816"/>
    <w:rsid w:val="00D5492D"/>
    <w:rsid w:val="00D55E74"/>
    <w:rsid w:val="00D60592"/>
    <w:rsid w:val="00D6226A"/>
    <w:rsid w:val="00D6436C"/>
    <w:rsid w:val="00D65D26"/>
    <w:rsid w:val="00D6790F"/>
    <w:rsid w:val="00D70237"/>
    <w:rsid w:val="00D706A8"/>
    <w:rsid w:val="00D70A04"/>
    <w:rsid w:val="00D70BB6"/>
    <w:rsid w:val="00D72D33"/>
    <w:rsid w:val="00D72F74"/>
    <w:rsid w:val="00D736CC"/>
    <w:rsid w:val="00D7472D"/>
    <w:rsid w:val="00D7520C"/>
    <w:rsid w:val="00D7530C"/>
    <w:rsid w:val="00D753CE"/>
    <w:rsid w:val="00D7599A"/>
    <w:rsid w:val="00D75B7F"/>
    <w:rsid w:val="00D767B6"/>
    <w:rsid w:val="00D76856"/>
    <w:rsid w:val="00D77D44"/>
    <w:rsid w:val="00D806A9"/>
    <w:rsid w:val="00D829B8"/>
    <w:rsid w:val="00D83217"/>
    <w:rsid w:val="00D83FB2"/>
    <w:rsid w:val="00D843DB"/>
    <w:rsid w:val="00D84FC3"/>
    <w:rsid w:val="00D85A94"/>
    <w:rsid w:val="00D86DE0"/>
    <w:rsid w:val="00D87468"/>
    <w:rsid w:val="00D8754E"/>
    <w:rsid w:val="00D87744"/>
    <w:rsid w:val="00D87869"/>
    <w:rsid w:val="00D90523"/>
    <w:rsid w:val="00D92822"/>
    <w:rsid w:val="00D92D2C"/>
    <w:rsid w:val="00D93359"/>
    <w:rsid w:val="00D93F77"/>
    <w:rsid w:val="00D94285"/>
    <w:rsid w:val="00D94C7C"/>
    <w:rsid w:val="00D972FE"/>
    <w:rsid w:val="00D97DD6"/>
    <w:rsid w:val="00DA3FAF"/>
    <w:rsid w:val="00DA427A"/>
    <w:rsid w:val="00DA69AC"/>
    <w:rsid w:val="00DA7DB9"/>
    <w:rsid w:val="00DB0085"/>
    <w:rsid w:val="00DB099B"/>
    <w:rsid w:val="00DB3FC0"/>
    <w:rsid w:val="00DB42D4"/>
    <w:rsid w:val="00DB760C"/>
    <w:rsid w:val="00DC0DDC"/>
    <w:rsid w:val="00DC1EB5"/>
    <w:rsid w:val="00DC257D"/>
    <w:rsid w:val="00DC3E50"/>
    <w:rsid w:val="00DC3ECF"/>
    <w:rsid w:val="00DC62B4"/>
    <w:rsid w:val="00DC641A"/>
    <w:rsid w:val="00DC6FE1"/>
    <w:rsid w:val="00DC7316"/>
    <w:rsid w:val="00DC789C"/>
    <w:rsid w:val="00DD0A23"/>
    <w:rsid w:val="00DD0C9E"/>
    <w:rsid w:val="00DD0FFD"/>
    <w:rsid w:val="00DD1BAE"/>
    <w:rsid w:val="00DD1EB4"/>
    <w:rsid w:val="00DD21A6"/>
    <w:rsid w:val="00DD361E"/>
    <w:rsid w:val="00DD47DA"/>
    <w:rsid w:val="00DD4A94"/>
    <w:rsid w:val="00DD4E96"/>
    <w:rsid w:val="00DD4F83"/>
    <w:rsid w:val="00DD5095"/>
    <w:rsid w:val="00DD69A0"/>
    <w:rsid w:val="00DD6B3D"/>
    <w:rsid w:val="00DE050B"/>
    <w:rsid w:val="00DE276D"/>
    <w:rsid w:val="00DE3D3B"/>
    <w:rsid w:val="00DE3E28"/>
    <w:rsid w:val="00DE43CE"/>
    <w:rsid w:val="00DE4606"/>
    <w:rsid w:val="00DE4971"/>
    <w:rsid w:val="00DE4C21"/>
    <w:rsid w:val="00DE7C9C"/>
    <w:rsid w:val="00DF0101"/>
    <w:rsid w:val="00DF16C7"/>
    <w:rsid w:val="00DF1D92"/>
    <w:rsid w:val="00DF1FE2"/>
    <w:rsid w:val="00DF2308"/>
    <w:rsid w:val="00DF4D0F"/>
    <w:rsid w:val="00DF516D"/>
    <w:rsid w:val="00DF6853"/>
    <w:rsid w:val="00E000E7"/>
    <w:rsid w:val="00E0079A"/>
    <w:rsid w:val="00E007E4"/>
    <w:rsid w:val="00E00EE8"/>
    <w:rsid w:val="00E023FB"/>
    <w:rsid w:val="00E036CA"/>
    <w:rsid w:val="00E05D7A"/>
    <w:rsid w:val="00E0717D"/>
    <w:rsid w:val="00E10FD2"/>
    <w:rsid w:val="00E110AF"/>
    <w:rsid w:val="00E11721"/>
    <w:rsid w:val="00E11B4F"/>
    <w:rsid w:val="00E11F79"/>
    <w:rsid w:val="00E126D9"/>
    <w:rsid w:val="00E13AE1"/>
    <w:rsid w:val="00E1413F"/>
    <w:rsid w:val="00E1635C"/>
    <w:rsid w:val="00E21E88"/>
    <w:rsid w:val="00E21F3D"/>
    <w:rsid w:val="00E22B02"/>
    <w:rsid w:val="00E231C9"/>
    <w:rsid w:val="00E236B5"/>
    <w:rsid w:val="00E2370D"/>
    <w:rsid w:val="00E23B33"/>
    <w:rsid w:val="00E23D6D"/>
    <w:rsid w:val="00E242CF"/>
    <w:rsid w:val="00E25077"/>
    <w:rsid w:val="00E25199"/>
    <w:rsid w:val="00E2598D"/>
    <w:rsid w:val="00E25D51"/>
    <w:rsid w:val="00E26A7F"/>
    <w:rsid w:val="00E27496"/>
    <w:rsid w:val="00E3070A"/>
    <w:rsid w:val="00E30778"/>
    <w:rsid w:val="00E30D7C"/>
    <w:rsid w:val="00E310DE"/>
    <w:rsid w:val="00E31AD6"/>
    <w:rsid w:val="00E31B31"/>
    <w:rsid w:val="00E32081"/>
    <w:rsid w:val="00E34502"/>
    <w:rsid w:val="00E37E4D"/>
    <w:rsid w:val="00E42716"/>
    <w:rsid w:val="00E43199"/>
    <w:rsid w:val="00E43754"/>
    <w:rsid w:val="00E43F6C"/>
    <w:rsid w:val="00E442EF"/>
    <w:rsid w:val="00E446A3"/>
    <w:rsid w:val="00E463E0"/>
    <w:rsid w:val="00E46D28"/>
    <w:rsid w:val="00E46E48"/>
    <w:rsid w:val="00E519DC"/>
    <w:rsid w:val="00E51BD0"/>
    <w:rsid w:val="00E51E39"/>
    <w:rsid w:val="00E522D2"/>
    <w:rsid w:val="00E52411"/>
    <w:rsid w:val="00E5307B"/>
    <w:rsid w:val="00E54584"/>
    <w:rsid w:val="00E55140"/>
    <w:rsid w:val="00E5700E"/>
    <w:rsid w:val="00E61777"/>
    <w:rsid w:val="00E631B2"/>
    <w:rsid w:val="00E6360A"/>
    <w:rsid w:val="00E6479A"/>
    <w:rsid w:val="00E65F51"/>
    <w:rsid w:val="00E65FAA"/>
    <w:rsid w:val="00E70DE3"/>
    <w:rsid w:val="00E71A15"/>
    <w:rsid w:val="00E71FBC"/>
    <w:rsid w:val="00E73C27"/>
    <w:rsid w:val="00E7544E"/>
    <w:rsid w:val="00E761B4"/>
    <w:rsid w:val="00E76958"/>
    <w:rsid w:val="00E76992"/>
    <w:rsid w:val="00E76A1F"/>
    <w:rsid w:val="00E7702F"/>
    <w:rsid w:val="00E77DBE"/>
    <w:rsid w:val="00E77DFE"/>
    <w:rsid w:val="00E80DE5"/>
    <w:rsid w:val="00E833A4"/>
    <w:rsid w:val="00E8370A"/>
    <w:rsid w:val="00E83814"/>
    <w:rsid w:val="00E83F2A"/>
    <w:rsid w:val="00E85AA2"/>
    <w:rsid w:val="00E85AD3"/>
    <w:rsid w:val="00E9041D"/>
    <w:rsid w:val="00E92240"/>
    <w:rsid w:val="00E9342F"/>
    <w:rsid w:val="00E93570"/>
    <w:rsid w:val="00E93A62"/>
    <w:rsid w:val="00E93C62"/>
    <w:rsid w:val="00E948A5"/>
    <w:rsid w:val="00E9533D"/>
    <w:rsid w:val="00E961F7"/>
    <w:rsid w:val="00E96DCC"/>
    <w:rsid w:val="00E97EEF"/>
    <w:rsid w:val="00E97FEA"/>
    <w:rsid w:val="00EA00E7"/>
    <w:rsid w:val="00EA0742"/>
    <w:rsid w:val="00EA0837"/>
    <w:rsid w:val="00EA0DEF"/>
    <w:rsid w:val="00EA3CDC"/>
    <w:rsid w:val="00EA47BF"/>
    <w:rsid w:val="00EA6997"/>
    <w:rsid w:val="00EA718F"/>
    <w:rsid w:val="00EA7AD5"/>
    <w:rsid w:val="00EA7EAC"/>
    <w:rsid w:val="00EB0C11"/>
    <w:rsid w:val="00EB4BD3"/>
    <w:rsid w:val="00EB4BD5"/>
    <w:rsid w:val="00EB7F10"/>
    <w:rsid w:val="00EC17BC"/>
    <w:rsid w:val="00EC184A"/>
    <w:rsid w:val="00EC1E0E"/>
    <w:rsid w:val="00EC1F5F"/>
    <w:rsid w:val="00EC26F6"/>
    <w:rsid w:val="00EC2FFB"/>
    <w:rsid w:val="00EC3012"/>
    <w:rsid w:val="00EC35FD"/>
    <w:rsid w:val="00EC3D94"/>
    <w:rsid w:val="00EC3F13"/>
    <w:rsid w:val="00EC4FA9"/>
    <w:rsid w:val="00EC5BF1"/>
    <w:rsid w:val="00EC60BC"/>
    <w:rsid w:val="00EC67EA"/>
    <w:rsid w:val="00EC6DA5"/>
    <w:rsid w:val="00EC751A"/>
    <w:rsid w:val="00EC777B"/>
    <w:rsid w:val="00EC79B7"/>
    <w:rsid w:val="00ED0151"/>
    <w:rsid w:val="00ED072F"/>
    <w:rsid w:val="00ED0A3F"/>
    <w:rsid w:val="00ED0A86"/>
    <w:rsid w:val="00ED10DD"/>
    <w:rsid w:val="00ED1A6A"/>
    <w:rsid w:val="00ED23B6"/>
    <w:rsid w:val="00ED2DD2"/>
    <w:rsid w:val="00ED6D14"/>
    <w:rsid w:val="00ED6D6C"/>
    <w:rsid w:val="00ED6E86"/>
    <w:rsid w:val="00ED6F0B"/>
    <w:rsid w:val="00ED7333"/>
    <w:rsid w:val="00ED744C"/>
    <w:rsid w:val="00EE164E"/>
    <w:rsid w:val="00EE16CE"/>
    <w:rsid w:val="00EE578E"/>
    <w:rsid w:val="00EE5AB6"/>
    <w:rsid w:val="00EF04A0"/>
    <w:rsid w:val="00EF1A17"/>
    <w:rsid w:val="00EF1E35"/>
    <w:rsid w:val="00EF2077"/>
    <w:rsid w:val="00EF470F"/>
    <w:rsid w:val="00EF4A50"/>
    <w:rsid w:val="00EF5429"/>
    <w:rsid w:val="00EF56D7"/>
    <w:rsid w:val="00EF5992"/>
    <w:rsid w:val="00EF66E1"/>
    <w:rsid w:val="00EF6D1A"/>
    <w:rsid w:val="00EF6E0B"/>
    <w:rsid w:val="00EF6FF3"/>
    <w:rsid w:val="00F022A8"/>
    <w:rsid w:val="00F025E6"/>
    <w:rsid w:val="00F03136"/>
    <w:rsid w:val="00F03480"/>
    <w:rsid w:val="00F0554D"/>
    <w:rsid w:val="00F05E40"/>
    <w:rsid w:val="00F119CC"/>
    <w:rsid w:val="00F120EF"/>
    <w:rsid w:val="00F13D68"/>
    <w:rsid w:val="00F15469"/>
    <w:rsid w:val="00F16410"/>
    <w:rsid w:val="00F16764"/>
    <w:rsid w:val="00F168A6"/>
    <w:rsid w:val="00F177E8"/>
    <w:rsid w:val="00F17ED6"/>
    <w:rsid w:val="00F2025B"/>
    <w:rsid w:val="00F21F92"/>
    <w:rsid w:val="00F22B12"/>
    <w:rsid w:val="00F23F48"/>
    <w:rsid w:val="00F24FED"/>
    <w:rsid w:val="00F255E2"/>
    <w:rsid w:val="00F257BA"/>
    <w:rsid w:val="00F26C81"/>
    <w:rsid w:val="00F30787"/>
    <w:rsid w:val="00F322D4"/>
    <w:rsid w:val="00F3315A"/>
    <w:rsid w:val="00F335D0"/>
    <w:rsid w:val="00F3364D"/>
    <w:rsid w:val="00F33D20"/>
    <w:rsid w:val="00F34778"/>
    <w:rsid w:val="00F34880"/>
    <w:rsid w:val="00F350C6"/>
    <w:rsid w:val="00F357BA"/>
    <w:rsid w:val="00F357C7"/>
    <w:rsid w:val="00F36612"/>
    <w:rsid w:val="00F37826"/>
    <w:rsid w:val="00F37F60"/>
    <w:rsid w:val="00F405C6"/>
    <w:rsid w:val="00F405DD"/>
    <w:rsid w:val="00F40F76"/>
    <w:rsid w:val="00F421DB"/>
    <w:rsid w:val="00F42877"/>
    <w:rsid w:val="00F42D1D"/>
    <w:rsid w:val="00F4325F"/>
    <w:rsid w:val="00F43772"/>
    <w:rsid w:val="00F44625"/>
    <w:rsid w:val="00F45035"/>
    <w:rsid w:val="00F46672"/>
    <w:rsid w:val="00F4683A"/>
    <w:rsid w:val="00F50435"/>
    <w:rsid w:val="00F5048C"/>
    <w:rsid w:val="00F504C9"/>
    <w:rsid w:val="00F50681"/>
    <w:rsid w:val="00F511D3"/>
    <w:rsid w:val="00F51301"/>
    <w:rsid w:val="00F51993"/>
    <w:rsid w:val="00F52AB5"/>
    <w:rsid w:val="00F52B94"/>
    <w:rsid w:val="00F532C4"/>
    <w:rsid w:val="00F53A93"/>
    <w:rsid w:val="00F53D38"/>
    <w:rsid w:val="00F549E0"/>
    <w:rsid w:val="00F5502E"/>
    <w:rsid w:val="00F56009"/>
    <w:rsid w:val="00F5640F"/>
    <w:rsid w:val="00F56BC0"/>
    <w:rsid w:val="00F56C83"/>
    <w:rsid w:val="00F56FA5"/>
    <w:rsid w:val="00F577D8"/>
    <w:rsid w:val="00F60BA3"/>
    <w:rsid w:val="00F613A6"/>
    <w:rsid w:val="00F6228F"/>
    <w:rsid w:val="00F63522"/>
    <w:rsid w:val="00F639F2"/>
    <w:rsid w:val="00F64787"/>
    <w:rsid w:val="00F648E1"/>
    <w:rsid w:val="00F65260"/>
    <w:rsid w:val="00F656BC"/>
    <w:rsid w:val="00F65892"/>
    <w:rsid w:val="00F669D3"/>
    <w:rsid w:val="00F719CE"/>
    <w:rsid w:val="00F733B5"/>
    <w:rsid w:val="00F73EE8"/>
    <w:rsid w:val="00F74775"/>
    <w:rsid w:val="00F75731"/>
    <w:rsid w:val="00F769DB"/>
    <w:rsid w:val="00F7734F"/>
    <w:rsid w:val="00F8004E"/>
    <w:rsid w:val="00F80309"/>
    <w:rsid w:val="00F8083B"/>
    <w:rsid w:val="00F80D1B"/>
    <w:rsid w:val="00F810E2"/>
    <w:rsid w:val="00F81D74"/>
    <w:rsid w:val="00F82612"/>
    <w:rsid w:val="00F82F57"/>
    <w:rsid w:val="00F82F5F"/>
    <w:rsid w:val="00F82F76"/>
    <w:rsid w:val="00F84C94"/>
    <w:rsid w:val="00F854E3"/>
    <w:rsid w:val="00F866E8"/>
    <w:rsid w:val="00F86D0C"/>
    <w:rsid w:val="00F87367"/>
    <w:rsid w:val="00F9066E"/>
    <w:rsid w:val="00F909D2"/>
    <w:rsid w:val="00F91405"/>
    <w:rsid w:val="00F92F2E"/>
    <w:rsid w:val="00F935BC"/>
    <w:rsid w:val="00F93813"/>
    <w:rsid w:val="00F93A33"/>
    <w:rsid w:val="00F94625"/>
    <w:rsid w:val="00FA208C"/>
    <w:rsid w:val="00FA49E6"/>
    <w:rsid w:val="00FA536C"/>
    <w:rsid w:val="00FA65A8"/>
    <w:rsid w:val="00FA6922"/>
    <w:rsid w:val="00FA6BAE"/>
    <w:rsid w:val="00FA6F72"/>
    <w:rsid w:val="00FA6FD2"/>
    <w:rsid w:val="00FA7576"/>
    <w:rsid w:val="00FB0B65"/>
    <w:rsid w:val="00FB0C1E"/>
    <w:rsid w:val="00FB156A"/>
    <w:rsid w:val="00FB3500"/>
    <w:rsid w:val="00FB3957"/>
    <w:rsid w:val="00FB3E22"/>
    <w:rsid w:val="00FB4890"/>
    <w:rsid w:val="00FB4921"/>
    <w:rsid w:val="00FB4D5B"/>
    <w:rsid w:val="00FB5A2D"/>
    <w:rsid w:val="00FB5C7E"/>
    <w:rsid w:val="00FB752E"/>
    <w:rsid w:val="00FC042E"/>
    <w:rsid w:val="00FC1679"/>
    <w:rsid w:val="00FC2788"/>
    <w:rsid w:val="00FC351A"/>
    <w:rsid w:val="00FC482C"/>
    <w:rsid w:val="00FC5549"/>
    <w:rsid w:val="00FC710E"/>
    <w:rsid w:val="00FC7197"/>
    <w:rsid w:val="00FD2073"/>
    <w:rsid w:val="00FD25E7"/>
    <w:rsid w:val="00FD4174"/>
    <w:rsid w:val="00FD46C9"/>
    <w:rsid w:val="00FD4928"/>
    <w:rsid w:val="00FD4938"/>
    <w:rsid w:val="00FD54E6"/>
    <w:rsid w:val="00FD57B1"/>
    <w:rsid w:val="00FD57FC"/>
    <w:rsid w:val="00FD59FC"/>
    <w:rsid w:val="00FD5FCA"/>
    <w:rsid w:val="00FD6571"/>
    <w:rsid w:val="00FD7AF7"/>
    <w:rsid w:val="00FE02FA"/>
    <w:rsid w:val="00FE0459"/>
    <w:rsid w:val="00FE33DA"/>
    <w:rsid w:val="00FE3624"/>
    <w:rsid w:val="00FE3A9D"/>
    <w:rsid w:val="00FE4770"/>
    <w:rsid w:val="00FE4E88"/>
    <w:rsid w:val="00FE5AC0"/>
    <w:rsid w:val="00FE76B7"/>
    <w:rsid w:val="00FF0A95"/>
    <w:rsid w:val="00FF2632"/>
    <w:rsid w:val="00FF4BB2"/>
    <w:rsid w:val="00FF595D"/>
    <w:rsid w:val="00FF5976"/>
    <w:rsid w:val="00FF5C06"/>
    <w:rsid w:val="00FF62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9F6"/>
    <w:rPr>
      <w:rFonts w:ascii="Calibri" w:hAnsi="Calibri" w:cs="Calibri"/>
    </w:rPr>
  </w:style>
  <w:style w:type="paragraph" w:styleId="1">
    <w:name w:val="heading 1"/>
    <w:basedOn w:val="a"/>
    <w:next w:val="a"/>
    <w:link w:val="10"/>
    <w:uiPriority w:val="9"/>
    <w:qFormat/>
    <w:rsid w:val="00CD09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9F6"/>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CD09F6"/>
    <w:pPr>
      <w:outlineLvl w:val="9"/>
    </w:pPr>
    <w:rPr>
      <w:rFonts w:ascii="Cambria" w:eastAsia="Times New Roman" w:hAnsi="Cambria" w:cs="Times New Roman"/>
      <w:color w:val="365F91"/>
    </w:rPr>
  </w:style>
  <w:style w:type="paragraph" w:styleId="11">
    <w:name w:val="toc 1"/>
    <w:basedOn w:val="a"/>
    <w:next w:val="a"/>
    <w:autoRedefine/>
    <w:uiPriority w:val="39"/>
    <w:rsid w:val="00CD09F6"/>
  </w:style>
  <w:style w:type="paragraph" w:styleId="2">
    <w:name w:val="toc 2"/>
    <w:basedOn w:val="a"/>
    <w:next w:val="a"/>
    <w:autoRedefine/>
    <w:uiPriority w:val="39"/>
    <w:rsid w:val="00CD09F6"/>
    <w:pPr>
      <w:tabs>
        <w:tab w:val="right" w:leader="dot" w:pos="9345"/>
      </w:tabs>
      <w:spacing w:after="0"/>
      <w:ind w:left="220"/>
    </w:pPr>
    <w:rPr>
      <w:rFonts w:ascii="Times New Roman" w:hAnsi="Times New Roman" w:cs="Times New Roman"/>
      <w:noProof/>
    </w:rPr>
  </w:style>
  <w:style w:type="paragraph" w:styleId="3">
    <w:name w:val="toc 3"/>
    <w:basedOn w:val="a"/>
    <w:next w:val="a"/>
    <w:autoRedefine/>
    <w:uiPriority w:val="39"/>
    <w:rsid w:val="00CD09F6"/>
    <w:pPr>
      <w:ind w:left="440"/>
    </w:pPr>
  </w:style>
  <w:style w:type="character" w:styleId="a4">
    <w:name w:val="Hyperlink"/>
    <w:basedOn w:val="a0"/>
    <w:uiPriority w:val="99"/>
    <w:unhideWhenUsed/>
    <w:rsid w:val="00CD09F6"/>
    <w:rPr>
      <w:color w:val="0000FF"/>
      <w:u w:val="single"/>
    </w:rPr>
  </w:style>
  <w:style w:type="paragraph" w:styleId="a5">
    <w:name w:val="Document Map"/>
    <w:basedOn w:val="a"/>
    <w:link w:val="a6"/>
    <w:uiPriority w:val="99"/>
    <w:semiHidden/>
    <w:unhideWhenUsed/>
    <w:rsid w:val="00BD545C"/>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BD545C"/>
    <w:rPr>
      <w:rFonts w:ascii="Tahoma" w:hAnsi="Tahoma" w:cs="Tahoma"/>
      <w:sz w:val="16"/>
      <w:szCs w:val="16"/>
    </w:rPr>
  </w:style>
  <w:style w:type="paragraph" w:styleId="a7">
    <w:name w:val="header"/>
    <w:basedOn w:val="a"/>
    <w:link w:val="a8"/>
    <w:uiPriority w:val="99"/>
    <w:unhideWhenUsed/>
    <w:rsid w:val="00BD54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545C"/>
    <w:rPr>
      <w:rFonts w:ascii="Calibri" w:hAnsi="Calibri" w:cs="Calibri"/>
    </w:rPr>
  </w:style>
  <w:style w:type="paragraph" w:styleId="a9">
    <w:name w:val="footer"/>
    <w:basedOn w:val="a"/>
    <w:link w:val="aa"/>
    <w:uiPriority w:val="99"/>
    <w:unhideWhenUsed/>
    <w:rsid w:val="00BD54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45C"/>
    <w:rPr>
      <w:rFonts w:ascii="Calibri" w:hAnsi="Calibri" w:cs="Calibri"/>
    </w:rPr>
  </w:style>
  <w:style w:type="paragraph" w:styleId="ab">
    <w:name w:val="List Paragraph"/>
    <w:aliases w:val="Варианты ответов,List Paragraph,ПС - Нумерованный,Булит,Нумерация,Bullet List,FooterText,numbered,Paragraphe de liste1,lp1,Bullet 1,Use Case List Paragraph,ПАРАГРАФ,список 1"/>
    <w:basedOn w:val="a"/>
    <w:link w:val="ac"/>
    <w:uiPriority w:val="34"/>
    <w:qFormat/>
    <w:rsid w:val="006165BA"/>
    <w:pPr>
      <w:ind w:left="720"/>
      <w:contextualSpacing/>
    </w:pPr>
  </w:style>
  <w:style w:type="table" w:styleId="ad">
    <w:name w:val="Table Grid"/>
    <w:basedOn w:val="a1"/>
    <w:uiPriority w:val="59"/>
    <w:rsid w:val="003C5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aliases w:val="Обычный (Web)"/>
    <w:basedOn w:val="a"/>
    <w:uiPriority w:val="99"/>
    <w:rsid w:val="009550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7F4708"/>
    <w:pPr>
      <w:widowControl w:val="0"/>
      <w:adjustRightInd w:val="0"/>
      <w:spacing w:after="120" w:line="360" w:lineRule="atLeast"/>
      <w:jc w:val="both"/>
      <w:textAlignment w:val="baseline"/>
    </w:pPr>
    <w:rPr>
      <w:rFonts w:ascii="Times New Roman" w:eastAsia="Times New Roman" w:hAnsi="Times New Roman" w:cs="Times New Roman"/>
      <w:sz w:val="28"/>
      <w:szCs w:val="28"/>
      <w:lang w:eastAsia="ru-RU"/>
    </w:rPr>
  </w:style>
  <w:style w:type="character" w:customStyle="1" w:styleId="af0">
    <w:name w:val="Основной текст Знак"/>
    <w:basedOn w:val="a0"/>
    <w:link w:val="af"/>
    <w:rsid w:val="007F4708"/>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7951C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maintext">
    <w:name w:val="maintext"/>
    <w:basedOn w:val="a"/>
    <w:rsid w:val="00EF2077"/>
    <w:pPr>
      <w:spacing w:after="0" w:line="240" w:lineRule="auto"/>
      <w:ind w:left="480" w:right="480"/>
      <w:jc w:val="both"/>
    </w:pPr>
    <w:rPr>
      <w:rFonts w:ascii="Arial" w:eastAsia="Times New Roman" w:hAnsi="Arial" w:cs="Arial"/>
      <w:color w:val="202020"/>
      <w:sz w:val="20"/>
      <w:szCs w:val="20"/>
      <w:lang w:eastAsia="ru-RU"/>
    </w:rPr>
  </w:style>
  <w:style w:type="paragraph" w:customStyle="1" w:styleId="centertext">
    <w:name w:val="centertext"/>
    <w:basedOn w:val="a"/>
    <w:rsid w:val="00EF2077"/>
    <w:pPr>
      <w:spacing w:after="0" w:line="240" w:lineRule="auto"/>
      <w:jc w:val="center"/>
    </w:pPr>
    <w:rPr>
      <w:rFonts w:ascii="Arial" w:eastAsia="Times New Roman" w:hAnsi="Arial" w:cs="Arial"/>
      <w:color w:val="202020"/>
      <w:sz w:val="20"/>
      <w:szCs w:val="20"/>
      <w:lang w:eastAsia="ru-RU"/>
    </w:rPr>
  </w:style>
  <w:style w:type="paragraph" w:customStyle="1" w:styleId="maintitle">
    <w:name w:val="maintitle"/>
    <w:basedOn w:val="a"/>
    <w:rsid w:val="00EF2077"/>
    <w:pPr>
      <w:spacing w:after="240" w:line="240" w:lineRule="auto"/>
      <w:jc w:val="center"/>
    </w:pPr>
    <w:rPr>
      <w:rFonts w:ascii="Arial" w:eastAsia="Times New Roman" w:hAnsi="Arial" w:cs="Arial"/>
      <w:b/>
      <w:bCs/>
      <w:color w:val="008866"/>
      <w:sz w:val="20"/>
      <w:szCs w:val="20"/>
      <w:lang w:eastAsia="ru-RU"/>
    </w:rPr>
  </w:style>
  <w:style w:type="paragraph" w:customStyle="1" w:styleId="tabletextcenter">
    <w:name w:val="tabletextcenter"/>
    <w:basedOn w:val="a"/>
    <w:rsid w:val="00EF2077"/>
    <w:pPr>
      <w:spacing w:after="0" w:line="240" w:lineRule="auto"/>
      <w:ind w:left="480" w:right="480"/>
      <w:jc w:val="center"/>
    </w:pPr>
    <w:rPr>
      <w:rFonts w:ascii="Arial" w:eastAsia="Times New Roman" w:hAnsi="Arial" w:cs="Arial"/>
      <w:color w:val="202020"/>
      <w:sz w:val="20"/>
      <w:szCs w:val="20"/>
      <w:lang w:eastAsia="ru-RU"/>
    </w:rPr>
  </w:style>
  <w:style w:type="paragraph" w:customStyle="1" w:styleId="tabletextleft">
    <w:name w:val="tabletextleft"/>
    <w:basedOn w:val="a"/>
    <w:rsid w:val="00EF2077"/>
    <w:pPr>
      <w:spacing w:after="0" w:line="240" w:lineRule="auto"/>
      <w:ind w:left="480" w:right="480"/>
    </w:pPr>
    <w:rPr>
      <w:rFonts w:ascii="Arial" w:eastAsia="Times New Roman" w:hAnsi="Arial" w:cs="Arial"/>
      <w:color w:val="202020"/>
      <w:sz w:val="20"/>
      <w:szCs w:val="20"/>
      <w:lang w:eastAsia="ru-RU"/>
    </w:rPr>
  </w:style>
  <w:style w:type="character" w:styleId="af1">
    <w:name w:val="Strong"/>
    <w:basedOn w:val="a0"/>
    <w:uiPriority w:val="22"/>
    <w:qFormat/>
    <w:rsid w:val="00EF2077"/>
    <w:rPr>
      <w:b/>
      <w:bCs/>
    </w:rPr>
  </w:style>
  <w:style w:type="character" w:customStyle="1" w:styleId="ac">
    <w:name w:val="Абзац списка Знак"/>
    <w:aliases w:val="Варианты ответов Знак,List Paragraph Знак,ПС - Нумерованный Знак,Булит Знак,Нумерация Знак,Bullet List Знак,FooterText Знак,numbered Знак,Paragraphe de liste1 Знак,lp1 Знак,Bullet 1 Знак,Use Case List Paragraph Знак,ПАРАГРАФ Знак"/>
    <w:link w:val="ab"/>
    <w:uiPriority w:val="34"/>
    <w:locked/>
    <w:rsid w:val="00EF2077"/>
    <w:rPr>
      <w:rFonts w:ascii="Calibri" w:hAnsi="Calibri" w:cs="Calibri"/>
    </w:rPr>
  </w:style>
  <w:style w:type="paragraph" w:styleId="HTML">
    <w:name w:val="HTML Preformatted"/>
    <w:basedOn w:val="a"/>
    <w:link w:val="HTML0"/>
    <w:unhideWhenUsed/>
    <w:rsid w:val="00814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145F6"/>
    <w:rPr>
      <w:rFonts w:ascii="Courier New" w:eastAsia="Times New Roman" w:hAnsi="Courier New" w:cs="Courier New"/>
      <w:sz w:val="20"/>
      <w:szCs w:val="20"/>
      <w:lang w:eastAsia="ru-RU"/>
    </w:rPr>
  </w:style>
  <w:style w:type="paragraph" w:customStyle="1" w:styleId="ConsPlusCell">
    <w:name w:val="ConsPlusCell"/>
    <w:rsid w:val="002D7D9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No Spacing"/>
    <w:link w:val="af3"/>
    <w:uiPriority w:val="1"/>
    <w:qFormat/>
    <w:rsid w:val="005657C5"/>
    <w:pPr>
      <w:spacing w:after="0" w:line="240" w:lineRule="auto"/>
    </w:pPr>
    <w:rPr>
      <w:rFonts w:eastAsiaTheme="minorEastAsia"/>
      <w:lang w:eastAsia="ru-RU"/>
    </w:rPr>
  </w:style>
  <w:style w:type="paragraph" w:styleId="af4">
    <w:name w:val="Balloon Text"/>
    <w:basedOn w:val="a"/>
    <w:link w:val="af5"/>
    <w:uiPriority w:val="99"/>
    <w:semiHidden/>
    <w:unhideWhenUsed/>
    <w:rsid w:val="005657C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657C5"/>
    <w:rPr>
      <w:rFonts w:ascii="Tahoma" w:hAnsi="Tahoma" w:cs="Tahoma"/>
      <w:sz w:val="16"/>
      <w:szCs w:val="16"/>
    </w:rPr>
  </w:style>
  <w:style w:type="paragraph" w:styleId="af6">
    <w:name w:val="Body Text Indent"/>
    <w:basedOn w:val="a"/>
    <w:link w:val="af7"/>
    <w:rsid w:val="00583251"/>
    <w:pPr>
      <w:spacing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0"/>
    <w:link w:val="af6"/>
    <w:rsid w:val="00583251"/>
    <w:rPr>
      <w:rFonts w:ascii="Times New Roman" w:eastAsia="Times New Roman" w:hAnsi="Times New Roman" w:cs="Times New Roman"/>
      <w:sz w:val="24"/>
      <w:szCs w:val="24"/>
      <w:lang w:eastAsia="ru-RU"/>
    </w:rPr>
  </w:style>
  <w:style w:type="paragraph" w:customStyle="1" w:styleId="af8">
    <w:name w:val="Знак"/>
    <w:basedOn w:val="a"/>
    <w:rsid w:val="00B818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Default">
    <w:name w:val="Default"/>
    <w:rsid w:val="004F625B"/>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customStyle="1" w:styleId="12">
    <w:name w:val="Знак1"/>
    <w:basedOn w:val="a"/>
    <w:rsid w:val="0089203E"/>
    <w:pPr>
      <w:spacing w:after="160" w:line="240" w:lineRule="exact"/>
    </w:pPr>
    <w:rPr>
      <w:rFonts w:ascii="Verdana" w:eastAsia="Times New Roman" w:hAnsi="Verdana" w:cs="Times New Roman"/>
      <w:sz w:val="20"/>
      <w:szCs w:val="20"/>
      <w:lang w:val="en-US"/>
    </w:rPr>
  </w:style>
  <w:style w:type="paragraph" w:customStyle="1" w:styleId="13">
    <w:name w:val="Абзац списка1"/>
    <w:basedOn w:val="a"/>
    <w:rsid w:val="00F6228F"/>
    <w:pPr>
      <w:ind w:left="720"/>
      <w:contextualSpacing/>
    </w:pPr>
    <w:rPr>
      <w:rFonts w:eastAsia="Times New Roman" w:cs="Times New Roman"/>
    </w:rPr>
  </w:style>
  <w:style w:type="paragraph" w:styleId="20">
    <w:name w:val="Body Text Indent 2"/>
    <w:basedOn w:val="a"/>
    <w:link w:val="21"/>
    <w:uiPriority w:val="99"/>
    <w:unhideWhenUsed/>
    <w:rsid w:val="00A46F5D"/>
    <w:pPr>
      <w:spacing w:after="120" w:line="480" w:lineRule="auto"/>
      <w:ind w:left="283"/>
    </w:pPr>
  </w:style>
  <w:style w:type="character" w:customStyle="1" w:styleId="21">
    <w:name w:val="Основной текст с отступом 2 Знак"/>
    <w:basedOn w:val="a0"/>
    <w:link w:val="20"/>
    <w:uiPriority w:val="99"/>
    <w:rsid w:val="00A46F5D"/>
    <w:rPr>
      <w:rFonts w:ascii="Calibri" w:hAnsi="Calibri" w:cs="Calibri"/>
    </w:rPr>
  </w:style>
  <w:style w:type="paragraph" w:customStyle="1" w:styleId="14">
    <w:name w:val="Знак1 Знак Знак Знак Знак Знак Знак Знак Знак Знак Знак Знак Знак Знак Знак Знак Знак Знак"/>
    <w:basedOn w:val="a"/>
    <w:rsid w:val="00A46F5D"/>
    <w:pPr>
      <w:spacing w:after="160" w:line="240" w:lineRule="exact"/>
    </w:pPr>
    <w:rPr>
      <w:rFonts w:ascii="Verdana" w:eastAsia="Times New Roman" w:hAnsi="Verdana" w:cs="Times New Roman"/>
      <w:sz w:val="20"/>
      <w:szCs w:val="20"/>
      <w:lang w:val="en-US"/>
    </w:rPr>
  </w:style>
  <w:style w:type="paragraph" w:customStyle="1" w:styleId="6-2">
    <w:name w:val="6.Табл.-2уровень"/>
    <w:basedOn w:val="a"/>
    <w:rsid w:val="00A46F5D"/>
    <w:pPr>
      <w:keepLines/>
      <w:widowControl w:val="0"/>
      <w:suppressLineNumbers/>
      <w:spacing w:after="0" w:line="240" w:lineRule="auto"/>
      <w:ind w:left="510" w:right="57" w:hanging="170"/>
      <w:jc w:val="both"/>
    </w:pPr>
    <w:rPr>
      <w:rFonts w:ascii="Arial" w:eastAsia="Times New Roman" w:hAnsi="Arial" w:cs="Times New Roman"/>
      <w:sz w:val="20"/>
      <w:szCs w:val="20"/>
      <w:lang w:eastAsia="ru-RU"/>
    </w:rPr>
  </w:style>
  <w:style w:type="paragraph" w:customStyle="1" w:styleId="15">
    <w:name w:val="Обычный1"/>
    <w:rsid w:val="00BE53A8"/>
    <w:pPr>
      <w:widowControl w:val="0"/>
      <w:spacing w:after="0" w:line="300" w:lineRule="auto"/>
      <w:ind w:firstLine="540"/>
    </w:pPr>
    <w:rPr>
      <w:rFonts w:ascii="Times New Roman" w:eastAsia="Times New Roman" w:hAnsi="Times New Roman" w:cs="Times New Roman"/>
      <w:snapToGrid w:val="0"/>
      <w:szCs w:val="20"/>
      <w:lang w:eastAsia="ru-RU"/>
    </w:rPr>
  </w:style>
  <w:style w:type="character" w:customStyle="1" w:styleId="apple-converted-space">
    <w:name w:val="apple-converted-space"/>
    <w:rsid w:val="004D4189"/>
  </w:style>
  <w:style w:type="character" w:styleId="af9">
    <w:name w:val="annotation reference"/>
    <w:basedOn w:val="a0"/>
    <w:uiPriority w:val="99"/>
    <w:semiHidden/>
    <w:unhideWhenUsed/>
    <w:rsid w:val="00A05F46"/>
    <w:rPr>
      <w:sz w:val="16"/>
      <w:szCs w:val="16"/>
    </w:rPr>
  </w:style>
  <w:style w:type="paragraph" w:styleId="afa">
    <w:name w:val="annotation text"/>
    <w:basedOn w:val="a"/>
    <w:link w:val="afb"/>
    <w:uiPriority w:val="99"/>
    <w:semiHidden/>
    <w:unhideWhenUsed/>
    <w:rsid w:val="00A05F46"/>
    <w:pPr>
      <w:spacing w:line="240" w:lineRule="auto"/>
    </w:pPr>
    <w:rPr>
      <w:sz w:val="20"/>
      <w:szCs w:val="20"/>
    </w:rPr>
  </w:style>
  <w:style w:type="character" w:customStyle="1" w:styleId="afb">
    <w:name w:val="Текст примечания Знак"/>
    <w:basedOn w:val="a0"/>
    <w:link w:val="afa"/>
    <w:uiPriority w:val="99"/>
    <w:semiHidden/>
    <w:rsid w:val="00A05F46"/>
    <w:rPr>
      <w:rFonts w:ascii="Calibri" w:hAnsi="Calibri" w:cs="Calibri"/>
      <w:sz w:val="20"/>
      <w:szCs w:val="20"/>
    </w:rPr>
  </w:style>
  <w:style w:type="paragraph" w:styleId="afc">
    <w:name w:val="annotation subject"/>
    <w:basedOn w:val="afa"/>
    <w:next w:val="afa"/>
    <w:link w:val="afd"/>
    <w:uiPriority w:val="99"/>
    <w:semiHidden/>
    <w:unhideWhenUsed/>
    <w:rsid w:val="00A05F46"/>
    <w:rPr>
      <w:b/>
      <w:bCs/>
    </w:rPr>
  </w:style>
  <w:style w:type="character" w:customStyle="1" w:styleId="afd">
    <w:name w:val="Тема примечания Знак"/>
    <w:basedOn w:val="afb"/>
    <w:link w:val="afc"/>
    <w:uiPriority w:val="99"/>
    <w:semiHidden/>
    <w:rsid w:val="00A05F46"/>
    <w:rPr>
      <w:rFonts w:ascii="Calibri" w:hAnsi="Calibri" w:cs="Calibri"/>
      <w:b/>
      <w:bCs/>
      <w:sz w:val="20"/>
      <w:szCs w:val="20"/>
    </w:rPr>
  </w:style>
  <w:style w:type="paragraph" w:styleId="afe">
    <w:name w:val="caption"/>
    <w:basedOn w:val="a"/>
    <w:next w:val="a"/>
    <w:uiPriority w:val="35"/>
    <w:unhideWhenUsed/>
    <w:qFormat/>
    <w:rsid w:val="001E0947"/>
    <w:pPr>
      <w:spacing w:line="240" w:lineRule="auto"/>
    </w:pPr>
    <w:rPr>
      <w:b/>
      <w:bCs/>
      <w:color w:val="4F81BD" w:themeColor="accent1"/>
      <w:sz w:val="18"/>
      <w:szCs w:val="18"/>
    </w:rPr>
  </w:style>
  <w:style w:type="character" w:styleId="aff">
    <w:name w:val="Emphasis"/>
    <w:qFormat/>
    <w:rsid w:val="00D133A7"/>
    <w:rPr>
      <w:i/>
      <w:iCs/>
    </w:rPr>
  </w:style>
  <w:style w:type="paragraph" w:customStyle="1" w:styleId="Style4">
    <w:name w:val="Style4"/>
    <w:basedOn w:val="a"/>
    <w:rsid w:val="005A7D2F"/>
    <w:pPr>
      <w:widowControl w:val="0"/>
      <w:autoSpaceDE w:val="0"/>
      <w:autoSpaceDN w:val="0"/>
      <w:adjustRightInd w:val="0"/>
      <w:spacing w:after="0" w:line="316" w:lineRule="exact"/>
      <w:jc w:val="both"/>
    </w:pPr>
    <w:rPr>
      <w:rFonts w:ascii="Arial Narrow" w:eastAsia="Times New Roman" w:hAnsi="Arial Narrow" w:cs="Times New Roman"/>
      <w:sz w:val="24"/>
      <w:szCs w:val="24"/>
      <w:lang w:eastAsia="ru-RU"/>
    </w:rPr>
  </w:style>
  <w:style w:type="paragraph" w:customStyle="1" w:styleId="16">
    <w:name w:val="1"/>
    <w:basedOn w:val="a"/>
    <w:rsid w:val="006C2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
    <w:name w:val="Абзац списка2"/>
    <w:basedOn w:val="a"/>
    <w:rsid w:val="00AD5102"/>
    <w:pPr>
      <w:ind w:left="720"/>
      <w:contextualSpacing/>
    </w:pPr>
    <w:rPr>
      <w:rFonts w:eastAsia="Times New Roman" w:cs="Times New Roman"/>
    </w:rPr>
  </w:style>
  <w:style w:type="character" w:customStyle="1" w:styleId="FontStyle13">
    <w:name w:val="Font Style13"/>
    <w:basedOn w:val="a0"/>
    <w:rsid w:val="00ED6F0B"/>
    <w:rPr>
      <w:rFonts w:ascii="Times New Roman" w:hAnsi="Times New Roman" w:cs="Times New Roman"/>
      <w:sz w:val="22"/>
      <w:szCs w:val="22"/>
    </w:rPr>
  </w:style>
  <w:style w:type="character" w:customStyle="1" w:styleId="ListParagraphChar">
    <w:name w:val="List Paragraph Char"/>
    <w:aliases w:val="Варианты ответов Char"/>
    <w:locked/>
    <w:rsid w:val="00D5324F"/>
    <w:rPr>
      <w:rFonts w:ascii="Calibri" w:hAnsi="Calibri"/>
      <w:lang w:val="ru-RU" w:eastAsia="ru-RU" w:bidi="ar-SA"/>
    </w:rPr>
  </w:style>
  <w:style w:type="character" w:customStyle="1" w:styleId="FontStyle11">
    <w:name w:val="Font Style11"/>
    <w:basedOn w:val="a0"/>
    <w:uiPriority w:val="99"/>
    <w:rsid w:val="002C699F"/>
    <w:rPr>
      <w:rFonts w:ascii="Times New Roman" w:hAnsi="Times New Roman" w:cs="Times New Roman"/>
      <w:b/>
      <w:bCs/>
      <w:sz w:val="22"/>
      <w:szCs w:val="22"/>
    </w:rPr>
  </w:style>
  <w:style w:type="paragraph" w:styleId="aff0">
    <w:name w:val="footnote text"/>
    <w:basedOn w:val="a"/>
    <w:link w:val="aff1"/>
    <w:uiPriority w:val="99"/>
    <w:semiHidden/>
    <w:rsid w:val="00833988"/>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basedOn w:val="a0"/>
    <w:link w:val="aff0"/>
    <w:uiPriority w:val="99"/>
    <w:semiHidden/>
    <w:rsid w:val="00833988"/>
    <w:rPr>
      <w:rFonts w:ascii="Times New Roman" w:eastAsia="Times New Roman" w:hAnsi="Times New Roman" w:cs="Times New Roman"/>
      <w:sz w:val="20"/>
      <w:szCs w:val="20"/>
      <w:lang w:eastAsia="ru-RU"/>
    </w:rPr>
  </w:style>
  <w:style w:type="character" w:styleId="aff2">
    <w:name w:val="footnote reference"/>
    <w:uiPriority w:val="99"/>
    <w:semiHidden/>
    <w:rsid w:val="00833988"/>
    <w:rPr>
      <w:vertAlign w:val="superscript"/>
    </w:rPr>
  </w:style>
  <w:style w:type="paragraph" w:customStyle="1" w:styleId="31">
    <w:name w:val="3.Подзаголовок 1"/>
    <w:basedOn w:val="a"/>
    <w:next w:val="a"/>
    <w:qFormat/>
    <w:rsid w:val="006A17B3"/>
    <w:pPr>
      <w:keepNext/>
      <w:keepLines/>
      <w:suppressAutoHyphens/>
      <w:spacing w:before="240" w:after="120" w:line="240" w:lineRule="auto"/>
    </w:pPr>
    <w:rPr>
      <w:rFonts w:ascii="Times New Roman" w:eastAsia="Times New Roman" w:hAnsi="Times New Roman" w:cs="Times New Roman"/>
      <w:b/>
      <w:sz w:val="32"/>
      <w:szCs w:val="20"/>
      <w:lang w:eastAsia="ru-RU"/>
    </w:rPr>
  </w:style>
  <w:style w:type="character" w:customStyle="1" w:styleId="af3">
    <w:name w:val="Без интервала Знак"/>
    <w:basedOn w:val="a0"/>
    <w:link w:val="af2"/>
    <w:uiPriority w:val="1"/>
    <w:qFormat/>
    <w:rsid w:val="00CE7EA8"/>
    <w:rPr>
      <w:rFonts w:eastAsiaTheme="minorEastAsia"/>
      <w:lang w:eastAsia="ru-RU"/>
    </w:rPr>
  </w:style>
  <w:style w:type="character" w:customStyle="1" w:styleId="ConsPlusNormal0">
    <w:name w:val="ConsPlusNormal Знак"/>
    <w:basedOn w:val="a0"/>
    <w:link w:val="ConsPlusNormal"/>
    <w:rsid w:val="00FC710E"/>
    <w:rPr>
      <w:rFonts w:ascii="Arial" w:eastAsiaTheme="minorEastAsia" w:hAnsi="Arial" w:cs="Arial"/>
      <w:sz w:val="20"/>
      <w:szCs w:val="20"/>
      <w:lang w:eastAsia="ru-RU"/>
    </w:rPr>
  </w:style>
  <w:style w:type="paragraph" w:styleId="aff3">
    <w:name w:val="Plain Text"/>
    <w:basedOn w:val="a"/>
    <w:link w:val="aff4"/>
    <w:rsid w:val="004A2937"/>
    <w:pPr>
      <w:spacing w:after="0" w:line="240" w:lineRule="auto"/>
    </w:pPr>
    <w:rPr>
      <w:rFonts w:ascii="Courier New" w:eastAsia="Times New Roman" w:hAnsi="Courier New" w:cs="Courier New"/>
      <w:sz w:val="20"/>
      <w:szCs w:val="20"/>
      <w:lang w:eastAsia="ru-RU"/>
    </w:rPr>
  </w:style>
  <w:style w:type="character" w:customStyle="1" w:styleId="aff4">
    <w:name w:val="Текст Знак"/>
    <w:basedOn w:val="a0"/>
    <w:link w:val="aff3"/>
    <w:rsid w:val="004A2937"/>
    <w:rPr>
      <w:rFonts w:ascii="Courier New" w:eastAsia="Times New Roman" w:hAnsi="Courier New" w:cs="Courier New"/>
      <w:sz w:val="20"/>
      <w:szCs w:val="20"/>
      <w:lang w:eastAsia="ru-RU"/>
    </w:rPr>
  </w:style>
  <w:style w:type="paragraph" w:customStyle="1" w:styleId="aff5">
    <w:name w:val="Базовый"/>
    <w:uiPriority w:val="99"/>
    <w:rsid w:val="008113B5"/>
    <w:pPr>
      <w:tabs>
        <w:tab w:val="left" w:pos="708"/>
      </w:tabs>
      <w:suppressAutoHyphens/>
      <w:spacing w:after="0" w:line="100" w:lineRule="atLeast"/>
      <w:textAlignment w:val="baseline"/>
    </w:pPr>
    <w:rPr>
      <w:rFonts w:ascii="Calibri" w:eastAsia="Times New Roman" w:hAnsi="Calibri" w:cs="Times New Roman"/>
      <w:color w:val="00000A"/>
      <w:sz w:val="24"/>
      <w:szCs w:val="24"/>
      <w:lang w:eastAsia="zh-CN"/>
    </w:rPr>
  </w:style>
  <w:style w:type="paragraph" w:styleId="aff6">
    <w:name w:val="Title"/>
    <w:basedOn w:val="a"/>
    <w:link w:val="aff7"/>
    <w:qFormat/>
    <w:rsid w:val="006A2F82"/>
    <w:pPr>
      <w:spacing w:after="0" w:line="240" w:lineRule="auto"/>
      <w:jc w:val="center"/>
    </w:pPr>
    <w:rPr>
      <w:rFonts w:ascii="Times New Roman" w:eastAsia="Times New Roman" w:hAnsi="Times New Roman" w:cs="Times New Roman"/>
      <w:b/>
      <w:sz w:val="28"/>
      <w:szCs w:val="20"/>
    </w:rPr>
  </w:style>
  <w:style w:type="character" w:customStyle="1" w:styleId="aff7">
    <w:name w:val="Название Знак"/>
    <w:basedOn w:val="a0"/>
    <w:link w:val="aff6"/>
    <w:rsid w:val="006A2F82"/>
    <w:rPr>
      <w:rFonts w:ascii="Times New Roman" w:eastAsia="Times New Roman" w:hAnsi="Times New Roman" w:cs="Times New Roman"/>
      <w:b/>
      <w:sz w:val="28"/>
      <w:szCs w:val="20"/>
    </w:rPr>
  </w:style>
  <w:style w:type="paragraph" w:customStyle="1" w:styleId="Standard">
    <w:name w:val="Standard"/>
    <w:rsid w:val="00E5700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FontStyle17">
    <w:name w:val="Font Style17"/>
    <w:rsid w:val="00E5700E"/>
    <w:rPr>
      <w:rFonts w:ascii="Times New Roman" w:hAnsi="Times New Roman" w:cs="Times New Roman"/>
      <w:sz w:val="26"/>
      <w:szCs w:val="26"/>
    </w:rPr>
  </w:style>
  <w:style w:type="paragraph" w:customStyle="1" w:styleId="4">
    <w:name w:val="4.Заголовок таблицы"/>
    <w:basedOn w:val="a"/>
    <w:next w:val="a"/>
    <w:qFormat/>
    <w:rsid w:val="00344435"/>
    <w:pPr>
      <w:keepLines/>
      <w:suppressAutoHyphens/>
      <w:spacing w:before="60" w:after="0" w:line="240" w:lineRule="auto"/>
    </w:pPr>
    <w:rPr>
      <w:rFonts w:ascii="Times New Roman" w:eastAsia="Times New Roman" w:hAnsi="Times New Roman" w:cs="Times New Roman"/>
      <w:b/>
      <w:sz w:val="24"/>
      <w:szCs w:val="20"/>
      <w:lang w:eastAsia="ru-RU"/>
    </w:rPr>
  </w:style>
  <w:style w:type="paragraph" w:customStyle="1" w:styleId="ConsPlusTitle">
    <w:name w:val="ConsPlusTitle"/>
    <w:rsid w:val="00204C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1">
    <w:name w:val="Style1"/>
    <w:basedOn w:val="a"/>
    <w:uiPriority w:val="99"/>
    <w:rsid w:val="00280CF2"/>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ConsTitle">
    <w:name w:val="ConsTitle"/>
    <w:rsid w:val="00670DC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23">
    <w:name w:val="Body Text 2"/>
    <w:basedOn w:val="a"/>
    <w:link w:val="24"/>
    <w:uiPriority w:val="99"/>
    <w:unhideWhenUsed/>
    <w:rsid w:val="0089083C"/>
    <w:pPr>
      <w:suppressAutoHyphens/>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89083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107386">
      <w:bodyDiv w:val="1"/>
      <w:marLeft w:val="0"/>
      <w:marRight w:val="0"/>
      <w:marTop w:val="0"/>
      <w:marBottom w:val="0"/>
      <w:divBdr>
        <w:top w:val="none" w:sz="0" w:space="0" w:color="auto"/>
        <w:left w:val="none" w:sz="0" w:space="0" w:color="auto"/>
        <w:bottom w:val="none" w:sz="0" w:space="0" w:color="auto"/>
        <w:right w:val="none" w:sz="0" w:space="0" w:color="auto"/>
      </w:divBdr>
    </w:div>
    <w:div w:id="68188417">
      <w:bodyDiv w:val="1"/>
      <w:marLeft w:val="0"/>
      <w:marRight w:val="0"/>
      <w:marTop w:val="0"/>
      <w:marBottom w:val="0"/>
      <w:divBdr>
        <w:top w:val="none" w:sz="0" w:space="0" w:color="auto"/>
        <w:left w:val="none" w:sz="0" w:space="0" w:color="auto"/>
        <w:bottom w:val="none" w:sz="0" w:space="0" w:color="auto"/>
        <w:right w:val="none" w:sz="0" w:space="0" w:color="auto"/>
      </w:divBdr>
    </w:div>
    <w:div w:id="91896667">
      <w:bodyDiv w:val="1"/>
      <w:marLeft w:val="0"/>
      <w:marRight w:val="0"/>
      <w:marTop w:val="0"/>
      <w:marBottom w:val="0"/>
      <w:divBdr>
        <w:top w:val="none" w:sz="0" w:space="0" w:color="auto"/>
        <w:left w:val="none" w:sz="0" w:space="0" w:color="auto"/>
        <w:bottom w:val="none" w:sz="0" w:space="0" w:color="auto"/>
        <w:right w:val="none" w:sz="0" w:space="0" w:color="auto"/>
      </w:divBdr>
    </w:div>
    <w:div w:id="291325707">
      <w:bodyDiv w:val="1"/>
      <w:marLeft w:val="0"/>
      <w:marRight w:val="0"/>
      <w:marTop w:val="0"/>
      <w:marBottom w:val="0"/>
      <w:divBdr>
        <w:top w:val="none" w:sz="0" w:space="0" w:color="auto"/>
        <w:left w:val="none" w:sz="0" w:space="0" w:color="auto"/>
        <w:bottom w:val="none" w:sz="0" w:space="0" w:color="auto"/>
        <w:right w:val="none" w:sz="0" w:space="0" w:color="auto"/>
      </w:divBdr>
    </w:div>
    <w:div w:id="387654613">
      <w:bodyDiv w:val="1"/>
      <w:marLeft w:val="0"/>
      <w:marRight w:val="0"/>
      <w:marTop w:val="0"/>
      <w:marBottom w:val="0"/>
      <w:divBdr>
        <w:top w:val="none" w:sz="0" w:space="0" w:color="auto"/>
        <w:left w:val="none" w:sz="0" w:space="0" w:color="auto"/>
        <w:bottom w:val="none" w:sz="0" w:space="0" w:color="auto"/>
        <w:right w:val="none" w:sz="0" w:space="0" w:color="auto"/>
      </w:divBdr>
    </w:div>
    <w:div w:id="462577117">
      <w:bodyDiv w:val="1"/>
      <w:marLeft w:val="0"/>
      <w:marRight w:val="0"/>
      <w:marTop w:val="0"/>
      <w:marBottom w:val="0"/>
      <w:divBdr>
        <w:top w:val="none" w:sz="0" w:space="0" w:color="auto"/>
        <w:left w:val="none" w:sz="0" w:space="0" w:color="auto"/>
        <w:bottom w:val="none" w:sz="0" w:space="0" w:color="auto"/>
        <w:right w:val="none" w:sz="0" w:space="0" w:color="auto"/>
      </w:divBdr>
    </w:div>
    <w:div w:id="581839167">
      <w:bodyDiv w:val="1"/>
      <w:marLeft w:val="0"/>
      <w:marRight w:val="0"/>
      <w:marTop w:val="0"/>
      <w:marBottom w:val="0"/>
      <w:divBdr>
        <w:top w:val="none" w:sz="0" w:space="0" w:color="auto"/>
        <w:left w:val="none" w:sz="0" w:space="0" w:color="auto"/>
        <w:bottom w:val="none" w:sz="0" w:space="0" w:color="auto"/>
        <w:right w:val="none" w:sz="0" w:space="0" w:color="auto"/>
      </w:divBdr>
    </w:div>
    <w:div w:id="617831231">
      <w:bodyDiv w:val="1"/>
      <w:marLeft w:val="0"/>
      <w:marRight w:val="0"/>
      <w:marTop w:val="0"/>
      <w:marBottom w:val="0"/>
      <w:divBdr>
        <w:top w:val="none" w:sz="0" w:space="0" w:color="auto"/>
        <w:left w:val="none" w:sz="0" w:space="0" w:color="auto"/>
        <w:bottom w:val="none" w:sz="0" w:space="0" w:color="auto"/>
        <w:right w:val="none" w:sz="0" w:space="0" w:color="auto"/>
      </w:divBdr>
    </w:div>
    <w:div w:id="637802308">
      <w:bodyDiv w:val="1"/>
      <w:marLeft w:val="0"/>
      <w:marRight w:val="0"/>
      <w:marTop w:val="0"/>
      <w:marBottom w:val="0"/>
      <w:divBdr>
        <w:top w:val="none" w:sz="0" w:space="0" w:color="auto"/>
        <w:left w:val="none" w:sz="0" w:space="0" w:color="auto"/>
        <w:bottom w:val="none" w:sz="0" w:space="0" w:color="auto"/>
        <w:right w:val="none" w:sz="0" w:space="0" w:color="auto"/>
      </w:divBdr>
    </w:div>
    <w:div w:id="653532898">
      <w:bodyDiv w:val="1"/>
      <w:marLeft w:val="0"/>
      <w:marRight w:val="0"/>
      <w:marTop w:val="0"/>
      <w:marBottom w:val="0"/>
      <w:divBdr>
        <w:top w:val="none" w:sz="0" w:space="0" w:color="auto"/>
        <w:left w:val="none" w:sz="0" w:space="0" w:color="auto"/>
        <w:bottom w:val="none" w:sz="0" w:space="0" w:color="auto"/>
        <w:right w:val="none" w:sz="0" w:space="0" w:color="auto"/>
      </w:divBdr>
    </w:div>
    <w:div w:id="690375102">
      <w:bodyDiv w:val="1"/>
      <w:marLeft w:val="0"/>
      <w:marRight w:val="0"/>
      <w:marTop w:val="0"/>
      <w:marBottom w:val="0"/>
      <w:divBdr>
        <w:top w:val="none" w:sz="0" w:space="0" w:color="auto"/>
        <w:left w:val="none" w:sz="0" w:space="0" w:color="auto"/>
        <w:bottom w:val="none" w:sz="0" w:space="0" w:color="auto"/>
        <w:right w:val="none" w:sz="0" w:space="0" w:color="auto"/>
      </w:divBdr>
    </w:div>
    <w:div w:id="739207856">
      <w:bodyDiv w:val="1"/>
      <w:marLeft w:val="0"/>
      <w:marRight w:val="0"/>
      <w:marTop w:val="0"/>
      <w:marBottom w:val="0"/>
      <w:divBdr>
        <w:top w:val="none" w:sz="0" w:space="0" w:color="auto"/>
        <w:left w:val="none" w:sz="0" w:space="0" w:color="auto"/>
        <w:bottom w:val="none" w:sz="0" w:space="0" w:color="auto"/>
        <w:right w:val="none" w:sz="0" w:space="0" w:color="auto"/>
      </w:divBdr>
    </w:div>
    <w:div w:id="798449849">
      <w:bodyDiv w:val="1"/>
      <w:marLeft w:val="0"/>
      <w:marRight w:val="0"/>
      <w:marTop w:val="0"/>
      <w:marBottom w:val="0"/>
      <w:divBdr>
        <w:top w:val="none" w:sz="0" w:space="0" w:color="auto"/>
        <w:left w:val="none" w:sz="0" w:space="0" w:color="auto"/>
        <w:bottom w:val="none" w:sz="0" w:space="0" w:color="auto"/>
        <w:right w:val="none" w:sz="0" w:space="0" w:color="auto"/>
      </w:divBdr>
    </w:div>
    <w:div w:id="803737678">
      <w:bodyDiv w:val="1"/>
      <w:marLeft w:val="0"/>
      <w:marRight w:val="0"/>
      <w:marTop w:val="0"/>
      <w:marBottom w:val="0"/>
      <w:divBdr>
        <w:top w:val="none" w:sz="0" w:space="0" w:color="auto"/>
        <w:left w:val="none" w:sz="0" w:space="0" w:color="auto"/>
        <w:bottom w:val="none" w:sz="0" w:space="0" w:color="auto"/>
        <w:right w:val="none" w:sz="0" w:space="0" w:color="auto"/>
      </w:divBdr>
    </w:div>
    <w:div w:id="823623188">
      <w:bodyDiv w:val="1"/>
      <w:marLeft w:val="0"/>
      <w:marRight w:val="0"/>
      <w:marTop w:val="0"/>
      <w:marBottom w:val="0"/>
      <w:divBdr>
        <w:top w:val="none" w:sz="0" w:space="0" w:color="auto"/>
        <w:left w:val="none" w:sz="0" w:space="0" w:color="auto"/>
        <w:bottom w:val="none" w:sz="0" w:space="0" w:color="auto"/>
        <w:right w:val="none" w:sz="0" w:space="0" w:color="auto"/>
      </w:divBdr>
    </w:div>
    <w:div w:id="824860499">
      <w:bodyDiv w:val="1"/>
      <w:marLeft w:val="0"/>
      <w:marRight w:val="0"/>
      <w:marTop w:val="0"/>
      <w:marBottom w:val="0"/>
      <w:divBdr>
        <w:top w:val="none" w:sz="0" w:space="0" w:color="auto"/>
        <w:left w:val="none" w:sz="0" w:space="0" w:color="auto"/>
        <w:bottom w:val="none" w:sz="0" w:space="0" w:color="auto"/>
        <w:right w:val="none" w:sz="0" w:space="0" w:color="auto"/>
      </w:divBdr>
    </w:div>
    <w:div w:id="1130784420">
      <w:bodyDiv w:val="1"/>
      <w:marLeft w:val="0"/>
      <w:marRight w:val="0"/>
      <w:marTop w:val="0"/>
      <w:marBottom w:val="0"/>
      <w:divBdr>
        <w:top w:val="none" w:sz="0" w:space="0" w:color="auto"/>
        <w:left w:val="none" w:sz="0" w:space="0" w:color="auto"/>
        <w:bottom w:val="none" w:sz="0" w:space="0" w:color="auto"/>
        <w:right w:val="none" w:sz="0" w:space="0" w:color="auto"/>
      </w:divBdr>
    </w:div>
    <w:div w:id="1447968741">
      <w:bodyDiv w:val="1"/>
      <w:marLeft w:val="0"/>
      <w:marRight w:val="0"/>
      <w:marTop w:val="0"/>
      <w:marBottom w:val="0"/>
      <w:divBdr>
        <w:top w:val="none" w:sz="0" w:space="0" w:color="auto"/>
        <w:left w:val="none" w:sz="0" w:space="0" w:color="auto"/>
        <w:bottom w:val="none" w:sz="0" w:space="0" w:color="auto"/>
        <w:right w:val="none" w:sz="0" w:space="0" w:color="auto"/>
      </w:divBdr>
    </w:div>
    <w:div w:id="1549225807">
      <w:bodyDiv w:val="1"/>
      <w:marLeft w:val="0"/>
      <w:marRight w:val="0"/>
      <w:marTop w:val="0"/>
      <w:marBottom w:val="0"/>
      <w:divBdr>
        <w:top w:val="none" w:sz="0" w:space="0" w:color="auto"/>
        <w:left w:val="none" w:sz="0" w:space="0" w:color="auto"/>
        <w:bottom w:val="none" w:sz="0" w:space="0" w:color="auto"/>
        <w:right w:val="none" w:sz="0" w:space="0" w:color="auto"/>
      </w:divBdr>
    </w:div>
    <w:div w:id="1588922525">
      <w:bodyDiv w:val="1"/>
      <w:marLeft w:val="0"/>
      <w:marRight w:val="0"/>
      <w:marTop w:val="0"/>
      <w:marBottom w:val="0"/>
      <w:divBdr>
        <w:top w:val="none" w:sz="0" w:space="0" w:color="auto"/>
        <w:left w:val="none" w:sz="0" w:space="0" w:color="auto"/>
        <w:bottom w:val="none" w:sz="0" w:space="0" w:color="auto"/>
        <w:right w:val="none" w:sz="0" w:space="0" w:color="auto"/>
      </w:divBdr>
    </w:div>
    <w:div w:id="1720090060">
      <w:bodyDiv w:val="1"/>
      <w:marLeft w:val="0"/>
      <w:marRight w:val="0"/>
      <w:marTop w:val="0"/>
      <w:marBottom w:val="0"/>
      <w:divBdr>
        <w:top w:val="none" w:sz="0" w:space="0" w:color="auto"/>
        <w:left w:val="none" w:sz="0" w:space="0" w:color="auto"/>
        <w:bottom w:val="none" w:sz="0" w:space="0" w:color="auto"/>
        <w:right w:val="none" w:sz="0" w:space="0" w:color="auto"/>
      </w:divBdr>
    </w:div>
    <w:div w:id="1776094933">
      <w:bodyDiv w:val="1"/>
      <w:marLeft w:val="0"/>
      <w:marRight w:val="0"/>
      <w:marTop w:val="0"/>
      <w:marBottom w:val="0"/>
      <w:divBdr>
        <w:top w:val="none" w:sz="0" w:space="0" w:color="auto"/>
        <w:left w:val="none" w:sz="0" w:space="0" w:color="auto"/>
        <w:bottom w:val="none" w:sz="0" w:space="0" w:color="auto"/>
        <w:right w:val="none" w:sz="0" w:space="0" w:color="auto"/>
      </w:divBdr>
    </w:div>
    <w:div w:id="1849365243">
      <w:bodyDiv w:val="1"/>
      <w:marLeft w:val="0"/>
      <w:marRight w:val="0"/>
      <w:marTop w:val="0"/>
      <w:marBottom w:val="0"/>
      <w:divBdr>
        <w:top w:val="none" w:sz="0" w:space="0" w:color="auto"/>
        <w:left w:val="none" w:sz="0" w:space="0" w:color="auto"/>
        <w:bottom w:val="none" w:sz="0" w:space="0" w:color="auto"/>
        <w:right w:val="none" w:sz="0" w:space="0" w:color="auto"/>
      </w:divBdr>
    </w:div>
    <w:div w:id="1911308223">
      <w:bodyDiv w:val="1"/>
      <w:marLeft w:val="0"/>
      <w:marRight w:val="0"/>
      <w:marTop w:val="0"/>
      <w:marBottom w:val="0"/>
      <w:divBdr>
        <w:top w:val="none" w:sz="0" w:space="0" w:color="auto"/>
        <w:left w:val="none" w:sz="0" w:space="0" w:color="auto"/>
        <w:bottom w:val="none" w:sz="0" w:space="0" w:color="auto"/>
        <w:right w:val="none" w:sz="0" w:space="0" w:color="auto"/>
      </w:divBdr>
      <w:divsChild>
        <w:div w:id="678972538">
          <w:marLeft w:val="1166"/>
          <w:marRight w:val="0"/>
          <w:marTop w:val="0"/>
          <w:marBottom w:val="0"/>
          <w:divBdr>
            <w:top w:val="none" w:sz="0" w:space="0" w:color="auto"/>
            <w:left w:val="none" w:sz="0" w:space="0" w:color="auto"/>
            <w:bottom w:val="none" w:sz="0" w:space="0" w:color="auto"/>
            <w:right w:val="none" w:sz="0" w:space="0" w:color="auto"/>
          </w:divBdr>
        </w:div>
        <w:div w:id="884173939">
          <w:marLeft w:val="1166"/>
          <w:marRight w:val="0"/>
          <w:marTop w:val="0"/>
          <w:marBottom w:val="0"/>
          <w:divBdr>
            <w:top w:val="none" w:sz="0" w:space="0" w:color="auto"/>
            <w:left w:val="none" w:sz="0" w:space="0" w:color="auto"/>
            <w:bottom w:val="none" w:sz="0" w:space="0" w:color="auto"/>
            <w:right w:val="none" w:sz="0" w:space="0" w:color="auto"/>
          </w:divBdr>
        </w:div>
        <w:div w:id="1199397362">
          <w:marLeft w:val="446"/>
          <w:marRight w:val="0"/>
          <w:marTop w:val="0"/>
          <w:marBottom w:val="0"/>
          <w:divBdr>
            <w:top w:val="none" w:sz="0" w:space="0" w:color="auto"/>
            <w:left w:val="none" w:sz="0" w:space="0" w:color="auto"/>
            <w:bottom w:val="none" w:sz="0" w:space="0" w:color="auto"/>
            <w:right w:val="none" w:sz="0" w:space="0" w:color="auto"/>
          </w:divBdr>
        </w:div>
        <w:div w:id="2080127533">
          <w:marLeft w:val="1166"/>
          <w:marRight w:val="0"/>
          <w:marTop w:val="0"/>
          <w:marBottom w:val="0"/>
          <w:divBdr>
            <w:top w:val="none" w:sz="0" w:space="0" w:color="auto"/>
            <w:left w:val="none" w:sz="0" w:space="0" w:color="auto"/>
            <w:bottom w:val="none" w:sz="0" w:space="0" w:color="auto"/>
            <w:right w:val="none" w:sz="0" w:space="0" w:color="auto"/>
          </w:divBdr>
        </w:div>
      </w:divsChild>
    </w:div>
    <w:div w:id="1964342046">
      <w:bodyDiv w:val="1"/>
      <w:marLeft w:val="0"/>
      <w:marRight w:val="0"/>
      <w:marTop w:val="0"/>
      <w:marBottom w:val="0"/>
      <w:divBdr>
        <w:top w:val="none" w:sz="0" w:space="0" w:color="auto"/>
        <w:left w:val="none" w:sz="0" w:space="0" w:color="auto"/>
        <w:bottom w:val="none" w:sz="0" w:space="0" w:color="auto"/>
        <w:right w:val="none" w:sz="0" w:space="0" w:color="auto"/>
      </w:divBdr>
    </w:div>
    <w:div w:id="212410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5973005A5B6130141F162EAD330DF5C90B65215F1EEFD80C8C4D6B08A87220E1EBF09C961E889C3C4557D2233F36430027100D39F90F978u2K1N" TargetMode="External"/><Relationship Id="rId18" Type="http://schemas.openxmlformats.org/officeDocument/2006/relationships/hyperlink" Target="consultantplus://offline/ref=F3C6740037F3F3BF1E13F2F4326B390A65F4C3E88913CF01F16E3B7EBB0D763BB3EB74602ACA555EF1ACE21262123F4803804E8D2566873A9DB2E574X3Z4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1DC6019B7323F9A16DE396E1ABA73E7CE6AA1CEEE8C931D6635D33A4976FC21EDE686FDCC5378881EB29458C7087E1CD99Q6c2N" TargetMode="External"/><Relationship Id="rId7" Type="http://schemas.openxmlformats.org/officeDocument/2006/relationships/endnotes" Target="endnotes.xml"/><Relationship Id="rId12" Type="http://schemas.openxmlformats.org/officeDocument/2006/relationships/hyperlink" Target="consultantplus://offline/ref=75973005A5B6130141F162EAD330DF5C91B45113F7EDFD80C8C4D6B08A87220E1EBF09C961E889C3C4557D2233F36430027100D39F90F978u2K1N" TargetMode="External"/><Relationship Id="rId17" Type="http://schemas.openxmlformats.org/officeDocument/2006/relationships/hyperlink" Target="consultantplus://offline/ref=F3C6740037F3F3BF1E13F2F4326B390A65F4C3E88910C705F9653B7EBB0D763BB3EB74602ACA555EF1ACE21266123F4803804E8D2566873A9DB2E574X3Z4N" TargetMode="External"/><Relationship Id="rId25" Type="http://schemas.openxmlformats.org/officeDocument/2006/relationships/hyperlink" Target="http://fuizhma.ru/" TargetMode="External"/><Relationship Id="rId2" Type="http://schemas.openxmlformats.org/officeDocument/2006/relationships/numbering" Target="numbering.xml"/><Relationship Id="rId16" Type="http://schemas.openxmlformats.org/officeDocument/2006/relationships/hyperlink" Target="consultantplus://offline/ref=F3C6740037F3F3BF1E13F2F4326B390A65F4C3E88910CE0BF0613B7EBB0D763BB3EB746038CA0D52F3A4FC136107691945XDZ5N" TargetMode="External"/><Relationship Id="rId20" Type="http://schemas.openxmlformats.org/officeDocument/2006/relationships/hyperlink" Target="consultantplus://offline/ref=1DC6019B7323F9A16DE396E1ABA73E7CE6AA1CEEE8CA35D4685733A4976FC21EDE686FDCC5378881EB29458C7087E1CD99Q6c2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973005A5B6130141F162EAD330DF5C93BE5212F6E5FD80C8C4D6B08A87220E1EBF09C961E889C2C8557D2233F36430027100D39F90F978u2K1N" TargetMode="External"/><Relationship Id="rId24" Type="http://schemas.openxmlformats.org/officeDocument/2006/relationships/hyperlink" Target="consultantplus://offline/ref=1DFEC7638300A505F27E2BB89BB62D78310FF960393C15E3E54E1C0A19384214687F1ED086297FE3D8A8F91760F0A92E911CB66A2380BD74E9AF6F00FE14J" TargetMode="External"/><Relationship Id="rId5" Type="http://schemas.openxmlformats.org/officeDocument/2006/relationships/webSettings" Target="webSettings.xml"/><Relationship Id="rId15" Type="http://schemas.openxmlformats.org/officeDocument/2006/relationships/hyperlink" Target="consultantplus://offline/ref=732C1C3D24A9F1A392B0162576D13D36869FF771CBC055363E9928F344CA1AFF26C0B66D5AF17AAF35E04A778265WBN" TargetMode="External"/><Relationship Id="rId23" Type="http://schemas.openxmlformats.org/officeDocument/2006/relationships/hyperlink" Target="http://www.admizhma.ru/" TargetMode="External"/><Relationship Id="rId28" Type="http://schemas.openxmlformats.org/officeDocument/2006/relationships/theme" Target="theme/theme1.xml"/><Relationship Id="rId10" Type="http://schemas.openxmlformats.org/officeDocument/2006/relationships/hyperlink" Target="consultantplus://offline/ref=75973005A5B6130141F162EAD330DF5C91B7541CF7EEFD80C8C4D6B08A87220E0CBF51C563E097C3CA402B7375uAK6N" TargetMode="External"/><Relationship Id="rId19" Type="http://schemas.openxmlformats.org/officeDocument/2006/relationships/hyperlink" Target="consultantplus://offline/ref=1DC6019B7323F9A16DE388ECBDCB6078E3A144EBEDCB3B87360B35F3C83FC44B8C283185967BC38CEE3F598C75Q9c9N" TargetMode="External"/><Relationship Id="rId4" Type="http://schemas.openxmlformats.org/officeDocument/2006/relationships/settings" Target="settings.xml"/><Relationship Id="rId9" Type="http://schemas.openxmlformats.org/officeDocument/2006/relationships/hyperlink" Target="consultantplus://offline/ref=75973005A5B6130141F162EAD330DF5C91B55A17F6EEFD80C8C4D6B08A87220E0CBF51C563E097C3CA402B7375uAK6N" TargetMode="External"/><Relationship Id="rId14" Type="http://schemas.openxmlformats.org/officeDocument/2006/relationships/hyperlink" Target="consultantplus://offline/ref=732C1C3D24A9F1A392B0162576D13D36879EF478CFC755363E9928F344CA1AFF26C0B66D5AF17AAF35E04A778265WBN" TargetMode="External"/><Relationship Id="rId22" Type="http://schemas.openxmlformats.org/officeDocument/2006/relationships/hyperlink" Target="consultantplus://offline/ref=D24E52C9F5AFE248D9FDC62C0A6D78BFCF2F1F024153C0C8992E25F7547FC4C21E26DEAF4BB122F14CFEBCB4C7yAR5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37FBD-2A99-4919-923D-83712EDC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27047</Words>
  <Characters>154173</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Денис</cp:lastModifiedBy>
  <cp:revision>2</cp:revision>
  <cp:lastPrinted>2020-12-22T07:47:00Z</cp:lastPrinted>
  <dcterms:created xsi:type="dcterms:W3CDTF">2020-12-29T06:40:00Z</dcterms:created>
  <dcterms:modified xsi:type="dcterms:W3CDTF">2020-12-29T06:40:00Z</dcterms:modified>
</cp:coreProperties>
</file>