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jc w:val="center"/>
        <w:tblLayout w:type="fixed"/>
        <w:tblLook w:val="04A0"/>
      </w:tblPr>
      <w:tblGrid>
        <w:gridCol w:w="3377"/>
        <w:gridCol w:w="2699"/>
        <w:gridCol w:w="3839"/>
      </w:tblGrid>
      <w:tr w:rsidR="00A20876" w:rsidRPr="00D22862" w:rsidTr="002260B2">
        <w:trPr>
          <w:cantSplit/>
          <w:trHeight w:val="1664"/>
          <w:jc w:val="center"/>
        </w:trPr>
        <w:tc>
          <w:tcPr>
            <w:tcW w:w="3375" w:type="dxa"/>
            <w:hideMark/>
          </w:tcPr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«Изьва»</w:t>
            </w:r>
          </w:p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Pr="00D22862">
              <w:rPr>
                <w:rFonts w:ascii="Times New Roman" w:hAnsi="Times New Roman"/>
                <w:b/>
              </w:rPr>
              <w:t>униципальнöй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22862">
              <w:rPr>
                <w:rFonts w:ascii="Times New Roman" w:hAnsi="Times New Roman"/>
                <w:b/>
              </w:rPr>
              <w:t>районса</w:t>
            </w:r>
          </w:p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D22862">
              <w:rPr>
                <w:rFonts w:ascii="Times New Roman" w:hAnsi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A20876" w:rsidRPr="00D22862" w:rsidRDefault="00A20876" w:rsidP="0073693F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Совет</w:t>
            </w:r>
          </w:p>
          <w:p w:rsidR="00A20876" w:rsidRPr="00D22862" w:rsidRDefault="00A20876" w:rsidP="002260B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A20876" w:rsidRPr="00D22862" w:rsidRDefault="00A20876" w:rsidP="002260B2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«Ижемский»</w:t>
            </w:r>
          </w:p>
          <w:p w:rsidR="00A20876" w:rsidRPr="00D22862" w:rsidRDefault="00A20876" w:rsidP="002260B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A20876" w:rsidRPr="00434AF3" w:rsidRDefault="00A20876" w:rsidP="00A20876">
      <w:pPr>
        <w:tabs>
          <w:tab w:val="left" w:pos="4259"/>
          <w:tab w:val="center" w:pos="523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0876" w:rsidRPr="00F66AB3" w:rsidRDefault="00A20876" w:rsidP="00A20876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6AB3">
        <w:rPr>
          <w:rFonts w:ascii="Times New Roman" w:hAnsi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/>
          <w:b/>
          <w:sz w:val="28"/>
          <w:szCs w:val="28"/>
        </w:rPr>
        <w:t xml:space="preserve"> В К Ö Р Т Ö Д</w:t>
      </w:r>
    </w:p>
    <w:p w:rsidR="00A20876" w:rsidRPr="00F66AB3" w:rsidRDefault="00A20876" w:rsidP="00A20876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A20876" w:rsidRPr="00F66AB3" w:rsidRDefault="00A20876" w:rsidP="00A20876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A20876" w:rsidRDefault="00A20876" w:rsidP="00A20876">
      <w:pPr>
        <w:spacing w:after="0"/>
        <w:rPr>
          <w:sz w:val="28"/>
          <w:szCs w:val="28"/>
        </w:rPr>
      </w:pPr>
    </w:p>
    <w:p w:rsidR="00A20876" w:rsidRPr="00F66AB3" w:rsidRDefault="0073693F" w:rsidP="00A2087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</w:t>
      </w:r>
      <w:r w:rsidR="00925029">
        <w:rPr>
          <w:rFonts w:ascii="Times New Roman" w:hAnsi="Times New Roman"/>
          <w:sz w:val="28"/>
          <w:szCs w:val="28"/>
        </w:rPr>
        <w:t>дека</w:t>
      </w:r>
      <w:r w:rsidR="00A20876">
        <w:rPr>
          <w:rFonts w:ascii="Times New Roman" w:hAnsi="Times New Roman"/>
          <w:sz w:val="28"/>
          <w:szCs w:val="28"/>
        </w:rPr>
        <w:t>бря 2019</w:t>
      </w:r>
      <w:r w:rsidR="00A20876" w:rsidRPr="00F66AB3">
        <w:rPr>
          <w:rFonts w:ascii="Times New Roman" w:hAnsi="Times New Roman"/>
          <w:sz w:val="28"/>
          <w:szCs w:val="28"/>
        </w:rPr>
        <w:t xml:space="preserve"> года                                                 </w:t>
      </w:r>
      <w:r w:rsidR="00A20876">
        <w:rPr>
          <w:rFonts w:ascii="Times New Roman" w:hAnsi="Times New Roman"/>
          <w:sz w:val="28"/>
          <w:szCs w:val="28"/>
        </w:rPr>
        <w:t xml:space="preserve">                 </w:t>
      </w:r>
      <w:r w:rsidR="00A20876" w:rsidRPr="00F66AB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20876" w:rsidRPr="00F66AB3">
        <w:rPr>
          <w:rFonts w:ascii="Times New Roman" w:hAnsi="Times New Roman"/>
          <w:sz w:val="28"/>
          <w:szCs w:val="28"/>
        </w:rPr>
        <w:t>№</w:t>
      </w:r>
      <w:r w:rsidR="00925029">
        <w:rPr>
          <w:rFonts w:ascii="Times New Roman" w:hAnsi="Times New Roman"/>
          <w:sz w:val="28"/>
          <w:szCs w:val="28"/>
        </w:rPr>
        <w:t xml:space="preserve"> 6-3</w:t>
      </w:r>
      <w:r w:rsidR="00A20876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12</w:t>
      </w:r>
    </w:p>
    <w:p w:rsidR="00A20876" w:rsidRPr="00F66AB3" w:rsidRDefault="00A20876" w:rsidP="00A2087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66AB3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/>
          <w:sz w:val="20"/>
          <w:szCs w:val="20"/>
        </w:rPr>
        <w:t>. Ижма</w:t>
      </w:r>
    </w:p>
    <w:p w:rsidR="00A20876" w:rsidRDefault="00A20876" w:rsidP="00A2087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0876" w:rsidRDefault="00A20876" w:rsidP="00A2087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20876" w:rsidRPr="008370CD" w:rsidRDefault="00A20876" w:rsidP="00A2087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876">
        <w:rPr>
          <w:rFonts w:ascii="Times New Roman" w:hAnsi="Times New Roman" w:cs="Times New Roman"/>
          <w:sz w:val="28"/>
          <w:szCs w:val="28"/>
        </w:rPr>
        <w:t>В соответствии с Федеральным законом «О противодействии коррупции», Законом Республики Коми «О противодействии коррупции в Республике Коми», Постановлением администрации муниципального района «И</w:t>
      </w:r>
      <w:r>
        <w:rPr>
          <w:rFonts w:ascii="Times New Roman" w:hAnsi="Times New Roman" w:cs="Times New Roman"/>
          <w:sz w:val="28"/>
          <w:szCs w:val="28"/>
        </w:rPr>
        <w:t>жемский» от 28 декабря 2016 года №</w:t>
      </w:r>
      <w:r w:rsidRPr="00A20876">
        <w:rPr>
          <w:rFonts w:ascii="Times New Roman" w:hAnsi="Times New Roman" w:cs="Times New Roman"/>
          <w:sz w:val="28"/>
          <w:szCs w:val="28"/>
        </w:rPr>
        <w:t xml:space="preserve"> 864 «Об организации деятельности по противодействию коррупции в муниципальном образовании муниципального района «Ижемский» и муниципальных образованиях сельских поселений, расположенных в границах муниципального образования муниципального района «Ижемский», на основании информации Администрации Главы Республики Коми</w:t>
      </w:r>
      <w:proofErr w:type="gramEnd"/>
      <w:r w:rsidRPr="00A208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29 октября 2019 года № 3574-03-1-41</w:t>
      </w:r>
    </w:p>
    <w:p w:rsidR="00A20876" w:rsidRPr="00244D5E" w:rsidRDefault="00A20876" w:rsidP="00A208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A20876" w:rsidRPr="00434AF3" w:rsidRDefault="00A20876" w:rsidP="00A208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>Совет муниципального района «Ижемский»</w:t>
      </w:r>
    </w:p>
    <w:p w:rsidR="00A20876" w:rsidRPr="00434AF3" w:rsidRDefault="00A20876" w:rsidP="00A208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0876" w:rsidRPr="00434AF3" w:rsidRDefault="00A20876" w:rsidP="00A208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gramStart"/>
      <w:r w:rsidRPr="00434AF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 Е Ш И Л:</w:t>
      </w:r>
    </w:p>
    <w:p w:rsidR="00A20876" w:rsidRDefault="00A20876" w:rsidP="00A20876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20876" w:rsidRDefault="00A20876" w:rsidP="0011692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A20876">
        <w:rPr>
          <w:rFonts w:ascii="Times New Roman" w:hAnsi="Times New Roman" w:cs="Times New Roman"/>
          <w:sz w:val="28"/>
          <w:szCs w:val="28"/>
        </w:rPr>
        <w:t xml:space="preserve">Провести проверку соблюдения депутатом Совета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Филипповым Михаилом Яковлевичем </w:t>
      </w:r>
      <w:r w:rsidR="00116920">
        <w:rPr>
          <w:rFonts w:ascii="Times New Roman" w:hAnsi="Times New Roman" w:cs="Times New Roman"/>
          <w:sz w:val="28"/>
          <w:szCs w:val="28"/>
        </w:rPr>
        <w:t>обязанностей по предоставлению сведений о своих доходах, об имуществе и обязательствах имущественного характера, также о доходах,</w:t>
      </w:r>
      <w:r w:rsidR="00116920" w:rsidRPr="00116920">
        <w:rPr>
          <w:rFonts w:ascii="Times New Roman" w:hAnsi="Times New Roman" w:cs="Times New Roman"/>
          <w:sz w:val="28"/>
          <w:szCs w:val="28"/>
        </w:rPr>
        <w:t xml:space="preserve"> </w:t>
      </w:r>
      <w:r w:rsidR="00116920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 (супругов) и несовершеннолетних детей</w:t>
      </w:r>
      <w:r w:rsidR="00AE02C0">
        <w:rPr>
          <w:rFonts w:ascii="Times New Roman" w:hAnsi="Times New Roman" w:cs="Times New Roman"/>
          <w:sz w:val="28"/>
          <w:szCs w:val="28"/>
        </w:rPr>
        <w:t>,</w:t>
      </w:r>
      <w:r w:rsidRPr="00A20876">
        <w:rPr>
          <w:rFonts w:ascii="Times New Roman" w:hAnsi="Times New Roman" w:cs="Times New Roman"/>
          <w:sz w:val="28"/>
          <w:szCs w:val="28"/>
        </w:rPr>
        <w:t xml:space="preserve"> установленных в целях противодействия коррупции законодательством.</w:t>
      </w:r>
    </w:p>
    <w:p w:rsidR="00116920" w:rsidRDefault="00116920" w:rsidP="00116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Назначить</w:t>
      </w:r>
      <w:r w:rsidR="006242D8">
        <w:rPr>
          <w:rFonts w:ascii="Times New Roman" w:hAnsi="Times New Roman" w:cs="Times New Roman"/>
          <w:sz w:val="28"/>
          <w:szCs w:val="28"/>
        </w:rPr>
        <w:t xml:space="preserve"> Каневу Александру Васильевну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242D8">
        <w:rPr>
          <w:rFonts w:ascii="Times New Roman" w:hAnsi="Times New Roman" w:cs="Times New Roman"/>
          <w:sz w:val="28"/>
          <w:szCs w:val="28"/>
        </w:rPr>
        <w:t>главного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отдела правовой и кадровой работы ответственным </w:t>
      </w:r>
      <w:r w:rsidR="00AE02C0">
        <w:rPr>
          <w:rFonts w:ascii="Times New Roman" w:hAnsi="Times New Roman" w:cs="Times New Roman"/>
          <w:sz w:val="28"/>
          <w:szCs w:val="28"/>
        </w:rPr>
        <w:t xml:space="preserve">лицом по проведению проверки </w:t>
      </w:r>
      <w:r w:rsidR="00AE02C0" w:rsidRPr="00A20876">
        <w:rPr>
          <w:rFonts w:ascii="Times New Roman" w:hAnsi="Times New Roman" w:cs="Times New Roman"/>
          <w:sz w:val="28"/>
          <w:szCs w:val="28"/>
        </w:rPr>
        <w:t xml:space="preserve">соблюдения депутатом Совета </w:t>
      </w:r>
      <w:r w:rsidR="00AE02C0">
        <w:rPr>
          <w:rFonts w:ascii="Times New Roman" w:hAnsi="Times New Roman" w:cs="Times New Roman"/>
          <w:sz w:val="28"/>
          <w:szCs w:val="28"/>
        </w:rPr>
        <w:t>муниципального района «Ижемский» Филипповым Михаилом Яковлевичем обязанностей по предоставлению сведений о своих доходах, об имуществе и обязательствах имущественного характера, также о доходах,</w:t>
      </w:r>
      <w:r w:rsidR="00AE02C0" w:rsidRPr="00116920">
        <w:rPr>
          <w:rFonts w:ascii="Times New Roman" w:hAnsi="Times New Roman" w:cs="Times New Roman"/>
          <w:sz w:val="28"/>
          <w:szCs w:val="28"/>
        </w:rPr>
        <w:t xml:space="preserve"> </w:t>
      </w:r>
      <w:r w:rsidR="00AE02C0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своих супруг (супругов) и несовершеннолетних детей.</w:t>
      </w:r>
      <w:proofErr w:type="gramEnd"/>
    </w:p>
    <w:p w:rsidR="00116920" w:rsidRDefault="00AE02C0" w:rsidP="00AE0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 </w:t>
      </w:r>
      <w:r w:rsidR="006D4E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тветственному лицу представить в течение 5 рабочих дней </w:t>
      </w:r>
      <w:r w:rsidR="006D4EFA">
        <w:rPr>
          <w:rFonts w:ascii="Times New Roman" w:hAnsi="Times New Roman" w:cs="Times New Roman"/>
          <w:sz w:val="28"/>
          <w:szCs w:val="28"/>
        </w:rPr>
        <w:t xml:space="preserve">с момента окончания проверки </w:t>
      </w:r>
      <w:r>
        <w:rPr>
          <w:rFonts w:ascii="Times New Roman" w:hAnsi="Times New Roman" w:cs="Times New Roman"/>
          <w:sz w:val="28"/>
          <w:szCs w:val="28"/>
        </w:rPr>
        <w:t>в Совет муниципаль</w:t>
      </w:r>
      <w:r w:rsidR="006D4EFA">
        <w:rPr>
          <w:rFonts w:ascii="Times New Roman" w:hAnsi="Times New Roman" w:cs="Times New Roman"/>
          <w:sz w:val="28"/>
          <w:szCs w:val="28"/>
        </w:rPr>
        <w:t xml:space="preserve">ного района «Ижемский» доклад о результатах проверки, а также ознакомить Филиппова Михаила Яковлевича с результатами проверки. </w:t>
      </w:r>
    </w:p>
    <w:p w:rsidR="00A20876" w:rsidRPr="003B6F6A" w:rsidRDefault="0073693F" w:rsidP="00A2087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A20876">
        <w:rPr>
          <w:rFonts w:ascii="Times New Roman" w:hAnsi="Times New Roman" w:cs="Times New Roman"/>
          <w:sz w:val="28"/>
          <w:szCs w:val="28"/>
        </w:rPr>
        <w:t xml:space="preserve">. </w:t>
      </w:r>
      <w:r w:rsidR="00A20876" w:rsidRPr="00A20876"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</w:t>
      </w:r>
      <w:r w:rsidR="00AE02C0">
        <w:rPr>
          <w:rFonts w:ascii="Times New Roman" w:hAnsi="Times New Roman" w:cs="Times New Roman"/>
          <w:sz w:val="28"/>
          <w:szCs w:val="28"/>
        </w:rPr>
        <w:t>принятия</w:t>
      </w:r>
      <w:r w:rsidR="00A20876" w:rsidRPr="003B6F6A">
        <w:rPr>
          <w:rFonts w:ascii="Times New Roman" w:hAnsi="Times New Roman" w:cs="Times New Roman"/>
          <w:sz w:val="28"/>
          <w:szCs w:val="28"/>
        </w:rPr>
        <w:t>.</w:t>
      </w:r>
    </w:p>
    <w:p w:rsidR="00A20876" w:rsidRPr="003B6F6A" w:rsidRDefault="00A20876" w:rsidP="00A20876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20876" w:rsidRPr="00434AF3" w:rsidRDefault="00A20876" w:rsidP="00A208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A20876" w:rsidRPr="00434AF3" w:rsidRDefault="00A20876" w:rsidP="00A2087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34AF3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434AF3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9518D3" w:rsidRDefault="009518D3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p w:rsidR="006F0E5D" w:rsidRDefault="006F0E5D"/>
    <w:sectPr w:rsidR="006F0E5D" w:rsidSect="007A3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0F7"/>
    <w:multiLevelType w:val="hybridMultilevel"/>
    <w:tmpl w:val="95D69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31172E"/>
    <w:multiLevelType w:val="hybridMultilevel"/>
    <w:tmpl w:val="ABD48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0876"/>
    <w:rsid w:val="00116920"/>
    <w:rsid w:val="002653E4"/>
    <w:rsid w:val="002851AE"/>
    <w:rsid w:val="006242D8"/>
    <w:rsid w:val="0065412A"/>
    <w:rsid w:val="006D4EFA"/>
    <w:rsid w:val="006F0E5D"/>
    <w:rsid w:val="0073693F"/>
    <w:rsid w:val="007A3328"/>
    <w:rsid w:val="007E7218"/>
    <w:rsid w:val="008E7496"/>
    <w:rsid w:val="00925029"/>
    <w:rsid w:val="009518D3"/>
    <w:rsid w:val="00A20876"/>
    <w:rsid w:val="00AA1DB4"/>
    <w:rsid w:val="00AE02C0"/>
    <w:rsid w:val="00EA0B3F"/>
    <w:rsid w:val="00FF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8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87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0E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rsid w:val="006F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2"/>
    <w:uiPriority w:val="59"/>
    <w:rsid w:val="006F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6F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2019-11-01T08:46:00Z</dcterms:created>
  <dcterms:modified xsi:type="dcterms:W3CDTF">2019-12-11T11:06:00Z</dcterms:modified>
</cp:coreProperties>
</file>