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97" w:rsidRPr="00101997" w:rsidRDefault="00101997" w:rsidP="0010199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1997" w:rsidRPr="00BB286A" w:rsidRDefault="00101997" w:rsidP="00101997">
      <w:pPr>
        <w:rPr>
          <w:b/>
        </w:rPr>
      </w:pPr>
    </w:p>
    <w:tbl>
      <w:tblPr>
        <w:tblW w:w="9915" w:type="dxa"/>
        <w:tblLayout w:type="fixed"/>
        <w:tblLook w:val="04A0"/>
      </w:tblPr>
      <w:tblGrid>
        <w:gridCol w:w="3377"/>
        <w:gridCol w:w="2699"/>
        <w:gridCol w:w="3839"/>
      </w:tblGrid>
      <w:tr w:rsidR="00101997" w:rsidRPr="00101997" w:rsidTr="00C438D9">
        <w:trPr>
          <w:cantSplit/>
          <w:trHeight w:val="1532"/>
        </w:trPr>
        <w:tc>
          <w:tcPr>
            <w:tcW w:w="3375" w:type="dxa"/>
            <w:hideMark/>
          </w:tcPr>
          <w:p w:rsidR="00101997" w:rsidRPr="00502B1E" w:rsidRDefault="00101997" w:rsidP="0010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B1E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01997" w:rsidRPr="00502B1E" w:rsidRDefault="00101997" w:rsidP="0010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B1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01997" w:rsidRPr="00101997" w:rsidRDefault="00101997" w:rsidP="0010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02B1E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7" w:type="dxa"/>
          </w:tcPr>
          <w:p w:rsidR="00101997" w:rsidRPr="00101997" w:rsidRDefault="00101997" w:rsidP="0010199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10199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7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997" w:rsidRPr="00101997" w:rsidRDefault="00101997" w:rsidP="0010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101997" w:rsidRPr="00502B1E" w:rsidRDefault="00101997" w:rsidP="0010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B1E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01997" w:rsidRPr="00502B1E" w:rsidRDefault="00101997" w:rsidP="0010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B1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01997" w:rsidRPr="00502B1E" w:rsidRDefault="00101997" w:rsidP="0010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B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101997" w:rsidRPr="00101997" w:rsidRDefault="00101997" w:rsidP="00101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01997" w:rsidRPr="00502B1E" w:rsidRDefault="00502B1E" w:rsidP="00502B1E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101997" w:rsidRPr="00502B1E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101997" w:rsidRPr="00502B1E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101997" w:rsidRPr="00502B1E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101997" w:rsidRPr="00502B1E" w:rsidRDefault="00101997" w:rsidP="00101997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01997" w:rsidRPr="00502B1E" w:rsidRDefault="00502B1E" w:rsidP="00502B1E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2B1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proofErr w:type="gramStart"/>
      <w:r w:rsidR="00101997" w:rsidRPr="00502B1E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101997" w:rsidRPr="00502B1E">
        <w:rPr>
          <w:rFonts w:ascii="Times New Roman" w:hAnsi="Times New Roman" w:cs="Times New Roman"/>
          <w:bCs/>
          <w:sz w:val="28"/>
          <w:szCs w:val="28"/>
        </w:rPr>
        <w:t xml:space="preserve"> Е Ш Е Н И Е </w:t>
      </w:r>
    </w:p>
    <w:p w:rsidR="00101997" w:rsidRDefault="00101997" w:rsidP="00101997">
      <w:pPr>
        <w:rPr>
          <w:sz w:val="28"/>
          <w:szCs w:val="28"/>
        </w:rPr>
      </w:pPr>
    </w:p>
    <w:p w:rsidR="00101997" w:rsidRPr="00101997" w:rsidRDefault="00101997" w:rsidP="001019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 xml:space="preserve">от </w:t>
      </w:r>
      <w:r w:rsidR="00502B1E">
        <w:rPr>
          <w:rFonts w:ascii="Times New Roman" w:hAnsi="Times New Roman" w:cs="Times New Roman"/>
          <w:sz w:val="28"/>
          <w:szCs w:val="28"/>
        </w:rPr>
        <w:t>02</w:t>
      </w:r>
      <w:r w:rsidRPr="00101997">
        <w:rPr>
          <w:rFonts w:ascii="Times New Roman" w:hAnsi="Times New Roman" w:cs="Times New Roman"/>
          <w:sz w:val="28"/>
          <w:szCs w:val="28"/>
        </w:rPr>
        <w:t xml:space="preserve"> апреля 2018 года                                                     </w:t>
      </w:r>
      <w:r w:rsidR="00502B1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01997">
        <w:rPr>
          <w:rFonts w:ascii="Times New Roman" w:hAnsi="Times New Roman" w:cs="Times New Roman"/>
          <w:sz w:val="28"/>
          <w:szCs w:val="28"/>
        </w:rPr>
        <w:t>№</w:t>
      </w:r>
      <w:r w:rsidR="00502B1E">
        <w:rPr>
          <w:rFonts w:ascii="Times New Roman" w:hAnsi="Times New Roman" w:cs="Times New Roman"/>
          <w:sz w:val="28"/>
          <w:szCs w:val="28"/>
        </w:rPr>
        <w:t xml:space="preserve"> 5-26/8</w:t>
      </w:r>
    </w:p>
    <w:p w:rsidR="00101997" w:rsidRPr="00101997" w:rsidRDefault="00101997" w:rsidP="0010199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01997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01997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01997">
        <w:rPr>
          <w:rFonts w:ascii="Times New Roman" w:hAnsi="Times New Roman" w:cs="Times New Roman"/>
          <w:sz w:val="20"/>
          <w:szCs w:val="20"/>
        </w:rPr>
        <w:t>. Ижма</w:t>
      </w:r>
    </w:p>
    <w:p w:rsidR="00101997" w:rsidRDefault="00101997" w:rsidP="00101997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101997" w:rsidRPr="00101997" w:rsidRDefault="00101997" w:rsidP="00101997">
      <w:pPr>
        <w:pStyle w:val="ConsPlusNormal"/>
        <w:ind w:left="54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01997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района «Ижемский» от 22 ноября 2016</w:t>
      </w:r>
      <w:r w:rsidR="00502B1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01997">
        <w:rPr>
          <w:rFonts w:ascii="Times New Roman" w:hAnsi="Times New Roman" w:cs="Times New Roman"/>
          <w:sz w:val="28"/>
          <w:szCs w:val="28"/>
        </w:rPr>
        <w:t xml:space="preserve"> № 5-15/6 «Об утверждении Генерального плана и Правил землепользования и застройки сельского поселения «Ижма» </w:t>
      </w:r>
    </w:p>
    <w:p w:rsidR="00101997" w:rsidRPr="00101997" w:rsidRDefault="00101997" w:rsidP="00101997">
      <w:pPr>
        <w:pStyle w:val="ConsPlusNormal"/>
        <w:ind w:left="54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01997" w:rsidRPr="00101997" w:rsidRDefault="00101997" w:rsidP="002D3DE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997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0199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статьей</w:t>
      </w:r>
      <w:r w:rsidRPr="00101997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10199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19 Устава муниципального образования  муниципального района «Ижемский»</w:t>
      </w:r>
      <w:r w:rsidRPr="00101997">
        <w:rPr>
          <w:rFonts w:ascii="Times New Roman" w:hAnsi="Times New Roman" w:cs="Times New Roman"/>
          <w:sz w:val="28"/>
          <w:szCs w:val="28"/>
        </w:rPr>
        <w:t xml:space="preserve">, заключению публичных слушаний от 23 марта 2018 года «По проекту внесения изменений в Правила землепользования и застройки сельских поселений муниципального района «Ижемский» </w:t>
      </w:r>
      <w:proofErr w:type="gramEnd"/>
    </w:p>
    <w:p w:rsidR="00101997" w:rsidRPr="00101997" w:rsidRDefault="00101997" w:rsidP="00101997">
      <w:pPr>
        <w:shd w:val="clear" w:color="auto" w:fill="FFFFFF"/>
        <w:spacing w:before="5" w:line="480" w:lineRule="auto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101997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101997" w:rsidRPr="00101997" w:rsidRDefault="00101997" w:rsidP="002D3D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0199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0199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01997" w:rsidRPr="00101997" w:rsidRDefault="00101997" w:rsidP="00502B1E">
      <w:pPr>
        <w:pStyle w:val="ConsPlusTitle"/>
        <w:widowControl/>
        <w:numPr>
          <w:ilvl w:val="0"/>
          <w:numId w:val="11"/>
        </w:numPr>
        <w:spacing w:line="360" w:lineRule="auto"/>
        <w:ind w:left="0" w:firstLine="709"/>
        <w:jc w:val="both"/>
        <w:rPr>
          <w:b w:val="0"/>
        </w:rPr>
      </w:pPr>
      <w:r w:rsidRPr="00101997">
        <w:rPr>
          <w:b w:val="0"/>
        </w:rPr>
        <w:t>Внести изменения в решение Совета муниципального района «Ижемский» от 22 ноября 2016 года № 5-15/6 «Об утверждении Генерального плана и Правил землепользования и застройки сельского поселения «Ижма» согласно приложению.</w:t>
      </w:r>
    </w:p>
    <w:p w:rsidR="00101997" w:rsidRPr="00101997" w:rsidRDefault="00101997" w:rsidP="00502B1E">
      <w:pPr>
        <w:pStyle w:val="ab"/>
        <w:numPr>
          <w:ilvl w:val="0"/>
          <w:numId w:val="11"/>
        </w:numPr>
        <w:spacing w:before="0" w:after="0" w:line="360" w:lineRule="auto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101997" w:rsidRPr="00101997" w:rsidRDefault="00101997" w:rsidP="002D3DE9">
      <w:pPr>
        <w:pStyle w:val="ab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101997" w:rsidRPr="00101997" w:rsidRDefault="00101997" w:rsidP="008D6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01997" w:rsidRPr="00101997" w:rsidRDefault="00101997" w:rsidP="008D6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101997">
        <w:rPr>
          <w:rFonts w:ascii="Times New Roman" w:hAnsi="Times New Roman" w:cs="Times New Roman"/>
          <w:sz w:val="28"/>
          <w:szCs w:val="28"/>
        </w:rPr>
        <w:tab/>
      </w:r>
      <w:r w:rsidRPr="00101997">
        <w:rPr>
          <w:rFonts w:ascii="Times New Roman" w:hAnsi="Times New Roman" w:cs="Times New Roman"/>
          <w:sz w:val="28"/>
          <w:szCs w:val="28"/>
        </w:rPr>
        <w:tab/>
      </w:r>
      <w:r w:rsidRPr="00101997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  <w:r w:rsidR="008D6CAB">
        <w:rPr>
          <w:rFonts w:ascii="Times New Roman" w:hAnsi="Times New Roman" w:cs="Times New Roman"/>
          <w:sz w:val="28"/>
          <w:szCs w:val="28"/>
        </w:rPr>
        <w:t xml:space="preserve">    </w:t>
      </w:r>
      <w:r w:rsidRPr="00101997">
        <w:rPr>
          <w:rFonts w:ascii="Times New Roman" w:hAnsi="Times New Roman" w:cs="Times New Roman"/>
          <w:sz w:val="28"/>
          <w:szCs w:val="28"/>
        </w:rPr>
        <w:t xml:space="preserve"> Т.В. Артеева</w:t>
      </w:r>
    </w:p>
    <w:p w:rsidR="00101997" w:rsidRPr="00101997" w:rsidRDefault="00101997" w:rsidP="002D3DE9">
      <w:pPr>
        <w:pStyle w:val="ConsPlusTitle"/>
        <w:rPr>
          <w:b w:val="0"/>
        </w:rPr>
      </w:pPr>
    </w:p>
    <w:p w:rsidR="00502B1E" w:rsidRDefault="00502B1E" w:rsidP="00101997">
      <w:pPr>
        <w:pStyle w:val="ConsPlusTitle"/>
        <w:ind w:left="825"/>
        <w:jc w:val="right"/>
        <w:rPr>
          <w:b w:val="0"/>
        </w:rPr>
      </w:pPr>
    </w:p>
    <w:p w:rsidR="00502B1E" w:rsidRDefault="00502B1E" w:rsidP="00101997">
      <w:pPr>
        <w:pStyle w:val="ConsPlusTitle"/>
        <w:ind w:left="825"/>
        <w:jc w:val="right"/>
        <w:rPr>
          <w:b w:val="0"/>
        </w:rPr>
      </w:pPr>
    </w:p>
    <w:p w:rsidR="00502B1E" w:rsidRDefault="00502B1E" w:rsidP="00101997">
      <w:pPr>
        <w:pStyle w:val="ConsPlusTitle"/>
        <w:ind w:left="825"/>
        <w:jc w:val="right"/>
        <w:rPr>
          <w:b w:val="0"/>
        </w:rPr>
      </w:pPr>
    </w:p>
    <w:p w:rsidR="00502B1E" w:rsidRDefault="00502B1E" w:rsidP="00101997">
      <w:pPr>
        <w:pStyle w:val="ConsPlusTitle"/>
        <w:ind w:left="825"/>
        <w:jc w:val="right"/>
        <w:rPr>
          <w:b w:val="0"/>
        </w:rPr>
      </w:pPr>
    </w:p>
    <w:p w:rsidR="00502B1E" w:rsidRDefault="00502B1E" w:rsidP="00101997">
      <w:pPr>
        <w:pStyle w:val="ConsPlusTitle"/>
        <w:ind w:left="825"/>
        <w:jc w:val="right"/>
        <w:rPr>
          <w:b w:val="0"/>
        </w:rPr>
      </w:pPr>
    </w:p>
    <w:p w:rsidR="00502B1E" w:rsidRDefault="00502B1E" w:rsidP="00101997">
      <w:pPr>
        <w:pStyle w:val="ConsPlusTitle"/>
        <w:ind w:left="825"/>
        <w:jc w:val="right"/>
        <w:rPr>
          <w:b w:val="0"/>
        </w:rPr>
      </w:pPr>
    </w:p>
    <w:p w:rsidR="00502B1E" w:rsidRDefault="00502B1E" w:rsidP="00502B1E">
      <w:pPr>
        <w:pStyle w:val="ConsPlusTitle"/>
        <w:rPr>
          <w:b w:val="0"/>
        </w:rPr>
      </w:pPr>
    </w:p>
    <w:p w:rsidR="00101997" w:rsidRPr="00101997" w:rsidRDefault="00101997" w:rsidP="00101997">
      <w:pPr>
        <w:pStyle w:val="ConsPlusTitle"/>
        <w:ind w:left="825"/>
        <w:jc w:val="right"/>
        <w:rPr>
          <w:b w:val="0"/>
        </w:rPr>
      </w:pPr>
      <w:r w:rsidRPr="00101997">
        <w:rPr>
          <w:b w:val="0"/>
        </w:rPr>
        <w:t xml:space="preserve">Приложение </w:t>
      </w:r>
    </w:p>
    <w:p w:rsidR="00101997" w:rsidRPr="00101997" w:rsidRDefault="00101997" w:rsidP="00101997">
      <w:pPr>
        <w:pStyle w:val="ConsPlusTitle"/>
        <w:ind w:left="825"/>
        <w:jc w:val="right"/>
        <w:rPr>
          <w:b w:val="0"/>
        </w:rPr>
      </w:pPr>
      <w:r w:rsidRPr="00101997">
        <w:rPr>
          <w:b w:val="0"/>
        </w:rPr>
        <w:t xml:space="preserve"> к решению Совета</w:t>
      </w:r>
    </w:p>
    <w:p w:rsidR="00101997" w:rsidRPr="00101997" w:rsidRDefault="00101997" w:rsidP="00101997">
      <w:pPr>
        <w:pStyle w:val="ConsPlusTitle"/>
        <w:ind w:left="825"/>
        <w:jc w:val="right"/>
        <w:rPr>
          <w:b w:val="0"/>
        </w:rPr>
      </w:pPr>
      <w:r w:rsidRPr="00101997">
        <w:rPr>
          <w:b w:val="0"/>
        </w:rPr>
        <w:t>муниципального района «Ижемский»</w:t>
      </w:r>
    </w:p>
    <w:p w:rsidR="00101997" w:rsidRPr="00101997" w:rsidRDefault="00101997" w:rsidP="00101997">
      <w:pPr>
        <w:pStyle w:val="ConsPlusTitle"/>
        <w:ind w:left="825"/>
        <w:jc w:val="right"/>
        <w:rPr>
          <w:b w:val="0"/>
        </w:rPr>
      </w:pPr>
      <w:r w:rsidRPr="00101997">
        <w:rPr>
          <w:b w:val="0"/>
        </w:rPr>
        <w:t xml:space="preserve">от </w:t>
      </w:r>
      <w:r w:rsidR="00502B1E">
        <w:rPr>
          <w:b w:val="0"/>
        </w:rPr>
        <w:t>02 апреля 2018 года № 5-26/8</w:t>
      </w:r>
      <w:r w:rsidRPr="00101997">
        <w:rPr>
          <w:b w:val="0"/>
        </w:rPr>
        <w:t xml:space="preserve"> </w:t>
      </w:r>
    </w:p>
    <w:p w:rsidR="00101997" w:rsidRPr="00101997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101997" w:rsidRDefault="00101997" w:rsidP="00502B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997">
        <w:rPr>
          <w:rFonts w:ascii="Times New Roman" w:hAnsi="Times New Roman" w:cs="Times New Roman"/>
          <w:sz w:val="28"/>
          <w:szCs w:val="28"/>
        </w:rPr>
        <w:t>Изменения, вносимые</w:t>
      </w:r>
      <w:r w:rsidRPr="001019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1997">
        <w:rPr>
          <w:rFonts w:ascii="Times New Roman" w:hAnsi="Times New Roman" w:cs="Times New Roman"/>
          <w:sz w:val="28"/>
          <w:szCs w:val="28"/>
        </w:rPr>
        <w:t xml:space="preserve">в решение Совета муниципального района «Ижемский» от 22 ноября 2016 года № 5-15/6 «Об утверждении Генерального плана и Правил землепользования и застройки сельского поселения «Ижма» на основании заключения публичных слушаний от 23 марта 2018 года «По проекту внесения изменений в Правила землепользования и застройки сельских поселений муниципального района «Ижемский» </w:t>
      </w:r>
      <w:proofErr w:type="gramEnd"/>
    </w:p>
    <w:p w:rsidR="00101997" w:rsidRPr="00101997" w:rsidRDefault="00101997" w:rsidP="00502B1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 xml:space="preserve">В условно разрешенные виды использования земельных участков и объектов капитального строительства территориальных зон: Ж-1 «Зона жилой застройки усадебного типа», Ж-2 «Зона двухквартирной малоэтажной жилой застройки», Ж-3 «Зона многоквартирной малоэтажной жилой застройки» статьи 24.2. Градостроительные регламенты территориальных зон, статьи 24. Перечень территориальных зон. Градостроительные регламенты территориальных зон, главы 7. 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зонам, части </w:t>
      </w:r>
      <w:r w:rsidRPr="0010199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01997">
        <w:rPr>
          <w:rFonts w:ascii="Times New Roman" w:hAnsi="Times New Roman" w:cs="Times New Roman"/>
          <w:sz w:val="28"/>
          <w:szCs w:val="28"/>
        </w:rPr>
        <w:t xml:space="preserve">. Градостроительные регламенты Правил землепользования и застройки сельского поселения «Ижма», дополнить пунктом «ведение огородничества».  </w:t>
      </w:r>
    </w:p>
    <w:p w:rsidR="00101997" w:rsidRDefault="00101997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502B1E" w:rsidRDefault="00502B1E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502B1E" w:rsidRDefault="00502B1E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502B1E" w:rsidRDefault="00502B1E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502B1E" w:rsidRDefault="00502B1E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502B1E" w:rsidRDefault="00502B1E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502B1E" w:rsidRDefault="00502B1E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502B1E" w:rsidRDefault="00502B1E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502B1E" w:rsidRDefault="00502B1E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502B1E" w:rsidRPr="008A01AF" w:rsidRDefault="00502B1E" w:rsidP="008D6CAB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8"/>
          <w:szCs w:val="28"/>
        </w:rPr>
      </w:pPr>
    </w:p>
    <w:p w:rsidR="00101997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Default="00101997" w:rsidP="00101997">
      <w:pPr>
        <w:pStyle w:val="ConsPlusTitle"/>
        <w:ind w:left="825"/>
        <w:jc w:val="right"/>
        <w:rPr>
          <w:b w:val="0"/>
        </w:rPr>
      </w:pPr>
    </w:p>
    <w:sectPr w:rsidR="00101997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02B1E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07C2D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F845-938C-4880-BE48-8F11EE82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2018-04-03T13:16:00Z</cp:lastPrinted>
  <dcterms:created xsi:type="dcterms:W3CDTF">2018-04-03T13:17:00Z</dcterms:created>
  <dcterms:modified xsi:type="dcterms:W3CDTF">2018-04-03T13:17:00Z</dcterms:modified>
</cp:coreProperties>
</file>