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E1A7C" w:rsidTr="00EE1A7C">
        <w:trPr>
          <w:cantSplit/>
          <w:trHeight w:val="1532"/>
        </w:trPr>
        <w:tc>
          <w:tcPr>
            <w:tcW w:w="3375" w:type="dxa"/>
            <w:hideMark/>
          </w:tcPr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E1A7C" w:rsidRDefault="00EE1A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EE1A7C" w:rsidRDefault="00EE1A7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EE1A7C" w:rsidRDefault="00EE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EE1A7C" w:rsidRDefault="00EE1A7C" w:rsidP="00EE1A7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1A7C" w:rsidRDefault="00EE1A7C" w:rsidP="00EE1A7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EE1A7C" w:rsidRDefault="00EE1A7C" w:rsidP="00EE1A7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1A7C" w:rsidRDefault="00EE1A7C" w:rsidP="00EE1A7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EE1A7C" w:rsidRDefault="00EE1A7C" w:rsidP="00E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E1A7C" w:rsidRDefault="00EE1A7C" w:rsidP="00E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30 апреля 2019 года                                                                               № 5-34/5</w:t>
      </w:r>
    </w:p>
    <w:p w:rsidR="00EE1A7C" w:rsidRPr="00A43396" w:rsidRDefault="00EE1A7C" w:rsidP="00EE1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396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A4339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43396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Каневым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 xml:space="preserve"> Андреем Геннадьевичем в 2017,2018 годах. </w:t>
      </w: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EE1A7C" w:rsidRDefault="00EE1A7C" w:rsidP="00EE1A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EE1A7C" w:rsidRDefault="00EE1A7C" w:rsidP="00EE1A7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>
        <w:rPr>
          <w:rFonts w:ascii="Times New Roman" w:hAnsi="Times New Roman" w:cs="Times New Roman"/>
          <w:sz w:val="28"/>
          <w:szCs w:val="24"/>
        </w:rPr>
        <w:t xml:space="preserve">Установить, что депутатом </w:t>
      </w:r>
      <w:proofErr w:type="spellStart"/>
      <w:r>
        <w:rPr>
          <w:rFonts w:ascii="Times New Roman" w:hAnsi="Times New Roman" w:cs="Times New Roman"/>
          <w:sz w:val="28"/>
          <w:szCs w:val="24"/>
        </w:rPr>
        <w:t>Каневым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А.Г. были представлены недостоверные или неполные сведения </w:t>
      </w:r>
      <w:r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 в 2017, 2018 годах.</w:t>
      </w:r>
    </w:p>
    <w:p w:rsidR="00EE1A7C" w:rsidRDefault="00EE1A7C" w:rsidP="00EE1A7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2. Указать депутату Совета муниципального района «Ижемский» Каневу А.Г. на недопустимость подобных нарушений.</w:t>
      </w:r>
    </w:p>
    <w:p w:rsidR="00EE1A7C" w:rsidRDefault="00EE1A7C" w:rsidP="00EE1A7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EE1A7C" w:rsidRDefault="00EE1A7C" w:rsidP="00EE1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EE1A7C" w:rsidRDefault="00EE1A7C" w:rsidP="00EE1A7C">
      <w:pPr>
        <w:rPr>
          <w:sz w:val="28"/>
          <w:szCs w:val="24"/>
        </w:rPr>
      </w:pPr>
    </w:p>
    <w:p w:rsidR="00EE1A7C" w:rsidRDefault="00EE1A7C" w:rsidP="00E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EE1A7C" w:rsidRDefault="00EE1A7C" w:rsidP="00E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EE1A7C" w:rsidRDefault="00EE1A7C" w:rsidP="00EE1A7C">
      <w:pPr>
        <w:rPr>
          <w:sz w:val="28"/>
          <w:szCs w:val="24"/>
        </w:rPr>
      </w:pPr>
    </w:p>
    <w:p w:rsidR="00CB5F28" w:rsidRDefault="00CB5F28"/>
    <w:sectPr w:rsidR="00CB5F28" w:rsidSect="00F6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A7C"/>
    <w:rsid w:val="00A43396"/>
    <w:rsid w:val="00CB5F28"/>
    <w:rsid w:val="00EE1A7C"/>
    <w:rsid w:val="00F6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2019-04-30T12:06:00Z</cp:lastPrinted>
  <dcterms:created xsi:type="dcterms:W3CDTF">2019-04-30T11:56:00Z</dcterms:created>
  <dcterms:modified xsi:type="dcterms:W3CDTF">2019-04-30T12:06:00Z</dcterms:modified>
</cp:coreProperties>
</file>