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4A0"/>
      </w:tblPr>
      <w:tblGrid>
        <w:gridCol w:w="3371"/>
        <w:gridCol w:w="2695"/>
        <w:gridCol w:w="3834"/>
      </w:tblGrid>
      <w:tr w:rsidR="00350B21" w:rsidTr="00350B21">
        <w:trPr>
          <w:cantSplit/>
        </w:trPr>
        <w:tc>
          <w:tcPr>
            <w:tcW w:w="3369" w:type="dxa"/>
          </w:tcPr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50B21" w:rsidRDefault="00350B2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</w:p>
        </w:tc>
        <w:tc>
          <w:tcPr>
            <w:tcW w:w="2693" w:type="dxa"/>
          </w:tcPr>
          <w:p w:rsidR="00350B21" w:rsidRDefault="00350B2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350B21" w:rsidRDefault="00350B21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50B21" w:rsidRDefault="00350B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50B21" w:rsidRDefault="00350B21" w:rsidP="00350B2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Ы В К Ö Р Т Ö Д</w:t>
      </w:r>
    </w:p>
    <w:p w:rsidR="00350B21" w:rsidRDefault="00350B21" w:rsidP="00350B21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0B21" w:rsidRDefault="00350B21" w:rsidP="00350B21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 Е Ш Е Н И Е</w:t>
      </w:r>
    </w:p>
    <w:p w:rsidR="00350B21" w:rsidRDefault="00350B21" w:rsidP="00350B2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B21" w:rsidRDefault="00350B21" w:rsidP="00350B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06 октября 2015 года                                                                               № 5-1/9</w:t>
      </w:r>
    </w:p>
    <w:p w:rsidR="00350B21" w:rsidRDefault="00350B21" w:rsidP="00350B2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Республика Коми, Ижемский район, с. Ижма</w:t>
      </w:r>
    </w:p>
    <w:p w:rsidR="00350B21" w:rsidRDefault="00350B21" w:rsidP="00350B2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0B21" w:rsidRDefault="00350B21" w:rsidP="00350B21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О формировании Президиума Совета муниципального района «Ижемский» </w:t>
      </w:r>
    </w:p>
    <w:p w:rsidR="00350B21" w:rsidRDefault="00350B21" w:rsidP="00350B21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/>
          <w:sz w:val="28"/>
          <w:szCs w:val="28"/>
        </w:rPr>
      </w:pPr>
    </w:p>
    <w:p w:rsidR="00350B21" w:rsidRDefault="00350B21" w:rsidP="00350B21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 основании статьи 28 Устава муниципального района «Ижемский», статьи 13  Регламента Совета муниципального района «Ижемский», </w:t>
      </w:r>
    </w:p>
    <w:p w:rsidR="00350B21" w:rsidRDefault="00350B21" w:rsidP="00350B21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350B21" w:rsidRDefault="00350B21" w:rsidP="00350B21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350B21" w:rsidRDefault="00350B21" w:rsidP="00350B21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350B21" w:rsidRDefault="00350B21" w:rsidP="00350B21">
      <w:pPr>
        <w:shd w:val="clear" w:color="auto" w:fill="FFFFFF"/>
        <w:tabs>
          <w:tab w:val="left" w:pos="0"/>
        </w:tabs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 Е Ш И Л:</w:t>
      </w:r>
    </w:p>
    <w:p w:rsidR="00350B21" w:rsidRDefault="00350B21" w:rsidP="00350B2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0B21" w:rsidRDefault="00350B21" w:rsidP="00350B21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/>
        <w:ind w:left="0" w:firstLine="77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Сформировать Президиум Совета муниципального района «Ижемский» составе:</w:t>
      </w:r>
    </w:p>
    <w:p w:rsidR="00350B21" w:rsidRDefault="00CA7D33" w:rsidP="00CA7D33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0B21">
        <w:rPr>
          <w:rFonts w:ascii="Times New Roman" w:hAnsi="Times New Roman"/>
          <w:sz w:val="28"/>
          <w:szCs w:val="28"/>
        </w:rPr>
        <w:t>Артеевой Татьяны Владимировны, главы муниципального района «Ижемский» - председателя Совета района;</w:t>
      </w:r>
    </w:p>
    <w:p w:rsidR="00350B21" w:rsidRDefault="00CA7D33" w:rsidP="00CA7D33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0B21">
        <w:rPr>
          <w:rFonts w:ascii="Times New Roman" w:hAnsi="Times New Roman"/>
          <w:sz w:val="28"/>
          <w:szCs w:val="28"/>
        </w:rPr>
        <w:t>Рочева Николая Васильевича, заместителя председателя Совета муниципального района «Ижемский»;</w:t>
      </w:r>
    </w:p>
    <w:p w:rsidR="00350B21" w:rsidRDefault="00CA7D33" w:rsidP="00CA7D33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50B21">
        <w:rPr>
          <w:rFonts w:ascii="Times New Roman" w:hAnsi="Times New Roman"/>
          <w:sz w:val="28"/>
          <w:szCs w:val="28"/>
        </w:rPr>
        <w:t>Братенкова Николая Терентьевича, председателя постоянной комиссии Совета</w:t>
      </w:r>
      <w:r w:rsidRPr="00CA7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«Ижемский» по бюджету, налогам и экономике</w:t>
      </w:r>
      <w:r w:rsidR="00350B21">
        <w:rPr>
          <w:rFonts w:ascii="Times New Roman" w:hAnsi="Times New Roman"/>
          <w:sz w:val="28"/>
          <w:szCs w:val="28"/>
        </w:rPr>
        <w:t>;</w:t>
      </w:r>
    </w:p>
    <w:p w:rsidR="00CA7D33" w:rsidRDefault="00CA7D33" w:rsidP="00CA7D33">
      <w:pPr>
        <w:pStyle w:val="a3"/>
        <w:widowControl w:val="0"/>
        <w:tabs>
          <w:tab w:val="left" w:pos="0"/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Красивской Светланы Альбертовны, председателя постоянной комиссии Совета</w:t>
      </w:r>
      <w:r w:rsidRPr="00CA7D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 «Ижемский» по социальным вопросам.</w:t>
      </w:r>
    </w:p>
    <w:p w:rsidR="00350B21" w:rsidRDefault="00350B21" w:rsidP="00350B21">
      <w:pPr>
        <w:pStyle w:val="a3"/>
        <w:widowControl w:val="0"/>
        <w:numPr>
          <w:ilvl w:val="0"/>
          <w:numId w:val="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опубликованию.</w:t>
      </w:r>
    </w:p>
    <w:p w:rsidR="00350B21" w:rsidRDefault="00350B21" w:rsidP="00350B2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7D33" w:rsidRDefault="00CA7D33" w:rsidP="00350B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0B21" w:rsidRDefault="00350B21" w:rsidP="00350B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Временный председательствующий</w:t>
      </w:r>
    </w:p>
    <w:p w:rsidR="00350B21" w:rsidRDefault="00350B21" w:rsidP="00350B2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сессии Совета муниципального</w:t>
      </w:r>
    </w:p>
    <w:p w:rsidR="00350B21" w:rsidRDefault="00350B21" w:rsidP="00350B21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Района «Ижемский»                                                      </w:t>
      </w:r>
      <w:r w:rsidR="00CA7D3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503CE">
        <w:rPr>
          <w:rFonts w:ascii="Times New Roman" w:hAnsi="Times New Roman"/>
          <w:sz w:val="28"/>
          <w:szCs w:val="28"/>
        </w:rPr>
        <w:t xml:space="preserve">Т.В. </w:t>
      </w:r>
      <w:r w:rsidR="00CA7D33">
        <w:rPr>
          <w:rFonts w:ascii="Times New Roman" w:hAnsi="Times New Roman"/>
          <w:sz w:val="28"/>
          <w:szCs w:val="28"/>
        </w:rPr>
        <w:t xml:space="preserve">Артеева </w:t>
      </w:r>
    </w:p>
    <w:p w:rsidR="00350B21" w:rsidRDefault="00CA7D33" w:rsidP="00350B21">
      <w:r>
        <w:t xml:space="preserve"> </w:t>
      </w:r>
    </w:p>
    <w:p w:rsidR="00442DDE" w:rsidRDefault="00442DDE"/>
    <w:sectPr w:rsidR="00442DDE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0B21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0B21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03CE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487C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A7D33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D7501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B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0B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B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2015-10-07T13:40:00Z</dcterms:created>
  <dcterms:modified xsi:type="dcterms:W3CDTF">2015-10-08T05:56:00Z</dcterms:modified>
</cp:coreProperties>
</file>