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CD" w:rsidRDefault="00E174CD" w:rsidP="00E174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A26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E174CD" w:rsidRPr="00352A26" w:rsidRDefault="00E174CD" w:rsidP="00E174CD">
      <w:pPr>
        <w:jc w:val="center"/>
        <w:rPr>
          <w:rFonts w:ascii="Times New Roman" w:hAnsi="Times New Roman" w:cs="Times New Roman"/>
          <w:sz w:val="26"/>
          <w:szCs w:val="26"/>
        </w:rPr>
      </w:pPr>
      <w:r w:rsidRPr="005077B7">
        <w:rPr>
          <w:rFonts w:ascii="Times New Roman" w:hAnsi="Times New Roman" w:cs="Times New Roman"/>
          <w:sz w:val="26"/>
          <w:szCs w:val="26"/>
        </w:rPr>
        <w:t>к проекту решения Совета МР «Ижемский» «</w:t>
      </w:r>
      <w:r w:rsidRPr="005077B7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внесении изменений в Устав муниципального образования</w:t>
      </w:r>
      <w:r w:rsidRPr="00352A26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</w:p>
    <w:p w:rsidR="00E174CD" w:rsidRPr="00352A26" w:rsidRDefault="00E174CD" w:rsidP="00E174C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E174CD" w:rsidRPr="00352A26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 xml:space="preserve">В октябре прошлого года на отдельные положения Устава МО МР «Ижемский» внесен протест прокурора Ижемского района. </w:t>
      </w:r>
    </w:p>
    <w:p w:rsidR="00E174CD" w:rsidRPr="00352A26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 xml:space="preserve">Проект решения подготовлен на основании поправок  в федеральное и региональное законодательство. Проект решения до публичных слушаний направлялся в Управление Министерства юстиции РФ по РК для правовой  экспертизы.  Проект решения  до публичных слушаний  </w:t>
      </w:r>
      <w:r>
        <w:rPr>
          <w:rFonts w:ascii="Times New Roman" w:hAnsi="Times New Roman" w:cs="Times New Roman"/>
          <w:sz w:val="26"/>
          <w:szCs w:val="26"/>
        </w:rPr>
        <w:t>был доработан с учетом замечаний</w:t>
      </w:r>
      <w:r w:rsidRPr="00352A26">
        <w:rPr>
          <w:rFonts w:ascii="Times New Roman" w:hAnsi="Times New Roman" w:cs="Times New Roman"/>
          <w:sz w:val="26"/>
          <w:szCs w:val="26"/>
        </w:rPr>
        <w:t xml:space="preserve"> Минюста. 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>Проект решения был  одобрен  на публичных слушаниях, которые прошли 12 мая 2017 года.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Настоящим проектом уточнены вопросы местного значения муниципального района, которые закреплены  в статье 8 Устава района.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уточнены основания  вынесения  на публичные слушания проекта устава МО, проекта правового акта о внесении изменений и дополнений в Устав, а также случаи официального опубликования (обнародования) порядка учета предложений по проекту и порядка участия граждан в его обсуждении.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решения предполагает  дополнение Устава  полномочиями ОМСУ по вопросам </w:t>
      </w:r>
      <w:proofErr w:type="spellStart"/>
      <w:r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частного партнерства.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 предусмотрено внесение изменений в части соблюдения ограничений и запретов и исполнению обязанностей главой района, депутатами Совета района и руководителем администрации.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предусматривается изменение  императивной нормы проведения обязательной экспертизы муниципальных правовых актов, затрагивающих вопросы осуществления  предпринимательской и инвестиционной деятельности, на нормы диспозитивного характера, предполагается, что указанные проекты могут подлежать оценке.</w:t>
      </w:r>
    </w:p>
    <w:p w:rsidR="00E174CD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Решение, принятое по внесению изменений в Устав в июне текущего года, не прошло государственную регистрацию в Минюсте РК, был получен отказ. Настоящий проект был доработан по заключению, в части уточнения формулировки, что на публичные слушания выносится не акт о внесении изменений в Устав, а муниципальный нормативный правовой акт. </w:t>
      </w:r>
    </w:p>
    <w:p w:rsidR="00E174CD" w:rsidRPr="00352A26" w:rsidRDefault="00E174CD" w:rsidP="00E174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74CD" w:rsidRPr="00352A26" w:rsidRDefault="00E174CD" w:rsidP="00E17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74CD" w:rsidRPr="00352A26" w:rsidRDefault="00E174CD" w:rsidP="00E174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E174CD" w:rsidRPr="00352A26" w:rsidRDefault="00E174CD" w:rsidP="00E174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E174CD" w:rsidRPr="00352A26" w:rsidRDefault="00E174CD" w:rsidP="00E17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</w:p>
    <w:p w:rsidR="00E174CD" w:rsidRPr="005E1128" w:rsidRDefault="00E174CD" w:rsidP="00E174C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1128">
        <w:rPr>
          <w:rFonts w:ascii="Times New Roman" w:hAnsi="Times New Roman" w:cs="Times New Roman"/>
          <w:sz w:val="26"/>
          <w:szCs w:val="26"/>
        </w:rPr>
        <w:t>Решение подлежит официальному опубликованию (обнародованию) после его государственной регистрации и вступает в силу после  его официального опубликования (обнародования)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174CD" w:rsidRPr="00352A26" w:rsidRDefault="00E174CD" w:rsidP="00E174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E174CD" w:rsidRPr="00352A26" w:rsidRDefault="00E174CD" w:rsidP="00E174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  Отдел  правовой и кадровой работы администрации муниципального района «Ижемский».</w:t>
      </w:r>
    </w:p>
    <w:p w:rsidR="00E174CD" w:rsidRPr="00352A26" w:rsidRDefault="00E174CD" w:rsidP="00E174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</w:p>
    <w:p w:rsidR="00E174CD" w:rsidRPr="00352A26" w:rsidRDefault="00E174CD" w:rsidP="00E174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Совет муниципального района «Ижемский» - 2 экз.</w:t>
      </w:r>
    </w:p>
    <w:p w:rsidR="00E174CD" w:rsidRPr="00352A26" w:rsidRDefault="00E174CD" w:rsidP="00E174C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Прокуратура Ижемского района – 1 экз.</w:t>
      </w:r>
    </w:p>
    <w:p w:rsidR="003D59F7" w:rsidRDefault="003D59F7"/>
    <w:sectPr w:rsidR="003D59F7" w:rsidSect="00433C7E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E174CD"/>
    <w:rsid w:val="003D59F7"/>
    <w:rsid w:val="00E17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2161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2017-10-17T13:32:00Z</dcterms:created>
  <dcterms:modified xsi:type="dcterms:W3CDTF">2017-10-17T13:35:00Z</dcterms:modified>
</cp:coreProperties>
</file>