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8C3" w:rsidRDefault="001918C3">
      <w:pPr>
        <w:pStyle w:val="ConsPlusNormal"/>
        <w:outlineLvl w:val="0"/>
      </w:pPr>
    </w:p>
    <w:p w:rsidR="001918C3" w:rsidRDefault="001918C3">
      <w:pPr>
        <w:pStyle w:val="ConsPlusTitle"/>
        <w:jc w:val="center"/>
        <w:outlineLvl w:val="0"/>
      </w:pPr>
      <w:r>
        <w:t>АДМИНИСТРАЦИЯ МУНИЦИПАЛЬНОГО РАЙОНА "ИЖЕМСКИЙ"</w:t>
      </w:r>
    </w:p>
    <w:p w:rsidR="001918C3" w:rsidRDefault="001918C3">
      <w:pPr>
        <w:pStyle w:val="ConsPlusTitle"/>
      </w:pPr>
    </w:p>
    <w:p w:rsidR="001918C3" w:rsidRDefault="001918C3">
      <w:pPr>
        <w:pStyle w:val="ConsPlusTitle"/>
        <w:jc w:val="center"/>
      </w:pPr>
      <w:r>
        <w:t>ПОСТАНОВЛЕНИЕ</w:t>
      </w:r>
    </w:p>
    <w:p w:rsidR="001918C3" w:rsidRDefault="001918C3">
      <w:pPr>
        <w:pStyle w:val="ConsPlusTitle"/>
        <w:jc w:val="center"/>
      </w:pPr>
      <w:r>
        <w:t>от 15 июля 2019 г. N 500</w:t>
      </w:r>
    </w:p>
    <w:p w:rsidR="001918C3" w:rsidRDefault="001918C3">
      <w:pPr>
        <w:pStyle w:val="ConsPlusTitle"/>
      </w:pPr>
    </w:p>
    <w:p w:rsidR="001918C3" w:rsidRDefault="001918C3">
      <w:pPr>
        <w:pStyle w:val="ConsPlusTitle"/>
        <w:jc w:val="center"/>
      </w:pPr>
      <w:r>
        <w:t>ОБ УТВЕРЖДЕНИИ ПОРЯДКА ОКАЗАНИЯ ЕДИНОВРЕМЕННОЙ МАТЕРИАЛЬНОЙ</w:t>
      </w:r>
    </w:p>
    <w:p w:rsidR="001918C3" w:rsidRDefault="001918C3">
      <w:pPr>
        <w:pStyle w:val="ConsPlusTitle"/>
        <w:jc w:val="center"/>
      </w:pPr>
      <w:r>
        <w:t>ПОДДЕРЖКИ ГРАЖДАНАМ, ЗАРЕГИСТРИРОВАННЫМ И ПОСТОЯННО</w:t>
      </w:r>
    </w:p>
    <w:p w:rsidR="001918C3" w:rsidRDefault="001918C3">
      <w:pPr>
        <w:pStyle w:val="ConsPlusTitle"/>
        <w:jc w:val="center"/>
      </w:pPr>
      <w:r>
        <w:t>ПРОЖИВАЮЩИМ НА ТЕРРИТОРИИ МУНИЦИПАЛЬНОГО РАЙОНА "ИЖЕМСКИЙ"</w:t>
      </w:r>
    </w:p>
    <w:p w:rsidR="001918C3" w:rsidRDefault="001918C3">
      <w:pPr>
        <w:pStyle w:val="ConsPlusNormal"/>
      </w:pPr>
    </w:p>
    <w:p w:rsidR="001918C3" w:rsidRDefault="001918C3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администрация муниципального района "Ижемский" постановляет:</w:t>
      </w:r>
    </w:p>
    <w:p w:rsidR="001918C3" w:rsidRDefault="001918C3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4" w:history="1">
        <w:r>
          <w:rPr>
            <w:color w:val="0000FF"/>
          </w:rPr>
          <w:t>Порядок</w:t>
        </w:r>
      </w:hyperlink>
      <w:r>
        <w:t xml:space="preserve"> оказания единовременной материальной поддержки гражданам, зарегистрированным и постоянно проживающим на территории муниципального района "Ижемский", оказавшимся в тяжелом материальном положении, трудной жизненной ситуации, за счет средств резервного фонда администрации муниципального района "Ижемский" согласно приложению N 1.</w:t>
      </w:r>
    </w:p>
    <w:p w:rsidR="001918C3" w:rsidRDefault="001918C3">
      <w:pPr>
        <w:pStyle w:val="ConsPlusNormal"/>
        <w:spacing w:before="220"/>
        <w:ind w:firstLine="540"/>
        <w:jc w:val="both"/>
      </w:pPr>
      <w:r>
        <w:t xml:space="preserve">2. Создать комиссию по вопросам оказания материальной поддержки гражданам, зарегистрированным и постоянно проживающим на территории муниципального района "Ижемский" и утвердить ее </w:t>
      </w:r>
      <w:hyperlink w:anchor="P96" w:history="1">
        <w:r>
          <w:rPr>
            <w:color w:val="0000FF"/>
          </w:rPr>
          <w:t>состав</w:t>
        </w:r>
      </w:hyperlink>
      <w:r>
        <w:t xml:space="preserve"> согласно приложению N 2.</w:t>
      </w:r>
    </w:p>
    <w:p w:rsidR="001918C3" w:rsidRDefault="001918C3">
      <w:pPr>
        <w:pStyle w:val="ConsPlusNormal"/>
        <w:spacing w:before="220"/>
        <w:ind w:firstLine="540"/>
        <w:jc w:val="both"/>
      </w:pPr>
      <w:r>
        <w:t xml:space="preserve">3. Утвердить </w:t>
      </w:r>
      <w:hyperlink w:anchor="P124" w:history="1">
        <w:r>
          <w:rPr>
            <w:color w:val="0000FF"/>
          </w:rPr>
          <w:t>Положение</w:t>
        </w:r>
      </w:hyperlink>
      <w:r>
        <w:t xml:space="preserve"> о комиссии по вопросам оказания материальной поддержки гражданам, зарегистрированным и постоянно проживающим на территории муниципального района "Ижемский" согласно приложению N 3.</w:t>
      </w:r>
    </w:p>
    <w:p w:rsidR="001918C3" w:rsidRDefault="001918C3">
      <w:pPr>
        <w:pStyle w:val="ConsPlusNormal"/>
        <w:spacing w:before="220"/>
        <w:ind w:firstLine="540"/>
        <w:jc w:val="both"/>
      </w:pPr>
      <w:r>
        <w:t>4. Установить, что рассмотрение поступивших от граждан заявлений на предоставление единовременной материальной поддержки осуществляется совместно с администрациями сельских поселений (по согласованию).</w:t>
      </w:r>
    </w:p>
    <w:p w:rsidR="001918C3" w:rsidRDefault="001918C3">
      <w:pPr>
        <w:pStyle w:val="ConsPlusNormal"/>
        <w:spacing w:before="220"/>
        <w:ind w:firstLine="540"/>
        <w:jc w:val="both"/>
      </w:pPr>
      <w:r>
        <w:t xml:space="preserve">5. Признать утратившим силу </w:t>
      </w:r>
      <w:hyperlink r:id="rId8" w:history="1">
        <w:r>
          <w:rPr>
            <w:color w:val="0000FF"/>
          </w:rPr>
          <w:t>постановление</w:t>
        </w:r>
      </w:hyperlink>
      <w:r>
        <w:t xml:space="preserve"> администрации муниципального района "Ижемский" от 26 августа 2011 года N 606 "Об утверждении порядка оказания единовременной материальной поддержки гражданам Ижемского района".</w:t>
      </w:r>
    </w:p>
    <w:p w:rsidR="001918C3" w:rsidRDefault="001918C3">
      <w:pPr>
        <w:pStyle w:val="ConsPlusNormal"/>
        <w:spacing w:before="220"/>
        <w:ind w:firstLine="540"/>
        <w:jc w:val="both"/>
      </w:pPr>
      <w:r>
        <w:t>6. Контроль за исполнением настоящего постановления оставляю за собой.</w:t>
      </w:r>
    </w:p>
    <w:p w:rsidR="001918C3" w:rsidRDefault="001918C3">
      <w:pPr>
        <w:pStyle w:val="ConsPlusNormal"/>
        <w:spacing w:before="220"/>
        <w:ind w:firstLine="540"/>
        <w:jc w:val="both"/>
      </w:pPr>
      <w:r>
        <w:t>7. Настоящее постановление вступает в силу со дня официального опубликования (обнародования).</w:t>
      </w:r>
    </w:p>
    <w:p w:rsidR="001918C3" w:rsidRDefault="001918C3">
      <w:pPr>
        <w:pStyle w:val="ConsPlusNormal"/>
      </w:pPr>
    </w:p>
    <w:p w:rsidR="001918C3" w:rsidRDefault="001918C3">
      <w:pPr>
        <w:pStyle w:val="ConsPlusNormal"/>
        <w:jc w:val="right"/>
      </w:pPr>
      <w:r>
        <w:t>Руководитель администрации</w:t>
      </w:r>
    </w:p>
    <w:p w:rsidR="001918C3" w:rsidRDefault="001918C3">
      <w:pPr>
        <w:pStyle w:val="ConsPlusNormal"/>
        <w:jc w:val="right"/>
      </w:pPr>
      <w:r>
        <w:t>муниципального района</w:t>
      </w:r>
    </w:p>
    <w:p w:rsidR="001918C3" w:rsidRDefault="001918C3">
      <w:pPr>
        <w:pStyle w:val="ConsPlusNormal"/>
        <w:jc w:val="right"/>
      </w:pPr>
      <w:r>
        <w:t>"Ижемский"</w:t>
      </w:r>
    </w:p>
    <w:p w:rsidR="001918C3" w:rsidRDefault="001918C3">
      <w:pPr>
        <w:pStyle w:val="ConsPlusNormal"/>
        <w:jc w:val="right"/>
      </w:pPr>
      <w:r>
        <w:t>Л.ТЕРЕНТЬЕВА</w:t>
      </w:r>
    </w:p>
    <w:p w:rsidR="001918C3" w:rsidRDefault="001918C3">
      <w:pPr>
        <w:pStyle w:val="ConsPlusNormal"/>
      </w:pPr>
    </w:p>
    <w:p w:rsidR="001918C3" w:rsidRDefault="001918C3">
      <w:pPr>
        <w:pStyle w:val="ConsPlusNormal"/>
      </w:pPr>
    </w:p>
    <w:p w:rsidR="001918C3" w:rsidRDefault="001918C3">
      <w:pPr>
        <w:pStyle w:val="ConsPlusNormal"/>
      </w:pPr>
    </w:p>
    <w:p w:rsidR="006771AD" w:rsidRDefault="006771AD">
      <w:pPr>
        <w:pStyle w:val="ConsPlusNormal"/>
      </w:pPr>
    </w:p>
    <w:p w:rsidR="006771AD" w:rsidRDefault="006771AD">
      <w:pPr>
        <w:pStyle w:val="ConsPlusNormal"/>
      </w:pPr>
    </w:p>
    <w:p w:rsidR="006771AD" w:rsidRDefault="006771AD">
      <w:pPr>
        <w:pStyle w:val="ConsPlusNormal"/>
      </w:pPr>
    </w:p>
    <w:p w:rsidR="006771AD" w:rsidRDefault="006771AD">
      <w:pPr>
        <w:pStyle w:val="ConsPlusNormal"/>
      </w:pPr>
    </w:p>
    <w:p w:rsidR="006771AD" w:rsidRDefault="006771AD">
      <w:pPr>
        <w:pStyle w:val="ConsPlusNormal"/>
      </w:pPr>
    </w:p>
    <w:p w:rsidR="006771AD" w:rsidRDefault="006771AD">
      <w:pPr>
        <w:pStyle w:val="ConsPlusNormal"/>
      </w:pPr>
    </w:p>
    <w:p w:rsidR="001918C3" w:rsidRDefault="001918C3">
      <w:pPr>
        <w:pStyle w:val="ConsPlusNormal"/>
      </w:pPr>
    </w:p>
    <w:p w:rsidR="00316D23" w:rsidRDefault="00316D23">
      <w:pPr>
        <w:pStyle w:val="ConsPlusNormal"/>
      </w:pPr>
    </w:p>
    <w:p w:rsidR="00316D23" w:rsidRDefault="00316D23">
      <w:pPr>
        <w:pStyle w:val="ConsPlusNormal"/>
      </w:pPr>
    </w:p>
    <w:p w:rsidR="00316D23" w:rsidRDefault="00316D23">
      <w:pPr>
        <w:pStyle w:val="ConsPlusNormal"/>
      </w:pPr>
    </w:p>
    <w:p w:rsidR="00BA6362" w:rsidRDefault="00BA6362">
      <w:pPr>
        <w:pStyle w:val="ConsPlusNormal"/>
      </w:pPr>
    </w:p>
    <w:p w:rsidR="001918C3" w:rsidRDefault="001918C3">
      <w:pPr>
        <w:pStyle w:val="ConsPlusNormal"/>
      </w:pPr>
    </w:p>
    <w:p w:rsidR="001918C3" w:rsidRDefault="001918C3">
      <w:pPr>
        <w:pStyle w:val="ConsPlusNormal"/>
        <w:jc w:val="right"/>
        <w:outlineLvl w:val="0"/>
      </w:pPr>
      <w:r>
        <w:lastRenderedPageBreak/>
        <w:t>Приложение N 1</w:t>
      </w:r>
    </w:p>
    <w:p w:rsidR="001918C3" w:rsidRDefault="001918C3">
      <w:pPr>
        <w:pStyle w:val="ConsPlusNormal"/>
        <w:jc w:val="right"/>
      </w:pPr>
      <w:r>
        <w:t>к Постановлению</w:t>
      </w:r>
    </w:p>
    <w:p w:rsidR="001918C3" w:rsidRDefault="001918C3">
      <w:pPr>
        <w:pStyle w:val="ConsPlusNormal"/>
        <w:jc w:val="right"/>
      </w:pPr>
      <w:r>
        <w:t>администрации муниципального района</w:t>
      </w:r>
    </w:p>
    <w:p w:rsidR="001918C3" w:rsidRDefault="001918C3">
      <w:pPr>
        <w:pStyle w:val="ConsPlusNormal"/>
        <w:jc w:val="right"/>
      </w:pPr>
      <w:r>
        <w:t>"Ижемский"</w:t>
      </w:r>
    </w:p>
    <w:p w:rsidR="001918C3" w:rsidRDefault="001918C3">
      <w:pPr>
        <w:pStyle w:val="ConsPlusNormal"/>
        <w:jc w:val="right"/>
      </w:pPr>
      <w:r>
        <w:t>от 15 июля 2019 г. N 500</w:t>
      </w:r>
    </w:p>
    <w:p w:rsidR="001918C3" w:rsidRDefault="001918C3">
      <w:pPr>
        <w:pStyle w:val="ConsPlusNormal"/>
      </w:pPr>
    </w:p>
    <w:p w:rsidR="001918C3" w:rsidRDefault="001918C3">
      <w:pPr>
        <w:pStyle w:val="ConsPlusTitle"/>
        <w:jc w:val="center"/>
      </w:pPr>
      <w:bookmarkStart w:id="0" w:name="P34"/>
      <w:bookmarkEnd w:id="0"/>
      <w:r>
        <w:t>ПОРЯДОК</w:t>
      </w:r>
    </w:p>
    <w:p w:rsidR="001918C3" w:rsidRDefault="001918C3">
      <w:pPr>
        <w:pStyle w:val="ConsPlusTitle"/>
        <w:jc w:val="center"/>
      </w:pPr>
      <w:r>
        <w:t>ОКАЗАНИЯ ЕДИНОВРЕМЕННОЙ МАТЕРИАЛЬНОЙ ПОДДЕРЖКИ ГРАЖДАНАМ,</w:t>
      </w:r>
    </w:p>
    <w:p w:rsidR="001918C3" w:rsidRDefault="001918C3">
      <w:pPr>
        <w:pStyle w:val="ConsPlusTitle"/>
        <w:jc w:val="center"/>
      </w:pPr>
      <w:r>
        <w:t>ЗАРЕГИСТРИРОВАННЫМ И ПОСТОЯННО ПРОЖИВАЮЩИМ НА ТЕРРИТОРИИ</w:t>
      </w:r>
    </w:p>
    <w:p w:rsidR="001918C3" w:rsidRDefault="001918C3">
      <w:pPr>
        <w:pStyle w:val="ConsPlusTitle"/>
        <w:jc w:val="center"/>
      </w:pPr>
      <w:r>
        <w:t>МУНИЦИПАЛЬНОГО РАЙОНА "ИЖЕМСКИЙ", ОКАЗАВШИМСЯ В ТЯЖЕЛОМ</w:t>
      </w:r>
    </w:p>
    <w:p w:rsidR="001918C3" w:rsidRDefault="001918C3">
      <w:pPr>
        <w:pStyle w:val="ConsPlusTitle"/>
        <w:jc w:val="center"/>
      </w:pPr>
      <w:r>
        <w:t>МАТЕРИАЛЬНОМ ПОЛОЖЕНИИ, ТРУДНОЙ ЖИЗНЕННОЙ СИТУАЦИИ, ЗА СЧЕТ</w:t>
      </w:r>
    </w:p>
    <w:p w:rsidR="001918C3" w:rsidRDefault="001918C3">
      <w:pPr>
        <w:pStyle w:val="ConsPlusTitle"/>
        <w:jc w:val="center"/>
      </w:pPr>
      <w:r>
        <w:t>СРЕДСТВ РЕЗЕРВНОГО ФОНДА АДМИНИСТРАЦИИ РАЙОНА "ИЖЕМСКИЙ"</w:t>
      </w:r>
    </w:p>
    <w:p w:rsidR="001918C3" w:rsidRDefault="001918C3">
      <w:pPr>
        <w:pStyle w:val="ConsPlusNormal"/>
      </w:pPr>
    </w:p>
    <w:p w:rsidR="001918C3" w:rsidRDefault="001918C3">
      <w:pPr>
        <w:pStyle w:val="ConsPlusNormal"/>
        <w:ind w:firstLine="540"/>
        <w:jc w:val="both"/>
      </w:pPr>
      <w:r>
        <w:t>1. Настоящий Порядок определяет порядок расходования средств для оказания единовременной материальной поддержки гражданам, зарегистрированным и постоянно проживающим на территории муниципального района "Ижемский", оказавшимся в тяжелом материальном положении, трудной жизненной ситуации (далее - материальная поддержка), за счет средств резервного фонда администрации района, предусмотренных в бюджете муниципального образования муниципального района "Ижемский" на очередной финансовый год.</w:t>
      </w:r>
    </w:p>
    <w:p w:rsidR="001918C3" w:rsidRDefault="001918C3">
      <w:pPr>
        <w:pStyle w:val="ConsPlusNormal"/>
        <w:spacing w:before="220"/>
        <w:ind w:firstLine="540"/>
        <w:jc w:val="both"/>
      </w:pPr>
      <w:r>
        <w:t>2. Оказание материальной поддержки гражданам, зарегистрированным и постоянно проживающим на территории муниципального района "Ижемский", осуществляется администрацией района на основании ходатайств об оказании материальной поддержки гражданам, поступивших в администрацию района от администраций сельских поселений.</w:t>
      </w:r>
    </w:p>
    <w:p w:rsidR="001918C3" w:rsidRPr="00206FEA" w:rsidRDefault="001918C3">
      <w:pPr>
        <w:pStyle w:val="ConsPlusNormal"/>
        <w:spacing w:before="220"/>
        <w:ind w:firstLine="540"/>
        <w:jc w:val="both"/>
        <w:rPr>
          <w:b/>
          <w:color w:val="002060"/>
        </w:rPr>
      </w:pPr>
      <w:r w:rsidRPr="00206FEA">
        <w:rPr>
          <w:b/>
          <w:color w:val="002060"/>
        </w:rPr>
        <w:t>3. Материальная поддержка предоставляется в следующих случаях:</w:t>
      </w:r>
    </w:p>
    <w:p w:rsidR="001918C3" w:rsidRPr="00206FEA" w:rsidRDefault="001918C3">
      <w:pPr>
        <w:pStyle w:val="ConsPlusNormal"/>
        <w:spacing w:before="220"/>
        <w:ind w:firstLine="540"/>
        <w:jc w:val="both"/>
      </w:pPr>
      <w:bookmarkStart w:id="1" w:name="P44"/>
      <w:bookmarkEnd w:id="1"/>
      <w:r w:rsidRPr="00206FEA">
        <w:t>а) необходимости выезда в медицинские организации, находящиеся за пределами территории муниципального района "Ижемский" (оплата проезда к месту лечения и обратно, проживание);</w:t>
      </w:r>
    </w:p>
    <w:p w:rsidR="001918C3" w:rsidRPr="00206FEA" w:rsidRDefault="001918C3">
      <w:pPr>
        <w:pStyle w:val="ConsPlusNormal"/>
        <w:spacing w:before="220"/>
        <w:ind w:firstLine="540"/>
        <w:jc w:val="both"/>
      </w:pPr>
      <w:bookmarkStart w:id="2" w:name="P45"/>
      <w:bookmarkEnd w:id="2"/>
      <w:r w:rsidRPr="00206FEA">
        <w:t>б) нахождения в трудной жизненной ситуации, вызванной чрезвычайной ситуацией;</w:t>
      </w:r>
    </w:p>
    <w:p w:rsidR="001918C3" w:rsidRPr="009E49D2" w:rsidRDefault="001918C3">
      <w:pPr>
        <w:pStyle w:val="ConsPlusNormal"/>
        <w:spacing w:before="220"/>
        <w:ind w:firstLine="540"/>
        <w:jc w:val="both"/>
      </w:pPr>
      <w:bookmarkStart w:id="3" w:name="P46"/>
      <w:bookmarkEnd w:id="3"/>
      <w:r w:rsidRPr="009E49D2">
        <w:t>в) полного или частичного уничтожения жилого помещения в результате пожара;</w:t>
      </w:r>
    </w:p>
    <w:p w:rsidR="001918C3" w:rsidRPr="009E49D2" w:rsidRDefault="001918C3">
      <w:pPr>
        <w:pStyle w:val="ConsPlusNormal"/>
        <w:spacing w:before="220"/>
        <w:ind w:firstLine="540"/>
        <w:jc w:val="both"/>
      </w:pPr>
      <w:bookmarkStart w:id="4" w:name="P47"/>
      <w:bookmarkEnd w:id="4"/>
      <w:r w:rsidRPr="009E49D2">
        <w:t>г) нахождения в трудной жизненной ситуации в связи с необходимостью установки автономного дымового пожарного извещателя, приобретения первичных средств пожаротушения семьям с детьми;</w:t>
      </w:r>
    </w:p>
    <w:p w:rsidR="001918C3" w:rsidRPr="00206FEA" w:rsidRDefault="001918C3">
      <w:pPr>
        <w:pStyle w:val="ConsPlusNormal"/>
        <w:spacing w:before="220"/>
        <w:ind w:firstLine="540"/>
        <w:jc w:val="both"/>
      </w:pPr>
      <w:bookmarkStart w:id="5" w:name="P48"/>
      <w:bookmarkEnd w:id="5"/>
      <w:r w:rsidRPr="00206FEA">
        <w:t>д) иных непредвиденных случаях (ситуациях), в результате наступления которых гражданин испытывает крайнюю необходимость в материальной помощи.</w:t>
      </w:r>
    </w:p>
    <w:p w:rsidR="001918C3" w:rsidRPr="00206FEA" w:rsidRDefault="001918C3">
      <w:pPr>
        <w:pStyle w:val="ConsPlusNormal"/>
        <w:spacing w:before="220"/>
        <w:ind w:firstLine="540"/>
        <w:jc w:val="both"/>
      </w:pPr>
      <w:r w:rsidRPr="00206FEA">
        <w:t>4. Администрации сельских поселений направляют в администрацию района ходатайство об оказании материальной поддержки с приложением следующих документов:</w:t>
      </w:r>
    </w:p>
    <w:p w:rsidR="001918C3" w:rsidRPr="002641CD" w:rsidRDefault="001918C3">
      <w:pPr>
        <w:pStyle w:val="ConsPlusNormal"/>
        <w:spacing w:before="220"/>
        <w:ind w:firstLine="540"/>
        <w:jc w:val="both"/>
      </w:pPr>
      <w:r w:rsidRPr="002641CD">
        <w:t xml:space="preserve">1) Для случаев, указанных в </w:t>
      </w:r>
      <w:hyperlink w:anchor="P44" w:history="1">
        <w:r w:rsidRPr="002641CD">
          <w:t>подпунктах а</w:t>
        </w:r>
      </w:hyperlink>
      <w:r w:rsidRPr="002641CD">
        <w:t xml:space="preserve">, </w:t>
      </w:r>
      <w:hyperlink w:anchor="P45" w:history="1">
        <w:r w:rsidRPr="002641CD">
          <w:t>б</w:t>
        </w:r>
      </w:hyperlink>
      <w:r w:rsidRPr="002641CD">
        <w:t xml:space="preserve">, </w:t>
      </w:r>
      <w:hyperlink w:anchor="P46" w:history="1">
        <w:r w:rsidRPr="002641CD">
          <w:t>в</w:t>
        </w:r>
      </w:hyperlink>
      <w:r w:rsidRPr="002641CD">
        <w:t xml:space="preserve">, </w:t>
      </w:r>
      <w:hyperlink w:anchor="P48" w:history="1">
        <w:r w:rsidRPr="002641CD">
          <w:t>д пункта 3</w:t>
        </w:r>
      </w:hyperlink>
      <w:r w:rsidRPr="002641CD">
        <w:t xml:space="preserve"> настоящего Порядка:</w:t>
      </w:r>
    </w:p>
    <w:p w:rsidR="001918C3" w:rsidRPr="002641CD" w:rsidRDefault="001918C3">
      <w:pPr>
        <w:pStyle w:val="ConsPlusNormal"/>
        <w:spacing w:before="220"/>
        <w:ind w:firstLine="540"/>
        <w:jc w:val="both"/>
      </w:pPr>
      <w:r w:rsidRPr="002641CD">
        <w:t>а) личных заявлений обратившихся к ним граждан, нуждающихся в оказании материальной поддержки;</w:t>
      </w:r>
    </w:p>
    <w:p w:rsidR="001918C3" w:rsidRPr="002641CD" w:rsidRDefault="001918C3">
      <w:pPr>
        <w:pStyle w:val="ConsPlusNormal"/>
        <w:spacing w:before="220"/>
        <w:ind w:firstLine="540"/>
        <w:jc w:val="both"/>
      </w:pPr>
      <w:r w:rsidRPr="002641CD">
        <w:t>б) копии паспорта заявителя;</w:t>
      </w:r>
    </w:p>
    <w:p w:rsidR="001918C3" w:rsidRPr="002641CD" w:rsidRDefault="001918C3">
      <w:pPr>
        <w:pStyle w:val="ConsPlusNormal"/>
        <w:spacing w:before="220"/>
        <w:ind w:firstLine="540"/>
        <w:jc w:val="both"/>
      </w:pPr>
      <w:r w:rsidRPr="002641CD">
        <w:t>в) копии СНИЛС заявителя;</w:t>
      </w:r>
    </w:p>
    <w:p w:rsidR="001918C3" w:rsidRPr="002641CD" w:rsidRDefault="001918C3">
      <w:pPr>
        <w:pStyle w:val="ConsPlusNormal"/>
        <w:spacing w:before="220"/>
        <w:ind w:firstLine="540"/>
        <w:jc w:val="both"/>
      </w:pPr>
      <w:r w:rsidRPr="002641CD">
        <w:t>г) справки с места жительства;</w:t>
      </w:r>
    </w:p>
    <w:p w:rsidR="001918C3" w:rsidRPr="002641CD" w:rsidRDefault="001918C3">
      <w:pPr>
        <w:pStyle w:val="ConsPlusNormal"/>
        <w:spacing w:before="220"/>
        <w:ind w:firstLine="540"/>
        <w:jc w:val="both"/>
      </w:pPr>
      <w:r w:rsidRPr="002641CD">
        <w:t>д) документов, подтверждающих потребность граждан в оказании материальной поддержки (акт материально-бытового обследования, справка о составе и доходах семьи, сметы расходов и иные документы).</w:t>
      </w:r>
    </w:p>
    <w:p w:rsidR="001918C3" w:rsidRPr="009E49D2" w:rsidRDefault="001918C3">
      <w:pPr>
        <w:pStyle w:val="ConsPlusNormal"/>
        <w:spacing w:before="220"/>
        <w:ind w:firstLine="540"/>
        <w:jc w:val="both"/>
      </w:pPr>
      <w:r w:rsidRPr="009E49D2">
        <w:lastRenderedPageBreak/>
        <w:t xml:space="preserve">2) Для случая, указанного в </w:t>
      </w:r>
      <w:hyperlink w:anchor="P47" w:history="1">
        <w:r w:rsidRPr="009E49D2">
          <w:t xml:space="preserve">подпункте </w:t>
        </w:r>
        <w:r w:rsidRPr="009E49D2">
          <w:rPr>
            <w:b/>
          </w:rPr>
          <w:t xml:space="preserve">г </w:t>
        </w:r>
        <w:r w:rsidRPr="009E49D2">
          <w:t>пункта 3</w:t>
        </w:r>
      </w:hyperlink>
      <w:r w:rsidRPr="009E49D2">
        <w:t xml:space="preserve"> настоящего Порядка:</w:t>
      </w:r>
    </w:p>
    <w:p w:rsidR="001918C3" w:rsidRPr="009E49D2" w:rsidRDefault="001918C3">
      <w:pPr>
        <w:pStyle w:val="ConsPlusNormal"/>
        <w:spacing w:before="220"/>
        <w:ind w:firstLine="540"/>
        <w:jc w:val="both"/>
      </w:pPr>
      <w:r w:rsidRPr="009E49D2">
        <w:t>а) реестр семей, находящихся в "зоне риска";</w:t>
      </w:r>
    </w:p>
    <w:p w:rsidR="001918C3" w:rsidRPr="009E49D2" w:rsidRDefault="001918C3">
      <w:pPr>
        <w:pStyle w:val="ConsPlusNormal"/>
        <w:spacing w:before="220"/>
        <w:ind w:firstLine="540"/>
        <w:jc w:val="both"/>
      </w:pPr>
      <w:r w:rsidRPr="009E49D2">
        <w:t>б) акт материально-бытового обследования;</w:t>
      </w:r>
    </w:p>
    <w:p w:rsidR="001918C3" w:rsidRPr="009E49D2" w:rsidRDefault="001918C3">
      <w:pPr>
        <w:pStyle w:val="ConsPlusNormal"/>
        <w:spacing w:before="220"/>
        <w:ind w:firstLine="540"/>
        <w:jc w:val="both"/>
      </w:pPr>
      <w:r w:rsidRPr="009E49D2">
        <w:t>в) справка о составе семьи;</w:t>
      </w:r>
    </w:p>
    <w:p w:rsidR="001918C3" w:rsidRPr="009E49D2" w:rsidRDefault="001918C3">
      <w:pPr>
        <w:pStyle w:val="ConsPlusNormal"/>
        <w:spacing w:before="220"/>
        <w:ind w:firstLine="540"/>
        <w:jc w:val="both"/>
      </w:pPr>
      <w:r w:rsidRPr="009E49D2">
        <w:t>г) справки с места жительства;</w:t>
      </w:r>
    </w:p>
    <w:p w:rsidR="001918C3" w:rsidRPr="009E49D2" w:rsidRDefault="001918C3">
      <w:pPr>
        <w:pStyle w:val="ConsPlusNormal"/>
        <w:spacing w:before="220"/>
        <w:ind w:firstLine="540"/>
        <w:jc w:val="both"/>
      </w:pPr>
      <w:r w:rsidRPr="009E49D2">
        <w:t>д) справка с ГБУ РК "ЦСЗН Ижемского района" о постановке на учет неблагополучной семьи.</w:t>
      </w:r>
    </w:p>
    <w:p w:rsidR="001918C3" w:rsidRDefault="001918C3">
      <w:pPr>
        <w:pStyle w:val="ConsPlusNormal"/>
        <w:spacing w:before="220"/>
        <w:ind w:firstLine="540"/>
        <w:jc w:val="both"/>
      </w:pPr>
      <w:r>
        <w:t>4. Материальная поддержка предоставляется при соблюдении следующих условий:</w:t>
      </w:r>
    </w:p>
    <w:p w:rsidR="001918C3" w:rsidRDefault="001918C3">
      <w:pPr>
        <w:pStyle w:val="ConsPlusNormal"/>
        <w:spacing w:before="220"/>
        <w:ind w:firstLine="540"/>
        <w:jc w:val="both"/>
      </w:pPr>
      <w:r>
        <w:t>1) гражданам, которым необходимо выехать в медицинские организации, находящиеся за пределами территории муниципального района "Ижемский" (оплата проезда к месту лечения и обратно):</w:t>
      </w:r>
    </w:p>
    <w:p w:rsidR="001918C3" w:rsidRDefault="001918C3">
      <w:pPr>
        <w:pStyle w:val="ConsPlusNormal"/>
        <w:spacing w:before="220"/>
        <w:ind w:firstLine="540"/>
        <w:jc w:val="both"/>
      </w:pPr>
      <w:r>
        <w:t>- наличие заключения (направления) учреждения здравоохранения Ижемского района о необходимости выезда в медицинские учреждения за пределы Ижемского района в произвольной форме.</w:t>
      </w:r>
    </w:p>
    <w:p w:rsidR="001918C3" w:rsidRDefault="001918C3">
      <w:pPr>
        <w:pStyle w:val="ConsPlusNormal"/>
        <w:spacing w:before="220"/>
        <w:ind w:firstLine="540"/>
        <w:jc w:val="both"/>
      </w:pPr>
      <w:r>
        <w:t>2) гражданам, находящимся в трудной жизненной ситуации, вызванной чрезвычайной ситуацией:</w:t>
      </w:r>
    </w:p>
    <w:p w:rsidR="001918C3" w:rsidRDefault="001918C3">
      <w:pPr>
        <w:pStyle w:val="ConsPlusNormal"/>
        <w:spacing w:before="220"/>
        <w:ind w:firstLine="540"/>
        <w:jc w:val="both"/>
      </w:pPr>
      <w:r>
        <w:t>- наличие принятого решения о признании ситуации чрезвычайной;</w:t>
      </w:r>
    </w:p>
    <w:p w:rsidR="001918C3" w:rsidRDefault="001918C3">
      <w:pPr>
        <w:pStyle w:val="ConsPlusNormal"/>
        <w:spacing w:before="220"/>
        <w:ind w:firstLine="540"/>
        <w:jc w:val="both"/>
      </w:pPr>
      <w:r>
        <w:t>3) гражданам, пострадавшим от пожара:</w:t>
      </w:r>
    </w:p>
    <w:p w:rsidR="001918C3" w:rsidRPr="003B0FCE" w:rsidRDefault="001918C3">
      <w:pPr>
        <w:pStyle w:val="ConsPlusNormal"/>
        <w:spacing w:before="220"/>
        <w:ind w:firstLine="540"/>
        <w:jc w:val="both"/>
      </w:pPr>
      <w:r w:rsidRPr="003B0FCE">
        <w:t>- пострадавшими от пожара должны быть жилые помещения;</w:t>
      </w:r>
    </w:p>
    <w:p w:rsidR="001918C3" w:rsidRPr="003B0FCE" w:rsidRDefault="001918C3">
      <w:pPr>
        <w:pStyle w:val="ConsPlusNormal"/>
        <w:spacing w:before="220"/>
        <w:ind w:firstLine="540"/>
        <w:jc w:val="both"/>
        <w:rPr>
          <w:u w:val="single"/>
        </w:rPr>
      </w:pPr>
      <w:r w:rsidRPr="003B0FCE">
        <w:t xml:space="preserve">- </w:t>
      </w:r>
      <w:r w:rsidRPr="003B0FCE">
        <w:rPr>
          <w:u w:val="single"/>
        </w:rPr>
        <w:t>гражданин должен быть собственником или нанимателем жилого помещения, пострадавшего от пожара;</w:t>
      </w:r>
    </w:p>
    <w:p w:rsidR="001918C3" w:rsidRPr="003B0FCE" w:rsidRDefault="001918C3">
      <w:pPr>
        <w:pStyle w:val="ConsPlusNormal"/>
        <w:spacing w:before="220"/>
        <w:ind w:firstLine="540"/>
        <w:jc w:val="both"/>
      </w:pPr>
      <w:r w:rsidRPr="003B0FCE">
        <w:t>- в результате пожара жилое помещение требует восстановительно-ремонтных работ, без проведения которых проживание в нем не представляется возможным;</w:t>
      </w:r>
    </w:p>
    <w:p w:rsidR="001918C3" w:rsidRPr="003B0FCE" w:rsidRDefault="001918C3">
      <w:pPr>
        <w:pStyle w:val="ConsPlusNormal"/>
        <w:spacing w:before="220"/>
        <w:ind w:firstLine="540"/>
        <w:jc w:val="both"/>
        <w:rPr>
          <w:u w:val="single"/>
        </w:rPr>
      </w:pPr>
      <w:r w:rsidRPr="003B0FCE">
        <w:t xml:space="preserve">- </w:t>
      </w:r>
      <w:r w:rsidRPr="003B0FCE">
        <w:rPr>
          <w:u w:val="single"/>
        </w:rPr>
        <w:t>причиной пожара не являются умышленные действия (бездействия) Заявителя или членов его семьи.</w:t>
      </w:r>
    </w:p>
    <w:p w:rsidR="001918C3" w:rsidRPr="003B0FCE" w:rsidRDefault="001918C3">
      <w:pPr>
        <w:pStyle w:val="ConsPlusNormal"/>
        <w:spacing w:before="220"/>
        <w:ind w:firstLine="540"/>
        <w:jc w:val="both"/>
        <w:rPr>
          <w:u w:val="single"/>
        </w:rPr>
      </w:pPr>
      <w:r w:rsidRPr="003B0FCE">
        <w:rPr>
          <w:u w:val="single"/>
        </w:rPr>
        <w:t>Факт умышленных действий устанавливается уполномоченными органами.</w:t>
      </w:r>
    </w:p>
    <w:p w:rsidR="001918C3" w:rsidRPr="003B0FCE" w:rsidRDefault="001918C3">
      <w:pPr>
        <w:pStyle w:val="ConsPlusNormal"/>
        <w:spacing w:before="220"/>
        <w:ind w:firstLine="540"/>
        <w:jc w:val="both"/>
      </w:pPr>
      <w:r w:rsidRPr="003B0FCE">
        <w:t>При принятии решения о выплате (отказе) материальной поддержки Комиссия учитывает причины произошедшего пожара и другие факты, имеющие отношение к произошедшему происшествию;</w:t>
      </w:r>
    </w:p>
    <w:p w:rsidR="001918C3" w:rsidRPr="009E49D2" w:rsidRDefault="001918C3">
      <w:pPr>
        <w:pStyle w:val="ConsPlusNormal"/>
        <w:spacing w:before="220"/>
        <w:ind w:firstLine="540"/>
        <w:jc w:val="both"/>
      </w:pPr>
      <w:r w:rsidRPr="009E49D2">
        <w:t>4) семьям с детьми, оказавшимся в трудной жизненной ситуации в связи с необходимостью установки автономного дымового пожарного извещателя, приобретения первичных средств пожаротушения:</w:t>
      </w:r>
    </w:p>
    <w:p w:rsidR="001918C3" w:rsidRPr="009E49D2" w:rsidRDefault="001918C3">
      <w:pPr>
        <w:pStyle w:val="ConsPlusNormal"/>
        <w:spacing w:before="220"/>
        <w:ind w:firstLine="540"/>
        <w:jc w:val="both"/>
      </w:pPr>
      <w:r w:rsidRPr="009E49D2">
        <w:t>- член семьи должен быть собственником или нанимателем жилого помещения,</w:t>
      </w:r>
    </w:p>
    <w:p w:rsidR="001918C3" w:rsidRPr="009E49D2" w:rsidRDefault="001918C3">
      <w:pPr>
        <w:pStyle w:val="ConsPlusNormal"/>
        <w:spacing w:before="220"/>
        <w:ind w:firstLine="540"/>
        <w:jc w:val="both"/>
      </w:pPr>
      <w:r w:rsidRPr="009E49D2">
        <w:t>- семья, имеющая одного и более детей</w:t>
      </w:r>
    </w:p>
    <w:p w:rsidR="001918C3" w:rsidRPr="009E49D2" w:rsidRDefault="001918C3">
      <w:pPr>
        <w:pStyle w:val="ConsPlusNormal"/>
        <w:spacing w:before="220"/>
        <w:ind w:firstLine="540"/>
        <w:jc w:val="both"/>
      </w:pPr>
      <w:r w:rsidRPr="009E49D2">
        <w:t>- имеющая статус неблагополучной семьи.</w:t>
      </w:r>
    </w:p>
    <w:p w:rsidR="001918C3" w:rsidRDefault="001918C3">
      <w:pPr>
        <w:pStyle w:val="ConsPlusNormal"/>
        <w:spacing w:before="220"/>
        <w:ind w:firstLine="540"/>
        <w:jc w:val="both"/>
      </w:pPr>
      <w:bookmarkStart w:id="6" w:name="P78"/>
      <w:bookmarkEnd w:id="6"/>
      <w:r>
        <w:t>5. Предельный размер единовременной материальной поддержки составляет:</w:t>
      </w:r>
    </w:p>
    <w:p w:rsidR="001918C3" w:rsidRDefault="001918C3">
      <w:pPr>
        <w:pStyle w:val="ConsPlusNormal"/>
        <w:spacing w:before="220"/>
        <w:ind w:firstLine="540"/>
        <w:jc w:val="both"/>
      </w:pPr>
      <w:r>
        <w:t xml:space="preserve">1) Для случаев, указанных в </w:t>
      </w:r>
      <w:hyperlink w:anchor="P44" w:history="1">
        <w:r>
          <w:rPr>
            <w:color w:val="0000FF"/>
          </w:rPr>
          <w:t>подпунктах а</w:t>
        </w:r>
      </w:hyperlink>
      <w:r>
        <w:t xml:space="preserve">, </w:t>
      </w:r>
      <w:hyperlink w:anchor="P45" w:history="1">
        <w:r>
          <w:rPr>
            <w:color w:val="0000FF"/>
          </w:rPr>
          <w:t>б</w:t>
        </w:r>
      </w:hyperlink>
      <w:r>
        <w:t xml:space="preserve">, </w:t>
      </w:r>
      <w:hyperlink w:anchor="P46" w:history="1">
        <w:r>
          <w:rPr>
            <w:color w:val="0000FF"/>
          </w:rPr>
          <w:t>в</w:t>
        </w:r>
      </w:hyperlink>
      <w:r>
        <w:t xml:space="preserve">, </w:t>
      </w:r>
      <w:hyperlink w:anchor="P48" w:history="1">
        <w:r>
          <w:rPr>
            <w:color w:val="0000FF"/>
          </w:rPr>
          <w:t>д пункта 3</w:t>
        </w:r>
      </w:hyperlink>
      <w:r>
        <w:t xml:space="preserve"> настоящего Порядка, - 10000 (десять тысяч) рублей.</w:t>
      </w:r>
    </w:p>
    <w:p w:rsidR="001918C3" w:rsidRPr="009E49D2" w:rsidRDefault="001918C3">
      <w:pPr>
        <w:pStyle w:val="ConsPlusNormal"/>
        <w:spacing w:before="220"/>
        <w:ind w:firstLine="540"/>
        <w:jc w:val="both"/>
      </w:pPr>
      <w:r w:rsidRPr="009E49D2">
        <w:t xml:space="preserve">2) семьям с детьми, оказавшимся в трудной жизненной ситуации в связи с необходимостью установки автономного дымового пожарного извещателя, приобретения первичных средств </w:t>
      </w:r>
      <w:r w:rsidRPr="009E49D2">
        <w:lastRenderedPageBreak/>
        <w:t>пожаротушения - 1000 (одна тысяча) рублей.</w:t>
      </w:r>
    </w:p>
    <w:p w:rsidR="001918C3" w:rsidRDefault="001918C3">
      <w:pPr>
        <w:pStyle w:val="ConsPlusNormal"/>
        <w:spacing w:before="220"/>
        <w:ind w:firstLine="540"/>
        <w:jc w:val="both"/>
      </w:pPr>
      <w:r>
        <w:t xml:space="preserve">6. Конкретный размер единовременной материальной поддержки определяется Комиссией по вопросам оказания материальной поддержки гражданам Ижемского района (далее - Комиссия), в сумме, не превышающей установленной </w:t>
      </w:r>
      <w:hyperlink w:anchor="P78" w:history="1">
        <w:r>
          <w:rPr>
            <w:color w:val="0000FF"/>
          </w:rPr>
          <w:t>пунктом 5</w:t>
        </w:r>
      </w:hyperlink>
      <w:r>
        <w:t xml:space="preserve"> настоящего Порядка предельного размера.</w:t>
      </w:r>
    </w:p>
    <w:p w:rsidR="001918C3" w:rsidRDefault="001918C3">
      <w:pPr>
        <w:pStyle w:val="ConsPlusNormal"/>
        <w:spacing w:before="220"/>
        <w:ind w:firstLine="540"/>
        <w:jc w:val="both"/>
      </w:pPr>
      <w:r>
        <w:t>7. Секретарь комиссии готовит материалы для рассмотрения на заседании комиссии, при необходимости запрашивает дополнительные документы и сведения.</w:t>
      </w:r>
    </w:p>
    <w:p w:rsidR="001918C3" w:rsidRDefault="001918C3">
      <w:pPr>
        <w:pStyle w:val="ConsPlusNormal"/>
        <w:spacing w:before="220"/>
        <w:ind w:firstLine="540"/>
        <w:jc w:val="both"/>
      </w:pPr>
      <w:r>
        <w:t>8. На основании ходатайства и представленных документов решения комиссии секретарь комиссии готовит проект постановления администрации муниципального района "Ижемский" об оказании материальной поддержки за счет средств резервного фонда администрации района.</w:t>
      </w:r>
    </w:p>
    <w:p w:rsidR="001918C3" w:rsidRDefault="001918C3">
      <w:pPr>
        <w:pStyle w:val="ConsPlusNormal"/>
        <w:spacing w:before="220"/>
        <w:ind w:firstLine="540"/>
        <w:jc w:val="both"/>
      </w:pPr>
      <w:r>
        <w:t>9. Материальная поддержка гражданину или семье с детьми может быть оказана один раз в финансовом году.</w:t>
      </w:r>
    </w:p>
    <w:p w:rsidR="001918C3" w:rsidRDefault="001918C3">
      <w:pPr>
        <w:pStyle w:val="ConsPlusNormal"/>
      </w:pPr>
    </w:p>
    <w:p w:rsidR="001918C3" w:rsidRDefault="001918C3">
      <w:pPr>
        <w:pStyle w:val="ConsPlusNormal"/>
      </w:pPr>
    </w:p>
    <w:p w:rsidR="001918C3" w:rsidRDefault="001918C3">
      <w:pPr>
        <w:pStyle w:val="ConsPlusNormal"/>
      </w:pPr>
    </w:p>
    <w:p w:rsidR="001918C3" w:rsidRDefault="001918C3">
      <w:pPr>
        <w:pStyle w:val="ConsPlusNormal"/>
      </w:pPr>
    </w:p>
    <w:p w:rsidR="001918C3" w:rsidRDefault="001918C3">
      <w:pPr>
        <w:pStyle w:val="ConsPlusNormal"/>
      </w:pPr>
    </w:p>
    <w:p w:rsidR="001918C3" w:rsidRDefault="001918C3">
      <w:pPr>
        <w:pStyle w:val="ConsPlusNormal"/>
        <w:jc w:val="right"/>
        <w:outlineLvl w:val="0"/>
      </w:pPr>
      <w:r>
        <w:t>Приложение N 2</w:t>
      </w:r>
    </w:p>
    <w:p w:rsidR="001918C3" w:rsidRDefault="001918C3">
      <w:pPr>
        <w:pStyle w:val="ConsPlusNormal"/>
        <w:jc w:val="right"/>
      </w:pPr>
      <w:r>
        <w:t>к Постановлению</w:t>
      </w:r>
    </w:p>
    <w:p w:rsidR="001918C3" w:rsidRDefault="001918C3">
      <w:pPr>
        <w:pStyle w:val="ConsPlusNormal"/>
        <w:jc w:val="right"/>
      </w:pPr>
      <w:r>
        <w:t>администрации муниципального района</w:t>
      </w:r>
    </w:p>
    <w:p w:rsidR="001918C3" w:rsidRDefault="001918C3">
      <w:pPr>
        <w:pStyle w:val="ConsPlusNormal"/>
        <w:jc w:val="right"/>
      </w:pPr>
      <w:r>
        <w:t>"Ижемский"</w:t>
      </w:r>
    </w:p>
    <w:p w:rsidR="001918C3" w:rsidRDefault="001918C3">
      <w:pPr>
        <w:pStyle w:val="ConsPlusNormal"/>
        <w:jc w:val="right"/>
      </w:pPr>
      <w:r>
        <w:t>от 15 июля 2019 г. N 500</w:t>
      </w:r>
    </w:p>
    <w:p w:rsidR="001918C3" w:rsidRDefault="001918C3">
      <w:pPr>
        <w:pStyle w:val="ConsPlusNormal"/>
      </w:pPr>
    </w:p>
    <w:p w:rsidR="001918C3" w:rsidRDefault="001918C3">
      <w:pPr>
        <w:pStyle w:val="ConsPlusTitle"/>
        <w:jc w:val="center"/>
      </w:pPr>
      <w:bookmarkStart w:id="7" w:name="P96"/>
      <w:bookmarkEnd w:id="7"/>
      <w:r>
        <w:t>СОСТАВ</w:t>
      </w:r>
    </w:p>
    <w:p w:rsidR="001918C3" w:rsidRDefault="001918C3">
      <w:pPr>
        <w:pStyle w:val="ConsPlusTitle"/>
        <w:jc w:val="center"/>
      </w:pPr>
      <w:r>
        <w:t>КОМИССИИ ПО ВОПРОСАМ ОКАЗАНИЯ МАТЕРИАЛЬНОЙ ПОДДЕРЖКИ</w:t>
      </w:r>
    </w:p>
    <w:p w:rsidR="001918C3" w:rsidRDefault="001918C3">
      <w:pPr>
        <w:pStyle w:val="ConsPlusTitle"/>
        <w:jc w:val="center"/>
      </w:pPr>
      <w:r>
        <w:t>ГРАЖДАНАМ, ЗАРЕГИСТРИРОВАННЫМ И ПОСТОЯННО ПРОЖИВАЮЩИМ</w:t>
      </w:r>
    </w:p>
    <w:p w:rsidR="001918C3" w:rsidRDefault="001918C3">
      <w:pPr>
        <w:pStyle w:val="ConsPlusTitle"/>
        <w:jc w:val="center"/>
      </w:pPr>
      <w:r>
        <w:t>НА ТЕРРИТОРИИ МУНИЦИПАЛЬНОГО РАЙОНА "ИЖЕМСКИЙ"</w:t>
      </w:r>
    </w:p>
    <w:p w:rsidR="001918C3" w:rsidRDefault="001918C3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1"/>
        <w:gridCol w:w="6803"/>
      </w:tblGrid>
      <w:tr w:rsidR="001918C3"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1918C3" w:rsidRDefault="001918C3">
            <w:pPr>
              <w:pStyle w:val="ConsPlusNormal"/>
            </w:pPr>
            <w:r>
              <w:t>Председатель комиссии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1918C3" w:rsidRDefault="001918C3">
            <w:pPr>
              <w:pStyle w:val="ConsPlusNormal"/>
              <w:jc w:val="both"/>
            </w:pPr>
            <w:r>
              <w:t>Л.И.Терентьева, руководитель администрации муниципального района "Ижемский"</w:t>
            </w:r>
          </w:p>
        </w:tc>
      </w:tr>
      <w:tr w:rsidR="001918C3"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1918C3" w:rsidRDefault="001918C3">
            <w:pPr>
              <w:pStyle w:val="ConsPlusNormal"/>
            </w:pPr>
            <w:r>
              <w:t>Заместитель председателя комиссии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1918C3" w:rsidRDefault="001918C3">
            <w:pPr>
              <w:pStyle w:val="ConsPlusNormal"/>
              <w:jc w:val="both"/>
            </w:pPr>
            <w:r>
              <w:t>Т.А.Тугашева, начальник отдела экономического анализа, прогнозирования и осуществления закупок администрации муниципального района "Ижемский"</w:t>
            </w:r>
          </w:p>
        </w:tc>
      </w:tr>
      <w:tr w:rsidR="001918C3"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1918C3" w:rsidRDefault="001918C3">
            <w:pPr>
              <w:pStyle w:val="ConsPlusNormal"/>
            </w:pPr>
            <w:r>
              <w:t>Секретарь комиссии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1918C3" w:rsidRDefault="001918C3">
            <w:pPr>
              <w:pStyle w:val="ConsPlusNormal"/>
              <w:jc w:val="both"/>
            </w:pPr>
            <w:r>
              <w:t>О.А.Романишина, ведущий специалист отдела правовой и кадровой работы администрации муниципального района "Ижемский"</w:t>
            </w:r>
          </w:p>
        </w:tc>
      </w:tr>
      <w:tr w:rsidR="001918C3"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1918C3" w:rsidRDefault="001918C3">
            <w:pPr>
              <w:pStyle w:val="ConsPlusNormal"/>
            </w:pPr>
            <w:r>
              <w:t>Члены комиссии: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1918C3" w:rsidRDefault="001918C3">
            <w:pPr>
              <w:pStyle w:val="ConsPlusNormal"/>
              <w:jc w:val="both"/>
            </w:pPr>
            <w:r>
              <w:t>В.А.Батаргина, начальник Финансового управления администрации муниципального района "Ижемский";</w:t>
            </w:r>
          </w:p>
        </w:tc>
      </w:tr>
      <w:tr w:rsidR="001918C3"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1918C3" w:rsidRDefault="001918C3">
            <w:pPr>
              <w:pStyle w:val="ConsPlusNormal"/>
            </w:pP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1918C3" w:rsidRDefault="001918C3">
            <w:pPr>
              <w:pStyle w:val="ConsPlusNormal"/>
              <w:jc w:val="both"/>
            </w:pPr>
            <w:r>
              <w:t>Б.Г.Сметанин, начальник отдела территориального развития и коммунального хозяйства администрации муниципального района "Ижемский";</w:t>
            </w:r>
          </w:p>
        </w:tc>
      </w:tr>
      <w:tr w:rsidR="001918C3"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1918C3" w:rsidRDefault="001918C3">
            <w:pPr>
              <w:pStyle w:val="ConsPlusNormal"/>
            </w:pP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1918C3" w:rsidRDefault="001918C3">
            <w:pPr>
              <w:pStyle w:val="ConsPlusNormal"/>
              <w:jc w:val="both"/>
            </w:pPr>
            <w:r>
              <w:t>О.Н.Федорова, начальник отдела бухгалтерского учета и отчетности администрации муниципального района "Ижемский".</w:t>
            </w:r>
          </w:p>
        </w:tc>
      </w:tr>
    </w:tbl>
    <w:p w:rsidR="001918C3" w:rsidRDefault="001918C3">
      <w:pPr>
        <w:pStyle w:val="ConsPlusNormal"/>
      </w:pPr>
    </w:p>
    <w:p w:rsidR="001918C3" w:rsidRDefault="001918C3">
      <w:pPr>
        <w:pStyle w:val="ConsPlusNormal"/>
      </w:pPr>
    </w:p>
    <w:p w:rsidR="001918C3" w:rsidRDefault="001918C3">
      <w:pPr>
        <w:pStyle w:val="ConsPlusNormal"/>
      </w:pPr>
    </w:p>
    <w:p w:rsidR="001918C3" w:rsidRDefault="001918C3">
      <w:pPr>
        <w:pStyle w:val="ConsPlusNormal"/>
      </w:pPr>
    </w:p>
    <w:p w:rsidR="006771AD" w:rsidRDefault="006771AD">
      <w:pPr>
        <w:pStyle w:val="ConsPlusNormal"/>
      </w:pPr>
    </w:p>
    <w:p w:rsidR="006771AD" w:rsidRDefault="006771AD">
      <w:pPr>
        <w:pStyle w:val="ConsPlusNormal"/>
      </w:pPr>
    </w:p>
    <w:p w:rsidR="006771AD" w:rsidRDefault="006771AD">
      <w:pPr>
        <w:pStyle w:val="ConsPlusNormal"/>
      </w:pPr>
    </w:p>
    <w:p w:rsidR="006771AD" w:rsidRDefault="006771AD">
      <w:pPr>
        <w:pStyle w:val="ConsPlusNormal"/>
      </w:pPr>
    </w:p>
    <w:p w:rsidR="006771AD" w:rsidRDefault="006771AD">
      <w:pPr>
        <w:pStyle w:val="ConsPlusNormal"/>
      </w:pPr>
    </w:p>
    <w:p w:rsidR="001918C3" w:rsidRDefault="001918C3">
      <w:pPr>
        <w:pStyle w:val="ConsPlusNormal"/>
      </w:pPr>
    </w:p>
    <w:p w:rsidR="001918C3" w:rsidRDefault="001918C3">
      <w:pPr>
        <w:pStyle w:val="ConsPlusNormal"/>
        <w:jc w:val="right"/>
        <w:outlineLvl w:val="0"/>
      </w:pPr>
      <w:r>
        <w:t>Приложение N 3</w:t>
      </w:r>
    </w:p>
    <w:p w:rsidR="001918C3" w:rsidRDefault="001918C3">
      <w:pPr>
        <w:pStyle w:val="ConsPlusNormal"/>
        <w:jc w:val="right"/>
      </w:pPr>
      <w:r>
        <w:t>к Постановлению</w:t>
      </w:r>
    </w:p>
    <w:p w:rsidR="001918C3" w:rsidRDefault="001918C3">
      <w:pPr>
        <w:pStyle w:val="ConsPlusNormal"/>
        <w:jc w:val="right"/>
      </w:pPr>
      <w:r>
        <w:t>администрации муниципального района</w:t>
      </w:r>
    </w:p>
    <w:p w:rsidR="001918C3" w:rsidRDefault="001918C3">
      <w:pPr>
        <w:pStyle w:val="ConsPlusNormal"/>
        <w:jc w:val="right"/>
      </w:pPr>
      <w:r>
        <w:t>"Ижемский"</w:t>
      </w:r>
    </w:p>
    <w:p w:rsidR="001918C3" w:rsidRDefault="001918C3">
      <w:pPr>
        <w:pStyle w:val="ConsPlusNormal"/>
        <w:jc w:val="right"/>
      </w:pPr>
      <w:r>
        <w:t>от 15 июля 2019 г. N 500</w:t>
      </w:r>
    </w:p>
    <w:p w:rsidR="001918C3" w:rsidRDefault="001918C3">
      <w:pPr>
        <w:pStyle w:val="ConsPlusNormal"/>
      </w:pPr>
    </w:p>
    <w:p w:rsidR="001918C3" w:rsidRDefault="001918C3">
      <w:pPr>
        <w:pStyle w:val="ConsPlusTitle"/>
        <w:jc w:val="center"/>
      </w:pPr>
      <w:bookmarkStart w:id="8" w:name="P124"/>
      <w:bookmarkEnd w:id="8"/>
      <w:r>
        <w:t>ПОЛОЖЕНИЕ</w:t>
      </w:r>
    </w:p>
    <w:p w:rsidR="001918C3" w:rsidRDefault="001918C3">
      <w:pPr>
        <w:pStyle w:val="ConsPlusTitle"/>
        <w:jc w:val="center"/>
      </w:pPr>
      <w:r>
        <w:t>О КОМИССИИ ПО ВОПРОСАМ ОКАЗАНИЯ МАТЕРИАЛЬНОЙ ПОДДЕРЖКИ</w:t>
      </w:r>
    </w:p>
    <w:p w:rsidR="001918C3" w:rsidRDefault="001918C3">
      <w:pPr>
        <w:pStyle w:val="ConsPlusTitle"/>
        <w:jc w:val="center"/>
      </w:pPr>
      <w:r>
        <w:t>ГРАЖДАНАМ, ЗАРЕГИСТРИРОВАННЫМ И ПОСТОЯННО ПРОЖИВАЮЩИМ</w:t>
      </w:r>
    </w:p>
    <w:p w:rsidR="001918C3" w:rsidRDefault="001918C3">
      <w:pPr>
        <w:pStyle w:val="ConsPlusTitle"/>
        <w:jc w:val="center"/>
      </w:pPr>
      <w:r>
        <w:t>НА ТЕРРИТОРИИ МУНИЦИПАЛЬНОГО РАЙОНА "ИЖЕМСКИЙ"</w:t>
      </w:r>
    </w:p>
    <w:p w:rsidR="001918C3" w:rsidRDefault="001918C3">
      <w:pPr>
        <w:pStyle w:val="ConsPlusNormal"/>
      </w:pPr>
    </w:p>
    <w:p w:rsidR="001918C3" w:rsidRDefault="001918C3">
      <w:pPr>
        <w:pStyle w:val="ConsPlusNormal"/>
        <w:ind w:firstLine="540"/>
        <w:jc w:val="both"/>
      </w:pPr>
      <w:r>
        <w:t>1. Комиссия по вопросам оказания материальной поддержки гражданам, зарегистрированным и постоянно проживающим на территории муниципального района "Ижемский" (далее - Комиссия) образуется в целях рассмотрения вопросов оказания единовременной материальной поддержки на непредвиденные и неотложные нужды гражданам, оказавшимся в тяжелом материальном положении, трудной жизненной ситуации.</w:t>
      </w:r>
    </w:p>
    <w:p w:rsidR="001918C3" w:rsidRDefault="001918C3">
      <w:pPr>
        <w:pStyle w:val="ConsPlusNormal"/>
        <w:spacing w:before="220"/>
        <w:ind w:firstLine="540"/>
        <w:jc w:val="both"/>
      </w:pPr>
      <w:r>
        <w:t xml:space="preserve">2. В своей деятельности Комиссия руководствуется </w:t>
      </w:r>
      <w:hyperlink r:id="rId9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законами и иными нормативными правовыми актами Российской Федерации, </w:t>
      </w:r>
      <w:hyperlink r:id="rId10" w:history="1">
        <w:r>
          <w:rPr>
            <w:color w:val="0000FF"/>
          </w:rPr>
          <w:t>Конституцией</w:t>
        </w:r>
      </w:hyperlink>
      <w:r>
        <w:t xml:space="preserve"> Республики Коми, законами и иными нормативными правовыми актами Республики Коми и настоящим Положением.</w:t>
      </w:r>
    </w:p>
    <w:p w:rsidR="001918C3" w:rsidRDefault="001918C3">
      <w:pPr>
        <w:pStyle w:val="ConsPlusNormal"/>
        <w:spacing w:before="220"/>
        <w:ind w:firstLine="540"/>
        <w:jc w:val="both"/>
      </w:pPr>
      <w:r>
        <w:t>3. Состав Комиссии утверждается и изменяется постановлением администрации муниципального района "Ижемский".</w:t>
      </w:r>
    </w:p>
    <w:p w:rsidR="001918C3" w:rsidRDefault="001918C3">
      <w:pPr>
        <w:pStyle w:val="ConsPlusNormal"/>
        <w:spacing w:before="220"/>
        <w:ind w:firstLine="540"/>
        <w:jc w:val="both"/>
      </w:pPr>
      <w:r>
        <w:t>4. Основными функциями Комиссии являются: рассмотрение ходатайств администраций сельских поселений об оказании материальной поддержки гражданам, оказавшимся в тяжелом материальном положении, трудной жизненной ситуации.</w:t>
      </w:r>
    </w:p>
    <w:p w:rsidR="001918C3" w:rsidRDefault="001918C3">
      <w:pPr>
        <w:pStyle w:val="ConsPlusNormal"/>
        <w:spacing w:before="220"/>
        <w:ind w:firstLine="540"/>
        <w:jc w:val="both"/>
      </w:pPr>
      <w:r>
        <w:t>5. Комиссия для осуществления возложенных на нее функций имеет право в установленном порядке:</w:t>
      </w:r>
    </w:p>
    <w:p w:rsidR="001918C3" w:rsidRDefault="001918C3">
      <w:pPr>
        <w:pStyle w:val="ConsPlusNormal"/>
        <w:spacing w:before="220"/>
        <w:ind w:firstLine="540"/>
        <w:jc w:val="both"/>
      </w:pPr>
      <w:r>
        <w:t>1) запрашивать от государственных органов Республики Коми, администраций сельских поселений и организаций документы и материалы, необходимые для работы комиссии;</w:t>
      </w:r>
    </w:p>
    <w:p w:rsidR="001918C3" w:rsidRDefault="001918C3">
      <w:pPr>
        <w:pStyle w:val="ConsPlusNormal"/>
        <w:spacing w:before="220"/>
        <w:ind w:firstLine="540"/>
        <w:jc w:val="both"/>
      </w:pPr>
      <w:r>
        <w:t>2) приглашать на заседания комиссии при необходимости представителей государственных органов Республики Коми, администраций сельских поселений и организаций.</w:t>
      </w:r>
    </w:p>
    <w:p w:rsidR="001918C3" w:rsidRDefault="001918C3">
      <w:pPr>
        <w:pStyle w:val="ConsPlusNormal"/>
        <w:spacing w:before="220"/>
        <w:ind w:firstLine="540"/>
        <w:jc w:val="both"/>
      </w:pPr>
      <w:r>
        <w:t>6. Рассмотрение Комиссией вопросов, отнесенных к ее компетенции, осуществляется по ходатайствам администраций сельских поселений с приложением необходимых документов, установленных настоящим постановлением администрации муниципального района "Ижемский".</w:t>
      </w:r>
    </w:p>
    <w:p w:rsidR="001918C3" w:rsidRDefault="001918C3">
      <w:pPr>
        <w:pStyle w:val="ConsPlusNormal"/>
        <w:spacing w:before="220"/>
        <w:ind w:firstLine="540"/>
        <w:jc w:val="both"/>
      </w:pPr>
      <w:r>
        <w:t>7. Комиссию возглавляет председатель Комиссии. Заседания Комиссии проводятся по мере необходимости. Заседания Комиссии проводит председатель Комиссии, а в его отсутствие - заместитель председателя Комиссии.</w:t>
      </w:r>
    </w:p>
    <w:p w:rsidR="001918C3" w:rsidRDefault="001918C3">
      <w:pPr>
        <w:pStyle w:val="ConsPlusNormal"/>
        <w:spacing w:before="220"/>
        <w:ind w:firstLine="540"/>
        <w:jc w:val="both"/>
      </w:pPr>
      <w:r>
        <w:t>8. Заседания Комиссии считаются правомочными, если на них присутствует более половины ее состава. Решения Комиссии принимаются простым большинством голосов членов Комиссии, участвующих в заседании.</w:t>
      </w:r>
    </w:p>
    <w:p w:rsidR="001918C3" w:rsidRDefault="001918C3">
      <w:pPr>
        <w:pStyle w:val="ConsPlusNormal"/>
        <w:spacing w:before="220"/>
        <w:ind w:firstLine="540"/>
        <w:jc w:val="both"/>
      </w:pPr>
      <w:r>
        <w:t>В случае распределения голосов поровну право решающего голоса принадлежит председателю Комиссии. На заседании Комиссии ведется протокол, который подписывается председателем и секретарем Комиссии.</w:t>
      </w:r>
    </w:p>
    <w:p w:rsidR="001918C3" w:rsidRDefault="001918C3" w:rsidP="00C87EBB">
      <w:pPr>
        <w:pStyle w:val="ConsPlusNormal"/>
        <w:spacing w:before="220"/>
        <w:ind w:firstLine="540"/>
        <w:jc w:val="both"/>
      </w:pPr>
      <w:r>
        <w:t>9. Организационное, информационное и документационное обеспечение деятельности Комиссии возлагается на секретаря Комиссии.</w:t>
      </w:r>
    </w:p>
    <w:p w:rsidR="001918C3" w:rsidRDefault="001918C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21F17" w:rsidRDefault="00A21F17"/>
    <w:sectPr w:rsidR="00A21F17" w:rsidSect="00C87EBB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1273" w:rsidRDefault="00021273" w:rsidP="00C87EBB">
      <w:pPr>
        <w:spacing w:after="0" w:line="240" w:lineRule="auto"/>
      </w:pPr>
      <w:r>
        <w:separator/>
      </w:r>
    </w:p>
  </w:endnote>
  <w:endnote w:type="continuationSeparator" w:id="1">
    <w:p w:rsidR="00021273" w:rsidRDefault="00021273" w:rsidP="00C87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1273" w:rsidRDefault="00021273" w:rsidP="00C87EBB">
      <w:pPr>
        <w:spacing w:after="0" w:line="240" w:lineRule="auto"/>
      </w:pPr>
      <w:r>
        <w:separator/>
      </w:r>
    </w:p>
  </w:footnote>
  <w:footnote w:type="continuationSeparator" w:id="1">
    <w:p w:rsidR="00021273" w:rsidRDefault="00021273" w:rsidP="00C87E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18C3"/>
    <w:rsid w:val="00021273"/>
    <w:rsid w:val="001918C3"/>
    <w:rsid w:val="00206FEA"/>
    <w:rsid w:val="00215D3F"/>
    <w:rsid w:val="002641CD"/>
    <w:rsid w:val="00284C33"/>
    <w:rsid w:val="00290D5D"/>
    <w:rsid w:val="00316D23"/>
    <w:rsid w:val="00391788"/>
    <w:rsid w:val="003B0FCE"/>
    <w:rsid w:val="00442AE5"/>
    <w:rsid w:val="006771AD"/>
    <w:rsid w:val="006D52B0"/>
    <w:rsid w:val="007E4331"/>
    <w:rsid w:val="00815B76"/>
    <w:rsid w:val="00903F95"/>
    <w:rsid w:val="009E25F3"/>
    <w:rsid w:val="009E49D2"/>
    <w:rsid w:val="009F2BDB"/>
    <w:rsid w:val="00A21F17"/>
    <w:rsid w:val="00B1678E"/>
    <w:rsid w:val="00B80A86"/>
    <w:rsid w:val="00BA6362"/>
    <w:rsid w:val="00C0487F"/>
    <w:rsid w:val="00C87EBB"/>
    <w:rsid w:val="00C92D22"/>
    <w:rsid w:val="00CA0200"/>
    <w:rsid w:val="00CB0A64"/>
    <w:rsid w:val="00D22A5C"/>
    <w:rsid w:val="00D578BA"/>
    <w:rsid w:val="00D81EE6"/>
    <w:rsid w:val="00F029E2"/>
    <w:rsid w:val="00F037A6"/>
    <w:rsid w:val="00F16F70"/>
    <w:rsid w:val="00FF7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F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18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918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918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C87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87EBB"/>
  </w:style>
  <w:style w:type="paragraph" w:styleId="a5">
    <w:name w:val="footer"/>
    <w:basedOn w:val="a"/>
    <w:link w:val="a6"/>
    <w:uiPriority w:val="99"/>
    <w:semiHidden/>
    <w:unhideWhenUsed/>
    <w:rsid w:val="00C87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87E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132D624D2EF85992BC7ABDCD9EA2E071D63676BF658B908E459CC991B7EAEAAEDCDA6641A17238EEE068F486A9B3B3vEWA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6132D624D2EF85992BC64B0DBF2FCE474DE6879BE6281C0D11AC794C6BEE0BDFB93DB3A05F26139E9E06BF599vAW2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6132D624D2EF85992BC7ABDCD9EA2E071D63676B8648B9E8F48C1C399EEE6E8A9D3856354B02A35E8F877F499B5B1B2E2vEW2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6132D624D2EF85992BC64B0DBF2FCE475D56F7EB233D6C2804FC991CEEEBAADFFDA8E311BF57E26EAFE68vFW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C633A-66E9-4175-A562-75DD27610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1800</Words>
  <Characters>10266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15</cp:revision>
  <cp:lastPrinted>2019-12-06T08:28:00Z</cp:lastPrinted>
  <dcterms:created xsi:type="dcterms:W3CDTF">2019-11-06T08:22:00Z</dcterms:created>
  <dcterms:modified xsi:type="dcterms:W3CDTF">2021-08-16T07:05:00Z</dcterms:modified>
</cp:coreProperties>
</file>