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A" w:rsidRDefault="00AD469A" w:rsidP="00AD46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Layout w:type="fixed"/>
        <w:tblLook w:val="0000"/>
      </w:tblPr>
      <w:tblGrid>
        <w:gridCol w:w="3343"/>
        <w:gridCol w:w="2672"/>
        <w:gridCol w:w="3802"/>
      </w:tblGrid>
      <w:tr w:rsidR="00AD469A" w:rsidRPr="001D25CE" w:rsidTr="00C8503C">
        <w:trPr>
          <w:cantSplit/>
          <w:trHeight w:val="1193"/>
        </w:trPr>
        <w:tc>
          <w:tcPr>
            <w:tcW w:w="3343" w:type="dxa"/>
          </w:tcPr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9A" w:rsidRPr="001D25CE" w:rsidRDefault="00AD469A" w:rsidP="00B0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«Изьва»</w:t>
            </w: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 районса</w:t>
            </w: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2672" w:type="dxa"/>
          </w:tcPr>
          <w:p w:rsidR="00AD469A" w:rsidRPr="001D25CE" w:rsidRDefault="00AD469A" w:rsidP="00B047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noProof/>
                <w:sz w:val="10"/>
                <w:szCs w:val="24"/>
                <w:lang w:eastAsia="ru-RU"/>
              </w:rPr>
              <w:drawing>
                <wp:inline distT="0" distB="0" distL="0" distR="0">
                  <wp:extent cx="716915" cy="873125"/>
                  <wp:effectExtent l="19050" t="0" r="698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9A" w:rsidRPr="001D25CE" w:rsidRDefault="00AD469A" w:rsidP="00B0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</w:tcPr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муниципального района</w:t>
            </w:r>
          </w:p>
          <w:p w:rsidR="00AD469A" w:rsidRPr="001D25CE" w:rsidRDefault="00AD469A" w:rsidP="00B0479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«Ижемский»</w:t>
            </w: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469A" w:rsidRPr="001D25CE" w:rsidRDefault="00AD469A" w:rsidP="00B0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469A" w:rsidRPr="001D25CE" w:rsidRDefault="00AD469A" w:rsidP="00AD469A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Ы В К Ö Р Т Ö Д</w:t>
      </w:r>
    </w:p>
    <w:p w:rsidR="00AD469A" w:rsidRPr="001D25CE" w:rsidRDefault="00AD469A" w:rsidP="00AD469A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9A" w:rsidRPr="001D25CE" w:rsidRDefault="00AD469A" w:rsidP="00AD469A">
      <w:pPr>
        <w:keepNext/>
        <w:tabs>
          <w:tab w:val="left" w:pos="3420"/>
        </w:tabs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Р Е Ш Е Н И Е </w:t>
      </w:r>
    </w:p>
    <w:p w:rsidR="00AD469A" w:rsidRPr="001D25CE" w:rsidRDefault="00AD469A" w:rsidP="00AD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9A" w:rsidRPr="001D25CE" w:rsidRDefault="00AD469A" w:rsidP="00AD4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5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C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B6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5-19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6D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69A" w:rsidRPr="001D25CE" w:rsidRDefault="00AD469A" w:rsidP="00AD4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Коми, Ижемский район, </w:t>
      </w:r>
      <w:proofErr w:type="gramStart"/>
      <w:r w:rsidRPr="001D25C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1D25C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Ижма</w:t>
      </w:r>
    </w:p>
    <w:p w:rsidR="00AD469A" w:rsidRPr="001D25CE" w:rsidRDefault="00AD469A" w:rsidP="00AD4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69A" w:rsidRPr="00AD469A" w:rsidRDefault="00AD469A" w:rsidP="00AD469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 w:rsidRPr="00AD4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 решения Совета муниципального района «Ижемский» </w:t>
      </w:r>
      <w:r w:rsidRPr="00AD469A">
        <w:rPr>
          <w:rFonts w:ascii="Times New Roman" w:hAnsi="Times New Roman" w:cs="Times New Roman"/>
          <w:sz w:val="26"/>
          <w:szCs w:val="26"/>
        </w:rPr>
        <w:t>от 20.09.2016 № 5-12/6 «О предоставлении лицами, претендующими на замещение муниципальных должностей и замещающими муниципальные должности в Совете муниципального района «Ижемский», сведений о доходах, расходах, об имуществе и обязательствах имущественного характера»</w:t>
      </w:r>
    </w:p>
    <w:p w:rsidR="00AD469A" w:rsidRPr="00AD469A" w:rsidRDefault="00AD469A" w:rsidP="00AD469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AD469A" w:rsidRDefault="00AD469A" w:rsidP="00AD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5CE">
        <w:rPr>
          <w:rFonts w:ascii="Times New Roman" w:hAnsi="Times New Roman" w:cs="Times New Roman"/>
          <w:sz w:val="28"/>
          <w:szCs w:val="28"/>
        </w:rPr>
        <w:t xml:space="preserve">На </w:t>
      </w:r>
      <w:r w:rsidRPr="006A3C89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Федерального закона  от 3 апреля 2017 года № 64-ФЗ</w:t>
      </w:r>
      <w:r w:rsidRPr="00AD4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C8503C" w:rsidRDefault="00C8503C" w:rsidP="00AD469A">
      <w:pPr>
        <w:shd w:val="clear" w:color="auto" w:fill="FFFFFF"/>
        <w:spacing w:after="0" w:line="48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AD469A" w:rsidRPr="001D25CE" w:rsidRDefault="00AD469A" w:rsidP="00AD469A">
      <w:pPr>
        <w:shd w:val="clear" w:color="auto" w:fill="FFFFFF"/>
        <w:spacing w:after="0" w:line="48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 муниципального района «Ижемский»</w:t>
      </w:r>
    </w:p>
    <w:p w:rsidR="00AD469A" w:rsidRPr="001D25CE" w:rsidRDefault="00AD469A" w:rsidP="00AD469A">
      <w:pPr>
        <w:shd w:val="clear" w:color="auto" w:fill="FFFFFF"/>
        <w:spacing w:after="240" w:line="413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AD469A" w:rsidRPr="00AD469A" w:rsidRDefault="00AD469A" w:rsidP="00AD469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 решение </w:t>
      </w:r>
      <w:r w:rsidRPr="00AD469A">
        <w:rPr>
          <w:rFonts w:ascii="Times New Roman" w:hAnsi="Times New Roman" w:cs="Times New Roman"/>
          <w:sz w:val="28"/>
          <w:szCs w:val="28"/>
        </w:rPr>
        <w:t>Совета муниципального района «Ижемский» от 20.09.2016 № 5-12/6 «О предоставлении лицами, претендующими на замещение муниципальных должностей и замещающими муниципальные должности в Совете муниципального района «Ижемский», сведений о доходах, расходах,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69A" w:rsidRDefault="00AD469A" w:rsidP="00AD4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официального опубликования.</w:t>
      </w:r>
    </w:p>
    <w:p w:rsidR="002B6D59" w:rsidRPr="00380F1A" w:rsidRDefault="002B6D59" w:rsidP="002B6D59">
      <w:pPr>
        <w:pStyle w:val="a3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469A" w:rsidRPr="001D25CE" w:rsidRDefault="00AD469A" w:rsidP="00AD4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«Ижемский» -</w:t>
      </w:r>
    </w:p>
    <w:p w:rsidR="00AD469A" w:rsidRDefault="00AD469A" w:rsidP="001D2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района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C8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Т.В. Артеева</w:t>
      </w:r>
    </w:p>
    <w:p w:rsidR="006B3E3F" w:rsidRDefault="006B3E3F" w:rsidP="001D2D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288" w:rsidRDefault="004B0288" w:rsidP="001D2D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288" w:rsidRDefault="004B0288" w:rsidP="001D2D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288" w:rsidRDefault="004B0288" w:rsidP="001D2D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B0288" w:rsidSect="004B0288">
      <w:pgSz w:w="11906" w:h="16838"/>
      <w:pgMar w:top="284" w:right="850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5FBD"/>
    <w:multiLevelType w:val="hybridMultilevel"/>
    <w:tmpl w:val="2C365B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469A"/>
    <w:rsid w:val="000B510B"/>
    <w:rsid w:val="000C296A"/>
    <w:rsid w:val="001D2D73"/>
    <w:rsid w:val="00282D25"/>
    <w:rsid w:val="002B6D59"/>
    <w:rsid w:val="003313BB"/>
    <w:rsid w:val="004B0288"/>
    <w:rsid w:val="004E05F3"/>
    <w:rsid w:val="00513DCB"/>
    <w:rsid w:val="006B3E3F"/>
    <w:rsid w:val="006B65BD"/>
    <w:rsid w:val="007B6315"/>
    <w:rsid w:val="007C426D"/>
    <w:rsid w:val="00AD469A"/>
    <w:rsid w:val="00C8503C"/>
    <w:rsid w:val="00E06F9B"/>
    <w:rsid w:val="00EE4E5A"/>
    <w:rsid w:val="00F3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2017-06-16T12:32:00Z</cp:lastPrinted>
  <dcterms:created xsi:type="dcterms:W3CDTF">2018-01-26T11:16:00Z</dcterms:created>
  <dcterms:modified xsi:type="dcterms:W3CDTF">2018-01-26T11:16:00Z</dcterms:modified>
</cp:coreProperties>
</file>