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2B4CEA" w:rsidRPr="00F03C16" w:rsidTr="002B4CEA">
        <w:trPr>
          <w:cantSplit/>
        </w:trPr>
        <w:tc>
          <w:tcPr>
            <w:tcW w:w="342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74DEA">
              <w:br w:type="page"/>
            </w:r>
            <w:r w:rsidRPr="00F03C16">
              <w:rPr>
                <w:b/>
                <w:bCs/>
                <w:lang w:eastAsia="en-US"/>
              </w:rPr>
              <w:t>«</w:t>
            </w:r>
            <w:proofErr w:type="spellStart"/>
            <w:r w:rsidRPr="00F03C16">
              <w:rPr>
                <w:b/>
                <w:bCs/>
                <w:lang w:eastAsia="en-US"/>
              </w:rPr>
              <w:t>Изьва</w:t>
            </w:r>
            <w:proofErr w:type="spellEnd"/>
            <w:r w:rsidRPr="00F03C16">
              <w:rPr>
                <w:b/>
                <w:bCs/>
                <w:lang w:eastAsia="en-US"/>
              </w:rPr>
              <w:t>»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proofErr w:type="spellStart"/>
            <w:r w:rsidRPr="00F03C16">
              <w:rPr>
                <w:b/>
                <w:bCs/>
                <w:lang w:eastAsia="en-US"/>
              </w:rPr>
              <w:t>муниципальнöй</w:t>
            </w:r>
            <w:proofErr w:type="spellEnd"/>
            <w:r w:rsidRPr="00F03C16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F03C16">
              <w:rPr>
                <w:b/>
                <w:bCs/>
                <w:lang w:eastAsia="en-US"/>
              </w:rPr>
              <w:t>районса</w:t>
            </w:r>
            <w:proofErr w:type="spellEnd"/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jc w:val="center"/>
            </w:pP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</w:tcPr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  <w:r w:rsidRPr="00F03C16">
              <w:rPr>
                <w:b/>
                <w:noProof/>
              </w:rPr>
              <w:drawing>
                <wp:inline distT="0" distB="0" distL="0" distR="0">
                  <wp:extent cx="685800" cy="81534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Администрация</w:t>
            </w:r>
          </w:p>
          <w:p w:rsidR="002B4CEA" w:rsidRPr="00F03C16" w:rsidRDefault="002B4CEA" w:rsidP="002B4CE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03C16">
              <w:rPr>
                <w:b/>
                <w:bCs/>
                <w:lang w:eastAsia="en-US"/>
              </w:rPr>
              <w:t>муниципального района</w:t>
            </w:r>
          </w:p>
          <w:p w:rsidR="002B4CEA" w:rsidRPr="00F03C16" w:rsidRDefault="002B4CEA" w:rsidP="002B4CEA">
            <w:pPr>
              <w:jc w:val="center"/>
              <w:rPr>
                <w:b/>
                <w:bCs/>
              </w:rPr>
            </w:pPr>
            <w:r w:rsidRPr="00F03C16">
              <w:rPr>
                <w:b/>
                <w:bCs/>
                <w:lang w:eastAsia="en-US"/>
              </w:rPr>
              <w:t>«Ижемский»</w:t>
            </w:r>
          </w:p>
        </w:tc>
      </w:tr>
    </w:tbl>
    <w:p w:rsidR="002B4CEA" w:rsidRPr="00F03C16" w:rsidRDefault="002B4CEA" w:rsidP="002B4CEA">
      <w:pPr>
        <w:keepNext/>
        <w:jc w:val="center"/>
        <w:rPr>
          <w:b/>
          <w:bCs/>
        </w:rPr>
      </w:pPr>
      <w:r w:rsidRPr="00F03C16">
        <w:rPr>
          <w:b/>
          <w:bCs/>
        </w:rPr>
        <w:t>Ш У Ö М</w:t>
      </w:r>
    </w:p>
    <w:p w:rsidR="002B4CEA" w:rsidRPr="00F03C16" w:rsidRDefault="002B4CEA" w:rsidP="002B4CEA">
      <w:pPr>
        <w:keepNext/>
        <w:jc w:val="center"/>
        <w:outlineLvl w:val="0"/>
        <w:rPr>
          <w:b/>
          <w:bCs/>
        </w:rPr>
      </w:pPr>
    </w:p>
    <w:p w:rsidR="002B4CEA" w:rsidRPr="00F03C16" w:rsidRDefault="002B4CEA" w:rsidP="002B4CEA">
      <w:pPr>
        <w:tabs>
          <w:tab w:val="center" w:pos="4677"/>
          <w:tab w:val="left" w:pos="7995"/>
        </w:tabs>
        <w:rPr>
          <w:b/>
          <w:bCs/>
        </w:rPr>
      </w:pPr>
      <w:r w:rsidRPr="00F03C16">
        <w:rPr>
          <w:b/>
          <w:bCs/>
        </w:rPr>
        <w:tab/>
        <w:t>П О С Т А Н О В Л Е Н И Е</w:t>
      </w:r>
      <w:r w:rsidRPr="00F03C16">
        <w:rPr>
          <w:b/>
          <w:bCs/>
        </w:rPr>
        <w:tab/>
      </w:r>
    </w:p>
    <w:p w:rsidR="002B4CEA" w:rsidRPr="00F03C16" w:rsidRDefault="002B4CEA" w:rsidP="002B4CEA">
      <w:pPr>
        <w:ind w:left="142" w:hanging="142"/>
        <w:jc w:val="right"/>
        <w:rPr>
          <w:b/>
          <w:bCs/>
        </w:rPr>
      </w:pPr>
      <w:r w:rsidRPr="00F03C16">
        <w:rPr>
          <w:b/>
          <w:bCs/>
        </w:rPr>
        <w:t>ПРОЕКТ</w:t>
      </w:r>
    </w:p>
    <w:p w:rsidR="002B4CEA" w:rsidRPr="00F03C16" w:rsidRDefault="002B4CEA" w:rsidP="002B4CEA">
      <w:pPr>
        <w:ind w:left="142" w:hanging="142"/>
        <w:rPr>
          <w:b/>
          <w:bCs/>
        </w:rPr>
      </w:pPr>
    </w:p>
    <w:p w:rsidR="002B4CEA" w:rsidRPr="00F03C16" w:rsidRDefault="002B4CEA" w:rsidP="002B4CEA">
      <w:pPr>
        <w:ind w:left="142" w:hanging="142"/>
      </w:pPr>
      <w:r w:rsidRPr="00F03C16">
        <w:t xml:space="preserve">от                       2018 года                                                                                                   №        </w:t>
      </w:r>
    </w:p>
    <w:p w:rsidR="002B4CEA" w:rsidRPr="00F03C16" w:rsidRDefault="002B4CEA" w:rsidP="002B4CEA">
      <w:pPr>
        <w:autoSpaceDN w:val="0"/>
      </w:pPr>
      <w:r w:rsidRPr="00F03C16">
        <w:t>Республика Коми, Ижемский район, с. Ижма</w:t>
      </w:r>
      <w:r w:rsidRPr="00F03C16">
        <w:tab/>
      </w:r>
    </w:p>
    <w:p w:rsidR="002B4CEA" w:rsidRPr="00F03C16" w:rsidRDefault="002B4CEA" w:rsidP="002B4CEA">
      <w:pPr>
        <w:autoSpaceDN w:val="0"/>
      </w:pPr>
    </w:p>
    <w:p w:rsidR="002B4CEA" w:rsidRPr="00F03C16" w:rsidRDefault="002B4CEA" w:rsidP="002B4CEA">
      <w:pPr>
        <w:autoSpaceDN w:val="0"/>
      </w:pPr>
      <w:r w:rsidRPr="00F03C16">
        <w:t xml:space="preserve">  </w:t>
      </w:r>
      <w:r w:rsidRPr="00F03C16">
        <w:tab/>
      </w:r>
      <w:r w:rsidRPr="00F03C16">
        <w:tab/>
      </w:r>
      <w:r w:rsidRPr="00F03C16">
        <w:tab/>
      </w:r>
      <w:r w:rsidRPr="00F03C16">
        <w:tab/>
        <w:t xml:space="preserve">                    </w:t>
      </w:r>
    </w:p>
    <w:p w:rsidR="00CF3250" w:rsidRPr="00F03C16" w:rsidRDefault="00CF3250" w:rsidP="00CF3250">
      <w:pPr>
        <w:autoSpaceDE w:val="0"/>
        <w:autoSpaceDN w:val="0"/>
        <w:adjustRightInd w:val="0"/>
        <w:ind w:left="1276" w:right="1133"/>
        <w:jc w:val="center"/>
      </w:pPr>
      <w:r w:rsidRPr="00F03C16">
        <w:t xml:space="preserve">Об оплате труда работников муниципальных </w:t>
      </w:r>
      <w:r w:rsidR="00F03C16" w:rsidRPr="00F03C16">
        <w:t>учреждений культуры</w:t>
      </w:r>
      <w:r w:rsidRPr="00F03C16">
        <w:t xml:space="preserve">  м</w:t>
      </w:r>
      <w:r w:rsidRPr="00F03C16">
        <w:t>у</w:t>
      </w:r>
      <w:r w:rsidRPr="00F03C16">
        <w:t>ниципального района «Ижемский»</w:t>
      </w: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both"/>
      </w:pPr>
      <w:r w:rsidRPr="00F03C16">
        <w:t xml:space="preserve">         </w:t>
      </w:r>
    </w:p>
    <w:p w:rsidR="000C2C77" w:rsidRPr="00F03C16" w:rsidRDefault="002B4CEA" w:rsidP="000C2C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му</w:t>
      </w:r>
      <w:r w:rsidRPr="00F03C16">
        <w:rPr>
          <w:rFonts w:ascii="Times New Roman" w:hAnsi="Times New Roman" w:cs="Times New Roman"/>
          <w:sz w:val="24"/>
          <w:szCs w:val="24"/>
        </w:rPr>
        <w:softHyphen/>
        <w:t>ниципального района «Иже</w:t>
      </w:r>
      <w:r w:rsidRPr="00F03C16">
        <w:rPr>
          <w:rFonts w:ascii="Times New Roman" w:hAnsi="Times New Roman" w:cs="Times New Roman"/>
          <w:sz w:val="24"/>
          <w:szCs w:val="24"/>
        </w:rPr>
        <w:t>м</w:t>
      </w:r>
      <w:r w:rsidRPr="00F03C16">
        <w:rPr>
          <w:rFonts w:ascii="Times New Roman" w:hAnsi="Times New Roman" w:cs="Times New Roman"/>
          <w:sz w:val="24"/>
          <w:szCs w:val="24"/>
        </w:rPr>
        <w:t>ский»,</w:t>
      </w:r>
      <w:r w:rsidR="000C2C77" w:rsidRPr="00F03C16">
        <w:rPr>
          <w:rFonts w:ascii="Times New Roman" w:hAnsi="Times New Roman" w:cs="Times New Roman"/>
          <w:sz w:val="24"/>
          <w:szCs w:val="24"/>
        </w:rPr>
        <w:t xml:space="preserve"> в целях усиления заинтересованности руководителей и специалистов муниципальных учреждений культуры муниципального района "Ижемский" в повышении эффективности труда, улучшении качества оказываемых ими услуг и росте квалификации специалистов </w:t>
      </w: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center"/>
      </w:pP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center"/>
      </w:pPr>
      <w:r w:rsidRPr="00F03C16">
        <w:t>администрация муниципального района «Ижемский»</w:t>
      </w: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both"/>
      </w:pP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center"/>
      </w:pPr>
      <w:r w:rsidRPr="00F03C16">
        <w:t>П О С Т А Н О В Л Я Е Т:</w:t>
      </w:r>
    </w:p>
    <w:p w:rsidR="002B4CEA" w:rsidRPr="00F03C16" w:rsidRDefault="002B4CEA" w:rsidP="002B4CEA">
      <w:pPr>
        <w:widowControl w:val="0"/>
        <w:autoSpaceDE w:val="0"/>
        <w:autoSpaceDN w:val="0"/>
        <w:adjustRightInd w:val="0"/>
        <w:jc w:val="center"/>
      </w:pPr>
    </w:p>
    <w:p w:rsidR="00274DEA" w:rsidRPr="00F03C16" w:rsidRDefault="00274DEA" w:rsidP="00274DEA">
      <w:pPr>
        <w:pStyle w:val="ConsPlusNormal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Утвердить:</w:t>
      </w:r>
    </w:p>
    <w:p w:rsidR="00274DEA" w:rsidRPr="00F03C16" w:rsidRDefault="00274DEA" w:rsidP="00AB20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ar71" w:tooltip="ДОЛЖНОСТНЫЕ ОКЛАДЫ" w:history="1">
        <w:r w:rsidRPr="00F03C16">
          <w:rPr>
            <w:rFonts w:ascii="Times New Roman" w:hAnsi="Times New Roman" w:cs="Times New Roman"/>
            <w:sz w:val="24"/>
            <w:szCs w:val="24"/>
          </w:rPr>
          <w:t>должностные оклады</w:t>
        </w:r>
      </w:hyperlink>
      <w:r w:rsidRPr="00F03C16">
        <w:rPr>
          <w:rFonts w:ascii="Times New Roman" w:hAnsi="Times New Roman" w:cs="Times New Roman"/>
          <w:sz w:val="24"/>
          <w:szCs w:val="24"/>
        </w:rPr>
        <w:t xml:space="preserve"> руководителей</w:t>
      </w:r>
      <w:r w:rsidR="00820102">
        <w:rPr>
          <w:rFonts w:ascii="Times New Roman" w:hAnsi="Times New Roman" w:cs="Times New Roman"/>
          <w:sz w:val="24"/>
          <w:szCs w:val="24"/>
        </w:rPr>
        <w:t>, специалистов, служащих и рабочих</w:t>
      </w:r>
      <w:r w:rsidRPr="00F03C16">
        <w:rPr>
          <w:rFonts w:ascii="Times New Roman" w:hAnsi="Times New Roman" w:cs="Times New Roman"/>
          <w:sz w:val="24"/>
          <w:szCs w:val="24"/>
        </w:rPr>
        <w:t xml:space="preserve"> муниц</w:t>
      </w:r>
      <w:r w:rsidRPr="00F03C16">
        <w:rPr>
          <w:rFonts w:ascii="Times New Roman" w:hAnsi="Times New Roman" w:cs="Times New Roman"/>
          <w:sz w:val="24"/>
          <w:szCs w:val="24"/>
        </w:rPr>
        <w:t>и</w:t>
      </w:r>
      <w:r w:rsidRPr="00F03C16">
        <w:rPr>
          <w:rFonts w:ascii="Times New Roman" w:hAnsi="Times New Roman" w:cs="Times New Roman"/>
          <w:sz w:val="24"/>
          <w:szCs w:val="24"/>
        </w:rPr>
        <w:t>пальных учреждений культуры муниципального района «Ижемский» согласно прилож</w:t>
      </w:r>
      <w:r w:rsidR="004F0AE2" w:rsidRPr="00F03C16">
        <w:rPr>
          <w:rFonts w:ascii="Times New Roman" w:hAnsi="Times New Roman" w:cs="Times New Roman"/>
          <w:sz w:val="24"/>
          <w:szCs w:val="24"/>
        </w:rPr>
        <w:t>ению №</w:t>
      </w:r>
      <w:r w:rsidRPr="00F03C16"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274DEA" w:rsidRPr="00F03C16" w:rsidRDefault="00C307F3" w:rsidP="00AB20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2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1109" w:tooltip="ВЫПЛАТЫ" w:history="1">
        <w:r w:rsidR="00274DEA" w:rsidRPr="00F03C16">
          <w:rPr>
            <w:rFonts w:ascii="Times New Roman" w:hAnsi="Times New Roman" w:cs="Times New Roman"/>
            <w:sz w:val="24"/>
            <w:szCs w:val="24"/>
          </w:rPr>
          <w:t>выплаты</w:t>
        </w:r>
      </w:hyperlink>
      <w:r w:rsidR="00274DEA" w:rsidRPr="00F03C16">
        <w:rPr>
          <w:rFonts w:ascii="Times New Roman" w:hAnsi="Times New Roman" w:cs="Times New Roman"/>
          <w:sz w:val="24"/>
          <w:szCs w:val="24"/>
        </w:rPr>
        <w:t xml:space="preserve"> компенсационного характера работникам муниципальных учреждений кул</w:t>
      </w:r>
      <w:r w:rsidR="00274DEA" w:rsidRPr="00F03C16">
        <w:rPr>
          <w:rFonts w:ascii="Times New Roman" w:hAnsi="Times New Roman" w:cs="Times New Roman"/>
          <w:sz w:val="24"/>
          <w:szCs w:val="24"/>
        </w:rPr>
        <w:t>ь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туры муниципального района «Ижемский» </w:t>
      </w:r>
      <w:r w:rsidR="004F0AE2" w:rsidRPr="00F03C16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="00C22476">
        <w:rPr>
          <w:rFonts w:ascii="Times New Roman" w:hAnsi="Times New Roman" w:cs="Times New Roman"/>
          <w:sz w:val="24"/>
          <w:szCs w:val="24"/>
        </w:rPr>
        <w:t xml:space="preserve"> 2</w:t>
      </w:r>
      <w:r w:rsidR="00274DEA" w:rsidRPr="00F03C16">
        <w:rPr>
          <w:rFonts w:ascii="Times New Roman" w:hAnsi="Times New Roman" w:cs="Times New Roman"/>
          <w:sz w:val="24"/>
          <w:szCs w:val="24"/>
        </w:rPr>
        <w:t>;</w:t>
      </w:r>
    </w:p>
    <w:p w:rsidR="00274DEA" w:rsidRPr="00F03C16" w:rsidRDefault="00C307F3" w:rsidP="00AB20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3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1150" w:tooltip="ВЫПЛАТЫ" w:history="1">
        <w:r w:rsidR="00274DEA" w:rsidRPr="00F03C16">
          <w:rPr>
            <w:rFonts w:ascii="Times New Roman" w:hAnsi="Times New Roman" w:cs="Times New Roman"/>
            <w:sz w:val="24"/>
            <w:szCs w:val="24"/>
          </w:rPr>
          <w:t>выплаты</w:t>
        </w:r>
      </w:hyperlink>
      <w:r w:rsidR="00274DEA" w:rsidRPr="00F03C16">
        <w:rPr>
          <w:rFonts w:ascii="Times New Roman" w:hAnsi="Times New Roman" w:cs="Times New Roman"/>
          <w:sz w:val="24"/>
          <w:szCs w:val="24"/>
        </w:rPr>
        <w:t xml:space="preserve"> стимулирующего характера работникам муниципальных учреждений кул</w:t>
      </w:r>
      <w:r w:rsidR="00274DEA" w:rsidRPr="00F03C16">
        <w:rPr>
          <w:rFonts w:ascii="Times New Roman" w:hAnsi="Times New Roman" w:cs="Times New Roman"/>
          <w:sz w:val="24"/>
          <w:szCs w:val="24"/>
        </w:rPr>
        <w:t>ь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туры муниципального района «Ижемский» </w:t>
      </w:r>
      <w:r w:rsidR="004F0AE2" w:rsidRPr="00F03C16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="00C22476">
        <w:rPr>
          <w:rFonts w:ascii="Times New Roman" w:hAnsi="Times New Roman" w:cs="Times New Roman"/>
          <w:sz w:val="24"/>
          <w:szCs w:val="24"/>
        </w:rPr>
        <w:t xml:space="preserve"> 3</w:t>
      </w:r>
      <w:r w:rsidR="00274DEA" w:rsidRPr="00F03C16">
        <w:rPr>
          <w:rFonts w:ascii="Times New Roman" w:hAnsi="Times New Roman" w:cs="Times New Roman"/>
          <w:sz w:val="24"/>
          <w:szCs w:val="24"/>
        </w:rPr>
        <w:t>;</w:t>
      </w:r>
    </w:p>
    <w:p w:rsidR="00274DEA" w:rsidRPr="00F03C16" w:rsidRDefault="00C307F3" w:rsidP="00AB20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4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) </w:t>
      </w:r>
      <w:r w:rsidR="002635B2">
        <w:rPr>
          <w:rFonts w:ascii="Times New Roman" w:hAnsi="Times New Roman" w:cs="Times New Roman"/>
          <w:sz w:val="24"/>
          <w:szCs w:val="24"/>
        </w:rPr>
        <w:t xml:space="preserve">условия </w:t>
      </w:r>
      <w:r w:rsidR="0061245A">
        <w:rPr>
          <w:rFonts w:ascii="Times New Roman" w:hAnsi="Times New Roman" w:cs="Times New Roman"/>
          <w:sz w:val="24"/>
          <w:szCs w:val="24"/>
        </w:rPr>
        <w:t xml:space="preserve">оплаты труда </w:t>
      </w:r>
      <w:r w:rsidR="002635B2">
        <w:rPr>
          <w:rFonts w:ascii="Times New Roman" w:hAnsi="Times New Roman" w:cs="Times New Roman"/>
          <w:sz w:val="24"/>
          <w:szCs w:val="24"/>
        </w:rPr>
        <w:t xml:space="preserve">и </w:t>
      </w:r>
      <w:hyperlink w:anchor="Par2111" w:tooltip="ПОРЯДОК" w:history="1">
        <w:r w:rsidR="00274DEA" w:rsidRPr="00F03C16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274DEA" w:rsidRPr="00F03C16">
        <w:rPr>
          <w:rFonts w:ascii="Times New Roman" w:hAnsi="Times New Roman" w:cs="Times New Roman"/>
          <w:sz w:val="24"/>
          <w:szCs w:val="24"/>
        </w:rPr>
        <w:t xml:space="preserve"> регулирования уровня</w:t>
      </w:r>
      <w:r w:rsidR="001C63DB">
        <w:rPr>
          <w:rFonts w:ascii="Times New Roman" w:hAnsi="Times New Roman" w:cs="Times New Roman"/>
          <w:sz w:val="24"/>
          <w:szCs w:val="24"/>
        </w:rPr>
        <w:t xml:space="preserve"> заработной платы руководит</w:t>
      </w:r>
      <w:r w:rsidR="001C63DB">
        <w:rPr>
          <w:rFonts w:ascii="Times New Roman" w:hAnsi="Times New Roman" w:cs="Times New Roman"/>
          <w:sz w:val="24"/>
          <w:szCs w:val="24"/>
        </w:rPr>
        <w:t>е</w:t>
      </w:r>
      <w:r w:rsidR="001C63DB">
        <w:rPr>
          <w:rFonts w:ascii="Times New Roman" w:hAnsi="Times New Roman" w:cs="Times New Roman"/>
          <w:sz w:val="24"/>
          <w:szCs w:val="24"/>
        </w:rPr>
        <w:t xml:space="preserve">ля, </w:t>
      </w:r>
      <w:r w:rsidR="00274DEA" w:rsidRPr="00F03C16">
        <w:rPr>
          <w:rFonts w:ascii="Times New Roman" w:hAnsi="Times New Roman" w:cs="Times New Roman"/>
          <w:sz w:val="24"/>
          <w:szCs w:val="24"/>
        </w:rPr>
        <w:t>заместителей руководителя муни</w:t>
      </w:r>
      <w:r w:rsidR="00820102">
        <w:rPr>
          <w:rFonts w:ascii="Times New Roman" w:hAnsi="Times New Roman" w:cs="Times New Roman"/>
          <w:sz w:val="24"/>
          <w:szCs w:val="24"/>
        </w:rPr>
        <w:t>ципальных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820102">
        <w:rPr>
          <w:rFonts w:ascii="Times New Roman" w:hAnsi="Times New Roman" w:cs="Times New Roman"/>
          <w:sz w:val="24"/>
          <w:szCs w:val="24"/>
        </w:rPr>
        <w:t>й</w:t>
      </w:r>
      <w:r w:rsidR="004F0AE2" w:rsidRPr="00F03C16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61245A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="004F0AE2" w:rsidRPr="00F03C16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74DEA" w:rsidRPr="00F03C16">
        <w:rPr>
          <w:rFonts w:ascii="Times New Roman" w:hAnsi="Times New Roman" w:cs="Times New Roman"/>
          <w:sz w:val="24"/>
          <w:szCs w:val="24"/>
        </w:rPr>
        <w:t xml:space="preserve"> </w:t>
      </w:r>
      <w:r w:rsidR="00C22476">
        <w:rPr>
          <w:rFonts w:ascii="Times New Roman" w:hAnsi="Times New Roman" w:cs="Times New Roman"/>
          <w:sz w:val="24"/>
          <w:szCs w:val="24"/>
        </w:rPr>
        <w:t>4</w:t>
      </w:r>
      <w:r w:rsidR="00274DEA" w:rsidRPr="00F03C16">
        <w:rPr>
          <w:rFonts w:ascii="Times New Roman" w:hAnsi="Times New Roman" w:cs="Times New Roman"/>
          <w:sz w:val="24"/>
          <w:szCs w:val="24"/>
        </w:rPr>
        <w:t>;</w:t>
      </w:r>
    </w:p>
    <w:p w:rsidR="00C22476" w:rsidRDefault="00EE2AFA" w:rsidP="00AB20C7">
      <w:pPr>
        <w:pStyle w:val="a7"/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hyperlink r:id="rId9" w:history="1">
        <w:r w:rsidR="00C307F3" w:rsidRPr="00F03C16">
          <w:t>5</w:t>
        </w:r>
      </w:hyperlink>
      <w:r w:rsidR="00274DEA" w:rsidRPr="00F03C16">
        <w:t xml:space="preserve">) </w:t>
      </w:r>
      <w:hyperlink w:anchor="Par2171" w:tooltip="ПОРЯДОК" w:history="1">
        <w:r w:rsidR="00820102">
          <w:t>п</w:t>
        </w:r>
        <w:r w:rsidR="00274DEA" w:rsidRPr="00F03C16">
          <w:t>орядок</w:t>
        </w:r>
      </w:hyperlink>
      <w:r w:rsidR="00274DEA" w:rsidRPr="00F03C16">
        <w:t xml:space="preserve"> формирования планового фонда оплаты труда муниципальных учреждений культуры муниципального района «Ижемский» </w:t>
      </w:r>
      <w:r w:rsidR="004F0AE2" w:rsidRPr="00F03C16">
        <w:t>согласно приложению №</w:t>
      </w:r>
      <w:r w:rsidR="00C22476">
        <w:t xml:space="preserve"> 5;</w:t>
      </w:r>
    </w:p>
    <w:p w:rsidR="004F0AE2" w:rsidRPr="00F03C16" w:rsidRDefault="00C22476" w:rsidP="00AB20C7">
      <w:pPr>
        <w:pStyle w:val="a7"/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6) </w:t>
      </w:r>
      <w:r w:rsidR="004F0AE2" w:rsidRPr="00F03C16">
        <w:t xml:space="preserve"> </w:t>
      </w:r>
      <w:hyperlink w:anchor="Par1262" w:tooltip="ПОРЯДОК" w:history="1">
        <w:r w:rsidR="00820102">
          <w:t>п</w:t>
        </w:r>
        <w:r w:rsidRPr="00C22476">
          <w:t>орядок</w:t>
        </w:r>
      </w:hyperlink>
      <w:r w:rsidRPr="00C22476">
        <w:t xml:space="preserve"> отнесения муниципальных учреждений </w:t>
      </w:r>
      <w:r>
        <w:t>культуры муниципального района «Ижемский»</w:t>
      </w:r>
      <w:r w:rsidRPr="00C22476">
        <w:t xml:space="preserve"> к группам по оплате труда руководителей согласно приложению № 6.</w:t>
      </w:r>
    </w:p>
    <w:p w:rsidR="004F0AE2" w:rsidRPr="00F03C16" w:rsidRDefault="004F0AE2" w:rsidP="00AB20C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Система оплаты труда работников </w:t>
      </w:r>
      <w:r w:rsidR="002635B2">
        <w:t>муниципальных учреждений культуры муниц</w:t>
      </w:r>
      <w:r w:rsidR="002635B2">
        <w:t>и</w:t>
      </w:r>
      <w:r w:rsidR="002635B2">
        <w:t>пального района «Ижемский» (далее – Учреждение)</w:t>
      </w:r>
      <w:r w:rsidRPr="00F03C16">
        <w:t xml:space="preserve"> устанавливается коллективными догов</w:t>
      </w:r>
      <w:r w:rsidRPr="00F03C16">
        <w:t>о</w:t>
      </w:r>
      <w:r w:rsidRPr="00F03C16">
        <w:t>рами, соглашениями, локальными нормативными актами в соответствии с трудовым законод</w:t>
      </w:r>
      <w:r w:rsidRPr="00F03C16">
        <w:t>а</w:t>
      </w:r>
      <w:r w:rsidRPr="00F03C16">
        <w:t>тельством, иными нормативными правовыми актами Российской Федерации, содержащими нормы трудового права, законами и иными нормативными п</w:t>
      </w:r>
      <w:r w:rsidR="00820102">
        <w:t>равовыми актами Республики К</w:t>
      </w:r>
      <w:r w:rsidR="00820102">
        <w:t>о</w:t>
      </w:r>
      <w:r w:rsidR="00820102">
        <w:t>ми, но</w:t>
      </w:r>
      <w:r w:rsidR="0061245A">
        <w:t>рмативно-правовыми актами органов</w:t>
      </w:r>
      <w:r w:rsidR="00820102">
        <w:t xml:space="preserve"> местного самоуправления.</w:t>
      </w:r>
    </w:p>
    <w:p w:rsidR="004F0AE2" w:rsidRPr="00F03C16" w:rsidRDefault="004F0AE2" w:rsidP="00AB20C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>Система оплаты труда работников Учреждения формируется с учетом единого т</w:t>
      </w:r>
      <w:r w:rsidRPr="00F03C16">
        <w:t>а</w:t>
      </w:r>
      <w:r w:rsidRPr="00F03C16">
        <w:t>рифно-квалификационного справочника работ и профессий рабочих, единого квалификацио</w:t>
      </w:r>
      <w:r w:rsidRPr="00F03C16">
        <w:t>н</w:t>
      </w:r>
      <w:r w:rsidRPr="00F03C16">
        <w:t>ного справочника должностей руководителей, специалистов и служащих или профессионал</w:t>
      </w:r>
      <w:r w:rsidRPr="00F03C16">
        <w:t>ь</w:t>
      </w:r>
      <w:r w:rsidRPr="00F03C16">
        <w:t>ных стандартов, а также с учетом государственных гарантий по оплате труда, рекомендаций Российской трехсторонней комиссии по регулированию социально-трудовых отношений.</w:t>
      </w:r>
    </w:p>
    <w:p w:rsidR="004F0AE2" w:rsidRPr="00F03C16" w:rsidRDefault="004F0AE2" w:rsidP="00AB20C7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lastRenderedPageBreak/>
        <w:t>Локальный нормативный акт, устанавливающий систему оплаты труда работников Учреждения, утверждается руководителем Учреждения с учетом мнения представительного органа работников.</w:t>
      </w:r>
    </w:p>
    <w:p w:rsidR="009B38C7" w:rsidRPr="00F03C16" w:rsidRDefault="009B38C7" w:rsidP="004F0AE2">
      <w:pPr>
        <w:pStyle w:val="a7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jc w:val="both"/>
      </w:pPr>
      <w:bookmarkStart w:id="0" w:name="pl17"/>
      <w:bookmarkEnd w:id="0"/>
      <w:r w:rsidRPr="00F03C16">
        <w:t>Установить, что:</w:t>
      </w:r>
    </w:p>
    <w:p w:rsidR="009B38C7" w:rsidRPr="00F03C16" w:rsidRDefault="009B38C7" w:rsidP="002635B2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заработная плата работников </w:t>
      </w:r>
      <w:r w:rsidR="00761FF6" w:rsidRPr="00F03C16">
        <w:t>(без учета премий)</w:t>
      </w:r>
      <w:r w:rsidRPr="00F03C16">
        <w:t>,</w:t>
      </w:r>
      <w:r w:rsidR="0099065C" w:rsidRPr="00F03C16">
        <w:t xml:space="preserve"> устанавливаемая в соответствии</w:t>
      </w:r>
      <w:r w:rsidRPr="00F03C16">
        <w:t xml:space="preserve"> </w:t>
      </w:r>
      <w:r w:rsidR="002635B2">
        <w:t>н</w:t>
      </w:r>
      <w:r w:rsidR="002635B2">
        <w:t>а</w:t>
      </w:r>
      <w:r w:rsidR="002635B2">
        <w:t>стоящим Постановлением</w:t>
      </w:r>
      <w:r w:rsidR="00BE1F38" w:rsidRPr="00F03C16">
        <w:t>,</w:t>
      </w:r>
      <w:r w:rsidRPr="00F03C16">
        <w:t xml:space="preserve"> не может быть меньше заработной платы</w:t>
      </w:r>
      <w:r w:rsidR="00761FF6" w:rsidRPr="00F03C16">
        <w:t xml:space="preserve"> (без учета премий)</w:t>
      </w:r>
      <w:r w:rsidRPr="00F03C16">
        <w:t>, выпл</w:t>
      </w:r>
      <w:r w:rsidRPr="00F03C16">
        <w:t>а</w:t>
      </w:r>
      <w:r w:rsidRPr="00F03C16">
        <w:t xml:space="preserve">чиваемой до </w:t>
      </w:r>
      <w:r w:rsidR="00556826" w:rsidRPr="00F03C16">
        <w:t xml:space="preserve">вступления в силу </w:t>
      </w:r>
      <w:r w:rsidR="002635B2">
        <w:t xml:space="preserve">настоящего </w:t>
      </w:r>
      <w:r w:rsidR="0099065C" w:rsidRPr="00F03C16">
        <w:t>По</w:t>
      </w:r>
      <w:r w:rsidR="002635B2">
        <w:t>становления</w:t>
      </w:r>
      <w:r w:rsidRPr="00F03C16">
        <w:t>, при условии сохранения объема должностных обязанностей работников и выполнения</w:t>
      </w:r>
      <w:r w:rsidR="00CA4092" w:rsidRPr="00F03C16">
        <w:t xml:space="preserve"> </w:t>
      </w:r>
      <w:r w:rsidRPr="00F03C16">
        <w:t xml:space="preserve"> </w:t>
      </w:r>
      <w:r w:rsidR="00CA4092" w:rsidRPr="00F03C16">
        <w:t>показателей эффективности, результ</w:t>
      </w:r>
      <w:r w:rsidR="00CA4092" w:rsidRPr="00F03C16">
        <w:t>а</w:t>
      </w:r>
      <w:r w:rsidR="00CA4092" w:rsidRPr="00F03C16">
        <w:t xml:space="preserve">тивности, качества и сложности при  выполнении </w:t>
      </w:r>
      <w:r w:rsidRPr="00F03C16">
        <w:t>ими работ той же квалификации;</w:t>
      </w:r>
    </w:p>
    <w:p w:rsidR="009B38C7" w:rsidRPr="00F03C16" w:rsidRDefault="009B38C7" w:rsidP="002635B2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объем средств на оплату труда работников, предусмотренных </w:t>
      </w:r>
      <w:r w:rsidR="0061245A">
        <w:t>Учреждениями</w:t>
      </w:r>
      <w:r w:rsidRPr="00F03C16">
        <w:t xml:space="preserve"> может быть уменьшен только при условии уменьшения объема предоставляемых ими </w:t>
      </w:r>
      <w:r w:rsidR="00C22476">
        <w:t>муниципальных</w:t>
      </w:r>
      <w:r w:rsidRPr="00F03C16">
        <w:t xml:space="preserve"> услуг;</w:t>
      </w:r>
    </w:p>
    <w:p w:rsidR="004F0AE2" w:rsidRPr="002635B2" w:rsidRDefault="009B38C7" w:rsidP="002635B2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в целях достижения установленных индикативных значений показателей средней з</w:t>
      </w:r>
      <w:r w:rsidRPr="00F03C16">
        <w:t>а</w:t>
      </w:r>
      <w:r w:rsidRPr="00F03C16">
        <w:t>работной платы работников, определенных указами Президента Российской Федерации от 7 мая 2012 г</w:t>
      </w:r>
      <w:r w:rsidR="00EE76BF" w:rsidRPr="00F03C16">
        <w:t>ода</w:t>
      </w:r>
      <w:r w:rsidRPr="00F03C16">
        <w:t xml:space="preserve"> </w:t>
      </w:r>
      <w:hyperlink r:id="rId10" w:history="1">
        <w:r w:rsidR="006E086F" w:rsidRPr="00F03C16">
          <w:t>№</w:t>
        </w:r>
        <w:r w:rsidRPr="00F03C16">
          <w:t xml:space="preserve"> 597</w:t>
        </w:r>
      </w:hyperlink>
      <w:r w:rsidRPr="00F03C16">
        <w:t xml:space="preserve"> </w:t>
      </w:r>
      <w:r w:rsidR="006E086F" w:rsidRPr="00F03C16">
        <w:t>«</w:t>
      </w:r>
      <w:r w:rsidRPr="00F03C16">
        <w:t>О мероприятиях по реализации государственной социальной политики</w:t>
      </w:r>
      <w:r w:rsidR="006E086F" w:rsidRPr="00F03C16">
        <w:t>»</w:t>
      </w:r>
      <w:r w:rsidRPr="00F03C16">
        <w:t>, от 1 июня 2012 г</w:t>
      </w:r>
      <w:r w:rsidR="00F678E0" w:rsidRPr="00F03C16">
        <w:t>ода</w:t>
      </w:r>
      <w:r w:rsidRPr="00F03C16">
        <w:t xml:space="preserve"> </w:t>
      </w:r>
      <w:hyperlink r:id="rId11" w:history="1">
        <w:r w:rsidR="006E086F" w:rsidRPr="00F03C16">
          <w:t>№</w:t>
        </w:r>
        <w:r w:rsidRPr="00F03C16">
          <w:t xml:space="preserve"> 761</w:t>
        </w:r>
      </w:hyperlink>
      <w:r w:rsidRPr="00F03C16">
        <w:t xml:space="preserve"> </w:t>
      </w:r>
      <w:r w:rsidR="006E086F" w:rsidRPr="00F03C16">
        <w:t>«</w:t>
      </w:r>
      <w:r w:rsidRPr="00F03C16">
        <w:t>О Национальной стратегии действий в интере</w:t>
      </w:r>
      <w:r w:rsidR="006E086F" w:rsidRPr="00F03C16">
        <w:t>сах детей на 2012 - 2017 годы»</w:t>
      </w:r>
      <w:r w:rsidRPr="00F03C16">
        <w:t>, от 28 декабря 2012 г</w:t>
      </w:r>
      <w:r w:rsidR="00EE76BF" w:rsidRPr="00F03C16">
        <w:t>ода</w:t>
      </w:r>
      <w:r w:rsidRPr="00F03C16">
        <w:t xml:space="preserve"> </w:t>
      </w:r>
      <w:hyperlink r:id="rId12" w:history="1">
        <w:r w:rsidR="006E086F" w:rsidRPr="00F03C16">
          <w:t>№</w:t>
        </w:r>
        <w:r w:rsidRPr="00F03C16">
          <w:t xml:space="preserve"> 1688</w:t>
        </w:r>
      </w:hyperlink>
      <w:r w:rsidRPr="00F03C16">
        <w:t xml:space="preserve"> </w:t>
      </w:r>
      <w:r w:rsidR="006E086F" w:rsidRPr="00F03C16">
        <w:t>«</w:t>
      </w:r>
      <w:r w:rsidRPr="00F03C16">
        <w:t>О некоторых мерах по реализации государстве</w:t>
      </w:r>
      <w:r w:rsidRPr="00F03C16">
        <w:t>н</w:t>
      </w:r>
      <w:r w:rsidRPr="00F03C16">
        <w:t>ной политики в сфере защиты детей-сирот и детей, ост</w:t>
      </w:r>
      <w:r w:rsidR="006E086F" w:rsidRPr="00F03C16">
        <w:t>авшихся без попечения родителей»</w:t>
      </w:r>
      <w:r w:rsidRPr="00F03C16">
        <w:t xml:space="preserve">, при повышении в организации (филиале, структурном подразделении) тарифных ставок, окладов (должностных окладов) указанных категорий работников учреждения производить </w:t>
      </w:r>
      <w:r w:rsidRPr="002635B2">
        <w:t xml:space="preserve">повышение среднего заработка во всех случаях, предусмотренных Трудовым </w:t>
      </w:r>
      <w:hyperlink r:id="rId13" w:history="1">
        <w:r w:rsidRPr="002635B2">
          <w:t>кодексом</w:t>
        </w:r>
      </w:hyperlink>
      <w:r w:rsidR="002635B2" w:rsidRPr="002635B2">
        <w:t xml:space="preserve"> Российской Фед</w:t>
      </w:r>
      <w:r w:rsidR="002635B2" w:rsidRPr="002635B2">
        <w:t>е</w:t>
      </w:r>
      <w:r w:rsidR="002635B2" w:rsidRPr="002635B2">
        <w:t>рации;</w:t>
      </w:r>
    </w:p>
    <w:p w:rsidR="002635B2" w:rsidRPr="002635B2" w:rsidRDefault="002635B2" w:rsidP="002635B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5B2">
        <w:rPr>
          <w:rFonts w:ascii="Times New Roman" w:hAnsi="Times New Roman" w:cs="Times New Roman"/>
          <w:sz w:val="24"/>
          <w:szCs w:val="24"/>
        </w:rPr>
        <w:t xml:space="preserve">месячная заработная плата работника </w:t>
      </w:r>
      <w:r w:rsidR="0061245A">
        <w:rPr>
          <w:rFonts w:ascii="Times New Roman" w:hAnsi="Times New Roman" w:cs="Times New Roman"/>
          <w:sz w:val="24"/>
          <w:szCs w:val="24"/>
        </w:rPr>
        <w:t>Учреждения</w:t>
      </w:r>
      <w:r w:rsidRPr="002635B2">
        <w:rPr>
          <w:rFonts w:ascii="Times New Roman" w:hAnsi="Times New Roman" w:cs="Times New Roman"/>
          <w:sz w:val="24"/>
          <w:szCs w:val="24"/>
        </w:rPr>
        <w:t>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труда.</w:t>
      </w:r>
    </w:p>
    <w:p w:rsidR="002635B2" w:rsidRPr="00341D43" w:rsidRDefault="002635B2" w:rsidP="00341D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5B2">
        <w:rPr>
          <w:rFonts w:ascii="Times New Roman" w:hAnsi="Times New Roman" w:cs="Times New Roman"/>
          <w:sz w:val="24"/>
          <w:szCs w:val="24"/>
        </w:rPr>
        <w:t xml:space="preserve">При установлении в Республике Коми размера минимальной заработной платы месячная заработная плата работника </w:t>
      </w:r>
      <w:r w:rsidR="0061245A">
        <w:rPr>
          <w:rFonts w:ascii="Times New Roman" w:hAnsi="Times New Roman" w:cs="Times New Roman"/>
          <w:sz w:val="24"/>
          <w:szCs w:val="24"/>
        </w:rPr>
        <w:t>Учреждения</w:t>
      </w:r>
      <w:r w:rsidRPr="002635B2">
        <w:rPr>
          <w:rFonts w:ascii="Times New Roman" w:hAnsi="Times New Roman" w:cs="Times New Roman"/>
          <w:sz w:val="24"/>
          <w:szCs w:val="24"/>
        </w:rPr>
        <w:t xml:space="preserve"> не может быть ниже размера минимальной заработной платы, установленной региональным соглашением о минимальной заработной плате в Респу</w:t>
      </w:r>
      <w:r w:rsidRPr="002635B2">
        <w:rPr>
          <w:rFonts w:ascii="Times New Roman" w:hAnsi="Times New Roman" w:cs="Times New Roman"/>
          <w:sz w:val="24"/>
          <w:szCs w:val="24"/>
        </w:rPr>
        <w:t>б</w:t>
      </w:r>
      <w:r w:rsidRPr="002635B2">
        <w:rPr>
          <w:rFonts w:ascii="Times New Roman" w:hAnsi="Times New Roman" w:cs="Times New Roman"/>
          <w:sz w:val="24"/>
          <w:szCs w:val="24"/>
        </w:rPr>
        <w:t>лике Коми, при условии, что указанным работником полностью отработана за этот период но</w:t>
      </w:r>
      <w:r w:rsidRPr="002635B2">
        <w:rPr>
          <w:rFonts w:ascii="Times New Roman" w:hAnsi="Times New Roman" w:cs="Times New Roman"/>
          <w:sz w:val="24"/>
          <w:szCs w:val="24"/>
        </w:rPr>
        <w:t>р</w:t>
      </w:r>
      <w:r w:rsidRPr="002635B2">
        <w:rPr>
          <w:rFonts w:ascii="Times New Roman" w:hAnsi="Times New Roman" w:cs="Times New Roman"/>
          <w:sz w:val="24"/>
          <w:szCs w:val="24"/>
        </w:rPr>
        <w:t xml:space="preserve">ма рабочего времени и </w:t>
      </w:r>
      <w:r w:rsidRPr="00341D43">
        <w:rPr>
          <w:rFonts w:ascii="Times New Roman" w:hAnsi="Times New Roman" w:cs="Times New Roman"/>
          <w:sz w:val="24"/>
          <w:szCs w:val="24"/>
        </w:rPr>
        <w:t>выполнены нормы труда (трудовые обязанности).</w:t>
      </w:r>
    </w:p>
    <w:p w:rsidR="00E20E15" w:rsidRDefault="004F0AE2" w:rsidP="00341D43">
      <w:pPr>
        <w:pStyle w:val="ConsPlusNormal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D43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2635B2" w:rsidRPr="00341D43">
        <w:rPr>
          <w:rFonts w:ascii="Times New Roman" w:hAnsi="Times New Roman" w:cs="Times New Roman"/>
          <w:sz w:val="24"/>
          <w:szCs w:val="24"/>
        </w:rPr>
        <w:t xml:space="preserve">и силу </w:t>
      </w:r>
      <w:r w:rsidR="000F51FC">
        <w:rPr>
          <w:rFonts w:ascii="Times New Roman" w:hAnsi="Times New Roman" w:cs="Times New Roman"/>
          <w:sz w:val="24"/>
          <w:szCs w:val="24"/>
        </w:rPr>
        <w:t xml:space="preserve">с 01 сентября 2018 года </w:t>
      </w:r>
      <w:r w:rsidR="002635B2" w:rsidRPr="00341D43">
        <w:rPr>
          <w:rFonts w:ascii="Times New Roman" w:hAnsi="Times New Roman" w:cs="Times New Roman"/>
          <w:sz w:val="24"/>
          <w:szCs w:val="24"/>
        </w:rPr>
        <w:t>постановления</w:t>
      </w:r>
      <w:r w:rsidRPr="00341D4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</w:t>
      </w:r>
      <w:r w:rsidR="00E20E15">
        <w:rPr>
          <w:rFonts w:ascii="Times New Roman" w:hAnsi="Times New Roman" w:cs="Times New Roman"/>
          <w:sz w:val="24"/>
          <w:szCs w:val="24"/>
        </w:rPr>
        <w:t>:</w:t>
      </w:r>
    </w:p>
    <w:p w:rsidR="00E20E15" w:rsidRDefault="0061245A" w:rsidP="000F7D54">
      <w:pPr>
        <w:pStyle w:val="ConsPlusNorma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</w:t>
      </w:r>
      <w:r w:rsidR="000F51FC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4F0AE2" w:rsidRPr="00341D43">
        <w:rPr>
          <w:rFonts w:ascii="Times New Roman" w:hAnsi="Times New Roman" w:cs="Times New Roman"/>
          <w:sz w:val="24"/>
          <w:szCs w:val="24"/>
        </w:rPr>
        <w:t>2010 года № 5 «Об оплате труда работников муниципальных учреждений культуры м</w:t>
      </w:r>
      <w:r w:rsidR="00341D43" w:rsidRPr="00341D43"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="000F7D54">
        <w:rPr>
          <w:rFonts w:ascii="Times New Roman" w:hAnsi="Times New Roman" w:cs="Times New Roman"/>
          <w:sz w:val="24"/>
          <w:szCs w:val="24"/>
        </w:rPr>
        <w:t>;</w:t>
      </w:r>
      <w:r w:rsidR="00341D43" w:rsidRPr="00341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E15" w:rsidRPr="00E20E15" w:rsidRDefault="00341D43" w:rsidP="000F7D54">
      <w:pPr>
        <w:ind w:firstLine="709"/>
        <w:jc w:val="both"/>
        <w:rPr>
          <w:bCs/>
          <w:smallCaps/>
        </w:rPr>
      </w:pPr>
      <w:r w:rsidRPr="00E20E15">
        <w:t>от 26</w:t>
      </w:r>
      <w:r w:rsidR="000F51FC">
        <w:t xml:space="preserve"> июля </w:t>
      </w:r>
      <w:r w:rsidRPr="00E20E15">
        <w:t xml:space="preserve">2010 </w:t>
      </w:r>
      <w:hyperlink r:id="rId14" w:history="1">
        <w:r w:rsidRPr="00E20E15">
          <w:t>№</w:t>
        </w:r>
      </w:hyperlink>
      <w:r w:rsidRPr="00E20E15">
        <w:t xml:space="preserve"> 414</w:t>
      </w:r>
      <w:r w:rsidR="00E20E15">
        <w:t xml:space="preserve"> </w:t>
      </w:r>
      <w:r w:rsidR="000F7D54">
        <w:t>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28 октября </w:t>
      </w:r>
      <w:r w:rsidR="00341D43" w:rsidRPr="00E20E15">
        <w:t xml:space="preserve">2010 </w:t>
      </w:r>
      <w:hyperlink r:id="rId15" w:history="1">
        <w:r w:rsidR="00341D43" w:rsidRPr="00E20E15">
          <w:t>№ 637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  <w:r w:rsidR="00341D43" w:rsidRPr="00E20E15">
        <w:t xml:space="preserve">, </w:t>
      </w:r>
    </w:p>
    <w:p w:rsidR="00E20E15" w:rsidRDefault="000F51FC" w:rsidP="000F7D54">
      <w:pPr>
        <w:ind w:firstLine="709"/>
        <w:jc w:val="both"/>
      </w:pPr>
      <w:r>
        <w:t xml:space="preserve">от 01 ноября </w:t>
      </w:r>
      <w:r w:rsidR="00341D43" w:rsidRPr="00E20E15">
        <w:t xml:space="preserve">2010 </w:t>
      </w:r>
      <w:hyperlink r:id="rId16" w:history="1">
        <w:r w:rsidR="00341D43" w:rsidRPr="00E20E15">
          <w:t>№ 643</w:t>
        </w:r>
      </w:hyperlink>
      <w:r w:rsidR="000F7D54">
        <w:t xml:space="preserve"> </w:t>
      </w:r>
      <w:r w:rsidR="00341D43" w:rsidRPr="00E20E15">
        <w:t xml:space="preserve"> </w:t>
      </w:r>
      <w:r w:rsidR="000F7D54">
        <w:t>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13 ноября </w:t>
      </w:r>
      <w:r w:rsidR="00341D43" w:rsidRPr="00E20E15">
        <w:t xml:space="preserve">2010 </w:t>
      </w:r>
      <w:hyperlink r:id="rId17" w:history="1">
        <w:r w:rsidR="00341D43" w:rsidRPr="00E20E15">
          <w:t>№ 677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  <w:r w:rsidR="00341D43" w:rsidRPr="00E20E15">
        <w:t xml:space="preserve">, </w:t>
      </w:r>
    </w:p>
    <w:p w:rsidR="00E20E15" w:rsidRDefault="000F51FC" w:rsidP="000F7D54">
      <w:pPr>
        <w:ind w:firstLine="709"/>
        <w:jc w:val="both"/>
      </w:pPr>
      <w:r>
        <w:t xml:space="preserve">от 13 ноября </w:t>
      </w:r>
      <w:r w:rsidR="00341D43" w:rsidRPr="00E20E15">
        <w:t xml:space="preserve">2010 </w:t>
      </w:r>
      <w:hyperlink r:id="rId18" w:history="1">
        <w:r w:rsidR="00341D43" w:rsidRPr="00E20E15">
          <w:t>№ 678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13 ноября </w:t>
      </w:r>
      <w:r w:rsidR="00341D43" w:rsidRPr="00E20E15">
        <w:t xml:space="preserve">2010 </w:t>
      </w:r>
      <w:hyperlink r:id="rId19" w:history="1">
        <w:r w:rsidR="00341D43" w:rsidRPr="00E20E15">
          <w:t>№ 679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lastRenderedPageBreak/>
        <w:t xml:space="preserve">от 30 марта </w:t>
      </w:r>
      <w:r w:rsidR="00341D43" w:rsidRPr="00E20E15">
        <w:t xml:space="preserve">2011 </w:t>
      </w:r>
      <w:hyperlink r:id="rId20" w:history="1">
        <w:r w:rsidR="00341D43" w:rsidRPr="00E20E15">
          <w:t>№ 177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13 сентября </w:t>
      </w:r>
      <w:r w:rsidR="00341D43" w:rsidRPr="00E20E15">
        <w:t xml:space="preserve">2011 </w:t>
      </w:r>
      <w:hyperlink r:id="rId21" w:history="1">
        <w:r w:rsidR="00341D43" w:rsidRPr="00E20E15">
          <w:t>№ 713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13 сентября </w:t>
      </w:r>
      <w:r w:rsidR="00341D43" w:rsidRPr="00E20E15">
        <w:t xml:space="preserve">2011 </w:t>
      </w:r>
      <w:hyperlink r:id="rId22" w:history="1">
        <w:r w:rsidR="00341D43" w:rsidRPr="00E20E15">
          <w:t>№ 721</w:t>
        </w:r>
      </w:hyperlink>
      <w:r w:rsidR="000F7D54">
        <w:t>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23 декабря </w:t>
      </w:r>
      <w:r w:rsidR="00341D43" w:rsidRPr="00E20E15">
        <w:t xml:space="preserve">2011 </w:t>
      </w:r>
      <w:hyperlink r:id="rId23" w:history="1">
        <w:r w:rsidR="00341D43" w:rsidRPr="00E20E15">
          <w:t>№ 1144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20 июня </w:t>
      </w:r>
      <w:r w:rsidR="00341D43" w:rsidRPr="00E20E15">
        <w:t xml:space="preserve">2012 </w:t>
      </w:r>
      <w:hyperlink r:id="rId24" w:history="1">
        <w:r w:rsidR="00341D43" w:rsidRPr="00E20E15">
          <w:t>№ 609</w:t>
        </w:r>
      </w:hyperlink>
      <w:r w:rsidR="000F7D54">
        <w:t xml:space="preserve"> </w:t>
      </w:r>
      <w:r w:rsidR="00341D43" w:rsidRPr="00E20E15">
        <w:t xml:space="preserve"> </w:t>
      </w:r>
      <w:r w:rsidR="000F7D54">
        <w:t>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09 августа </w:t>
      </w:r>
      <w:r w:rsidR="00341D43" w:rsidRPr="00E20E15">
        <w:t xml:space="preserve">2012 </w:t>
      </w:r>
      <w:hyperlink r:id="rId25" w:history="1">
        <w:r w:rsidR="00341D43" w:rsidRPr="00E20E15">
          <w:t>№ 772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30 апреля </w:t>
      </w:r>
      <w:r w:rsidR="00341D43" w:rsidRPr="00E20E15">
        <w:t xml:space="preserve">2013 </w:t>
      </w:r>
      <w:hyperlink r:id="rId26" w:history="1">
        <w:r w:rsidR="00341D43" w:rsidRPr="00E20E15">
          <w:t>№ 329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341D43" w:rsidP="000F7D54">
      <w:pPr>
        <w:ind w:firstLine="709"/>
        <w:jc w:val="both"/>
      </w:pPr>
      <w:r w:rsidRPr="00E20E15">
        <w:t xml:space="preserve">от 31.07.2013 </w:t>
      </w:r>
      <w:hyperlink r:id="rId27" w:history="1">
        <w:r w:rsidRPr="00E20E15">
          <w:t>№ 600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муниц</w:t>
      </w:r>
      <w:r w:rsidR="000F7D54">
        <w:rPr>
          <w:bCs/>
        </w:rPr>
        <w:t>и</w:t>
      </w:r>
      <w:r w:rsidR="000F7D54">
        <w:rPr>
          <w:bCs/>
        </w:rPr>
        <w:t xml:space="preserve">пального района «Ижемский» от 15 января 2010 года № 5 </w:t>
      </w:r>
      <w:r w:rsidR="000F7D54" w:rsidRPr="00341D43">
        <w:t>«Об оплате труда работников мун</w:t>
      </w:r>
      <w:r w:rsidR="000F7D54" w:rsidRPr="00341D43">
        <w:t>и</w:t>
      </w:r>
      <w:r w:rsidR="000F7D54" w:rsidRPr="00341D43">
        <w:t>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15 июля </w:t>
      </w:r>
      <w:r w:rsidR="00341D43" w:rsidRPr="00E20E15">
        <w:t xml:space="preserve">2014 </w:t>
      </w:r>
      <w:hyperlink r:id="rId28" w:history="1">
        <w:r w:rsidR="00341D43" w:rsidRPr="00E20E15">
          <w:t>№ 649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13 июля </w:t>
      </w:r>
      <w:r w:rsidR="00341D43" w:rsidRPr="00E20E15">
        <w:t xml:space="preserve">2016 </w:t>
      </w:r>
      <w:hyperlink r:id="rId29" w:history="1">
        <w:r w:rsidR="00341D43" w:rsidRPr="00E20E15">
          <w:t>№ 473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28 декабря </w:t>
      </w:r>
      <w:r w:rsidR="00341D43" w:rsidRPr="00E20E15">
        <w:t xml:space="preserve">2016 </w:t>
      </w:r>
      <w:hyperlink r:id="rId30" w:history="1">
        <w:r w:rsidR="00341D43" w:rsidRPr="00E20E15">
          <w:t>№ 859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27 апреля </w:t>
      </w:r>
      <w:r w:rsidR="00341D43" w:rsidRPr="00E20E15">
        <w:t xml:space="preserve">2017 </w:t>
      </w:r>
      <w:hyperlink r:id="rId31" w:history="1">
        <w:r w:rsidR="00341D43" w:rsidRPr="00E20E15">
          <w:t>№ 341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12 мая </w:t>
      </w:r>
      <w:r w:rsidR="00341D43" w:rsidRPr="00E20E15">
        <w:t xml:space="preserve">2017 </w:t>
      </w:r>
      <w:hyperlink r:id="rId32" w:history="1">
        <w:r w:rsidR="00341D43" w:rsidRPr="00E20E15">
          <w:t>№ 380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муниц</w:t>
      </w:r>
      <w:r w:rsidR="000F7D54">
        <w:rPr>
          <w:bCs/>
        </w:rPr>
        <w:t>и</w:t>
      </w:r>
      <w:r w:rsidR="000F7D54">
        <w:rPr>
          <w:bCs/>
        </w:rPr>
        <w:t xml:space="preserve">пального района «Ижемский» от 15 января 2010 года № 5 </w:t>
      </w:r>
      <w:r w:rsidR="000F7D54" w:rsidRPr="00341D43">
        <w:t>«Об оплате труда работников мун</w:t>
      </w:r>
      <w:r w:rsidR="000F7D54" w:rsidRPr="00341D43">
        <w:t>и</w:t>
      </w:r>
      <w:r w:rsidR="000F7D54" w:rsidRPr="00341D43">
        <w:t>ципальных учреждений культуры муниципального района «Ижемский»</w:t>
      </w:r>
      <w:r w:rsidR="000F7D54">
        <w:t>;</w:t>
      </w:r>
    </w:p>
    <w:p w:rsidR="00E20E15" w:rsidRDefault="000F51FC" w:rsidP="000F7D54">
      <w:pPr>
        <w:ind w:firstLine="709"/>
        <w:jc w:val="both"/>
      </w:pPr>
      <w:r>
        <w:t xml:space="preserve">от 27 июля </w:t>
      </w:r>
      <w:r w:rsidR="00341D43" w:rsidRPr="00E20E15">
        <w:t xml:space="preserve">2017 </w:t>
      </w:r>
      <w:hyperlink r:id="rId33" w:history="1">
        <w:r w:rsidR="00341D43" w:rsidRPr="00E20E15">
          <w:t>№ 622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мун</w:t>
      </w:r>
      <w:r w:rsidR="000F7D54">
        <w:rPr>
          <w:bCs/>
        </w:rPr>
        <w:t>и</w:t>
      </w:r>
      <w:r w:rsidR="000F7D54">
        <w:rPr>
          <w:bCs/>
        </w:rPr>
        <w:t xml:space="preserve">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0F7D54">
        <w:t>;</w:t>
      </w:r>
    </w:p>
    <w:p w:rsidR="004F0AE2" w:rsidRDefault="000F51FC" w:rsidP="000F7D54">
      <w:pPr>
        <w:ind w:firstLine="709"/>
        <w:jc w:val="both"/>
      </w:pPr>
      <w:r>
        <w:t xml:space="preserve">от 04 сентября </w:t>
      </w:r>
      <w:r w:rsidR="00341D43" w:rsidRPr="00E20E15">
        <w:t xml:space="preserve">2017 </w:t>
      </w:r>
      <w:hyperlink r:id="rId34" w:history="1">
        <w:r w:rsidR="00341D43" w:rsidRPr="00E20E15">
          <w:t>№ 742</w:t>
        </w:r>
      </w:hyperlink>
      <w:r w:rsidR="000F7D54">
        <w:t xml:space="preserve"> «</w:t>
      </w:r>
      <w:r w:rsidR="000F7D54">
        <w:rPr>
          <w:bCs/>
        </w:rPr>
        <w:t>О внесении изменений в постановление администрации м</w:t>
      </w:r>
      <w:r w:rsidR="000F7D54">
        <w:rPr>
          <w:bCs/>
        </w:rPr>
        <w:t>у</w:t>
      </w:r>
      <w:r w:rsidR="000F7D54">
        <w:rPr>
          <w:bCs/>
        </w:rPr>
        <w:t xml:space="preserve">ниципального района «Ижемский» от 15 января 2010 года № 5 </w:t>
      </w:r>
      <w:r w:rsidR="000F7D54" w:rsidRPr="00341D43">
        <w:t>«Об оплате труда работников м</w:t>
      </w:r>
      <w:r w:rsidR="000F7D54" w:rsidRPr="00341D43">
        <w:t>у</w:t>
      </w:r>
      <w:r w:rsidR="000F7D54" w:rsidRPr="00341D43">
        <w:t>ниципальных учреждений культуры муниципального района «Ижемский»</w:t>
      </w:r>
      <w:r w:rsidR="001C63DB">
        <w:t>;</w:t>
      </w:r>
    </w:p>
    <w:p w:rsidR="001C63DB" w:rsidRDefault="000F51FC" w:rsidP="000F7D54">
      <w:pPr>
        <w:ind w:firstLine="709"/>
        <w:jc w:val="both"/>
      </w:pPr>
      <w:r>
        <w:t xml:space="preserve">от 12 сентября </w:t>
      </w:r>
      <w:r w:rsidR="00024799">
        <w:t>2013 № 775 «Об установлении окладов руководителям муниципальных бюджетных учреждений культуры муниципального района «Ижемский»;</w:t>
      </w:r>
    </w:p>
    <w:p w:rsidR="00024799" w:rsidRPr="00E20E15" w:rsidRDefault="000F51FC" w:rsidP="000F7D54">
      <w:pPr>
        <w:ind w:firstLine="709"/>
        <w:jc w:val="both"/>
      </w:pPr>
      <w:r>
        <w:t xml:space="preserve">от 12 сентября </w:t>
      </w:r>
      <w:r w:rsidR="00024799">
        <w:t>2017 № 749 «</w:t>
      </w:r>
      <w:r w:rsidR="00024799">
        <w:rPr>
          <w:bCs/>
        </w:rPr>
        <w:t>О внесении изменений в постановление администрации м</w:t>
      </w:r>
      <w:r w:rsidR="00024799">
        <w:rPr>
          <w:bCs/>
        </w:rPr>
        <w:t>у</w:t>
      </w:r>
      <w:r w:rsidR="00024799">
        <w:rPr>
          <w:bCs/>
        </w:rPr>
        <w:t>ниципального района «Ижемский» от 12 сентября 2017 года № 775 «</w:t>
      </w:r>
      <w:r w:rsidR="00024799">
        <w:t>Об установлении окладов руководителям муниципальных бюджетных учреждений культуры муниципального района «Ижемский».</w:t>
      </w:r>
    </w:p>
    <w:p w:rsidR="004F0AE2" w:rsidRPr="00341D43" w:rsidRDefault="004F0AE2" w:rsidP="00341D43">
      <w:pPr>
        <w:pStyle w:val="a7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41D43">
        <w:lastRenderedPageBreak/>
        <w:t>Настоящее постановление вступает в силу со дня опубликования и распространяется на правоотношения, возникающие с 01 сентября 2018 года.</w:t>
      </w:r>
    </w:p>
    <w:p w:rsidR="0099065C" w:rsidRPr="00F03C16" w:rsidRDefault="00556826" w:rsidP="00341D43">
      <w:pPr>
        <w:pStyle w:val="a7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41D43">
        <w:t>Контроль за исполнением насто</w:t>
      </w:r>
      <w:r w:rsidR="004F0AE2" w:rsidRPr="00341D43">
        <w:t>ящего постановления оставляю</w:t>
      </w:r>
      <w:r w:rsidR="004F0AE2" w:rsidRPr="00F03C16">
        <w:t xml:space="preserve"> за собой</w:t>
      </w:r>
      <w:r w:rsidR="0099065C" w:rsidRPr="00F03C16">
        <w:t xml:space="preserve">. </w:t>
      </w: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4F0AE2" w:rsidRPr="00F03C16" w:rsidRDefault="004F0AE2" w:rsidP="004F0AE2">
      <w:pPr>
        <w:widowControl w:val="0"/>
        <w:autoSpaceDE w:val="0"/>
        <w:autoSpaceDN w:val="0"/>
        <w:adjustRightInd w:val="0"/>
        <w:jc w:val="both"/>
      </w:pPr>
      <w:r w:rsidRPr="00F03C16">
        <w:t>Руководитель администрации</w:t>
      </w:r>
    </w:p>
    <w:p w:rsidR="004F0AE2" w:rsidRPr="00F03C16" w:rsidRDefault="004F0AE2" w:rsidP="004F0AE2">
      <w:pPr>
        <w:widowControl w:val="0"/>
        <w:autoSpaceDE w:val="0"/>
        <w:autoSpaceDN w:val="0"/>
        <w:adjustRightInd w:val="0"/>
      </w:pPr>
      <w:r w:rsidRPr="00F03C16">
        <w:t xml:space="preserve">муниципального района «Ижемский»                                                             Л.И.Терентьева                       </w:t>
      </w: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556826" w:rsidRPr="00F03C16" w:rsidRDefault="00556826" w:rsidP="00556826">
      <w:pPr>
        <w:autoSpaceDE w:val="0"/>
        <w:autoSpaceDN w:val="0"/>
        <w:adjustRightInd w:val="0"/>
        <w:ind w:firstLine="540"/>
        <w:jc w:val="both"/>
      </w:pPr>
    </w:p>
    <w:p w:rsidR="00A654CF" w:rsidRDefault="00A654CF">
      <w:bookmarkStart w:id="1" w:name="Par5"/>
      <w:bookmarkStart w:id="2" w:name="Par1"/>
      <w:bookmarkEnd w:id="1"/>
      <w:bookmarkEnd w:id="2"/>
      <w:r>
        <w:br w:type="page"/>
      </w:r>
    </w:p>
    <w:p w:rsidR="008B5D3C" w:rsidRPr="00F03C16" w:rsidRDefault="008B5D3C" w:rsidP="008B5D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0F7D54">
        <w:rPr>
          <w:rFonts w:ascii="Times New Roman" w:hAnsi="Times New Roman" w:cs="Times New Roman"/>
          <w:sz w:val="24"/>
          <w:szCs w:val="24"/>
        </w:rPr>
        <w:t>ы</w:t>
      </w:r>
      <w:r w:rsidRPr="00F03C16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8B5D3C" w:rsidRPr="00F03C16" w:rsidRDefault="008B5D3C" w:rsidP="008B5D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8B5D3C" w:rsidRPr="00F03C16" w:rsidRDefault="008B5D3C" w:rsidP="008B5D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8B5D3C" w:rsidRPr="00F03C16" w:rsidRDefault="008B5D3C" w:rsidP="008B5D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8B5D3C" w:rsidRPr="00F03C16" w:rsidRDefault="008B5D3C" w:rsidP="008B5D3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B5D3C" w:rsidRPr="00F03C16" w:rsidRDefault="008B5D3C" w:rsidP="008B5D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(приложение № 1)</w:t>
      </w:r>
    </w:p>
    <w:p w:rsidR="008B5D3C" w:rsidRPr="00F03C16" w:rsidRDefault="008B5D3C" w:rsidP="008B5D3C">
      <w:pPr>
        <w:ind w:right="284"/>
        <w:jc w:val="right"/>
      </w:pPr>
    </w:p>
    <w:p w:rsidR="008B5D3C" w:rsidRPr="00F03C16" w:rsidRDefault="008B5D3C" w:rsidP="008B5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ДОЛЖНОСТНЫЕ ОКЛАДЫ</w:t>
      </w:r>
    </w:p>
    <w:p w:rsidR="00E906E0" w:rsidRDefault="00341D43" w:rsidP="008B5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РУКОВОДИТЕЛЕЙ, СПЕЦИАЛИСТОВ, </w:t>
      </w:r>
      <w:r w:rsidR="008B5D3C" w:rsidRPr="00F03C16">
        <w:rPr>
          <w:rFonts w:ascii="Times New Roman" w:hAnsi="Times New Roman" w:cs="Times New Roman"/>
          <w:sz w:val="24"/>
          <w:szCs w:val="24"/>
        </w:rPr>
        <w:t>СЛУЖАЩИХ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D43">
        <w:rPr>
          <w:rFonts w:ascii="Times New Roman" w:hAnsi="Times New Roman" w:cs="Times New Roman"/>
          <w:caps/>
          <w:sz w:val="24"/>
          <w:szCs w:val="24"/>
        </w:rPr>
        <w:t>и рабочих</w:t>
      </w:r>
      <w:r w:rsidR="008B5D3C" w:rsidRPr="00F03C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D3C" w:rsidRPr="00F03C16" w:rsidRDefault="008B5D3C" w:rsidP="008B5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МУНИЦИПАЛЬНЫХ УЧРЕЖДЕНИЙ КУЛЬТУРЫ </w:t>
      </w:r>
    </w:p>
    <w:p w:rsidR="0009185D" w:rsidRPr="00F03C16" w:rsidRDefault="008B5D3C" w:rsidP="008B5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8B5D3C" w:rsidRPr="00F03C16" w:rsidRDefault="008B5D3C" w:rsidP="008B5D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4167" w:rsidRPr="00F03C16" w:rsidRDefault="002D4167" w:rsidP="004F0AE2">
      <w:pPr>
        <w:pStyle w:val="a7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jc w:val="both"/>
        <w:rPr>
          <w:vanish/>
        </w:rPr>
      </w:pPr>
    </w:p>
    <w:p w:rsidR="000447E3" w:rsidRDefault="00D44071" w:rsidP="000447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5"/>
      <w:bookmarkEnd w:id="3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A0D06">
        <w:rPr>
          <w:rFonts w:ascii="Times New Roman" w:hAnsi="Times New Roman" w:cs="Times New Roman"/>
          <w:sz w:val="24"/>
          <w:szCs w:val="24"/>
        </w:rPr>
        <w:t xml:space="preserve">Должностные оклады руководителей </w:t>
      </w:r>
      <w:r>
        <w:rPr>
          <w:rFonts w:ascii="Times New Roman" w:hAnsi="Times New Roman" w:cs="Times New Roman"/>
          <w:sz w:val="24"/>
          <w:szCs w:val="24"/>
        </w:rPr>
        <w:t>Учреждений</w:t>
      </w:r>
      <w:r w:rsidRPr="001A0D06">
        <w:rPr>
          <w:rFonts w:ascii="Times New Roman" w:hAnsi="Times New Roman" w:cs="Times New Roman"/>
          <w:sz w:val="24"/>
          <w:szCs w:val="24"/>
        </w:rPr>
        <w:t xml:space="preserve">, устанавливаемые в зависимости от группы по оплате труда руководителей, определяемой в соответствии с </w:t>
      </w:r>
      <w:r w:rsidR="00024799">
        <w:rPr>
          <w:rFonts w:ascii="Times New Roman" w:hAnsi="Times New Roman" w:cs="Times New Roman"/>
          <w:sz w:val="24"/>
          <w:szCs w:val="24"/>
        </w:rPr>
        <w:t>приложением № 6</w:t>
      </w:r>
      <w:r w:rsidRPr="001A0D06">
        <w:rPr>
          <w:rFonts w:ascii="Times New Roman" w:hAnsi="Times New Roman" w:cs="Times New Roman"/>
          <w:sz w:val="24"/>
          <w:szCs w:val="24"/>
        </w:rPr>
        <w:t>:</w:t>
      </w:r>
    </w:p>
    <w:p w:rsidR="00D44071" w:rsidRDefault="00D44071" w:rsidP="00D44071">
      <w:pPr>
        <w:pStyle w:val="ConsPlusNormal"/>
        <w:ind w:left="132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4962"/>
        <w:gridCol w:w="992"/>
        <w:gridCol w:w="992"/>
        <w:gridCol w:w="992"/>
        <w:gridCol w:w="851"/>
      </w:tblGrid>
      <w:tr w:rsidR="00D44071" w:rsidTr="00A654CF">
        <w:tc>
          <w:tcPr>
            <w:tcW w:w="567" w:type="dxa"/>
            <w:vMerge w:val="restart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27" w:type="dxa"/>
            <w:gridSpan w:val="4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Должностной оклад (рублей)</w:t>
            </w:r>
          </w:p>
        </w:tc>
      </w:tr>
      <w:tr w:rsidR="00D44071" w:rsidTr="00A654CF">
        <w:tc>
          <w:tcPr>
            <w:tcW w:w="567" w:type="dxa"/>
            <w:vMerge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4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Группа по оплате труда руковод</w:t>
            </w: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</w:p>
        </w:tc>
      </w:tr>
      <w:tr w:rsidR="00D44071" w:rsidTr="00A654CF">
        <w:tc>
          <w:tcPr>
            <w:tcW w:w="567" w:type="dxa"/>
            <w:vMerge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851" w:type="dxa"/>
          </w:tcPr>
          <w:p w:rsidR="00D44071" w:rsidRPr="00C7351A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D44071" w:rsidTr="00A654CF">
        <w:tc>
          <w:tcPr>
            <w:tcW w:w="567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4071" w:rsidTr="00A654CF">
        <w:tc>
          <w:tcPr>
            <w:tcW w:w="9356" w:type="dxa"/>
            <w:gridSpan w:val="6"/>
          </w:tcPr>
          <w:p w:rsidR="00D44071" w:rsidRDefault="00D44071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</w:rPr>
              <w:t>Руководители</w:t>
            </w:r>
          </w:p>
        </w:tc>
      </w:tr>
      <w:tr w:rsidR="00B53D74" w:rsidRPr="00FB33FE" w:rsidTr="00A654CF">
        <w:tc>
          <w:tcPr>
            <w:tcW w:w="567" w:type="dxa"/>
          </w:tcPr>
          <w:p w:rsidR="00B53D74" w:rsidRDefault="000447E3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3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53D74" w:rsidRPr="00F40D08" w:rsidRDefault="00B53D74" w:rsidP="00E906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централизованной (межпоселенч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ской) клубной системы</w:t>
            </w:r>
          </w:p>
        </w:tc>
        <w:tc>
          <w:tcPr>
            <w:tcW w:w="992" w:type="dxa"/>
          </w:tcPr>
          <w:p w:rsidR="00B53D74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13440</w:t>
            </w:r>
          </w:p>
        </w:tc>
        <w:tc>
          <w:tcPr>
            <w:tcW w:w="992" w:type="dxa"/>
          </w:tcPr>
          <w:p w:rsidR="00B53D74" w:rsidRDefault="00B53D74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12680</w:t>
            </w:r>
          </w:p>
        </w:tc>
        <w:tc>
          <w:tcPr>
            <w:tcW w:w="992" w:type="dxa"/>
          </w:tcPr>
          <w:p w:rsidR="00B53D74" w:rsidRDefault="00B53D74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11940</w:t>
            </w:r>
          </w:p>
        </w:tc>
        <w:tc>
          <w:tcPr>
            <w:tcW w:w="851" w:type="dxa"/>
          </w:tcPr>
          <w:p w:rsidR="00B53D74" w:rsidRDefault="00B53D74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11180</w:t>
            </w:r>
          </w:p>
        </w:tc>
      </w:tr>
      <w:tr w:rsidR="00B53D74" w:rsidRPr="00FB33FE" w:rsidTr="00A654CF">
        <w:tc>
          <w:tcPr>
            <w:tcW w:w="567" w:type="dxa"/>
          </w:tcPr>
          <w:p w:rsidR="00B53D74" w:rsidRDefault="000447E3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3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53D74" w:rsidRDefault="00B53D74" w:rsidP="002E0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D0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директора, </w:t>
            </w:r>
            <w:r w:rsidRPr="006A06FF">
              <w:rPr>
                <w:rFonts w:ascii="Times New Roman" w:hAnsi="Times New Roman" w:cs="Times New Roman"/>
                <w:sz w:val="24"/>
                <w:szCs w:val="24"/>
              </w:rPr>
              <w:t>дома (дворца) кул</w:t>
            </w:r>
            <w:r w:rsidRPr="006A06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6FF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12558</w:t>
            </w:r>
          </w:p>
        </w:tc>
        <w:tc>
          <w:tcPr>
            <w:tcW w:w="992" w:type="dxa"/>
          </w:tcPr>
          <w:p w:rsidR="00B53D74" w:rsidRPr="007A27C1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11850</w:t>
            </w:r>
          </w:p>
        </w:tc>
        <w:tc>
          <w:tcPr>
            <w:tcW w:w="992" w:type="dxa"/>
          </w:tcPr>
          <w:p w:rsidR="00B53D74" w:rsidRPr="007A27C1" w:rsidRDefault="00B53D74" w:rsidP="00E90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11160</w:t>
            </w:r>
          </w:p>
        </w:tc>
        <w:tc>
          <w:tcPr>
            <w:tcW w:w="851" w:type="dxa"/>
          </w:tcPr>
          <w:p w:rsidR="00B53D74" w:rsidRPr="007A27C1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10446</w:t>
            </w:r>
          </w:p>
        </w:tc>
      </w:tr>
      <w:tr w:rsidR="00B53D74" w:rsidRPr="00FB33FE" w:rsidTr="00A654CF">
        <w:tc>
          <w:tcPr>
            <w:tcW w:w="567" w:type="dxa"/>
          </w:tcPr>
          <w:p w:rsidR="00B53D74" w:rsidRDefault="000447E3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3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53D74" w:rsidRPr="00F602FC" w:rsidRDefault="00B53D74" w:rsidP="00A654C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филиалом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 xml:space="preserve"> клубн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го типа (централизованной (межпоселенч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ской) клубной системы)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11850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11160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10446</w:t>
            </w:r>
          </w:p>
        </w:tc>
        <w:tc>
          <w:tcPr>
            <w:tcW w:w="851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</w:t>
            </w:r>
          </w:p>
        </w:tc>
      </w:tr>
      <w:tr w:rsidR="00B53D74" w:rsidRPr="00FB33FE" w:rsidTr="00A654CF">
        <w:tc>
          <w:tcPr>
            <w:tcW w:w="567" w:type="dxa"/>
          </w:tcPr>
          <w:p w:rsidR="00B53D74" w:rsidRDefault="000447E3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3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53D74" w:rsidRPr="00F602FC" w:rsidRDefault="00B53D74" w:rsidP="00A654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руководитель филиала </w:t>
            </w:r>
            <w:r w:rsidR="000447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 xml:space="preserve"> клубного типа (централизова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02FC">
              <w:rPr>
                <w:rFonts w:ascii="Times New Roman" w:hAnsi="Times New Roman" w:cs="Times New Roman"/>
                <w:sz w:val="24"/>
                <w:szCs w:val="24"/>
              </w:rPr>
              <w:t>ной (межпоселенческой) клубной системы)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11850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11160</w:t>
            </w:r>
          </w:p>
        </w:tc>
        <w:tc>
          <w:tcPr>
            <w:tcW w:w="992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10446</w:t>
            </w:r>
          </w:p>
        </w:tc>
        <w:tc>
          <w:tcPr>
            <w:tcW w:w="851" w:type="dxa"/>
          </w:tcPr>
          <w:p w:rsidR="00B53D74" w:rsidRPr="00FB33FE" w:rsidRDefault="00B53D74" w:rsidP="00A654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9858</w:t>
            </w:r>
          </w:p>
        </w:tc>
      </w:tr>
    </w:tbl>
    <w:p w:rsidR="000447E3" w:rsidRDefault="000447E3" w:rsidP="000447E3">
      <w:pPr>
        <w:pStyle w:val="a7"/>
        <w:tabs>
          <w:tab w:val="left" w:pos="1134"/>
          <w:tab w:val="left" w:pos="2745"/>
        </w:tabs>
        <w:autoSpaceDE w:val="0"/>
        <w:autoSpaceDN w:val="0"/>
        <w:adjustRightInd w:val="0"/>
        <w:ind w:left="0" w:firstLine="709"/>
        <w:jc w:val="both"/>
      </w:pPr>
    </w:p>
    <w:p w:rsidR="000447E3" w:rsidRDefault="000447E3" w:rsidP="000447E3">
      <w:pPr>
        <w:pStyle w:val="a7"/>
        <w:tabs>
          <w:tab w:val="left" w:pos="1134"/>
          <w:tab w:val="left" w:pos="2745"/>
        </w:tabs>
        <w:autoSpaceDE w:val="0"/>
        <w:autoSpaceDN w:val="0"/>
        <w:adjustRightInd w:val="0"/>
        <w:ind w:left="0" w:firstLine="709"/>
        <w:jc w:val="both"/>
      </w:pPr>
      <w:r>
        <w:t xml:space="preserve">2. </w:t>
      </w:r>
      <w:r w:rsidRPr="001A0D06">
        <w:t xml:space="preserve">Должностные оклады руководителей </w:t>
      </w:r>
      <w:r>
        <w:t>Учреждений</w:t>
      </w:r>
      <w:r w:rsidR="000F51FC">
        <w:t>:</w:t>
      </w: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5387"/>
        <w:gridCol w:w="3402"/>
      </w:tblGrid>
      <w:tr w:rsidR="000447E3" w:rsidTr="000447E3">
        <w:trPr>
          <w:trHeight w:val="848"/>
        </w:trPr>
        <w:tc>
          <w:tcPr>
            <w:tcW w:w="56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402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  <w:szCs w:val="24"/>
              </w:rPr>
              <w:t>Должностной оклад (рублей)</w:t>
            </w:r>
          </w:p>
        </w:tc>
      </w:tr>
      <w:tr w:rsidR="000447E3" w:rsidTr="000447E3">
        <w:tc>
          <w:tcPr>
            <w:tcW w:w="56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47E3" w:rsidTr="000447E3">
        <w:tc>
          <w:tcPr>
            <w:tcW w:w="9356" w:type="dxa"/>
            <w:gridSpan w:val="3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5F9">
              <w:rPr>
                <w:rFonts w:ascii="Times New Roman" w:hAnsi="Times New Roman" w:cs="Times New Roman"/>
                <w:sz w:val="24"/>
              </w:rPr>
              <w:t>Руководители</w:t>
            </w:r>
          </w:p>
        </w:tc>
      </w:tr>
      <w:tr w:rsidR="000447E3" w:rsidRPr="00FB33FE" w:rsidTr="000447E3">
        <w:tc>
          <w:tcPr>
            <w:tcW w:w="56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0447E3" w:rsidRPr="00F40D08" w:rsidRDefault="000447E3" w:rsidP="000447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централизованной (межпоселенч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ской) библиотечной системы</w:t>
            </w:r>
          </w:p>
        </w:tc>
        <w:tc>
          <w:tcPr>
            <w:tcW w:w="3402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13440</w:t>
            </w:r>
          </w:p>
        </w:tc>
      </w:tr>
      <w:tr w:rsidR="000447E3" w:rsidRPr="00FB33FE" w:rsidTr="000447E3">
        <w:tc>
          <w:tcPr>
            <w:tcW w:w="567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0447E3" w:rsidRPr="00F40D08" w:rsidRDefault="000447E3" w:rsidP="000447E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музея</w:t>
            </w:r>
          </w:p>
        </w:tc>
        <w:tc>
          <w:tcPr>
            <w:tcW w:w="3402" w:type="dxa"/>
          </w:tcPr>
          <w:p w:rsidR="000447E3" w:rsidRDefault="000447E3" w:rsidP="000447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13440</w:t>
            </w:r>
          </w:p>
        </w:tc>
      </w:tr>
    </w:tbl>
    <w:p w:rsidR="000447E3" w:rsidRDefault="000447E3" w:rsidP="000447E3">
      <w:pPr>
        <w:pStyle w:val="a7"/>
        <w:tabs>
          <w:tab w:val="left" w:pos="1134"/>
          <w:tab w:val="left" w:pos="2745"/>
        </w:tabs>
        <w:autoSpaceDE w:val="0"/>
        <w:autoSpaceDN w:val="0"/>
        <w:adjustRightInd w:val="0"/>
        <w:ind w:left="0" w:firstLine="709"/>
        <w:jc w:val="both"/>
      </w:pPr>
    </w:p>
    <w:p w:rsidR="0009194E" w:rsidRPr="00F03C16" w:rsidRDefault="000447E3" w:rsidP="000447E3">
      <w:pPr>
        <w:pStyle w:val="a7"/>
        <w:tabs>
          <w:tab w:val="left" w:pos="1134"/>
          <w:tab w:val="left" w:pos="2745"/>
        </w:tabs>
        <w:autoSpaceDE w:val="0"/>
        <w:autoSpaceDN w:val="0"/>
        <w:adjustRightInd w:val="0"/>
        <w:ind w:left="0" w:firstLine="709"/>
        <w:jc w:val="both"/>
      </w:pPr>
      <w:r>
        <w:t xml:space="preserve"> 3</w:t>
      </w:r>
      <w:r w:rsidR="00D44071">
        <w:t xml:space="preserve">. </w:t>
      </w:r>
      <w:r w:rsidR="0009194E" w:rsidRPr="00F03C16">
        <w:t xml:space="preserve">Должностные оклады специалистов, служащих и рабочих </w:t>
      </w:r>
      <w:r w:rsidR="001C04A9" w:rsidRPr="00F03C16">
        <w:t>Учреждения</w:t>
      </w:r>
      <w:r w:rsidR="0009194E" w:rsidRPr="00F03C16">
        <w:t xml:space="preserve"> по професси</w:t>
      </w:r>
      <w:r w:rsidR="0009194E" w:rsidRPr="00F03C16">
        <w:t>о</w:t>
      </w:r>
      <w:r w:rsidR="0009194E" w:rsidRPr="00F03C16">
        <w:t>нальным квалификационным группам</w:t>
      </w:r>
    </w:p>
    <w:p w:rsidR="00310B70" w:rsidRPr="00F03C16" w:rsidRDefault="00310B70" w:rsidP="00D44071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310B70" w:rsidRPr="00F03C16" w:rsidRDefault="00310B70" w:rsidP="00D44071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310B70" w:rsidRPr="00F03C16" w:rsidRDefault="00310B70" w:rsidP="00D44071">
      <w:pPr>
        <w:pStyle w:val="a7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1E0067" w:rsidRPr="00F03C16" w:rsidRDefault="000447E3" w:rsidP="00D44071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>3</w:t>
      </w:r>
      <w:r w:rsidR="00D44071">
        <w:t xml:space="preserve">.1. </w:t>
      </w:r>
      <w:r w:rsidR="001C04A9" w:rsidRPr="00F03C16">
        <w:t>Д</w:t>
      </w:r>
      <w:r w:rsidR="0009194E" w:rsidRPr="00F03C16">
        <w:t xml:space="preserve">олжностные оклады </w:t>
      </w:r>
      <w:r w:rsidR="003F3318" w:rsidRPr="00F03C16">
        <w:t xml:space="preserve">работников культуры, искусства и кинематографии </w:t>
      </w:r>
      <w:r w:rsidR="001E0067" w:rsidRPr="00F03C16">
        <w:t>учрежд</w:t>
      </w:r>
      <w:r w:rsidR="001E0067" w:rsidRPr="00F03C16">
        <w:t>е</w:t>
      </w:r>
      <w:r w:rsidR="001E0067" w:rsidRPr="00F03C16">
        <w:t xml:space="preserve">ний устанавливаются на основе профессиональных квалификационных </w:t>
      </w:r>
      <w:hyperlink r:id="rId35" w:history="1">
        <w:r w:rsidR="001E0067" w:rsidRPr="00F03C16">
          <w:t>групп</w:t>
        </w:r>
      </w:hyperlink>
      <w:r w:rsidR="001E0067" w:rsidRPr="00F03C16">
        <w:t xml:space="preserve"> должностей, у</w:t>
      </w:r>
      <w:r w:rsidR="001E0067" w:rsidRPr="00F03C16">
        <w:t>т</w:t>
      </w:r>
      <w:r w:rsidR="001E0067" w:rsidRPr="00F03C16">
        <w:t>вержденных Приказом Министерства здравоохранения и социального развития Российской Ф</w:t>
      </w:r>
      <w:r w:rsidR="001E0067" w:rsidRPr="00F03C16">
        <w:t>е</w:t>
      </w:r>
      <w:r w:rsidR="001E0067" w:rsidRPr="00F03C16">
        <w:t>дераци</w:t>
      </w:r>
      <w:r w:rsidR="0009194E" w:rsidRPr="00F03C16">
        <w:t xml:space="preserve">и </w:t>
      </w:r>
      <w:r w:rsidR="003F3318" w:rsidRPr="00F03C16">
        <w:t>от 31 августа 2007 г</w:t>
      </w:r>
      <w:r w:rsidR="00F678E0" w:rsidRPr="00F03C16">
        <w:t>ода</w:t>
      </w:r>
      <w:r w:rsidR="003F3318" w:rsidRPr="00F03C16">
        <w:t xml:space="preserve"> № 570 «Об утверждении профессиональных квалификацио</w:t>
      </w:r>
      <w:r w:rsidR="003F3318" w:rsidRPr="00F03C16">
        <w:t>н</w:t>
      </w:r>
      <w:r w:rsidR="003F3318" w:rsidRPr="00F03C16">
        <w:t xml:space="preserve">ных групп должностей работников культуры, искусства и кинематографии». </w:t>
      </w:r>
      <w:r w:rsidR="0099065C" w:rsidRPr="00F03C16">
        <w:t>Р</w:t>
      </w:r>
      <w:r w:rsidR="001E0067" w:rsidRPr="00F03C16">
        <w:t>азмеры должн</w:t>
      </w:r>
      <w:r w:rsidR="001E0067" w:rsidRPr="00F03C16">
        <w:t>о</w:t>
      </w:r>
      <w:r w:rsidR="001E0067" w:rsidRPr="00F03C16">
        <w:t>стных окладов по ПКГ:</w:t>
      </w:r>
    </w:p>
    <w:p w:rsidR="001E0067" w:rsidRPr="00F03C16" w:rsidRDefault="001E0067" w:rsidP="001E0067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121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21"/>
        <w:gridCol w:w="2160"/>
        <w:gridCol w:w="2320"/>
      </w:tblGrid>
      <w:tr w:rsidR="001E0067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67" w:rsidRPr="00F03C16" w:rsidRDefault="001E0067">
            <w:pPr>
              <w:autoSpaceDE w:val="0"/>
              <w:autoSpaceDN w:val="0"/>
              <w:adjustRightInd w:val="0"/>
              <w:jc w:val="center"/>
            </w:pPr>
            <w:r w:rsidRPr="00F03C16">
              <w:lastRenderedPageBreak/>
              <w:t>Профессиональные квалификационные группы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67" w:rsidRPr="00F03C16" w:rsidRDefault="0099065C" w:rsidP="0099065C">
            <w:pPr>
              <w:autoSpaceDE w:val="0"/>
              <w:autoSpaceDN w:val="0"/>
              <w:adjustRightInd w:val="0"/>
              <w:jc w:val="center"/>
            </w:pPr>
            <w:r w:rsidRPr="00F03C16">
              <w:t>Д</w:t>
            </w:r>
            <w:r w:rsidR="001E0067" w:rsidRPr="00F03C16">
              <w:t>олжностной о</w:t>
            </w:r>
            <w:r w:rsidR="001E0067" w:rsidRPr="00F03C16">
              <w:t>к</w:t>
            </w:r>
            <w:r w:rsidR="001E0067" w:rsidRPr="00F03C16">
              <w:t>лад</w:t>
            </w:r>
            <w:r w:rsidR="00911638" w:rsidRPr="00F03C16">
              <w:t xml:space="preserve">, рублей </w:t>
            </w:r>
          </w:p>
        </w:tc>
      </w:tr>
      <w:tr w:rsidR="00131594" w:rsidRPr="00F03C16" w:rsidTr="003E7D17">
        <w:trPr>
          <w:gridAfter w:val="1"/>
          <w:wAfter w:w="2320" w:type="dxa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131594">
            <w:pPr>
              <w:autoSpaceDE w:val="0"/>
              <w:autoSpaceDN w:val="0"/>
              <w:adjustRightInd w:val="0"/>
              <w:jc w:val="center"/>
            </w:pPr>
            <w:r w:rsidRPr="00F03C16">
              <w:t>ПКГ «Должности работников культуры, искусства и кинематографии среднего звена»</w:t>
            </w:r>
          </w:p>
        </w:tc>
      </w:tr>
      <w:tr w:rsidR="00131594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0F7D54" w:rsidP="008B5D3C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131594" w:rsidRPr="00F03C16">
              <w:t>рганизатор экскурсий; руководитель кружка, любительского объед</w:t>
            </w:r>
            <w:r w:rsidR="00131594" w:rsidRPr="00F03C16">
              <w:t>и</w:t>
            </w:r>
            <w:r w:rsidR="00131594" w:rsidRPr="00F03C16">
              <w:t xml:space="preserve">нения, клуба по интересам; руководитель музыкальной части дискотеки; аккомпаниатор; </w:t>
            </w:r>
            <w:proofErr w:type="spellStart"/>
            <w:r w:rsidR="00131594" w:rsidRPr="00F03C16">
              <w:t>культорганизатор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F233F2">
            <w:pPr>
              <w:autoSpaceDE w:val="0"/>
              <w:autoSpaceDN w:val="0"/>
              <w:adjustRightInd w:val="0"/>
              <w:jc w:val="center"/>
            </w:pPr>
            <w:r w:rsidRPr="00F03C16">
              <w:t>8500</w:t>
            </w:r>
          </w:p>
        </w:tc>
      </w:tr>
      <w:tr w:rsidR="00F233F2" w:rsidRPr="00F03C16" w:rsidTr="003E7D17">
        <w:trPr>
          <w:gridAfter w:val="1"/>
          <w:wAfter w:w="2320" w:type="dxa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2" w:rsidRPr="00F03C16" w:rsidRDefault="00F233F2">
            <w:pPr>
              <w:autoSpaceDE w:val="0"/>
              <w:autoSpaceDN w:val="0"/>
              <w:adjustRightInd w:val="0"/>
              <w:jc w:val="center"/>
            </w:pPr>
            <w:r w:rsidRPr="00F03C16">
              <w:t>ПКГ «Должности работников культуры, искусства и кинематографии ведущего звена»</w:t>
            </w:r>
          </w:p>
        </w:tc>
      </w:tr>
      <w:tr w:rsidR="00131594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0F7D54" w:rsidP="000C2C77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F73217" w:rsidRPr="00F03C16">
              <w:t>вукооператор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F2" w:rsidRPr="00F03C16" w:rsidRDefault="00F233F2" w:rsidP="000C2C77">
            <w:pPr>
              <w:autoSpaceDE w:val="0"/>
              <w:autoSpaceDN w:val="0"/>
              <w:adjustRightInd w:val="0"/>
              <w:jc w:val="center"/>
            </w:pPr>
            <w:r w:rsidRPr="00F03C16">
              <w:t>9000</w:t>
            </w:r>
          </w:p>
        </w:tc>
      </w:tr>
      <w:tr w:rsidR="00131594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0F7D54" w:rsidP="008B5D3C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  <w:r w:rsidR="008B5D3C" w:rsidRPr="00F03C16">
              <w:t xml:space="preserve">иблиотекарь; </w:t>
            </w:r>
            <w:r w:rsidR="007828D8" w:rsidRPr="00F03C16">
              <w:t>специалист по фольклору; специалист по жанрам творч</w:t>
            </w:r>
            <w:r w:rsidR="007828D8" w:rsidRPr="00F03C16">
              <w:t>е</w:t>
            </w:r>
            <w:r w:rsidR="007828D8" w:rsidRPr="00F03C16">
              <w:t>ства; специалист по методике клубной работы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F233F2">
            <w:pPr>
              <w:autoSpaceDE w:val="0"/>
              <w:autoSpaceDN w:val="0"/>
              <w:adjustRightInd w:val="0"/>
              <w:jc w:val="center"/>
            </w:pPr>
            <w:r w:rsidRPr="00F03C16">
              <w:t>9100</w:t>
            </w:r>
          </w:p>
        </w:tc>
      </w:tr>
      <w:tr w:rsidR="00131594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94" w:rsidRPr="00F03C16" w:rsidRDefault="0037414C" w:rsidP="008B5D3C">
            <w:pPr>
              <w:autoSpaceDE w:val="0"/>
              <w:autoSpaceDN w:val="0"/>
              <w:adjustRightInd w:val="0"/>
              <w:jc w:val="both"/>
            </w:pPr>
            <w:r w:rsidRPr="00F03C16">
              <w:t>М</w:t>
            </w:r>
            <w:r w:rsidR="001A685D" w:rsidRPr="00F03C16">
              <w:t>етодист библиотеки,</w:t>
            </w:r>
            <w:r w:rsidR="008B5D3C" w:rsidRPr="00F03C16">
              <w:t xml:space="preserve"> клубного учреждения, </w:t>
            </w:r>
            <w:r w:rsidR="001A685D" w:rsidRPr="00F03C16">
              <w:t xml:space="preserve"> </w:t>
            </w:r>
            <w:r w:rsidR="007828D8" w:rsidRPr="00F03C16">
              <w:t>методист по составлению кинопрограмм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2A" w:rsidRPr="00F03C16" w:rsidRDefault="00956661" w:rsidP="002D02ED">
            <w:pPr>
              <w:autoSpaceDE w:val="0"/>
              <w:autoSpaceDN w:val="0"/>
              <w:adjustRightInd w:val="0"/>
              <w:jc w:val="center"/>
            </w:pPr>
            <w:r w:rsidRPr="00F03C16">
              <w:t>9800</w:t>
            </w:r>
          </w:p>
        </w:tc>
      </w:tr>
      <w:tr w:rsidR="00956661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61" w:rsidRPr="00F03C16" w:rsidRDefault="0037414C" w:rsidP="008B5D3C">
            <w:pPr>
              <w:autoSpaceDE w:val="0"/>
              <w:autoSpaceDN w:val="0"/>
              <w:adjustRightInd w:val="0"/>
              <w:jc w:val="both"/>
            </w:pPr>
            <w:r w:rsidRPr="00F03C16">
              <w:t>Г</w:t>
            </w:r>
            <w:r w:rsidR="000F7D54">
              <w:t>лавный библиотекарь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61" w:rsidRPr="00F03C16" w:rsidRDefault="00956661" w:rsidP="00956661">
            <w:pPr>
              <w:autoSpaceDE w:val="0"/>
              <w:autoSpaceDN w:val="0"/>
              <w:adjustRightInd w:val="0"/>
              <w:jc w:val="center"/>
            </w:pPr>
            <w:r w:rsidRPr="00F03C16">
              <w:t>11000</w:t>
            </w:r>
          </w:p>
        </w:tc>
        <w:tc>
          <w:tcPr>
            <w:tcW w:w="2320" w:type="dxa"/>
          </w:tcPr>
          <w:p w:rsidR="00956661" w:rsidRPr="00F03C16" w:rsidRDefault="00956661" w:rsidP="00DC7FC9">
            <w:pPr>
              <w:autoSpaceDE w:val="0"/>
              <w:autoSpaceDN w:val="0"/>
              <w:adjustRightInd w:val="0"/>
              <w:jc w:val="center"/>
            </w:pPr>
          </w:p>
        </w:tc>
      </w:tr>
      <w:tr w:rsidR="00F73217" w:rsidRPr="00F03C16" w:rsidTr="003E7D17">
        <w:trPr>
          <w:gridAfter w:val="1"/>
          <w:wAfter w:w="2320" w:type="dxa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F73217">
            <w:pPr>
              <w:autoSpaceDE w:val="0"/>
              <w:autoSpaceDN w:val="0"/>
              <w:adjustRightInd w:val="0"/>
              <w:jc w:val="center"/>
            </w:pPr>
            <w:r w:rsidRPr="00F03C16">
              <w:t>ПКГ «Должности руководящего состава учреждений культуры, искусства и кинематогр</w:t>
            </w:r>
            <w:r w:rsidRPr="00F03C16">
              <w:t>а</w:t>
            </w:r>
            <w:r w:rsidRPr="00F03C16">
              <w:t>фии»</w:t>
            </w:r>
          </w:p>
        </w:tc>
      </w:tr>
      <w:tr w:rsidR="00F73217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3F630F" w:rsidP="006712F3">
            <w:pPr>
              <w:autoSpaceDE w:val="0"/>
              <w:autoSpaceDN w:val="0"/>
              <w:adjustRightInd w:val="0"/>
              <w:jc w:val="both"/>
            </w:pPr>
            <w:r w:rsidRPr="00F03C16">
              <w:t>Режиссер</w:t>
            </w:r>
            <w:r w:rsidR="00C71950" w:rsidRPr="00F03C16">
              <w:t xml:space="preserve">; </w:t>
            </w:r>
            <w:r w:rsidR="005D3DF9" w:rsidRPr="00F03C16">
              <w:t>звукорежиссер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F73217">
            <w:pPr>
              <w:autoSpaceDE w:val="0"/>
              <w:autoSpaceDN w:val="0"/>
              <w:adjustRightInd w:val="0"/>
              <w:jc w:val="center"/>
            </w:pPr>
            <w:r w:rsidRPr="00F03C16">
              <w:t>9500</w:t>
            </w:r>
          </w:p>
        </w:tc>
      </w:tr>
      <w:tr w:rsidR="00F73217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0F7D54" w:rsidP="007F2DF1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  <w:r w:rsidR="003F630F" w:rsidRPr="00F03C16">
              <w:t>алетмейстер</w:t>
            </w:r>
            <w:r w:rsidR="00C71950" w:rsidRPr="00F03C16">
              <w:t>;</w:t>
            </w:r>
            <w:r w:rsidR="003F630F" w:rsidRPr="00F03C16">
              <w:t xml:space="preserve"> хормейстер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F73217">
            <w:pPr>
              <w:autoSpaceDE w:val="0"/>
              <w:autoSpaceDN w:val="0"/>
              <w:adjustRightInd w:val="0"/>
              <w:jc w:val="center"/>
            </w:pPr>
            <w:r w:rsidRPr="00F03C16">
              <w:t>9800</w:t>
            </w:r>
          </w:p>
        </w:tc>
      </w:tr>
      <w:tr w:rsidR="000C1679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3B7496" w:rsidP="000C1679">
            <w:pPr>
              <w:autoSpaceDE w:val="0"/>
              <w:autoSpaceDN w:val="0"/>
              <w:adjustRightInd w:val="0"/>
              <w:jc w:val="both"/>
            </w:pPr>
            <w:r w:rsidRPr="00F03C16">
              <w:t>Р</w:t>
            </w:r>
            <w:r w:rsidR="005D3DF9" w:rsidRPr="00F03C16">
              <w:t>ежиссер массовых представлений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96" w:rsidRPr="00F03C16" w:rsidRDefault="003B7496">
            <w:pPr>
              <w:autoSpaceDE w:val="0"/>
              <w:autoSpaceDN w:val="0"/>
              <w:adjustRightInd w:val="0"/>
              <w:jc w:val="center"/>
            </w:pPr>
            <w:r w:rsidRPr="00F03C16">
              <w:t>10500</w:t>
            </w:r>
          </w:p>
        </w:tc>
      </w:tr>
      <w:tr w:rsidR="000C1679" w:rsidRPr="00F03C16" w:rsidTr="003E7D17">
        <w:trPr>
          <w:gridAfter w:val="1"/>
          <w:wAfter w:w="232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2C" w:rsidRPr="00F03C16" w:rsidRDefault="000F7D54" w:rsidP="000F7D54">
            <w:pPr>
              <w:autoSpaceDE w:val="0"/>
              <w:autoSpaceDN w:val="0"/>
              <w:adjustRightInd w:val="0"/>
              <w:jc w:val="both"/>
            </w:pPr>
            <w:r>
              <w:t>З</w:t>
            </w:r>
            <w:r w:rsidR="003B7496" w:rsidRPr="00F03C16">
              <w:t>аведующий отделом (сектором) библиотеки; заведующий отделом (сектором) музея; заведующий отделом (сектором) дома (дворца) кул</w:t>
            </w:r>
            <w:r w:rsidR="003B7496" w:rsidRPr="00F03C16">
              <w:t>ь</w:t>
            </w:r>
            <w:r w:rsidR="003B7496" w:rsidRPr="00F03C16">
              <w:t>т</w:t>
            </w:r>
            <w:r>
              <w:t xml:space="preserve">уры, дома народного творчества </w:t>
            </w:r>
            <w:r w:rsidR="003B7496" w:rsidRPr="00F03C16">
              <w:t>и других аналогичных учреждений и организаций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17" w:rsidRPr="00F03C16" w:rsidRDefault="00D83BE1" w:rsidP="00D83BE1">
            <w:pPr>
              <w:autoSpaceDE w:val="0"/>
              <w:autoSpaceDN w:val="0"/>
              <w:adjustRightInd w:val="0"/>
              <w:jc w:val="center"/>
            </w:pPr>
            <w:r w:rsidRPr="00F03C16">
              <w:t>1185</w:t>
            </w:r>
            <w:r w:rsidR="00F73217" w:rsidRPr="00F03C16">
              <w:t>0</w:t>
            </w:r>
          </w:p>
        </w:tc>
      </w:tr>
    </w:tbl>
    <w:p w:rsidR="00067449" w:rsidRPr="00F03C16" w:rsidRDefault="00067449" w:rsidP="00241A7F">
      <w:pPr>
        <w:autoSpaceDE w:val="0"/>
        <w:autoSpaceDN w:val="0"/>
        <w:adjustRightInd w:val="0"/>
        <w:ind w:firstLine="539"/>
        <w:jc w:val="both"/>
      </w:pPr>
    </w:p>
    <w:p w:rsidR="0009194E" w:rsidRPr="00F03C16" w:rsidRDefault="000447E3" w:rsidP="00D44071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bookmarkStart w:id="4" w:name="Par135"/>
      <w:bookmarkEnd w:id="4"/>
      <w:r>
        <w:t>3</w:t>
      </w:r>
      <w:r w:rsidR="00D44071">
        <w:t xml:space="preserve">.2. </w:t>
      </w:r>
      <w:r w:rsidR="0009194E" w:rsidRPr="00F03C16">
        <w:t>Должностные оклады работников, занимающих общеотраслевые должности руков</w:t>
      </w:r>
      <w:r w:rsidR="0009194E" w:rsidRPr="00F03C16">
        <w:t>о</w:t>
      </w:r>
      <w:r w:rsidR="0009194E" w:rsidRPr="00F03C16">
        <w:t>дителей, специалистов и служащих, устанавливаются на основе профессиональных квалифик</w:t>
      </w:r>
      <w:r w:rsidR="0009194E" w:rsidRPr="00F03C16">
        <w:t>а</w:t>
      </w:r>
      <w:r w:rsidR="0009194E" w:rsidRPr="00F03C16">
        <w:t xml:space="preserve">ционных </w:t>
      </w:r>
      <w:hyperlink r:id="rId36" w:history="1">
        <w:r w:rsidR="0009194E" w:rsidRPr="00F03C16">
          <w:t>групп</w:t>
        </w:r>
      </w:hyperlink>
      <w:r w:rsidR="0009194E" w:rsidRPr="00F03C16">
        <w:t>, утвержденных Приказом Министерства здравоохранения и социального разв</w:t>
      </w:r>
      <w:r w:rsidR="0009194E" w:rsidRPr="00F03C16">
        <w:t>и</w:t>
      </w:r>
      <w:r w:rsidR="0009194E" w:rsidRPr="00F03C16">
        <w:t>тия Российской Федерации от 29 мая 2008 года № 247н «Об утверждении профессиональных квалификационных групп общеотраслевых должностей руководителей, специалистов и служ</w:t>
      </w:r>
      <w:r w:rsidR="0009194E" w:rsidRPr="00F03C16">
        <w:t>а</w:t>
      </w:r>
      <w:r w:rsidR="0009194E" w:rsidRPr="00F03C16">
        <w:t xml:space="preserve">щих». </w:t>
      </w:r>
    </w:p>
    <w:p w:rsidR="0009194E" w:rsidRPr="00F03C16" w:rsidRDefault="0009194E" w:rsidP="000F7D54">
      <w:pPr>
        <w:autoSpaceDE w:val="0"/>
        <w:autoSpaceDN w:val="0"/>
        <w:adjustRightInd w:val="0"/>
        <w:ind w:firstLine="709"/>
        <w:jc w:val="both"/>
      </w:pPr>
      <w:r w:rsidRPr="00F03C16">
        <w:t>Размеры должностных окладов по ПКГ:</w:t>
      </w:r>
    </w:p>
    <w:p w:rsidR="0009194E" w:rsidRPr="00F03C16" w:rsidRDefault="0009194E" w:rsidP="0009194E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21"/>
        <w:gridCol w:w="2160"/>
      </w:tblGrid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>
            <w:pPr>
              <w:autoSpaceDE w:val="0"/>
              <w:autoSpaceDN w:val="0"/>
              <w:adjustRightInd w:val="0"/>
              <w:jc w:val="center"/>
            </w:pPr>
            <w:r w:rsidRPr="00F03C16">
              <w:t>Профессиональные квалификационные группы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99065C">
            <w:pPr>
              <w:autoSpaceDE w:val="0"/>
              <w:autoSpaceDN w:val="0"/>
              <w:adjustRightInd w:val="0"/>
              <w:jc w:val="center"/>
            </w:pPr>
            <w:r w:rsidRPr="00F03C16">
              <w:t>Д</w:t>
            </w:r>
            <w:r w:rsidR="00911638" w:rsidRPr="00F03C16">
              <w:t>олжностной о</w:t>
            </w:r>
            <w:r w:rsidR="00911638" w:rsidRPr="00F03C16">
              <w:t>к</w:t>
            </w:r>
            <w:r w:rsidR="00911638" w:rsidRPr="00F03C16">
              <w:t>лад, рублей</w:t>
            </w:r>
          </w:p>
        </w:tc>
      </w:tr>
      <w:tr w:rsidR="00597233" w:rsidRPr="00F03C16" w:rsidTr="00B7033D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F03C16" w:rsidRDefault="00597233">
            <w:pPr>
              <w:autoSpaceDE w:val="0"/>
              <w:autoSpaceDN w:val="0"/>
              <w:adjustRightInd w:val="0"/>
              <w:jc w:val="center"/>
            </w:pPr>
            <w:r w:rsidRPr="00F03C16">
              <w:t>ПКГ «Общеотраслевые должности служащих первого уровня»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1-й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7650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2-й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7725</w:t>
            </w:r>
          </w:p>
        </w:tc>
      </w:tr>
      <w:tr w:rsidR="00597233" w:rsidRPr="00F03C16" w:rsidTr="00B7033D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F03C16" w:rsidRDefault="00597233">
            <w:pPr>
              <w:autoSpaceDE w:val="0"/>
              <w:autoSpaceDN w:val="0"/>
              <w:adjustRightInd w:val="0"/>
              <w:jc w:val="center"/>
            </w:pPr>
            <w:r w:rsidRPr="00F03C16">
              <w:t>ПКГ «Общеотраслевые должности служащих второго уровня»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lastRenderedPageBreak/>
              <w:t>1-й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7875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2-й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8025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3-й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8250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4-й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8550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5-й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8850</w:t>
            </w:r>
          </w:p>
        </w:tc>
      </w:tr>
      <w:tr w:rsidR="00597233" w:rsidRPr="00F03C16" w:rsidTr="00B7033D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F03C16" w:rsidRDefault="00597233">
            <w:pPr>
              <w:autoSpaceDE w:val="0"/>
              <w:autoSpaceDN w:val="0"/>
              <w:adjustRightInd w:val="0"/>
              <w:jc w:val="center"/>
            </w:pPr>
            <w:r w:rsidRPr="00F03C16">
              <w:t>ПКГ «Общеотраслевые должности служащих третьего уровня»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1-й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8925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2-й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9150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3-й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9375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4-й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9675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5-й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9975</w:t>
            </w:r>
          </w:p>
        </w:tc>
      </w:tr>
      <w:tr w:rsidR="00597233" w:rsidRPr="00F03C16" w:rsidTr="00B7033D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33" w:rsidRPr="00F03C16" w:rsidRDefault="00597233">
            <w:pPr>
              <w:autoSpaceDE w:val="0"/>
              <w:autoSpaceDN w:val="0"/>
              <w:adjustRightInd w:val="0"/>
              <w:jc w:val="center"/>
            </w:pPr>
            <w:r w:rsidRPr="00F03C16">
              <w:t>ПКГ «Общеотраслевые должности служащих четвертого уровня»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1-й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10350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>
            <w:pPr>
              <w:autoSpaceDE w:val="0"/>
              <w:autoSpaceDN w:val="0"/>
              <w:adjustRightInd w:val="0"/>
            </w:pPr>
            <w:r w:rsidRPr="00F03C16">
              <w:t>2-й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10650</w:t>
            </w:r>
          </w:p>
        </w:tc>
      </w:tr>
      <w:tr w:rsidR="0009194E" w:rsidRPr="00F03C16" w:rsidTr="003E7D1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09194E">
            <w:pPr>
              <w:autoSpaceDE w:val="0"/>
              <w:autoSpaceDN w:val="0"/>
              <w:adjustRightInd w:val="0"/>
            </w:pPr>
            <w:r w:rsidRPr="00F03C16">
              <w:t>3-й квалификационный уровень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4E" w:rsidRPr="00F03C16" w:rsidRDefault="00861E34">
            <w:pPr>
              <w:autoSpaceDE w:val="0"/>
              <w:autoSpaceDN w:val="0"/>
              <w:adjustRightInd w:val="0"/>
              <w:jc w:val="center"/>
            </w:pPr>
            <w:r w:rsidRPr="00F03C16">
              <w:t>10800</w:t>
            </w:r>
          </w:p>
        </w:tc>
      </w:tr>
    </w:tbl>
    <w:p w:rsidR="00151BF6" w:rsidRPr="00F03C16" w:rsidRDefault="00151BF6" w:rsidP="00556826">
      <w:pPr>
        <w:autoSpaceDE w:val="0"/>
        <w:autoSpaceDN w:val="0"/>
        <w:adjustRightInd w:val="0"/>
        <w:ind w:firstLine="567"/>
        <w:jc w:val="both"/>
      </w:pPr>
    </w:p>
    <w:p w:rsidR="00DD7FDD" w:rsidRDefault="000447E3" w:rsidP="00D44071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>3</w:t>
      </w:r>
      <w:r w:rsidR="00D44071">
        <w:t xml:space="preserve">.3. </w:t>
      </w:r>
      <w:r w:rsidR="00151BF6" w:rsidRPr="00F03C16">
        <w:t>Размеры должностных окладов, предусмотренные разделами «1 квалификационный уровень» - «4 квалификационный уровень» профессиональной квалификационной группы «Общеотраслевые должности служащих третьего уровня», распространяются на должности: специалист по охране труда, специалист гражданской обороны с учетом предусмотренного кв</w:t>
      </w:r>
      <w:r w:rsidR="00151BF6" w:rsidRPr="00F03C16">
        <w:t>а</w:t>
      </w:r>
      <w:r w:rsidR="00151BF6" w:rsidRPr="00F03C16">
        <w:t>лификационным характеристиками внутри</w:t>
      </w:r>
      <w:r w:rsidR="0080311E" w:rsidRPr="00F03C16">
        <w:t xml:space="preserve"> </w:t>
      </w:r>
      <w:r w:rsidR="00151BF6" w:rsidRPr="00F03C16">
        <w:t>должностного категорирования.</w:t>
      </w:r>
    </w:p>
    <w:p w:rsidR="003260BF" w:rsidRPr="00F03C16" w:rsidRDefault="000447E3" w:rsidP="00D44071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>3</w:t>
      </w:r>
      <w:r w:rsidR="00D44071">
        <w:t xml:space="preserve">.4. </w:t>
      </w:r>
      <w:r w:rsidR="003260BF" w:rsidRPr="00F03C16">
        <w:t xml:space="preserve">Размер должностного оклада, предусмотренный </w:t>
      </w:r>
      <w:hyperlink w:anchor="Par145" w:history="1">
        <w:r w:rsidR="003260BF" w:rsidRPr="00F03C16">
          <w:t>разделом</w:t>
        </w:r>
      </w:hyperlink>
      <w:r w:rsidR="003260BF" w:rsidRPr="00F03C16">
        <w:t xml:space="preserve"> «1 квалификационный уровень» профессиональной квалификационной группы «Общеотраслевые должности служ</w:t>
      </w:r>
      <w:r w:rsidR="003260BF" w:rsidRPr="00F03C16">
        <w:t>а</w:t>
      </w:r>
      <w:r w:rsidR="003260BF" w:rsidRPr="00F03C16">
        <w:t>щих четвертого уровня», распространя</w:t>
      </w:r>
      <w:r w:rsidR="00532F13" w:rsidRPr="00F03C16">
        <w:t>е</w:t>
      </w:r>
      <w:r w:rsidR="003260BF" w:rsidRPr="00F03C16">
        <w:t xml:space="preserve">тся на должность </w:t>
      </w:r>
      <w:r w:rsidR="000E6374" w:rsidRPr="00F03C16">
        <w:t>руководителя структурного подразд</w:t>
      </w:r>
      <w:r w:rsidR="000E6374" w:rsidRPr="00F03C16">
        <w:t>е</w:t>
      </w:r>
      <w:r w:rsidR="000E6374" w:rsidRPr="00F03C16">
        <w:t xml:space="preserve">ления </w:t>
      </w:r>
      <w:r w:rsidR="003260BF" w:rsidRPr="00F03C16">
        <w:t xml:space="preserve">любого функционала.  </w:t>
      </w:r>
    </w:p>
    <w:p w:rsidR="00151BF6" w:rsidRPr="00F03C16" w:rsidRDefault="00151BF6" w:rsidP="00D44071">
      <w:pPr>
        <w:autoSpaceDE w:val="0"/>
        <w:autoSpaceDN w:val="0"/>
        <w:adjustRightInd w:val="0"/>
        <w:ind w:firstLine="709"/>
        <w:jc w:val="both"/>
      </w:pPr>
    </w:p>
    <w:p w:rsidR="00715D4A" w:rsidRPr="00F03C16" w:rsidRDefault="000447E3" w:rsidP="00D440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5" w:name="Par26"/>
      <w:bookmarkEnd w:id="5"/>
      <w:r>
        <w:t>4</w:t>
      </w:r>
      <w:r w:rsidR="00D44071">
        <w:t xml:space="preserve">. </w:t>
      </w:r>
      <w:r w:rsidR="00715D4A" w:rsidRPr="00F03C16">
        <w:t>Должностные оклады работников культуры, искусства и кинематографии, не вкл</w:t>
      </w:r>
      <w:r w:rsidR="00715D4A" w:rsidRPr="00F03C16">
        <w:t>ю</w:t>
      </w:r>
      <w:r w:rsidR="00715D4A" w:rsidRPr="00F03C16">
        <w:t>ченные в профессиональные квалификационные группы и устанавливаемые в зависимости от сложности труда.</w:t>
      </w:r>
    </w:p>
    <w:p w:rsidR="00715D4A" w:rsidRPr="00F03C16" w:rsidRDefault="00715D4A" w:rsidP="00715D4A">
      <w:pPr>
        <w:autoSpaceDE w:val="0"/>
        <w:autoSpaceDN w:val="0"/>
        <w:adjustRightInd w:val="0"/>
        <w:ind w:firstLine="567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5"/>
        <w:gridCol w:w="2126"/>
      </w:tblGrid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Должностной о</w:t>
            </w:r>
            <w:r w:rsidRPr="00F03C16">
              <w:t>к</w:t>
            </w:r>
            <w:r w:rsidRPr="00F03C16">
              <w:t>лад, рублей</w:t>
            </w:r>
          </w:p>
        </w:tc>
      </w:tr>
      <w:tr w:rsidR="00715D4A" w:rsidRPr="00F03C16" w:rsidTr="00C22476">
        <w:trPr>
          <w:trHeight w:val="33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both"/>
            </w:pPr>
            <w:r w:rsidRPr="00F03C16">
              <w:rPr>
                <w:b/>
              </w:rPr>
              <w:t>В учреждениях музейного типа и фильмофондов, в библиотеках:</w:t>
            </w:r>
          </w:p>
        </w:tc>
      </w:tr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024799" w:rsidP="000C2C77">
            <w:pPr>
              <w:autoSpaceDE w:val="0"/>
              <w:autoSpaceDN w:val="0"/>
              <w:adjustRightInd w:val="0"/>
              <w:jc w:val="both"/>
            </w:pPr>
            <w:r>
              <w:t>Помощник директора</w:t>
            </w:r>
            <w:r w:rsidR="00DD7FDD">
              <w:t>, централизованной библиотечной системы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8800</w:t>
            </w:r>
          </w:p>
        </w:tc>
      </w:tr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0C2C77">
            <w:pPr>
              <w:tabs>
                <w:tab w:val="left" w:pos="2129"/>
              </w:tabs>
              <w:autoSpaceDE w:val="0"/>
              <w:autoSpaceDN w:val="0"/>
              <w:adjustRightInd w:val="0"/>
              <w:jc w:val="both"/>
            </w:pPr>
            <w:r w:rsidRPr="00F03C16">
              <w:t>Специалист по учету музейных предметов, по обеспечению сохранности музейных предметов, по обеспечению сохранности объектов культурн</w:t>
            </w:r>
            <w:r w:rsidRPr="00F03C16">
              <w:t>о</w:t>
            </w:r>
            <w:r w:rsidRPr="00F03C16">
              <w:t>го наследия, по экспозицио</w:t>
            </w:r>
            <w:r w:rsidR="00E53632" w:rsidRPr="00F03C16">
              <w:t>нной и выставочной деятельности;</w:t>
            </w:r>
            <w:r w:rsidR="006712F3" w:rsidRPr="00F03C16">
              <w:t xml:space="preserve"> </w:t>
            </w:r>
            <w:r w:rsidR="00E53632" w:rsidRPr="00F03C16">
              <w:t>х</w:t>
            </w:r>
            <w:r w:rsidRPr="00F03C16">
              <w:t xml:space="preserve">ранитель </w:t>
            </w:r>
            <w:r w:rsidRPr="00F03C16">
              <w:lastRenderedPageBreak/>
              <w:t>музейных предметов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lastRenderedPageBreak/>
              <w:t>9100</w:t>
            </w:r>
          </w:p>
        </w:tc>
      </w:tr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lastRenderedPageBreak/>
              <w:t xml:space="preserve">Научные сотрудники библиотеки (музея):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</w:p>
        </w:tc>
      </w:tr>
      <w:tr w:rsidR="00DD7FDD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DD" w:rsidRPr="00F03C16" w:rsidRDefault="00DD7FDD" w:rsidP="007F2DF1">
            <w:pPr>
              <w:autoSpaceDE w:val="0"/>
              <w:autoSpaceDN w:val="0"/>
              <w:adjustRightInd w:val="0"/>
              <w:jc w:val="both"/>
            </w:pPr>
            <w:r>
              <w:t xml:space="preserve">    младший </w:t>
            </w:r>
            <w:r w:rsidRPr="00F03C16">
              <w:t>научный сотрудник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DD" w:rsidRPr="00F03C16" w:rsidRDefault="00DD7FDD" w:rsidP="00151BF6">
            <w:pPr>
              <w:autoSpaceDE w:val="0"/>
              <w:autoSpaceDN w:val="0"/>
              <w:adjustRightInd w:val="0"/>
              <w:jc w:val="center"/>
            </w:pPr>
            <w:r>
              <w:t>8800</w:t>
            </w:r>
          </w:p>
        </w:tc>
      </w:tr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1E51EE" w:rsidP="001E51EE">
            <w:pPr>
              <w:tabs>
                <w:tab w:val="left" w:pos="1953"/>
              </w:tabs>
              <w:autoSpaceDE w:val="0"/>
              <w:autoSpaceDN w:val="0"/>
              <w:adjustRightInd w:val="0"/>
              <w:ind w:left="222"/>
              <w:jc w:val="both"/>
            </w:pPr>
            <w:r w:rsidRPr="00F03C16">
              <w:t>н</w:t>
            </w:r>
            <w:r w:rsidR="00715D4A" w:rsidRPr="00F03C16">
              <w:t xml:space="preserve">аучный сотрудник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10000</w:t>
            </w:r>
          </w:p>
        </w:tc>
      </w:tr>
      <w:tr w:rsidR="00715D4A" w:rsidRPr="00F03C16" w:rsidTr="00151BF6">
        <w:trPr>
          <w:trHeight w:val="41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both"/>
            </w:pPr>
            <w:r w:rsidRPr="00F03C16">
              <w:rPr>
                <w:b/>
              </w:rPr>
              <w:t>В культурно-досуговых организациях, центрах (домах народного творчества), дворцах и домах культуры, парках культуры и отдыха, центрах досуга, кинотеатрах и других учреждениях культурно-досугового типа:</w:t>
            </w:r>
          </w:p>
        </w:tc>
      </w:tr>
      <w:tr w:rsidR="00715D4A" w:rsidRPr="00F03C16" w:rsidTr="00151BF6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7F2DF1">
            <w:pPr>
              <w:autoSpaceDE w:val="0"/>
              <w:autoSpaceDN w:val="0"/>
              <w:adjustRightInd w:val="0"/>
              <w:jc w:val="both"/>
            </w:pPr>
            <w:r w:rsidRPr="00F03C16">
              <w:t>Светооператор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4A" w:rsidRPr="00F03C16" w:rsidRDefault="00715D4A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8800</w:t>
            </w:r>
          </w:p>
        </w:tc>
      </w:tr>
    </w:tbl>
    <w:p w:rsidR="00301B28" w:rsidRPr="00F03C16" w:rsidRDefault="00301B28" w:rsidP="00301B28">
      <w:pPr>
        <w:autoSpaceDE w:val="0"/>
        <w:autoSpaceDN w:val="0"/>
        <w:adjustRightInd w:val="0"/>
      </w:pPr>
    </w:p>
    <w:p w:rsidR="00021807" w:rsidRPr="00F03C16" w:rsidRDefault="000447E3" w:rsidP="00D440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5</w:t>
      </w:r>
      <w:r w:rsidR="00D44071">
        <w:t xml:space="preserve">. </w:t>
      </w:r>
      <w:r w:rsidR="00021807" w:rsidRPr="00F03C16">
        <w:t>Размеры окладов работников учреждени</w:t>
      </w:r>
      <w:r w:rsidR="00866B05" w:rsidRPr="00F03C16">
        <w:t>й</w:t>
      </w:r>
      <w:r w:rsidR="00021807" w:rsidRPr="00F03C16">
        <w:t xml:space="preserve">, осуществляющих трудовую деятельность по профессиям рабочих, не перечисленных в пунктах настоящего </w:t>
      </w:r>
      <w:r w:rsidR="00024799">
        <w:t>приложения</w:t>
      </w:r>
      <w:r w:rsidR="00021807" w:rsidRPr="00F03C16">
        <w:t>, устанавливаю</w:t>
      </w:r>
      <w:r w:rsidR="00021807" w:rsidRPr="00F03C16">
        <w:t>т</w:t>
      </w:r>
      <w:r w:rsidR="00021807" w:rsidRPr="00F03C16">
        <w:t>ся в зависимости от разряда выполняемых работ в соответствии с Единым тарифно-квалификационным справочни</w:t>
      </w:r>
      <w:r w:rsidR="004A2B69" w:rsidRPr="00F03C16">
        <w:t>ком работ и профессий рабочих:</w:t>
      </w:r>
    </w:p>
    <w:p w:rsidR="00021807" w:rsidRPr="00F03C16" w:rsidRDefault="00021807" w:rsidP="0002180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0"/>
        <w:gridCol w:w="3260"/>
        <w:gridCol w:w="3261"/>
      </w:tblGrid>
      <w:tr w:rsidR="00021807" w:rsidRPr="00F03C16" w:rsidTr="003E7D17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Разряды оплаты труда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03C16">
              <w:t>Межразрядные</w:t>
            </w:r>
            <w:proofErr w:type="spellEnd"/>
            <w:r w:rsidRPr="00F03C16">
              <w:t xml:space="preserve"> коэффицие</w:t>
            </w:r>
            <w:r w:rsidRPr="00F03C16">
              <w:t>н</w:t>
            </w:r>
            <w:r w:rsidRPr="00F03C16">
              <w:t>ты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807" w:rsidRPr="00F03C16" w:rsidRDefault="0099065C" w:rsidP="0099065C">
            <w:pPr>
              <w:autoSpaceDE w:val="0"/>
              <w:autoSpaceDN w:val="0"/>
              <w:adjustRightInd w:val="0"/>
              <w:jc w:val="center"/>
            </w:pPr>
            <w:r w:rsidRPr="00F03C16">
              <w:t>О</w:t>
            </w:r>
            <w:r w:rsidR="00021807" w:rsidRPr="00F03C16">
              <w:t xml:space="preserve">клад, рублей </w:t>
            </w:r>
          </w:p>
        </w:tc>
      </w:tr>
      <w:tr w:rsidR="00021807" w:rsidRPr="00F03C16" w:rsidTr="003E7D17">
        <w:trPr>
          <w:trHeight w:val="40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1,0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7500</w:t>
            </w:r>
          </w:p>
        </w:tc>
      </w:tr>
      <w:tr w:rsidR="00021807" w:rsidRPr="00F03C16" w:rsidTr="003E7D17">
        <w:trPr>
          <w:trHeight w:val="41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1,020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7650</w:t>
            </w:r>
          </w:p>
        </w:tc>
      </w:tr>
      <w:tr w:rsidR="00021807" w:rsidRPr="00F03C16" w:rsidTr="003E7D17">
        <w:trPr>
          <w:trHeight w:val="41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jc w:val="center"/>
              <w:rPr>
                <w:bCs/>
                <w:color w:val="000000"/>
              </w:rPr>
            </w:pPr>
            <w:r w:rsidRPr="00F03C16">
              <w:rPr>
                <w:color w:val="000000"/>
              </w:rPr>
              <w:t>1,040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jc w:val="center"/>
              <w:rPr>
                <w:bCs/>
                <w:color w:val="000000"/>
              </w:rPr>
            </w:pPr>
            <w:r w:rsidRPr="00F03C16">
              <w:rPr>
                <w:bCs/>
                <w:color w:val="000000"/>
              </w:rPr>
              <w:t>7800</w:t>
            </w:r>
          </w:p>
        </w:tc>
      </w:tr>
      <w:tr w:rsidR="00021807" w:rsidRPr="00F03C16" w:rsidTr="003E7D17">
        <w:trPr>
          <w:trHeight w:val="42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jc w:val="center"/>
              <w:rPr>
                <w:color w:val="000000"/>
              </w:rPr>
            </w:pPr>
            <w:r w:rsidRPr="00F03C16">
              <w:rPr>
                <w:color w:val="000000"/>
              </w:rPr>
              <w:t>1,060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7950</w:t>
            </w:r>
          </w:p>
        </w:tc>
      </w:tr>
      <w:tr w:rsidR="00021807" w:rsidRPr="00F03C16" w:rsidTr="003E7D17">
        <w:trPr>
          <w:trHeight w:val="418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1,080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8100</w:t>
            </w:r>
          </w:p>
        </w:tc>
      </w:tr>
      <w:tr w:rsidR="00021807" w:rsidRPr="00F03C16" w:rsidTr="003E7D17">
        <w:trPr>
          <w:trHeight w:val="409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jc w:val="center"/>
              <w:rPr>
                <w:bCs/>
                <w:color w:val="000000"/>
              </w:rPr>
            </w:pPr>
            <w:r w:rsidRPr="00F03C16">
              <w:rPr>
                <w:color w:val="000000"/>
              </w:rPr>
              <w:t>1,100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jc w:val="center"/>
              <w:rPr>
                <w:bCs/>
                <w:color w:val="000000"/>
              </w:rPr>
            </w:pPr>
            <w:r w:rsidRPr="00F03C16">
              <w:rPr>
                <w:bCs/>
                <w:color w:val="000000"/>
              </w:rPr>
              <w:t>8250</w:t>
            </w:r>
          </w:p>
        </w:tc>
      </w:tr>
      <w:tr w:rsidR="00021807" w:rsidRPr="00F03C16" w:rsidTr="003E7D17">
        <w:trPr>
          <w:trHeight w:val="415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1,125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8438</w:t>
            </w:r>
          </w:p>
        </w:tc>
      </w:tr>
      <w:tr w:rsidR="00021807" w:rsidRPr="00F03C16" w:rsidTr="003E7D17">
        <w:trPr>
          <w:trHeight w:val="42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1,150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8625</w:t>
            </w:r>
          </w:p>
        </w:tc>
      </w:tr>
      <w:tr w:rsidR="00021807" w:rsidRPr="00F03C16" w:rsidTr="003E7D17">
        <w:trPr>
          <w:trHeight w:val="412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1,190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8925</w:t>
            </w:r>
          </w:p>
        </w:tc>
      </w:tr>
      <w:tr w:rsidR="00021807" w:rsidRPr="00F03C16" w:rsidTr="003E7D17">
        <w:trPr>
          <w:trHeight w:val="41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color w:val="000000"/>
              </w:rPr>
              <w:t>1,230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1807" w:rsidRPr="00F03C16" w:rsidRDefault="00021807" w:rsidP="00151BF6">
            <w:pPr>
              <w:autoSpaceDE w:val="0"/>
              <w:autoSpaceDN w:val="0"/>
              <w:adjustRightInd w:val="0"/>
              <w:jc w:val="center"/>
            </w:pPr>
            <w:r w:rsidRPr="00F03C16">
              <w:rPr>
                <w:bCs/>
                <w:color w:val="000000"/>
              </w:rPr>
              <w:t>9225</w:t>
            </w:r>
          </w:p>
        </w:tc>
      </w:tr>
    </w:tbl>
    <w:p w:rsidR="00021807" w:rsidRPr="00F03C16" w:rsidRDefault="000447E3" w:rsidP="00D440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6</w:t>
      </w:r>
      <w:r w:rsidR="00D44071">
        <w:t xml:space="preserve">. </w:t>
      </w:r>
      <w:r w:rsidR="00021807" w:rsidRPr="00F03C16">
        <w:t>Размер оклада, определяемый в соответствии с 9 - 10 разрядами оплаты труда, уст</w:t>
      </w:r>
      <w:r w:rsidR="00021807" w:rsidRPr="00F03C16">
        <w:t>а</w:t>
      </w:r>
      <w:r w:rsidR="00021807" w:rsidRPr="00F03C16">
        <w:t>навливается высококвалифицированным рабочим, постоянно занятым на особо сложных и о</w:t>
      </w:r>
      <w:r w:rsidR="00021807" w:rsidRPr="00F03C16">
        <w:t>т</w:t>
      </w:r>
      <w:r w:rsidR="00021807" w:rsidRPr="00F03C16">
        <w:t xml:space="preserve">ветственных работах, к качеству исполнения которых предъявляются специальные требования. </w:t>
      </w:r>
    </w:p>
    <w:p w:rsidR="00021807" w:rsidRPr="00F03C16" w:rsidRDefault="00021807" w:rsidP="00D44071">
      <w:pPr>
        <w:ind w:firstLine="709"/>
        <w:jc w:val="both"/>
      </w:pPr>
      <w:r w:rsidRPr="00F03C16">
        <w:t>Перечень профессий рабочих, постоянно занятых на особо сложных и ответственных р</w:t>
      </w:r>
      <w:r w:rsidRPr="00F03C16">
        <w:t>а</w:t>
      </w:r>
      <w:r w:rsidRPr="00F03C16">
        <w:t>ботах, к качеству исполнения которых предъявляются специальные требования, определяется локальным актом учреждения с учетом мнения представительного органа работников. К выс</w:t>
      </w:r>
      <w:r w:rsidRPr="00F03C16">
        <w:t>о</w:t>
      </w:r>
      <w:r w:rsidRPr="00F03C16">
        <w:t>коквалифицированным рабочим относятся рабочие, имеющие не менее 6 разряда согласно Ед</w:t>
      </w:r>
      <w:r w:rsidRPr="00F03C16">
        <w:t>и</w:t>
      </w:r>
      <w:r w:rsidRPr="00F03C16">
        <w:t>ного тарифно-квалификационного справочника</w:t>
      </w:r>
      <w:r w:rsidR="00B3232B" w:rsidRPr="00F03C16">
        <w:t>,</w:t>
      </w:r>
      <w:r w:rsidR="00194311" w:rsidRPr="00F03C16">
        <w:t xml:space="preserve"> за исключением </w:t>
      </w:r>
      <w:r w:rsidR="00E15ECC" w:rsidRPr="00F03C16">
        <w:t>профессии</w:t>
      </w:r>
      <w:r w:rsidR="00B3232B" w:rsidRPr="00F03C16">
        <w:t xml:space="preserve"> рабоч</w:t>
      </w:r>
      <w:r w:rsidR="00E15ECC" w:rsidRPr="00F03C16">
        <w:t>его</w:t>
      </w:r>
      <w:r w:rsidR="00B3232B" w:rsidRPr="00F03C16">
        <w:t xml:space="preserve"> </w:t>
      </w:r>
      <w:r w:rsidR="00483509" w:rsidRPr="00F03C16">
        <w:t>«</w:t>
      </w:r>
      <w:r w:rsidR="00B3232B" w:rsidRPr="00F03C16">
        <w:t>маш</w:t>
      </w:r>
      <w:r w:rsidR="00B3232B" w:rsidRPr="00F03C16">
        <w:t>и</w:t>
      </w:r>
      <w:r w:rsidR="00B3232B" w:rsidRPr="00F03C16">
        <w:t>нист сцены</w:t>
      </w:r>
      <w:r w:rsidR="00483509" w:rsidRPr="00F03C16">
        <w:t>»</w:t>
      </w:r>
      <w:r w:rsidR="00E15ECC" w:rsidRPr="00F03C16">
        <w:t>, имеющего</w:t>
      </w:r>
      <w:r w:rsidR="00483509" w:rsidRPr="00F03C16">
        <w:t xml:space="preserve"> не менее</w:t>
      </w:r>
      <w:r w:rsidR="00E15ECC" w:rsidRPr="00F03C16">
        <w:t xml:space="preserve"> </w:t>
      </w:r>
      <w:r w:rsidR="00483509" w:rsidRPr="00F03C16">
        <w:t>5</w:t>
      </w:r>
      <w:r w:rsidR="00E15ECC" w:rsidRPr="00F03C16">
        <w:t xml:space="preserve"> разряд</w:t>
      </w:r>
      <w:r w:rsidR="00483509" w:rsidRPr="00F03C16">
        <w:t>а</w:t>
      </w:r>
      <w:r w:rsidR="00E15ECC" w:rsidRPr="00F03C16">
        <w:t xml:space="preserve"> согласно Единого тарифно-квалификационного справочника</w:t>
      </w:r>
      <w:r w:rsidRPr="00F03C16">
        <w:t>.</w:t>
      </w:r>
    </w:p>
    <w:p w:rsidR="00021807" w:rsidRPr="00F03C16" w:rsidRDefault="00021807" w:rsidP="00D44071">
      <w:pPr>
        <w:ind w:firstLine="709"/>
        <w:jc w:val="both"/>
      </w:pPr>
      <w:r w:rsidRPr="00F03C16">
        <w:t>Вопрос об установлении конкретному рабочему указанного оклада решается руковод</w:t>
      </w:r>
      <w:r w:rsidRPr="00F03C16">
        <w:t>и</w:t>
      </w:r>
      <w:r w:rsidRPr="00F03C16">
        <w:t>телем учреждения с учетом мнения представительного органа работников с учетом квалифик</w:t>
      </w:r>
      <w:r w:rsidRPr="00F03C16">
        <w:t>а</w:t>
      </w:r>
      <w:r w:rsidRPr="00F03C16">
        <w:t>ции, объема и качества выполняемых им работ в пределах средств, направляемых на оплату труда. Указанная оплата может носить как постоя</w:t>
      </w:r>
      <w:r w:rsidR="00356F68" w:rsidRPr="00F03C16">
        <w:t>нный, так и временный характер.</w:t>
      </w:r>
    </w:p>
    <w:p w:rsidR="00F76D4B" w:rsidRDefault="000447E3" w:rsidP="00D440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7</w:t>
      </w:r>
      <w:r w:rsidR="00D44071">
        <w:t xml:space="preserve">. </w:t>
      </w:r>
      <w:r w:rsidR="0004567F" w:rsidRPr="00F03C16">
        <w:t>Должностной оклад заместителя руководи</w:t>
      </w:r>
      <w:r w:rsidR="00024799">
        <w:t xml:space="preserve">теля </w:t>
      </w:r>
      <w:r w:rsidR="00AD222C" w:rsidRPr="00F03C16">
        <w:t xml:space="preserve">учреждения </w:t>
      </w:r>
      <w:r w:rsidR="0004567F" w:rsidRPr="00F03C16">
        <w:t xml:space="preserve">устанавливается в размере на </w:t>
      </w:r>
      <w:r w:rsidR="00D00517" w:rsidRPr="00F03C16">
        <w:t>10</w:t>
      </w:r>
      <w:r w:rsidR="0004567F" w:rsidRPr="00F03C16">
        <w:t xml:space="preserve"> - </w:t>
      </w:r>
      <w:r w:rsidR="00597830" w:rsidRPr="00F03C16">
        <w:t>20</w:t>
      </w:r>
      <w:r w:rsidR="0004567F" w:rsidRPr="00F03C16">
        <w:t xml:space="preserve"> процентов ниже должностного оклада соответствующего </w:t>
      </w:r>
      <w:r w:rsidR="00597830" w:rsidRPr="00F03C16">
        <w:t>р</w:t>
      </w:r>
      <w:r w:rsidR="00024799">
        <w:t>уководителя</w:t>
      </w:r>
      <w:r w:rsidR="00597830" w:rsidRPr="00F03C16">
        <w:t>.</w:t>
      </w:r>
    </w:p>
    <w:p w:rsidR="00DD7FDD" w:rsidRPr="00DD7FDD" w:rsidRDefault="000447E3" w:rsidP="00D440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lastRenderedPageBreak/>
        <w:t>8</w:t>
      </w:r>
      <w:r w:rsidR="00D44071">
        <w:t xml:space="preserve">. </w:t>
      </w:r>
      <w:r w:rsidR="00DD7FDD" w:rsidRPr="00DD7FDD">
        <w:t>Руководителям и специалистам за работу в учреждениях культуры, расположенных в сельских населенных пунктах устанавливается размер повышения должностного оклада на 25%. Повышенные должностные оклады образуют новые размеры должностных окладов.</w:t>
      </w:r>
    </w:p>
    <w:p w:rsidR="00DD7FDD" w:rsidRPr="00F03C16" w:rsidRDefault="00DD7FDD" w:rsidP="00DD7FDD">
      <w:pPr>
        <w:pStyle w:val="a7"/>
        <w:tabs>
          <w:tab w:val="left" w:pos="1134"/>
        </w:tabs>
        <w:autoSpaceDE w:val="0"/>
        <w:autoSpaceDN w:val="0"/>
        <w:adjustRightInd w:val="0"/>
        <w:ind w:left="567"/>
        <w:jc w:val="both"/>
      </w:pPr>
    </w:p>
    <w:p w:rsidR="00024799" w:rsidRDefault="00024799">
      <w:r>
        <w:br w:type="page"/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F76D4B">
        <w:rPr>
          <w:rFonts w:ascii="Times New Roman" w:hAnsi="Times New Roman" w:cs="Times New Roman"/>
          <w:sz w:val="24"/>
          <w:szCs w:val="24"/>
        </w:rPr>
        <w:t>ы</w:t>
      </w:r>
      <w:r w:rsidRPr="00F03C16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1C1F82" w:rsidRPr="00F03C16" w:rsidRDefault="001C1F82" w:rsidP="001C1F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(приложение № 2)</w:t>
      </w:r>
    </w:p>
    <w:p w:rsidR="000B47C9" w:rsidRPr="00F03C16" w:rsidRDefault="000B47C9" w:rsidP="001C1F82">
      <w:pPr>
        <w:autoSpaceDE w:val="0"/>
        <w:autoSpaceDN w:val="0"/>
        <w:adjustRightInd w:val="0"/>
        <w:jc w:val="right"/>
      </w:pP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t xml:space="preserve"> </w:t>
      </w:r>
      <w:r w:rsidRPr="00F03C16">
        <w:rPr>
          <w:rFonts w:ascii="Times New Roman" w:hAnsi="Times New Roman" w:cs="Times New Roman"/>
          <w:sz w:val="24"/>
          <w:szCs w:val="24"/>
        </w:rPr>
        <w:t>ВЫПЛАТЫ</w:t>
      </w: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КОМПЕНСАЦИОННОГО ХАРАКТЕРА РАБОТНИКАМ МУНИЦИПАЛЬНЫХ</w:t>
      </w: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F76D4B">
        <w:rPr>
          <w:rFonts w:ascii="Times New Roman" w:hAnsi="Times New Roman" w:cs="Times New Roman"/>
          <w:sz w:val="24"/>
          <w:szCs w:val="24"/>
        </w:rPr>
        <w:t>КУЛЬТУРЫ МУНИЦИПАЛЬНОГО РАЙОНА «</w:t>
      </w:r>
      <w:r w:rsidRPr="00F03C16">
        <w:rPr>
          <w:rFonts w:ascii="Times New Roman" w:hAnsi="Times New Roman" w:cs="Times New Roman"/>
          <w:sz w:val="24"/>
          <w:szCs w:val="24"/>
        </w:rPr>
        <w:t>ИЖЕМСКИ</w:t>
      </w:r>
      <w:r w:rsidR="00F76D4B">
        <w:rPr>
          <w:rFonts w:ascii="Times New Roman" w:hAnsi="Times New Roman" w:cs="Times New Roman"/>
          <w:sz w:val="24"/>
          <w:szCs w:val="24"/>
        </w:rPr>
        <w:t>Й»</w:t>
      </w:r>
    </w:p>
    <w:p w:rsidR="002A079C" w:rsidRPr="00F03C16" w:rsidRDefault="002A079C" w:rsidP="001C1F82">
      <w:pPr>
        <w:ind w:right="284"/>
      </w:pPr>
    </w:p>
    <w:p w:rsidR="002A079C" w:rsidRPr="00F03C16" w:rsidRDefault="002A079C" w:rsidP="002A079C">
      <w:pPr>
        <w:autoSpaceDE w:val="0"/>
        <w:autoSpaceDN w:val="0"/>
        <w:adjustRightInd w:val="0"/>
        <w:jc w:val="both"/>
      </w:pPr>
    </w:p>
    <w:p w:rsidR="00B97D41" w:rsidRPr="00F03C16" w:rsidRDefault="00B97D41" w:rsidP="00DD7FDD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jc w:val="both"/>
        <w:rPr>
          <w:vanish/>
        </w:rPr>
      </w:pPr>
    </w:p>
    <w:p w:rsidR="00507F56" w:rsidRPr="00F03C16" w:rsidRDefault="00507F56" w:rsidP="00F76D4B">
      <w:pPr>
        <w:pStyle w:val="a7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jc w:val="both"/>
      </w:pPr>
      <w:r w:rsidRPr="00F03C16">
        <w:t>Выплатами компенсационного характера являются:</w:t>
      </w:r>
    </w:p>
    <w:p w:rsidR="00507F56" w:rsidRPr="00F03C16" w:rsidRDefault="00C74DE5" w:rsidP="00F76D4B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доплаты</w:t>
      </w:r>
      <w:r w:rsidR="00507F56" w:rsidRPr="00F03C16">
        <w:t xml:space="preserve"> работникам, занятым на тяжелых работах, работах с вредными и (или) опа</w:t>
      </w:r>
      <w:r w:rsidR="00507F56" w:rsidRPr="00F03C16">
        <w:t>с</w:t>
      </w:r>
      <w:r w:rsidR="00507F56" w:rsidRPr="00F03C16">
        <w:t>ными и иными особыми условиями труда;</w:t>
      </w:r>
    </w:p>
    <w:p w:rsidR="00507F56" w:rsidRPr="00F03C16" w:rsidRDefault="00D0087D" w:rsidP="00F76D4B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доплата</w:t>
      </w:r>
      <w:r w:rsidR="00507F56" w:rsidRPr="00F03C16">
        <w:t xml:space="preserve"> за работу в услови</w:t>
      </w:r>
      <w:r w:rsidR="00DC61CE" w:rsidRPr="00F03C16">
        <w:t>ях, отклоняющихся от нормальных;</w:t>
      </w:r>
    </w:p>
    <w:p w:rsidR="00F76D4B" w:rsidRDefault="00C520FE" w:rsidP="00F76D4B">
      <w:pPr>
        <w:pStyle w:val="a7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Оплата труда работников </w:t>
      </w:r>
      <w:r w:rsidR="00A66B0D" w:rsidRPr="00F03C16">
        <w:t>Учреждения</w:t>
      </w:r>
      <w:r w:rsidRPr="00F03C16">
        <w:t>, занятых на работах с вредными и (или) опа</w:t>
      </w:r>
      <w:r w:rsidRPr="00F03C16">
        <w:t>с</w:t>
      </w:r>
      <w:r w:rsidRPr="00F03C16">
        <w:t xml:space="preserve">ными условиями труда, </w:t>
      </w:r>
      <w:r w:rsidR="00871048" w:rsidRPr="00F03C16">
        <w:t>устанавлива</w:t>
      </w:r>
      <w:r w:rsidRPr="00F03C16">
        <w:t>е</w:t>
      </w:r>
      <w:r w:rsidR="00871048" w:rsidRPr="00F03C16">
        <w:t xml:space="preserve">тся в соответствии со статьей 147 Трудового </w:t>
      </w:r>
      <w:hyperlink r:id="rId37" w:history="1">
        <w:r w:rsidR="00871048" w:rsidRPr="00F03C16">
          <w:t>кодекс</w:t>
        </w:r>
      </w:hyperlink>
      <w:r w:rsidR="00871048" w:rsidRPr="00F03C16">
        <w:t>а Ро</w:t>
      </w:r>
      <w:r w:rsidR="00871048" w:rsidRPr="00F03C16">
        <w:t>с</w:t>
      </w:r>
      <w:r w:rsidR="00871048" w:rsidRPr="00F03C16">
        <w:t>сийской Федерации.</w:t>
      </w:r>
    </w:p>
    <w:p w:rsidR="00871048" w:rsidRPr="00F03C16" w:rsidRDefault="00871048" w:rsidP="00F76D4B">
      <w:pPr>
        <w:pStyle w:val="a7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>Работникам Учреждения за работу в условиях, отклоняющихся от нормальных, у</w:t>
      </w:r>
      <w:r w:rsidRPr="00F03C16">
        <w:t>с</w:t>
      </w:r>
      <w:r w:rsidRPr="00F03C16">
        <w:t>танавливаются</w:t>
      </w:r>
      <w:r w:rsidR="001F2B75" w:rsidRPr="00F03C16">
        <w:t xml:space="preserve"> в соответствии со статьей 149 Трудового </w:t>
      </w:r>
      <w:hyperlink r:id="rId38" w:history="1">
        <w:r w:rsidR="001F2B75" w:rsidRPr="00F03C16">
          <w:t>кодекс</w:t>
        </w:r>
      </w:hyperlink>
      <w:r w:rsidR="001F2B75" w:rsidRPr="00F03C16">
        <w:t>а Российской Федерации</w:t>
      </w:r>
      <w:r w:rsidRPr="00F03C16">
        <w:t xml:space="preserve"> допл</w:t>
      </w:r>
      <w:r w:rsidRPr="00F03C16">
        <w:t>а</w:t>
      </w:r>
      <w:r w:rsidRPr="00F03C16">
        <w:t>ты к должностным окладам, окладам</w:t>
      </w:r>
      <w:r w:rsidR="00C03E17" w:rsidRPr="00F03C16">
        <w:t xml:space="preserve"> </w:t>
      </w:r>
      <w:r w:rsidRPr="00F03C16">
        <w:t>в следующих размерах:</w:t>
      </w:r>
    </w:p>
    <w:p w:rsidR="00A02373" w:rsidRPr="00F03C16" w:rsidRDefault="00A02373" w:rsidP="00F76D4B">
      <w:pPr>
        <w:pStyle w:val="a7"/>
        <w:numPr>
          <w:ilvl w:val="0"/>
          <w:numId w:val="24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A02373" w:rsidRPr="00F03C16" w:rsidRDefault="00A02373" w:rsidP="00F76D4B">
      <w:pPr>
        <w:pStyle w:val="a7"/>
        <w:numPr>
          <w:ilvl w:val="1"/>
          <w:numId w:val="24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A02373" w:rsidRPr="00F03C16" w:rsidRDefault="00A02373" w:rsidP="00F76D4B">
      <w:pPr>
        <w:pStyle w:val="a7"/>
        <w:numPr>
          <w:ilvl w:val="1"/>
          <w:numId w:val="24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A02373" w:rsidRPr="00F03C16" w:rsidRDefault="00A02373" w:rsidP="00F76D4B">
      <w:pPr>
        <w:pStyle w:val="a7"/>
        <w:numPr>
          <w:ilvl w:val="1"/>
          <w:numId w:val="24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F76D4B" w:rsidRDefault="00F76D4B" w:rsidP="00F76D4B">
      <w:pPr>
        <w:pStyle w:val="a7"/>
        <w:numPr>
          <w:ilvl w:val="3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д</w:t>
      </w:r>
      <w:r w:rsidR="00871048" w:rsidRPr="00F03C16">
        <w:t xml:space="preserve">оплата за работу в ночное время осуществляется работникам учреждения </w:t>
      </w:r>
      <w:r w:rsidR="006F4B71" w:rsidRPr="00F03C16">
        <w:t>за ка</w:t>
      </w:r>
      <w:r w:rsidR="006F4B71" w:rsidRPr="00F03C16">
        <w:t>ж</w:t>
      </w:r>
      <w:r w:rsidR="006F4B71" w:rsidRPr="00F03C16">
        <w:t xml:space="preserve">дый час работы в ночное время </w:t>
      </w:r>
      <w:r w:rsidR="00871048" w:rsidRPr="00F03C16">
        <w:t xml:space="preserve">в размере не менее 20% </w:t>
      </w:r>
      <w:r w:rsidR="006F4B71" w:rsidRPr="00F03C16">
        <w:t xml:space="preserve"> должностного оклада (</w:t>
      </w:r>
      <w:r w:rsidR="00871048" w:rsidRPr="00F03C16">
        <w:t>оклада</w:t>
      </w:r>
      <w:r w:rsidR="006F4B71" w:rsidRPr="00F03C16">
        <w:t>), рассч</w:t>
      </w:r>
      <w:r w:rsidR="006F4B71" w:rsidRPr="00F03C16">
        <w:t>и</w:t>
      </w:r>
      <w:r w:rsidR="006F4B71" w:rsidRPr="00F03C16">
        <w:t>танного за час работы</w:t>
      </w:r>
      <w:r w:rsidR="00D72250" w:rsidRPr="00F03C16">
        <w:t>.</w:t>
      </w:r>
    </w:p>
    <w:p w:rsidR="00F76D4B" w:rsidRDefault="00871048" w:rsidP="00F76D4B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F03C16">
        <w:t>Конкретные размеры повышения оплаты труда за работу в ночное время устанавливаю</w:t>
      </w:r>
      <w:r w:rsidRPr="00F03C16">
        <w:t>т</w:t>
      </w:r>
      <w:r w:rsidRPr="00F03C16">
        <w:t>ся коллективным договором, локальным нормативным актом Учреждения, принимаемым с уч</w:t>
      </w:r>
      <w:r w:rsidRPr="00F03C16">
        <w:t>е</w:t>
      </w:r>
      <w:r w:rsidRPr="00F03C16">
        <w:t>том мнения представительного органа работников, трудовым договором.</w:t>
      </w:r>
    </w:p>
    <w:p w:rsidR="00F76D4B" w:rsidRDefault="00F76D4B" w:rsidP="00F76D4B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4. </w:t>
      </w:r>
      <w:r w:rsidR="00500CCC" w:rsidRPr="00F03C16">
        <w:t>Другие доплаты работникам Учреждения за работу в условиях, отклоняющихся от нормальных (совмещение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</w:t>
      </w:r>
      <w:r w:rsidR="00500CCC" w:rsidRPr="00F03C16">
        <w:t>о</w:t>
      </w:r>
      <w:r w:rsidR="00500CCC" w:rsidRPr="00F03C16">
        <w:t>ждения от работы, определенной трудовым договором, сверхурочной работе, работе в выхо</w:t>
      </w:r>
      <w:r w:rsidR="00500CCC" w:rsidRPr="00F03C16">
        <w:t>д</w:t>
      </w:r>
      <w:r w:rsidR="00500CCC" w:rsidRPr="00F03C16">
        <w:t xml:space="preserve">ные и нерабочие праздничные дни  и при выполнении работ в других условиях, отклоняющихся от нормальных) устанавливаются в соответствии с Трудовым </w:t>
      </w:r>
      <w:hyperlink r:id="rId39" w:history="1">
        <w:r w:rsidR="00500CCC" w:rsidRPr="00F03C16">
          <w:t>кодексом</w:t>
        </w:r>
      </w:hyperlink>
      <w:r w:rsidR="00500CCC" w:rsidRPr="00F03C16">
        <w:t xml:space="preserve"> Российской Федерации.</w:t>
      </w:r>
    </w:p>
    <w:p w:rsidR="00500CCC" w:rsidRPr="00F76D4B" w:rsidRDefault="00500CCC" w:rsidP="00F76D4B">
      <w:pPr>
        <w:tabs>
          <w:tab w:val="left" w:pos="1276"/>
        </w:tabs>
        <w:autoSpaceDE w:val="0"/>
        <w:autoSpaceDN w:val="0"/>
        <w:adjustRightInd w:val="0"/>
        <w:jc w:val="both"/>
      </w:pPr>
    </w:p>
    <w:p w:rsidR="00871048" w:rsidRPr="00F03C16" w:rsidRDefault="00871048" w:rsidP="00871048">
      <w:pPr>
        <w:autoSpaceDE w:val="0"/>
        <w:autoSpaceDN w:val="0"/>
        <w:adjustRightInd w:val="0"/>
        <w:jc w:val="both"/>
      </w:pPr>
    </w:p>
    <w:p w:rsidR="00ED65C3" w:rsidRPr="00F03C16" w:rsidRDefault="00ED65C3" w:rsidP="002A079C">
      <w:pPr>
        <w:autoSpaceDE w:val="0"/>
        <w:autoSpaceDN w:val="0"/>
        <w:adjustRightInd w:val="0"/>
        <w:jc w:val="both"/>
      </w:pPr>
    </w:p>
    <w:p w:rsidR="001C1F82" w:rsidRPr="00F03C16" w:rsidRDefault="001C1F82">
      <w:r w:rsidRPr="00F03C16">
        <w:br w:type="page"/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F76D4B">
        <w:rPr>
          <w:rFonts w:ascii="Times New Roman" w:hAnsi="Times New Roman" w:cs="Times New Roman"/>
          <w:sz w:val="24"/>
          <w:szCs w:val="24"/>
        </w:rPr>
        <w:t>ы</w:t>
      </w:r>
      <w:r w:rsidRPr="00F03C16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1C1F82" w:rsidRPr="00F03C16" w:rsidRDefault="001C1F82" w:rsidP="001C1F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(приложение № 3)</w:t>
      </w:r>
    </w:p>
    <w:p w:rsidR="00ED65C3" w:rsidRPr="00F03C16" w:rsidRDefault="00ED65C3" w:rsidP="001C1F82">
      <w:pPr>
        <w:autoSpaceDE w:val="0"/>
        <w:autoSpaceDN w:val="0"/>
        <w:adjustRightInd w:val="0"/>
        <w:jc w:val="right"/>
      </w:pP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ВЫПЛАТЫ</w:t>
      </w: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СТИМУЛИРУЮЩЕГО ХАРАКТЕРА РАБОТНИКАМ МУНИЦИПАЛЬНЫХ</w:t>
      </w:r>
    </w:p>
    <w:p w:rsidR="001C1F82" w:rsidRPr="00F03C16" w:rsidRDefault="001C1F82" w:rsidP="001C1F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УЧРЕЖДЕНИЙ КУЛЬТУРЫ МУНИЦИПАЛЬНОГО РАЙОНА "ИЖЕМСКИЙ"</w:t>
      </w:r>
    </w:p>
    <w:p w:rsidR="003E2C89" w:rsidRPr="00F03C16" w:rsidRDefault="003E2C89" w:rsidP="003E2C89">
      <w:pPr>
        <w:autoSpaceDE w:val="0"/>
        <w:autoSpaceDN w:val="0"/>
        <w:adjustRightInd w:val="0"/>
        <w:jc w:val="center"/>
      </w:pPr>
    </w:p>
    <w:p w:rsidR="003F0EEE" w:rsidRPr="00F03C16" w:rsidRDefault="003F0EEE" w:rsidP="00F60EFB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both"/>
        <w:rPr>
          <w:vanish/>
        </w:rPr>
      </w:pPr>
    </w:p>
    <w:p w:rsidR="003F0EEE" w:rsidRPr="00F03C16" w:rsidRDefault="003F0EEE" w:rsidP="00F60EFB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both"/>
        <w:rPr>
          <w:vanish/>
        </w:rPr>
      </w:pPr>
    </w:p>
    <w:p w:rsidR="00FD5ECA" w:rsidRPr="00F03C16" w:rsidRDefault="00FD5ECA" w:rsidP="00F76D4B">
      <w:pPr>
        <w:pStyle w:val="a7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>Выплатами стимулирующего характера являются:</w:t>
      </w:r>
    </w:p>
    <w:p w:rsidR="00FD5ECA" w:rsidRPr="00F03C16" w:rsidRDefault="0092722E" w:rsidP="00F76D4B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надбавки</w:t>
      </w:r>
      <w:r w:rsidR="00FD5ECA" w:rsidRPr="00F03C16">
        <w:t xml:space="preserve"> за </w:t>
      </w:r>
      <w:r w:rsidR="007F74C9" w:rsidRPr="00F03C16">
        <w:t>в</w:t>
      </w:r>
      <w:r w:rsidR="00E9403E" w:rsidRPr="00F03C16">
        <w:t>ыслугу</w:t>
      </w:r>
      <w:r w:rsidR="007F74C9" w:rsidRPr="00F03C16">
        <w:t xml:space="preserve"> лет</w:t>
      </w:r>
      <w:r w:rsidR="00FD5ECA" w:rsidRPr="00F03C16">
        <w:t>;</w:t>
      </w:r>
    </w:p>
    <w:p w:rsidR="00FD5ECA" w:rsidRPr="00F03C16" w:rsidRDefault="0092722E" w:rsidP="00F76D4B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надбавки</w:t>
      </w:r>
      <w:r w:rsidR="00F170A8" w:rsidRPr="00F03C16">
        <w:t xml:space="preserve"> за качество выполняемых работ;</w:t>
      </w:r>
    </w:p>
    <w:p w:rsidR="00FD5ECA" w:rsidRPr="00F03C16" w:rsidRDefault="0092722E" w:rsidP="00F76D4B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надбавки</w:t>
      </w:r>
      <w:r w:rsidR="00F170A8" w:rsidRPr="00F03C16">
        <w:t xml:space="preserve"> за интенсивность и высокие результаты работы;</w:t>
      </w:r>
    </w:p>
    <w:p w:rsidR="00F76D4B" w:rsidRDefault="00FD5ECA" w:rsidP="00F76D4B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03C16">
        <w:t>премиальные выплаты по итогам работы;</w:t>
      </w:r>
    </w:p>
    <w:p w:rsidR="00FD5ECA" w:rsidRPr="00F03C16" w:rsidRDefault="00F76D4B" w:rsidP="00F76D4B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2. </w:t>
      </w:r>
      <w:r w:rsidR="004364F5" w:rsidRPr="00F03C16">
        <w:t>Руководителям, специалистам, другим служащим и высококвалифицированным раб</w:t>
      </w:r>
      <w:r w:rsidR="004364F5" w:rsidRPr="00F03C16">
        <w:t>о</w:t>
      </w:r>
      <w:r w:rsidR="004364F5" w:rsidRPr="00F03C16">
        <w:t xml:space="preserve">чим Учреждения </w:t>
      </w:r>
      <w:r w:rsidR="00FD5ECA" w:rsidRPr="00F03C16">
        <w:t>устанавлива</w:t>
      </w:r>
      <w:r w:rsidR="007505C0" w:rsidRPr="00F03C16">
        <w:t>ю</w:t>
      </w:r>
      <w:r w:rsidR="00FD5ECA" w:rsidRPr="00F03C16">
        <w:t>тся надбавк</w:t>
      </w:r>
      <w:r w:rsidR="007505C0" w:rsidRPr="00F03C16">
        <w:t>и</w:t>
      </w:r>
      <w:r w:rsidR="00FD5ECA" w:rsidRPr="00F03C16">
        <w:t xml:space="preserve"> за </w:t>
      </w:r>
      <w:r w:rsidR="007F74C9" w:rsidRPr="00F03C16">
        <w:t xml:space="preserve">выслугу лет </w:t>
      </w:r>
      <w:r w:rsidR="00FD5ECA" w:rsidRPr="00F03C16">
        <w:t xml:space="preserve">(далее - надбавка за </w:t>
      </w:r>
      <w:r w:rsidR="006951AC" w:rsidRPr="00F03C16">
        <w:t>выслугу лет</w:t>
      </w:r>
      <w:r w:rsidR="00FD5ECA" w:rsidRPr="00F03C16">
        <w:t>) в следующих размер</w:t>
      </w:r>
      <w:r w:rsidR="00C22476">
        <w:t>ах к должностному окладу</w:t>
      </w:r>
      <w:r w:rsidR="00FD5ECA" w:rsidRPr="00F03C16">
        <w:t>:</w:t>
      </w:r>
    </w:p>
    <w:p w:rsidR="00FD5ECA" w:rsidRPr="00F03C16" w:rsidRDefault="00FD5ECA" w:rsidP="008A3DB7">
      <w:pPr>
        <w:autoSpaceDE w:val="0"/>
        <w:autoSpaceDN w:val="0"/>
        <w:adjustRightInd w:val="0"/>
        <w:ind w:firstLine="709"/>
        <w:jc w:val="both"/>
      </w:pPr>
      <w:bookmarkStart w:id="6" w:name="Par694"/>
      <w:bookmarkStart w:id="7" w:name="Par724"/>
      <w:bookmarkEnd w:id="6"/>
      <w:bookmarkEnd w:id="7"/>
      <w:r w:rsidRPr="00F03C16">
        <w:t xml:space="preserve">при стаже работы от </w:t>
      </w:r>
      <w:r w:rsidR="0063157F" w:rsidRPr="00F03C16">
        <w:t>1</w:t>
      </w:r>
      <w:r w:rsidRPr="00F03C16">
        <w:t xml:space="preserve"> до 5 лет - </w:t>
      </w:r>
      <w:r w:rsidR="00B43D68" w:rsidRPr="00F03C16">
        <w:t>10</w:t>
      </w:r>
      <w:r w:rsidRPr="00F03C16">
        <w:t xml:space="preserve"> процентов;</w:t>
      </w:r>
    </w:p>
    <w:p w:rsidR="0063157F" w:rsidRPr="00F03C16" w:rsidRDefault="0063157F" w:rsidP="008A3DB7">
      <w:pPr>
        <w:autoSpaceDE w:val="0"/>
        <w:autoSpaceDN w:val="0"/>
        <w:adjustRightInd w:val="0"/>
        <w:ind w:firstLine="709"/>
        <w:jc w:val="both"/>
      </w:pPr>
      <w:r w:rsidRPr="00F03C16">
        <w:t>при стаже работы от 5 до 15 лет - 1</w:t>
      </w:r>
      <w:r w:rsidR="00B43D68" w:rsidRPr="00F03C16">
        <w:t>5</w:t>
      </w:r>
      <w:r w:rsidRPr="00F03C16">
        <w:t xml:space="preserve"> процентов;</w:t>
      </w:r>
    </w:p>
    <w:p w:rsidR="00FD5ECA" w:rsidRPr="00F03C16" w:rsidRDefault="00FD5ECA" w:rsidP="008A3DB7">
      <w:pPr>
        <w:autoSpaceDE w:val="0"/>
        <w:autoSpaceDN w:val="0"/>
        <w:adjustRightInd w:val="0"/>
        <w:ind w:firstLine="709"/>
        <w:jc w:val="both"/>
      </w:pPr>
      <w:r w:rsidRPr="00F03C16">
        <w:t xml:space="preserve">при стаже работы свыше </w:t>
      </w:r>
      <w:r w:rsidR="0063157F" w:rsidRPr="00F03C16">
        <w:t>1</w:t>
      </w:r>
      <w:r w:rsidRPr="00F03C16">
        <w:t xml:space="preserve">5 лет - </w:t>
      </w:r>
      <w:r w:rsidR="00B43D68" w:rsidRPr="00F03C16">
        <w:t>20</w:t>
      </w:r>
      <w:r w:rsidRPr="00F03C16">
        <w:t xml:space="preserve"> процентов.</w:t>
      </w:r>
    </w:p>
    <w:p w:rsidR="006E1117" w:rsidRPr="00F03C16" w:rsidRDefault="006E1117" w:rsidP="00F76D4B">
      <w:pPr>
        <w:pStyle w:val="a7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6E1117" w:rsidRPr="00F03C16" w:rsidRDefault="006E1117" w:rsidP="00F76D4B">
      <w:pPr>
        <w:pStyle w:val="a7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6E1117" w:rsidRPr="00F03C16" w:rsidRDefault="006E1117" w:rsidP="00F76D4B">
      <w:pPr>
        <w:pStyle w:val="a7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740249" w:rsidRPr="00F03C16" w:rsidRDefault="00740249" w:rsidP="008A3DB7">
      <w:pPr>
        <w:pStyle w:val="a7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740249" w:rsidRPr="00F03C16" w:rsidRDefault="00740249" w:rsidP="008A3DB7">
      <w:pPr>
        <w:pStyle w:val="a7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91173B" w:rsidRPr="00F03C16" w:rsidRDefault="00024799" w:rsidP="00024799">
      <w:pPr>
        <w:tabs>
          <w:tab w:val="left" w:pos="1276"/>
        </w:tabs>
        <w:autoSpaceDE w:val="0"/>
        <w:autoSpaceDN w:val="0"/>
        <w:adjustRightInd w:val="0"/>
        <w:ind w:firstLine="709"/>
      </w:pPr>
      <w:r>
        <w:t xml:space="preserve">2.1.  </w:t>
      </w:r>
      <w:r w:rsidR="0091173B" w:rsidRPr="00F03C16">
        <w:t>В стаж работы, дающий право на получение ежемесячной надбавки за</w:t>
      </w:r>
      <w:r w:rsidR="00D01C41" w:rsidRPr="00F03C16">
        <w:t xml:space="preserve"> </w:t>
      </w:r>
      <w:r w:rsidR="00981787" w:rsidRPr="00F03C16">
        <w:t>выслугу лет</w:t>
      </w:r>
      <w:r w:rsidR="0091173B" w:rsidRPr="00F03C16">
        <w:t>, включаются следующие периоды:</w:t>
      </w:r>
    </w:p>
    <w:p w:rsidR="0091173B" w:rsidRPr="00F03C16" w:rsidRDefault="0091173B" w:rsidP="0091173B">
      <w:pPr>
        <w:autoSpaceDE w:val="0"/>
        <w:autoSpaceDN w:val="0"/>
        <w:adjustRightInd w:val="0"/>
        <w:ind w:firstLine="540"/>
        <w:jc w:val="both"/>
      </w:pPr>
      <w:r w:rsidRPr="00F03C16">
        <w:t>период работы в государственных и муниципальных учреждениях на руководящих дол</w:t>
      </w:r>
      <w:r w:rsidRPr="00F03C16">
        <w:t>ж</w:t>
      </w:r>
      <w:r w:rsidRPr="00F03C16">
        <w:t>ностях, должностях специалистов и других служащих;</w:t>
      </w:r>
    </w:p>
    <w:p w:rsidR="0091173B" w:rsidRPr="00F03C16" w:rsidRDefault="0091173B" w:rsidP="0091173B">
      <w:pPr>
        <w:autoSpaceDE w:val="0"/>
        <w:autoSpaceDN w:val="0"/>
        <w:adjustRightInd w:val="0"/>
        <w:ind w:firstLine="540"/>
        <w:jc w:val="both"/>
      </w:pPr>
      <w:r w:rsidRPr="00F03C16">
        <w:t>период работы в государственных и муниципальных учреждениях высококвалифицир</w:t>
      </w:r>
      <w:r w:rsidRPr="00F03C16">
        <w:t>о</w:t>
      </w:r>
      <w:r w:rsidRPr="00F03C16">
        <w:t>ванными рабочими, оплата труда которых осуществлялась исходя из повышенных разрядов;</w:t>
      </w:r>
    </w:p>
    <w:p w:rsidR="0091173B" w:rsidRPr="00F03C16" w:rsidRDefault="0091173B" w:rsidP="0091173B">
      <w:pPr>
        <w:autoSpaceDE w:val="0"/>
        <w:autoSpaceDN w:val="0"/>
        <w:adjustRightInd w:val="0"/>
        <w:ind w:firstLine="540"/>
        <w:jc w:val="both"/>
      </w:pPr>
      <w:r w:rsidRPr="00F03C16">
        <w:t>период работы в централизованных бухгалтериях при органах исполнительной власти и местного самоуправления Республики Коми на руководящих должностях, должностях специ</w:t>
      </w:r>
      <w:r w:rsidRPr="00F03C16">
        <w:t>а</w:t>
      </w:r>
      <w:r w:rsidRPr="00F03C16">
        <w:t>листов и других служащих;</w:t>
      </w:r>
    </w:p>
    <w:p w:rsidR="0091173B" w:rsidRPr="00F03C16" w:rsidRDefault="0091173B" w:rsidP="0091173B">
      <w:pPr>
        <w:autoSpaceDE w:val="0"/>
        <w:autoSpaceDN w:val="0"/>
        <w:adjustRightInd w:val="0"/>
        <w:ind w:firstLine="540"/>
        <w:jc w:val="both"/>
      </w:pPr>
      <w:r w:rsidRPr="00F03C16">
        <w:t>период работы на должностях государственной гражданской и муниципальной службы;</w:t>
      </w:r>
    </w:p>
    <w:p w:rsidR="0091173B" w:rsidRPr="00F03C16" w:rsidRDefault="0091173B" w:rsidP="0091173B">
      <w:pPr>
        <w:autoSpaceDE w:val="0"/>
        <w:autoSpaceDN w:val="0"/>
        <w:adjustRightInd w:val="0"/>
        <w:ind w:firstLine="540"/>
        <w:jc w:val="both"/>
      </w:pPr>
      <w:r w:rsidRPr="00F03C16">
        <w:t>время военной службы граждан, если перерыв между днем увольнения с военной службы и днем приема на работу не превысил одного года, а ветеранам боевых действий на территории других государств, ветеранам, исполнявшим обязанности военной службы в условиях чрезв</w:t>
      </w:r>
      <w:r w:rsidRPr="00F03C16">
        <w:t>ы</w:t>
      </w:r>
      <w:r w:rsidRPr="00F03C16">
        <w:t>чайного положения и при вооруженных конфликтах, и гражданам, общая продолжительность военной службы которых в льготном исчислении составляет 25 лет и более, - независимо от продолжительности перерыва.</w:t>
      </w:r>
    </w:p>
    <w:p w:rsidR="008C4726" w:rsidRDefault="00920215" w:rsidP="008C4726">
      <w:pPr>
        <w:autoSpaceDE w:val="0"/>
        <w:autoSpaceDN w:val="0"/>
        <w:adjustRightInd w:val="0"/>
        <w:ind w:firstLine="709"/>
        <w:jc w:val="both"/>
      </w:pPr>
      <w:r w:rsidRPr="00F03C16">
        <w:t>Основным документом для определения стажа работы, дающего право на получение надбавки за выслугу лет, является трудовая книжка. В качестве дополнительных документов могут предоставляться справки соответствующих организаций, подтверждающие наличие св</w:t>
      </w:r>
      <w:r w:rsidRPr="00F03C16">
        <w:t>е</w:t>
      </w:r>
      <w:r w:rsidRPr="00F03C16">
        <w:t>дений, имеющих значение при определении права на надбавку за выслугу лет или ее размера, заверенные подписью руководителя и печатью.</w:t>
      </w:r>
    </w:p>
    <w:p w:rsidR="004D07C4" w:rsidRPr="00F03C16" w:rsidRDefault="008C4726" w:rsidP="008C4726">
      <w:pPr>
        <w:autoSpaceDE w:val="0"/>
        <w:autoSpaceDN w:val="0"/>
        <w:adjustRightInd w:val="0"/>
        <w:ind w:firstLine="709"/>
        <w:jc w:val="both"/>
      </w:pPr>
      <w:r>
        <w:t xml:space="preserve">2.2. </w:t>
      </w:r>
      <w:r w:rsidR="004D07C4" w:rsidRPr="00F03C16">
        <w:t>Надбавк</w:t>
      </w:r>
      <w:r w:rsidR="00BC677B" w:rsidRPr="00F03C16">
        <w:t>а</w:t>
      </w:r>
      <w:r w:rsidR="004D07C4" w:rsidRPr="00F03C16">
        <w:t xml:space="preserve"> за </w:t>
      </w:r>
      <w:r w:rsidR="00981787" w:rsidRPr="00F03C16">
        <w:t xml:space="preserve">выслугу лет </w:t>
      </w:r>
      <w:r w:rsidR="004D07C4" w:rsidRPr="00F03C16">
        <w:t>исчисля</w:t>
      </w:r>
      <w:r w:rsidR="00BC677B" w:rsidRPr="00F03C16">
        <w:t>е</w:t>
      </w:r>
      <w:r w:rsidR="004D07C4" w:rsidRPr="00F03C16">
        <w:t>тся исходя из должностного оклада, оклада</w:t>
      </w:r>
      <w:r w:rsidR="00953417" w:rsidRPr="00F03C16">
        <w:t xml:space="preserve"> </w:t>
      </w:r>
      <w:r w:rsidR="004D07C4" w:rsidRPr="00F03C16">
        <w:t>рабо</w:t>
      </w:r>
      <w:r w:rsidR="004D07C4" w:rsidRPr="00F03C16">
        <w:t>т</w:t>
      </w:r>
      <w:r w:rsidR="004D07C4" w:rsidRPr="00F03C16">
        <w:t>ника без учета выплат компенсационного и стимулирующего характера.</w:t>
      </w:r>
    </w:p>
    <w:p w:rsidR="006F6FDE" w:rsidRPr="00F03C16" w:rsidRDefault="006F6FDE" w:rsidP="008C4726">
      <w:pPr>
        <w:autoSpaceDE w:val="0"/>
        <w:autoSpaceDN w:val="0"/>
        <w:adjustRightInd w:val="0"/>
        <w:ind w:firstLine="709"/>
        <w:jc w:val="both"/>
      </w:pPr>
      <w:r w:rsidRPr="00F03C16">
        <w:t xml:space="preserve">Надбавка за выслугу лет устанавливается также </w:t>
      </w:r>
      <w:r w:rsidR="00412533" w:rsidRPr="00F03C16">
        <w:t>руководителям, специалистам, другим служащим и высококвалифицированным рабочим</w:t>
      </w:r>
      <w:r w:rsidRPr="00F03C16">
        <w:t xml:space="preserve">, работающим </w:t>
      </w:r>
      <w:r w:rsidR="0074714D" w:rsidRPr="00F03C16">
        <w:t xml:space="preserve">в </w:t>
      </w:r>
      <w:r w:rsidR="00A12089" w:rsidRPr="00F03C16">
        <w:t>У</w:t>
      </w:r>
      <w:r w:rsidR="0074714D" w:rsidRPr="00F03C16">
        <w:t>чреждениях</w:t>
      </w:r>
      <w:r w:rsidR="00A12089" w:rsidRPr="00F03C16">
        <w:t xml:space="preserve"> на условиях совместительства</w:t>
      </w:r>
      <w:r w:rsidR="0074714D" w:rsidRPr="00F03C16">
        <w:t>.</w:t>
      </w:r>
    </w:p>
    <w:p w:rsidR="00CC3B4A" w:rsidRPr="00F03C16" w:rsidRDefault="00CC3B4A" w:rsidP="00CC3B4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Надбавки за выслугу лет не устанавливаются молодым специалистам, имеющим доплату в соответствии с </w:t>
      </w:r>
      <w:hyperlink w:anchor="P859" w:history="1">
        <w:r w:rsidRPr="00F03C16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F03C16">
        <w:rPr>
          <w:rFonts w:ascii="Times New Roman" w:hAnsi="Times New Roman" w:cs="Times New Roman"/>
          <w:sz w:val="24"/>
          <w:szCs w:val="24"/>
        </w:rPr>
        <w:t>3.</w:t>
      </w:r>
      <w:r w:rsidR="00040F67" w:rsidRPr="00F03C16">
        <w:rPr>
          <w:rFonts w:ascii="Times New Roman" w:hAnsi="Times New Roman" w:cs="Times New Roman"/>
          <w:sz w:val="24"/>
          <w:szCs w:val="24"/>
        </w:rPr>
        <w:t>6</w:t>
      </w:r>
      <w:r w:rsidRPr="00F03C16">
        <w:rPr>
          <w:rFonts w:ascii="Times New Roman" w:hAnsi="Times New Roman" w:cs="Times New Roman"/>
          <w:sz w:val="24"/>
          <w:szCs w:val="24"/>
        </w:rPr>
        <w:t xml:space="preserve"> </w:t>
      </w:r>
      <w:r w:rsidR="00024799">
        <w:rPr>
          <w:rFonts w:ascii="Times New Roman" w:hAnsi="Times New Roman" w:cs="Times New Roman"/>
          <w:sz w:val="24"/>
          <w:szCs w:val="24"/>
        </w:rPr>
        <w:t>настоящего приложе</w:t>
      </w:r>
      <w:r w:rsidR="008C4726">
        <w:rPr>
          <w:rFonts w:ascii="Times New Roman" w:hAnsi="Times New Roman" w:cs="Times New Roman"/>
          <w:sz w:val="24"/>
          <w:szCs w:val="24"/>
        </w:rPr>
        <w:t>ния</w:t>
      </w:r>
      <w:r w:rsidRPr="00F03C16">
        <w:rPr>
          <w:rFonts w:ascii="Times New Roman" w:hAnsi="Times New Roman" w:cs="Times New Roman"/>
          <w:sz w:val="24"/>
          <w:szCs w:val="24"/>
        </w:rPr>
        <w:t>.</w:t>
      </w:r>
    </w:p>
    <w:p w:rsidR="0092722E" w:rsidRPr="00F03C16" w:rsidRDefault="0092722E" w:rsidP="008C4726">
      <w:pPr>
        <w:pStyle w:val="a7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F03C16">
        <w:t xml:space="preserve">Надбавки за качество выполняемых работ. </w:t>
      </w:r>
    </w:p>
    <w:p w:rsidR="00271174" w:rsidRPr="00F03C16" w:rsidRDefault="00271174" w:rsidP="008C4726">
      <w:pPr>
        <w:pStyle w:val="a7"/>
        <w:numPr>
          <w:ilvl w:val="1"/>
          <w:numId w:val="2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vanish/>
        </w:rPr>
      </w:pPr>
    </w:p>
    <w:p w:rsidR="008C4726" w:rsidRDefault="00024799" w:rsidP="00024799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3.1. </w:t>
      </w:r>
      <w:r w:rsidR="00F170A8" w:rsidRPr="00F03C16">
        <w:t xml:space="preserve">В целях стимулирования </w:t>
      </w:r>
      <w:r w:rsidR="0092722E" w:rsidRPr="00F03C16">
        <w:t>работников Учреждения к повышению квалификации</w:t>
      </w:r>
      <w:r w:rsidR="00F170A8" w:rsidRPr="00F03C16">
        <w:t xml:space="preserve"> </w:t>
      </w:r>
      <w:r w:rsidR="0092722E" w:rsidRPr="00F03C16">
        <w:t>уст</w:t>
      </w:r>
      <w:r w:rsidR="0092722E" w:rsidRPr="00F03C16">
        <w:t>а</w:t>
      </w:r>
      <w:r w:rsidR="0092722E" w:rsidRPr="00F03C16">
        <w:t xml:space="preserve">навливается </w:t>
      </w:r>
      <w:r w:rsidR="00F170A8" w:rsidRPr="00F03C16">
        <w:t>надбавк</w:t>
      </w:r>
      <w:r w:rsidR="0092722E" w:rsidRPr="00F03C16">
        <w:t>а</w:t>
      </w:r>
      <w:r w:rsidR="00F170A8" w:rsidRPr="00F03C16">
        <w:t xml:space="preserve"> к должностному окладу за квалификационную категорию</w:t>
      </w:r>
      <w:r w:rsidR="00180889" w:rsidRPr="00F03C16">
        <w:t>.</w:t>
      </w:r>
    </w:p>
    <w:p w:rsidR="00F170A8" w:rsidRPr="00F03C16" w:rsidRDefault="008C4726" w:rsidP="008C4726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3.2. </w:t>
      </w:r>
      <w:r w:rsidR="00180889" w:rsidRPr="00F03C16">
        <w:t>Надбавка за квалификационную категорию устанавливается к должностному окладу</w:t>
      </w:r>
      <w:r w:rsidR="00224249" w:rsidRPr="00F03C16">
        <w:t xml:space="preserve"> по должностям </w:t>
      </w:r>
      <w:r w:rsidR="00180889" w:rsidRPr="00F03C16">
        <w:t xml:space="preserve">работников, </w:t>
      </w:r>
      <w:r w:rsidR="00224249" w:rsidRPr="00F03C16">
        <w:t xml:space="preserve">квалификационные характеристики которых определены Приказом </w:t>
      </w:r>
      <w:proofErr w:type="spellStart"/>
      <w:r w:rsidR="00224249" w:rsidRPr="00F03C16">
        <w:t>Минздравсоцразвития</w:t>
      </w:r>
      <w:proofErr w:type="spellEnd"/>
      <w:r w:rsidR="00224249" w:rsidRPr="00F03C16">
        <w:t xml:space="preserve"> Р</w:t>
      </w:r>
      <w:r w:rsidR="00A82255" w:rsidRPr="00F03C16">
        <w:t xml:space="preserve">оссийской </w:t>
      </w:r>
      <w:r w:rsidR="00224249" w:rsidRPr="00F03C16">
        <w:t>Ф</w:t>
      </w:r>
      <w:r w:rsidR="00A82255" w:rsidRPr="00F03C16">
        <w:t>едерации</w:t>
      </w:r>
      <w:r w:rsidR="00224249" w:rsidRPr="00F03C16">
        <w:t xml:space="preserve"> от 30</w:t>
      </w:r>
      <w:r w:rsidR="006D640B" w:rsidRPr="00F03C16">
        <w:t xml:space="preserve"> марта </w:t>
      </w:r>
      <w:r w:rsidR="00224249" w:rsidRPr="00F03C16">
        <w:t>2011</w:t>
      </w:r>
      <w:r w:rsidR="006D640B" w:rsidRPr="00F03C16">
        <w:t xml:space="preserve"> года</w:t>
      </w:r>
      <w:r w:rsidR="00224249" w:rsidRPr="00F03C16">
        <w:t xml:space="preserve"> № 251н «Об утверждении Единого квалификационного справочника должностей руководителей, специалистов и служ</w:t>
      </w:r>
      <w:r w:rsidR="00224249" w:rsidRPr="00F03C16">
        <w:t>а</w:t>
      </w:r>
      <w:r w:rsidR="00224249" w:rsidRPr="00F03C16">
        <w:t>щих, раздел «Квалификационные характеристики должностей работников культуры, искусства и кинематографии»</w:t>
      </w:r>
      <w:r>
        <w:t xml:space="preserve"> </w:t>
      </w:r>
      <w:r w:rsidR="00224249" w:rsidRPr="00F03C16">
        <w:t>в следующих размерах</w:t>
      </w:r>
      <w:r w:rsidR="00F170A8" w:rsidRPr="00F03C16">
        <w:t>:</w:t>
      </w:r>
    </w:p>
    <w:p w:rsidR="00F170A8" w:rsidRPr="008C4726" w:rsidRDefault="00F170A8" w:rsidP="00F60EFB">
      <w:pPr>
        <w:pStyle w:val="a7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8C4726">
        <w:t xml:space="preserve">при наличии второй квалификационной категории </w:t>
      </w:r>
      <w:r w:rsidR="00180889" w:rsidRPr="008C4726">
        <w:t xml:space="preserve">- </w:t>
      </w:r>
      <w:r w:rsidR="004364F5" w:rsidRPr="008C4726">
        <w:t>5</w:t>
      </w:r>
      <w:r w:rsidRPr="008C4726">
        <w:t xml:space="preserve"> процентов;</w:t>
      </w:r>
    </w:p>
    <w:p w:rsidR="00F170A8" w:rsidRPr="008C4726" w:rsidRDefault="00F170A8" w:rsidP="00F60EFB">
      <w:pPr>
        <w:pStyle w:val="a7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8C4726">
        <w:t>при наличии первой</w:t>
      </w:r>
      <w:r w:rsidR="004364F5" w:rsidRPr="008C4726">
        <w:t xml:space="preserve"> квалификационной категории </w:t>
      </w:r>
      <w:r w:rsidR="00180889" w:rsidRPr="008C4726">
        <w:t xml:space="preserve">- </w:t>
      </w:r>
      <w:r w:rsidR="004364F5" w:rsidRPr="008C4726">
        <w:t>1</w:t>
      </w:r>
      <w:r w:rsidRPr="008C4726">
        <w:t>0 процентов;</w:t>
      </w:r>
    </w:p>
    <w:p w:rsidR="00F170A8" w:rsidRPr="008C4726" w:rsidRDefault="00F170A8" w:rsidP="00F60EFB">
      <w:pPr>
        <w:pStyle w:val="a7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8C4726">
        <w:t xml:space="preserve">при наличии высшей </w:t>
      </w:r>
      <w:r w:rsidR="00827702" w:rsidRPr="008C4726">
        <w:t xml:space="preserve">(ведущей) </w:t>
      </w:r>
      <w:r w:rsidRPr="008C4726">
        <w:t xml:space="preserve">квалификационной категории </w:t>
      </w:r>
      <w:r w:rsidR="00180889" w:rsidRPr="008C4726">
        <w:t xml:space="preserve">- </w:t>
      </w:r>
      <w:r w:rsidR="004364F5" w:rsidRPr="008C4726">
        <w:t>2</w:t>
      </w:r>
      <w:r w:rsidR="007956D9" w:rsidRPr="008C4726">
        <w:t>0 процентов;</w:t>
      </w:r>
    </w:p>
    <w:p w:rsidR="00817FD1" w:rsidRPr="00C8661E" w:rsidRDefault="008C4726" w:rsidP="00C8661E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C8661E">
        <w:t xml:space="preserve">3.3. </w:t>
      </w:r>
      <w:r w:rsidR="00F170A8" w:rsidRPr="00C8661E">
        <w:t>Водителям автомобилей всех типов, имеющим 1-й класс, устанавливается надбавка в размере</w:t>
      </w:r>
      <w:r w:rsidR="003F16E8" w:rsidRPr="00C8661E">
        <w:t xml:space="preserve"> до</w:t>
      </w:r>
      <w:r w:rsidR="00F170A8" w:rsidRPr="00C8661E">
        <w:t xml:space="preserve"> </w:t>
      </w:r>
      <w:r w:rsidR="00BE79AD" w:rsidRPr="00C8661E">
        <w:t>1</w:t>
      </w:r>
      <w:r w:rsidR="00F170A8" w:rsidRPr="00C8661E">
        <w:t>5 процентов, 2-й класс -</w:t>
      </w:r>
      <w:r w:rsidR="003F16E8" w:rsidRPr="00C8661E">
        <w:t xml:space="preserve"> до</w:t>
      </w:r>
      <w:r w:rsidR="00F170A8" w:rsidRPr="00C8661E">
        <w:t xml:space="preserve"> 10 процентов к окладу</w:t>
      </w:r>
      <w:r w:rsidR="007613D3" w:rsidRPr="00C8661E">
        <w:t xml:space="preserve"> </w:t>
      </w:r>
      <w:r w:rsidR="00F170A8" w:rsidRPr="00C8661E">
        <w:t>за фактически отработанное время в качестве водителя.</w:t>
      </w:r>
      <w:r w:rsidR="00817FD1" w:rsidRPr="00C8661E">
        <w:t xml:space="preserve"> </w:t>
      </w:r>
    </w:p>
    <w:p w:rsidR="00D175E2" w:rsidRPr="00C8661E" w:rsidRDefault="00D175E2" w:rsidP="00C8661E">
      <w:pPr>
        <w:autoSpaceDE w:val="0"/>
        <w:autoSpaceDN w:val="0"/>
        <w:adjustRightInd w:val="0"/>
        <w:ind w:firstLine="709"/>
        <w:jc w:val="both"/>
      </w:pPr>
      <w:r w:rsidRPr="00C8661E">
        <w:t>Надбавка за классность не устанавливается водителям, являющимся высококвалифиц</w:t>
      </w:r>
      <w:r w:rsidRPr="00C8661E">
        <w:t>и</w:t>
      </w:r>
      <w:r w:rsidRPr="00C8661E">
        <w:t>рованными, оклад которых установлен как оклад высококвалифицированных рабочих, пост</w:t>
      </w:r>
      <w:r w:rsidRPr="00C8661E">
        <w:t>о</w:t>
      </w:r>
      <w:r w:rsidRPr="00C8661E">
        <w:t>янно занятых на особо сложных и ответственных работах, к качеству исполнения которых предъявляются специальные требования.</w:t>
      </w:r>
    </w:p>
    <w:p w:rsidR="00F170A8" w:rsidRPr="00C8661E" w:rsidRDefault="008C4726" w:rsidP="00C8661E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C8661E">
        <w:t xml:space="preserve">3.4. </w:t>
      </w:r>
      <w:r w:rsidR="00817FD1" w:rsidRPr="00C8661E">
        <w:t>Водителям автомобилей всех типов за безаварийную работу, за ремонт и технич</w:t>
      </w:r>
      <w:r w:rsidR="00817FD1" w:rsidRPr="00C8661E">
        <w:t>е</w:t>
      </w:r>
      <w:r w:rsidR="00817FD1" w:rsidRPr="00C8661E">
        <w:t>ское обслуживание автотранспортных средств (доплата производится при условии отсутствия в штате учреждения должности механика, слесаря по ремонту автомобилей и т.п.) устанавливае</w:t>
      </w:r>
      <w:r w:rsidR="00817FD1" w:rsidRPr="00C8661E">
        <w:t>т</w:t>
      </w:r>
      <w:r w:rsidR="00817FD1" w:rsidRPr="00C8661E">
        <w:t xml:space="preserve">ся надбавка </w:t>
      </w:r>
      <w:r w:rsidR="00224249" w:rsidRPr="00C8661E">
        <w:t xml:space="preserve">до </w:t>
      </w:r>
      <w:r w:rsidR="00B6166F" w:rsidRPr="00C8661E">
        <w:t>2</w:t>
      </w:r>
      <w:r w:rsidR="00817FD1" w:rsidRPr="00C8661E">
        <w:t>0 процентов.</w:t>
      </w:r>
    </w:p>
    <w:p w:rsidR="00817FD1" w:rsidRPr="00F03C16" w:rsidRDefault="00817FD1" w:rsidP="00C8661E">
      <w:pPr>
        <w:autoSpaceDE w:val="0"/>
        <w:autoSpaceDN w:val="0"/>
        <w:adjustRightInd w:val="0"/>
        <w:ind w:firstLine="709"/>
        <w:jc w:val="both"/>
      </w:pPr>
      <w:r w:rsidRPr="00C8661E">
        <w:t>Надбавка водителям автомобилей за безаварийную работу устанавливается на основании приказа руководителя учреждения ежегодно, с 1 января, за безаварийную работу за предшес</w:t>
      </w:r>
      <w:r w:rsidRPr="00C8661E">
        <w:t>т</w:t>
      </w:r>
      <w:r w:rsidRPr="00C8661E">
        <w:t>вующий год и прекращается со дня дорожно-транспортного происшествия, в котором водитель, получающий доплату, признан виновным.</w:t>
      </w:r>
    </w:p>
    <w:p w:rsidR="004F52E6" w:rsidRPr="00F03C16" w:rsidRDefault="00C8661E" w:rsidP="00C8661E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3.5. </w:t>
      </w:r>
      <w:r w:rsidR="004F52E6" w:rsidRPr="00F03C16">
        <w:t>На условиях, определенных локальным нормативным актом Учреждения, может у</w:t>
      </w:r>
      <w:r w:rsidR="004F52E6" w:rsidRPr="00F03C16">
        <w:t>с</w:t>
      </w:r>
      <w:r w:rsidR="004F52E6" w:rsidRPr="00F03C16">
        <w:t>танавливаться надбавка:</w:t>
      </w:r>
    </w:p>
    <w:p w:rsidR="00592A62" w:rsidRPr="00F03C16" w:rsidRDefault="00592A62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03C16">
        <w:t>работникам Учреждений, награжденным ведомственными наградами или знаками о</w:t>
      </w:r>
      <w:r w:rsidRPr="00F03C16">
        <w:t>т</w:t>
      </w:r>
      <w:r w:rsidRPr="00F03C16">
        <w:t xml:space="preserve">личия (при условии соответствия награды или знака отличия профилю </w:t>
      </w:r>
      <w:r w:rsidR="00BC701A" w:rsidRPr="00F03C16">
        <w:t>У</w:t>
      </w:r>
      <w:r w:rsidRPr="00F03C16">
        <w:t>чреждения)</w:t>
      </w:r>
      <w:r w:rsidR="007D6C7E" w:rsidRPr="00F03C16">
        <w:t>,</w:t>
      </w:r>
      <w:bookmarkStart w:id="8" w:name="_GoBack"/>
      <w:bookmarkEnd w:id="8"/>
      <w:r w:rsidR="00BC701A" w:rsidRPr="00F03C16">
        <w:t xml:space="preserve"> – до 10 процентов должностного оклада;</w:t>
      </w:r>
    </w:p>
    <w:p w:rsidR="00785D8A" w:rsidRPr="00F03C16" w:rsidRDefault="00785D8A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03C16">
        <w:t>руководителям и специалистам Учреждения, имеющим почетные звания: «Заслуже</w:t>
      </w:r>
      <w:r w:rsidRPr="00F03C16">
        <w:t>н</w:t>
      </w:r>
      <w:r w:rsidRPr="00F03C16">
        <w:t>ный работник Республики Коми», «Заслуженный работник культуры Коми ССР», «Заслуже</w:t>
      </w:r>
      <w:r w:rsidRPr="00F03C16">
        <w:t>н</w:t>
      </w:r>
      <w:r w:rsidRPr="00F03C16">
        <w:t>ный работник культуры Коми АССР», «Заслуженный артист Республики Коми» и другие п</w:t>
      </w:r>
      <w:r w:rsidRPr="00F03C16">
        <w:t>о</w:t>
      </w:r>
      <w:r w:rsidRPr="00F03C16">
        <w:t>четные звания союзных республик, входивших в состав СССР по 31 декабря 1991 года, и суб</w:t>
      </w:r>
      <w:r w:rsidRPr="00F03C16">
        <w:t>ъ</w:t>
      </w:r>
      <w:r w:rsidRPr="00F03C16">
        <w:t>ектов Российской Федерации, названия которых начинаются со слов «заслуженный», - до 20 процентов должностного оклада, при условии:</w:t>
      </w:r>
    </w:p>
    <w:p w:rsidR="00C8661E" w:rsidRDefault="00785D8A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F03C16">
        <w:t xml:space="preserve"> соответствия почетного звания профилю учреждения - для руководителей </w:t>
      </w:r>
      <w:r w:rsidR="00C8661E">
        <w:t>муниц</w:t>
      </w:r>
      <w:r w:rsidR="00C8661E">
        <w:t>и</w:t>
      </w:r>
      <w:r w:rsidR="00C8661E">
        <w:t>пальных</w:t>
      </w:r>
      <w:r w:rsidRPr="00F03C16">
        <w:t xml:space="preserve"> учреждений культу</w:t>
      </w:r>
      <w:r w:rsidR="00C8661E">
        <w:t>ры муниципального района «Ижемский»;</w:t>
      </w:r>
    </w:p>
    <w:p w:rsidR="00785D8A" w:rsidRPr="00F03C16" w:rsidRDefault="00785D8A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F03C16">
        <w:t xml:space="preserve">соответствия почетного звания профилю должности, занимаемой в учреждении - для специалистов </w:t>
      </w:r>
      <w:r w:rsidR="00C8661E">
        <w:t>муниципальных</w:t>
      </w:r>
      <w:r w:rsidRPr="00F03C16">
        <w:t xml:space="preserve"> учреждений культуры</w:t>
      </w:r>
      <w:r w:rsidR="00C8661E" w:rsidRPr="00C8661E">
        <w:t xml:space="preserve"> </w:t>
      </w:r>
      <w:r w:rsidR="00C8661E">
        <w:t>муниципального района «Ижемский»;</w:t>
      </w:r>
    </w:p>
    <w:p w:rsidR="00835AC6" w:rsidRPr="00F03C16" w:rsidRDefault="002E220B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03C16">
        <w:t>руководителям и специалистам</w:t>
      </w:r>
      <w:r w:rsidR="00C735AD" w:rsidRPr="00F03C16">
        <w:t xml:space="preserve"> Учреждения,</w:t>
      </w:r>
      <w:r w:rsidRPr="00F03C16">
        <w:t xml:space="preserve"> имеющим почетные звания: «Заслуже</w:t>
      </w:r>
      <w:r w:rsidRPr="00F03C16">
        <w:t>н</w:t>
      </w:r>
      <w:r w:rsidRPr="00F03C16">
        <w:t>ный работник культуры РСФСР», «Заслуженный работник культуры Российской Федерации», «Народный артист Республики Коми», «Народный художник Республики Коми», «Народный писатель Республики Коми», «Народный поэт Республики Коми», «Народный артист Росси</w:t>
      </w:r>
      <w:r w:rsidRPr="00F03C16">
        <w:t>й</w:t>
      </w:r>
      <w:r w:rsidRPr="00F03C16">
        <w:t>ской Федерации», «Народный артист СССР», «Народный художник Российской Федерации», «Заслуженный деятель искусств Российской Федерации», «Заслуженный артист Российской Федерации», «Заслуженный работник культуры Российской Федерации», «Заслуженный х</w:t>
      </w:r>
      <w:r w:rsidRPr="00F03C16">
        <w:t>у</w:t>
      </w:r>
      <w:r w:rsidRPr="00F03C16">
        <w:t>дожник Российской Федерации» и другие почетные звания СССР, Российской Федерации, с</w:t>
      </w:r>
      <w:r w:rsidRPr="00F03C16">
        <w:t>о</w:t>
      </w:r>
      <w:r w:rsidRPr="00F03C16">
        <w:t>юзных республик, входивших в состав СССР по 31 декабря 1991 года, и субъектов Российской Федерации, названия которых начинаются со слов «народный», почетные звания СССР, Ро</w:t>
      </w:r>
      <w:r w:rsidRPr="00F03C16">
        <w:t>с</w:t>
      </w:r>
      <w:r w:rsidRPr="00F03C16">
        <w:lastRenderedPageBreak/>
        <w:t>сийской Федерации, названия которых начинаются со слов «заслуженный»,</w:t>
      </w:r>
      <w:r w:rsidR="00835AC6" w:rsidRPr="00F03C16">
        <w:t xml:space="preserve"> - до 30 процентов должностного оклада</w:t>
      </w:r>
      <w:r w:rsidR="00625F8B" w:rsidRPr="00F03C16">
        <w:t>, при условии</w:t>
      </w:r>
      <w:r w:rsidR="00835AC6" w:rsidRPr="00F03C16">
        <w:t>:</w:t>
      </w:r>
    </w:p>
    <w:p w:rsidR="00835AC6" w:rsidRPr="00F03C16" w:rsidRDefault="002E220B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03C16">
        <w:t>соответствия почетного звания профилю учреждения - для руководителей государс</w:t>
      </w:r>
      <w:r w:rsidRPr="00F03C16">
        <w:t>т</w:t>
      </w:r>
      <w:r w:rsidRPr="00F03C16">
        <w:t>венных учреждений культуры и искусства Республики Коми;</w:t>
      </w:r>
    </w:p>
    <w:p w:rsidR="002E220B" w:rsidRPr="00F03C16" w:rsidRDefault="002E220B" w:rsidP="00C8661E">
      <w:pPr>
        <w:pStyle w:val="a7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 профилю должности, занимаемой в учреждении, - для специалистов государственных учреждений культуры и искусства Республики Ком (по вновь присужденным почетным зван</w:t>
      </w:r>
      <w:r w:rsidRPr="00F03C16">
        <w:t>и</w:t>
      </w:r>
      <w:r w:rsidRPr="00F03C16">
        <w:t>ям должностной оклад повышается со дня представления документов, подтверждающих пр</w:t>
      </w:r>
      <w:r w:rsidRPr="00F03C16">
        <w:t>и</w:t>
      </w:r>
      <w:r w:rsidRPr="00F03C16">
        <w:t>своение почетного звания).</w:t>
      </w:r>
    </w:p>
    <w:p w:rsidR="00E31B0F" w:rsidRDefault="00E31B0F" w:rsidP="00C8661E">
      <w:pPr>
        <w:autoSpaceDE w:val="0"/>
        <w:autoSpaceDN w:val="0"/>
        <w:adjustRightInd w:val="0"/>
        <w:ind w:firstLine="709"/>
        <w:jc w:val="both"/>
      </w:pPr>
      <w:r w:rsidRPr="00F03C16">
        <w:t>При наличии у работника двух почетных званий, содержащих в своем названии слово «Народный» и (или) «Заслуженный», надбавка устанавливается только по одному основанию.</w:t>
      </w:r>
    </w:p>
    <w:p w:rsidR="00024799" w:rsidRDefault="00024799" w:rsidP="00C8661E">
      <w:pPr>
        <w:autoSpaceDE w:val="0"/>
        <w:autoSpaceDN w:val="0"/>
        <w:adjustRightInd w:val="0"/>
        <w:ind w:firstLine="709"/>
        <w:jc w:val="both"/>
      </w:pPr>
      <w:r>
        <w:t>Надбавка за почетное звание устанавливается со дня поступления письменного заявл</w:t>
      </w:r>
      <w:r>
        <w:t>е</w:t>
      </w:r>
      <w:r>
        <w:t>ния работника.</w:t>
      </w:r>
    </w:p>
    <w:p w:rsidR="00024799" w:rsidRPr="00F03C16" w:rsidRDefault="00024799" w:rsidP="00C8661E">
      <w:pPr>
        <w:autoSpaceDE w:val="0"/>
        <w:autoSpaceDN w:val="0"/>
        <w:adjustRightInd w:val="0"/>
        <w:ind w:firstLine="709"/>
        <w:jc w:val="both"/>
      </w:pPr>
      <w:r>
        <w:t>По вновь присужденным почетным званиям надбавка устанавливается со дня предста</w:t>
      </w:r>
      <w:r>
        <w:t>в</w:t>
      </w:r>
      <w:r>
        <w:t>ления документов, подтверждающих присуждение почетного звания.</w:t>
      </w:r>
    </w:p>
    <w:p w:rsidR="007F4E03" w:rsidRPr="00F03C16" w:rsidRDefault="00C8661E" w:rsidP="00C8661E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3.6. </w:t>
      </w:r>
      <w:r w:rsidR="007F4E03" w:rsidRPr="00F03C16">
        <w:t>Молодым специалистам по должностям руководителей и специалистов, прибывшим в год окончания или в период первых трех лет после окончания образовательных организаций высшего профессионального и среднего профессионального образования, имеющих государс</w:t>
      </w:r>
      <w:r w:rsidR="007F4E03" w:rsidRPr="00F03C16">
        <w:t>т</w:t>
      </w:r>
      <w:r w:rsidR="007F4E03" w:rsidRPr="00F03C16">
        <w:t>венную аккредитацию, на работу в Учреждении, устанавливаются доплаты к должностному о</w:t>
      </w:r>
      <w:r w:rsidR="007F4E03" w:rsidRPr="00F03C16">
        <w:t>к</w:t>
      </w:r>
      <w:r w:rsidR="007F4E03" w:rsidRPr="00F03C16">
        <w:t>ладу в размере до 30</w:t>
      </w:r>
      <w:r w:rsidR="00DD1563" w:rsidRPr="00F03C16">
        <w:t xml:space="preserve"> процентов</w:t>
      </w:r>
      <w:r w:rsidR="007F4E03" w:rsidRPr="00F03C16">
        <w:t>.</w:t>
      </w:r>
    </w:p>
    <w:p w:rsidR="007F4E03" w:rsidRPr="00F03C16" w:rsidRDefault="007F4E03" w:rsidP="007F4E03">
      <w:pPr>
        <w:autoSpaceDE w:val="0"/>
        <w:autoSpaceDN w:val="0"/>
        <w:adjustRightInd w:val="0"/>
        <w:ind w:firstLine="540"/>
        <w:jc w:val="both"/>
      </w:pPr>
      <w:r w:rsidRPr="00F03C16">
        <w:t>Условия установления доплат молодым специалистам определяются локальным актом Учреждения.</w:t>
      </w:r>
    </w:p>
    <w:p w:rsidR="007F4E03" w:rsidRPr="00F03C16" w:rsidRDefault="00C8661E" w:rsidP="00C8661E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  <w:r>
        <w:t xml:space="preserve">3.7. </w:t>
      </w:r>
      <w:r w:rsidR="00D175E2" w:rsidRPr="00F03C16">
        <w:t>Другие надбавки за качество выполняемых работ с определением условий и разм</w:t>
      </w:r>
      <w:r w:rsidR="00D175E2" w:rsidRPr="00F03C16">
        <w:t>е</w:t>
      </w:r>
      <w:r w:rsidR="00D175E2" w:rsidRPr="00F03C16">
        <w:t>ров осуществления устанавливают</w:t>
      </w:r>
      <w:r>
        <w:t>ся локальным нормативным актом У</w:t>
      </w:r>
      <w:r w:rsidR="00D175E2" w:rsidRPr="00F03C16">
        <w:t>чреждения</w:t>
      </w:r>
      <w:r w:rsidR="003F0CFF" w:rsidRPr="00F03C16">
        <w:t xml:space="preserve"> в размере до </w:t>
      </w:r>
      <w:r w:rsidR="00C65AE0">
        <w:t>100% должностного оклада</w:t>
      </w:r>
      <w:r w:rsidR="00D175E2" w:rsidRPr="00F03C16">
        <w:t>.</w:t>
      </w:r>
    </w:p>
    <w:p w:rsidR="003F0CFF" w:rsidRPr="00F03C16" w:rsidRDefault="00C8661E" w:rsidP="003F7E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4. </w:t>
      </w:r>
      <w:r w:rsidR="003F0CFF" w:rsidRPr="00F03C16">
        <w:t>Учреждения</w:t>
      </w:r>
      <w:r w:rsidR="00CE3092" w:rsidRPr="00F03C16">
        <w:t xml:space="preserve"> н</w:t>
      </w:r>
      <w:r w:rsidR="003F0CFF" w:rsidRPr="00F03C16">
        <w:t xml:space="preserve">а условиях, определенных локальным нормативным актом учреждения, могут устанавливать </w:t>
      </w:r>
      <w:r w:rsidR="003E0BD4" w:rsidRPr="00F03C16">
        <w:t xml:space="preserve">работникам </w:t>
      </w:r>
      <w:r w:rsidR="007C2298" w:rsidRPr="00F03C16">
        <w:t>у</w:t>
      </w:r>
      <w:r w:rsidR="003E0BD4" w:rsidRPr="00F03C16">
        <w:t xml:space="preserve">чреждения </w:t>
      </w:r>
      <w:r w:rsidR="003F0CFF" w:rsidRPr="00F03C16">
        <w:t xml:space="preserve">надбавки за интенсивность и высокие результаты работы в размере до </w:t>
      </w:r>
      <w:r w:rsidR="00C65AE0">
        <w:t>18</w:t>
      </w:r>
      <w:r>
        <w:t>0% должностного оклада</w:t>
      </w:r>
      <w:r w:rsidR="003F0CFF" w:rsidRPr="00F03C16">
        <w:t>.</w:t>
      </w:r>
    </w:p>
    <w:p w:rsidR="00F170A8" w:rsidRPr="00F03C16" w:rsidRDefault="003F7E68" w:rsidP="003F7E6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5. </w:t>
      </w:r>
      <w:r w:rsidR="00F170A8" w:rsidRPr="00F03C16">
        <w:t xml:space="preserve">Размеры и условия осуществления надбавок за интенсивность и высокие результаты работы, </w:t>
      </w:r>
      <w:r w:rsidR="00D145BF" w:rsidRPr="00F03C16">
        <w:t xml:space="preserve">качество выполняемых работ и </w:t>
      </w:r>
      <w:r w:rsidR="00F170A8" w:rsidRPr="00F03C16">
        <w:t xml:space="preserve">премиальных выплат по итогам работы определяются </w:t>
      </w:r>
      <w:r>
        <w:t>У</w:t>
      </w:r>
      <w:r w:rsidR="00F170A8" w:rsidRPr="00F03C16">
        <w:t>чреждениями самостоятельно в пределах утвержденного планового фонда оплаты труда соо</w:t>
      </w:r>
      <w:r w:rsidR="00F170A8" w:rsidRPr="00F03C16">
        <w:t>т</w:t>
      </w:r>
      <w:r w:rsidR="00F170A8" w:rsidRPr="00F03C16">
        <w:t>ветствующего учреждения и фиксируются в установленном порядке в локальном нормативном акте с учетом мнения представительного органа работников.</w:t>
      </w:r>
    </w:p>
    <w:p w:rsidR="00F170A8" w:rsidRPr="00F03C16" w:rsidRDefault="00F170A8" w:rsidP="00F170A8">
      <w:pPr>
        <w:autoSpaceDE w:val="0"/>
        <w:autoSpaceDN w:val="0"/>
        <w:adjustRightInd w:val="0"/>
        <w:ind w:firstLine="540"/>
        <w:jc w:val="both"/>
      </w:pPr>
      <w:r w:rsidRPr="00F03C16">
        <w:t xml:space="preserve">Конкретные размеры премиальных выплат по итогам работы, надбавок </w:t>
      </w:r>
      <w:r w:rsidR="00842192" w:rsidRPr="00F03C16">
        <w:t>за качество в</w:t>
      </w:r>
      <w:r w:rsidR="00842192" w:rsidRPr="00F03C16">
        <w:t>ы</w:t>
      </w:r>
      <w:r w:rsidR="00842192" w:rsidRPr="00F03C16">
        <w:t xml:space="preserve">полняемых работ, </w:t>
      </w:r>
      <w:r w:rsidRPr="00F03C16">
        <w:t>за интенсивность и высокие результаты работы</w:t>
      </w:r>
      <w:r w:rsidR="00243E5D" w:rsidRPr="00F03C16">
        <w:t xml:space="preserve"> </w:t>
      </w:r>
      <w:r w:rsidR="003F7E68">
        <w:t xml:space="preserve">заместителям руководителя </w:t>
      </w:r>
      <w:r w:rsidRPr="00F03C16">
        <w:t xml:space="preserve">и остальным работникам </w:t>
      </w:r>
      <w:r w:rsidR="00C735AD" w:rsidRPr="00F03C16">
        <w:t xml:space="preserve">Учреждения </w:t>
      </w:r>
      <w:r w:rsidRPr="00F03C16">
        <w:t>устанавливаются приказом руководителя учреждения с учетом разрабатываемых в учреждении показателей и критериев оценки эффективности труда работников этого учреждения.</w:t>
      </w:r>
    </w:p>
    <w:p w:rsidR="00F170A8" w:rsidRPr="00F03C16" w:rsidRDefault="00F170A8" w:rsidP="00F170A8">
      <w:pPr>
        <w:autoSpaceDE w:val="0"/>
        <w:autoSpaceDN w:val="0"/>
        <w:adjustRightInd w:val="0"/>
        <w:ind w:firstLine="540"/>
        <w:jc w:val="both"/>
      </w:pPr>
      <w:r w:rsidRPr="00F03C16">
        <w:t xml:space="preserve">Выплаты стимулирующего характера руководителям </w:t>
      </w:r>
      <w:r w:rsidR="00C735AD" w:rsidRPr="00F03C16">
        <w:t>Учреждения</w:t>
      </w:r>
      <w:r w:rsidRPr="00F03C16">
        <w:t xml:space="preserve"> устанавливаются пр</w:t>
      </w:r>
      <w:r w:rsidRPr="00F03C16">
        <w:t>и</w:t>
      </w:r>
      <w:r w:rsidRPr="00F03C16">
        <w:t xml:space="preserve">казом </w:t>
      </w:r>
      <w:r w:rsidR="00C22476">
        <w:t>Управления культуры администрации</w:t>
      </w:r>
      <w:r w:rsidR="00612F9D">
        <w:t xml:space="preserve"> муниципального района</w:t>
      </w:r>
      <w:r w:rsidR="00C22476">
        <w:t xml:space="preserve"> «Ижемский»</w:t>
      </w:r>
      <w:r w:rsidRPr="00F03C16">
        <w:t xml:space="preserve"> с учетом достижения показателей </w:t>
      </w:r>
      <w:r w:rsidR="00C22476">
        <w:t>муниципального</w:t>
      </w:r>
      <w:r w:rsidRPr="00F03C16">
        <w:t xml:space="preserve"> задания на оказание </w:t>
      </w:r>
      <w:r w:rsidR="00C22476">
        <w:t>муниципаль</w:t>
      </w:r>
      <w:r w:rsidRPr="00F03C16">
        <w:t>ных услуг (выполн</w:t>
      </w:r>
      <w:r w:rsidRPr="00F03C16">
        <w:t>е</w:t>
      </w:r>
      <w:r w:rsidRPr="00F03C16">
        <w:t>ние работ), а также иных показателей эффективности деятельности учреждения и его руковод</w:t>
      </w:r>
      <w:r w:rsidRPr="00F03C16">
        <w:t>и</w:t>
      </w:r>
      <w:r w:rsidRPr="00F03C16">
        <w:t>теля в пределах утвержденного планового фонда оплаты труда учреждения.</w:t>
      </w:r>
    </w:p>
    <w:p w:rsidR="00F170A8" w:rsidRPr="00F03C16" w:rsidRDefault="00F170A8" w:rsidP="00F170A8">
      <w:pPr>
        <w:autoSpaceDE w:val="0"/>
        <w:autoSpaceDN w:val="0"/>
        <w:adjustRightInd w:val="0"/>
        <w:ind w:firstLine="540"/>
        <w:jc w:val="both"/>
      </w:pPr>
      <w:r w:rsidRPr="00F03C16">
        <w:t xml:space="preserve">Показатели эффективности деятельности учреждения и его руководителя, в соответствии с которыми устанавливаются выплаты стимулирующего характера руководителям </w:t>
      </w:r>
      <w:r w:rsidR="00C735AD" w:rsidRPr="00F03C16">
        <w:t xml:space="preserve">Учреждения, </w:t>
      </w:r>
      <w:r w:rsidRPr="00F03C16">
        <w:t xml:space="preserve">определяются </w:t>
      </w:r>
      <w:r w:rsidR="00C22476">
        <w:t>Упр</w:t>
      </w:r>
      <w:r w:rsidR="00612F9D">
        <w:t xml:space="preserve">авлением культуры администрации муниципального района </w:t>
      </w:r>
      <w:r w:rsidR="00C22476">
        <w:t>«Ижемский»</w:t>
      </w:r>
      <w:r w:rsidRPr="00F03C16">
        <w:t>.</w:t>
      </w:r>
    </w:p>
    <w:p w:rsidR="004F52E6" w:rsidRPr="00F03C16" w:rsidRDefault="004F52E6" w:rsidP="00FD5ECA">
      <w:pPr>
        <w:autoSpaceDE w:val="0"/>
        <w:autoSpaceDN w:val="0"/>
        <w:adjustRightInd w:val="0"/>
      </w:pPr>
    </w:p>
    <w:p w:rsidR="00243E5D" w:rsidRPr="00F03C16" w:rsidRDefault="00243E5D" w:rsidP="00FD5ECA">
      <w:pPr>
        <w:autoSpaceDE w:val="0"/>
        <w:autoSpaceDN w:val="0"/>
        <w:adjustRightInd w:val="0"/>
      </w:pPr>
    </w:p>
    <w:p w:rsidR="00C307F3" w:rsidRPr="00F03C16" w:rsidRDefault="00C307F3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F7E68" w:rsidRDefault="003F7E68">
      <w:r>
        <w:br w:type="page"/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постановлением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1C1F82" w:rsidRPr="00F03C16" w:rsidRDefault="001C1F82" w:rsidP="001C1F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(приложение № 4)</w:t>
      </w:r>
    </w:p>
    <w:p w:rsidR="001C1F82" w:rsidRPr="00F03C16" w:rsidRDefault="001C1F82" w:rsidP="001C1F82">
      <w:pPr>
        <w:pStyle w:val="ConsPlusTitle"/>
        <w:jc w:val="right"/>
        <w:rPr>
          <w:b w:val="0"/>
        </w:rPr>
      </w:pPr>
    </w:p>
    <w:p w:rsidR="001C1F82" w:rsidRPr="00F03C16" w:rsidRDefault="003F7E68" w:rsidP="001C1F82">
      <w:pPr>
        <w:pStyle w:val="ConsPlusTitle"/>
        <w:jc w:val="center"/>
        <w:rPr>
          <w:b w:val="0"/>
        </w:rPr>
      </w:pPr>
      <w:r>
        <w:rPr>
          <w:b w:val="0"/>
        </w:rPr>
        <w:t xml:space="preserve">УСЛОВИЯ ОПЛАТЫ ТРУДА И </w:t>
      </w:r>
      <w:r w:rsidR="001C1F82" w:rsidRPr="00F03C16">
        <w:rPr>
          <w:b w:val="0"/>
        </w:rPr>
        <w:t>ПОРЯДОК</w:t>
      </w: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>РЕГУЛИРОВАНИЯ УРОВНЯ ЗАРАБОТНОЙ ПЛАТЫ РУКОВОДИТЕЛЯ,</w:t>
      </w: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>ЗАМЕСТИТЕЛЕЙ РУКОВОДИТЕЛЯ МУНИЦИПАЛЬНОГО УЧРЕЖДЕНИЯ</w:t>
      </w: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 xml:space="preserve">КУЛЬТУРЫ </w:t>
      </w:r>
      <w:r w:rsidR="00C65AE0" w:rsidRPr="00F03C16">
        <w:rPr>
          <w:b w:val="0"/>
        </w:rPr>
        <w:t>МУНИЦИПАЛЬНОГО</w:t>
      </w:r>
      <w:r w:rsidR="00C65AE0">
        <w:rPr>
          <w:b w:val="0"/>
        </w:rPr>
        <w:t xml:space="preserve"> РАЙОНА «ИЖЕМСКИЙ»</w:t>
      </w:r>
    </w:p>
    <w:p w:rsidR="00545AC3" w:rsidRPr="00F03C16" w:rsidRDefault="00545AC3" w:rsidP="00545AC3">
      <w:pPr>
        <w:autoSpaceDE w:val="0"/>
        <w:autoSpaceDN w:val="0"/>
        <w:adjustRightInd w:val="0"/>
        <w:ind w:firstLine="540"/>
        <w:jc w:val="both"/>
      </w:pPr>
    </w:p>
    <w:p w:rsidR="00C735AD" w:rsidRPr="00F03C16" w:rsidRDefault="00D927F7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t>Должностной оклад руководителя Учреждения</w:t>
      </w:r>
      <w:r w:rsidR="00545AC3" w:rsidRPr="00F03C16">
        <w:t xml:space="preserve"> устанавлива</w:t>
      </w:r>
      <w:r w:rsidR="0040667F" w:rsidRPr="00F03C16">
        <w:t>е</w:t>
      </w:r>
      <w:r w:rsidR="00545AC3" w:rsidRPr="00F03C16">
        <w:t>тся трудовым догов</w:t>
      </w:r>
      <w:r w:rsidR="00545AC3" w:rsidRPr="00F03C16">
        <w:t>о</w:t>
      </w:r>
      <w:r w:rsidR="00545AC3" w:rsidRPr="00F03C16">
        <w:t xml:space="preserve">ром с руководителем </w:t>
      </w:r>
      <w:r w:rsidR="00C735AD" w:rsidRPr="00F03C16">
        <w:t>учреждения</w:t>
      </w:r>
      <w:r w:rsidR="00545AC3" w:rsidRPr="00F03C16">
        <w:t xml:space="preserve">, заключаемым </w:t>
      </w:r>
      <w:r w:rsidR="00D23A16" w:rsidRPr="00F03C16">
        <w:t>Управлением культуры администрации мун</w:t>
      </w:r>
      <w:r w:rsidR="00D23A16" w:rsidRPr="00F03C16">
        <w:t>и</w:t>
      </w:r>
      <w:r w:rsidR="00D23A16" w:rsidRPr="00F03C16">
        <w:t>ципального района «Ижемский».</w:t>
      </w:r>
    </w:p>
    <w:p w:rsidR="003F7E68" w:rsidRDefault="00A64BC7" w:rsidP="003F7E68">
      <w:pPr>
        <w:autoSpaceDE w:val="0"/>
        <w:autoSpaceDN w:val="0"/>
        <w:adjustRightInd w:val="0"/>
        <w:ind w:firstLine="709"/>
        <w:jc w:val="both"/>
      </w:pPr>
      <w:r w:rsidRPr="00F03C16">
        <w:t xml:space="preserve">Условия оплаты труда руководителя Учреждения устанавливаются </w:t>
      </w:r>
      <w:r w:rsidR="00C22476">
        <w:t>Управлением кул</w:t>
      </w:r>
      <w:r w:rsidR="00C22476">
        <w:t>ь</w:t>
      </w:r>
      <w:r w:rsidR="00C22476">
        <w:t>туры администрации муниципального района «Ижемский»</w:t>
      </w:r>
      <w:r w:rsidR="00BE31D0" w:rsidRPr="00F03C16">
        <w:t>.</w:t>
      </w:r>
    </w:p>
    <w:p w:rsidR="00102109" w:rsidRPr="00F03C16" w:rsidRDefault="00D927F7" w:rsidP="003F7E68">
      <w:pPr>
        <w:pStyle w:val="a7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</w:pPr>
      <w:r w:rsidRPr="00F03C16">
        <w:t xml:space="preserve">Должностной оклад </w:t>
      </w:r>
      <w:r w:rsidR="00C735AD" w:rsidRPr="00F03C16">
        <w:t>заместителя руководителя</w:t>
      </w:r>
      <w:r w:rsidR="00102109" w:rsidRPr="00F03C16">
        <w:t xml:space="preserve"> </w:t>
      </w:r>
      <w:r w:rsidR="00C65AE0">
        <w:t xml:space="preserve">Учреждения, </w:t>
      </w:r>
      <w:r w:rsidR="00C735AD" w:rsidRPr="00F03C16">
        <w:t>заведую</w:t>
      </w:r>
      <w:r w:rsidR="00662627" w:rsidRPr="00F03C16">
        <w:t>щего фили</w:t>
      </w:r>
      <w:r w:rsidR="00662627" w:rsidRPr="00F03C16">
        <w:t>а</w:t>
      </w:r>
      <w:r w:rsidR="00662627" w:rsidRPr="00F03C16">
        <w:t>лом</w:t>
      </w:r>
      <w:r w:rsidR="00C735AD" w:rsidRPr="00F03C16">
        <w:t xml:space="preserve"> устанавливается в размере на </w:t>
      </w:r>
      <w:r w:rsidR="00F53997" w:rsidRPr="00F03C16">
        <w:t>5</w:t>
      </w:r>
      <w:r w:rsidR="00C735AD" w:rsidRPr="00F03C16">
        <w:t xml:space="preserve"> - </w:t>
      </w:r>
      <w:r w:rsidR="00B6166F" w:rsidRPr="00F03C16">
        <w:t>3</w:t>
      </w:r>
      <w:r w:rsidR="00C735AD" w:rsidRPr="00F03C16">
        <w:t>0</w:t>
      </w:r>
      <w:r w:rsidR="00102109" w:rsidRPr="00F03C16">
        <w:t xml:space="preserve"> процентов ниже должностного оклад</w:t>
      </w:r>
      <w:r w:rsidR="00C735AD" w:rsidRPr="00F03C16">
        <w:t>а соответству</w:t>
      </w:r>
      <w:r w:rsidR="00C735AD" w:rsidRPr="00F03C16">
        <w:t>ю</w:t>
      </w:r>
      <w:r w:rsidR="00C735AD" w:rsidRPr="00F03C16">
        <w:t>щего руководителя Учреждения.</w:t>
      </w:r>
    </w:p>
    <w:p w:rsidR="00413F9B" w:rsidRPr="00F03C16" w:rsidRDefault="00413F9B" w:rsidP="003F7E68">
      <w:pPr>
        <w:autoSpaceDE w:val="0"/>
        <w:autoSpaceDN w:val="0"/>
        <w:adjustRightInd w:val="0"/>
        <w:ind w:firstLine="709"/>
        <w:jc w:val="both"/>
      </w:pPr>
      <w:r w:rsidRPr="00F03C16">
        <w:t xml:space="preserve">Конкретные размеры </w:t>
      </w:r>
      <w:r w:rsidR="000B4178" w:rsidRPr="00F03C16">
        <w:t>должностного оклада замес</w:t>
      </w:r>
      <w:r w:rsidR="00C65AE0">
        <w:t>тителя руководителя Учреждения,</w:t>
      </w:r>
      <w:r w:rsidR="00AA50D9" w:rsidRPr="00F03C16">
        <w:t xml:space="preserve"> зав</w:t>
      </w:r>
      <w:r w:rsidR="00AA50D9" w:rsidRPr="00F03C16">
        <w:t>е</w:t>
      </w:r>
      <w:r w:rsidR="00AA50D9" w:rsidRPr="00F03C16">
        <w:t>дующего филиалом</w:t>
      </w:r>
      <w:r w:rsidR="00B35690" w:rsidRPr="00F03C16">
        <w:t xml:space="preserve"> </w:t>
      </w:r>
      <w:r w:rsidRPr="00F03C16">
        <w:t>устанавливаются трудовым договором</w:t>
      </w:r>
      <w:r w:rsidR="00F2163B" w:rsidRPr="00F03C16">
        <w:t>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bookmarkStart w:id="9" w:name="Par893"/>
      <w:bookmarkStart w:id="10" w:name="Par31"/>
      <w:bookmarkEnd w:id="9"/>
      <w:bookmarkEnd w:id="10"/>
      <w:r w:rsidRPr="00F03C16">
        <w:t>Руководит</w:t>
      </w:r>
      <w:r w:rsidR="00C65AE0">
        <w:t xml:space="preserve">елю, заместителям руководителя </w:t>
      </w:r>
      <w:r w:rsidR="00545AC3" w:rsidRPr="00F03C16">
        <w:t>Учреждения</w:t>
      </w:r>
      <w:r w:rsidRPr="00F03C16">
        <w:t xml:space="preserve"> устанавливается предел</w:t>
      </w:r>
      <w:r w:rsidRPr="00F03C16">
        <w:t>ь</w:t>
      </w:r>
      <w:r w:rsidRPr="00F03C16">
        <w:t>ный уровень соотношения среднемесячной заработной платы руководителя, заместителей р</w:t>
      </w:r>
      <w:r w:rsidRPr="00F03C16">
        <w:t>у</w:t>
      </w:r>
      <w:r w:rsidRPr="00F03C16">
        <w:t>ководителя, главного бухгалтера учреждения, формируемой за счет всех источников финанс</w:t>
      </w:r>
      <w:r w:rsidRPr="00F03C16">
        <w:t>о</w:t>
      </w:r>
      <w:r w:rsidRPr="00F03C16">
        <w:t>вого обеспечения учреждения и рассчитываемой за календарный год, и среднемесячной зар</w:t>
      </w:r>
      <w:r w:rsidRPr="00F03C16">
        <w:t>а</w:t>
      </w:r>
      <w:r w:rsidRPr="00F03C16">
        <w:t>ботной платы работников списочного состава учреждения (без учета заработной платы руков</w:t>
      </w:r>
      <w:r w:rsidRPr="00F03C16">
        <w:t>о</w:t>
      </w:r>
      <w:r w:rsidRPr="00F03C16">
        <w:t>дителя, заместителей руководителя, главного бухгалтера учреждения) (далее - коэффициент кратности) в зависимости от среднесписочной численности работников учреждения в следу</w:t>
      </w:r>
      <w:r w:rsidRPr="00F03C16">
        <w:t>ю</w:t>
      </w:r>
      <w:r w:rsidRPr="00F03C16">
        <w:t>щих размерах:</w:t>
      </w:r>
    </w:p>
    <w:p w:rsidR="006E4535" w:rsidRPr="00F03C16" w:rsidRDefault="006E4535" w:rsidP="006E4535">
      <w:pPr>
        <w:autoSpaceDE w:val="0"/>
        <w:autoSpaceDN w:val="0"/>
        <w:adjustRightInd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338"/>
        <w:gridCol w:w="2409"/>
        <w:gridCol w:w="2410"/>
      </w:tblGrid>
      <w:tr w:rsidR="006E4535" w:rsidRPr="00F03C16" w:rsidTr="00EA75F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N п/п</w:t>
            </w:r>
          </w:p>
        </w:tc>
        <w:tc>
          <w:tcPr>
            <w:tcW w:w="4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Среднесписочная численность работн</w:t>
            </w:r>
            <w:r w:rsidRPr="00F03C16">
              <w:t>и</w:t>
            </w:r>
            <w:r w:rsidRPr="00F03C16">
              <w:t>ков учреждения (чел.)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Коэффициент кратности</w:t>
            </w:r>
          </w:p>
        </w:tc>
      </w:tr>
      <w:tr w:rsidR="006E4535" w:rsidRPr="00F03C16" w:rsidTr="00EA75F3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</w:p>
        </w:tc>
        <w:tc>
          <w:tcPr>
            <w:tcW w:w="4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для руководителя</w:t>
            </w:r>
            <w:r w:rsidR="00997AB2" w:rsidRPr="00F03C16"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для заместителей р</w:t>
            </w:r>
            <w:r w:rsidRPr="00F03C16">
              <w:t>у</w:t>
            </w:r>
            <w:r w:rsidRPr="00F03C16">
              <w:t>ководителя</w:t>
            </w:r>
            <w:r w:rsidR="00997AB2" w:rsidRPr="00F03C16">
              <w:t>*</w:t>
            </w:r>
          </w:p>
        </w:tc>
      </w:tr>
      <w:tr w:rsidR="006E4535" w:rsidRPr="00F03C16" w:rsidTr="00EA75F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1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4</w:t>
            </w:r>
          </w:p>
        </w:tc>
      </w:tr>
      <w:tr w:rsidR="006E4535" w:rsidRPr="00F03C16" w:rsidTr="00EA75F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  <w:r w:rsidRPr="00F03C16">
              <w:t>1.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both"/>
            </w:pPr>
            <w:r w:rsidRPr="00F03C16">
              <w:t>До 50 (включительно)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3,0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2,5</w:t>
            </w:r>
          </w:p>
        </w:tc>
      </w:tr>
      <w:tr w:rsidR="006E4535" w:rsidRPr="00F03C16" w:rsidTr="00EA75F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  <w:r w:rsidRPr="00F03C16">
              <w:t>2.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both"/>
            </w:pPr>
            <w:r w:rsidRPr="00F03C16">
              <w:t>От 51 до 100 (включительно)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3,0</w:t>
            </w:r>
          </w:p>
        </w:tc>
      </w:tr>
      <w:tr w:rsidR="006E4535" w:rsidRPr="00F03C16" w:rsidTr="00EA75F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  <w:r w:rsidRPr="00F03C16">
              <w:t>3.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both"/>
            </w:pPr>
            <w:r w:rsidRPr="00F03C16">
              <w:t>От 101 до 150 (включительно)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3,5</w:t>
            </w:r>
          </w:p>
        </w:tc>
      </w:tr>
      <w:tr w:rsidR="006E4535" w:rsidRPr="00F03C16" w:rsidTr="00EA75F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</w:pPr>
            <w:r w:rsidRPr="00F03C16">
              <w:t>4.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 w:rsidP="00997AB2">
            <w:pPr>
              <w:autoSpaceDE w:val="0"/>
              <w:autoSpaceDN w:val="0"/>
              <w:adjustRightInd w:val="0"/>
              <w:jc w:val="both"/>
            </w:pPr>
            <w:r w:rsidRPr="00F03C16">
              <w:t xml:space="preserve">От 151 </w:t>
            </w:r>
            <w:r w:rsidR="00997AB2" w:rsidRPr="00F03C16">
              <w:t>и выше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03C16" w:rsidRDefault="006E4535">
            <w:pPr>
              <w:autoSpaceDE w:val="0"/>
              <w:autoSpaceDN w:val="0"/>
              <w:adjustRightInd w:val="0"/>
              <w:jc w:val="center"/>
            </w:pPr>
            <w:r w:rsidRPr="00F03C16">
              <w:t>до 4,0</w:t>
            </w:r>
          </w:p>
        </w:tc>
      </w:tr>
    </w:tbl>
    <w:p w:rsidR="006E4535" w:rsidRPr="00F03C16" w:rsidRDefault="006E4535" w:rsidP="006E4535">
      <w:pPr>
        <w:autoSpaceDE w:val="0"/>
        <w:autoSpaceDN w:val="0"/>
        <w:adjustRightInd w:val="0"/>
      </w:pPr>
    </w:p>
    <w:p w:rsidR="00997AB2" w:rsidRPr="00F03C16" w:rsidRDefault="00997AB2" w:rsidP="00997AB2">
      <w:pPr>
        <w:autoSpaceDE w:val="0"/>
        <w:autoSpaceDN w:val="0"/>
        <w:adjustRightInd w:val="0"/>
        <w:ind w:firstLine="709"/>
        <w:jc w:val="both"/>
      </w:pPr>
      <w:r w:rsidRPr="00F03C16">
        <w:t>&lt;*&gt; Предельное значение коэффициента кратности увеличивается:</w:t>
      </w:r>
    </w:p>
    <w:p w:rsidR="00997AB2" w:rsidRPr="00F03C16" w:rsidRDefault="00997AB2" w:rsidP="00997AB2">
      <w:pPr>
        <w:autoSpaceDE w:val="0"/>
        <w:autoSpaceDN w:val="0"/>
        <w:adjustRightInd w:val="0"/>
        <w:ind w:firstLine="709"/>
        <w:jc w:val="both"/>
      </w:pPr>
      <w:r w:rsidRPr="00F03C16">
        <w:t>на 1,0 - для руководителя учреждения, замес</w:t>
      </w:r>
      <w:r w:rsidR="00C65AE0">
        <w:t>тителей руководителя учреждения</w:t>
      </w:r>
      <w:r w:rsidRPr="00F03C16">
        <w:t xml:space="preserve"> </w:t>
      </w:r>
      <w:r w:rsidR="00C65AE0">
        <w:t>муниц</w:t>
      </w:r>
      <w:r w:rsidR="00C65AE0">
        <w:t>и</w:t>
      </w:r>
      <w:r w:rsidR="00C65AE0">
        <w:t>пальн</w:t>
      </w:r>
      <w:r w:rsidRPr="00F03C16">
        <w:t xml:space="preserve">ого автономного учреждения </w:t>
      </w:r>
      <w:r w:rsidR="00C65AE0">
        <w:t>культуры.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bookmarkStart w:id="11" w:name="Par936"/>
      <w:bookmarkEnd w:id="11"/>
      <w:r w:rsidRPr="00F03C16">
        <w:t xml:space="preserve">Коэффициент кратности определяется </w:t>
      </w:r>
      <w:r w:rsidR="00CB067F">
        <w:t>Управлением культуры администрации МР «</w:t>
      </w:r>
      <w:proofErr w:type="spellStart"/>
      <w:r w:rsidR="00CB067F">
        <w:t>ижемский</w:t>
      </w:r>
      <w:proofErr w:type="spellEnd"/>
      <w:r w:rsidR="00CB067F">
        <w:t>»</w:t>
      </w:r>
      <w:r w:rsidRPr="00F03C16">
        <w:t xml:space="preserve"> в размере, не превышающем размера, установленного в пункте</w:t>
      </w:r>
      <w:r w:rsidR="008C164B" w:rsidRPr="00F03C16">
        <w:t xml:space="preserve"> </w:t>
      </w:r>
      <w:r w:rsidR="00EA1FEA" w:rsidRPr="00F03C16">
        <w:t xml:space="preserve">3 </w:t>
      </w:r>
      <w:r w:rsidRPr="00F03C16">
        <w:t>настоящего П</w:t>
      </w:r>
      <w:r w:rsidR="00CB067F">
        <w:t>р</w:t>
      </w:r>
      <w:r w:rsidR="00CB067F">
        <w:t>и</w:t>
      </w:r>
      <w:r w:rsidR="00CB067F">
        <w:t>ложения</w:t>
      </w:r>
      <w:r w:rsidRPr="00F03C16">
        <w:t>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lastRenderedPageBreak/>
        <w:t>Условие о коэффициенте кратности является обязательным для включения в тр</w:t>
      </w:r>
      <w:r w:rsidRPr="00F03C16">
        <w:t>у</w:t>
      </w:r>
      <w:r w:rsidRPr="00F03C16">
        <w:t>довые договоры руководителя, заместителей рук</w:t>
      </w:r>
      <w:r w:rsidR="00CB067F">
        <w:t>оводителя У</w:t>
      </w:r>
      <w:r w:rsidRPr="00F03C16">
        <w:t>чреждения.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t>При расчете среднемесячной заработной платы работников учреждения, а также руководителя, заместителей руководителя, главного бухгалтера учреждения, начисленной за периоды в течение календарного года с начала года (3 месяца, 6 месяцев, 9 месяцев, 12 мес</w:t>
      </w:r>
      <w:r w:rsidRPr="00F03C16">
        <w:t>я</w:t>
      </w:r>
      <w:r w:rsidRPr="00F03C16">
        <w:t>цев), для определения коэффициента кратности учитываются должностные оклады (оклады)</w:t>
      </w:r>
      <w:r w:rsidR="008E0DED" w:rsidRPr="00F03C16">
        <w:t xml:space="preserve"> </w:t>
      </w:r>
      <w:r w:rsidRPr="00F03C16">
        <w:t>с учетом установленных повышений, выплаты компенсационного характера и выплаты стимул</w:t>
      </w:r>
      <w:r w:rsidRPr="00F03C16">
        <w:t>и</w:t>
      </w:r>
      <w:r w:rsidRPr="00F03C16">
        <w:t>рующего характера за счет всех источников финансового обеспечения учреждения.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Выплаты стимулирующего характера руководителю учреждения устанавливаются приказом </w:t>
      </w:r>
      <w:r w:rsidR="00C22476">
        <w:t>Управления культуры администрации</w:t>
      </w:r>
      <w:r w:rsidR="00CB39BD" w:rsidRPr="00F03C16">
        <w:t xml:space="preserve"> муниципального района «Ижемский» </w:t>
      </w:r>
      <w:r w:rsidRPr="00F03C16">
        <w:t xml:space="preserve"> в соо</w:t>
      </w:r>
      <w:r w:rsidRPr="00F03C16">
        <w:t>т</w:t>
      </w:r>
      <w:r w:rsidRPr="00F03C16">
        <w:t>ветствии с утвержденным им положением, определяющим выплаты стимулирующего характера руководителю учреждения, с учетом соблюдения значения коэффициента кратности, опред</w:t>
      </w:r>
      <w:r w:rsidRPr="00F03C16">
        <w:t>е</w:t>
      </w:r>
      <w:r w:rsidRPr="00F03C16">
        <w:t xml:space="preserve">ленного в соответствии с пунктом </w:t>
      </w:r>
      <w:r w:rsidR="00D67015" w:rsidRPr="00F03C16">
        <w:t>4</w:t>
      </w:r>
      <w:r w:rsidRPr="00F03C16">
        <w:t xml:space="preserve"> настоящего П</w:t>
      </w:r>
      <w:r w:rsidR="00CB067F">
        <w:t>риложения</w:t>
      </w:r>
      <w:r w:rsidRPr="00F03C16">
        <w:t>.</w:t>
      </w:r>
    </w:p>
    <w:p w:rsidR="006E4535" w:rsidRPr="00F03C16" w:rsidRDefault="00C22476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>
        <w:t>Управление культуры а</w:t>
      </w:r>
      <w:r w:rsidR="00CB39BD" w:rsidRPr="00F03C16">
        <w:t>дминистраци</w:t>
      </w:r>
      <w:r>
        <w:t>и</w:t>
      </w:r>
      <w:r w:rsidR="00CB39BD" w:rsidRPr="00F03C16">
        <w:t xml:space="preserve"> муниципального района «Ижемский»</w:t>
      </w:r>
      <w:r w:rsidR="006E4535" w:rsidRPr="00F03C16">
        <w:t xml:space="preserve"> осущ</w:t>
      </w:r>
      <w:r w:rsidR="006E4535" w:rsidRPr="00F03C16">
        <w:t>е</w:t>
      </w:r>
      <w:r w:rsidR="006E4535" w:rsidRPr="00F03C16">
        <w:t>ствляет ежеквартальный анализ фактических значений коэффициентов кратности среднемеся</w:t>
      </w:r>
      <w:r w:rsidR="006E4535" w:rsidRPr="00F03C16">
        <w:t>ч</w:t>
      </w:r>
      <w:r w:rsidR="006E4535" w:rsidRPr="00F03C16">
        <w:t>ной заработной платы руководителя учреждения к среднемесячной заработной плате работн</w:t>
      </w:r>
      <w:r w:rsidR="006E4535" w:rsidRPr="00F03C16">
        <w:t>и</w:t>
      </w:r>
      <w:r w:rsidR="006E4535" w:rsidRPr="00F03C16">
        <w:t>ков учреждения, рассчитанной нарастающим итогом с начала года (3 месяца, 6 месяцев, 9 мес</w:t>
      </w:r>
      <w:r w:rsidR="006E4535" w:rsidRPr="00F03C16">
        <w:t>я</w:t>
      </w:r>
      <w:r w:rsidR="006E4535" w:rsidRPr="00F03C16">
        <w:t>цев, 12 месяцев), в целях обеспечения соблюдения предельного значения коэффициента кра</w:t>
      </w:r>
      <w:r w:rsidR="006E4535" w:rsidRPr="00F03C16">
        <w:t>т</w:t>
      </w:r>
      <w:r w:rsidR="006E4535" w:rsidRPr="00F03C16">
        <w:t>ности, определенного в соответствии с пунктом</w:t>
      </w:r>
      <w:r w:rsidR="003F7E68">
        <w:t xml:space="preserve"> </w:t>
      </w:r>
      <w:r w:rsidR="00AA5244" w:rsidRPr="00F03C16">
        <w:t xml:space="preserve">4 </w:t>
      </w:r>
      <w:r w:rsidR="00786EFC">
        <w:t>настоящего Приложения</w:t>
      </w:r>
      <w:r w:rsidR="006E4535" w:rsidRPr="00F03C16">
        <w:t>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t>Выплаты стимулирующего харак</w:t>
      </w:r>
      <w:r w:rsidR="003F7E68">
        <w:t xml:space="preserve">тера заместителям руководителя </w:t>
      </w:r>
      <w:r w:rsidRPr="00F03C16">
        <w:t>учреждения у</w:t>
      </w:r>
      <w:r w:rsidRPr="00F03C16">
        <w:t>с</w:t>
      </w:r>
      <w:r w:rsidRPr="00F03C16">
        <w:t>танавливаются приказом руководителя учреждения с учетом соблюдения значений коэффиц</w:t>
      </w:r>
      <w:r w:rsidRPr="00F03C16">
        <w:t>и</w:t>
      </w:r>
      <w:r w:rsidRPr="00F03C16">
        <w:t xml:space="preserve">ентов кратности, определенных в соответствии с пунктом </w:t>
      </w:r>
      <w:r w:rsidR="00D67015" w:rsidRPr="00F03C16">
        <w:t>4</w:t>
      </w:r>
      <w:r w:rsidRPr="00F03C16">
        <w:t xml:space="preserve"> настоящего П</w:t>
      </w:r>
      <w:r w:rsidR="00786EFC">
        <w:t>риложения</w:t>
      </w:r>
      <w:r w:rsidRPr="00F03C16">
        <w:t>.</w:t>
      </w:r>
    </w:p>
    <w:p w:rsidR="006E4535" w:rsidRPr="00F03C16" w:rsidRDefault="006E4535" w:rsidP="003F7E68">
      <w:pPr>
        <w:pStyle w:val="a7"/>
        <w:numPr>
          <w:ilvl w:val="0"/>
          <w:numId w:val="3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F03C16">
        <w:t>Руководитель учреждения осуществляет ежеквартальный анализ фактических зн</w:t>
      </w:r>
      <w:r w:rsidRPr="00F03C16">
        <w:t>а</w:t>
      </w:r>
      <w:r w:rsidRPr="00F03C16">
        <w:t>чений коэффициентов кратности среднемесячной заработной платы</w:t>
      </w:r>
      <w:r w:rsidR="003F7E68">
        <w:t xml:space="preserve"> для заместителей руков</w:t>
      </w:r>
      <w:r w:rsidR="003F7E68">
        <w:t>о</w:t>
      </w:r>
      <w:r w:rsidR="003F7E68">
        <w:t xml:space="preserve">дителя </w:t>
      </w:r>
      <w:r w:rsidRPr="00F03C16">
        <w:t>учреждения к среднемесячной заработной плате работников учреждения, рассчитанной нарастающим итогом с начала года (3 месяца, 6 месяцев, 9 месяцев, 12 месяцев), в целях обе</w:t>
      </w:r>
      <w:r w:rsidRPr="00F03C16">
        <w:t>с</w:t>
      </w:r>
      <w:r w:rsidRPr="00F03C16">
        <w:t>печения соблюдения предельного значения коэффициента кратности, определенного в соотве</w:t>
      </w:r>
      <w:r w:rsidRPr="00F03C16">
        <w:t>т</w:t>
      </w:r>
      <w:r w:rsidRPr="00F03C16">
        <w:t>ствии</w:t>
      </w:r>
      <w:r w:rsidR="003F7E68">
        <w:t xml:space="preserve"> с пунктом </w:t>
      </w:r>
      <w:r w:rsidR="00AA5244" w:rsidRPr="00F03C16">
        <w:t xml:space="preserve">4 </w:t>
      </w:r>
      <w:r w:rsidR="00786EFC">
        <w:t>настоящего Приложения</w:t>
      </w:r>
      <w:r w:rsidRPr="00F03C16">
        <w:t>.</w:t>
      </w:r>
    </w:p>
    <w:p w:rsidR="006E4535" w:rsidRPr="00F03C16" w:rsidRDefault="006E4535" w:rsidP="00545AC3">
      <w:pPr>
        <w:autoSpaceDE w:val="0"/>
        <w:autoSpaceDN w:val="0"/>
        <w:adjustRightInd w:val="0"/>
      </w:pPr>
    </w:p>
    <w:p w:rsidR="001C1F82" w:rsidRPr="00F03C16" w:rsidRDefault="001C1F82">
      <w:pPr>
        <w:rPr>
          <w:bCs/>
        </w:rPr>
      </w:pPr>
      <w:r w:rsidRPr="00F03C16">
        <w:rPr>
          <w:b/>
        </w:rPr>
        <w:br w:type="page"/>
      </w:r>
    </w:p>
    <w:p w:rsidR="001C1F82" w:rsidRPr="00F03C16" w:rsidRDefault="00C307F3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 w:rsidR="001C1F82" w:rsidRPr="00F03C16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1C1F82" w:rsidRPr="00F03C16" w:rsidRDefault="001C1F82" w:rsidP="001C1F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1F82" w:rsidRPr="00F03C16" w:rsidRDefault="001C1F82" w:rsidP="001C1F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(приложение № 5)</w:t>
      </w:r>
    </w:p>
    <w:p w:rsidR="001C1F82" w:rsidRPr="00F03C16" w:rsidRDefault="001C1F82" w:rsidP="001C1F82">
      <w:pPr>
        <w:pStyle w:val="ConsPlusTitle"/>
        <w:jc w:val="right"/>
        <w:rPr>
          <w:b w:val="0"/>
        </w:rPr>
      </w:pP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>ПОРЯДОК</w:t>
      </w: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>ФОРМИРОВАНИЯ ПЛАНОВОГО ФОНДА ОПЛАТЫ ТРУДА МУНИЦИПАЛЬНЫХ</w:t>
      </w:r>
    </w:p>
    <w:p w:rsidR="001C1F82" w:rsidRPr="00F03C16" w:rsidRDefault="001C1F82" w:rsidP="001C1F82">
      <w:pPr>
        <w:pStyle w:val="ConsPlusTitle"/>
        <w:jc w:val="center"/>
        <w:rPr>
          <w:b w:val="0"/>
        </w:rPr>
      </w:pPr>
      <w:r w:rsidRPr="00F03C16">
        <w:rPr>
          <w:b w:val="0"/>
        </w:rPr>
        <w:t>УЧРЕЖДЕНИЙ КУЛЬТУРЫ МУНИЦИПАЛЬНОГО РАЙОНА "ИЖЕМСКИЙ"</w:t>
      </w:r>
    </w:p>
    <w:p w:rsidR="006E4535" w:rsidRPr="00F03C16" w:rsidRDefault="006E4535" w:rsidP="006F5460">
      <w:pPr>
        <w:autoSpaceDE w:val="0"/>
        <w:autoSpaceDN w:val="0"/>
        <w:adjustRightInd w:val="0"/>
      </w:pPr>
    </w:p>
    <w:p w:rsidR="006E4535" w:rsidRPr="00F03C16" w:rsidRDefault="006E4535" w:rsidP="00D44071">
      <w:pPr>
        <w:pStyle w:val="a7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Плановый фонд оплаты труда </w:t>
      </w:r>
      <w:r w:rsidR="00BD1B0A" w:rsidRPr="00F03C16">
        <w:t xml:space="preserve">Учреждения </w:t>
      </w:r>
      <w:r w:rsidRPr="00F03C16">
        <w:t>включает:</w:t>
      </w:r>
    </w:p>
    <w:p w:rsidR="006E4535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>фонд должностных окладов, окладов,</w:t>
      </w:r>
      <w:r w:rsidR="00D20FB5" w:rsidRPr="00F03C16">
        <w:t xml:space="preserve"> </w:t>
      </w:r>
      <w:r w:rsidRPr="00F03C16">
        <w:t xml:space="preserve">сформированный, в том числе, </w:t>
      </w:r>
      <w:r w:rsidR="00BD1B0A" w:rsidRPr="00F03C16">
        <w:t>в соответствии с</w:t>
      </w:r>
      <w:r w:rsidRPr="00F03C16">
        <w:t xml:space="preserve"> </w:t>
      </w:r>
      <w:r w:rsidR="00D23A16" w:rsidRPr="00F03C16">
        <w:t xml:space="preserve">приложением </w:t>
      </w:r>
      <w:r w:rsidR="00786EFC">
        <w:t xml:space="preserve">№ </w:t>
      </w:r>
      <w:r w:rsidR="00D23A16" w:rsidRPr="00F03C16">
        <w:t>1</w:t>
      </w:r>
      <w:r w:rsidR="003F7E68">
        <w:t xml:space="preserve"> настоящего Постановления</w:t>
      </w:r>
      <w:r w:rsidR="0024455A" w:rsidRPr="00F03C16">
        <w:t>;</w:t>
      </w:r>
    </w:p>
    <w:p w:rsidR="00BD1B0A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 xml:space="preserve">фонд выплат компенсационного характера, сформированный </w:t>
      </w:r>
      <w:r w:rsidR="00BD1B0A" w:rsidRPr="00F03C16">
        <w:t>в соотв</w:t>
      </w:r>
      <w:r w:rsidR="005C58EA" w:rsidRPr="00F03C16">
        <w:t xml:space="preserve">етствии с </w:t>
      </w:r>
      <w:r w:rsidR="00D23A16" w:rsidRPr="00F03C16">
        <w:t>прилож</w:t>
      </w:r>
      <w:r w:rsidR="00D23A16" w:rsidRPr="00F03C16">
        <w:t>е</w:t>
      </w:r>
      <w:r w:rsidR="00D23A16" w:rsidRPr="00F03C16">
        <w:t xml:space="preserve">нием </w:t>
      </w:r>
      <w:r w:rsidR="00786EFC">
        <w:t xml:space="preserve">№ </w:t>
      </w:r>
      <w:r w:rsidR="00D23A16" w:rsidRPr="00F03C16">
        <w:t>2</w:t>
      </w:r>
      <w:r w:rsidR="003F7E68">
        <w:t xml:space="preserve"> настоящего Постановления</w:t>
      </w:r>
      <w:r w:rsidR="0024455A" w:rsidRPr="00F03C16">
        <w:t>;</w:t>
      </w:r>
    </w:p>
    <w:p w:rsidR="00BD1B0A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 xml:space="preserve">фонд выплат стимулирующего характера, сформированный </w:t>
      </w:r>
      <w:r w:rsidR="00BD1B0A" w:rsidRPr="00F03C16">
        <w:t xml:space="preserve">в соответствии с </w:t>
      </w:r>
      <w:r w:rsidR="00D23A16" w:rsidRPr="00F03C16">
        <w:t>прилож</w:t>
      </w:r>
      <w:r w:rsidR="00D23A16" w:rsidRPr="00F03C16">
        <w:t>е</w:t>
      </w:r>
      <w:r w:rsidR="00D23A16" w:rsidRPr="00F03C16">
        <w:t>нием</w:t>
      </w:r>
      <w:r w:rsidR="00BD1B0A" w:rsidRPr="00F03C16">
        <w:t xml:space="preserve"> </w:t>
      </w:r>
      <w:r w:rsidR="00786EFC">
        <w:t xml:space="preserve">№ </w:t>
      </w:r>
      <w:r w:rsidR="00D23A16" w:rsidRPr="00F03C16">
        <w:t>3</w:t>
      </w:r>
      <w:r w:rsidR="003F7E68" w:rsidRPr="003F7E68">
        <w:t xml:space="preserve"> </w:t>
      </w:r>
      <w:r w:rsidR="003F7E68">
        <w:t xml:space="preserve">настоящего Постановления </w:t>
      </w:r>
      <w:r w:rsidR="00D23A16" w:rsidRPr="00F03C16">
        <w:t>.</w:t>
      </w:r>
    </w:p>
    <w:p w:rsidR="006E4535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>Плановый фонд оплаты труда рассчитывается с применением районного коэффициента и процентной надбавки к заработной плате за стаж работы в районах Крайнего Севера и прира</w:t>
      </w:r>
      <w:r w:rsidRPr="00F03C16">
        <w:t>в</w:t>
      </w:r>
      <w:r w:rsidRPr="00F03C16">
        <w:t>ненных к ним местностях.</w:t>
      </w:r>
    </w:p>
    <w:p w:rsidR="006E4535" w:rsidRPr="00F03C16" w:rsidRDefault="006E4535" w:rsidP="00D44071">
      <w:pPr>
        <w:pStyle w:val="a7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12" w:name="Par970"/>
      <w:bookmarkEnd w:id="12"/>
      <w:r w:rsidRPr="00F03C16">
        <w:t>Фонд выплат стимулирующего характера формируется из объема средств на выпл</w:t>
      </w:r>
      <w:r w:rsidRPr="00F03C16">
        <w:t>а</w:t>
      </w:r>
      <w:r w:rsidRPr="00F03C16">
        <w:t xml:space="preserve">ту надбавок за </w:t>
      </w:r>
      <w:r w:rsidR="003859FF" w:rsidRPr="00F03C16">
        <w:t>выслугу лет</w:t>
      </w:r>
      <w:r w:rsidRPr="00F03C16">
        <w:t>, объема средств на выплату надбавок за интенсивность и высокие результаты работы, качество выполняемых работ, премиальные выплаты по итогам работы.</w:t>
      </w:r>
    </w:p>
    <w:p w:rsidR="00ED1591" w:rsidRPr="00F03C16" w:rsidRDefault="00ED1591" w:rsidP="00D44071">
      <w:pPr>
        <w:autoSpaceDE w:val="0"/>
        <w:autoSpaceDN w:val="0"/>
        <w:adjustRightInd w:val="0"/>
        <w:ind w:firstLine="709"/>
        <w:jc w:val="both"/>
      </w:pPr>
      <w:r w:rsidRPr="00F03C16">
        <w:t xml:space="preserve">При формировании фонда выплат стимулирующего характера объем средств на выплату надбавок за </w:t>
      </w:r>
      <w:r w:rsidR="003859FF" w:rsidRPr="00F03C16">
        <w:t xml:space="preserve">выслугу лет </w:t>
      </w:r>
      <w:r w:rsidRPr="00F03C16">
        <w:t>определяется исходя из фактической потребности.</w:t>
      </w:r>
    </w:p>
    <w:p w:rsidR="006A211D" w:rsidRPr="00F03C16" w:rsidRDefault="006A211D" w:rsidP="00D44071">
      <w:pPr>
        <w:autoSpaceDE w:val="0"/>
        <w:autoSpaceDN w:val="0"/>
        <w:adjustRightInd w:val="0"/>
        <w:ind w:firstLine="709"/>
        <w:jc w:val="both"/>
      </w:pPr>
      <w:r w:rsidRPr="00F03C16">
        <w:t>Объем средств на выплату надбавок за интенсивность и высокие результаты работы, к</w:t>
      </w:r>
      <w:r w:rsidRPr="00F03C16">
        <w:t>а</w:t>
      </w:r>
      <w:r w:rsidRPr="00F03C16">
        <w:t>чество выполняемых работ, премиальные выплаты по итогам работы устанавливается в размере не менее 10 процентов от планового фонда оплаты труда по должностным окладам, окладам с учетом их повышений и выплат компенсационного характера</w:t>
      </w:r>
    </w:p>
    <w:p w:rsidR="006E4535" w:rsidRPr="00F03C16" w:rsidRDefault="006E4535" w:rsidP="00D44071">
      <w:pPr>
        <w:pStyle w:val="a7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13" w:name="Par975"/>
      <w:bookmarkStart w:id="14" w:name="Par976"/>
      <w:bookmarkEnd w:id="13"/>
      <w:bookmarkEnd w:id="14"/>
      <w:r w:rsidRPr="00F03C16">
        <w:t>Размер фонда выплат стимулирующего характера может быть увеличен за счет обр</w:t>
      </w:r>
      <w:r w:rsidRPr="00F03C16">
        <w:t>а</w:t>
      </w:r>
      <w:r w:rsidRPr="00F03C16">
        <w:t>зовавшейся экономии фонда оплаты труда, в том числе за счет экономии фондов компенсац</w:t>
      </w:r>
      <w:r w:rsidRPr="00F03C16">
        <w:t>и</w:t>
      </w:r>
      <w:r w:rsidRPr="00F03C16">
        <w:t>онных выплат и должностных окладов, окладов</w:t>
      </w:r>
      <w:r w:rsidR="006A211D" w:rsidRPr="00F03C16">
        <w:t>,</w:t>
      </w:r>
      <w:r w:rsidRPr="00F03C16">
        <w:t xml:space="preserve"> а также оптимизации штатной численности в пределах средств, выделенных на оплату труда учреждения.</w:t>
      </w:r>
    </w:p>
    <w:p w:rsidR="006E4535" w:rsidRPr="00F03C16" w:rsidRDefault="006E4535" w:rsidP="00D44071">
      <w:pPr>
        <w:pStyle w:val="a7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03C16">
        <w:t xml:space="preserve">Фонд оплаты труда </w:t>
      </w:r>
      <w:r w:rsidR="004F250C" w:rsidRPr="00F03C16">
        <w:t>Учреждения</w:t>
      </w:r>
      <w:r w:rsidRPr="00F03C16">
        <w:t>, сформированный за счет средств, поступающих от предпринимательской и иной приносящей доход деятельности, направляется на выплату зар</w:t>
      </w:r>
      <w:r w:rsidRPr="00F03C16">
        <w:t>а</w:t>
      </w:r>
      <w:r w:rsidRPr="00F03C16">
        <w:t>ботной платы работникам, непосредственно оказывающим платные услуги, а также на осущ</w:t>
      </w:r>
      <w:r w:rsidRPr="00F03C16">
        <w:t>е</w:t>
      </w:r>
      <w:r w:rsidRPr="00F03C16">
        <w:t>ствление выплат стимулирующего характера работникам учреждения.</w:t>
      </w:r>
    </w:p>
    <w:p w:rsidR="00D23A16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 xml:space="preserve">Выплаты стимулирующего характера работникам </w:t>
      </w:r>
      <w:r w:rsidR="004F250C" w:rsidRPr="00F03C16">
        <w:t>Учреждения</w:t>
      </w:r>
      <w:r w:rsidRPr="00F03C16">
        <w:t>, выплачиваемые за счет средств, поступающих от предпринимательской и иной приносящей доход деятельности, уст</w:t>
      </w:r>
      <w:r w:rsidRPr="00F03C16">
        <w:t>а</w:t>
      </w:r>
      <w:r w:rsidRPr="00F03C16">
        <w:t xml:space="preserve">навливаются в соответствии с перечнем выплат стимулирующего характера, определенным </w:t>
      </w:r>
      <w:r w:rsidR="00D23A16" w:rsidRPr="00F03C16">
        <w:t>приложением</w:t>
      </w:r>
      <w:r w:rsidR="005C58EA" w:rsidRPr="00F03C16">
        <w:t xml:space="preserve"> </w:t>
      </w:r>
      <w:r w:rsidR="00D44071">
        <w:t xml:space="preserve">№ </w:t>
      </w:r>
      <w:r w:rsidR="00D23A16" w:rsidRPr="00F03C16">
        <w:t>3</w:t>
      </w:r>
      <w:r w:rsidR="00786EFC">
        <w:t xml:space="preserve"> настоящего Постановления</w:t>
      </w:r>
      <w:r w:rsidR="00D23A16" w:rsidRPr="00F03C16">
        <w:t>.</w:t>
      </w:r>
    </w:p>
    <w:p w:rsidR="006E4535" w:rsidRPr="00F03C16" w:rsidRDefault="006E4535" w:rsidP="00D44071">
      <w:pPr>
        <w:autoSpaceDE w:val="0"/>
        <w:autoSpaceDN w:val="0"/>
        <w:adjustRightInd w:val="0"/>
        <w:ind w:firstLine="709"/>
        <w:jc w:val="both"/>
      </w:pPr>
      <w:r w:rsidRPr="00F03C16">
        <w:t>За счет средств, поступающих от предпринимательской и иной приносящей доход де</w:t>
      </w:r>
      <w:r w:rsidRPr="00F03C16">
        <w:t>я</w:t>
      </w:r>
      <w:r w:rsidRPr="00F03C16">
        <w:t xml:space="preserve">тельности, </w:t>
      </w:r>
      <w:r w:rsidR="0063120B" w:rsidRPr="00F03C16">
        <w:t xml:space="preserve">работникам </w:t>
      </w:r>
      <w:r w:rsidR="004F250C" w:rsidRPr="00F03C16">
        <w:t>Учреждения</w:t>
      </w:r>
      <w:r w:rsidRPr="00F03C16">
        <w:t xml:space="preserve"> может выплачиваться материальная помощь. Размеры и условия ее осуществления определяются в локальном нормативном акте учреждения. Размер стимулирующих выплат и материальной помощи руководителям </w:t>
      </w:r>
      <w:r w:rsidR="00D23A16" w:rsidRPr="00F03C16">
        <w:t xml:space="preserve">муниципальных </w:t>
      </w:r>
      <w:r w:rsidR="00ED1591" w:rsidRPr="00F03C16">
        <w:t xml:space="preserve">учреждений культуры и искусства </w:t>
      </w:r>
      <w:r w:rsidR="00D23A16" w:rsidRPr="00F03C16">
        <w:t>муниципального района «Ижемский»</w:t>
      </w:r>
      <w:r w:rsidR="00ED1591" w:rsidRPr="00F03C16">
        <w:t xml:space="preserve"> определяется </w:t>
      </w:r>
      <w:r w:rsidR="00CB39BD" w:rsidRPr="00F03C16">
        <w:t>Управлением культ</w:t>
      </w:r>
      <w:r w:rsidR="00CB39BD" w:rsidRPr="00F03C16">
        <w:t>у</w:t>
      </w:r>
      <w:r w:rsidR="00CB39BD" w:rsidRPr="00F03C16">
        <w:t>ры администрации муниципального района «Ижемский»</w:t>
      </w:r>
      <w:r w:rsidRPr="00F03C16">
        <w:t>.</w:t>
      </w:r>
    </w:p>
    <w:p w:rsidR="00612F9D" w:rsidRDefault="00612F9D">
      <w:r>
        <w:br w:type="page"/>
      </w:r>
    </w:p>
    <w:p w:rsidR="00612F9D" w:rsidRPr="00F03C16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постановлением </w:t>
      </w:r>
    </w:p>
    <w:p w:rsidR="00612F9D" w:rsidRPr="00F03C16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612F9D" w:rsidRPr="00F03C16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 xml:space="preserve">района «Ижемский» </w:t>
      </w:r>
    </w:p>
    <w:p w:rsidR="00612F9D" w:rsidRPr="00F03C16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03C16">
        <w:rPr>
          <w:rFonts w:ascii="Times New Roman" w:hAnsi="Times New Roman" w:cs="Times New Roman"/>
          <w:sz w:val="24"/>
          <w:szCs w:val="24"/>
        </w:rPr>
        <w:t>от_________ №</w:t>
      </w:r>
    </w:p>
    <w:p w:rsidR="00612F9D" w:rsidRPr="00F03C16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 6</w:t>
      </w:r>
      <w:r w:rsidRPr="00F03C16">
        <w:rPr>
          <w:rFonts w:ascii="Times New Roman" w:hAnsi="Times New Roman" w:cs="Times New Roman"/>
          <w:sz w:val="24"/>
          <w:szCs w:val="24"/>
        </w:rPr>
        <w:t>)</w:t>
      </w:r>
    </w:p>
    <w:p w:rsidR="00612F9D" w:rsidRPr="00F03C16" w:rsidRDefault="00612F9D" w:rsidP="00612F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Title"/>
        <w:jc w:val="center"/>
        <w:rPr>
          <w:b w:val="0"/>
        </w:rPr>
      </w:pPr>
      <w:r w:rsidRPr="00786EFC">
        <w:rPr>
          <w:b w:val="0"/>
        </w:rPr>
        <w:t>ПОРЯДОК</w:t>
      </w:r>
    </w:p>
    <w:p w:rsidR="00612F9D" w:rsidRPr="00786EFC" w:rsidRDefault="00786EFC" w:rsidP="00612F9D">
      <w:pPr>
        <w:pStyle w:val="ConsPlusTitle"/>
        <w:jc w:val="center"/>
        <w:rPr>
          <w:b w:val="0"/>
        </w:rPr>
      </w:pPr>
      <w:r>
        <w:rPr>
          <w:b w:val="0"/>
        </w:rPr>
        <w:t>ОТНЕСЕНИЯ МУНИЦИПАЛЬНЫХ УЧРЕЖДЕНИЙ КУЛЬТУРЫ КЛУБНОГО ТИПА</w:t>
      </w:r>
    </w:p>
    <w:p w:rsidR="00612F9D" w:rsidRPr="00786EFC" w:rsidRDefault="00612F9D" w:rsidP="00612F9D">
      <w:pPr>
        <w:pStyle w:val="ConsPlusTitle"/>
        <w:jc w:val="center"/>
        <w:rPr>
          <w:b w:val="0"/>
        </w:rPr>
      </w:pPr>
      <w:r w:rsidRPr="00786EFC">
        <w:rPr>
          <w:b w:val="0"/>
        </w:rPr>
        <w:t>МУНИЦИПАЛЬНОГО РАЙОНА «ИЖЕМСКИЙ»</w:t>
      </w:r>
    </w:p>
    <w:p w:rsidR="00612F9D" w:rsidRPr="00786EFC" w:rsidRDefault="00612F9D" w:rsidP="00612F9D">
      <w:pPr>
        <w:pStyle w:val="ConsPlusTitle"/>
        <w:jc w:val="center"/>
        <w:rPr>
          <w:b w:val="0"/>
        </w:rPr>
      </w:pPr>
      <w:r w:rsidRPr="00786EFC">
        <w:rPr>
          <w:b w:val="0"/>
        </w:rPr>
        <w:t>К ГРУППАМ ПО ОПЛАТЕ ТРУДА РУКОВОДИТЕЛЕЙ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612F9D" w:rsidRPr="00786EFC" w:rsidRDefault="00612F9D" w:rsidP="00612F9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1.1. </w:t>
      </w:r>
      <w:r w:rsidR="00786EFC">
        <w:rPr>
          <w:rFonts w:ascii="Times New Roman" w:hAnsi="Times New Roman" w:cs="Times New Roman"/>
          <w:sz w:val="24"/>
          <w:szCs w:val="24"/>
        </w:rPr>
        <w:t xml:space="preserve"> </w:t>
      </w:r>
      <w:r w:rsidRPr="00786EFC">
        <w:rPr>
          <w:rFonts w:ascii="Times New Roman" w:hAnsi="Times New Roman" w:cs="Times New Roman"/>
          <w:sz w:val="24"/>
          <w:szCs w:val="24"/>
        </w:rPr>
        <w:t>Настоящий Порядок разработан в целях определения показателей (количественные и качественные критерии) оценки деятельности муниципальных учреждений</w:t>
      </w:r>
      <w:r w:rsidR="00786EFC">
        <w:rPr>
          <w:rFonts w:ascii="Times New Roman" w:hAnsi="Times New Roman" w:cs="Times New Roman"/>
          <w:sz w:val="24"/>
          <w:szCs w:val="24"/>
        </w:rPr>
        <w:t xml:space="preserve"> культуры клубн</w:t>
      </w:r>
      <w:r w:rsidR="00786EFC">
        <w:rPr>
          <w:rFonts w:ascii="Times New Roman" w:hAnsi="Times New Roman" w:cs="Times New Roman"/>
          <w:sz w:val="24"/>
          <w:szCs w:val="24"/>
        </w:rPr>
        <w:t>о</w:t>
      </w:r>
      <w:r w:rsidR="00786EFC">
        <w:rPr>
          <w:rFonts w:ascii="Times New Roman" w:hAnsi="Times New Roman" w:cs="Times New Roman"/>
          <w:sz w:val="24"/>
          <w:szCs w:val="24"/>
        </w:rPr>
        <w:t>го типа</w:t>
      </w:r>
      <w:r w:rsidRPr="00786EFC">
        <w:rPr>
          <w:rFonts w:ascii="Times New Roman" w:hAnsi="Times New Roman" w:cs="Times New Roman"/>
          <w:sz w:val="24"/>
          <w:szCs w:val="24"/>
        </w:rPr>
        <w:t>.</w:t>
      </w:r>
    </w:p>
    <w:p w:rsidR="00612F9D" w:rsidRPr="00786EFC" w:rsidRDefault="00786EFC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612F9D" w:rsidRPr="00786EFC">
        <w:rPr>
          <w:rFonts w:ascii="Times New Roman" w:hAnsi="Times New Roman" w:cs="Times New Roman"/>
          <w:sz w:val="24"/>
          <w:szCs w:val="24"/>
        </w:rPr>
        <w:t>К показателям оценки деятельности муниципальных учреждений культуры относя</w:t>
      </w:r>
      <w:r w:rsidR="00612F9D" w:rsidRPr="00786EFC">
        <w:rPr>
          <w:rFonts w:ascii="Times New Roman" w:hAnsi="Times New Roman" w:cs="Times New Roman"/>
          <w:sz w:val="24"/>
          <w:szCs w:val="24"/>
        </w:rPr>
        <w:t>т</w:t>
      </w:r>
      <w:r w:rsidR="00612F9D" w:rsidRPr="00786EFC">
        <w:rPr>
          <w:rFonts w:ascii="Times New Roman" w:hAnsi="Times New Roman" w:cs="Times New Roman"/>
          <w:sz w:val="24"/>
          <w:szCs w:val="24"/>
        </w:rPr>
        <w:t>ся показатели, характеризующие масштаб, объем, сложность и эффективность работы учрежд</w:t>
      </w:r>
      <w:r w:rsidR="00612F9D" w:rsidRPr="00786EFC">
        <w:rPr>
          <w:rFonts w:ascii="Times New Roman" w:hAnsi="Times New Roman" w:cs="Times New Roman"/>
          <w:sz w:val="24"/>
          <w:szCs w:val="24"/>
        </w:rPr>
        <w:t>е</w:t>
      </w:r>
      <w:r w:rsidR="00612F9D" w:rsidRPr="00786EFC">
        <w:rPr>
          <w:rFonts w:ascii="Times New Roman" w:hAnsi="Times New Roman" w:cs="Times New Roman"/>
          <w:sz w:val="24"/>
          <w:szCs w:val="24"/>
        </w:rPr>
        <w:t>ния культуры.</w:t>
      </w:r>
    </w:p>
    <w:p w:rsidR="00612F9D" w:rsidRPr="00786EFC" w:rsidRDefault="00786EFC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612F9D" w:rsidRPr="00786EFC">
        <w:rPr>
          <w:rFonts w:ascii="Times New Roman" w:hAnsi="Times New Roman" w:cs="Times New Roman"/>
          <w:sz w:val="24"/>
          <w:szCs w:val="24"/>
        </w:rPr>
        <w:t>Показатели оценки деятельности муниципальных учреждений культуры являются основой для определения группы по оплате труда руководителей учреждений культуры, уст</w:t>
      </w:r>
      <w:r w:rsidR="00612F9D" w:rsidRPr="00786EFC">
        <w:rPr>
          <w:rFonts w:ascii="Times New Roman" w:hAnsi="Times New Roman" w:cs="Times New Roman"/>
          <w:sz w:val="24"/>
          <w:szCs w:val="24"/>
        </w:rPr>
        <w:t>а</w:t>
      </w:r>
      <w:r w:rsidR="00612F9D" w:rsidRPr="00786EFC">
        <w:rPr>
          <w:rFonts w:ascii="Times New Roman" w:hAnsi="Times New Roman" w:cs="Times New Roman"/>
          <w:sz w:val="24"/>
          <w:szCs w:val="24"/>
        </w:rPr>
        <w:t>новления должностных окладов в соответствии с системой оплаты труда, предусмотренной н</w:t>
      </w:r>
      <w:r w:rsidR="00612F9D" w:rsidRPr="00786EFC">
        <w:rPr>
          <w:rFonts w:ascii="Times New Roman" w:hAnsi="Times New Roman" w:cs="Times New Roman"/>
          <w:sz w:val="24"/>
          <w:szCs w:val="24"/>
        </w:rPr>
        <w:t>а</w:t>
      </w:r>
      <w:r w:rsidR="00612F9D" w:rsidRPr="00786EFC">
        <w:rPr>
          <w:rFonts w:ascii="Times New Roman" w:hAnsi="Times New Roman" w:cs="Times New Roman"/>
          <w:sz w:val="24"/>
          <w:szCs w:val="24"/>
        </w:rPr>
        <w:t>стоящим Постановлением.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1.4. В показателях оценки деятельности муниципальных учреждений культуры пред</w:t>
      </w:r>
      <w:r w:rsidRPr="00786EFC">
        <w:rPr>
          <w:rFonts w:ascii="Times New Roman" w:hAnsi="Times New Roman" w:cs="Times New Roman"/>
          <w:sz w:val="24"/>
          <w:szCs w:val="24"/>
        </w:rPr>
        <w:t>у</w:t>
      </w:r>
      <w:r w:rsidRPr="00786EFC">
        <w:rPr>
          <w:rFonts w:ascii="Times New Roman" w:hAnsi="Times New Roman" w:cs="Times New Roman"/>
          <w:sz w:val="24"/>
          <w:szCs w:val="24"/>
        </w:rPr>
        <w:t xml:space="preserve">сматривается </w:t>
      </w:r>
      <w:proofErr w:type="spellStart"/>
      <w:r w:rsidRPr="00786EFC">
        <w:rPr>
          <w:rFonts w:ascii="Times New Roman" w:hAnsi="Times New Roman" w:cs="Times New Roman"/>
          <w:sz w:val="24"/>
          <w:szCs w:val="24"/>
        </w:rPr>
        <w:t>многоаспектная</w:t>
      </w:r>
      <w:proofErr w:type="spellEnd"/>
      <w:r w:rsidRPr="00786EFC">
        <w:rPr>
          <w:rFonts w:ascii="Times New Roman" w:hAnsi="Times New Roman" w:cs="Times New Roman"/>
          <w:sz w:val="24"/>
          <w:szCs w:val="24"/>
        </w:rPr>
        <w:t xml:space="preserve"> оценка масштаба и качества деятельности учреждения культуры путем сочетания объемных показателей и балльной оценки качественных показателей, характ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ризующих состояние и содержание деятельности учреждения.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 Общий порядок отнесения учреждений культуры</w:t>
      </w: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к группам по оплате труда руководителей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2.1. По объемным показателям для установления должностных окладов руководителям муниципальных учреждений культуры установлено четыре группы по оплате труда.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2.2. Отнесение муниципальных учреждений культуры к одной из четырех групп по опл</w:t>
      </w:r>
      <w:r w:rsidRPr="00786EFC">
        <w:rPr>
          <w:rFonts w:ascii="Times New Roman" w:hAnsi="Times New Roman" w:cs="Times New Roman"/>
          <w:sz w:val="24"/>
          <w:szCs w:val="24"/>
        </w:rPr>
        <w:t>а</w:t>
      </w:r>
      <w:r w:rsidRPr="00786EFC">
        <w:rPr>
          <w:rFonts w:ascii="Times New Roman" w:hAnsi="Times New Roman" w:cs="Times New Roman"/>
          <w:sz w:val="24"/>
          <w:szCs w:val="24"/>
        </w:rPr>
        <w:t>те труда руководителей производится по сумме баллов показателей оценки деятельности учр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ждения.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2.3. </w:t>
      </w:r>
      <w:r w:rsidR="00786EFC">
        <w:rPr>
          <w:rFonts w:ascii="Times New Roman" w:hAnsi="Times New Roman" w:cs="Times New Roman"/>
          <w:sz w:val="24"/>
          <w:szCs w:val="24"/>
        </w:rPr>
        <w:t>Управление культуры</w:t>
      </w:r>
      <w:r w:rsidRPr="00786EF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«Ижемский», осущ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ствляющий функции и полномочия учредителя может устанавливать дополнительные показ</w:t>
      </w:r>
      <w:r w:rsidRPr="00786EFC">
        <w:rPr>
          <w:rFonts w:ascii="Times New Roman" w:hAnsi="Times New Roman" w:cs="Times New Roman"/>
          <w:sz w:val="24"/>
          <w:szCs w:val="24"/>
        </w:rPr>
        <w:t>а</w:t>
      </w:r>
      <w:r w:rsidRPr="00786EFC">
        <w:rPr>
          <w:rFonts w:ascii="Times New Roman" w:hAnsi="Times New Roman" w:cs="Times New Roman"/>
          <w:sz w:val="24"/>
          <w:szCs w:val="24"/>
        </w:rPr>
        <w:t>тели оценки деятельности муниципальных учреждений культуры, не предусмотренные насто</w:t>
      </w:r>
      <w:r w:rsidRPr="00786EFC">
        <w:rPr>
          <w:rFonts w:ascii="Times New Roman" w:hAnsi="Times New Roman" w:cs="Times New Roman"/>
          <w:sz w:val="24"/>
          <w:szCs w:val="24"/>
        </w:rPr>
        <w:t>я</w:t>
      </w:r>
      <w:r w:rsidRPr="00786EFC">
        <w:rPr>
          <w:rFonts w:ascii="Times New Roman" w:hAnsi="Times New Roman" w:cs="Times New Roman"/>
          <w:sz w:val="24"/>
          <w:szCs w:val="24"/>
        </w:rPr>
        <w:t>щим Порядком.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Установление дополнительных показателей возможно при выполнении следующих у</w:t>
      </w:r>
      <w:r w:rsidRPr="00786EFC">
        <w:rPr>
          <w:rFonts w:ascii="Times New Roman" w:hAnsi="Times New Roman" w:cs="Times New Roman"/>
          <w:sz w:val="24"/>
          <w:szCs w:val="24"/>
        </w:rPr>
        <w:t>с</w:t>
      </w:r>
      <w:r w:rsidRPr="00786EFC">
        <w:rPr>
          <w:rFonts w:ascii="Times New Roman" w:hAnsi="Times New Roman" w:cs="Times New Roman"/>
          <w:sz w:val="24"/>
          <w:szCs w:val="24"/>
        </w:rPr>
        <w:t>ловий: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- недостаточное количество объемных показателей, отраженных в настоящем Порядке;</w:t>
      </w:r>
    </w:p>
    <w:p w:rsidR="00612F9D" w:rsidRPr="00786EFC" w:rsidRDefault="00612F9D" w:rsidP="00786E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- для всесторонней объективной оценки деятельности учреждения и положительной те</w:t>
      </w:r>
      <w:r w:rsidRPr="00786EFC">
        <w:rPr>
          <w:rFonts w:ascii="Times New Roman" w:hAnsi="Times New Roman" w:cs="Times New Roman"/>
          <w:sz w:val="24"/>
          <w:szCs w:val="24"/>
        </w:rPr>
        <w:t>н</w:t>
      </w:r>
      <w:r w:rsidRPr="00786EFC">
        <w:rPr>
          <w:rFonts w:ascii="Times New Roman" w:hAnsi="Times New Roman" w:cs="Times New Roman"/>
          <w:sz w:val="24"/>
          <w:szCs w:val="24"/>
        </w:rPr>
        <w:t>денции развития учреждения.</w:t>
      </w:r>
    </w:p>
    <w:p w:rsidR="00612F9D" w:rsidRPr="00786EFC" w:rsidRDefault="00612F9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2.4. При наличии дополнительных показателей суммарное количество баллов, получе</w:t>
      </w:r>
      <w:r w:rsidRPr="00786EFC">
        <w:rPr>
          <w:rFonts w:ascii="Times New Roman" w:hAnsi="Times New Roman" w:cs="Times New Roman"/>
          <w:sz w:val="24"/>
          <w:szCs w:val="24"/>
        </w:rPr>
        <w:t>н</w:t>
      </w:r>
      <w:r w:rsidRPr="00786EFC">
        <w:rPr>
          <w:rFonts w:ascii="Times New Roman" w:hAnsi="Times New Roman" w:cs="Times New Roman"/>
          <w:sz w:val="24"/>
          <w:szCs w:val="24"/>
        </w:rPr>
        <w:t>ных в результате расчета по основным объемным показателям оценки деятельности муниц</w:t>
      </w:r>
      <w:r w:rsidRPr="00786EFC">
        <w:rPr>
          <w:rFonts w:ascii="Times New Roman" w:hAnsi="Times New Roman" w:cs="Times New Roman"/>
          <w:sz w:val="24"/>
          <w:szCs w:val="24"/>
        </w:rPr>
        <w:t>и</w:t>
      </w:r>
      <w:r w:rsidRPr="00786EFC">
        <w:rPr>
          <w:rFonts w:ascii="Times New Roman" w:hAnsi="Times New Roman" w:cs="Times New Roman"/>
          <w:sz w:val="24"/>
          <w:szCs w:val="24"/>
        </w:rPr>
        <w:t>пальных учреждений, может быть учтено, а сумма баллов увеличена: за каждый дополнител</w:t>
      </w:r>
      <w:r w:rsidRPr="00786EFC">
        <w:rPr>
          <w:rFonts w:ascii="Times New Roman" w:hAnsi="Times New Roman" w:cs="Times New Roman"/>
          <w:sz w:val="24"/>
          <w:szCs w:val="24"/>
        </w:rPr>
        <w:t>ь</w:t>
      </w:r>
      <w:r w:rsidRPr="00786EFC">
        <w:rPr>
          <w:rFonts w:ascii="Times New Roman" w:hAnsi="Times New Roman" w:cs="Times New Roman"/>
          <w:sz w:val="24"/>
          <w:szCs w:val="24"/>
        </w:rPr>
        <w:t xml:space="preserve">ный показатель до 10 баллов - отделу кино-, </w:t>
      </w:r>
      <w:proofErr w:type="spellStart"/>
      <w:r w:rsidRPr="00786EFC">
        <w:rPr>
          <w:rFonts w:ascii="Times New Roman" w:hAnsi="Times New Roman" w:cs="Times New Roman"/>
          <w:sz w:val="24"/>
          <w:szCs w:val="24"/>
        </w:rPr>
        <w:t>видеообслуживания</w:t>
      </w:r>
      <w:proofErr w:type="spellEnd"/>
      <w:r w:rsidRPr="00786EFC">
        <w:rPr>
          <w:rFonts w:ascii="Times New Roman" w:hAnsi="Times New Roman" w:cs="Times New Roman"/>
          <w:sz w:val="24"/>
          <w:szCs w:val="24"/>
        </w:rPr>
        <w:t xml:space="preserve"> в межпоселенческой клубной системе. </w:t>
      </w:r>
    </w:p>
    <w:p w:rsidR="00612F9D" w:rsidRPr="00786EFC" w:rsidRDefault="00612F9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Проверка достоверности представленных документов для установления группы оплаты </w:t>
      </w:r>
      <w:r w:rsidRPr="00786EFC">
        <w:rPr>
          <w:rFonts w:ascii="Times New Roman" w:hAnsi="Times New Roman" w:cs="Times New Roman"/>
          <w:sz w:val="24"/>
          <w:szCs w:val="24"/>
        </w:rPr>
        <w:lastRenderedPageBreak/>
        <w:t>труда проводится комиссией, возглавляемой заместителем руководителя администрации мун</w:t>
      </w:r>
      <w:r w:rsidRPr="00786EFC">
        <w:rPr>
          <w:rFonts w:ascii="Times New Roman" w:hAnsi="Times New Roman" w:cs="Times New Roman"/>
          <w:sz w:val="24"/>
          <w:szCs w:val="24"/>
        </w:rPr>
        <w:t>и</w:t>
      </w:r>
      <w:r w:rsidRPr="00786EFC">
        <w:rPr>
          <w:rFonts w:ascii="Times New Roman" w:hAnsi="Times New Roman" w:cs="Times New Roman"/>
          <w:sz w:val="24"/>
          <w:szCs w:val="24"/>
        </w:rPr>
        <w:t>ципального района «Ижемский», курирующим вопросы образования и культуры.</w:t>
      </w:r>
    </w:p>
    <w:p w:rsidR="00612F9D" w:rsidRPr="00786EFC" w:rsidRDefault="00612F9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</w:t>
      </w:r>
      <w:r w:rsidR="00510D3D" w:rsidRPr="00786EFC">
        <w:rPr>
          <w:rFonts w:ascii="Times New Roman" w:hAnsi="Times New Roman" w:cs="Times New Roman"/>
          <w:sz w:val="24"/>
          <w:szCs w:val="24"/>
        </w:rPr>
        <w:t>5</w:t>
      </w:r>
      <w:r w:rsidRPr="00786EFC">
        <w:rPr>
          <w:rFonts w:ascii="Times New Roman" w:hAnsi="Times New Roman" w:cs="Times New Roman"/>
          <w:sz w:val="24"/>
          <w:szCs w:val="24"/>
        </w:rPr>
        <w:t>. Руководители учреждений несут персональную и дисциплинарную ответственность за достоверность сведений и своевременное представление указанных документов.</w:t>
      </w:r>
    </w:p>
    <w:p w:rsidR="00612F9D" w:rsidRPr="00786EFC" w:rsidRDefault="00612F9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</w:t>
      </w:r>
      <w:r w:rsidR="00510D3D" w:rsidRPr="00786EFC">
        <w:rPr>
          <w:rFonts w:ascii="Times New Roman" w:hAnsi="Times New Roman" w:cs="Times New Roman"/>
          <w:sz w:val="24"/>
          <w:szCs w:val="24"/>
        </w:rPr>
        <w:t>6</w:t>
      </w:r>
      <w:r w:rsidRPr="00786EFC">
        <w:rPr>
          <w:rFonts w:ascii="Times New Roman" w:hAnsi="Times New Roman" w:cs="Times New Roman"/>
          <w:sz w:val="24"/>
          <w:szCs w:val="24"/>
        </w:rPr>
        <w:t>. Группы по оплате труда руководителей муниципальных учреждений культуры уст</w:t>
      </w:r>
      <w:r w:rsidRPr="00786EFC">
        <w:rPr>
          <w:rFonts w:ascii="Times New Roman" w:hAnsi="Times New Roman" w:cs="Times New Roman"/>
          <w:sz w:val="24"/>
          <w:szCs w:val="24"/>
        </w:rPr>
        <w:t>а</w:t>
      </w:r>
      <w:r w:rsidRPr="00786EFC">
        <w:rPr>
          <w:rFonts w:ascii="Times New Roman" w:hAnsi="Times New Roman" w:cs="Times New Roman"/>
          <w:sz w:val="24"/>
          <w:szCs w:val="24"/>
        </w:rPr>
        <w:t xml:space="preserve">навливаются приказом руководителя </w:t>
      </w:r>
      <w:r w:rsidR="008268F4">
        <w:rPr>
          <w:rFonts w:ascii="Times New Roman" w:hAnsi="Times New Roman" w:cs="Times New Roman"/>
          <w:sz w:val="24"/>
          <w:szCs w:val="24"/>
        </w:rPr>
        <w:t>Управления культуры</w:t>
      </w:r>
      <w:r w:rsidRPr="00786EF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«Ижемский», осуществляющего функции и полномочия учредителя один раз в год, с учетом решения комиссии по установлению групп оплаты труда. Комиссия проверяет дост</w:t>
      </w:r>
      <w:r w:rsidRPr="00786EFC">
        <w:rPr>
          <w:rFonts w:ascii="Times New Roman" w:hAnsi="Times New Roman" w:cs="Times New Roman"/>
          <w:sz w:val="24"/>
          <w:szCs w:val="24"/>
        </w:rPr>
        <w:t>о</w:t>
      </w:r>
      <w:r w:rsidRPr="00786EFC">
        <w:rPr>
          <w:rFonts w:ascii="Times New Roman" w:hAnsi="Times New Roman" w:cs="Times New Roman"/>
          <w:sz w:val="24"/>
          <w:szCs w:val="24"/>
        </w:rPr>
        <w:t>верность представленных документов и сведений, и при выявлении нарушений и информаций, искажающих статистическую отчетность, выходит с ходатайством на отнесение учреждения культуры к группе оплаты труда руководителей на одну группу ниже.</w:t>
      </w:r>
    </w:p>
    <w:p w:rsidR="00612F9D" w:rsidRPr="00786EFC" w:rsidRDefault="00510D3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2.7</w:t>
      </w:r>
      <w:r w:rsidR="00612F9D" w:rsidRPr="00786EFC">
        <w:rPr>
          <w:rFonts w:ascii="Times New Roman" w:hAnsi="Times New Roman" w:cs="Times New Roman"/>
          <w:sz w:val="24"/>
          <w:szCs w:val="24"/>
        </w:rPr>
        <w:t>. Для вновь открываемых учреждений группа по оплате труда руководителей и сп</w:t>
      </w:r>
      <w:r w:rsidR="00612F9D" w:rsidRPr="00786EFC">
        <w:rPr>
          <w:rFonts w:ascii="Times New Roman" w:hAnsi="Times New Roman" w:cs="Times New Roman"/>
          <w:sz w:val="24"/>
          <w:szCs w:val="24"/>
        </w:rPr>
        <w:t>е</w:t>
      </w:r>
      <w:r w:rsidR="00612F9D" w:rsidRPr="00786EFC">
        <w:rPr>
          <w:rFonts w:ascii="Times New Roman" w:hAnsi="Times New Roman" w:cs="Times New Roman"/>
          <w:sz w:val="24"/>
          <w:szCs w:val="24"/>
        </w:rPr>
        <w:t>циалистов устанавливается исходя из плановых (проектных) показателей, но не более чем на два года.</w:t>
      </w:r>
    </w:p>
    <w:p w:rsidR="00612F9D" w:rsidRPr="00786EFC" w:rsidRDefault="00612F9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</w:t>
      </w:r>
      <w:r w:rsidR="00510D3D" w:rsidRPr="00786EFC">
        <w:rPr>
          <w:rFonts w:ascii="Times New Roman" w:hAnsi="Times New Roman" w:cs="Times New Roman"/>
          <w:sz w:val="24"/>
          <w:szCs w:val="24"/>
        </w:rPr>
        <w:t>8</w:t>
      </w:r>
      <w:r w:rsidRPr="00786EFC">
        <w:rPr>
          <w:rFonts w:ascii="Times New Roman" w:hAnsi="Times New Roman" w:cs="Times New Roman"/>
          <w:sz w:val="24"/>
          <w:szCs w:val="24"/>
        </w:rPr>
        <w:t>. За учреждениями, устраняющими последствия аварий или форс-мажорных обсто</w:t>
      </w:r>
      <w:r w:rsidRPr="00786EFC">
        <w:rPr>
          <w:rFonts w:ascii="Times New Roman" w:hAnsi="Times New Roman" w:cs="Times New Roman"/>
          <w:sz w:val="24"/>
          <w:szCs w:val="24"/>
        </w:rPr>
        <w:t>я</w:t>
      </w:r>
      <w:r w:rsidRPr="00786EFC">
        <w:rPr>
          <w:rFonts w:ascii="Times New Roman" w:hAnsi="Times New Roman" w:cs="Times New Roman"/>
          <w:sz w:val="24"/>
          <w:szCs w:val="24"/>
        </w:rPr>
        <w:t>тельств (стихийные бедствия и т.п.), реорганизуемыми и ликвидируемыми, а также за учрежд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ниями, здания которых находятся на капитальном ремонте либо при иных уважительных о</w:t>
      </w:r>
      <w:r w:rsidRPr="00786EFC">
        <w:rPr>
          <w:rFonts w:ascii="Times New Roman" w:hAnsi="Times New Roman" w:cs="Times New Roman"/>
          <w:sz w:val="24"/>
          <w:szCs w:val="24"/>
        </w:rPr>
        <w:t>б</w:t>
      </w:r>
      <w:r w:rsidRPr="00786EFC">
        <w:rPr>
          <w:rFonts w:ascii="Times New Roman" w:hAnsi="Times New Roman" w:cs="Times New Roman"/>
          <w:sz w:val="24"/>
          <w:szCs w:val="24"/>
        </w:rPr>
        <w:t>стоятельствах, сохраняется группа по оплате труда руководителей, определенная до начала этих работ (наступления обстоятельств).</w:t>
      </w:r>
    </w:p>
    <w:p w:rsidR="00612F9D" w:rsidRPr="00786EFC" w:rsidRDefault="00510D3D" w:rsidP="008268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2.9</w:t>
      </w:r>
      <w:r w:rsidR="00612F9D" w:rsidRPr="00786EFC">
        <w:rPr>
          <w:rFonts w:ascii="Times New Roman" w:hAnsi="Times New Roman" w:cs="Times New Roman"/>
          <w:sz w:val="24"/>
          <w:szCs w:val="24"/>
        </w:rPr>
        <w:t xml:space="preserve">. </w:t>
      </w:r>
      <w:hyperlink w:anchor="Par1316" w:tooltip="ПОРЯДОК" w:history="1">
        <w:r w:rsidR="00612F9D" w:rsidRPr="008268F4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612F9D" w:rsidRPr="008268F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39" w:tooltip="ОСНОВНЫЕ ОБЪЕМНЫЕ ПОКАЗАТЕЛИ ОЦЕНКИ" w:history="1">
        <w:r w:rsidR="00612F9D" w:rsidRPr="008268F4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="00612F9D" w:rsidRPr="00786EFC">
        <w:rPr>
          <w:rFonts w:ascii="Times New Roman" w:hAnsi="Times New Roman" w:cs="Times New Roman"/>
          <w:sz w:val="24"/>
          <w:szCs w:val="24"/>
        </w:rPr>
        <w:t xml:space="preserve"> отнесения учреждений клубного типа к группам по оплате труда руководителей представлены в таблицах 1 и 2 к настоящему Порядку.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Таблица 1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1316"/>
      <w:bookmarkEnd w:id="15"/>
      <w:r w:rsidRPr="00786EFC">
        <w:rPr>
          <w:rFonts w:ascii="Times New Roman" w:hAnsi="Times New Roman" w:cs="Times New Roman"/>
          <w:sz w:val="24"/>
          <w:szCs w:val="24"/>
        </w:rPr>
        <w:t>ПОРЯДОК</w:t>
      </w: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ОТНЕСЕНИЯ МУНИЦИПАЛЬНЫХ УЧРЕЖДЕНИЙ КУЛЬТУРЫ КЛУБНОГО ТИПА</w:t>
      </w: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К ГРУППАМ ПО ОПЛАТЕ ТРУДА РУКОВОДИТЕЛЕЙ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1531"/>
        <w:gridCol w:w="1474"/>
        <w:gridCol w:w="1474"/>
        <w:gridCol w:w="1417"/>
      </w:tblGrid>
      <w:tr w:rsidR="00612F9D" w:rsidRPr="00786EFC" w:rsidTr="00612F9D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Тип учреждения кул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5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Группа по оплате труда</w:t>
            </w:r>
          </w:p>
        </w:tc>
      </w:tr>
      <w:tr w:rsidR="00612F9D" w:rsidRPr="00786EFC" w:rsidTr="00612F9D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612F9D" w:rsidRPr="00786EFC" w:rsidTr="00612F9D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12F9D" w:rsidRPr="00786EFC" w:rsidTr="00612F9D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Учреждения клубного типа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600 и выше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400 - до 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200 - до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</w:tbl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1. Группы по оплате труда руководителей муниципальных учреждений культуры клубного типа устанавливаются по результатам деятельности учреждения за прошедший год.</w:t>
      </w:r>
    </w:p>
    <w:p w:rsidR="00612F9D" w:rsidRPr="00786EFC" w:rsidRDefault="00612F9D" w:rsidP="00612F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 Филиалы муниципальных учреждений культуры клубного типа относятся к группам по оплате труда муниципальным учреждением культуры самостоятельно согласно данному П</w:t>
      </w:r>
      <w:r w:rsidRPr="00786EFC">
        <w:rPr>
          <w:rFonts w:ascii="Times New Roman" w:hAnsi="Times New Roman" w:cs="Times New Roman"/>
          <w:sz w:val="24"/>
          <w:szCs w:val="24"/>
        </w:rPr>
        <w:t>о</w:t>
      </w:r>
      <w:r w:rsidRPr="00786EFC">
        <w:rPr>
          <w:rFonts w:ascii="Times New Roman" w:hAnsi="Times New Roman" w:cs="Times New Roman"/>
          <w:sz w:val="24"/>
          <w:szCs w:val="24"/>
        </w:rPr>
        <w:t>рядку и основным объемным показателям оценки деятельности филиала.</w:t>
      </w:r>
    </w:p>
    <w:p w:rsidR="00612F9D" w:rsidRPr="00786EFC" w:rsidRDefault="00612F9D" w:rsidP="00612F9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3. Для отнесения муниципальных учреждений культуры клубного типа к группам по опл</w:t>
      </w:r>
      <w:r w:rsidRPr="00786EFC">
        <w:rPr>
          <w:rFonts w:ascii="Times New Roman" w:hAnsi="Times New Roman" w:cs="Times New Roman"/>
          <w:sz w:val="24"/>
          <w:szCs w:val="24"/>
        </w:rPr>
        <w:t>а</w:t>
      </w:r>
      <w:r w:rsidRPr="00786EFC">
        <w:rPr>
          <w:rFonts w:ascii="Times New Roman" w:hAnsi="Times New Roman" w:cs="Times New Roman"/>
          <w:sz w:val="24"/>
          <w:szCs w:val="24"/>
        </w:rPr>
        <w:t xml:space="preserve">те труда руководителей и специалистов учитываются основные объемные </w:t>
      </w:r>
      <w:hyperlink w:anchor="Par1339" w:tooltip="ОСНОВНЫЕ ОБЪЕМНЫЕ ПОКАЗАТЕЛИ ОЦЕНКИ" w:history="1">
        <w:r w:rsidRPr="008268F4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Pr="008268F4">
        <w:rPr>
          <w:rFonts w:ascii="Times New Roman" w:hAnsi="Times New Roman" w:cs="Times New Roman"/>
          <w:sz w:val="24"/>
          <w:szCs w:val="24"/>
        </w:rPr>
        <w:t xml:space="preserve"> </w:t>
      </w:r>
      <w:r w:rsidRPr="00786EFC">
        <w:rPr>
          <w:rFonts w:ascii="Times New Roman" w:hAnsi="Times New Roman" w:cs="Times New Roman"/>
          <w:sz w:val="24"/>
          <w:szCs w:val="24"/>
        </w:rPr>
        <w:t>оценки деятельности согласно таблице 2.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Таблица 2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ar1339"/>
      <w:bookmarkEnd w:id="16"/>
      <w:r w:rsidRPr="00786EFC">
        <w:rPr>
          <w:rFonts w:ascii="Times New Roman" w:hAnsi="Times New Roman" w:cs="Times New Roman"/>
          <w:sz w:val="24"/>
          <w:szCs w:val="24"/>
        </w:rPr>
        <w:t>ОСНОВНЫЕ ОБЪЕМНЫЕ ПОКАЗАТЕЛИ ОЦЕНКИ</w:t>
      </w: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ДЕЯТЕЛЬНОСТИ МУНИЦИПАЛЬНЫХ УЧРЕЖДЕНИЙ КУЛЬТУРЫ КЛУБНОГО</w:t>
      </w:r>
    </w:p>
    <w:p w:rsidR="00612F9D" w:rsidRPr="00786EFC" w:rsidRDefault="00612F9D" w:rsidP="00612F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ТИПА ДЛЯ ОПРЕДЕЛЕНИЯ ГРУППЫ ПО ОПЛАТЕ ТРУДА РУКОВОДИТЕЛЕЙ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612F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lastRenderedPageBreak/>
        <w:t>Для отнесения муниципальных учреждений культуры клубного типа к группам по оплате труда руководителей учитываются следующие основные объемные показатели оценки деятел</w:t>
      </w:r>
      <w:r w:rsidRPr="00786EFC">
        <w:rPr>
          <w:rFonts w:ascii="Times New Roman" w:hAnsi="Times New Roman" w:cs="Times New Roman"/>
          <w:sz w:val="24"/>
          <w:szCs w:val="24"/>
        </w:rPr>
        <w:t>ь</w:t>
      </w:r>
      <w:r w:rsidRPr="00786EFC">
        <w:rPr>
          <w:rFonts w:ascii="Times New Roman" w:hAnsi="Times New Roman" w:cs="Times New Roman"/>
          <w:sz w:val="24"/>
          <w:szCs w:val="24"/>
        </w:rPr>
        <w:t>ности:</w:t>
      </w:r>
    </w:p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126"/>
        <w:gridCol w:w="2268"/>
        <w:gridCol w:w="851"/>
        <w:gridCol w:w="850"/>
        <w:gridCol w:w="709"/>
        <w:gridCol w:w="2409"/>
      </w:tblGrid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F4" w:rsidRDefault="008268F4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Фактические показ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тели клубных учре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Учетные документы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ские учр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ния кул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го ба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8268F4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C72E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8268F4" w:rsidRPr="008268F4" w:rsidRDefault="008268F4" w:rsidP="008268F4">
            <w:pPr>
              <w:jc w:val="center"/>
            </w:pPr>
            <w:r w:rsidRPr="000447E3">
              <w:t>1</w:t>
            </w:r>
          </w:p>
          <w:p w:rsidR="00612F9D" w:rsidRPr="008268F4" w:rsidRDefault="00612F9D" w:rsidP="008268F4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дос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говых объектов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За один </w:t>
            </w:r>
            <w:proofErr w:type="spellStart"/>
            <w:r w:rsidR="00510D3D"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осуговый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Учитывается при 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личии договора о культурном сотру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ничестве с сельским поселением и не м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нее одного проведе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ного мероприятия в год на базе 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досугов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клу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ных формирований (кружки, колле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тивы, любител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ские объединения, студии и т.д.)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одно клубное формирование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жу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налами учета работы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пост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янно занимающи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ся участников в клубных формир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ваниях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каждые 10 чел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жу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налами учета работы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Менее 10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грамм, имеющихся в репертуаре и 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пользуемых в 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боте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каждую пр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грамму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Учитываются пр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граммы, утвержде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ные согласно Уставу (Положению) учре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пров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денных культурно-досуговых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приятий в год,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Учитываются все 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ганизованные учре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дениями меропри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тия, подтвержденные журналом учета раб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 платной основе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(Учитывается пл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 бесплатной 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конкурсах, федеральных и республиканских программах и т.п.;</w:t>
            </w:r>
          </w:p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получение грантов от различных фо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дов за разработку и внедрение кул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турных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каждый получе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ный грант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каждый разраб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танный и напра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ленный 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грантодат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Количество клу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ных формиров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68F4">
              <w:rPr>
                <w:rFonts w:ascii="Times New Roman" w:hAnsi="Times New Roman" w:cs="Times New Roman"/>
                <w:sz w:val="24"/>
                <w:szCs w:val="24"/>
              </w:rPr>
              <w:t>ний, имеющих звание «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Наро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268F4">
              <w:rPr>
                <w:rFonts w:ascii="Times New Roman" w:hAnsi="Times New Roman" w:cs="Times New Roman"/>
                <w:sz w:val="24"/>
                <w:szCs w:val="24"/>
              </w:rPr>
              <w:t>ный» или «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8F4">
              <w:rPr>
                <w:rFonts w:ascii="Times New Roman" w:hAnsi="Times New Roman" w:cs="Times New Roman"/>
                <w:sz w:val="24"/>
                <w:szCs w:val="24"/>
              </w:rPr>
              <w:t>цовый»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каждый колле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Уровень образов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ния работников: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каждого работн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высшее образов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среднее специал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ное образование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имеющие почетное звание или нагр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жденные почетным знаком: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каждого работн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ка (учитывается плюсом)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8268F4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звание «</w:t>
            </w:r>
            <w:r w:rsidR="00612F9D" w:rsidRPr="00786EFC">
              <w:rPr>
                <w:rFonts w:ascii="Times New Roman" w:hAnsi="Times New Roman" w:cs="Times New Roman"/>
                <w:sz w:val="24"/>
                <w:szCs w:val="24"/>
              </w:rPr>
              <w:t>Наро</w:t>
            </w:r>
            <w:r w:rsidR="00612F9D"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ный»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8268F4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звание «</w:t>
            </w:r>
            <w:r w:rsidR="00612F9D" w:rsidRPr="00786EFC">
              <w:rPr>
                <w:rFonts w:ascii="Times New Roman" w:hAnsi="Times New Roman" w:cs="Times New Roman"/>
                <w:sz w:val="24"/>
                <w:szCs w:val="24"/>
              </w:rPr>
              <w:t>Заслуже</w:t>
            </w:r>
            <w:r w:rsidR="00612F9D" w:rsidRPr="00786EF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ный»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почетный знак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Доля средств в общей сумме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ходов и поступл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ний, направленных 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расходы кап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тального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бу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галтерскими док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1% - 5%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5% - 9%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Свыше 9%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Доля мероприятий для детей и подр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стков в общем 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личестве пров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денных меропри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жу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налом учета работы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15% - 35%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35% - 55%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Свыше 55%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Доля платных 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луг в общем объ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ме финансиров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бу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галтерскими док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5% - 10%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10% - 15%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Свыше 15%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Процент участия населения в клу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ных формирован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3% - 5%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Свыше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Средний процент 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заполняемости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зрительного зала на одном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жу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налом учета работы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30% - 50%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50% - 80%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Свыше 80%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Освещение тво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ческой деятельн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сти учреждения в средствах масс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вой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Новостийные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Объемный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 республиканском уровне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На российском уровне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Совместная орг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низационно-творческая работа с общественными организациями, учебными завед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ниями и другими учреждениями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каждую орган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каждую орган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зацию на постоянно действующей осн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Использование 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торских разраб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ток работников в деятельности 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претворенную в жизнь разработку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кументально, актом художественного 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Использование 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торских разраб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ток учреждениями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использованную разработку при з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щите перед метод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ческим советом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кументально, виде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материалом, актом художественного 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"Гонорар" автору за распространение материала в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кументально, виде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материалом, актом художественного 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вета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Гастрольная де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тельность (выез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ные концерты) клубных формир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ваний солистов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МР "Ижемский"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Участие в праз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268F4">
              <w:rPr>
                <w:rFonts w:ascii="Times New Roman" w:hAnsi="Times New Roman" w:cs="Times New Roman"/>
                <w:sz w:val="24"/>
                <w:szCs w:val="24"/>
              </w:rPr>
              <w:t>нике «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ЛУД</w:t>
            </w:r>
            <w:r w:rsidR="008268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- Ворота,</w:t>
            </w:r>
          </w:p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сикт</w:t>
            </w:r>
            <w:proofErr w:type="spellEnd"/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- хоровод невест,</w:t>
            </w:r>
          </w:p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- величальная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каждую пр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грамму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Учитывается док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ментально, видео-, фотоматериалами</w:t>
            </w: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Высокий уровень подготовки соли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тов-вокалистов (дуэтов, трио, квартетов и т.п.) для участия в м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роприятиях и их успехи в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приятиях разных уровней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каждого солиста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кс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рокопией диплома участника</w:t>
            </w: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Подготовка сол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ной программы солистов (дуэтов, трио, квартетов и т.п.)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каждую пр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грамму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шением художес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венного совета МКС</w:t>
            </w:r>
          </w:p>
        </w:tc>
      </w:tr>
      <w:tr w:rsidR="00612F9D" w:rsidRPr="00786EFC" w:rsidTr="00C72E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Проведение масс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вых мероприятий (праздников, 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родных гуляний) для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те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стовым отчетом с приложением фото- и видеоматериалов</w:t>
            </w:r>
          </w:p>
        </w:tc>
      </w:tr>
      <w:tr w:rsidR="00612F9D" w:rsidRPr="00786EFC" w:rsidTr="00C72EA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8268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Участие в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приятиях (кроме праздника "Луд")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 междун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родного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Подтверждается 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кументально (свид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 xml:space="preserve">тельством, грамотой, 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дипломом участника и т.п.), актом худож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ственного совета, ф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то- и видеоматери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 российск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го (межрегионал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ного)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 республ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канского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 районного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F9D" w:rsidRPr="00786EFC" w:rsidTr="00C72EA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За каждое мер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приятие поселенч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ского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510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F9D" w:rsidRPr="00786EFC" w:rsidRDefault="00612F9D" w:rsidP="00612F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F9D" w:rsidRPr="00786EFC" w:rsidRDefault="00612F9D" w:rsidP="00612F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Примечания: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1. К учреждениям культуры клубного типа относятся: сельские клубы, сельские, райо</w:t>
      </w:r>
      <w:r w:rsidRPr="00786EFC">
        <w:rPr>
          <w:rFonts w:ascii="Times New Roman" w:hAnsi="Times New Roman" w:cs="Times New Roman"/>
          <w:sz w:val="24"/>
          <w:szCs w:val="24"/>
        </w:rPr>
        <w:t>н</w:t>
      </w:r>
      <w:r w:rsidRPr="00786EFC">
        <w:rPr>
          <w:rFonts w:ascii="Times New Roman" w:hAnsi="Times New Roman" w:cs="Times New Roman"/>
          <w:sz w:val="24"/>
          <w:szCs w:val="24"/>
        </w:rPr>
        <w:t>ные (центральные) Дома и Центры культуры (в том числе национальные), Дома народного творчества, ремесел и иные учреждения клубного типа.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2. К клубным формированиям относятся любительские объединения, клубы по интер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сам, кружки, коллективы художественной самодеятельности и технического творчества, кру</w:t>
      </w:r>
      <w:r w:rsidRPr="00786EFC">
        <w:rPr>
          <w:rFonts w:ascii="Times New Roman" w:hAnsi="Times New Roman" w:cs="Times New Roman"/>
          <w:sz w:val="24"/>
          <w:szCs w:val="24"/>
        </w:rPr>
        <w:t>ж</w:t>
      </w:r>
      <w:r w:rsidRPr="00786EFC">
        <w:rPr>
          <w:rFonts w:ascii="Times New Roman" w:hAnsi="Times New Roman" w:cs="Times New Roman"/>
          <w:sz w:val="24"/>
          <w:szCs w:val="24"/>
        </w:rPr>
        <w:t>ки и курсы прикладных знаний, домоводства и др., курсы, школы, университеты и их филиалы, студии, спортивные и оздоровительные секции, группы и другие аналогичные формирования, работающие на бесплатной и платной основах.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3. К </w:t>
      </w:r>
      <w:proofErr w:type="spellStart"/>
      <w:r w:rsidRPr="00786EFC">
        <w:rPr>
          <w:rFonts w:ascii="Times New Roman" w:hAnsi="Times New Roman" w:cs="Times New Roman"/>
          <w:sz w:val="24"/>
          <w:szCs w:val="24"/>
        </w:rPr>
        <w:t>культурно-досуговым</w:t>
      </w:r>
      <w:proofErr w:type="spellEnd"/>
      <w:r w:rsidRPr="00786EFC">
        <w:rPr>
          <w:rFonts w:ascii="Times New Roman" w:hAnsi="Times New Roman" w:cs="Times New Roman"/>
          <w:sz w:val="24"/>
          <w:szCs w:val="24"/>
        </w:rPr>
        <w:t xml:space="preserve"> мероприятиям относятся праздники, фестивали, концерты, спектакли, шоу-программы, вечера, выставки, презентации, дискотеки, игротеки, конкурсы, т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атрализованные представления и другие аналогичные мероприятия, проводимые на бесплатной и платной основах.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>4. К выездным мероприятиям относятся мероприятия, проводимые в других залах нас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ленного пункта, Республики Коми, если коллектив (исполнители) возвращается в течение с</w:t>
      </w:r>
      <w:r w:rsidRPr="00786EFC">
        <w:rPr>
          <w:rFonts w:ascii="Times New Roman" w:hAnsi="Times New Roman" w:cs="Times New Roman"/>
          <w:sz w:val="24"/>
          <w:szCs w:val="24"/>
        </w:rPr>
        <w:t>у</w:t>
      </w:r>
      <w:r w:rsidRPr="00786EFC">
        <w:rPr>
          <w:rFonts w:ascii="Times New Roman" w:hAnsi="Times New Roman" w:cs="Times New Roman"/>
          <w:sz w:val="24"/>
          <w:szCs w:val="24"/>
        </w:rPr>
        <w:t>ток. К гастрольным относятся мероприятия, проводимые за пределами своего населенного пункта, если длительность пребывания их участников в поездке более суток.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5. К </w:t>
      </w:r>
      <w:proofErr w:type="spellStart"/>
      <w:r w:rsidRPr="00786EFC">
        <w:rPr>
          <w:rFonts w:ascii="Times New Roman" w:hAnsi="Times New Roman" w:cs="Times New Roman"/>
          <w:sz w:val="24"/>
          <w:szCs w:val="24"/>
        </w:rPr>
        <w:t>культурно-досуговым</w:t>
      </w:r>
      <w:proofErr w:type="spellEnd"/>
      <w:r w:rsidRPr="00786EFC">
        <w:rPr>
          <w:rFonts w:ascii="Times New Roman" w:hAnsi="Times New Roman" w:cs="Times New Roman"/>
          <w:sz w:val="24"/>
          <w:szCs w:val="24"/>
        </w:rPr>
        <w:t xml:space="preserve"> программам относятся программы, включающие комплекс мероприятий, ориентированных на различные социальные слои и возрастные группы жителей, направленные на достижение конкретных целей (пропаганда здорового образа жизни, развитие детского творчества, поддержка исполнительского мастерства, развитие художественного и д</w:t>
      </w:r>
      <w:r w:rsidRPr="00786EFC">
        <w:rPr>
          <w:rFonts w:ascii="Times New Roman" w:hAnsi="Times New Roman" w:cs="Times New Roman"/>
          <w:sz w:val="24"/>
          <w:szCs w:val="24"/>
        </w:rPr>
        <w:t>е</w:t>
      </w:r>
      <w:r w:rsidRPr="00786EFC">
        <w:rPr>
          <w:rFonts w:ascii="Times New Roman" w:hAnsi="Times New Roman" w:cs="Times New Roman"/>
          <w:sz w:val="24"/>
          <w:szCs w:val="24"/>
        </w:rPr>
        <w:t>коративно-прикладного творчества, развитие театрального и музыкального искусства, др.), с указанием сроков, финансовых и иных ресурсов, исполнителей по каждому мероприятию, ож</w:t>
      </w:r>
      <w:r w:rsidRPr="00786EFC">
        <w:rPr>
          <w:rFonts w:ascii="Times New Roman" w:hAnsi="Times New Roman" w:cs="Times New Roman"/>
          <w:sz w:val="24"/>
          <w:szCs w:val="24"/>
        </w:rPr>
        <w:t>и</w:t>
      </w:r>
      <w:r w:rsidRPr="00786EFC">
        <w:rPr>
          <w:rFonts w:ascii="Times New Roman" w:hAnsi="Times New Roman" w:cs="Times New Roman"/>
          <w:sz w:val="24"/>
          <w:szCs w:val="24"/>
        </w:rPr>
        <w:t>даемых результатов.</w:t>
      </w:r>
    </w:p>
    <w:p w:rsidR="00612F9D" w:rsidRPr="00786EFC" w:rsidRDefault="00612F9D" w:rsidP="00C72E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FC">
        <w:rPr>
          <w:rFonts w:ascii="Times New Roman" w:hAnsi="Times New Roman" w:cs="Times New Roman"/>
          <w:sz w:val="24"/>
          <w:szCs w:val="24"/>
        </w:rPr>
        <w:t xml:space="preserve">6. Данные по показателю </w:t>
      </w:r>
      <w:r w:rsidR="00C72EAA">
        <w:rPr>
          <w:rFonts w:ascii="Times New Roman" w:hAnsi="Times New Roman" w:cs="Times New Roman"/>
          <w:sz w:val="24"/>
          <w:szCs w:val="24"/>
        </w:rPr>
        <w:t>«</w:t>
      </w:r>
      <w:r w:rsidRPr="00786EFC">
        <w:rPr>
          <w:rFonts w:ascii="Times New Roman" w:hAnsi="Times New Roman" w:cs="Times New Roman"/>
          <w:sz w:val="24"/>
          <w:szCs w:val="24"/>
        </w:rPr>
        <w:t xml:space="preserve">Количество постоянно занимающихся участников в </w:t>
      </w:r>
      <w:r w:rsidR="00C72EAA">
        <w:rPr>
          <w:rFonts w:ascii="Times New Roman" w:hAnsi="Times New Roman" w:cs="Times New Roman"/>
          <w:sz w:val="24"/>
          <w:szCs w:val="24"/>
        </w:rPr>
        <w:t>клубных формированиях»</w:t>
      </w:r>
      <w:r w:rsidRPr="00786EFC">
        <w:rPr>
          <w:rFonts w:ascii="Times New Roman" w:hAnsi="Times New Roman" w:cs="Times New Roman"/>
          <w:sz w:val="24"/>
          <w:szCs w:val="24"/>
        </w:rPr>
        <w:t xml:space="preserve"> заполняются на основании журнала учета работы формирований путем по</w:t>
      </w:r>
      <w:r w:rsidRPr="00786EFC">
        <w:rPr>
          <w:rFonts w:ascii="Times New Roman" w:hAnsi="Times New Roman" w:cs="Times New Roman"/>
          <w:sz w:val="24"/>
          <w:szCs w:val="24"/>
        </w:rPr>
        <w:t>д</w:t>
      </w:r>
      <w:r w:rsidRPr="00786EFC">
        <w:rPr>
          <w:rFonts w:ascii="Times New Roman" w:hAnsi="Times New Roman" w:cs="Times New Roman"/>
          <w:sz w:val="24"/>
          <w:szCs w:val="24"/>
        </w:rPr>
        <w:t>счета числа участников в них. Лица, участвующие в нескольких кружках, секциях и пр., учит</w:t>
      </w:r>
      <w:r w:rsidRPr="00786EFC">
        <w:rPr>
          <w:rFonts w:ascii="Times New Roman" w:hAnsi="Times New Roman" w:cs="Times New Roman"/>
          <w:sz w:val="24"/>
          <w:szCs w:val="24"/>
        </w:rPr>
        <w:t>ы</w:t>
      </w:r>
      <w:r w:rsidRPr="00786EFC">
        <w:rPr>
          <w:rFonts w:ascii="Times New Roman" w:hAnsi="Times New Roman" w:cs="Times New Roman"/>
          <w:sz w:val="24"/>
          <w:szCs w:val="24"/>
        </w:rPr>
        <w:t>ваются по каждому из них в отдельности.</w:t>
      </w:r>
    </w:p>
    <w:p w:rsidR="00DC155C" w:rsidRPr="00786EFC" w:rsidRDefault="00DC155C" w:rsidP="00CA7B6D">
      <w:pPr>
        <w:autoSpaceDE w:val="0"/>
        <w:autoSpaceDN w:val="0"/>
        <w:adjustRightInd w:val="0"/>
        <w:outlineLvl w:val="0"/>
      </w:pPr>
    </w:p>
    <w:sectPr w:rsidR="00DC155C" w:rsidRPr="00786EFC" w:rsidSect="00A654CF">
      <w:headerReference w:type="default" r:id="rId40"/>
      <w:pgSz w:w="11905" w:h="16838" w:code="9"/>
      <w:pgMar w:top="1134" w:right="851" w:bottom="1134" w:left="1134" w:header="510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BE1" w:rsidRDefault="00121BE1" w:rsidP="00810C92">
      <w:r>
        <w:separator/>
      </w:r>
    </w:p>
  </w:endnote>
  <w:endnote w:type="continuationSeparator" w:id="0">
    <w:p w:rsidR="00121BE1" w:rsidRDefault="00121BE1" w:rsidP="0081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BE1" w:rsidRDefault="00121BE1" w:rsidP="00810C92">
      <w:r>
        <w:separator/>
      </w:r>
    </w:p>
  </w:footnote>
  <w:footnote w:type="continuationSeparator" w:id="0">
    <w:p w:rsidR="00121BE1" w:rsidRDefault="00121BE1" w:rsidP="00810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E3" w:rsidRPr="00AD222C" w:rsidRDefault="000447E3" w:rsidP="00AD222C">
    <w:pPr>
      <w:pStyle w:val="a8"/>
      <w:jc w:val="right"/>
      <w:rPr>
        <w:b/>
        <w:color w:val="BFBFBF" w:themeColor="background1" w:themeShade="BF"/>
        <w:spacing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83AD6"/>
    <w:multiLevelType w:val="multilevel"/>
    <w:tmpl w:val="DC9AAF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E18716A"/>
    <w:multiLevelType w:val="hybridMultilevel"/>
    <w:tmpl w:val="78D045E4"/>
    <w:lvl w:ilvl="0" w:tplc="161A5EDA">
      <w:start w:val="1"/>
      <w:numFmt w:val="decimal"/>
      <w:lvlText w:val="%1.1."/>
      <w:lvlJc w:val="left"/>
      <w:pPr>
        <w:ind w:left="13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16B725D4"/>
    <w:multiLevelType w:val="hybridMultilevel"/>
    <w:tmpl w:val="BDE6D9C0"/>
    <w:lvl w:ilvl="0" w:tplc="4A0AD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FB06E0"/>
    <w:multiLevelType w:val="hybridMultilevel"/>
    <w:tmpl w:val="D41251DC"/>
    <w:lvl w:ilvl="0" w:tplc="0419000F">
      <w:start w:val="1"/>
      <w:numFmt w:val="decimal"/>
      <w:lvlText w:val="%1."/>
      <w:lvlJc w:val="left"/>
      <w:pPr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20ED6248"/>
    <w:multiLevelType w:val="multilevel"/>
    <w:tmpl w:val="6246A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925E99"/>
    <w:multiLevelType w:val="hybridMultilevel"/>
    <w:tmpl w:val="47087CD4"/>
    <w:lvl w:ilvl="0" w:tplc="EC3C7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C100170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9">
    <w:nsid w:val="2B052741"/>
    <w:multiLevelType w:val="hybridMultilevel"/>
    <w:tmpl w:val="66E2520C"/>
    <w:lvl w:ilvl="0" w:tplc="D0F28AA4">
      <w:start w:val="3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42B8B"/>
    <w:multiLevelType w:val="hybridMultilevel"/>
    <w:tmpl w:val="6D82A7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0F">
      <w:start w:val="1"/>
      <w:numFmt w:val="decimal"/>
      <w:lvlText w:val="%2."/>
      <w:lvlJc w:val="left"/>
      <w:pPr>
        <w:ind w:left="2040" w:hanging="360"/>
      </w:pPr>
    </w:lvl>
    <w:lvl w:ilvl="2" w:tplc="161A5EDA">
      <w:start w:val="1"/>
      <w:numFmt w:val="decimal"/>
      <w:lvlText w:val="%3.1."/>
      <w:lvlJc w:val="left"/>
      <w:pPr>
        <w:ind w:left="2760" w:hanging="180"/>
      </w:pPr>
      <w:rPr>
        <w:rFonts w:hint="default"/>
        <w:i w:val="0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>
    <w:nsid w:val="3599770D"/>
    <w:multiLevelType w:val="hybridMultilevel"/>
    <w:tmpl w:val="185618EE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2">
    <w:nsid w:val="35A955D4"/>
    <w:multiLevelType w:val="hybridMultilevel"/>
    <w:tmpl w:val="CC3A41C6"/>
    <w:lvl w:ilvl="0" w:tplc="161A5EDA">
      <w:start w:val="1"/>
      <w:numFmt w:val="decimal"/>
      <w:lvlText w:val="%1.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7BC5"/>
    <w:multiLevelType w:val="hybridMultilevel"/>
    <w:tmpl w:val="0C44E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8217EED"/>
    <w:multiLevelType w:val="hybridMultilevel"/>
    <w:tmpl w:val="25126522"/>
    <w:lvl w:ilvl="0" w:tplc="161A5EDA">
      <w:start w:val="1"/>
      <w:numFmt w:val="decimal"/>
      <w:lvlText w:val="%1.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5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E11534E"/>
    <w:multiLevelType w:val="hybridMultilevel"/>
    <w:tmpl w:val="B2C01756"/>
    <w:lvl w:ilvl="0" w:tplc="0419000F">
      <w:start w:val="1"/>
      <w:numFmt w:val="decimal"/>
      <w:lvlText w:val="%1."/>
      <w:lvlJc w:val="left"/>
      <w:pPr>
        <w:ind w:left="2040" w:hanging="360"/>
      </w:p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7">
    <w:nsid w:val="42E350CA"/>
    <w:multiLevelType w:val="hybridMultilevel"/>
    <w:tmpl w:val="37425A22"/>
    <w:lvl w:ilvl="0" w:tplc="4434F95A">
      <w:start w:val="1"/>
      <w:numFmt w:val="russianLower"/>
      <w:lvlText w:val="%1)"/>
      <w:lvlJc w:val="left"/>
      <w:pPr>
        <w:ind w:left="125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466B4B47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>
    <w:nsid w:val="4F257DE6"/>
    <w:multiLevelType w:val="hybridMultilevel"/>
    <w:tmpl w:val="6D725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0C6902"/>
    <w:multiLevelType w:val="hybridMultilevel"/>
    <w:tmpl w:val="908EFC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5F0514D7"/>
    <w:multiLevelType w:val="hybridMultilevel"/>
    <w:tmpl w:val="93D24AD4"/>
    <w:lvl w:ilvl="0" w:tplc="EF540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B04A0"/>
    <w:multiLevelType w:val="hybridMultilevel"/>
    <w:tmpl w:val="46B873D2"/>
    <w:lvl w:ilvl="0" w:tplc="161A5EDA">
      <w:start w:val="1"/>
      <w:numFmt w:val="decimal"/>
      <w:lvlText w:val="%1.1."/>
      <w:lvlJc w:val="left"/>
      <w:pPr>
        <w:ind w:left="2760" w:hanging="18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6666D"/>
    <w:multiLevelType w:val="hybridMultilevel"/>
    <w:tmpl w:val="6854E15C"/>
    <w:lvl w:ilvl="0" w:tplc="8FA2AE86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A027B"/>
    <w:multiLevelType w:val="hybridMultilevel"/>
    <w:tmpl w:val="80863256"/>
    <w:lvl w:ilvl="0" w:tplc="29089368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0D07D7"/>
    <w:multiLevelType w:val="hybridMultilevel"/>
    <w:tmpl w:val="DF7C4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C25093B"/>
    <w:multiLevelType w:val="hybridMultilevel"/>
    <w:tmpl w:val="78049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A21E2"/>
    <w:multiLevelType w:val="hybridMultilevel"/>
    <w:tmpl w:val="02B68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A0DD1"/>
    <w:multiLevelType w:val="hybridMultilevel"/>
    <w:tmpl w:val="BF521FA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5">
    <w:nsid w:val="7FD149BC"/>
    <w:multiLevelType w:val="hybridMultilevel"/>
    <w:tmpl w:val="46C208E0"/>
    <w:lvl w:ilvl="0" w:tplc="0419000F">
      <w:start w:val="1"/>
      <w:numFmt w:val="decimal"/>
      <w:lvlText w:val="%1."/>
      <w:lvlJc w:val="left"/>
      <w:pPr>
        <w:ind w:left="294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num w:numId="1">
    <w:abstractNumId w:val="25"/>
  </w:num>
  <w:num w:numId="2">
    <w:abstractNumId w:val="8"/>
  </w:num>
  <w:num w:numId="3">
    <w:abstractNumId w:val="34"/>
  </w:num>
  <w:num w:numId="4">
    <w:abstractNumId w:val="4"/>
  </w:num>
  <w:num w:numId="5">
    <w:abstractNumId w:val="22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29"/>
  </w:num>
  <w:num w:numId="11">
    <w:abstractNumId w:val="15"/>
  </w:num>
  <w:num w:numId="12">
    <w:abstractNumId w:val="17"/>
  </w:num>
  <w:num w:numId="13">
    <w:abstractNumId w:val="7"/>
  </w:num>
  <w:num w:numId="14">
    <w:abstractNumId w:val="20"/>
  </w:num>
  <w:num w:numId="15">
    <w:abstractNumId w:val="30"/>
  </w:num>
  <w:num w:numId="16">
    <w:abstractNumId w:val="13"/>
  </w:num>
  <w:num w:numId="17">
    <w:abstractNumId w:val="19"/>
  </w:num>
  <w:num w:numId="18">
    <w:abstractNumId w:val="31"/>
  </w:num>
  <w:num w:numId="19">
    <w:abstractNumId w:val="24"/>
  </w:num>
  <w:num w:numId="20">
    <w:abstractNumId w:val="10"/>
  </w:num>
  <w:num w:numId="21">
    <w:abstractNumId w:val="3"/>
  </w:num>
  <w:num w:numId="22">
    <w:abstractNumId w:val="1"/>
  </w:num>
  <w:num w:numId="23">
    <w:abstractNumId w:val="5"/>
  </w:num>
  <w:num w:numId="24">
    <w:abstractNumId w:val="6"/>
  </w:num>
  <w:num w:numId="25">
    <w:abstractNumId w:val="33"/>
  </w:num>
  <w:num w:numId="26">
    <w:abstractNumId w:val="26"/>
  </w:num>
  <w:num w:numId="27">
    <w:abstractNumId w:val="12"/>
  </w:num>
  <w:num w:numId="28">
    <w:abstractNumId w:val="14"/>
  </w:num>
  <w:num w:numId="29">
    <w:abstractNumId w:val="11"/>
  </w:num>
  <w:num w:numId="30">
    <w:abstractNumId w:val="2"/>
  </w:num>
  <w:num w:numId="31">
    <w:abstractNumId w:val="27"/>
  </w:num>
  <w:num w:numId="32">
    <w:abstractNumId w:val="35"/>
  </w:num>
  <w:num w:numId="33">
    <w:abstractNumId w:val="28"/>
  </w:num>
  <w:num w:numId="34">
    <w:abstractNumId w:val="9"/>
  </w:num>
  <w:num w:numId="35">
    <w:abstractNumId w:val="16"/>
  </w:num>
  <w:num w:numId="36">
    <w:abstractNumId w:val="3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stylePaneFormatFilter w:val="3F01"/>
  <w:defaultTabStop w:val="708"/>
  <w:autoHyphenation/>
  <w:drawingGridHorizontalSpacing w:val="101"/>
  <w:drawingGridVerticalSpacing w:val="275"/>
  <w:displayHorizontalDrawingGridEvery w:val="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114CF3"/>
    <w:rsid w:val="00003DB4"/>
    <w:rsid w:val="00004DA8"/>
    <w:rsid w:val="000133DA"/>
    <w:rsid w:val="00014CC5"/>
    <w:rsid w:val="00015F3B"/>
    <w:rsid w:val="00021807"/>
    <w:rsid w:val="00024799"/>
    <w:rsid w:val="00025199"/>
    <w:rsid w:val="000310FF"/>
    <w:rsid w:val="000323C7"/>
    <w:rsid w:val="000333E4"/>
    <w:rsid w:val="00033E3A"/>
    <w:rsid w:val="00034462"/>
    <w:rsid w:val="000347FE"/>
    <w:rsid w:val="00035BE6"/>
    <w:rsid w:val="0003768D"/>
    <w:rsid w:val="00037B74"/>
    <w:rsid w:val="000402AD"/>
    <w:rsid w:val="000408D2"/>
    <w:rsid w:val="00040F67"/>
    <w:rsid w:val="000420BA"/>
    <w:rsid w:val="000447E3"/>
    <w:rsid w:val="0004567F"/>
    <w:rsid w:val="00045D6E"/>
    <w:rsid w:val="000469A7"/>
    <w:rsid w:val="00052633"/>
    <w:rsid w:val="00053256"/>
    <w:rsid w:val="0005505E"/>
    <w:rsid w:val="00060FC5"/>
    <w:rsid w:val="00061217"/>
    <w:rsid w:val="00061CA9"/>
    <w:rsid w:val="00062C10"/>
    <w:rsid w:val="00062D2B"/>
    <w:rsid w:val="000630B8"/>
    <w:rsid w:val="000630D5"/>
    <w:rsid w:val="00064550"/>
    <w:rsid w:val="0006672C"/>
    <w:rsid w:val="000672CD"/>
    <w:rsid w:val="00067449"/>
    <w:rsid w:val="00071243"/>
    <w:rsid w:val="0007495A"/>
    <w:rsid w:val="00075816"/>
    <w:rsid w:val="000766F8"/>
    <w:rsid w:val="00080731"/>
    <w:rsid w:val="0008205B"/>
    <w:rsid w:val="00082841"/>
    <w:rsid w:val="0008650B"/>
    <w:rsid w:val="00090681"/>
    <w:rsid w:val="0009185D"/>
    <w:rsid w:val="0009194E"/>
    <w:rsid w:val="00093DE3"/>
    <w:rsid w:val="00096260"/>
    <w:rsid w:val="000A0F82"/>
    <w:rsid w:val="000A1F05"/>
    <w:rsid w:val="000A2289"/>
    <w:rsid w:val="000A353F"/>
    <w:rsid w:val="000A74F8"/>
    <w:rsid w:val="000A7625"/>
    <w:rsid w:val="000B13DE"/>
    <w:rsid w:val="000B3DBD"/>
    <w:rsid w:val="000B4178"/>
    <w:rsid w:val="000B47C9"/>
    <w:rsid w:val="000B6EB5"/>
    <w:rsid w:val="000B7B3D"/>
    <w:rsid w:val="000C089A"/>
    <w:rsid w:val="000C1679"/>
    <w:rsid w:val="000C25BE"/>
    <w:rsid w:val="000C297F"/>
    <w:rsid w:val="000C2AAE"/>
    <w:rsid w:val="000C2C77"/>
    <w:rsid w:val="000C45D4"/>
    <w:rsid w:val="000C540E"/>
    <w:rsid w:val="000C5BD3"/>
    <w:rsid w:val="000D04D7"/>
    <w:rsid w:val="000D167B"/>
    <w:rsid w:val="000D528F"/>
    <w:rsid w:val="000D5787"/>
    <w:rsid w:val="000E02DC"/>
    <w:rsid w:val="000E1DDB"/>
    <w:rsid w:val="000E2250"/>
    <w:rsid w:val="000E44A9"/>
    <w:rsid w:val="000E6374"/>
    <w:rsid w:val="000E6EE5"/>
    <w:rsid w:val="000F0DD1"/>
    <w:rsid w:val="000F351F"/>
    <w:rsid w:val="000F3C82"/>
    <w:rsid w:val="000F4125"/>
    <w:rsid w:val="000F51FC"/>
    <w:rsid w:val="000F757E"/>
    <w:rsid w:val="000F7C4F"/>
    <w:rsid w:val="000F7D54"/>
    <w:rsid w:val="00102054"/>
    <w:rsid w:val="00102109"/>
    <w:rsid w:val="00103A79"/>
    <w:rsid w:val="00104AE3"/>
    <w:rsid w:val="00106225"/>
    <w:rsid w:val="00110E52"/>
    <w:rsid w:val="00111F7A"/>
    <w:rsid w:val="00114CF3"/>
    <w:rsid w:val="00116770"/>
    <w:rsid w:val="00120919"/>
    <w:rsid w:val="00121BE1"/>
    <w:rsid w:val="00127C85"/>
    <w:rsid w:val="0013133C"/>
    <w:rsid w:val="00131594"/>
    <w:rsid w:val="00134737"/>
    <w:rsid w:val="001364B2"/>
    <w:rsid w:val="00136C41"/>
    <w:rsid w:val="00140329"/>
    <w:rsid w:val="00141156"/>
    <w:rsid w:val="001414C9"/>
    <w:rsid w:val="001425C0"/>
    <w:rsid w:val="00142A67"/>
    <w:rsid w:val="00142B05"/>
    <w:rsid w:val="00145417"/>
    <w:rsid w:val="00147BA1"/>
    <w:rsid w:val="00150AAC"/>
    <w:rsid w:val="00151520"/>
    <w:rsid w:val="00151BF6"/>
    <w:rsid w:val="00152CC5"/>
    <w:rsid w:val="0015347A"/>
    <w:rsid w:val="00154BD1"/>
    <w:rsid w:val="00160714"/>
    <w:rsid w:val="00164C7B"/>
    <w:rsid w:val="0016685D"/>
    <w:rsid w:val="001673D7"/>
    <w:rsid w:val="00172502"/>
    <w:rsid w:val="001725E1"/>
    <w:rsid w:val="001743B1"/>
    <w:rsid w:val="0017548E"/>
    <w:rsid w:val="001758C1"/>
    <w:rsid w:val="00180889"/>
    <w:rsid w:val="001851D7"/>
    <w:rsid w:val="00186302"/>
    <w:rsid w:val="001870E8"/>
    <w:rsid w:val="00187431"/>
    <w:rsid w:val="00191233"/>
    <w:rsid w:val="00191BB3"/>
    <w:rsid w:val="00193EAB"/>
    <w:rsid w:val="001940D2"/>
    <w:rsid w:val="00194311"/>
    <w:rsid w:val="00194D39"/>
    <w:rsid w:val="00195008"/>
    <w:rsid w:val="001961B7"/>
    <w:rsid w:val="00196D4E"/>
    <w:rsid w:val="001A0F6A"/>
    <w:rsid w:val="001A329A"/>
    <w:rsid w:val="001A3CCB"/>
    <w:rsid w:val="001A5E51"/>
    <w:rsid w:val="001A685D"/>
    <w:rsid w:val="001A6A07"/>
    <w:rsid w:val="001B1081"/>
    <w:rsid w:val="001B16B5"/>
    <w:rsid w:val="001B31F7"/>
    <w:rsid w:val="001B5AFB"/>
    <w:rsid w:val="001B674A"/>
    <w:rsid w:val="001B6DDC"/>
    <w:rsid w:val="001B708E"/>
    <w:rsid w:val="001C04A9"/>
    <w:rsid w:val="001C1F82"/>
    <w:rsid w:val="001C28CA"/>
    <w:rsid w:val="001C3250"/>
    <w:rsid w:val="001C3995"/>
    <w:rsid w:val="001C4875"/>
    <w:rsid w:val="001C5139"/>
    <w:rsid w:val="001C63DB"/>
    <w:rsid w:val="001C6E41"/>
    <w:rsid w:val="001C784F"/>
    <w:rsid w:val="001D1B00"/>
    <w:rsid w:val="001D4964"/>
    <w:rsid w:val="001D72A5"/>
    <w:rsid w:val="001D7F43"/>
    <w:rsid w:val="001E0067"/>
    <w:rsid w:val="001E1BA2"/>
    <w:rsid w:val="001E224F"/>
    <w:rsid w:val="001E2365"/>
    <w:rsid w:val="001E4883"/>
    <w:rsid w:val="001E51EE"/>
    <w:rsid w:val="001E5462"/>
    <w:rsid w:val="001E6FC6"/>
    <w:rsid w:val="001F0136"/>
    <w:rsid w:val="001F245D"/>
    <w:rsid w:val="001F2B75"/>
    <w:rsid w:val="001F5086"/>
    <w:rsid w:val="001F70F8"/>
    <w:rsid w:val="001F731F"/>
    <w:rsid w:val="001F78BB"/>
    <w:rsid w:val="0020123D"/>
    <w:rsid w:val="0020167D"/>
    <w:rsid w:val="00203110"/>
    <w:rsid w:val="002049B7"/>
    <w:rsid w:val="00204D0B"/>
    <w:rsid w:val="00212508"/>
    <w:rsid w:val="00212FDF"/>
    <w:rsid w:val="00214989"/>
    <w:rsid w:val="00216B14"/>
    <w:rsid w:val="002224CC"/>
    <w:rsid w:val="00222AE5"/>
    <w:rsid w:val="0022350F"/>
    <w:rsid w:val="00224249"/>
    <w:rsid w:val="00226036"/>
    <w:rsid w:val="00230195"/>
    <w:rsid w:val="00230293"/>
    <w:rsid w:val="002304D2"/>
    <w:rsid w:val="00232985"/>
    <w:rsid w:val="002334F3"/>
    <w:rsid w:val="00235811"/>
    <w:rsid w:val="00235908"/>
    <w:rsid w:val="00235CE1"/>
    <w:rsid w:val="00241A7F"/>
    <w:rsid w:val="00243E5D"/>
    <w:rsid w:val="0024455A"/>
    <w:rsid w:val="0024656C"/>
    <w:rsid w:val="00251989"/>
    <w:rsid w:val="00251FC7"/>
    <w:rsid w:val="00252AAA"/>
    <w:rsid w:val="002562F2"/>
    <w:rsid w:val="002563D8"/>
    <w:rsid w:val="002601B6"/>
    <w:rsid w:val="00260F03"/>
    <w:rsid w:val="00261CDF"/>
    <w:rsid w:val="002635B2"/>
    <w:rsid w:val="00266F27"/>
    <w:rsid w:val="00271174"/>
    <w:rsid w:val="002719CF"/>
    <w:rsid w:val="00271EC7"/>
    <w:rsid w:val="00274DEA"/>
    <w:rsid w:val="00282DEF"/>
    <w:rsid w:val="00282E86"/>
    <w:rsid w:val="00283296"/>
    <w:rsid w:val="002841FF"/>
    <w:rsid w:val="00285898"/>
    <w:rsid w:val="00287FA9"/>
    <w:rsid w:val="00290DCF"/>
    <w:rsid w:val="0029145C"/>
    <w:rsid w:val="00292526"/>
    <w:rsid w:val="00295EA0"/>
    <w:rsid w:val="00296EAF"/>
    <w:rsid w:val="002A079C"/>
    <w:rsid w:val="002A174A"/>
    <w:rsid w:val="002A5F6D"/>
    <w:rsid w:val="002A62F3"/>
    <w:rsid w:val="002A64F8"/>
    <w:rsid w:val="002A6959"/>
    <w:rsid w:val="002A6980"/>
    <w:rsid w:val="002A700F"/>
    <w:rsid w:val="002B22A8"/>
    <w:rsid w:val="002B4CEA"/>
    <w:rsid w:val="002B5D70"/>
    <w:rsid w:val="002C28C9"/>
    <w:rsid w:val="002C462D"/>
    <w:rsid w:val="002D02ED"/>
    <w:rsid w:val="002D4167"/>
    <w:rsid w:val="002E0818"/>
    <w:rsid w:val="002E0DED"/>
    <w:rsid w:val="002E220B"/>
    <w:rsid w:val="002E345A"/>
    <w:rsid w:val="002E362F"/>
    <w:rsid w:val="002E3F42"/>
    <w:rsid w:val="002E4DE8"/>
    <w:rsid w:val="002E77B2"/>
    <w:rsid w:val="002F00FF"/>
    <w:rsid w:val="002F0CC0"/>
    <w:rsid w:val="002F1D02"/>
    <w:rsid w:val="002F446D"/>
    <w:rsid w:val="002F68EF"/>
    <w:rsid w:val="002F7FD8"/>
    <w:rsid w:val="003001C7"/>
    <w:rsid w:val="00300468"/>
    <w:rsid w:val="00301B28"/>
    <w:rsid w:val="00302E1E"/>
    <w:rsid w:val="00303720"/>
    <w:rsid w:val="00305D5E"/>
    <w:rsid w:val="00307165"/>
    <w:rsid w:val="00310109"/>
    <w:rsid w:val="00310730"/>
    <w:rsid w:val="00310B70"/>
    <w:rsid w:val="003112F8"/>
    <w:rsid w:val="00314F98"/>
    <w:rsid w:val="00317297"/>
    <w:rsid w:val="0032188A"/>
    <w:rsid w:val="003260BF"/>
    <w:rsid w:val="00327221"/>
    <w:rsid w:val="0032799A"/>
    <w:rsid w:val="003279A7"/>
    <w:rsid w:val="00335223"/>
    <w:rsid w:val="00337954"/>
    <w:rsid w:val="00341D43"/>
    <w:rsid w:val="0034579A"/>
    <w:rsid w:val="00350A26"/>
    <w:rsid w:val="00350DC0"/>
    <w:rsid w:val="00352146"/>
    <w:rsid w:val="0035348D"/>
    <w:rsid w:val="00354492"/>
    <w:rsid w:val="00355132"/>
    <w:rsid w:val="00356EA9"/>
    <w:rsid w:val="00356F68"/>
    <w:rsid w:val="003573E9"/>
    <w:rsid w:val="00360FC8"/>
    <w:rsid w:val="003619DF"/>
    <w:rsid w:val="00367BA4"/>
    <w:rsid w:val="00371249"/>
    <w:rsid w:val="003738EA"/>
    <w:rsid w:val="00374018"/>
    <w:rsid w:val="0037414C"/>
    <w:rsid w:val="00374503"/>
    <w:rsid w:val="00374C94"/>
    <w:rsid w:val="00377022"/>
    <w:rsid w:val="0038255A"/>
    <w:rsid w:val="00383105"/>
    <w:rsid w:val="00384F8F"/>
    <w:rsid w:val="003859FF"/>
    <w:rsid w:val="00387C69"/>
    <w:rsid w:val="003911B8"/>
    <w:rsid w:val="0039238B"/>
    <w:rsid w:val="003961B8"/>
    <w:rsid w:val="00396299"/>
    <w:rsid w:val="003A0EA1"/>
    <w:rsid w:val="003A12B7"/>
    <w:rsid w:val="003A299B"/>
    <w:rsid w:val="003A3A20"/>
    <w:rsid w:val="003A4299"/>
    <w:rsid w:val="003A4526"/>
    <w:rsid w:val="003A49EC"/>
    <w:rsid w:val="003A5A7C"/>
    <w:rsid w:val="003A6B9C"/>
    <w:rsid w:val="003B592C"/>
    <w:rsid w:val="003B5F51"/>
    <w:rsid w:val="003B7496"/>
    <w:rsid w:val="003C14DE"/>
    <w:rsid w:val="003C2237"/>
    <w:rsid w:val="003C45AC"/>
    <w:rsid w:val="003C635B"/>
    <w:rsid w:val="003C75B2"/>
    <w:rsid w:val="003C7E5C"/>
    <w:rsid w:val="003D02BA"/>
    <w:rsid w:val="003D4374"/>
    <w:rsid w:val="003D7958"/>
    <w:rsid w:val="003E0BD4"/>
    <w:rsid w:val="003E2C89"/>
    <w:rsid w:val="003E638C"/>
    <w:rsid w:val="003E7D17"/>
    <w:rsid w:val="003F0CFF"/>
    <w:rsid w:val="003F0EEE"/>
    <w:rsid w:val="003F16E8"/>
    <w:rsid w:val="003F1A87"/>
    <w:rsid w:val="003F3318"/>
    <w:rsid w:val="003F538A"/>
    <w:rsid w:val="003F5A2A"/>
    <w:rsid w:val="003F630F"/>
    <w:rsid w:val="003F6530"/>
    <w:rsid w:val="003F7463"/>
    <w:rsid w:val="003F7E68"/>
    <w:rsid w:val="00401374"/>
    <w:rsid w:val="0040667F"/>
    <w:rsid w:val="00410462"/>
    <w:rsid w:val="00410C70"/>
    <w:rsid w:val="00411DED"/>
    <w:rsid w:val="00412533"/>
    <w:rsid w:val="00412CFE"/>
    <w:rsid w:val="00413F9B"/>
    <w:rsid w:val="00415239"/>
    <w:rsid w:val="00416E4C"/>
    <w:rsid w:val="00421420"/>
    <w:rsid w:val="0042394D"/>
    <w:rsid w:val="00426988"/>
    <w:rsid w:val="00426E24"/>
    <w:rsid w:val="004277B1"/>
    <w:rsid w:val="0043141D"/>
    <w:rsid w:val="004345AB"/>
    <w:rsid w:val="004364F5"/>
    <w:rsid w:val="00440E7C"/>
    <w:rsid w:val="0044155C"/>
    <w:rsid w:val="00441D7E"/>
    <w:rsid w:val="0044276A"/>
    <w:rsid w:val="0044391C"/>
    <w:rsid w:val="004475EF"/>
    <w:rsid w:val="0045042F"/>
    <w:rsid w:val="00451590"/>
    <w:rsid w:val="004532A9"/>
    <w:rsid w:val="004539CE"/>
    <w:rsid w:val="00454371"/>
    <w:rsid w:val="00455C11"/>
    <w:rsid w:val="00456373"/>
    <w:rsid w:val="00456C58"/>
    <w:rsid w:val="004577D8"/>
    <w:rsid w:val="00462783"/>
    <w:rsid w:val="00462D98"/>
    <w:rsid w:val="00464A39"/>
    <w:rsid w:val="00465F43"/>
    <w:rsid w:val="00466A41"/>
    <w:rsid w:val="00472FDB"/>
    <w:rsid w:val="0047305F"/>
    <w:rsid w:val="00474DA0"/>
    <w:rsid w:val="0047504B"/>
    <w:rsid w:val="00480149"/>
    <w:rsid w:val="00483509"/>
    <w:rsid w:val="004840AC"/>
    <w:rsid w:val="0048580C"/>
    <w:rsid w:val="00491CF1"/>
    <w:rsid w:val="0049312C"/>
    <w:rsid w:val="0049394D"/>
    <w:rsid w:val="004971D8"/>
    <w:rsid w:val="004A0DAB"/>
    <w:rsid w:val="004A2B69"/>
    <w:rsid w:val="004A3E60"/>
    <w:rsid w:val="004A65F4"/>
    <w:rsid w:val="004A768E"/>
    <w:rsid w:val="004A7D7A"/>
    <w:rsid w:val="004B47C4"/>
    <w:rsid w:val="004B59A6"/>
    <w:rsid w:val="004B7EDA"/>
    <w:rsid w:val="004C2DD8"/>
    <w:rsid w:val="004C41E3"/>
    <w:rsid w:val="004D07C4"/>
    <w:rsid w:val="004D249A"/>
    <w:rsid w:val="004D271C"/>
    <w:rsid w:val="004D2D06"/>
    <w:rsid w:val="004D3889"/>
    <w:rsid w:val="004D570E"/>
    <w:rsid w:val="004D5A32"/>
    <w:rsid w:val="004E4E87"/>
    <w:rsid w:val="004E6037"/>
    <w:rsid w:val="004E60B9"/>
    <w:rsid w:val="004E6893"/>
    <w:rsid w:val="004E748C"/>
    <w:rsid w:val="004F03AD"/>
    <w:rsid w:val="004F03C8"/>
    <w:rsid w:val="004F0742"/>
    <w:rsid w:val="004F0AE2"/>
    <w:rsid w:val="004F20E5"/>
    <w:rsid w:val="004F250C"/>
    <w:rsid w:val="004F35BD"/>
    <w:rsid w:val="004F39E5"/>
    <w:rsid w:val="004F52E6"/>
    <w:rsid w:val="004F5BBE"/>
    <w:rsid w:val="004F7E05"/>
    <w:rsid w:val="004F7EC4"/>
    <w:rsid w:val="00500CCC"/>
    <w:rsid w:val="0050570E"/>
    <w:rsid w:val="00505E67"/>
    <w:rsid w:val="00507992"/>
    <w:rsid w:val="00507F56"/>
    <w:rsid w:val="00510D3D"/>
    <w:rsid w:val="00515431"/>
    <w:rsid w:val="00520BBE"/>
    <w:rsid w:val="00523212"/>
    <w:rsid w:val="00526432"/>
    <w:rsid w:val="00527877"/>
    <w:rsid w:val="00530D4C"/>
    <w:rsid w:val="005321C7"/>
    <w:rsid w:val="00532F13"/>
    <w:rsid w:val="00533497"/>
    <w:rsid w:val="00534398"/>
    <w:rsid w:val="00536DAE"/>
    <w:rsid w:val="005413A0"/>
    <w:rsid w:val="0054486E"/>
    <w:rsid w:val="005448B9"/>
    <w:rsid w:val="00544980"/>
    <w:rsid w:val="00545AC3"/>
    <w:rsid w:val="00546C25"/>
    <w:rsid w:val="005475D3"/>
    <w:rsid w:val="00551C70"/>
    <w:rsid w:val="00556826"/>
    <w:rsid w:val="0056436E"/>
    <w:rsid w:val="00565C16"/>
    <w:rsid w:val="00566ABC"/>
    <w:rsid w:val="00567A08"/>
    <w:rsid w:val="00572C84"/>
    <w:rsid w:val="00573AFA"/>
    <w:rsid w:val="00573B6F"/>
    <w:rsid w:val="00574207"/>
    <w:rsid w:val="005752E7"/>
    <w:rsid w:val="00576D89"/>
    <w:rsid w:val="00580E35"/>
    <w:rsid w:val="00581037"/>
    <w:rsid w:val="00581280"/>
    <w:rsid w:val="00581971"/>
    <w:rsid w:val="00583248"/>
    <w:rsid w:val="005853B6"/>
    <w:rsid w:val="00586291"/>
    <w:rsid w:val="00590D0C"/>
    <w:rsid w:val="00591E13"/>
    <w:rsid w:val="00592165"/>
    <w:rsid w:val="00592293"/>
    <w:rsid w:val="005924EE"/>
    <w:rsid w:val="00592A62"/>
    <w:rsid w:val="00593166"/>
    <w:rsid w:val="00595207"/>
    <w:rsid w:val="00595CA5"/>
    <w:rsid w:val="00597233"/>
    <w:rsid w:val="00597830"/>
    <w:rsid w:val="005A3E18"/>
    <w:rsid w:val="005A52C7"/>
    <w:rsid w:val="005A56C5"/>
    <w:rsid w:val="005B0AEE"/>
    <w:rsid w:val="005B2B9B"/>
    <w:rsid w:val="005B3BE7"/>
    <w:rsid w:val="005B56A1"/>
    <w:rsid w:val="005B5A5C"/>
    <w:rsid w:val="005B6984"/>
    <w:rsid w:val="005B705D"/>
    <w:rsid w:val="005C0806"/>
    <w:rsid w:val="005C2027"/>
    <w:rsid w:val="005C50B8"/>
    <w:rsid w:val="005C58EA"/>
    <w:rsid w:val="005C5AA2"/>
    <w:rsid w:val="005C5BD0"/>
    <w:rsid w:val="005C5FC9"/>
    <w:rsid w:val="005C782C"/>
    <w:rsid w:val="005C7F60"/>
    <w:rsid w:val="005D161A"/>
    <w:rsid w:val="005D26B3"/>
    <w:rsid w:val="005D3DF9"/>
    <w:rsid w:val="005D45B1"/>
    <w:rsid w:val="005D648E"/>
    <w:rsid w:val="005D6B59"/>
    <w:rsid w:val="005D779F"/>
    <w:rsid w:val="005D7880"/>
    <w:rsid w:val="005D78E2"/>
    <w:rsid w:val="005E0332"/>
    <w:rsid w:val="005E177D"/>
    <w:rsid w:val="005E4320"/>
    <w:rsid w:val="005E43EA"/>
    <w:rsid w:val="005F27E2"/>
    <w:rsid w:val="005F27E7"/>
    <w:rsid w:val="005F2C65"/>
    <w:rsid w:val="005F5575"/>
    <w:rsid w:val="005F67A8"/>
    <w:rsid w:val="005F78D9"/>
    <w:rsid w:val="00600FA6"/>
    <w:rsid w:val="006051CA"/>
    <w:rsid w:val="00607CDD"/>
    <w:rsid w:val="00611069"/>
    <w:rsid w:val="0061245A"/>
    <w:rsid w:val="00612EEA"/>
    <w:rsid w:val="00612F9D"/>
    <w:rsid w:val="0061682F"/>
    <w:rsid w:val="00617A42"/>
    <w:rsid w:val="006202AE"/>
    <w:rsid w:val="00620A85"/>
    <w:rsid w:val="0062136F"/>
    <w:rsid w:val="006242FC"/>
    <w:rsid w:val="00625461"/>
    <w:rsid w:val="0062547A"/>
    <w:rsid w:val="00625D52"/>
    <w:rsid w:val="00625F8B"/>
    <w:rsid w:val="0063120B"/>
    <w:rsid w:val="006312EA"/>
    <w:rsid w:val="0063157F"/>
    <w:rsid w:val="00632781"/>
    <w:rsid w:val="006332D4"/>
    <w:rsid w:val="00633562"/>
    <w:rsid w:val="0063401A"/>
    <w:rsid w:val="00634021"/>
    <w:rsid w:val="00634EF2"/>
    <w:rsid w:val="0063595C"/>
    <w:rsid w:val="00635F29"/>
    <w:rsid w:val="006405A5"/>
    <w:rsid w:val="00642AC1"/>
    <w:rsid w:val="006438A4"/>
    <w:rsid w:val="0064480D"/>
    <w:rsid w:val="00644CCD"/>
    <w:rsid w:val="0065134E"/>
    <w:rsid w:val="006534C9"/>
    <w:rsid w:val="00657ECA"/>
    <w:rsid w:val="00660491"/>
    <w:rsid w:val="00660C71"/>
    <w:rsid w:val="00662627"/>
    <w:rsid w:val="006628F3"/>
    <w:rsid w:val="00663F91"/>
    <w:rsid w:val="00665BC7"/>
    <w:rsid w:val="00667FF5"/>
    <w:rsid w:val="006712F3"/>
    <w:rsid w:val="00672990"/>
    <w:rsid w:val="00672AA1"/>
    <w:rsid w:val="00676615"/>
    <w:rsid w:val="00681D32"/>
    <w:rsid w:val="00682CD2"/>
    <w:rsid w:val="0068385D"/>
    <w:rsid w:val="00684110"/>
    <w:rsid w:val="006875B0"/>
    <w:rsid w:val="00687AFD"/>
    <w:rsid w:val="006906B8"/>
    <w:rsid w:val="006937D0"/>
    <w:rsid w:val="006945BE"/>
    <w:rsid w:val="006951AC"/>
    <w:rsid w:val="006A211D"/>
    <w:rsid w:val="006A2261"/>
    <w:rsid w:val="006A3B21"/>
    <w:rsid w:val="006A627A"/>
    <w:rsid w:val="006A6C29"/>
    <w:rsid w:val="006B037C"/>
    <w:rsid w:val="006B1BEB"/>
    <w:rsid w:val="006B407E"/>
    <w:rsid w:val="006B4C59"/>
    <w:rsid w:val="006B715F"/>
    <w:rsid w:val="006C3A75"/>
    <w:rsid w:val="006C7892"/>
    <w:rsid w:val="006D0315"/>
    <w:rsid w:val="006D0E35"/>
    <w:rsid w:val="006D30BC"/>
    <w:rsid w:val="006D39D5"/>
    <w:rsid w:val="006D4F68"/>
    <w:rsid w:val="006D5B90"/>
    <w:rsid w:val="006D640B"/>
    <w:rsid w:val="006D6C85"/>
    <w:rsid w:val="006D75D1"/>
    <w:rsid w:val="006E07FC"/>
    <w:rsid w:val="006E086F"/>
    <w:rsid w:val="006E1117"/>
    <w:rsid w:val="006E173B"/>
    <w:rsid w:val="006E1EE1"/>
    <w:rsid w:val="006E39C6"/>
    <w:rsid w:val="006E4535"/>
    <w:rsid w:val="006E4683"/>
    <w:rsid w:val="006E5D2A"/>
    <w:rsid w:val="006E67C2"/>
    <w:rsid w:val="006E774E"/>
    <w:rsid w:val="006E7CEA"/>
    <w:rsid w:val="006F4B71"/>
    <w:rsid w:val="006F4CF0"/>
    <w:rsid w:val="006F5460"/>
    <w:rsid w:val="006F6FDE"/>
    <w:rsid w:val="006F71EB"/>
    <w:rsid w:val="006F7C6A"/>
    <w:rsid w:val="00702F20"/>
    <w:rsid w:val="00703B2C"/>
    <w:rsid w:val="007124B7"/>
    <w:rsid w:val="0071320B"/>
    <w:rsid w:val="00715996"/>
    <w:rsid w:val="00715D4A"/>
    <w:rsid w:val="00717016"/>
    <w:rsid w:val="00721D8A"/>
    <w:rsid w:val="007268E1"/>
    <w:rsid w:val="00727FC4"/>
    <w:rsid w:val="007343C6"/>
    <w:rsid w:val="00734D36"/>
    <w:rsid w:val="00735E10"/>
    <w:rsid w:val="00740249"/>
    <w:rsid w:val="0074454E"/>
    <w:rsid w:val="007462A8"/>
    <w:rsid w:val="00746AB2"/>
    <w:rsid w:val="0074714D"/>
    <w:rsid w:val="007505C0"/>
    <w:rsid w:val="0075373A"/>
    <w:rsid w:val="00754E01"/>
    <w:rsid w:val="0075511C"/>
    <w:rsid w:val="00755AA2"/>
    <w:rsid w:val="007613D3"/>
    <w:rsid w:val="00761FF6"/>
    <w:rsid w:val="007624D8"/>
    <w:rsid w:val="0076433A"/>
    <w:rsid w:val="007662BD"/>
    <w:rsid w:val="00771A81"/>
    <w:rsid w:val="007772F9"/>
    <w:rsid w:val="007825BB"/>
    <w:rsid w:val="007828D8"/>
    <w:rsid w:val="00783250"/>
    <w:rsid w:val="007842A9"/>
    <w:rsid w:val="00785C45"/>
    <w:rsid w:val="00785D8A"/>
    <w:rsid w:val="00786EFC"/>
    <w:rsid w:val="007873F0"/>
    <w:rsid w:val="0079002E"/>
    <w:rsid w:val="00793EE9"/>
    <w:rsid w:val="0079462E"/>
    <w:rsid w:val="00795195"/>
    <w:rsid w:val="007956C8"/>
    <w:rsid w:val="007956D9"/>
    <w:rsid w:val="007A425D"/>
    <w:rsid w:val="007A5E10"/>
    <w:rsid w:val="007A6635"/>
    <w:rsid w:val="007A6856"/>
    <w:rsid w:val="007A7440"/>
    <w:rsid w:val="007B2305"/>
    <w:rsid w:val="007B2541"/>
    <w:rsid w:val="007B6352"/>
    <w:rsid w:val="007B7522"/>
    <w:rsid w:val="007C2298"/>
    <w:rsid w:val="007C31AC"/>
    <w:rsid w:val="007C373D"/>
    <w:rsid w:val="007C6AD3"/>
    <w:rsid w:val="007D0C3F"/>
    <w:rsid w:val="007D140B"/>
    <w:rsid w:val="007D5577"/>
    <w:rsid w:val="007D6C7E"/>
    <w:rsid w:val="007E0135"/>
    <w:rsid w:val="007E1574"/>
    <w:rsid w:val="007E5B0F"/>
    <w:rsid w:val="007E5C41"/>
    <w:rsid w:val="007E636C"/>
    <w:rsid w:val="007E7547"/>
    <w:rsid w:val="007F2DF1"/>
    <w:rsid w:val="007F4BB2"/>
    <w:rsid w:val="007F4E03"/>
    <w:rsid w:val="007F74C9"/>
    <w:rsid w:val="00802B29"/>
    <w:rsid w:val="0080311E"/>
    <w:rsid w:val="0080712B"/>
    <w:rsid w:val="00810C92"/>
    <w:rsid w:val="00810ED5"/>
    <w:rsid w:val="008117E8"/>
    <w:rsid w:val="0081317D"/>
    <w:rsid w:val="00813F9D"/>
    <w:rsid w:val="00816725"/>
    <w:rsid w:val="00817FD1"/>
    <w:rsid w:val="00820102"/>
    <w:rsid w:val="00820AAC"/>
    <w:rsid w:val="00823385"/>
    <w:rsid w:val="0082444F"/>
    <w:rsid w:val="00824FED"/>
    <w:rsid w:val="008268F4"/>
    <w:rsid w:val="00826F79"/>
    <w:rsid w:val="00827702"/>
    <w:rsid w:val="00827D0E"/>
    <w:rsid w:val="008339C8"/>
    <w:rsid w:val="00834B78"/>
    <w:rsid w:val="00835AC6"/>
    <w:rsid w:val="008378AB"/>
    <w:rsid w:val="008415A0"/>
    <w:rsid w:val="00842192"/>
    <w:rsid w:val="008425DE"/>
    <w:rsid w:val="00843416"/>
    <w:rsid w:val="008455B4"/>
    <w:rsid w:val="00845840"/>
    <w:rsid w:val="008462B1"/>
    <w:rsid w:val="00846580"/>
    <w:rsid w:val="00850007"/>
    <w:rsid w:val="0085169F"/>
    <w:rsid w:val="0085348C"/>
    <w:rsid w:val="008550C0"/>
    <w:rsid w:val="008603C8"/>
    <w:rsid w:val="00861E34"/>
    <w:rsid w:val="0086414E"/>
    <w:rsid w:val="00866B05"/>
    <w:rsid w:val="00870E86"/>
    <w:rsid w:val="00871048"/>
    <w:rsid w:val="00871714"/>
    <w:rsid w:val="00872C91"/>
    <w:rsid w:val="0087414D"/>
    <w:rsid w:val="008742D1"/>
    <w:rsid w:val="0087788C"/>
    <w:rsid w:val="00880C80"/>
    <w:rsid w:val="008820DF"/>
    <w:rsid w:val="00883084"/>
    <w:rsid w:val="0088406C"/>
    <w:rsid w:val="00890221"/>
    <w:rsid w:val="00891844"/>
    <w:rsid w:val="008935C2"/>
    <w:rsid w:val="00893F22"/>
    <w:rsid w:val="00895E04"/>
    <w:rsid w:val="008A29BD"/>
    <w:rsid w:val="008A3DB7"/>
    <w:rsid w:val="008B47F0"/>
    <w:rsid w:val="008B516E"/>
    <w:rsid w:val="008B5D3C"/>
    <w:rsid w:val="008B7911"/>
    <w:rsid w:val="008C164B"/>
    <w:rsid w:val="008C1C45"/>
    <w:rsid w:val="008C234F"/>
    <w:rsid w:val="008C2892"/>
    <w:rsid w:val="008C29B6"/>
    <w:rsid w:val="008C2B24"/>
    <w:rsid w:val="008C2C86"/>
    <w:rsid w:val="008C4726"/>
    <w:rsid w:val="008D171F"/>
    <w:rsid w:val="008D328E"/>
    <w:rsid w:val="008D7110"/>
    <w:rsid w:val="008E0C09"/>
    <w:rsid w:val="008E0DED"/>
    <w:rsid w:val="008E1A4B"/>
    <w:rsid w:val="008E2320"/>
    <w:rsid w:val="008E3866"/>
    <w:rsid w:val="008E463C"/>
    <w:rsid w:val="008E596D"/>
    <w:rsid w:val="008E5A08"/>
    <w:rsid w:val="008E7FD8"/>
    <w:rsid w:val="008F3E50"/>
    <w:rsid w:val="008F4C0E"/>
    <w:rsid w:val="008F506D"/>
    <w:rsid w:val="008F6112"/>
    <w:rsid w:val="00901F4D"/>
    <w:rsid w:val="0090262D"/>
    <w:rsid w:val="0090354F"/>
    <w:rsid w:val="0090562D"/>
    <w:rsid w:val="00911638"/>
    <w:rsid w:val="0091173B"/>
    <w:rsid w:val="00913559"/>
    <w:rsid w:val="009178A7"/>
    <w:rsid w:val="00917B1D"/>
    <w:rsid w:val="00920215"/>
    <w:rsid w:val="009240B6"/>
    <w:rsid w:val="009247C9"/>
    <w:rsid w:val="0092550D"/>
    <w:rsid w:val="00925654"/>
    <w:rsid w:val="00925D55"/>
    <w:rsid w:val="00926697"/>
    <w:rsid w:val="00927215"/>
    <w:rsid w:val="0092722E"/>
    <w:rsid w:val="00927792"/>
    <w:rsid w:val="00931C0F"/>
    <w:rsid w:val="00932AC8"/>
    <w:rsid w:val="00934311"/>
    <w:rsid w:val="00936107"/>
    <w:rsid w:val="00940D58"/>
    <w:rsid w:val="009441D7"/>
    <w:rsid w:val="00945F1B"/>
    <w:rsid w:val="009462E8"/>
    <w:rsid w:val="00947E43"/>
    <w:rsid w:val="009501C5"/>
    <w:rsid w:val="00950C59"/>
    <w:rsid w:val="00953417"/>
    <w:rsid w:val="00955810"/>
    <w:rsid w:val="00955EC7"/>
    <w:rsid w:val="00956661"/>
    <w:rsid w:val="00956A62"/>
    <w:rsid w:val="009577D6"/>
    <w:rsid w:val="0096294D"/>
    <w:rsid w:val="00962A2A"/>
    <w:rsid w:val="00964F96"/>
    <w:rsid w:val="0096774B"/>
    <w:rsid w:val="00973280"/>
    <w:rsid w:val="00974B54"/>
    <w:rsid w:val="00980D71"/>
    <w:rsid w:val="00981787"/>
    <w:rsid w:val="00985048"/>
    <w:rsid w:val="0098534B"/>
    <w:rsid w:val="00985A9B"/>
    <w:rsid w:val="00987522"/>
    <w:rsid w:val="00987AF2"/>
    <w:rsid w:val="0099065C"/>
    <w:rsid w:val="0099357A"/>
    <w:rsid w:val="00994164"/>
    <w:rsid w:val="00996BDA"/>
    <w:rsid w:val="00996DBA"/>
    <w:rsid w:val="00997AB2"/>
    <w:rsid w:val="009A0F95"/>
    <w:rsid w:val="009A0FBB"/>
    <w:rsid w:val="009A3264"/>
    <w:rsid w:val="009A5DEB"/>
    <w:rsid w:val="009A641C"/>
    <w:rsid w:val="009B08FD"/>
    <w:rsid w:val="009B25C2"/>
    <w:rsid w:val="009B38C7"/>
    <w:rsid w:val="009B3E25"/>
    <w:rsid w:val="009B7197"/>
    <w:rsid w:val="009B79F3"/>
    <w:rsid w:val="009C083C"/>
    <w:rsid w:val="009C2007"/>
    <w:rsid w:val="009C2171"/>
    <w:rsid w:val="009C21A6"/>
    <w:rsid w:val="009C23B9"/>
    <w:rsid w:val="009C3004"/>
    <w:rsid w:val="009C6A2B"/>
    <w:rsid w:val="009C7ECB"/>
    <w:rsid w:val="009D09F1"/>
    <w:rsid w:val="009D2663"/>
    <w:rsid w:val="009D5D90"/>
    <w:rsid w:val="009E0828"/>
    <w:rsid w:val="009F3840"/>
    <w:rsid w:val="00A02373"/>
    <w:rsid w:val="00A06AEC"/>
    <w:rsid w:val="00A0777E"/>
    <w:rsid w:val="00A1035D"/>
    <w:rsid w:val="00A105B1"/>
    <w:rsid w:val="00A1179B"/>
    <w:rsid w:val="00A12089"/>
    <w:rsid w:val="00A14282"/>
    <w:rsid w:val="00A1428F"/>
    <w:rsid w:val="00A14710"/>
    <w:rsid w:val="00A16C20"/>
    <w:rsid w:val="00A17A4B"/>
    <w:rsid w:val="00A17BA6"/>
    <w:rsid w:val="00A21973"/>
    <w:rsid w:val="00A243C3"/>
    <w:rsid w:val="00A275EA"/>
    <w:rsid w:val="00A27A08"/>
    <w:rsid w:val="00A31B60"/>
    <w:rsid w:val="00A34119"/>
    <w:rsid w:val="00A37349"/>
    <w:rsid w:val="00A3766D"/>
    <w:rsid w:val="00A4001B"/>
    <w:rsid w:val="00A40BBF"/>
    <w:rsid w:val="00A45343"/>
    <w:rsid w:val="00A45F93"/>
    <w:rsid w:val="00A477A0"/>
    <w:rsid w:val="00A47B1A"/>
    <w:rsid w:val="00A50084"/>
    <w:rsid w:val="00A52396"/>
    <w:rsid w:val="00A52DB4"/>
    <w:rsid w:val="00A53E92"/>
    <w:rsid w:val="00A548C4"/>
    <w:rsid w:val="00A54CB2"/>
    <w:rsid w:val="00A55807"/>
    <w:rsid w:val="00A56B10"/>
    <w:rsid w:val="00A56EB8"/>
    <w:rsid w:val="00A573A4"/>
    <w:rsid w:val="00A57DF2"/>
    <w:rsid w:val="00A608E6"/>
    <w:rsid w:val="00A62B72"/>
    <w:rsid w:val="00A62B89"/>
    <w:rsid w:val="00A62DD3"/>
    <w:rsid w:val="00A63612"/>
    <w:rsid w:val="00A637EB"/>
    <w:rsid w:val="00A64BC7"/>
    <w:rsid w:val="00A654CF"/>
    <w:rsid w:val="00A66B0D"/>
    <w:rsid w:val="00A73F90"/>
    <w:rsid w:val="00A764AC"/>
    <w:rsid w:val="00A769D0"/>
    <w:rsid w:val="00A77439"/>
    <w:rsid w:val="00A77F93"/>
    <w:rsid w:val="00A81366"/>
    <w:rsid w:val="00A82255"/>
    <w:rsid w:val="00A8504A"/>
    <w:rsid w:val="00A85CDE"/>
    <w:rsid w:val="00AA1B7B"/>
    <w:rsid w:val="00AA2C0E"/>
    <w:rsid w:val="00AA37CD"/>
    <w:rsid w:val="00AA38D1"/>
    <w:rsid w:val="00AA50D9"/>
    <w:rsid w:val="00AA5244"/>
    <w:rsid w:val="00AA57BA"/>
    <w:rsid w:val="00AA5A8A"/>
    <w:rsid w:val="00AB0ABB"/>
    <w:rsid w:val="00AB20C7"/>
    <w:rsid w:val="00AB2847"/>
    <w:rsid w:val="00AB4F8E"/>
    <w:rsid w:val="00AB55EE"/>
    <w:rsid w:val="00AC090B"/>
    <w:rsid w:val="00AC0D1C"/>
    <w:rsid w:val="00AC1828"/>
    <w:rsid w:val="00AC322D"/>
    <w:rsid w:val="00AC5E2D"/>
    <w:rsid w:val="00AC6187"/>
    <w:rsid w:val="00AC6F97"/>
    <w:rsid w:val="00AD0EC4"/>
    <w:rsid w:val="00AD222C"/>
    <w:rsid w:val="00AD572A"/>
    <w:rsid w:val="00AD7458"/>
    <w:rsid w:val="00AD778E"/>
    <w:rsid w:val="00AD7AA8"/>
    <w:rsid w:val="00AD7CA1"/>
    <w:rsid w:val="00AE1B0C"/>
    <w:rsid w:val="00AE32D7"/>
    <w:rsid w:val="00AE3979"/>
    <w:rsid w:val="00AE3B9A"/>
    <w:rsid w:val="00AF0909"/>
    <w:rsid w:val="00AF1416"/>
    <w:rsid w:val="00AF2836"/>
    <w:rsid w:val="00AF2E51"/>
    <w:rsid w:val="00AF307D"/>
    <w:rsid w:val="00AF4F70"/>
    <w:rsid w:val="00B021B0"/>
    <w:rsid w:val="00B02C85"/>
    <w:rsid w:val="00B059AB"/>
    <w:rsid w:val="00B06B11"/>
    <w:rsid w:val="00B07B26"/>
    <w:rsid w:val="00B126FD"/>
    <w:rsid w:val="00B13D9D"/>
    <w:rsid w:val="00B145AD"/>
    <w:rsid w:val="00B1614D"/>
    <w:rsid w:val="00B16300"/>
    <w:rsid w:val="00B16DAC"/>
    <w:rsid w:val="00B20345"/>
    <w:rsid w:val="00B22CBD"/>
    <w:rsid w:val="00B25E4C"/>
    <w:rsid w:val="00B26315"/>
    <w:rsid w:val="00B31722"/>
    <w:rsid w:val="00B317AE"/>
    <w:rsid w:val="00B3232B"/>
    <w:rsid w:val="00B32BF9"/>
    <w:rsid w:val="00B33B81"/>
    <w:rsid w:val="00B35529"/>
    <w:rsid w:val="00B35690"/>
    <w:rsid w:val="00B40866"/>
    <w:rsid w:val="00B41A74"/>
    <w:rsid w:val="00B42EDF"/>
    <w:rsid w:val="00B43D68"/>
    <w:rsid w:val="00B4424D"/>
    <w:rsid w:val="00B44411"/>
    <w:rsid w:val="00B501E4"/>
    <w:rsid w:val="00B50C04"/>
    <w:rsid w:val="00B52453"/>
    <w:rsid w:val="00B52ECB"/>
    <w:rsid w:val="00B538AB"/>
    <w:rsid w:val="00B53968"/>
    <w:rsid w:val="00B53D74"/>
    <w:rsid w:val="00B540CD"/>
    <w:rsid w:val="00B561C2"/>
    <w:rsid w:val="00B563F1"/>
    <w:rsid w:val="00B57B38"/>
    <w:rsid w:val="00B6166F"/>
    <w:rsid w:val="00B6214A"/>
    <w:rsid w:val="00B63929"/>
    <w:rsid w:val="00B64B49"/>
    <w:rsid w:val="00B650FB"/>
    <w:rsid w:val="00B655B8"/>
    <w:rsid w:val="00B7033D"/>
    <w:rsid w:val="00B72973"/>
    <w:rsid w:val="00B751B6"/>
    <w:rsid w:val="00B804A7"/>
    <w:rsid w:val="00B81D50"/>
    <w:rsid w:val="00B828F1"/>
    <w:rsid w:val="00B82BA9"/>
    <w:rsid w:val="00B82BAA"/>
    <w:rsid w:val="00B835CB"/>
    <w:rsid w:val="00B84604"/>
    <w:rsid w:val="00B87199"/>
    <w:rsid w:val="00B876A3"/>
    <w:rsid w:val="00B95BE3"/>
    <w:rsid w:val="00B961C7"/>
    <w:rsid w:val="00B97D41"/>
    <w:rsid w:val="00BA0F4E"/>
    <w:rsid w:val="00BA4A3B"/>
    <w:rsid w:val="00BA6009"/>
    <w:rsid w:val="00BA614A"/>
    <w:rsid w:val="00BA6827"/>
    <w:rsid w:val="00BB0B47"/>
    <w:rsid w:val="00BB0D62"/>
    <w:rsid w:val="00BB27C1"/>
    <w:rsid w:val="00BB67B8"/>
    <w:rsid w:val="00BC0F78"/>
    <w:rsid w:val="00BC25E5"/>
    <w:rsid w:val="00BC38D8"/>
    <w:rsid w:val="00BC4034"/>
    <w:rsid w:val="00BC677B"/>
    <w:rsid w:val="00BC701A"/>
    <w:rsid w:val="00BC72C4"/>
    <w:rsid w:val="00BD1762"/>
    <w:rsid w:val="00BD1B0A"/>
    <w:rsid w:val="00BD523D"/>
    <w:rsid w:val="00BD5C90"/>
    <w:rsid w:val="00BD6550"/>
    <w:rsid w:val="00BE1F38"/>
    <w:rsid w:val="00BE2D60"/>
    <w:rsid w:val="00BE31D0"/>
    <w:rsid w:val="00BE5995"/>
    <w:rsid w:val="00BE79AD"/>
    <w:rsid w:val="00BE7DD5"/>
    <w:rsid w:val="00BF1243"/>
    <w:rsid w:val="00BF22C9"/>
    <w:rsid w:val="00BF33F0"/>
    <w:rsid w:val="00BF7A13"/>
    <w:rsid w:val="00C001EC"/>
    <w:rsid w:val="00C01DD0"/>
    <w:rsid w:val="00C02473"/>
    <w:rsid w:val="00C03E17"/>
    <w:rsid w:val="00C06194"/>
    <w:rsid w:val="00C068CF"/>
    <w:rsid w:val="00C06FFD"/>
    <w:rsid w:val="00C16D36"/>
    <w:rsid w:val="00C17C44"/>
    <w:rsid w:val="00C21A29"/>
    <w:rsid w:val="00C22476"/>
    <w:rsid w:val="00C2250C"/>
    <w:rsid w:val="00C23E73"/>
    <w:rsid w:val="00C30406"/>
    <w:rsid w:val="00C307F3"/>
    <w:rsid w:val="00C311C6"/>
    <w:rsid w:val="00C33DC4"/>
    <w:rsid w:val="00C3465E"/>
    <w:rsid w:val="00C34B90"/>
    <w:rsid w:val="00C35148"/>
    <w:rsid w:val="00C35AC0"/>
    <w:rsid w:val="00C37E1F"/>
    <w:rsid w:val="00C405D5"/>
    <w:rsid w:val="00C4163B"/>
    <w:rsid w:val="00C41D19"/>
    <w:rsid w:val="00C43987"/>
    <w:rsid w:val="00C50C60"/>
    <w:rsid w:val="00C520FE"/>
    <w:rsid w:val="00C52BA6"/>
    <w:rsid w:val="00C53902"/>
    <w:rsid w:val="00C53FE4"/>
    <w:rsid w:val="00C55FA2"/>
    <w:rsid w:val="00C601D4"/>
    <w:rsid w:val="00C603AC"/>
    <w:rsid w:val="00C63022"/>
    <w:rsid w:val="00C633BD"/>
    <w:rsid w:val="00C654CE"/>
    <w:rsid w:val="00C65AE0"/>
    <w:rsid w:val="00C661C3"/>
    <w:rsid w:val="00C67275"/>
    <w:rsid w:val="00C67306"/>
    <w:rsid w:val="00C71666"/>
    <w:rsid w:val="00C71950"/>
    <w:rsid w:val="00C72EAA"/>
    <w:rsid w:val="00C735AD"/>
    <w:rsid w:val="00C74DE5"/>
    <w:rsid w:val="00C7773A"/>
    <w:rsid w:val="00C81EEC"/>
    <w:rsid w:val="00C83129"/>
    <w:rsid w:val="00C84C7B"/>
    <w:rsid w:val="00C8648B"/>
    <w:rsid w:val="00C8661E"/>
    <w:rsid w:val="00C8781D"/>
    <w:rsid w:val="00C927D3"/>
    <w:rsid w:val="00C93CBE"/>
    <w:rsid w:val="00C947D2"/>
    <w:rsid w:val="00C97E16"/>
    <w:rsid w:val="00C97EB3"/>
    <w:rsid w:val="00CA0B75"/>
    <w:rsid w:val="00CA0B98"/>
    <w:rsid w:val="00CA1950"/>
    <w:rsid w:val="00CA2910"/>
    <w:rsid w:val="00CA4092"/>
    <w:rsid w:val="00CA4855"/>
    <w:rsid w:val="00CA4B35"/>
    <w:rsid w:val="00CA6636"/>
    <w:rsid w:val="00CA7B6D"/>
    <w:rsid w:val="00CB067F"/>
    <w:rsid w:val="00CB0A98"/>
    <w:rsid w:val="00CB39BD"/>
    <w:rsid w:val="00CB3C62"/>
    <w:rsid w:val="00CB736C"/>
    <w:rsid w:val="00CB76AB"/>
    <w:rsid w:val="00CB7983"/>
    <w:rsid w:val="00CC366E"/>
    <w:rsid w:val="00CC3B4A"/>
    <w:rsid w:val="00CD23D1"/>
    <w:rsid w:val="00CD2AD1"/>
    <w:rsid w:val="00CD4C4C"/>
    <w:rsid w:val="00CD7D86"/>
    <w:rsid w:val="00CE0E0F"/>
    <w:rsid w:val="00CE12E1"/>
    <w:rsid w:val="00CE3092"/>
    <w:rsid w:val="00CE5345"/>
    <w:rsid w:val="00CE7203"/>
    <w:rsid w:val="00CF0AD4"/>
    <w:rsid w:val="00CF256D"/>
    <w:rsid w:val="00CF3250"/>
    <w:rsid w:val="00CF5B36"/>
    <w:rsid w:val="00CF5C18"/>
    <w:rsid w:val="00CF661C"/>
    <w:rsid w:val="00CF7190"/>
    <w:rsid w:val="00CF7A89"/>
    <w:rsid w:val="00D004CC"/>
    <w:rsid w:val="00D00517"/>
    <w:rsid w:val="00D0087D"/>
    <w:rsid w:val="00D01878"/>
    <w:rsid w:val="00D01C41"/>
    <w:rsid w:val="00D02AAF"/>
    <w:rsid w:val="00D04A4F"/>
    <w:rsid w:val="00D04A8C"/>
    <w:rsid w:val="00D06BBE"/>
    <w:rsid w:val="00D07EA9"/>
    <w:rsid w:val="00D13EBC"/>
    <w:rsid w:val="00D140A1"/>
    <w:rsid w:val="00D14110"/>
    <w:rsid w:val="00D142E5"/>
    <w:rsid w:val="00D145BF"/>
    <w:rsid w:val="00D160D6"/>
    <w:rsid w:val="00D174E5"/>
    <w:rsid w:val="00D175E2"/>
    <w:rsid w:val="00D20FB5"/>
    <w:rsid w:val="00D215C4"/>
    <w:rsid w:val="00D23686"/>
    <w:rsid w:val="00D23A16"/>
    <w:rsid w:val="00D2445F"/>
    <w:rsid w:val="00D25063"/>
    <w:rsid w:val="00D26BDB"/>
    <w:rsid w:val="00D346CC"/>
    <w:rsid w:val="00D40252"/>
    <w:rsid w:val="00D41484"/>
    <w:rsid w:val="00D419B7"/>
    <w:rsid w:val="00D43F04"/>
    <w:rsid w:val="00D44071"/>
    <w:rsid w:val="00D47837"/>
    <w:rsid w:val="00D507D2"/>
    <w:rsid w:val="00D54C41"/>
    <w:rsid w:val="00D55DF3"/>
    <w:rsid w:val="00D62C6C"/>
    <w:rsid w:val="00D63417"/>
    <w:rsid w:val="00D63D10"/>
    <w:rsid w:val="00D67015"/>
    <w:rsid w:val="00D672F5"/>
    <w:rsid w:val="00D70F89"/>
    <w:rsid w:val="00D72250"/>
    <w:rsid w:val="00D73F4B"/>
    <w:rsid w:val="00D740EF"/>
    <w:rsid w:val="00D7617F"/>
    <w:rsid w:val="00D76D4B"/>
    <w:rsid w:val="00D83BE1"/>
    <w:rsid w:val="00D85B90"/>
    <w:rsid w:val="00D92647"/>
    <w:rsid w:val="00D927F7"/>
    <w:rsid w:val="00D94FFF"/>
    <w:rsid w:val="00D96387"/>
    <w:rsid w:val="00D96DBA"/>
    <w:rsid w:val="00D9714E"/>
    <w:rsid w:val="00DA1FFA"/>
    <w:rsid w:val="00DA4C8E"/>
    <w:rsid w:val="00DA5E9A"/>
    <w:rsid w:val="00DB1CDC"/>
    <w:rsid w:val="00DB2554"/>
    <w:rsid w:val="00DB3218"/>
    <w:rsid w:val="00DB3EBC"/>
    <w:rsid w:val="00DB541A"/>
    <w:rsid w:val="00DB5465"/>
    <w:rsid w:val="00DB6260"/>
    <w:rsid w:val="00DC0760"/>
    <w:rsid w:val="00DC155C"/>
    <w:rsid w:val="00DC57CD"/>
    <w:rsid w:val="00DC61CE"/>
    <w:rsid w:val="00DC7CB4"/>
    <w:rsid w:val="00DC7FC9"/>
    <w:rsid w:val="00DD02E3"/>
    <w:rsid w:val="00DD0CD2"/>
    <w:rsid w:val="00DD0D51"/>
    <w:rsid w:val="00DD1563"/>
    <w:rsid w:val="00DD3A33"/>
    <w:rsid w:val="00DD5FED"/>
    <w:rsid w:val="00DD63B5"/>
    <w:rsid w:val="00DD7931"/>
    <w:rsid w:val="00DD7FDD"/>
    <w:rsid w:val="00DE0700"/>
    <w:rsid w:val="00DE09B6"/>
    <w:rsid w:val="00DE0E10"/>
    <w:rsid w:val="00DE5FC5"/>
    <w:rsid w:val="00DE7657"/>
    <w:rsid w:val="00DE7F8D"/>
    <w:rsid w:val="00DF307E"/>
    <w:rsid w:val="00DF3942"/>
    <w:rsid w:val="00DF3C2A"/>
    <w:rsid w:val="00DF7545"/>
    <w:rsid w:val="00E01F24"/>
    <w:rsid w:val="00E057DF"/>
    <w:rsid w:val="00E05F6D"/>
    <w:rsid w:val="00E06404"/>
    <w:rsid w:val="00E12059"/>
    <w:rsid w:val="00E13B5D"/>
    <w:rsid w:val="00E15ECC"/>
    <w:rsid w:val="00E16431"/>
    <w:rsid w:val="00E17773"/>
    <w:rsid w:val="00E20E15"/>
    <w:rsid w:val="00E21563"/>
    <w:rsid w:val="00E21990"/>
    <w:rsid w:val="00E21C4A"/>
    <w:rsid w:val="00E2344B"/>
    <w:rsid w:val="00E24B0B"/>
    <w:rsid w:val="00E30265"/>
    <w:rsid w:val="00E31B0F"/>
    <w:rsid w:val="00E342E6"/>
    <w:rsid w:val="00E35ABC"/>
    <w:rsid w:val="00E375B2"/>
    <w:rsid w:val="00E37BDF"/>
    <w:rsid w:val="00E37CDB"/>
    <w:rsid w:val="00E401F5"/>
    <w:rsid w:val="00E416A8"/>
    <w:rsid w:val="00E42804"/>
    <w:rsid w:val="00E43363"/>
    <w:rsid w:val="00E434BE"/>
    <w:rsid w:val="00E435E5"/>
    <w:rsid w:val="00E469EF"/>
    <w:rsid w:val="00E52FDD"/>
    <w:rsid w:val="00E53632"/>
    <w:rsid w:val="00E560A5"/>
    <w:rsid w:val="00E57CBB"/>
    <w:rsid w:val="00E57E42"/>
    <w:rsid w:val="00E60729"/>
    <w:rsid w:val="00E607ED"/>
    <w:rsid w:val="00E613DA"/>
    <w:rsid w:val="00E61C85"/>
    <w:rsid w:val="00E630E4"/>
    <w:rsid w:val="00E6498B"/>
    <w:rsid w:val="00E64F26"/>
    <w:rsid w:val="00E6548F"/>
    <w:rsid w:val="00E66B64"/>
    <w:rsid w:val="00E67B35"/>
    <w:rsid w:val="00E67C77"/>
    <w:rsid w:val="00E71C24"/>
    <w:rsid w:val="00E73652"/>
    <w:rsid w:val="00E75F31"/>
    <w:rsid w:val="00E77DB7"/>
    <w:rsid w:val="00E80E57"/>
    <w:rsid w:val="00E81516"/>
    <w:rsid w:val="00E841C5"/>
    <w:rsid w:val="00E84B81"/>
    <w:rsid w:val="00E86B07"/>
    <w:rsid w:val="00E875C1"/>
    <w:rsid w:val="00E906E0"/>
    <w:rsid w:val="00E9122B"/>
    <w:rsid w:val="00E91432"/>
    <w:rsid w:val="00E93FC5"/>
    <w:rsid w:val="00E9403E"/>
    <w:rsid w:val="00E94331"/>
    <w:rsid w:val="00E97DF0"/>
    <w:rsid w:val="00EA07C7"/>
    <w:rsid w:val="00EA0B15"/>
    <w:rsid w:val="00EA1CCE"/>
    <w:rsid w:val="00EA1FEA"/>
    <w:rsid w:val="00EA4D86"/>
    <w:rsid w:val="00EA75F3"/>
    <w:rsid w:val="00EB4FE3"/>
    <w:rsid w:val="00EB5D54"/>
    <w:rsid w:val="00EC0A59"/>
    <w:rsid w:val="00EC0D0C"/>
    <w:rsid w:val="00EC4CB7"/>
    <w:rsid w:val="00EC74CE"/>
    <w:rsid w:val="00ED06AF"/>
    <w:rsid w:val="00ED07AA"/>
    <w:rsid w:val="00ED1591"/>
    <w:rsid w:val="00ED23E9"/>
    <w:rsid w:val="00ED2949"/>
    <w:rsid w:val="00ED3145"/>
    <w:rsid w:val="00ED57E8"/>
    <w:rsid w:val="00ED65C3"/>
    <w:rsid w:val="00EE0A3D"/>
    <w:rsid w:val="00EE1544"/>
    <w:rsid w:val="00EE2AFA"/>
    <w:rsid w:val="00EE2C6A"/>
    <w:rsid w:val="00EE3476"/>
    <w:rsid w:val="00EE3C61"/>
    <w:rsid w:val="00EE4773"/>
    <w:rsid w:val="00EE76BF"/>
    <w:rsid w:val="00EF0176"/>
    <w:rsid w:val="00EF0225"/>
    <w:rsid w:val="00EF09D0"/>
    <w:rsid w:val="00EF19DD"/>
    <w:rsid w:val="00EF317F"/>
    <w:rsid w:val="00EF36C4"/>
    <w:rsid w:val="00EF497F"/>
    <w:rsid w:val="00EF64F9"/>
    <w:rsid w:val="00F01DBF"/>
    <w:rsid w:val="00F02A41"/>
    <w:rsid w:val="00F03C16"/>
    <w:rsid w:val="00F03FDB"/>
    <w:rsid w:val="00F118F1"/>
    <w:rsid w:val="00F13779"/>
    <w:rsid w:val="00F14A04"/>
    <w:rsid w:val="00F170A8"/>
    <w:rsid w:val="00F20482"/>
    <w:rsid w:val="00F2163B"/>
    <w:rsid w:val="00F233F2"/>
    <w:rsid w:val="00F24DFA"/>
    <w:rsid w:val="00F25076"/>
    <w:rsid w:val="00F26476"/>
    <w:rsid w:val="00F26485"/>
    <w:rsid w:val="00F26AEB"/>
    <w:rsid w:val="00F26C41"/>
    <w:rsid w:val="00F26F46"/>
    <w:rsid w:val="00F30492"/>
    <w:rsid w:val="00F30658"/>
    <w:rsid w:val="00F30E83"/>
    <w:rsid w:val="00F31162"/>
    <w:rsid w:val="00F3248D"/>
    <w:rsid w:val="00F32732"/>
    <w:rsid w:val="00F33510"/>
    <w:rsid w:val="00F37678"/>
    <w:rsid w:val="00F41E2C"/>
    <w:rsid w:val="00F42704"/>
    <w:rsid w:val="00F439EC"/>
    <w:rsid w:val="00F45652"/>
    <w:rsid w:val="00F46DB5"/>
    <w:rsid w:val="00F4759C"/>
    <w:rsid w:val="00F5024E"/>
    <w:rsid w:val="00F50FA8"/>
    <w:rsid w:val="00F5298C"/>
    <w:rsid w:val="00F538D1"/>
    <w:rsid w:val="00F53997"/>
    <w:rsid w:val="00F55913"/>
    <w:rsid w:val="00F55A04"/>
    <w:rsid w:val="00F60EFB"/>
    <w:rsid w:val="00F617E3"/>
    <w:rsid w:val="00F634F1"/>
    <w:rsid w:val="00F640AB"/>
    <w:rsid w:val="00F65C21"/>
    <w:rsid w:val="00F65DA8"/>
    <w:rsid w:val="00F678E0"/>
    <w:rsid w:val="00F713D4"/>
    <w:rsid w:val="00F718DC"/>
    <w:rsid w:val="00F72DA7"/>
    <w:rsid w:val="00F73217"/>
    <w:rsid w:val="00F74016"/>
    <w:rsid w:val="00F75467"/>
    <w:rsid w:val="00F7649A"/>
    <w:rsid w:val="00F76D4B"/>
    <w:rsid w:val="00F773CF"/>
    <w:rsid w:val="00F80D4B"/>
    <w:rsid w:val="00F845CB"/>
    <w:rsid w:val="00F8651A"/>
    <w:rsid w:val="00F921DC"/>
    <w:rsid w:val="00F93919"/>
    <w:rsid w:val="00FA0097"/>
    <w:rsid w:val="00FA0B25"/>
    <w:rsid w:val="00FA2EB6"/>
    <w:rsid w:val="00FA43FD"/>
    <w:rsid w:val="00FA46F2"/>
    <w:rsid w:val="00FA63C6"/>
    <w:rsid w:val="00FA6ED1"/>
    <w:rsid w:val="00FA7372"/>
    <w:rsid w:val="00FA7C9C"/>
    <w:rsid w:val="00FB10A3"/>
    <w:rsid w:val="00FB10C5"/>
    <w:rsid w:val="00FB1379"/>
    <w:rsid w:val="00FB29FE"/>
    <w:rsid w:val="00FB377C"/>
    <w:rsid w:val="00FC102D"/>
    <w:rsid w:val="00FC1E1E"/>
    <w:rsid w:val="00FC2937"/>
    <w:rsid w:val="00FC2F04"/>
    <w:rsid w:val="00FC39F1"/>
    <w:rsid w:val="00FC4014"/>
    <w:rsid w:val="00FD075F"/>
    <w:rsid w:val="00FD263A"/>
    <w:rsid w:val="00FD4C62"/>
    <w:rsid w:val="00FD5ECA"/>
    <w:rsid w:val="00FD77C6"/>
    <w:rsid w:val="00FE1263"/>
    <w:rsid w:val="00FE39C7"/>
    <w:rsid w:val="00FE5336"/>
    <w:rsid w:val="00FF0670"/>
    <w:rsid w:val="00FF1F2A"/>
    <w:rsid w:val="00FF26A9"/>
    <w:rsid w:val="00FF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496"/>
    <w:rPr>
      <w:sz w:val="24"/>
      <w:szCs w:val="24"/>
    </w:rPr>
  </w:style>
  <w:style w:type="paragraph" w:styleId="1">
    <w:name w:val="heading 1"/>
    <w:basedOn w:val="a"/>
    <w:next w:val="a"/>
    <w:qFormat/>
    <w:rsid w:val="008E0C09"/>
    <w:pPr>
      <w:keepNext/>
      <w:jc w:val="center"/>
      <w:outlineLvl w:val="0"/>
    </w:pPr>
    <w:rPr>
      <w:rFonts w:ascii="SchoolBook" w:hAnsi="SchoolBook"/>
      <w:sz w:val="44"/>
      <w:szCs w:val="20"/>
    </w:rPr>
  </w:style>
  <w:style w:type="paragraph" w:styleId="2">
    <w:name w:val="heading 2"/>
    <w:basedOn w:val="a"/>
    <w:next w:val="a"/>
    <w:qFormat/>
    <w:rsid w:val="008E0C09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8E0C09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E0C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E0C09"/>
    <w:pPr>
      <w:keepNext/>
      <w:jc w:val="right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3278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4C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114C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14C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rsid w:val="0037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374018"/>
    <w:rPr>
      <w:rFonts w:ascii="Courier New" w:eastAsia="Courier New" w:hAnsi="Courier New"/>
    </w:rPr>
  </w:style>
  <w:style w:type="paragraph" w:customStyle="1" w:styleId="a3">
    <w:name w:val="Знак Знак Знак Знак"/>
    <w:basedOn w:val="a"/>
    <w:rsid w:val="003740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4A3E60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4">
    <w:name w:val="Table Grid"/>
    <w:basedOn w:val="a1"/>
    <w:uiPriority w:val="59"/>
    <w:rsid w:val="006340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F38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8E0C09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customStyle="1" w:styleId="ConsNormal">
    <w:name w:val="ConsNormal"/>
    <w:rsid w:val="0063278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5">
    <w:name w:val="Знак"/>
    <w:basedOn w:val="a"/>
    <w:rsid w:val="00D244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B5A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07FC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F93919"/>
    <w:rPr>
      <w:sz w:val="24"/>
      <w:szCs w:val="24"/>
    </w:rPr>
  </w:style>
  <w:style w:type="paragraph" w:styleId="a8">
    <w:name w:val="header"/>
    <w:basedOn w:val="a"/>
    <w:link w:val="a9"/>
    <w:rsid w:val="00810C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10C92"/>
    <w:rPr>
      <w:sz w:val="24"/>
      <w:szCs w:val="24"/>
    </w:rPr>
  </w:style>
  <w:style w:type="paragraph" w:styleId="aa">
    <w:name w:val="footer"/>
    <w:basedOn w:val="a"/>
    <w:link w:val="ab"/>
    <w:rsid w:val="00810C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0C92"/>
    <w:rPr>
      <w:sz w:val="24"/>
      <w:szCs w:val="24"/>
    </w:rPr>
  </w:style>
  <w:style w:type="character" w:styleId="ac">
    <w:name w:val="Hyperlink"/>
    <w:uiPriority w:val="99"/>
    <w:unhideWhenUsed/>
    <w:rsid w:val="00B82BAA"/>
    <w:rPr>
      <w:color w:val="0000FF"/>
      <w:u w:val="single"/>
    </w:rPr>
  </w:style>
  <w:style w:type="paragraph" w:customStyle="1" w:styleId="ad">
    <w:name w:val="Знак"/>
    <w:basedOn w:val="a"/>
    <w:rsid w:val="00CF25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104A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FollowedHyperlink"/>
    <w:basedOn w:val="a0"/>
    <w:rsid w:val="00F72DA7"/>
    <w:rPr>
      <w:color w:val="800080" w:themeColor="followedHyperlink"/>
      <w:u w:val="single"/>
    </w:rPr>
  </w:style>
  <w:style w:type="character" w:styleId="af0">
    <w:name w:val="annotation reference"/>
    <w:basedOn w:val="a0"/>
    <w:rsid w:val="00BC677B"/>
    <w:rPr>
      <w:sz w:val="16"/>
      <w:szCs w:val="16"/>
    </w:rPr>
  </w:style>
  <w:style w:type="paragraph" w:styleId="af1">
    <w:name w:val="annotation text"/>
    <w:basedOn w:val="a"/>
    <w:link w:val="af2"/>
    <w:rsid w:val="00BC677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677B"/>
  </w:style>
  <w:style w:type="paragraph" w:styleId="af3">
    <w:name w:val="annotation subject"/>
    <w:basedOn w:val="af1"/>
    <w:next w:val="af1"/>
    <w:link w:val="af4"/>
    <w:rsid w:val="00BC677B"/>
    <w:rPr>
      <w:b/>
      <w:bCs/>
    </w:rPr>
  </w:style>
  <w:style w:type="character" w:customStyle="1" w:styleId="af4">
    <w:name w:val="Тема примечания Знак"/>
    <w:basedOn w:val="af2"/>
    <w:link w:val="af3"/>
    <w:rsid w:val="00BC67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D4D20934C3CA783356AA320EC15BF0B6F189FB537218F832155FF3700fE2EF" TargetMode="External"/><Relationship Id="rId18" Type="http://schemas.openxmlformats.org/officeDocument/2006/relationships/hyperlink" Target="https://login.consultant.ru/link/?req=doc;base=RLAW096;n=54086;fld=134;dst=100005" TargetMode="External"/><Relationship Id="rId26" Type="http://schemas.openxmlformats.org/officeDocument/2006/relationships/hyperlink" Target="https://login.consultant.ru/link/?req=doc;base=RLAW096;n=79381;fld=134;dst=100005" TargetMode="External"/><Relationship Id="rId39" Type="http://schemas.openxmlformats.org/officeDocument/2006/relationships/hyperlink" Target="consultantplus://offline/ref=E676580D21367565916F897F3153F8688C838B5B03E7A11CB8BA363571y5o0I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;base=RLAW096;n=60652;fld=134;dst=100005" TargetMode="External"/><Relationship Id="rId34" Type="http://schemas.openxmlformats.org/officeDocument/2006/relationships/hyperlink" Target="https://login.consultant.ru/link/?req=doc;base=RLAW096;n=140422;fld=134;dst=100005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4D20934C3CA783356AA320EC15BF0B6F1894BA3A2E8F832155FF3700fE2EF" TargetMode="External"/><Relationship Id="rId17" Type="http://schemas.openxmlformats.org/officeDocument/2006/relationships/hyperlink" Target="https://login.consultant.ru/link/?req=doc;base=RLAW096;n=54109;fld=134;dst=100005" TargetMode="External"/><Relationship Id="rId25" Type="http://schemas.openxmlformats.org/officeDocument/2006/relationships/hyperlink" Target="https://login.consultant.ru/link/?req=doc;base=RLAW096;n=71189;fld=134;dst=100005" TargetMode="External"/><Relationship Id="rId33" Type="http://schemas.openxmlformats.org/officeDocument/2006/relationships/hyperlink" Target="https://login.consultant.ru/link/?req=doc;base=RLAW096;n=137709;fld=134;dst=100005" TargetMode="External"/><Relationship Id="rId38" Type="http://schemas.openxmlformats.org/officeDocument/2006/relationships/hyperlink" Target="consultantplus://offline/ref=E676580D21367565916F897F3153F8688C838B5B03E7A11CB8BA363571y5o0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;base=RLAW096;n=53938;fld=134;dst=100005" TargetMode="External"/><Relationship Id="rId20" Type="http://schemas.openxmlformats.org/officeDocument/2006/relationships/hyperlink" Target="https://login.consultant.ru/link/?req=doc;base=RLAW096;n=56428;fld=134;dst=100005" TargetMode="External"/><Relationship Id="rId29" Type="http://schemas.openxmlformats.org/officeDocument/2006/relationships/hyperlink" Target="https://login.consultant.ru/link/?req=doc;base=RLAW096;n=123647;fld=134;dst=10000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4D20934C3CA783356AA320EC15BF0B6C1396B83E208F832155FF3700fE2EF" TargetMode="External"/><Relationship Id="rId24" Type="http://schemas.openxmlformats.org/officeDocument/2006/relationships/hyperlink" Target="https://login.consultant.ru/link/?req=doc;base=RLAW096;n=71485;fld=134;dst=100005" TargetMode="External"/><Relationship Id="rId32" Type="http://schemas.openxmlformats.org/officeDocument/2006/relationships/hyperlink" Target="https://login.consultant.ru/link/?req=doc;base=RLAW096;n=135337;fld=134;dst=100005" TargetMode="External"/><Relationship Id="rId37" Type="http://schemas.openxmlformats.org/officeDocument/2006/relationships/hyperlink" Target="consultantplus://offline/ref=E676580D21367565916F897F3153F8688C838B5B03E7A11CB8BA363571y5o0I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;base=RLAW096;n=54035;fld=134;dst=100005" TargetMode="External"/><Relationship Id="rId23" Type="http://schemas.openxmlformats.org/officeDocument/2006/relationships/hyperlink" Target="https://login.consultant.ru/link/?req=doc;base=RLAW096;n=64023;fld=134;dst=100005" TargetMode="External"/><Relationship Id="rId28" Type="http://schemas.openxmlformats.org/officeDocument/2006/relationships/hyperlink" Target="https://login.consultant.ru/link/?req=doc;base=RLAW096;n=94650;fld=134;dst=100005" TargetMode="External"/><Relationship Id="rId36" Type="http://schemas.openxmlformats.org/officeDocument/2006/relationships/hyperlink" Target="consultantplus://offline/ref=A0CF6C2CBD314943FC3827CE4DBE8AAA44DEF065109187389E25C1B8E8E2A2A763C7D60D11701Ej2DAH" TargetMode="External"/><Relationship Id="rId10" Type="http://schemas.openxmlformats.org/officeDocument/2006/relationships/hyperlink" Target="consultantplus://offline/ref=8D4D20934C3CA783356AA320EC15BF0B6C129FBE3B228F832155FF3700fE2EF" TargetMode="External"/><Relationship Id="rId19" Type="http://schemas.openxmlformats.org/officeDocument/2006/relationships/hyperlink" Target="https://login.consultant.ru/link/?req=doc;base=RLAW096;n=54310;fld=134;dst=100005" TargetMode="External"/><Relationship Id="rId31" Type="http://schemas.openxmlformats.org/officeDocument/2006/relationships/hyperlink" Target="https://login.consultant.ru/link/?req=doc;base=RLAW096;n=134232;fld=134;dst=100005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;base=RLAW096;n=54310;fld=134;dst=100009" TargetMode="External"/><Relationship Id="rId14" Type="http://schemas.openxmlformats.org/officeDocument/2006/relationships/hyperlink" Target="https://login.consultant.ru/link/?req=doc;base=RLAW096;n=54084;fld=134;dst=100005" TargetMode="External"/><Relationship Id="rId22" Type="http://schemas.openxmlformats.org/officeDocument/2006/relationships/hyperlink" Target="https://login.consultant.ru/link/?req=doc;base=RLAW096;n=60931;fld=134;dst=100005" TargetMode="External"/><Relationship Id="rId27" Type="http://schemas.openxmlformats.org/officeDocument/2006/relationships/hyperlink" Target="https://login.consultant.ru/link/?req=doc;base=RLAW096;n=82237;fld=134;dst=100005" TargetMode="External"/><Relationship Id="rId30" Type="http://schemas.openxmlformats.org/officeDocument/2006/relationships/hyperlink" Target="https://login.consultant.ru/link/?req=doc;base=RLAW096;n=130209;fld=134;dst=100005" TargetMode="External"/><Relationship Id="rId35" Type="http://schemas.openxmlformats.org/officeDocument/2006/relationships/hyperlink" Target="consultantplus://offline/ref=1766EABEE5D90B25C7CF6FEAE79B08BE9B47E83FC9DA8FD93674F3D4CEDB0587936846828EBDB7D7n0B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B8C3-D10A-4E00-B7F7-5F3CF690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23</Pages>
  <Words>7999</Words>
  <Characters>45595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КОМИ</vt:lpstr>
    </vt:vector>
  </TitlesOfParts>
  <Company>Microsoft</Company>
  <LinksUpToDate>false</LinksUpToDate>
  <CharactersWithSpaces>53488</CharactersWithSpaces>
  <SharedDoc>false</SharedDoc>
  <HLinks>
    <vt:vector size="66" baseType="variant">
      <vt:variant>
        <vt:i4>4587611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consultantplus://offline/ref=2E56815D4B98B5619090C921293EF3297E609EBF48170E51CC44DF01A393F10A8AF48721C0A34C1CACDD99R8y7F</vt:lpwstr>
      </vt:variant>
      <vt:variant>
        <vt:lpwstr/>
      </vt:variant>
      <vt:variant>
        <vt:i4>4587609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consultantplus://offline/ref=2E56815D4B98B5619090C921293EF3297E609EBF48170E51CC44DF01A393F10A8AF48721C0A34C1CACDD99R8y5F</vt:lpwstr>
      </vt:variant>
      <vt:variant>
        <vt:lpwstr/>
      </vt:variant>
      <vt:variant>
        <vt:i4>1704024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consultantplus://offline/ref=58FB94B751581D605472C2482699A4D717F44C5218C231BBC11061085665E78062EAC9444C722F1E58479BV9tBK</vt:lpwstr>
      </vt:variant>
      <vt:variant>
        <vt:lpwstr/>
      </vt:variant>
      <vt:variant>
        <vt:i4>5898320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consultantplus://offline/ref=04A278A9AC5C0EEB00EC8F5008F5898ADCFF34F8D30B5E3B758AF75E430393D262BE29FB4EED3C959F9463SFAEI</vt:lpwstr>
      </vt:variant>
      <vt:variant>
        <vt:lpwstr/>
      </vt:variant>
      <vt:variant>
        <vt:i4>131077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consultantplus://offline/ref=8A43A861FF2B72E05CABA4726878A5C2E37AEA8E99FB90DA91B8097BAF800425068DF53C6D351EC868525C33t2K</vt:lpwstr>
      </vt:variant>
      <vt:variant>
        <vt:lpwstr/>
      </vt:variant>
      <vt:variant>
        <vt:i4>5374045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consultantplus://offline/ref=397492F5DE6BA388BEAAFA67A5ABD1C0D50B3236517FBD7E8AFA694B55BA01C6772ADA790E5ABA0E100788x7e5L</vt:lpwstr>
      </vt:variant>
      <vt:variant>
        <vt:lpwstr/>
      </vt:variant>
      <vt:variant>
        <vt:i4>8061032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consultantplus://offline/ref=6095478F819F4B5D7B1AD16A55CF31C2318C6393DE8AF24A33D26A69F5D2A52EDB93C3F4BABEFB96Y1r3N</vt:lpwstr>
      </vt:variant>
      <vt:variant>
        <vt:lpwstr/>
      </vt:variant>
      <vt:variant>
        <vt:i4>5963869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consultantplus://offline/ref=5AB35AA39909D40821316FC9EC2BB81904AAAB3B4EA2562319D47785E6D32E305AEF3BE8E59E149830CAA4RAg2L</vt:lpwstr>
      </vt:variant>
      <vt:variant>
        <vt:lpwstr/>
      </vt:variant>
      <vt:variant>
        <vt:i4>1114202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consultantplus://offline/ref=AB8EC6F9A8034B7B7F4B23D15B4B89D5BD08AE023C2184135A96C39795707C223B628E6E5A27A1A897AC4CcEj6L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consultantplus://offline/ref=857125C3C61D13FE6455C0B9260292601055A574C7DB64F1206A34B325829C36K4k5I</vt:lpwstr>
      </vt:variant>
      <vt:variant>
        <vt:lpwstr/>
      </vt:variant>
      <vt:variant>
        <vt:i4>655447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consultantplus://offline/ref=79C13E24E53C52E91EF96A81BD5DC467ADDDC45545585B86756AD8D44446968FA8B257B5A410B6EB4ACD94xBeDI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КОМИ</dc:title>
  <dc:creator>name</dc:creator>
  <cp:lastModifiedBy>kult</cp:lastModifiedBy>
  <cp:revision>12</cp:revision>
  <cp:lastPrinted>2018-07-02T11:09:00Z</cp:lastPrinted>
  <dcterms:created xsi:type="dcterms:W3CDTF">2018-06-27T13:30:00Z</dcterms:created>
  <dcterms:modified xsi:type="dcterms:W3CDTF">2018-07-18T06:27:00Z</dcterms:modified>
</cp:coreProperties>
</file>