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0" w:type="dxa"/>
        <w:tblLayout w:type="fixed"/>
        <w:tblLook w:val="01E0"/>
      </w:tblPr>
      <w:tblGrid>
        <w:gridCol w:w="3886"/>
        <w:gridCol w:w="2161"/>
        <w:gridCol w:w="3583"/>
      </w:tblGrid>
      <w:tr w:rsidR="00180B79" w:rsidRPr="00367637" w:rsidTr="00615C0F">
        <w:trPr>
          <w:trHeight w:val="1107"/>
        </w:trPr>
        <w:tc>
          <w:tcPr>
            <w:tcW w:w="3886" w:type="dxa"/>
            <w:vMerge w:val="restart"/>
            <w:hideMark/>
          </w:tcPr>
          <w:p w:rsidR="00180B79" w:rsidRPr="00367637" w:rsidRDefault="00180B79" w:rsidP="00615C0F">
            <w:pPr>
              <w:jc w:val="center"/>
              <w:rPr>
                <w:rFonts w:eastAsia="Times New Roman" w:cs="Times New Roman"/>
                <w:b/>
              </w:rPr>
            </w:pPr>
            <w:r w:rsidRPr="00367637">
              <w:rPr>
                <w:rFonts w:cs="Times New Roman"/>
                <w:b/>
              </w:rPr>
              <w:t>«Изьва»</w:t>
            </w:r>
          </w:p>
          <w:p w:rsidR="00180B79" w:rsidRPr="00367637" w:rsidRDefault="00180B79" w:rsidP="00615C0F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67637">
              <w:rPr>
                <w:rFonts w:cs="Times New Roman"/>
                <w:b/>
              </w:rPr>
              <w:t>муниципальнöй районса администрация</w:t>
            </w:r>
          </w:p>
        </w:tc>
        <w:tc>
          <w:tcPr>
            <w:tcW w:w="2161" w:type="dxa"/>
            <w:hideMark/>
          </w:tcPr>
          <w:p w:rsidR="00180B79" w:rsidRPr="00367637" w:rsidRDefault="00E06B3F" w:rsidP="00615C0F">
            <w:pPr>
              <w:jc w:val="center"/>
              <w:rPr>
                <w:rFonts w:cs="Times New Roman"/>
                <w:b/>
              </w:rPr>
            </w:pPr>
            <w:r w:rsidRPr="00E06B3F">
              <w:rPr>
                <w:rFonts w:cs="Times New Roman"/>
                <w:b/>
                <w:noProof/>
                <w:sz w:val="28"/>
                <w:szCs w:val="26"/>
                <w:lang w:val="ru-RU" w:eastAsia="ru-RU" w:bidi="ar-S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48.75pt;height:59.25pt;visibility:visible;mso-wrap-style:square">
                  <v:imagedata r:id="rId7" o:title="герб1"/>
                </v:shape>
              </w:pict>
            </w:r>
          </w:p>
        </w:tc>
        <w:tc>
          <w:tcPr>
            <w:tcW w:w="3583" w:type="dxa"/>
            <w:vMerge w:val="restart"/>
            <w:hideMark/>
          </w:tcPr>
          <w:p w:rsidR="00180B79" w:rsidRPr="00367637" w:rsidRDefault="00180B79" w:rsidP="00615C0F">
            <w:pPr>
              <w:jc w:val="center"/>
              <w:rPr>
                <w:rFonts w:eastAsia="Times New Roman" w:cs="Times New Roman"/>
                <w:b/>
              </w:rPr>
            </w:pPr>
            <w:r w:rsidRPr="00367637">
              <w:rPr>
                <w:rFonts w:cs="Times New Roman"/>
                <w:b/>
              </w:rPr>
              <w:t>Администрация</w:t>
            </w:r>
          </w:p>
          <w:p w:rsidR="00180B79" w:rsidRPr="00367637" w:rsidRDefault="00180B79" w:rsidP="00615C0F">
            <w:pPr>
              <w:jc w:val="center"/>
              <w:rPr>
                <w:rFonts w:cs="Times New Roman"/>
                <w:b/>
              </w:rPr>
            </w:pPr>
            <w:r w:rsidRPr="00367637">
              <w:rPr>
                <w:rFonts w:cs="Times New Roman"/>
                <w:b/>
              </w:rPr>
              <w:t>муниципального района</w:t>
            </w:r>
          </w:p>
          <w:p w:rsidR="00180B79" w:rsidRPr="00367637" w:rsidRDefault="00180B79" w:rsidP="00615C0F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67637">
              <w:rPr>
                <w:rFonts w:cs="Times New Roman"/>
                <w:b/>
              </w:rPr>
              <w:t>«Ижемский»</w:t>
            </w:r>
          </w:p>
        </w:tc>
      </w:tr>
      <w:tr w:rsidR="00180B79" w:rsidRPr="00367637" w:rsidTr="00615C0F">
        <w:trPr>
          <w:trHeight w:val="326"/>
        </w:trPr>
        <w:tc>
          <w:tcPr>
            <w:tcW w:w="3886" w:type="dxa"/>
            <w:vMerge/>
            <w:hideMark/>
          </w:tcPr>
          <w:p w:rsidR="00180B79" w:rsidRPr="00367637" w:rsidRDefault="00180B79" w:rsidP="00615C0F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180B79" w:rsidRPr="00367637" w:rsidRDefault="00180B79" w:rsidP="00615C0F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583" w:type="dxa"/>
            <w:vMerge/>
            <w:hideMark/>
          </w:tcPr>
          <w:p w:rsidR="00180B79" w:rsidRPr="00367637" w:rsidRDefault="00180B79" w:rsidP="00615C0F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</w:tbl>
    <w:p w:rsidR="00180B79" w:rsidRPr="00367637" w:rsidRDefault="00180B79" w:rsidP="00180B79">
      <w:pPr>
        <w:jc w:val="center"/>
        <w:rPr>
          <w:rFonts w:cs="Times New Roman"/>
          <w:b/>
          <w:szCs w:val="20"/>
        </w:rPr>
      </w:pPr>
    </w:p>
    <w:p w:rsidR="00180B79" w:rsidRPr="00367637" w:rsidRDefault="00180B79" w:rsidP="00180B79">
      <w:pPr>
        <w:jc w:val="center"/>
        <w:rPr>
          <w:rFonts w:cs="Times New Roman"/>
          <w:b/>
          <w:sz w:val="28"/>
          <w:szCs w:val="28"/>
        </w:rPr>
      </w:pPr>
      <w:r w:rsidRPr="00367637">
        <w:rPr>
          <w:rFonts w:cs="Times New Roman"/>
          <w:b/>
          <w:sz w:val="28"/>
          <w:szCs w:val="28"/>
        </w:rPr>
        <w:t>Ш У Ö М</w:t>
      </w:r>
    </w:p>
    <w:p w:rsidR="00180B79" w:rsidRPr="00367637" w:rsidRDefault="00180B79" w:rsidP="00180B79">
      <w:pPr>
        <w:jc w:val="center"/>
        <w:rPr>
          <w:rFonts w:cs="Times New Roman"/>
          <w:b/>
          <w:sz w:val="28"/>
          <w:szCs w:val="28"/>
        </w:rPr>
      </w:pPr>
    </w:p>
    <w:p w:rsidR="00180B79" w:rsidRPr="00180B79" w:rsidRDefault="00180B79" w:rsidP="00180B79">
      <w:pPr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</w:rPr>
        <w:t>П О С Т А Н О В Л Е Н И Е</w:t>
      </w:r>
      <w:r>
        <w:rPr>
          <w:rFonts w:cs="Times New Roman"/>
          <w:b/>
          <w:sz w:val="28"/>
          <w:szCs w:val="28"/>
          <w:lang w:val="ru-RU"/>
        </w:rPr>
        <w:t xml:space="preserve"> </w:t>
      </w:r>
    </w:p>
    <w:p w:rsidR="00180B79" w:rsidRPr="00367637" w:rsidRDefault="00180B79" w:rsidP="00180B79">
      <w:pPr>
        <w:jc w:val="both"/>
        <w:rPr>
          <w:rFonts w:cs="Times New Roman"/>
          <w:sz w:val="28"/>
          <w:szCs w:val="28"/>
        </w:rPr>
      </w:pPr>
    </w:p>
    <w:p w:rsidR="00180B79" w:rsidRPr="00367637" w:rsidRDefault="00180B79" w:rsidP="00180B79">
      <w:pPr>
        <w:rPr>
          <w:rFonts w:cs="Times New Roman"/>
          <w:sz w:val="28"/>
          <w:szCs w:val="28"/>
        </w:rPr>
      </w:pPr>
      <w:r w:rsidRPr="00367637">
        <w:rPr>
          <w:rFonts w:cs="Times New Roman"/>
          <w:sz w:val="28"/>
          <w:szCs w:val="28"/>
        </w:rPr>
        <w:t xml:space="preserve">от </w:t>
      </w:r>
      <w:r w:rsidR="00F77428">
        <w:rPr>
          <w:rFonts w:cs="Times New Roman"/>
          <w:sz w:val="28"/>
          <w:szCs w:val="28"/>
          <w:lang w:val="ru-RU"/>
        </w:rPr>
        <w:t xml:space="preserve">  </w:t>
      </w:r>
      <w:r w:rsidR="00615C0F">
        <w:rPr>
          <w:rFonts w:cs="Times New Roman"/>
          <w:sz w:val="28"/>
          <w:szCs w:val="28"/>
          <w:lang w:val="ru-RU"/>
        </w:rPr>
        <w:t xml:space="preserve"> ноября</w:t>
      </w:r>
      <w:r>
        <w:rPr>
          <w:rFonts w:cs="Times New Roman"/>
          <w:sz w:val="28"/>
          <w:szCs w:val="28"/>
        </w:rPr>
        <w:t xml:space="preserve"> </w:t>
      </w:r>
      <w:r w:rsidRPr="00367637">
        <w:rPr>
          <w:rFonts w:cs="Times New Roman"/>
          <w:sz w:val="28"/>
          <w:szCs w:val="28"/>
        </w:rPr>
        <w:t>201</w:t>
      </w:r>
      <w:r>
        <w:rPr>
          <w:rFonts w:cs="Times New Roman"/>
          <w:sz w:val="28"/>
          <w:szCs w:val="28"/>
        </w:rPr>
        <w:t>7</w:t>
      </w:r>
      <w:r w:rsidRPr="00367637">
        <w:rPr>
          <w:rFonts w:cs="Times New Roman"/>
          <w:sz w:val="28"/>
          <w:szCs w:val="28"/>
        </w:rPr>
        <w:t xml:space="preserve"> года                                            </w:t>
      </w:r>
      <w:r>
        <w:rPr>
          <w:rFonts w:cs="Times New Roman"/>
          <w:sz w:val="28"/>
          <w:szCs w:val="28"/>
        </w:rPr>
        <w:t xml:space="preserve">  </w:t>
      </w:r>
      <w:r w:rsidRPr="00367637">
        <w:rPr>
          <w:rFonts w:cs="Times New Roman"/>
          <w:sz w:val="28"/>
          <w:szCs w:val="28"/>
        </w:rPr>
        <w:t xml:space="preserve">      </w:t>
      </w:r>
      <w:r w:rsidR="00615C0F">
        <w:rPr>
          <w:rFonts w:cs="Times New Roman"/>
          <w:sz w:val="28"/>
          <w:szCs w:val="28"/>
          <w:lang w:val="ru-RU"/>
        </w:rPr>
        <w:t xml:space="preserve"> </w:t>
      </w:r>
      <w:r w:rsidRPr="00367637">
        <w:rPr>
          <w:rFonts w:cs="Times New Roman"/>
          <w:sz w:val="28"/>
          <w:szCs w:val="28"/>
        </w:rPr>
        <w:t xml:space="preserve">      </w:t>
      </w:r>
      <w:r>
        <w:rPr>
          <w:rFonts w:cs="Times New Roman"/>
          <w:sz w:val="28"/>
          <w:szCs w:val="28"/>
        </w:rPr>
        <w:t xml:space="preserve">              </w:t>
      </w:r>
      <w:r w:rsidRPr="00367637">
        <w:rPr>
          <w:rFonts w:cs="Times New Roman"/>
          <w:sz w:val="28"/>
          <w:szCs w:val="28"/>
        </w:rPr>
        <w:t xml:space="preserve">           №</w:t>
      </w:r>
      <w:r>
        <w:rPr>
          <w:rFonts w:cs="Times New Roman"/>
          <w:sz w:val="28"/>
          <w:szCs w:val="28"/>
        </w:rPr>
        <w:t xml:space="preserve">  </w:t>
      </w:r>
      <w:r w:rsidRPr="00367637">
        <w:rPr>
          <w:rFonts w:cs="Times New Roman"/>
          <w:sz w:val="28"/>
          <w:szCs w:val="28"/>
        </w:rPr>
        <w:t xml:space="preserve">  </w:t>
      </w:r>
      <w:r w:rsidRPr="00367637">
        <w:rPr>
          <w:rFonts w:cs="Times New Roman"/>
        </w:rPr>
        <w:t xml:space="preserve">Республика Коми, Ижемский район, с. Ижма </w:t>
      </w:r>
      <w:r w:rsidRPr="00367637">
        <w:rPr>
          <w:rFonts w:cs="Times New Roman"/>
          <w:sz w:val="28"/>
          <w:szCs w:val="28"/>
        </w:rPr>
        <w:t xml:space="preserve"> </w:t>
      </w:r>
    </w:p>
    <w:p w:rsidR="00180B79" w:rsidRPr="00367637" w:rsidRDefault="00180B79" w:rsidP="00180B79">
      <w:pPr>
        <w:rPr>
          <w:rFonts w:cs="Times New Roman"/>
          <w:sz w:val="28"/>
          <w:szCs w:val="28"/>
        </w:rPr>
      </w:pPr>
    </w:p>
    <w:p w:rsidR="00180B79" w:rsidRDefault="00180B79" w:rsidP="00180B79">
      <w:pPr>
        <w:jc w:val="center"/>
        <w:rPr>
          <w:rFonts w:cs="Times New Roman"/>
          <w:sz w:val="28"/>
          <w:szCs w:val="28"/>
        </w:rPr>
      </w:pPr>
      <w:r w:rsidRPr="004163E0">
        <w:rPr>
          <w:rFonts w:cs="Times New Roman"/>
          <w:sz w:val="28"/>
          <w:szCs w:val="28"/>
        </w:rPr>
        <w:t>О</w:t>
      </w:r>
      <w:r>
        <w:rPr>
          <w:rFonts w:cs="Times New Roman"/>
          <w:sz w:val="28"/>
          <w:szCs w:val="28"/>
        </w:rPr>
        <w:t>б</w:t>
      </w:r>
      <w:r w:rsidRPr="004163E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утверждении Программы комплексного развития социальной инфраструктуры муниципального образования сельского поселения «Няшабож»</w:t>
      </w:r>
    </w:p>
    <w:p w:rsidR="00180B79" w:rsidRPr="004163E0" w:rsidRDefault="00180B79" w:rsidP="00180B79">
      <w:pPr>
        <w:jc w:val="center"/>
        <w:rPr>
          <w:rFonts w:cs="Times New Roman"/>
          <w:sz w:val="28"/>
          <w:szCs w:val="28"/>
        </w:rPr>
      </w:pPr>
    </w:p>
    <w:p w:rsidR="00180B79" w:rsidRPr="004163E0" w:rsidRDefault="00180B79" w:rsidP="00180B79">
      <w:pPr>
        <w:ind w:firstLine="708"/>
        <w:jc w:val="both"/>
        <w:rPr>
          <w:rFonts w:cs="Times New Roman"/>
          <w:sz w:val="28"/>
          <w:szCs w:val="28"/>
        </w:rPr>
      </w:pPr>
      <w:r w:rsidRPr="004163E0">
        <w:rPr>
          <w:rFonts w:cs="Times New Roman"/>
          <w:sz w:val="28"/>
          <w:szCs w:val="28"/>
        </w:rPr>
        <w:t xml:space="preserve">В </w:t>
      </w:r>
      <w:r>
        <w:rPr>
          <w:rFonts w:cs="Times New Roman"/>
          <w:sz w:val="28"/>
          <w:szCs w:val="28"/>
        </w:rPr>
        <w:t>соответствии с Градостроительным кодексом РФ,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01.10.2015 № 1050 «Об утверждении требований к программам комплексного развития социальной инфраструктуры поселений, городских округов», Генеральным планом сельского поселения «Няшабож»</w:t>
      </w:r>
    </w:p>
    <w:p w:rsidR="00180B79" w:rsidRDefault="00180B79" w:rsidP="00180B79">
      <w:pPr>
        <w:ind w:firstLine="708"/>
        <w:jc w:val="center"/>
        <w:rPr>
          <w:rFonts w:cs="Times New Roman"/>
          <w:sz w:val="28"/>
          <w:szCs w:val="28"/>
        </w:rPr>
      </w:pPr>
    </w:p>
    <w:p w:rsidR="00180B79" w:rsidRPr="00367637" w:rsidRDefault="00180B79" w:rsidP="00180B79">
      <w:pPr>
        <w:ind w:firstLine="708"/>
        <w:jc w:val="center"/>
        <w:rPr>
          <w:rFonts w:cs="Times New Roman"/>
          <w:sz w:val="28"/>
          <w:szCs w:val="28"/>
        </w:rPr>
      </w:pPr>
      <w:r w:rsidRPr="00367637">
        <w:rPr>
          <w:rFonts w:cs="Times New Roman"/>
          <w:sz w:val="28"/>
          <w:szCs w:val="28"/>
        </w:rPr>
        <w:t>администрация муниципального района «Ижемский»</w:t>
      </w:r>
    </w:p>
    <w:p w:rsidR="00180B79" w:rsidRPr="00367637" w:rsidRDefault="00180B79" w:rsidP="00180B79">
      <w:pPr>
        <w:ind w:firstLine="708"/>
        <w:jc w:val="both"/>
        <w:rPr>
          <w:rFonts w:cs="Times New Roman"/>
          <w:sz w:val="28"/>
          <w:szCs w:val="28"/>
        </w:rPr>
      </w:pPr>
    </w:p>
    <w:p w:rsidR="00180B79" w:rsidRPr="00367637" w:rsidRDefault="00180B79" w:rsidP="00180B79">
      <w:pPr>
        <w:ind w:firstLine="708"/>
        <w:jc w:val="center"/>
        <w:rPr>
          <w:rFonts w:cs="Times New Roman"/>
          <w:sz w:val="28"/>
          <w:szCs w:val="28"/>
        </w:rPr>
      </w:pPr>
      <w:r w:rsidRPr="00367637">
        <w:rPr>
          <w:rFonts w:cs="Times New Roman"/>
          <w:sz w:val="28"/>
          <w:szCs w:val="28"/>
        </w:rPr>
        <w:t>П О С Т А Н О В Л Я Е Т:</w:t>
      </w:r>
    </w:p>
    <w:p w:rsidR="00180B79" w:rsidRPr="00367637" w:rsidRDefault="00180B79" w:rsidP="00180B79">
      <w:pPr>
        <w:ind w:firstLine="708"/>
        <w:jc w:val="center"/>
        <w:rPr>
          <w:rFonts w:cs="Times New Roman"/>
          <w:sz w:val="28"/>
          <w:szCs w:val="28"/>
        </w:rPr>
      </w:pPr>
    </w:p>
    <w:p w:rsidR="00180B79" w:rsidRDefault="00180B79" w:rsidP="00180B79">
      <w:pPr>
        <w:pStyle w:val="22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Утвердить Программу комплексного развития социальной инфраструктуры муниципального образования сельского поселения «Няшабож» на 2017-2028 годы, согласно приложению</w:t>
      </w:r>
      <w:r w:rsidRPr="00F1186A">
        <w:rPr>
          <w:sz w:val="28"/>
          <w:szCs w:val="28"/>
        </w:rPr>
        <w:t>.</w:t>
      </w:r>
    </w:p>
    <w:p w:rsidR="00615C0F" w:rsidRDefault="00180B79" w:rsidP="00180B79">
      <w:pPr>
        <w:pStyle w:val="22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15C0F">
        <w:rPr>
          <w:sz w:val="28"/>
          <w:szCs w:val="28"/>
        </w:rPr>
        <w:t>Контроль исполнения настоящего постановления оставляю за собой.</w:t>
      </w:r>
    </w:p>
    <w:p w:rsidR="00180B79" w:rsidRDefault="00615C0F" w:rsidP="00180B79">
      <w:pPr>
        <w:pStyle w:val="22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официального опубликования в информационном Вестнике Совета и администрации муниципального района «Ижемский» и размещения на официальном сайте администрации муниципального района «Ижемский» в сети Интернет.</w:t>
      </w:r>
    </w:p>
    <w:p w:rsidR="00180B79" w:rsidRDefault="00180B79" w:rsidP="00180B79">
      <w:pPr>
        <w:jc w:val="both"/>
        <w:rPr>
          <w:rFonts w:cs="Times New Roman"/>
          <w:sz w:val="28"/>
          <w:szCs w:val="28"/>
        </w:rPr>
      </w:pPr>
    </w:p>
    <w:p w:rsidR="00180B79" w:rsidRPr="00367637" w:rsidRDefault="00615C0F" w:rsidP="00180B79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Заместитель р</w:t>
      </w:r>
      <w:r w:rsidR="00180B79" w:rsidRPr="00367637">
        <w:rPr>
          <w:rFonts w:cs="Times New Roman"/>
          <w:sz w:val="28"/>
          <w:szCs w:val="28"/>
        </w:rPr>
        <w:t>уководител</w:t>
      </w:r>
      <w:r>
        <w:rPr>
          <w:rFonts w:cs="Times New Roman"/>
          <w:sz w:val="28"/>
          <w:szCs w:val="28"/>
          <w:lang w:val="ru-RU"/>
        </w:rPr>
        <w:t>я</w:t>
      </w:r>
      <w:r w:rsidR="00180B79" w:rsidRPr="00367637">
        <w:rPr>
          <w:rFonts w:cs="Times New Roman"/>
          <w:sz w:val="28"/>
          <w:szCs w:val="28"/>
        </w:rPr>
        <w:t xml:space="preserve"> администрации </w:t>
      </w:r>
    </w:p>
    <w:p w:rsidR="00180B79" w:rsidRPr="00615C0F" w:rsidRDefault="00180B79" w:rsidP="00180B79">
      <w:pPr>
        <w:jc w:val="both"/>
        <w:rPr>
          <w:rFonts w:cs="Times New Roman"/>
          <w:sz w:val="28"/>
          <w:szCs w:val="28"/>
          <w:lang w:val="ru-RU"/>
        </w:rPr>
      </w:pPr>
      <w:r w:rsidRPr="00367637">
        <w:rPr>
          <w:rFonts w:cs="Times New Roman"/>
          <w:sz w:val="28"/>
          <w:szCs w:val="28"/>
        </w:rPr>
        <w:t xml:space="preserve">муниципального района </w:t>
      </w:r>
      <w:r>
        <w:rPr>
          <w:rFonts w:cs="Times New Roman"/>
          <w:sz w:val="28"/>
          <w:szCs w:val="28"/>
        </w:rPr>
        <w:t>«</w:t>
      </w:r>
      <w:r w:rsidRPr="00367637">
        <w:rPr>
          <w:rFonts w:cs="Times New Roman"/>
          <w:sz w:val="28"/>
          <w:szCs w:val="28"/>
        </w:rPr>
        <w:t xml:space="preserve">Ижемский»             </w:t>
      </w:r>
      <w:r>
        <w:rPr>
          <w:rFonts w:cs="Times New Roman"/>
          <w:sz w:val="28"/>
          <w:szCs w:val="28"/>
        </w:rPr>
        <w:t xml:space="preserve">  </w:t>
      </w:r>
      <w:r w:rsidRPr="00367637">
        <w:rPr>
          <w:rFonts w:cs="Times New Roman"/>
          <w:sz w:val="28"/>
          <w:szCs w:val="28"/>
        </w:rPr>
        <w:t xml:space="preserve">          </w:t>
      </w:r>
      <w:r w:rsidR="00615C0F">
        <w:rPr>
          <w:rFonts w:cs="Times New Roman"/>
          <w:sz w:val="28"/>
          <w:szCs w:val="28"/>
          <w:lang w:val="ru-RU"/>
        </w:rPr>
        <w:t xml:space="preserve">        </w:t>
      </w:r>
      <w:r w:rsidRPr="00367637">
        <w:rPr>
          <w:rFonts w:cs="Times New Roman"/>
          <w:sz w:val="28"/>
          <w:szCs w:val="28"/>
        </w:rPr>
        <w:t xml:space="preserve">          </w:t>
      </w:r>
      <w:r>
        <w:rPr>
          <w:rFonts w:cs="Times New Roman"/>
          <w:sz w:val="28"/>
          <w:szCs w:val="28"/>
        </w:rPr>
        <w:t xml:space="preserve">  </w:t>
      </w:r>
      <w:r w:rsidRPr="0036763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</w:t>
      </w:r>
      <w:r w:rsidR="00615C0F">
        <w:rPr>
          <w:rFonts w:cs="Times New Roman"/>
          <w:sz w:val="28"/>
          <w:szCs w:val="28"/>
          <w:lang w:val="ru-RU"/>
        </w:rPr>
        <w:t xml:space="preserve">  Ф.А. Попов</w:t>
      </w:r>
    </w:p>
    <w:p w:rsidR="00180B79" w:rsidRPr="00367637" w:rsidRDefault="00180B79" w:rsidP="00180B79">
      <w:pPr>
        <w:rPr>
          <w:rFonts w:cs="Times New Roman"/>
          <w:sz w:val="20"/>
          <w:szCs w:val="20"/>
        </w:rPr>
      </w:pPr>
    </w:p>
    <w:p w:rsidR="00180B79" w:rsidRPr="00367637" w:rsidRDefault="00180B79" w:rsidP="00180B79">
      <w:pPr>
        <w:rPr>
          <w:rFonts w:cs="Times New Roman"/>
        </w:rPr>
      </w:pPr>
    </w:p>
    <w:p w:rsidR="00180B79" w:rsidRDefault="00180B79" w:rsidP="00180B79">
      <w:pPr>
        <w:rPr>
          <w:rFonts w:cs="Times New Roman"/>
          <w:lang w:val="ru-RU"/>
        </w:rPr>
      </w:pPr>
    </w:p>
    <w:p w:rsidR="00615C0F" w:rsidRDefault="00615C0F" w:rsidP="00180B79">
      <w:pPr>
        <w:rPr>
          <w:rFonts w:cs="Times New Roman"/>
          <w:lang w:val="ru-RU"/>
        </w:rPr>
      </w:pPr>
    </w:p>
    <w:p w:rsidR="00615C0F" w:rsidRPr="00615C0F" w:rsidRDefault="00615C0F" w:rsidP="00180B79">
      <w:pPr>
        <w:rPr>
          <w:rFonts w:cs="Times New Roman"/>
          <w:lang w:val="ru-RU"/>
        </w:rPr>
      </w:pPr>
    </w:p>
    <w:p w:rsidR="00180B79" w:rsidRPr="00367637" w:rsidRDefault="00180B79" w:rsidP="00180B79">
      <w:pPr>
        <w:rPr>
          <w:rFonts w:cs="Times New Roman"/>
        </w:rPr>
      </w:pPr>
    </w:p>
    <w:p w:rsidR="00F100C4" w:rsidRPr="00361F31" w:rsidRDefault="00F100C4" w:rsidP="009E4733">
      <w:pPr>
        <w:jc w:val="right"/>
        <w:rPr>
          <w:kern w:val="0"/>
          <w:sz w:val="28"/>
          <w:szCs w:val="28"/>
          <w:lang w:val="ru-RU" w:eastAsia="ru-RU" w:bidi="ar-SA"/>
        </w:rPr>
      </w:pPr>
      <w:r w:rsidRPr="00376FF4">
        <w:rPr>
          <w:kern w:val="0"/>
          <w:lang w:val="ru-RU" w:eastAsia="ru-RU" w:bidi="ar-SA"/>
        </w:rPr>
        <w:lastRenderedPageBreak/>
        <w:t>Приложение</w:t>
      </w:r>
    </w:p>
    <w:p w:rsidR="00F100C4" w:rsidRPr="00376FF4" w:rsidRDefault="00F100C4" w:rsidP="00376FF4">
      <w:pPr>
        <w:widowControl/>
        <w:suppressAutoHyphens w:val="0"/>
        <w:autoSpaceDN/>
        <w:ind w:left="4678" w:hanging="142"/>
        <w:jc w:val="right"/>
        <w:textAlignment w:val="auto"/>
        <w:rPr>
          <w:rFonts w:cs="Times New Roman"/>
          <w:kern w:val="0"/>
          <w:lang w:val="ru-RU" w:eastAsia="ru-RU" w:bidi="ar-SA"/>
        </w:rPr>
      </w:pPr>
      <w:r w:rsidRPr="00376FF4">
        <w:rPr>
          <w:rFonts w:cs="Times New Roman"/>
          <w:color w:val="000000"/>
          <w:kern w:val="0"/>
          <w:lang w:val="ru-RU" w:eastAsia="ru-RU" w:bidi="ar-SA"/>
        </w:rPr>
        <w:t>к постановлению администрации</w:t>
      </w:r>
    </w:p>
    <w:p w:rsidR="00F100C4" w:rsidRPr="00376FF4" w:rsidRDefault="008E3131" w:rsidP="00376FF4">
      <w:pPr>
        <w:widowControl/>
        <w:shd w:val="clear" w:color="auto" w:fill="FFFFFF"/>
        <w:suppressAutoHyphens w:val="0"/>
        <w:autoSpaceDN/>
        <w:ind w:left="4678" w:hanging="142"/>
        <w:jc w:val="right"/>
        <w:textAlignment w:val="auto"/>
        <w:rPr>
          <w:rFonts w:cs="Times New Roman"/>
          <w:color w:val="000000"/>
          <w:kern w:val="0"/>
          <w:lang w:val="ru-RU" w:eastAsia="ru-RU" w:bidi="ar-SA"/>
        </w:rPr>
      </w:pPr>
      <w:r>
        <w:rPr>
          <w:rFonts w:cs="Times New Roman"/>
          <w:color w:val="000000"/>
          <w:kern w:val="0"/>
          <w:lang w:val="ru-RU" w:eastAsia="ru-RU" w:bidi="ar-SA"/>
        </w:rPr>
        <w:t>муниципального района «Ижемский»</w:t>
      </w:r>
    </w:p>
    <w:p w:rsidR="00F100C4" w:rsidRDefault="00F100C4" w:rsidP="00376FF4">
      <w:pPr>
        <w:pStyle w:val="Default"/>
        <w:jc w:val="center"/>
        <w:rPr>
          <w:noProof/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</w:t>
      </w:r>
      <w:r w:rsidRPr="00376FF4">
        <w:rPr>
          <w:lang w:eastAsia="ru-RU"/>
        </w:rPr>
        <w:t>от</w:t>
      </w:r>
      <w:r>
        <w:rPr>
          <w:lang w:eastAsia="ru-RU"/>
        </w:rPr>
        <w:t xml:space="preserve"> «</w:t>
      </w:r>
      <w:r w:rsidR="00F77428">
        <w:rPr>
          <w:lang w:eastAsia="ru-RU"/>
        </w:rPr>
        <w:t xml:space="preserve"> </w:t>
      </w:r>
      <w:r>
        <w:rPr>
          <w:lang w:eastAsia="ru-RU"/>
        </w:rPr>
        <w:t xml:space="preserve">» </w:t>
      </w:r>
      <w:r w:rsidR="00615C0F">
        <w:rPr>
          <w:lang w:eastAsia="ru-RU"/>
        </w:rPr>
        <w:t>ноября</w:t>
      </w:r>
      <w:r>
        <w:rPr>
          <w:lang w:eastAsia="ru-RU"/>
        </w:rPr>
        <w:t xml:space="preserve"> 2017 года № </w:t>
      </w:r>
    </w:p>
    <w:p w:rsidR="00F100C4" w:rsidRDefault="00F100C4" w:rsidP="009D08E2">
      <w:pPr>
        <w:pStyle w:val="Default"/>
        <w:jc w:val="center"/>
        <w:rPr>
          <w:noProof/>
          <w:lang w:eastAsia="ru-RU"/>
        </w:rPr>
      </w:pPr>
    </w:p>
    <w:p w:rsidR="00F100C4" w:rsidRDefault="00F100C4" w:rsidP="009D08E2">
      <w:pPr>
        <w:pStyle w:val="Default"/>
        <w:jc w:val="center"/>
        <w:rPr>
          <w:noProof/>
          <w:lang w:eastAsia="ru-RU"/>
        </w:rPr>
      </w:pPr>
    </w:p>
    <w:p w:rsidR="00F100C4" w:rsidRPr="00F77AFC" w:rsidRDefault="00F100C4" w:rsidP="00376FF4">
      <w:pPr>
        <w:pStyle w:val="Default"/>
        <w:jc w:val="center"/>
        <w:rPr>
          <w:sz w:val="28"/>
          <w:szCs w:val="28"/>
        </w:rPr>
      </w:pPr>
      <w:r w:rsidRPr="00F77AFC">
        <w:rPr>
          <w:b/>
          <w:bCs/>
          <w:sz w:val="28"/>
          <w:szCs w:val="28"/>
        </w:rPr>
        <w:t xml:space="preserve">ПРОГРАММА </w:t>
      </w:r>
      <w:r>
        <w:rPr>
          <w:b/>
          <w:bCs/>
          <w:sz w:val="28"/>
          <w:szCs w:val="28"/>
        </w:rPr>
        <w:t>КОМПЛЕКСНОГО</w:t>
      </w:r>
      <w:r w:rsidRPr="00F77AFC">
        <w:rPr>
          <w:b/>
          <w:bCs/>
          <w:sz w:val="28"/>
          <w:szCs w:val="28"/>
        </w:rPr>
        <w:t xml:space="preserve"> РАЗВИТИЯ</w:t>
      </w:r>
      <w:r>
        <w:rPr>
          <w:b/>
          <w:bCs/>
          <w:sz w:val="28"/>
          <w:szCs w:val="28"/>
        </w:rPr>
        <w:t xml:space="preserve"> СОЦИАЛЬНОЙ ИНФРАСТРУКТУРЫ</w:t>
      </w:r>
      <w:r>
        <w:rPr>
          <w:sz w:val="28"/>
          <w:szCs w:val="28"/>
        </w:rPr>
        <w:t xml:space="preserve"> </w:t>
      </w:r>
      <w:r w:rsidRPr="00F77AFC">
        <w:rPr>
          <w:b/>
          <w:bCs/>
          <w:sz w:val="28"/>
          <w:szCs w:val="28"/>
        </w:rPr>
        <w:t>МУНИЦИПАЛЬНОГО ОБРАЗОВАНИЯ</w:t>
      </w:r>
    </w:p>
    <w:p w:rsidR="00F100C4" w:rsidRPr="00F77AFC" w:rsidRDefault="00F100C4" w:rsidP="00376FF4">
      <w:pPr>
        <w:pStyle w:val="Default"/>
        <w:jc w:val="center"/>
        <w:rPr>
          <w:b/>
          <w:bCs/>
          <w:sz w:val="28"/>
          <w:szCs w:val="28"/>
        </w:rPr>
      </w:pPr>
      <w:r w:rsidRPr="00F77AFC">
        <w:rPr>
          <w:b/>
          <w:bCs/>
          <w:sz w:val="28"/>
          <w:szCs w:val="28"/>
        </w:rPr>
        <w:t xml:space="preserve"> </w:t>
      </w:r>
      <w:r w:rsidR="006D59B4">
        <w:rPr>
          <w:b/>
          <w:bCs/>
          <w:sz w:val="28"/>
          <w:szCs w:val="28"/>
        </w:rPr>
        <w:t xml:space="preserve">СЕЛЬСКОГО </w:t>
      </w:r>
      <w:r w:rsidRPr="00F77AFC">
        <w:rPr>
          <w:b/>
          <w:bCs/>
          <w:sz w:val="28"/>
          <w:szCs w:val="28"/>
        </w:rPr>
        <w:t xml:space="preserve">ПОСЕЛЕНИЯ </w:t>
      </w:r>
      <w:r w:rsidR="006D59B4">
        <w:rPr>
          <w:b/>
          <w:bCs/>
          <w:sz w:val="28"/>
          <w:szCs w:val="28"/>
        </w:rPr>
        <w:t>«</w:t>
      </w:r>
      <w:r w:rsidRPr="00F77AFC">
        <w:rPr>
          <w:b/>
          <w:bCs/>
          <w:sz w:val="28"/>
          <w:szCs w:val="28"/>
        </w:rPr>
        <w:t>Н</w:t>
      </w:r>
      <w:r w:rsidR="006D59B4">
        <w:rPr>
          <w:b/>
          <w:bCs/>
          <w:sz w:val="28"/>
          <w:szCs w:val="28"/>
        </w:rPr>
        <w:t>ЯШАБОЖ»</w:t>
      </w:r>
    </w:p>
    <w:p w:rsidR="00F100C4" w:rsidRPr="00F77AFC" w:rsidRDefault="00F100C4" w:rsidP="00376FF4">
      <w:pPr>
        <w:pStyle w:val="Default"/>
        <w:jc w:val="center"/>
        <w:rPr>
          <w:b/>
          <w:bCs/>
          <w:sz w:val="28"/>
          <w:szCs w:val="28"/>
        </w:rPr>
      </w:pPr>
      <w:r w:rsidRPr="00F77AFC">
        <w:rPr>
          <w:b/>
          <w:bCs/>
          <w:sz w:val="28"/>
          <w:szCs w:val="28"/>
        </w:rPr>
        <w:t xml:space="preserve"> НА 2017 – 20</w:t>
      </w:r>
      <w:r>
        <w:rPr>
          <w:b/>
          <w:bCs/>
          <w:sz w:val="28"/>
          <w:szCs w:val="28"/>
        </w:rPr>
        <w:t>28</w:t>
      </w:r>
      <w:r w:rsidRPr="00F77AFC">
        <w:rPr>
          <w:b/>
          <w:bCs/>
          <w:sz w:val="28"/>
          <w:szCs w:val="28"/>
        </w:rPr>
        <w:t xml:space="preserve"> ГОДЫ</w:t>
      </w:r>
    </w:p>
    <w:p w:rsidR="00F100C4" w:rsidRDefault="00F100C4" w:rsidP="00376FF4">
      <w:pPr>
        <w:pStyle w:val="Default"/>
        <w:jc w:val="center"/>
        <w:rPr>
          <w:b/>
          <w:bCs/>
          <w:sz w:val="27"/>
          <w:szCs w:val="27"/>
        </w:rPr>
      </w:pPr>
    </w:p>
    <w:p w:rsidR="00F100C4" w:rsidRDefault="00F100C4" w:rsidP="009E4733">
      <w:pPr>
        <w:pStyle w:val="Default"/>
        <w:ind w:left="72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ПАСПОРТ ПРОГРАММЫ</w:t>
      </w:r>
    </w:p>
    <w:p w:rsidR="00F100C4" w:rsidRDefault="00F100C4" w:rsidP="00376FF4">
      <w:pPr>
        <w:pStyle w:val="Default"/>
        <w:ind w:left="720"/>
        <w:rPr>
          <w:b/>
          <w:bCs/>
          <w:sz w:val="27"/>
          <w:szCs w:val="27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6096"/>
      </w:tblGrid>
      <w:tr w:rsidR="00F100C4" w:rsidRPr="00F77AFC" w:rsidTr="00615C0F">
        <w:trPr>
          <w:trHeight w:val="282"/>
        </w:trPr>
        <w:tc>
          <w:tcPr>
            <w:tcW w:w="3510" w:type="dxa"/>
          </w:tcPr>
          <w:p w:rsidR="00F100C4" w:rsidRPr="00F701EA" w:rsidRDefault="00F100C4" w:rsidP="00376FF4">
            <w:pPr>
              <w:pStyle w:val="Default"/>
              <w:rPr>
                <w:sz w:val="28"/>
                <w:szCs w:val="28"/>
              </w:rPr>
            </w:pPr>
            <w:r w:rsidRPr="00F701EA">
              <w:rPr>
                <w:b/>
                <w:bCs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096" w:type="dxa"/>
          </w:tcPr>
          <w:p w:rsidR="00F100C4" w:rsidRPr="00F701EA" w:rsidRDefault="00F100C4" w:rsidP="00615C0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F701EA">
              <w:rPr>
                <w:bCs/>
                <w:sz w:val="28"/>
                <w:szCs w:val="28"/>
              </w:rPr>
              <w:t xml:space="preserve">Программа комплексного развития социальной инфраструктуры муниципального образования </w:t>
            </w:r>
            <w:r>
              <w:rPr>
                <w:bCs/>
                <w:sz w:val="28"/>
                <w:szCs w:val="28"/>
              </w:rPr>
              <w:t>сельского</w:t>
            </w:r>
            <w:r w:rsidRPr="00F701EA">
              <w:rPr>
                <w:bCs/>
                <w:sz w:val="28"/>
                <w:szCs w:val="28"/>
              </w:rPr>
              <w:t xml:space="preserve"> поселения «</w:t>
            </w:r>
            <w:r>
              <w:rPr>
                <w:bCs/>
                <w:sz w:val="28"/>
                <w:szCs w:val="28"/>
                <w:lang w:eastAsia="ru-RU"/>
              </w:rPr>
              <w:t>Няшабож</w:t>
            </w:r>
            <w:r w:rsidRPr="00F701EA">
              <w:rPr>
                <w:bCs/>
                <w:sz w:val="28"/>
                <w:szCs w:val="28"/>
              </w:rPr>
              <w:t>»</w:t>
            </w:r>
            <w:r w:rsidR="00615C0F">
              <w:rPr>
                <w:bCs/>
                <w:sz w:val="28"/>
                <w:szCs w:val="28"/>
              </w:rPr>
              <w:t xml:space="preserve"> </w:t>
            </w:r>
            <w:r w:rsidRPr="00F701EA">
              <w:rPr>
                <w:bCs/>
                <w:sz w:val="28"/>
                <w:szCs w:val="28"/>
              </w:rPr>
              <w:t>на 2017 – 2028 годы.</w:t>
            </w:r>
          </w:p>
        </w:tc>
      </w:tr>
      <w:tr w:rsidR="00F100C4" w:rsidRPr="00F77AFC" w:rsidTr="00615C0F">
        <w:trPr>
          <w:trHeight w:val="437"/>
        </w:trPr>
        <w:tc>
          <w:tcPr>
            <w:tcW w:w="3510" w:type="dxa"/>
          </w:tcPr>
          <w:p w:rsidR="00F100C4" w:rsidRPr="00F701EA" w:rsidRDefault="00F100C4" w:rsidP="00376FF4">
            <w:pPr>
              <w:pStyle w:val="Default"/>
              <w:rPr>
                <w:sz w:val="28"/>
                <w:szCs w:val="28"/>
              </w:rPr>
            </w:pPr>
            <w:r w:rsidRPr="00F701EA">
              <w:rPr>
                <w:b/>
                <w:bCs/>
                <w:sz w:val="28"/>
                <w:szCs w:val="28"/>
              </w:rPr>
              <w:t xml:space="preserve">Основание для разработки Программы </w:t>
            </w:r>
          </w:p>
        </w:tc>
        <w:tc>
          <w:tcPr>
            <w:tcW w:w="6096" w:type="dxa"/>
          </w:tcPr>
          <w:p w:rsidR="00F100C4" w:rsidRPr="00F701EA" w:rsidRDefault="00F100C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 xml:space="preserve">- Федеральный Закон № 131-ФЗ от 06.10.2003 «Об общих принципах организации местного самоуправления в Российской Федерации», </w:t>
            </w:r>
          </w:p>
          <w:p w:rsidR="00F100C4" w:rsidRPr="00F701EA" w:rsidRDefault="00F100C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 xml:space="preserve">- Постановление Правительства Российской Федерации от 01 октября 2015 года №1050 «Об утверждении требований к программам комплексного развития социальной инфраструктуры поселений, городских округов»; </w:t>
            </w:r>
          </w:p>
          <w:p w:rsidR="00F100C4" w:rsidRPr="00F701EA" w:rsidRDefault="00F100C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 xml:space="preserve">- Генеральный план муниципального образования </w:t>
            </w:r>
            <w:r>
              <w:rPr>
                <w:sz w:val="28"/>
                <w:szCs w:val="28"/>
              </w:rPr>
              <w:t>сельского</w:t>
            </w:r>
            <w:r w:rsidRPr="00F701EA">
              <w:rPr>
                <w:sz w:val="28"/>
                <w:szCs w:val="28"/>
              </w:rPr>
              <w:t xml:space="preserve"> поселения «</w:t>
            </w:r>
            <w:r>
              <w:rPr>
                <w:sz w:val="28"/>
                <w:szCs w:val="28"/>
              </w:rPr>
              <w:t>Няшабож</w:t>
            </w:r>
            <w:r w:rsidRPr="00F701EA">
              <w:rPr>
                <w:sz w:val="28"/>
                <w:szCs w:val="28"/>
              </w:rPr>
              <w:t xml:space="preserve">»; </w:t>
            </w:r>
          </w:p>
          <w:p w:rsidR="00F100C4" w:rsidRPr="00F701EA" w:rsidRDefault="00F100C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 xml:space="preserve">- Устав муниципального образования </w:t>
            </w:r>
            <w:r>
              <w:rPr>
                <w:sz w:val="28"/>
                <w:szCs w:val="28"/>
              </w:rPr>
              <w:t>сельского</w:t>
            </w:r>
            <w:r w:rsidRPr="00F701EA">
              <w:rPr>
                <w:sz w:val="28"/>
                <w:szCs w:val="28"/>
              </w:rPr>
              <w:t xml:space="preserve"> поселения «</w:t>
            </w:r>
            <w:r>
              <w:rPr>
                <w:sz w:val="28"/>
                <w:szCs w:val="28"/>
              </w:rPr>
              <w:t>Няшабож</w:t>
            </w:r>
            <w:r w:rsidRPr="00F701EA">
              <w:rPr>
                <w:sz w:val="28"/>
                <w:szCs w:val="28"/>
              </w:rPr>
              <w:t>».</w:t>
            </w:r>
          </w:p>
        </w:tc>
      </w:tr>
      <w:tr w:rsidR="00F100C4" w:rsidRPr="00F77AFC" w:rsidTr="00615C0F">
        <w:trPr>
          <w:trHeight w:val="437"/>
        </w:trPr>
        <w:tc>
          <w:tcPr>
            <w:tcW w:w="3510" w:type="dxa"/>
          </w:tcPr>
          <w:p w:rsidR="00F100C4" w:rsidRPr="00F701EA" w:rsidRDefault="00F100C4" w:rsidP="00376FF4">
            <w:pPr>
              <w:pStyle w:val="Default"/>
              <w:rPr>
                <w:sz w:val="28"/>
                <w:szCs w:val="28"/>
              </w:rPr>
            </w:pPr>
            <w:r w:rsidRPr="00F701EA">
              <w:rPr>
                <w:b/>
                <w:bCs/>
                <w:sz w:val="28"/>
                <w:szCs w:val="28"/>
              </w:rPr>
              <w:t xml:space="preserve">Дата утверждения </w:t>
            </w:r>
          </w:p>
          <w:p w:rsidR="00F100C4" w:rsidRPr="00F701EA" w:rsidRDefault="00F100C4" w:rsidP="00376FF4">
            <w:pPr>
              <w:pStyle w:val="Default"/>
              <w:rPr>
                <w:sz w:val="28"/>
                <w:szCs w:val="28"/>
              </w:rPr>
            </w:pPr>
            <w:r w:rsidRPr="00F701EA">
              <w:rPr>
                <w:b/>
                <w:bCs/>
                <w:sz w:val="28"/>
                <w:szCs w:val="28"/>
              </w:rPr>
              <w:t xml:space="preserve">Программы </w:t>
            </w:r>
          </w:p>
        </w:tc>
        <w:tc>
          <w:tcPr>
            <w:tcW w:w="6096" w:type="dxa"/>
          </w:tcPr>
          <w:p w:rsidR="00F100C4" w:rsidRPr="00F701EA" w:rsidRDefault="00F100C4" w:rsidP="00F77428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 xml:space="preserve">Постановлением администрации </w:t>
            </w:r>
            <w:r w:rsidR="00571953">
              <w:rPr>
                <w:sz w:val="28"/>
                <w:szCs w:val="28"/>
              </w:rPr>
              <w:t xml:space="preserve">муниципального района </w:t>
            </w:r>
            <w:r>
              <w:rPr>
                <w:sz w:val="28"/>
                <w:szCs w:val="28"/>
              </w:rPr>
              <w:t>«</w:t>
            </w:r>
            <w:r w:rsidR="00571953">
              <w:rPr>
                <w:sz w:val="28"/>
                <w:szCs w:val="28"/>
              </w:rPr>
              <w:t>Ижемский</w:t>
            </w:r>
            <w:r w:rsidRPr="00F701EA">
              <w:rPr>
                <w:sz w:val="28"/>
                <w:szCs w:val="28"/>
              </w:rPr>
              <w:t>» от «</w:t>
            </w:r>
            <w:r w:rsidR="00F77428">
              <w:rPr>
                <w:sz w:val="28"/>
                <w:szCs w:val="28"/>
              </w:rPr>
              <w:t xml:space="preserve"> </w:t>
            </w:r>
            <w:r w:rsidRPr="00F701EA">
              <w:rPr>
                <w:sz w:val="28"/>
                <w:szCs w:val="28"/>
              </w:rPr>
              <w:t xml:space="preserve">» </w:t>
            </w:r>
            <w:r w:rsidR="00194B8E">
              <w:rPr>
                <w:sz w:val="28"/>
                <w:szCs w:val="28"/>
              </w:rPr>
              <w:t xml:space="preserve">    </w:t>
            </w:r>
            <w:r w:rsidRPr="00F701EA">
              <w:rPr>
                <w:sz w:val="28"/>
                <w:szCs w:val="28"/>
              </w:rPr>
              <w:t xml:space="preserve"> </w:t>
            </w:r>
            <w:r w:rsidR="00615C0F">
              <w:rPr>
                <w:sz w:val="28"/>
                <w:szCs w:val="28"/>
              </w:rPr>
              <w:t xml:space="preserve">ноября </w:t>
            </w:r>
            <w:r w:rsidRPr="00F701EA">
              <w:rPr>
                <w:sz w:val="28"/>
                <w:szCs w:val="28"/>
              </w:rPr>
              <w:t xml:space="preserve">2017 года № </w:t>
            </w:r>
            <w:r w:rsidR="00F77428">
              <w:rPr>
                <w:sz w:val="28"/>
                <w:szCs w:val="28"/>
              </w:rPr>
              <w:t xml:space="preserve"> </w:t>
            </w:r>
            <w:r w:rsidRPr="00F701EA">
              <w:rPr>
                <w:sz w:val="28"/>
                <w:szCs w:val="28"/>
              </w:rPr>
              <w:t xml:space="preserve"> </w:t>
            </w:r>
          </w:p>
        </w:tc>
      </w:tr>
      <w:tr w:rsidR="00F100C4" w:rsidRPr="00F77AFC" w:rsidTr="00615C0F">
        <w:trPr>
          <w:trHeight w:val="281"/>
        </w:trPr>
        <w:tc>
          <w:tcPr>
            <w:tcW w:w="3510" w:type="dxa"/>
          </w:tcPr>
          <w:p w:rsidR="00F100C4" w:rsidRPr="00F701EA" w:rsidRDefault="00F100C4" w:rsidP="00376FF4">
            <w:pPr>
              <w:pStyle w:val="Default"/>
              <w:rPr>
                <w:sz w:val="28"/>
                <w:szCs w:val="28"/>
              </w:rPr>
            </w:pPr>
            <w:r w:rsidRPr="00F701EA">
              <w:rPr>
                <w:b/>
                <w:bCs/>
                <w:sz w:val="28"/>
                <w:szCs w:val="28"/>
              </w:rPr>
              <w:t xml:space="preserve">Заказчик Программы </w:t>
            </w:r>
          </w:p>
        </w:tc>
        <w:tc>
          <w:tcPr>
            <w:tcW w:w="6096" w:type="dxa"/>
          </w:tcPr>
          <w:p w:rsidR="00F100C4" w:rsidRPr="00F701EA" w:rsidRDefault="00F100C4" w:rsidP="00615C0F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 xml:space="preserve">Администрация </w:t>
            </w:r>
            <w:r w:rsidR="00615C0F">
              <w:rPr>
                <w:sz w:val="28"/>
                <w:szCs w:val="28"/>
              </w:rPr>
              <w:t>МО МР «Ижемский»</w:t>
            </w:r>
          </w:p>
        </w:tc>
      </w:tr>
      <w:tr w:rsidR="00F100C4" w:rsidRPr="00F77AFC" w:rsidTr="00615C0F">
        <w:trPr>
          <w:trHeight w:val="281"/>
        </w:trPr>
        <w:tc>
          <w:tcPr>
            <w:tcW w:w="3510" w:type="dxa"/>
          </w:tcPr>
          <w:p w:rsidR="00F100C4" w:rsidRPr="00F701EA" w:rsidRDefault="00F100C4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701EA">
              <w:rPr>
                <w:b/>
                <w:bCs/>
                <w:sz w:val="28"/>
                <w:szCs w:val="28"/>
              </w:rPr>
              <w:t xml:space="preserve">Разработчик Программы </w:t>
            </w:r>
          </w:p>
        </w:tc>
        <w:tc>
          <w:tcPr>
            <w:tcW w:w="6096" w:type="dxa"/>
          </w:tcPr>
          <w:p w:rsidR="00F100C4" w:rsidRPr="00F701EA" w:rsidRDefault="00615C0F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МО МР «Ижемский»</w:t>
            </w:r>
          </w:p>
        </w:tc>
      </w:tr>
      <w:tr w:rsidR="00F100C4" w:rsidRPr="00F77AFC" w:rsidTr="00615C0F">
        <w:trPr>
          <w:trHeight w:val="281"/>
        </w:trPr>
        <w:tc>
          <w:tcPr>
            <w:tcW w:w="3510" w:type="dxa"/>
          </w:tcPr>
          <w:p w:rsidR="00F100C4" w:rsidRPr="00F701EA" w:rsidRDefault="00F100C4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701EA">
              <w:rPr>
                <w:b/>
                <w:bCs/>
                <w:sz w:val="28"/>
                <w:szCs w:val="28"/>
              </w:rPr>
              <w:t xml:space="preserve">Исполнители Программы </w:t>
            </w:r>
          </w:p>
        </w:tc>
        <w:tc>
          <w:tcPr>
            <w:tcW w:w="6096" w:type="dxa"/>
          </w:tcPr>
          <w:p w:rsidR="00F100C4" w:rsidRPr="00F701EA" w:rsidRDefault="003A4B53" w:rsidP="003A4B5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сельского поселения «Няшабож», управление образования администрации МР «Ижемский»; отдел физической культуры и спорта администрации МР «Ижемский»; управление культуры администрации МР «Ижемский».</w:t>
            </w:r>
          </w:p>
        </w:tc>
      </w:tr>
      <w:tr w:rsidR="00F100C4" w:rsidRPr="00F77AFC" w:rsidTr="00615C0F">
        <w:trPr>
          <w:trHeight w:val="281"/>
        </w:trPr>
        <w:tc>
          <w:tcPr>
            <w:tcW w:w="3510" w:type="dxa"/>
          </w:tcPr>
          <w:p w:rsidR="00F100C4" w:rsidRPr="00F701EA" w:rsidRDefault="00F100C4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701EA">
              <w:rPr>
                <w:b/>
                <w:bCs/>
                <w:sz w:val="28"/>
                <w:szCs w:val="28"/>
              </w:rPr>
              <w:t xml:space="preserve">Основные цели Программы </w:t>
            </w:r>
          </w:p>
        </w:tc>
        <w:tc>
          <w:tcPr>
            <w:tcW w:w="6096" w:type="dxa"/>
          </w:tcPr>
          <w:p w:rsidR="00F100C4" w:rsidRPr="00F701EA" w:rsidRDefault="00F100C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>•</w:t>
            </w:r>
            <w:r w:rsidRPr="00F701EA">
              <w:rPr>
                <w:sz w:val="28"/>
                <w:szCs w:val="28"/>
              </w:rPr>
              <w:tab/>
              <w:t xml:space="preserve">обеспечение безопасности, качества и эффективности использования населением объектов социальной инфраструктуры </w:t>
            </w:r>
            <w:r>
              <w:rPr>
                <w:sz w:val="28"/>
                <w:szCs w:val="28"/>
              </w:rPr>
              <w:t>сельского</w:t>
            </w:r>
            <w:r w:rsidRPr="00F701EA">
              <w:rPr>
                <w:sz w:val="28"/>
                <w:szCs w:val="28"/>
              </w:rPr>
              <w:t xml:space="preserve"> поселения;</w:t>
            </w:r>
          </w:p>
          <w:p w:rsidR="00F100C4" w:rsidRPr="00F701EA" w:rsidRDefault="00F100C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lastRenderedPageBreak/>
              <w:t>•</w:t>
            </w:r>
            <w:r w:rsidRPr="00F701EA">
              <w:rPr>
                <w:sz w:val="28"/>
                <w:szCs w:val="28"/>
              </w:rPr>
              <w:tab/>
              <w:t xml:space="preserve">обеспечение доступности объектов социальной инфраструктуры </w:t>
            </w:r>
            <w:r>
              <w:rPr>
                <w:sz w:val="28"/>
                <w:szCs w:val="28"/>
              </w:rPr>
              <w:t>сельского</w:t>
            </w:r>
            <w:r w:rsidRPr="00F701EA">
              <w:rPr>
                <w:sz w:val="28"/>
                <w:szCs w:val="28"/>
              </w:rPr>
              <w:t xml:space="preserve"> поселения для населения в соответствии с нормативами градостроительного проектирования;</w:t>
            </w:r>
          </w:p>
          <w:p w:rsidR="00F100C4" w:rsidRPr="00F701EA" w:rsidRDefault="00F100C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>•</w:t>
            </w:r>
            <w:r w:rsidRPr="00F701EA">
              <w:rPr>
                <w:sz w:val="28"/>
                <w:szCs w:val="28"/>
              </w:rPr>
              <w:tab/>
              <w:t xml:space="preserve">обеспечение сбалансированного развития систем социальной инфраструктуры </w:t>
            </w:r>
            <w:r w:rsidR="00194B8E">
              <w:rPr>
                <w:sz w:val="28"/>
                <w:szCs w:val="28"/>
              </w:rPr>
              <w:t>сельс</w:t>
            </w:r>
            <w:r w:rsidRPr="00F701EA">
              <w:rPr>
                <w:sz w:val="28"/>
                <w:szCs w:val="28"/>
              </w:rPr>
              <w:t xml:space="preserve">кого поселения до 2028 года в соответствии с установленными потребностями в объектах социальной инфраструктуры; </w:t>
            </w:r>
          </w:p>
          <w:p w:rsidR="00F100C4" w:rsidRPr="00F701EA" w:rsidRDefault="00F100C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>•</w:t>
            </w:r>
            <w:r w:rsidRPr="00F701EA">
              <w:rPr>
                <w:sz w:val="28"/>
                <w:szCs w:val="28"/>
              </w:rPr>
              <w:tab/>
              <w:t xml:space="preserve">достижение расчетного уровня обеспеченности населения </w:t>
            </w:r>
            <w:r w:rsidR="00194B8E">
              <w:rPr>
                <w:sz w:val="28"/>
                <w:szCs w:val="28"/>
              </w:rPr>
              <w:t>сель</w:t>
            </w:r>
            <w:r w:rsidRPr="00F701EA">
              <w:rPr>
                <w:sz w:val="28"/>
                <w:szCs w:val="28"/>
              </w:rPr>
              <w:t>ского поселения услугами объектов социальной инфраструктуры в соответствии с нормативами градостроительного проектирования;</w:t>
            </w:r>
          </w:p>
          <w:p w:rsidR="00F100C4" w:rsidRPr="00F701EA" w:rsidRDefault="00F100C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>•</w:t>
            </w:r>
            <w:r w:rsidRPr="00F701EA">
              <w:rPr>
                <w:sz w:val="28"/>
                <w:szCs w:val="28"/>
              </w:rPr>
              <w:tab/>
              <w:t>обеспечение эффективности функционирования действующей социальной инфраструктуры городского поселения.</w:t>
            </w:r>
          </w:p>
        </w:tc>
      </w:tr>
      <w:tr w:rsidR="00F100C4" w:rsidRPr="00F77AFC" w:rsidTr="00615C0F">
        <w:trPr>
          <w:trHeight w:val="281"/>
        </w:trPr>
        <w:tc>
          <w:tcPr>
            <w:tcW w:w="3510" w:type="dxa"/>
          </w:tcPr>
          <w:p w:rsidR="00F100C4" w:rsidRPr="00F701EA" w:rsidRDefault="00F100C4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701EA">
              <w:rPr>
                <w:b/>
                <w:bCs/>
                <w:sz w:val="28"/>
                <w:szCs w:val="28"/>
              </w:rPr>
              <w:lastRenderedPageBreak/>
              <w:t xml:space="preserve">Основные задачи Программы </w:t>
            </w:r>
          </w:p>
        </w:tc>
        <w:tc>
          <w:tcPr>
            <w:tcW w:w="6096" w:type="dxa"/>
          </w:tcPr>
          <w:p w:rsidR="00F100C4" w:rsidRPr="00F701EA" w:rsidRDefault="00F100C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 xml:space="preserve">а) повышение безопасности, качества и эффективности использования населением объектов социальной инфраструктуры поселения; </w:t>
            </w:r>
          </w:p>
          <w:p w:rsidR="00F100C4" w:rsidRPr="00F701EA" w:rsidRDefault="00F100C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 xml:space="preserve">б) обеспечение доступности объектов социальной инфраструктуры поселения для населения поселения в соответствии с нормативами градостроительного проектирования поселения; </w:t>
            </w:r>
          </w:p>
          <w:p w:rsidR="00F100C4" w:rsidRPr="00F701EA" w:rsidRDefault="00F100C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 xml:space="preserve">в) обеспечение сбалансированного, перспективного развитие социальной инфраструктуры поселения в соответствии с установленными потребностями в объектах социальной инфраструктуры поселения; </w:t>
            </w:r>
          </w:p>
          <w:p w:rsidR="00F100C4" w:rsidRPr="00F701EA" w:rsidRDefault="00F100C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 xml:space="preserve">г) обеспечение достижения расчетного уровня обеспеченности населения поселения услугами в областях образования, здравоохранения, физической культуры и массового спорта и культуры; </w:t>
            </w:r>
          </w:p>
          <w:p w:rsidR="00F100C4" w:rsidRPr="00F701EA" w:rsidRDefault="00F100C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 xml:space="preserve">д) повышение эффективности функционирования действующей социальной инфраструктуры </w:t>
            </w:r>
          </w:p>
        </w:tc>
      </w:tr>
      <w:tr w:rsidR="00F100C4" w:rsidRPr="00F77AFC" w:rsidTr="00615C0F">
        <w:trPr>
          <w:trHeight w:val="592"/>
        </w:trPr>
        <w:tc>
          <w:tcPr>
            <w:tcW w:w="3510" w:type="dxa"/>
          </w:tcPr>
          <w:p w:rsidR="00F100C4" w:rsidRPr="00F701EA" w:rsidRDefault="00F100C4" w:rsidP="00263F42">
            <w:pPr>
              <w:pStyle w:val="Default"/>
              <w:rPr>
                <w:b/>
                <w:sz w:val="28"/>
                <w:szCs w:val="28"/>
              </w:rPr>
            </w:pPr>
            <w:r w:rsidRPr="00F701EA">
              <w:rPr>
                <w:b/>
                <w:sz w:val="28"/>
                <w:szCs w:val="28"/>
              </w:rPr>
              <w:t xml:space="preserve">Целевые показатели (индикаторы) обеспеченности населения объектами социальной </w:t>
            </w:r>
            <w:r w:rsidRPr="00F701EA">
              <w:rPr>
                <w:b/>
                <w:sz w:val="28"/>
                <w:szCs w:val="28"/>
              </w:rPr>
              <w:lastRenderedPageBreak/>
              <w:t xml:space="preserve">инфраструктуры </w:t>
            </w:r>
          </w:p>
          <w:p w:rsidR="00F100C4" w:rsidRPr="00F701EA" w:rsidRDefault="00F100C4" w:rsidP="00376FF4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F100C4" w:rsidRPr="00F701EA" w:rsidRDefault="00F100C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lastRenderedPageBreak/>
              <w:t xml:space="preserve">- количество вводимых ежегодно мест в образовательных учреждениях; </w:t>
            </w:r>
          </w:p>
          <w:p w:rsidR="00F100C4" w:rsidRPr="00F701EA" w:rsidRDefault="00F100C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 xml:space="preserve">- количество отремонтированных зданий образовательных учреждений; </w:t>
            </w:r>
          </w:p>
          <w:p w:rsidR="00F100C4" w:rsidRPr="00F701EA" w:rsidRDefault="00F100C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 xml:space="preserve">- количество объектов, для которых разработана </w:t>
            </w:r>
            <w:r w:rsidRPr="00F701EA">
              <w:rPr>
                <w:sz w:val="28"/>
                <w:szCs w:val="28"/>
              </w:rPr>
              <w:lastRenderedPageBreak/>
              <w:t xml:space="preserve">проектная документация и получено положительное заключение государственной экспертизы проектной документации; </w:t>
            </w:r>
          </w:p>
          <w:p w:rsidR="00F100C4" w:rsidRPr="00F701EA" w:rsidRDefault="00F100C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 xml:space="preserve">- количество отремонтированных объектов здравоохранения; </w:t>
            </w:r>
          </w:p>
          <w:p w:rsidR="00F100C4" w:rsidRPr="00F701EA" w:rsidRDefault="00F100C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 xml:space="preserve">- площадь введенных в действие плоскостных сооружений; </w:t>
            </w:r>
          </w:p>
          <w:p w:rsidR="00F100C4" w:rsidRPr="00F701EA" w:rsidRDefault="00F100C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 xml:space="preserve">- количество введенных в эксплуатацию спортивных объектов; </w:t>
            </w:r>
          </w:p>
          <w:p w:rsidR="00F100C4" w:rsidRPr="00F701EA" w:rsidRDefault="00F100C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 xml:space="preserve">- количество отремонтированных зданий культуры (библиотека, ДК, школа искусств); </w:t>
            </w:r>
          </w:p>
          <w:p w:rsidR="00F100C4" w:rsidRPr="00F701EA" w:rsidRDefault="00F100C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>- количество введенных в действие объектов культуры.</w:t>
            </w:r>
            <w:r w:rsidRPr="00F701EA">
              <w:t xml:space="preserve"> </w:t>
            </w:r>
            <w:r w:rsidRPr="00F701EA">
              <w:rPr>
                <w:sz w:val="28"/>
                <w:szCs w:val="28"/>
              </w:rPr>
              <w:t xml:space="preserve"> </w:t>
            </w:r>
          </w:p>
        </w:tc>
      </w:tr>
      <w:tr w:rsidR="00F100C4" w:rsidRPr="00F77AFC" w:rsidTr="00615C0F">
        <w:trPr>
          <w:trHeight w:val="1055"/>
        </w:trPr>
        <w:tc>
          <w:tcPr>
            <w:tcW w:w="3510" w:type="dxa"/>
          </w:tcPr>
          <w:p w:rsidR="00F100C4" w:rsidRPr="00F701EA" w:rsidRDefault="00F100C4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701EA">
              <w:rPr>
                <w:b/>
                <w:bCs/>
                <w:sz w:val="28"/>
                <w:szCs w:val="28"/>
                <w:lang w:val="de-DE"/>
              </w:rPr>
              <w:lastRenderedPageBreak/>
              <w:t>Укрупненное описание запланированных мероприятий</w:t>
            </w:r>
          </w:p>
        </w:tc>
        <w:tc>
          <w:tcPr>
            <w:tcW w:w="6096" w:type="dxa"/>
          </w:tcPr>
          <w:p w:rsidR="00F100C4" w:rsidRPr="00F701EA" w:rsidRDefault="00F100C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 xml:space="preserve">Развитие жилых территорий. </w:t>
            </w:r>
          </w:p>
          <w:p w:rsidR="00F100C4" w:rsidRPr="00F701EA" w:rsidRDefault="00194B8E" w:rsidP="009E473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F100C4" w:rsidRPr="00F701EA">
              <w:rPr>
                <w:sz w:val="28"/>
                <w:szCs w:val="28"/>
              </w:rPr>
              <w:t xml:space="preserve">ероприятия по реконструкции, строительству объектов в областях: физическая культура и спорт, культура, </w:t>
            </w:r>
            <w:r w:rsidR="00F100C4" w:rsidRPr="00F701EA">
              <w:rPr>
                <w:sz w:val="28"/>
                <w:szCs w:val="28"/>
                <w:lang w:val="de-DE"/>
              </w:rPr>
              <w:t>здравоохранение</w:t>
            </w:r>
          </w:p>
        </w:tc>
      </w:tr>
      <w:tr w:rsidR="00F100C4" w:rsidRPr="00F77AFC" w:rsidTr="00615C0F">
        <w:trPr>
          <w:trHeight w:val="1055"/>
        </w:trPr>
        <w:tc>
          <w:tcPr>
            <w:tcW w:w="3510" w:type="dxa"/>
          </w:tcPr>
          <w:p w:rsidR="00F100C4" w:rsidRPr="00F701EA" w:rsidRDefault="00F100C4" w:rsidP="009E4733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701EA">
              <w:rPr>
                <w:b/>
                <w:bCs/>
                <w:sz w:val="28"/>
                <w:szCs w:val="28"/>
              </w:rPr>
              <w:t>Срок и этапы реализации</w:t>
            </w:r>
          </w:p>
          <w:p w:rsidR="00F100C4" w:rsidRPr="00F701EA" w:rsidRDefault="00F100C4" w:rsidP="009E4733">
            <w:pPr>
              <w:pStyle w:val="Default"/>
              <w:rPr>
                <w:b/>
                <w:bCs/>
                <w:sz w:val="28"/>
                <w:szCs w:val="28"/>
                <w:lang w:val="de-DE"/>
              </w:rPr>
            </w:pPr>
            <w:r w:rsidRPr="00F701EA">
              <w:rPr>
                <w:b/>
                <w:bCs/>
                <w:sz w:val="28"/>
                <w:szCs w:val="28"/>
                <w:lang w:val="de-DE"/>
              </w:rPr>
              <w:t>Программы</w:t>
            </w:r>
          </w:p>
        </w:tc>
        <w:tc>
          <w:tcPr>
            <w:tcW w:w="6096" w:type="dxa"/>
          </w:tcPr>
          <w:p w:rsidR="00F100C4" w:rsidRPr="00F701EA" w:rsidRDefault="00F100C4" w:rsidP="002766A6">
            <w:pPr>
              <w:pStyle w:val="Default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701EA">
                <w:rPr>
                  <w:sz w:val="28"/>
                  <w:szCs w:val="28"/>
                </w:rPr>
                <w:t>2017 г</w:t>
              </w:r>
            </w:smartTag>
            <w:r w:rsidRPr="00F701EA">
              <w:rPr>
                <w:sz w:val="28"/>
                <w:szCs w:val="28"/>
              </w:rPr>
              <w:t xml:space="preserve">. – </w:t>
            </w:r>
            <w:smartTag w:uri="urn:schemas-microsoft-com:office:smarttags" w:element="metricconverter">
              <w:smartTagPr>
                <w:attr w:name="ProductID" w:val="2028 г"/>
              </w:smartTagPr>
              <w:r w:rsidRPr="00F701EA">
                <w:rPr>
                  <w:sz w:val="28"/>
                  <w:szCs w:val="28"/>
                </w:rPr>
                <w:t>2028 г</w:t>
              </w:r>
            </w:smartTag>
            <w:r w:rsidRPr="00F701EA">
              <w:rPr>
                <w:sz w:val="28"/>
                <w:szCs w:val="28"/>
              </w:rPr>
              <w:t>.</w:t>
            </w:r>
          </w:p>
        </w:tc>
      </w:tr>
      <w:tr w:rsidR="00F100C4" w:rsidRPr="00F77AFC" w:rsidTr="00615C0F">
        <w:trPr>
          <w:trHeight w:val="1055"/>
        </w:trPr>
        <w:tc>
          <w:tcPr>
            <w:tcW w:w="3510" w:type="dxa"/>
          </w:tcPr>
          <w:p w:rsidR="00F100C4" w:rsidRPr="00F701EA" w:rsidRDefault="00F100C4" w:rsidP="00376FF4">
            <w:pPr>
              <w:pStyle w:val="Default"/>
              <w:rPr>
                <w:sz w:val="28"/>
                <w:szCs w:val="28"/>
              </w:rPr>
            </w:pPr>
            <w:r w:rsidRPr="00F701EA">
              <w:rPr>
                <w:b/>
                <w:bCs/>
                <w:sz w:val="28"/>
                <w:szCs w:val="28"/>
              </w:rPr>
              <w:t xml:space="preserve">Объемы и источники финансирования Программы </w:t>
            </w:r>
          </w:p>
        </w:tc>
        <w:tc>
          <w:tcPr>
            <w:tcW w:w="6096" w:type="dxa"/>
          </w:tcPr>
          <w:p w:rsidR="00F100C4" w:rsidRPr="00F701EA" w:rsidRDefault="00F100C4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F701EA">
              <w:rPr>
                <w:bCs/>
                <w:sz w:val="28"/>
                <w:szCs w:val="28"/>
              </w:rPr>
              <w:t>Общий объем финансирования Программы на 2017 – 2028 гг. составляет  0,00 рублей, в том числе, по годам:</w:t>
            </w:r>
          </w:p>
          <w:p w:rsidR="00F100C4" w:rsidRPr="00F701EA" w:rsidRDefault="00F100C4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701EA">
                <w:rPr>
                  <w:bCs/>
                  <w:sz w:val="28"/>
                  <w:szCs w:val="28"/>
                </w:rPr>
                <w:t>2017 г</w:t>
              </w:r>
            </w:smartTag>
            <w:r w:rsidRPr="00F701EA">
              <w:rPr>
                <w:bCs/>
                <w:sz w:val="28"/>
                <w:szCs w:val="28"/>
              </w:rPr>
              <w:t>. – 0,00 руб.;</w:t>
            </w:r>
          </w:p>
          <w:p w:rsidR="00F100C4" w:rsidRPr="00F701EA" w:rsidRDefault="00F100C4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701EA">
                <w:rPr>
                  <w:bCs/>
                  <w:sz w:val="28"/>
                  <w:szCs w:val="28"/>
                </w:rPr>
                <w:t>2018 г</w:t>
              </w:r>
            </w:smartTag>
            <w:r w:rsidRPr="00F701EA">
              <w:rPr>
                <w:bCs/>
                <w:sz w:val="28"/>
                <w:szCs w:val="28"/>
              </w:rPr>
              <w:t>. – 0,00 руб.;</w:t>
            </w:r>
          </w:p>
          <w:p w:rsidR="00F100C4" w:rsidRPr="00F701EA" w:rsidRDefault="00F100C4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701EA">
                <w:rPr>
                  <w:bCs/>
                  <w:sz w:val="28"/>
                  <w:szCs w:val="28"/>
                </w:rPr>
                <w:t>2019 г</w:t>
              </w:r>
            </w:smartTag>
            <w:r w:rsidRPr="00F701EA">
              <w:rPr>
                <w:bCs/>
                <w:sz w:val="28"/>
                <w:szCs w:val="28"/>
              </w:rPr>
              <w:t>. – 0,00 руб.;</w:t>
            </w:r>
          </w:p>
          <w:p w:rsidR="00F100C4" w:rsidRPr="00F701EA" w:rsidRDefault="00F100C4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701EA">
                <w:rPr>
                  <w:bCs/>
                  <w:sz w:val="28"/>
                  <w:szCs w:val="28"/>
                </w:rPr>
                <w:t>2020 г</w:t>
              </w:r>
            </w:smartTag>
            <w:r w:rsidRPr="00F701EA">
              <w:rPr>
                <w:bCs/>
                <w:sz w:val="28"/>
                <w:szCs w:val="28"/>
              </w:rPr>
              <w:t>. – 0,00 руб.;</w:t>
            </w:r>
          </w:p>
          <w:p w:rsidR="00F100C4" w:rsidRPr="00F701EA" w:rsidRDefault="00F100C4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F701EA">
              <w:rPr>
                <w:bCs/>
                <w:sz w:val="28"/>
                <w:szCs w:val="28"/>
                <w:lang w:val="de-DE"/>
              </w:rPr>
              <w:t>2020</w:t>
            </w:r>
            <w:r w:rsidRPr="00F701EA">
              <w:rPr>
                <w:bCs/>
                <w:sz w:val="28"/>
                <w:szCs w:val="28"/>
              </w:rPr>
              <w:t>–</w:t>
            </w:r>
            <w:r w:rsidRPr="00F701EA">
              <w:rPr>
                <w:bCs/>
                <w:sz w:val="28"/>
                <w:szCs w:val="28"/>
                <w:lang w:val="de-DE"/>
              </w:rPr>
              <w:t>202</w:t>
            </w:r>
            <w:r w:rsidRPr="00F701EA">
              <w:rPr>
                <w:bCs/>
                <w:sz w:val="28"/>
                <w:szCs w:val="28"/>
              </w:rPr>
              <w:t>8</w:t>
            </w:r>
            <w:r w:rsidRPr="00F701EA">
              <w:rPr>
                <w:bCs/>
                <w:sz w:val="28"/>
                <w:szCs w:val="28"/>
                <w:lang w:val="de-DE"/>
              </w:rPr>
              <w:t xml:space="preserve"> г. – 0</w:t>
            </w:r>
            <w:r w:rsidRPr="00F701EA">
              <w:rPr>
                <w:bCs/>
                <w:sz w:val="28"/>
                <w:szCs w:val="28"/>
              </w:rPr>
              <w:t>,</w:t>
            </w:r>
            <w:r w:rsidRPr="00F701EA">
              <w:rPr>
                <w:bCs/>
                <w:sz w:val="28"/>
                <w:szCs w:val="28"/>
                <w:lang w:val="de-DE"/>
              </w:rPr>
              <w:t>00 руб.</w:t>
            </w:r>
            <w:r w:rsidRPr="00F701EA">
              <w:rPr>
                <w:bCs/>
                <w:sz w:val="28"/>
                <w:szCs w:val="28"/>
              </w:rPr>
              <w:t>;</w:t>
            </w:r>
          </w:p>
          <w:p w:rsidR="00F100C4" w:rsidRPr="00F701EA" w:rsidRDefault="00F100C4" w:rsidP="002766A6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F701EA">
              <w:rPr>
                <w:bCs/>
                <w:sz w:val="28"/>
                <w:szCs w:val="28"/>
              </w:rPr>
              <w:t>бюджет поселения – 0,00 руб.;</w:t>
            </w:r>
          </w:p>
          <w:p w:rsidR="00F100C4" w:rsidRPr="00F701EA" w:rsidRDefault="00F100C4" w:rsidP="005A6EAB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bCs/>
                <w:sz w:val="28"/>
                <w:szCs w:val="28"/>
                <w:lang w:val="de-DE"/>
              </w:rPr>
              <w:t>иные внебюджетные источники – 0</w:t>
            </w:r>
            <w:r w:rsidRPr="00F701EA">
              <w:rPr>
                <w:bCs/>
                <w:sz w:val="28"/>
                <w:szCs w:val="28"/>
              </w:rPr>
              <w:t>,00</w:t>
            </w:r>
            <w:r w:rsidRPr="00F701EA">
              <w:rPr>
                <w:bCs/>
                <w:sz w:val="28"/>
                <w:szCs w:val="28"/>
                <w:lang w:val="de-DE"/>
              </w:rPr>
              <w:t xml:space="preserve"> руб.</w:t>
            </w:r>
          </w:p>
        </w:tc>
      </w:tr>
      <w:tr w:rsidR="00F100C4" w:rsidRPr="00F77AFC" w:rsidTr="00615C0F">
        <w:trPr>
          <w:trHeight w:val="1055"/>
        </w:trPr>
        <w:tc>
          <w:tcPr>
            <w:tcW w:w="3510" w:type="dxa"/>
          </w:tcPr>
          <w:p w:rsidR="00F100C4" w:rsidRPr="00F701EA" w:rsidRDefault="00F100C4" w:rsidP="00361F31">
            <w:pPr>
              <w:pStyle w:val="Default"/>
              <w:rPr>
                <w:b/>
                <w:sz w:val="28"/>
                <w:szCs w:val="28"/>
              </w:rPr>
            </w:pPr>
            <w:r w:rsidRPr="00F701EA">
              <w:rPr>
                <w:b/>
                <w:sz w:val="28"/>
                <w:szCs w:val="28"/>
              </w:rPr>
              <w:t xml:space="preserve">Ожидаемые результаты реализации программы </w:t>
            </w:r>
          </w:p>
          <w:p w:rsidR="00F100C4" w:rsidRPr="00F701EA" w:rsidRDefault="00F100C4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6" w:type="dxa"/>
          </w:tcPr>
          <w:p w:rsidR="00F100C4" w:rsidRPr="00F701EA" w:rsidRDefault="00F100C4" w:rsidP="009E4733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 xml:space="preserve">Повышение качества, комфортности и уровня жизни населения </w:t>
            </w:r>
            <w:r w:rsidR="00194B8E">
              <w:rPr>
                <w:sz w:val="28"/>
                <w:szCs w:val="28"/>
              </w:rPr>
              <w:t>сель</w:t>
            </w:r>
            <w:r w:rsidRPr="00F701EA">
              <w:rPr>
                <w:sz w:val="28"/>
                <w:szCs w:val="28"/>
              </w:rPr>
              <w:t>ского поселения.</w:t>
            </w:r>
          </w:p>
          <w:p w:rsidR="00F100C4" w:rsidRPr="00F701EA" w:rsidRDefault="00F100C4" w:rsidP="00194B8E">
            <w:pPr>
              <w:pStyle w:val="Default"/>
              <w:jc w:val="both"/>
              <w:rPr>
                <w:sz w:val="28"/>
                <w:szCs w:val="28"/>
              </w:rPr>
            </w:pPr>
            <w:r w:rsidRPr="00F701EA">
              <w:rPr>
                <w:sz w:val="28"/>
                <w:szCs w:val="28"/>
              </w:rPr>
              <w:t xml:space="preserve">Нормативная доступность и обеспеченность объектами социальной </w:t>
            </w:r>
            <w:r w:rsidRPr="00F701EA">
              <w:rPr>
                <w:sz w:val="28"/>
                <w:szCs w:val="28"/>
                <w:lang w:val="de-DE"/>
              </w:rPr>
              <w:t xml:space="preserve">инфраструктуры жителей </w:t>
            </w:r>
            <w:r w:rsidR="00194B8E">
              <w:rPr>
                <w:sz w:val="28"/>
                <w:szCs w:val="28"/>
              </w:rPr>
              <w:t>сель</w:t>
            </w:r>
            <w:r w:rsidRPr="00F701EA">
              <w:rPr>
                <w:sz w:val="28"/>
                <w:szCs w:val="28"/>
              </w:rPr>
              <w:t xml:space="preserve">ского </w:t>
            </w:r>
            <w:r w:rsidRPr="00F701EA">
              <w:rPr>
                <w:sz w:val="28"/>
                <w:szCs w:val="28"/>
                <w:lang w:val="de-DE"/>
              </w:rPr>
              <w:t>поселения</w:t>
            </w:r>
            <w:r w:rsidRPr="00F701EA">
              <w:rPr>
                <w:sz w:val="28"/>
                <w:szCs w:val="28"/>
              </w:rPr>
              <w:t>.</w:t>
            </w:r>
          </w:p>
        </w:tc>
      </w:tr>
    </w:tbl>
    <w:p w:rsidR="00F100C4" w:rsidRDefault="00F100C4" w:rsidP="009407F6">
      <w:pPr>
        <w:pStyle w:val="Default"/>
        <w:jc w:val="center"/>
        <w:rPr>
          <w:b/>
          <w:bCs/>
          <w:sz w:val="28"/>
          <w:szCs w:val="28"/>
        </w:rPr>
      </w:pPr>
    </w:p>
    <w:p w:rsidR="00F100C4" w:rsidRDefault="00F100C4" w:rsidP="009407F6">
      <w:pPr>
        <w:pStyle w:val="Default"/>
        <w:jc w:val="center"/>
        <w:rPr>
          <w:b/>
          <w:bCs/>
          <w:sz w:val="28"/>
          <w:szCs w:val="28"/>
        </w:rPr>
      </w:pPr>
    </w:p>
    <w:p w:rsidR="00F100C4" w:rsidRPr="00F77AFC" w:rsidRDefault="00F100C4" w:rsidP="009407F6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F77AF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Характеристика существующего состояния социальной инфраструктуры</w:t>
      </w:r>
      <w:r w:rsidRPr="00F77AF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сельского поселения «Няшабож»</w:t>
      </w:r>
      <w:r w:rsidRPr="00F77AFC">
        <w:rPr>
          <w:b/>
          <w:bCs/>
          <w:sz w:val="28"/>
          <w:szCs w:val="28"/>
        </w:rPr>
        <w:t>:</w:t>
      </w:r>
    </w:p>
    <w:p w:rsidR="00F100C4" w:rsidRPr="00F77AFC" w:rsidRDefault="00F100C4" w:rsidP="000F2437">
      <w:pPr>
        <w:pStyle w:val="Default"/>
        <w:jc w:val="center"/>
        <w:rPr>
          <w:sz w:val="28"/>
          <w:szCs w:val="28"/>
        </w:rPr>
      </w:pPr>
    </w:p>
    <w:p w:rsidR="00F100C4" w:rsidRPr="00F77AFC" w:rsidRDefault="00F100C4" w:rsidP="002B2D16">
      <w:pPr>
        <w:pStyle w:val="Standard"/>
        <w:suppressAutoHyphens w:val="0"/>
        <w:spacing w:line="360" w:lineRule="auto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1.1. </w:t>
      </w:r>
      <w:r w:rsidRPr="00F77AFC">
        <w:rPr>
          <w:b/>
          <w:sz w:val="28"/>
          <w:szCs w:val="28"/>
          <w:lang w:val="ru-RU"/>
        </w:rPr>
        <w:t xml:space="preserve">Общие сведения муниципального образования </w:t>
      </w:r>
      <w:r>
        <w:rPr>
          <w:b/>
          <w:sz w:val="28"/>
          <w:szCs w:val="28"/>
          <w:lang w:val="ru-RU"/>
        </w:rPr>
        <w:t>СП</w:t>
      </w:r>
      <w:r w:rsidRPr="00F77AFC">
        <w:rPr>
          <w:b/>
          <w:sz w:val="28"/>
          <w:szCs w:val="28"/>
          <w:lang w:val="ru-RU"/>
        </w:rPr>
        <w:t xml:space="preserve"> «</w:t>
      </w:r>
      <w:r>
        <w:rPr>
          <w:b/>
          <w:sz w:val="28"/>
          <w:szCs w:val="28"/>
          <w:lang w:val="ru-RU"/>
        </w:rPr>
        <w:t>Няшабож</w:t>
      </w:r>
      <w:r w:rsidRPr="00F77AFC">
        <w:rPr>
          <w:b/>
          <w:sz w:val="28"/>
          <w:szCs w:val="28"/>
          <w:lang w:val="ru-RU"/>
        </w:rPr>
        <w:t>»</w:t>
      </w:r>
    </w:p>
    <w:p w:rsidR="00F100C4" w:rsidRDefault="00F100C4" w:rsidP="003A4B53">
      <w:pPr>
        <w:pStyle w:val="Standard"/>
        <w:suppressAutoHyphens w:val="0"/>
        <w:ind w:firstLine="709"/>
        <w:jc w:val="both"/>
        <w:rPr>
          <w:sz w:val="28"/>
          <w:szCs w:val="28"/>
          <w:lang w:val="ru-RU"/>
        </w:rPr>
      </w:pPr>
      <w:r w:rsidRPr="00F77AFC">
        <w:rPr>
          <w:sz w:val="28"/>
          <w:szCs w:val="28"/>
          <w:lang w:val="ru-RU"/>
        </w:rPr>
        <w:tab/>
      </w:r>
      <w:r w:rsidRPr="00F77AFC">
        <w:rPr>
          <w:rFonts w:cs="Times New Roman"/>
          <w:sz w:val="28"/>
          <w:szCs w:val="28"/>
          <w:lang w:val="ru-RU"/>
        </w:rPr>
        <w:t xml:space="preserve"> Полное официальное наименование муниципального образования </w:t>
      </w:r>
      <w:r>
        <w:rPr>
          <w:rFonts w:cs="Times New Roman"/>
          <w:sz w:val="28"/>
          <w:szCs w:val="28"/>
          <w:lang w:val="ru-RU"/>
        </w:rPr>
        <w:t xml:space="preserve">сельского поселения «Няшабож» Ижемского района Республики Коми. </w:t>
      </w:r>
    </w:p>
    <w:p w:rsidR="00F100C4" w:rsidRDefault="00F100C4" w:rsidP="003A4B53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lastRenderedPageBreak/>
        <w:t>Территорию поселения составляют исторически сложившиеся земли городского поселения, прилегающие к нему земли общего пользования, территории традиционного природопользования населения, рекреационные земли, земли для развития поселения, независимо от форм собственности и целевого назначения, находящиеся в пределах границ поселения, в том числе населенный пункт: д.Пиль-Егор.</w:t>
      </w:r>
    </w:p>
    <w:p w:rsidR="00F100C4" w:rsidRDefault="00F100C4" w:rsidP="003A4B53">
      <w:pPr>
        <w:pStyle w:val="Standard"/>
        <w:suppressAutoHyphens w:val="0"/>
        <w:ind w:firstLine="709"/>
        <w:jc w:val="both"/>
      </w:pPr>
      <w:r>
        <w:rPr>
          <w:rFonts w:cs="Times New Roman"/>
          <w:color w:val="000000"/>
          <w:sz w:val="28"/>
          <w:szCs w:val="28"/>
          <w:lang w:val="ru-RU"/>
        </w:rPr>
        <w:t xml:space="preserve">Сельское поселение «Няшабож» охватывает территорию </w:t>
      </w:r>
      <w:smartTag w:uri="urn:schemas-microsoft-com:office:smarttags" w:element="metricconverter">
        <w:smartTagPr>
          <w:attr w:name="ProductID" w:val="111906 га"/>
        </w:smartTagPr>
        <w:r>
          <w:rPr>
            <w:rFonts w:cs="Times New Roman"/>
            <w:color w:val="000000"/>
            <w:sz w:val="28"/>
            <w:szCs w:val="28"/>
            <w:lang w:val="ru-RU"/>
          </w:rPr>
          <w:t>111906 га</w:t>
        </w:r>
      </w:smartTag>
      <w:r>
        <w:rPr>
          <w:rFonts w:cs="Times New Roman"/>
          <w:color w:val="000000"/>
          <w:sz w:val="28"/>
          <w:szCs w:val="28"/>
          <w:lang w:val="ru-RU"/>
        </w:rPr>
        <w:t>, располагается в северной части муниципального района «Ижемский «. Граничит,с севера- МО СП «Кипиево», на востоке- МО СП «Брыкаланск», на юге - МО СП «Щельяюр», на западе - МО СП «Краснобор» и МО СП «Хабариха» ( МР Усть-Цилемский).</w:t>
      </w:r>
      <w:r>
        <w:rPr>
          <w:rFonts w:cs="Times New Roman"/>
          <w:color w:val="000000"/>
          <w:sz w:val="28"/>
          <w:szCs w:val="28"/>
          <w:lang w:val="ru-RU"/>
        </w:rPr>
        <w:tab/>
      </w:r>
      <w:r>
        <w:rPr>
          <w:rFonts w:cs="Times New Roman"/>
          <w:color w:val="000000"/>
          <w:sz w:val="28"/>
          <w:szCs w:val="28"/>
          <w:lang w:val="ru-RU"/>
        </w:rPr>
        <w:tab/>
      </w:r>
      <w:r>
        <w:rPr>
          <w:rFonts w:cs="Times New Roman"/>
          <w:color w:val="000000"/>
          <w:sz w:val="28"/>
          <w:szCs w:val="28"/>
          <w:lang w:val="ru-RU"/>
        </w:rPr>
        <w:tab/>
      </w:r>
      <w:r>
        <w:rPr>
          <w:rFonts w:cs="Times New Roman"/>
          <w:color w:val="000000"/>
          <w:sz w:val="28"/>
          <w:szCs w:val="28"/>
          <w:lang w:val="ru-RU"/>
        </w:rPr>
        <w:tab/>
      </w:r>
      <w:r>
        <w:rPr>
          <w:rFonts w:cs="Times New Roman"/>
          <w:color w:val="000000"/>
          <w:sz w:val="28"/>
          <w:szCs w:val="28"/>
          <w:lang w:val="ru-RU"/>
        </w:rPr>
        <w:tab/>
      </w:r>
      <w:r>
        <w:rPr>
          <w:rFonts w:cs="Times New Roman"/>
          <w:color w:val="000000"/>
          <w:sz w:val="28"/>
          <w:szCs w:val="28"/>
          <w:lang w:val="ru-RU"/>
        </w:rPr>
        <w:tab/>
      </w:r>
      <w:r>
        <w:rPr>
          <w:rFonts w:cs="Times New Roman"/>
          <w:color w:val="000000"/>
          <w:sz w:val="28"/>
          <w:szCs w:val="28"/>
          <w:lang w:val="ru-RU"/>
        </w:rPr>
        <w:tab/>
      </w:r>
      <w:r>
        <w:rPr>
          <w:rFonts w:cs="Times New Roman"/>
          <w:color w:val="000000"/>
          <w:sz w:val="28"/>
          <w:szCs w:val="28"/>
          <w:lang w:val="ru-RU"/>
        </w:rPr>
        <w:tab/>
        <w:t xml:space="preserve">В состав сельского поселения «Няшабож» входит 2 Населенных пункта- село Няшабож- административный центр и деревня  Пиль- Егор. </w:t>
      </w:r>
    </w:p>
    <w:p w:rsidR="00F100C4" w:rsidRDefault="00F100C4" w:rsidP="003A4B53">
      <w:pPr>
        <w:pStyle w:val="Standard"/>
        <w:suppressAutoHyphens w:val="0"/>
        <w:ind w:firstLine="709"/>
        <w:jc w:val="both"/>
        <w:rPr>
          <w:color w:val="333333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Административный центр село </w:t>
      </w:r>
      <w:r w:rsidR="003A4B53">
        <w:rPr>
          <w:color w:val="000000"/>
          <w:sz w:val="28"/>
          <w:szCs w:val="28"/>
          <w:lang w:val="ru-RU"/>
        </w:rPr>
        <w:t>Няшабож</w:t>
      </w:r>
      <w:r>
        <w:rPr>
          <w:color w:val="000000"/>
          <w:sz w:val="28"/>
          <w:szCs w:val="28"/>
          <w:lang w:val="ru-RU"/>
        </w:rPr>
        <w:t>.</w:t>
      </w:r>
      <w:r>
        <w:rPr>
          <w:rFonts w:ascii="Arial, Helvetica, sans-serif" w:hAnsi="Arial, Helvetica, sans-serif"/>
          <w:color w:val="333333"/>
          <w:szCs w:val="28"/>
          <w:lang w:val="ru-RU"/>
        </w:rPr>
        <w:tab/>
      </w:r>
    </w:p>
    <w:p w:rsidR="00F100C4" w:rsidRDefault="00F100C4" w:rsidP="003A4B53">
      <w:pPr>
        <w:pStyle w:val="Standard"/>
        <w:suppressAutoHyphens w:val="0"/>
        <w:ind w:firstLine="709"/>
        <w:jc w:val="both"/>
      </w:pPr>
      <w:r>
        <w:rPr>
          <w:color w:val="000000"/>
          <w:sz w:val="28"/>
          <w:szCs w:val="28"/>
        </w:rPr>
        <w:t>Климат умеренно континентальный с годовыми колебаниями температур от +25 (июль) до −45 (январь), среднегодовая температура −20. Устойчивый снежный покров держится 180-190 дней.</w:t>
      </w:r>
    </w:p>
    <w:p w:rsidR="00F100C4" w:rsidRDefault="00F100C4" w:rsidP="003A4B53">
      <w:pPr>
        <w:pStyle w:val="Standard"/>
        <w:suppressAutoHyphens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Леса относятся к подзонам средней и северной тайги. Преобладают хвойные породы, встречаются также берёза и осина. В лесах обитают лоси, белки, куропатки, глухари, тетерева и рябчики. Разнообразен видовой состав рыб.</w:t>
      </w:r>
    </w:p>
    <w:p w:rsidR="00F100C4" w:rsidRDefault="00F100C4" w:rsidP="003A4B53">
      <w:pPr>
        <w:pStyle w:val="Standard"/>
        <w:suppressAutoHyphens w:val="0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Из минерально-с</w:t>
      </w:r>
      <w:r w:rsidR="006D59B4">
        <w:rPr>
          <w:color w:val="000000"/>
          <w:sz w:val="28"/>
          <w:szCs w:val="28"/>
          <w:lang w:val="ru-RU"/>
        </w:rPr>
        <w:t>ы</w:t>
      </w:r>
      <w:r>
        <w:rPr>
          <w:color w:val="000000"/>
          <w:sz w:val="28"/>
          <w:szCs w:val="28"/>
          <w:lang w:val="ru-RU"/>
        </w:rPr>
        <w:t>рьевых ресурсов,  которыми располагает район, являются топливно-энергетические – нефть.</w:t>
      </w:r>
    </w:p>
    <w:p w:rsidR="00F100C4" w:rsidRDefault="00F100C4" w:rsidP="003A4B53">
      <w:pPr>
        <w:pStyle w:val="Standard"/>
        <w:suppressAutoHyphens w:val="0"/>
        <w:ind w:firstLine="709"/>
        <w:jc w:val="both"/>
      </w:pPr>
      <w:r>
        <w:rPr>
          <w:color w:val="000000"/>
          <w:sz w:val="28"/>
          <w:szCs w:val="28"/>
          <w:lang w:val="ru-RU"/>
        </w:rPr>
        <w:t xml:space="preserve">Внешние транспортно-экономические связи осуществляются автомобильным транспортом  по зимнику в летнее время речным транспортом. </w:t>
      </w:r>
    </w:p>
    <w:p w:rsidR="00F100C4" w:rsidRDefault="00F100C4" w:rsidP="003A4B53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Численность населения муниципального образования сельского поселения «Няшабож» составляет 860 человека. За последние 3 года численность населения представлена в таблице 1.</w:t>
      </w:r>
    </w:p>
    <w:p w:rsidR="00F100C4" w:rsidRDefault="00F100C4" w:rsidP="003A4B53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Таблица 1.  Численность населения МО СП «Няшабож»,</w:t>
      </w:r>
    </w:p>
    <w:p w:rsidR="00F100C4" w:rsidRPr="00C257D5" w:rsidRDefault="00F100C4" w:rsidP="00C257D5">
      <w:pPr>
        <w:pStyle w:val="Standard"/>
        <w:suppressAutoHyphens w:val="0"/>
        <w:spacing w:line="360" w:lineRule="auto"/>
        <w:jc w:val="right"/>
        <w:rPr>
          <w:rFonts w:cs="Times New Roman"/>
          <w:color w:val="000000"/>
          <w:lang w:val="ru-RU"/>
        </w:rPr>
      </w:pPr>
      <w:r w:rsidRPr="00C257D5">
        <w:rPr>
          <w:rFonts w:cs="Times New Roman"/>
          <w:color w:val="000000"/>
          <w:lang w:val="ru-RU"/>
        </w:rPr>
        <w:t>человек</w:t>
      </w:r>
    </w:p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060"/>
        <w:gridCol w:w="1758"/>
        <w:gridCol w:w="2409"/>
        <w:gridCol w:w="2410"/>
      </w:tblGrid>
      <w:tr w:rsidR="00F100C4" w:rsidTr="00C257D5"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0C4" w:rsidRDefault="00F100C4" w:rsidP="00C257D5">
            <w:pPr>
              <w:pStyle w:val="TableContents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Период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0C4" w:rsidRDefault="00F100C4" w:rsidP="00C257D5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2014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0C4" w:rsidRDefault="00F100C4" w:rsidP="00C257D5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2015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0C4" w:rsidRDefault="00F100C4" w:rsidP="00C257D5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2016</w:t>
            </w:r>
          </w:p>
        </w:tc>
      </w:tr>
      <w:tr w:rsidR="00F100C4" w:rsidTr="00C257D5">
        <w:tc>
          <w:tcPr>
            <w:tcW w:w="30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0C4" w:rsidRDefault="00F100C4" w:rsidP="00C257D5">
            <w:pPr>
              <w:pStyle w:val="TableContents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сельское поселение «Няшабож» и д.Пиль-Егор.</w:t>
            </w:r>
          </w:p>
        </w:tc>
        <w:tc>
          <w:tcPr>
            <w:tcW w:w="1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0C4" w:rsidRPr="00553937" w:rsidRDefault="00F100C4" w:rsidP="00C257D5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872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0C4" w:rsidRPr="00C257D5" w:rsidRDefault="00F100C4" w:rsidP="00C257D5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870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0C4" w:rsidRPr="00C257D5" w:rsidRDefault="00F100C4" w:rsidP="00C257D5">
            <w:pPr>
              <w:pStyle w:val="TableContents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860</w:t>
            </w:r>
          </w:p>
        </w:tc>
      </w:tr>
    </w:tbl>
    <w:p w:rsidR="00F100C4" w:rsidRDefault="00F100C4" w:rsidP="00C257D5">
      <w:pPr>
        <w:pStyle w:val="Standard"/>
        <w:suppressAutoHyphens w:val="0"/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ab/>
      </w:r>
    </w:p>
    <w:p w:rsidR="00F100C4" w:rsidRDefault="00F100C4" w:rsidP="003A4B53">
      <w:pPr>
        <w:pStyle w:val="Standard"/>
        <w:suppressAutoHyphens w:val="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ab/>
        <w:t>На территории сельского поселения «Няшабож» связь представлена практически всеми существующими видами: электрической, телефонной, телеграфной, мобильной и почтовой связью.</w:t>
      </w:r>
    </w:p>
    <w:p w:rsidR="00F100C4" w:rsidRDefault="00F100C4" w:rsidP="003A4B53">
      <w:pPr>
        <w:pStyle w:val="Standard"/>
        <w:suppressAutoHyphens w:val="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ab/>
        <w:t>В состав социальной сферы входит:</w:t>
      </w:r>
    </w:p>
    <w:p w:rsidR="00F100C4" w:rsidRDefault="00F100C4" w:rsidP="003A4B53">
      <w:pPr>
        <w:pStyle w:val="Standard"/>
        <w:suppressAutoHyphens w:val="0"/>
        <w:jc w:val="both"/>
      </w:pPr>
      <w:r>
        <w:rPr>
          <w:rFonts w:cs="Times New Roman"/>
          <w:color w:val="000000"/>
          <w:sz w:val="28"/>
          <w:szCs w:val="28"/>
          <w:lang w:val="ru-RU"/>
        </w:rPr>
        <w:tab/>
        <w:t xml:space="preserve">- образование: сеть образовательных учреждений в сельском поселении «Няшабож» обеспечивает всем гражданам право на получение дошкольного, общего основного и среднего (полного) общего образования.  </w:t>
      </w:r>
    </w:p>
    <w:p w:rsidR="00F100C4" w:rsidRDefault="00F100C4" w:rsidP="003A4B53">
      <w:pPr>
        <w:pStyle w:val="Standard"/>
        <w:suppressAutoHyphens w:val="0"/>
        <w:jc w:val="both"/>
      </w:pPr>
      <w:r>
        <w:rPr>
          <w:color w:val="000000"/>
          <w:sz w:val="28"/>
          <w:szCs w:val="28"/>
        </w:rPr>
        <w:tab/>
        <w:t xml:space="preserve">На </w:t>
      </w:r>
      <w:r>
        <w:rPr>
          <w:color w:val="000000"/>
          <w:sz w:val="28"/>
          <w:szCs w:val="28"/>
          <w:lang w:val="ru-RU"/>
        </w:rPr>
        <w:t>сегодняшний день</w:t>
      </w:r>
      <w:r>
        <w:rPr>
          <w:color w:val="000000"/>
          <w:sz w:val="28"/>
          <w:szCs w:val="28"/>
        </w:rPr>
        <w:t xml:space="preserve"> на территории муниципального </w:t>
      </w:r>
      <w:r>
        <w:rPr>
          <w:color w:val="000000"/>
          <w:sz w:val="28"/>
          <w:szCs w:val="28"/>
          <w:lang w:val="ru-RU"/>
        </w:rPr>
        <w:t>образования сельского поселения «Няшабож»</w:t>
      </w:r>
      <w:r>
        <w:rPr>
          <w:color w:val="000000"/>
          <w:sz w:val="28"/>
          <w:szCs w:val="28"/>
        </w:rPr>
        <w:t xml:space="preserve"> функционирует </w:t>
      </w:r>
      <w:r>
        <w:rPr>
          <w:color w:val="000000"/>
          <w:sz w:val="28"/>
          <w:szCs w:val="28"/>
          <w:lang w:val="ru-RU"/>
        </w:rPr>
        <w:t>1</w:t>
      </w:r>
      <w:r>
        <w:rPr>
          <w:color w:val="000000"/>
          <w:sz w:val="28"/>
          <w:szCs w:val="28"/>
        </w:rPr>
        <w:t xml:space="preserve"> детски</w:t>
      </w:r>
      <w:r w:rsidR="00194B8E">
        <w:rPr>
          <w:color w:val="000000"/>
          <w:sz w:val="28"/>
          <w:szCs w:val="28"/>
          <w:lang w:val="ru-RU"/>
        </w:rPr>
        <w:t>й</w:t>
      </w:r>
      <w:r>
        <w:rPr>
          <w:color w:val="000000"/>
          <w:sz w:val="28"/>
          <w:szCs w:val="28"/>
        </w:rPr>
        <w:t xml:space="preserve"> сад</w:t>
      </w:r>
      <w:r>
        <w:rPr>
          <w:rFonts w:cs="Times New Roman"/>
          <w:color w:val="000000"/>
          <w:sz w:val="28"/>
          <w:szCs w:val="28"/>
          <w:lang w:val="ru-RU"/>
        </w:rPr>
        <w:t>, 1 средн</w:t>
      </w:r>
      <w:r w:rsidR="00194B8E">
        <w:rPr>
          <w:rFonts w:cs="Times New Roman"/>
          <w:color w:val="000000"/>
          <w:sz w:val="28"/>
          <w:szCs w:val="28"/>
          <w:lang w:val="ru-RU"/>
        </w:rPr>
        <w:t>яя</w:t>
      </w:r>
      <w:r>
        <w:rPr>
          <w:rFonts w:cs="Times New Roman"/>
          <w:color w:val="000000"/>
          <w:sz w:val="28"/>
          <w:szCs w:val="28"/>
          <w:lang w:val="ru-RU"/>
        </w:rPr>
        <w:t xml:space="preserve"> </w:t>
      </w:r>
      <w:r>
        <w:rPr>
          <w:rFonts w:cs="Times New Roman"/>
          <w:color w:val="000000"/>
          <w:sz w:val="28"/>
          <w:szCs w:val="28"/>
          <w:lang w:val="ru-RU"/>
        </w:rPr>
        <w:lastRenderedPageBreak/>
        <w:t>школ</w:t>
      </w:r>
      <w:r w:rsidR="00194B8E">
        <w:rPr>
          <w:rFonts w:cs="Times New Roman"/>
          <w:color w:val="000000"/>
          <w:sz w:val="28"/>
          <w:szCs w:val="28"/>
          <w:lang w:val="ru-RU"/>
        </w:rPr>
        <w:t>а</w:t>
      </w:r>
      <w:r>
        <w:rPr>
          <w:rFonts w:cs="Times New Roman"/>
          <w:color w:val="000000"/>
          <w:sz w:val="28"/>
          <w:szCs w:val="28"/>
          <w:lang w:val="ru-RU"/>
        </w:rPr>
        <w:t xml:space="preserve">,  д.Пиль-Егор </w:t>
      </w:r>
      <w:r w:rsidR="00194B8E">
        <w:rPr>
          <w:rFonts w:cs="Times New Roman"/>
          <w:color w:val="000000"/>
          <w:sz w:val="28"/>
          <w:szCs w:val="28"/>
          <w:lang w:val="ru-RU"/>
        </w:rPr>
        <w:t xml:space="preserve">1 </w:t>
      </w:r>
      <w:r>
        <w:rPr>
          <w:rFonts w:cs="Times New Roman"/>
          <w:color w:val="000000"/>
          <w:sz w:val="28"/>
          <w:szCs w:val="28"/>
          <w:lang w:val="ru-RU"/>
        </w:rPr>
        <w:t>Дошкольное учр</w:t>
      </w:r>
      <w:r w:rsidR="00194B8E">
        <w:rPr>
          <w:rFonts w:cs="Times New Roman"/>
          <w:color w:val="000000"/>
          <w:sz w:val="28"/>
          <w:szCs w:val="28"/>
          <w:lang w:val="ru-RU"/>
        </w:rPr>
        <w:t>е</w:t>
      </w:r>
      <w:r>
        <w:rPr>
          <w:rFonts w:cs="Times New Roman"/>
          <w:color w:val="000000"/>
          <w:sz w:val="28"/>
          <w:szCs w:val="28"/>
          <w:lang w:val="ru-RU"/>
        </w:rPr>
        <w:t>ждение.</w:t>
      </w:r>
    </w:p>
    <w:p w:rsidR="00F100C4" w:rsidRDefault="00F100C4" w:rsidP="003A4B53">
      <w:pPr>
        <w:pStyle w:val="Standard"/>
        <w:suppressAutoHyphens w:val="0"/>
        <w:jc w:val="both"/>
      </w:pPr>
      <w:r>
        <w:rPr>
          <w:rFonts w:cs="Times New Roman"/>
          <w:color w:val="000000"/>
          <w:sz w:val="28"/>
          <w:szCs w:val="28"/>
          <w:lang w:val="ru-RU"/>
        </w:rPr>
        <w:tab/>
        <w:t>- культура: является значимым социальным фактором развития муниципального образования, средством эстетического, нравственного и патриотического воспитания населения.</w:t>
      </w:r>
    </w:p>
    <w:p w:rsidR="00F100C4" w:rsidRDefault="00F100C4" w:rsidP="003A4B53">
      <w:pPr>
        <w:pStyle w:val="Standard"/>
        <w:suppressAutoHyphens w:val="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ab/>
        <w:t xml:space="preserve">На сегодняшний день в муниципальном образовании сельского поселения «Няшабож» работает муниципальных бюджетных учреждений культуры 1; Няшабожская поселковая библиотека 1; </w:t>
      </w:r>
    </w:p>
    <w:p w:rsidR="00F100C4" w:rsidRDefault="00F100C4" w:rsidP="003A4B53">
      <w:pPr>
        <w:pStyle w:val="Standard"/>
        <w:suppressAutoHyphens w:val="0"/>
        <w:jc w:val="both"/>
      </w:pPr>
      <w:r>
        <w:rPr>
          <w:rFonts w:cs="Times New Roman"/>
          <w:color w:val="000000"/>
          <w:sz w:val="28"/>
          <w:szCs w:val="28"/>
          <w:lang w:val="ru-RU"/>
        </w:rPr>
        <w:tab/>
        <w:t>- спорт: на территории муниципального образования расположен стадион.</w:t>
      </w:r>
    </w:p>
    <w:p w:rsidR="00F100C4" w:rsidRDefault="00F100C4" w:rsidP="003A4B53">
      <w:pPr>
        <w:pStyle w:val="Standard"/>
        <w:suppressAutoHyphens w:val="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ab/>
        <w:t>Около стадиона проходит лыжная трасса.</w:t>
      </w:r>
    </w:p>
    <w:p w:rsidR="00F100C4" w:rsidRDefault="00F100C4" w:rsidP="003A4B53">
      <w:pPr>
        <w:pStyle w:val="Standard"/>
        <w:suppressAutoHyphens w:val="0"/>
        <w:jc w:val="both"/>
      </w:pPr>
      <w:r>
        <w:rPr>
          <w:rFonts w:cs="Times New Roman"/>
          <w:color w:val="000000"/>
          <w:sz w:val="28"/>
          <w:szCs w:val="28"/>
          <w:lang w:val="ru-RU"/>
        </w:rPr>
        <w:tab/>
        <w:t>- здравоохранение: сфера здравоохранения в муниципальном образовании представлена республиканским учреждением здравоохранения: Государственное бюджетное учреждение здравоохранения Республики Коми ФАП.Няшабож , и ФАП д.Пиль-Егор.</w:t>
      </w:r>
    </w:p>
    <w:p w:rsidR="00F100C4" w:rsidRDefault="00F100C4" w:rsidP="003A4B53">
      <w:pPr>
        <w:pStyle w:val="Default"/>
        <w:rPr>
          <w:sz w:val="27"/>
          <w:szCs w:val="27"/>
        </w:rPr>
      </w:pPr>
    </w:p>
    <w:p w:rsidR="00F100C4" w:rsidRDefault="00F100C4" w:rsidP="003A4B53">
      <w:pPr>
        <w:pStyle w:val="Standard"/>
        <w:suppressAutoHyphens w:val="0"/>
        <w:jc w:val="center"/>
        <w:rPr>
          <w:rFonts w:cs="Times New Roman"/>
          <w:b/>
          <w:color w:val="000000"/>
          <w:sz w:val="28"/>
          <w:szCs w:val="28"/>
          <w:lang w:val="ru-RU"/>
        </w:rPr>
      </w:pPr>
      <w:r>
        <w:rPr>
          <w:rFonts w:cs="Times New Roman"/>
          <w:b/>
          <w:color w:val="000000"/>
          <w:sz w:val="28"/>
          <w:szCs w:val="28"/>
          <w:lang w:val="ru-RU"/>
        </w:rPr>
        <w:t>1</w:t>
      </w:r>
      <w:r w:rsidRPr="00B85F9E">
        <w:rPr>
          <w:rFonts w:cs="Times New Roman"/>
          <w:b/>
          <w:color w:val="000000"/>
          <w:sz w:val="28"/>
          <w:szCs w:val="28"/>
          <w:lang w:val="ru-RU"/>
        </w:rPr>
        <w:t>.2</w:t>
      </w:r>
      <w:r>
        <w:rPr>
          <w:rFonts w:cs="Times New Roman"/>
          <w:b/>
          <w:color w:val="000000"/>
          <w:sz w:val="28"/>
          <w:szCs w:val="28"/>
          <w:lang w:val="ru-RU"/>
        </w:rPr>
        <w:t>.</w:t>
      </w:r>
      <w:r w:rsidRPr="00B85F9E">
        <w:rPr>
          <w:rFonts w:cs="Times New Roman"/>
          <w:b/>
          <w:color w:val="000000"/>
          <w:sz w:val="28"/>
          <w:szCs w:val="28"/>
          <w:lang w:val="ru-RU"/>
        </w:rPr>
        <w:t xml:space="preserve"> Социально-экономическое развитие МО </w:t>
      </w:r>
      <w:r>
        <w:rPr>
          <w:rFonts w:cs="Times New Roman"/>
          <w:b/>
          <w:color w:val="000000"/>
          <w:sz w:val="28"/>
          <w:szCs w:val="28"/>
          <w:lang w:val="ru-RU"/>
        </w:rPr>
        <w:t>СП</w:t>
      </w:r>
      <w:r w:rsidRPr="00B85F9E">
        <w:rPr>
          <w:rFonts w:cs="Times New Roman"/>
          <w:b/>
          <w:color w:val="000000"/>
          <w:sz w:val="28"/>
          <w:szCs w:val="28"/>
          <w:lang w:val="ru-RU"/>
        </w:rPr>
        <w:t xml:space="preserve"> «</w:t>
      </w:r>
      <w:r>
        <w:rPr>
          <w:rFonts w:cs="Times New Roman"/>
          <w:b/>
          <w:color w:val="000000"/>
          <w:sz w:val="28"/>
          <w:szCs w:val="28"/>
          <w:lang w:val="ru-RU"/>
        </w:rPr>
        <w:t>Няшабож</w:t>
      </w:r>
      <w:r w:rsidRPr="00B85F9E">
        <w:rPr>
          <w:rFonts w:cs="Times New Roman"/>
          <w:b/>
          <w:color w:val="000000"/>
          <w:sz w:val="28"/>
          <w:szCs w:val="28"/>
          <w:lang w:val="ru-RU"/>
        </w:rPr>
        <w:t>»</w:t>
      </w:r>
    </w:p>
    <w:p w:rsidR="003A4B53" w:rsidRDefault="00F100C4" w:rsidP="003A4B53">
      <w:pPr>
        <w:pStyle w:val="Standard"/>
        <w:suppressAutoHyphens w:val="0"/>
        <w:jc w:val="both"/>
        <w:rPr>
          <w:rFonts w:cs="Times New Roman"/>
          <w:b/>
          <w:color w:val="000000"/>
          <w:sz w:val="28"/>
          <w:szCs w:val="28"/>
          <w:lang w:val="ru-RU" w:eastAsia="en-US"/>
        </w:rPr>
      </w:pPr>
      <w:r>
        <w:rPr>
          <w:rFonts w:cs="Times New Roman"/>
          <w:b/>
          <w:color w:val="000000"/>
          <w:sz w:val="28"/>
          <w:szCs w:val="28"/>
          <w:lang w:val="ru-RU" w:eastAsia="en-US"/>
        </w:rPr>
        <w:tab/>
      </w:r>
    </w:p>
    <w:p w:rsidR="00F100C4" w:rsidRPr="00B30A96" w:rsidRDefault="00F100C4" w:rsidP="003A4B53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 w:eastAsia="en-US"/>
        </w:rPr>
      </w:pPr>
      <w:r w:rsidRPr="00B30A96">
        <w:rPr>
          <w:rFonts w:cs="Times New Roman"/>
          <w:color w:val="000000"/>
          <w:sz w:val="28"/>
          <w:szCs w:val="28"/>
          <w:lang w:val="ru-RU" w:eastAsia="en-US"/>
        </w:rPr>
        <w:t>Основным оператором связи является Коми филиал ОАО «Северо-Западный Телеком».</w:t>
      </w:r>
    </w:p>
    <w:p w:rsidR="00F100C4" w:rsidRDefault="00F100C4" w:rsidP="003A4B53">
      <w:pPr>
        <w:pStyle w:val="Standard"/>
        <w:suppressAutoHyphens w:val="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ab/>
        <w:t>Ижемский филиал ФГУП «Почта России» является государственным учреждением, обеспечивающим предоставление услуг почтовой связи жителям поселения.</w:t>
      </w:r>
    </w:p>
    <w:p w:rsidR="00F100C4" w:rsidRPr="00B30A96" w:rsidRDefault="00F100C4" w:rsidP="003A4B53">
      <w:pPr>
        <w:pStyle w:val="Standard"/>
        <w:suppressAutoHyphens w:val="0"/>
        <w:jc w:val="both"/>
        <w:rPr>
          <w:rFonts w:cs="Times New Roman"/>
          <w:color w:val="000000"/>
          <w:sz w:val="28"/>
          <w:szCs w:val="28"/>
          <w:lang w:val="ru-RU" w:eastAsia="en-US"/>
        </w:rPr>
      </w:pPr>
      <w:r>
        <w:rPr>
          <w:rFonts w:cs="Times New Roman"/>
          <w:b/>
          <w:color w:val="000000"/>
          <w:sz w:val="28"/>
          <w:szCs w:val="28"/>
          <w:lang w:val="ru-RU" w:eastAsia="en-US"/>
        </w:rPr>
        <w:tab/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Услуги сотовой связи предоставляют </w:t>
      </w:r>
      <w:r>
        <w:rPr>
          <w:rFonts w:cs="Times New Roman"/>
          <w:color w:val="000000"/>
          <w:sz w:val="28"/>
          <w:szCs w:val="28"/>
          <w:lang w:val="ru-RU" w:eastAsia="en-US"/>
        </w:rPr>
        <w:t>2</w:t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 оператора: ЗАО «Парма Мобайл» (Теле 2 Коми); ОАО «Мобильные ТелеСистемы в Республике Коми» (МТС).</w:t>
      </w:r>
    </w:p>
    <w:p w:rsidR="00F100C4" w:rsidRPr="00B30A96" w:rsidRDefault="00F100C4" w:rsidP="003A4B53">
      <w:pPr>
        <w:pStyle w:val="Standard"/>
        <w:suppressAutoHyphens w:val="0"/>
        <w:jc w:val="both"/>
        <w:rPr>
          <w:rFonts w:cs="Times New Roman"/>
          <w:color w:val="000000"/>
          <w:sz w:val="28"/>
          <w:szCs w:val="28"/>
          <w:lang w:val="ru-RU" w:eastAsia="en-US"/>
        </w:rPr>
      </w:pPr>
      <w:r>
        <w:rPr>
          <w:rFonts w:cs="Times New Roman"/>
          <w:b/>
          <w:color w:val="000000"/>
          <w:sz w:val="28"/>
          <w:szCs w:val="28"/>
          <w:lang w:val="ru-RU" w:eastAsia="en-US"/>
        </w:rPr>
        <w:tab/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>Одним из основных макроэкономических показателей уровня жизни являются доходы населения.</w:t>
      </w:r>
    </w:p>
    <w:p w:rsidR="00F100C4" w:rsidRPr="00B30A96" w:rsidRDefault="00F100C4" w:rsidP="003A4B53">
      <w:pPr>
        <w:pStyle w:val="Standard"/>
        <w:suppressAutoHyphens w:val="0"/>
        <w:jc w:val="both"/>
        <w:rPr>
          <w:rFonts w:cs="Times New Roman"/>
          <w:color w:val="000000"/>
          <w:sz w:val="28"/>
          <w:szCs w:val="28"/>
          <w:lang w:val="ru-RU" w:eastAsia="en-US"/>
        </w:rPr>
      </w:pPr>
      <w:r w:rsidRPr="00B30A96">
        <w:rPr>
          <w:rFonts w:cs="Times New Roman"/>
          <w:color w:val="000000"/>
          <w:sz w:val="28"/>
          <w:szCs w:val="28"/>
          <w:lang w:val="ru-RU" w:eastAsia="en-US"/>
        </w:rPr>
        <w:tab/>
        <w:t xml:space="preserve">В 2017-2019 годах на фоне сокращения численности населения муниципального образования </w:t>
      </w:r>
      <w:r>
        <w:rPr>
          <w:rFonts w:cs="Times New Roman"/>
          <w:color w:val="000000"/>
          <w:sz w:val="28"/>
          <w:szCs w:val="28"/>
          <w:lang w:val="ru-RU" w:eastAsia="en-US"/>
        </w:rPr>
        <w:t>сельского</w:t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 поселения «</w:t>
      </w:r>
      <w:r>
        <w:rPr>
          <w:rFonts w:cs="Times New Roman"/>
          <w:color w:val="000000"/>
          <w:sz w:val="28"/>
          <w:szCs w:val="28"/>
          <w:lang w:val="ru-RU" w:eastAsia="en-US"/>
        </w:rPr>
        <w:t>Няшабож</w:t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>» изменения его возрастной структуры и миграционного оттока сохранится тенденция сокращения среднесписочной численности работников организаций.</w:t>
      </w:r>
    </w:p>
    <w:p w:rsidR="00F100C4" w:rsidRPr="00B30A96" w:rsidRDefault="00F100C4" w:rsidP="003A4B53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 w:eastAsia="en-US"/>
        </w:rPr>
      </w:pPr>
      <w:r w:rsidRPr="00B30A96">
        <w:rPr>
          <w:rFonts w:cs="Times New Roman"/>
          <w:color w:val="000000"/>
          <w:sz w:val="28"/>
          <w:szCs w:val="28"/>
          <w:lang w:val="ru-RU" w:eastAsia="en-US"/>
        </w:rPr>
        <w:t>В целях достижения показателей, определенных Указами Президента Российской Федерации от 7 мая 2012 года № 597 «О мероприятиях по реализации государственной социальной политики» к 2019 году поэтапно заработная плата врачей будет увеличена. Также будет увеличена заработная плата работников учреждений культуры, среднего и младшего медицинского персонала, социальных работников, педагогов учреждений образования и преподавателей начального и среднего профобразования.</w:t>
      </w:r>
    </w:p>
    <w:p w:rsidR="00F100C4" w:rsidRDefault="00F100C4" w:rsidP="003A4B53">
      <w:pPr>
        <w:pStyle w:val="Standard"/>
        <w:suppressAutoHyphens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целях формирования и достижения эффективного рынка труда основными задачами в области занятости населения в 2016 году стали повышение уровня занятости населения и стабилизация ситуации на рынке труда.</w:t>
      </w:r>
    </w:p>
    <w:p w:rsidR="00F100C4" w:rsidRPr="00B30A96" w:rsidRDefault="00F100C4" w:rsidP="003A4B53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 w:eastAsia="en-US"/>
        </w:rPr>
      </w:pPr>
      <w:r>
        <w:rPr>
          <w:rFonts w:cs="Times New Roman"/>
          <w:b/>
          <w:color w:val="000000"/>
          <w:sz w:val="28"/>
          <w:szCs w:val="28"/>
          <w:lang w:val="ru-RU" w:eastAsia="en-US"/>
        </w:rPr>
        <w:tab/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В 2016 году проводилась работа по реализации Программы содействия занятости населения. В рамках данной программы предусмотрена помощь в трудоустройстве испытывающим трудности в поиске работы, </w:t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lastRenderedPageBreak/>
        <w:t>безработным, выпускникам средних общеобразовательных организаций, школьникам в свободное от учебы время, незанятым инвалидам. Также проводилось обучение граждан профессиям, востребованным на рынке труда.</w:t>
      </w:r>
    </w:p>
    <w:p w:rsidR="00F100C4" w:rsidRPr="00B30A96" w:rsidRDefault="00F100C4" w:rsidP="003A4B53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 w:eastAsia="en-US"/>
        </w:rPr>
      </w:pPr>
      <w:r w:rsidRPr="00B30A96">
        <w:rPr>
          <w:rFonts w:cs="Times New Roman"/>
          <w:color w:val="000000"/>
          <w:sz w:val="28"/>
          <w:szCs w:val="28"/>
          <w:lang w:val="ru-RU" w:eastAsia="en-US"/>
        </w:rPr>
        <w:t>Объемы спроса и предложения рабочей силы во многом будут зависеть от адаптации предприятий к современным условиям развития рынка труда, конкурентоспособности выпускаемой продукции, количества создаваемых новых рабочих мест, а также состояния демографических и миграционных процессов.</w:t>
      </w:r>
    </w:p>
    <w:p w:rsidR="00F100C4" w:rsidRDefault="00F100C4" w:rsidP="003A4B53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Демографическая ситуация в муниципальном </w:t>
      </w:r>
      <w:r>
        <w:rPr>
          <w:sz w:val="28"/>
          <w:szCs w:val="28"/>
          <w:lang w:val="ru-RU"/>
        </w:rPr>
        <w:t>образовании сельского поселения</w:t>
      </w:r>
      <w:r>
        <w:rPr>
          <w:sz w:val="28"/>
          <w:szCs w:val="28"/>
        </w:rPr>
        <w:t xml:space="preserve"> «</w:t>
      </w:r>
      <w:r>
        <w:rPr>
          <w:sz w:val="28"/>
          <w:szCs w:val="28"/>
          <w:lang w:val="ru-RU"/>
        </w:rPr>
        <w:t>Няшабож</w:t>
      </w:r>
      <w:r>
        <w:rPr>
          <w:sz w:val="28"/>
          <w:szCs w:val="28"/>
        </w:rPr>
        <w:t>» характеризуется как положительными, так и отрицательными тенденциями.</w:t>
      </w:r>
    </w:p>
    <w:p w:rsidR="00F100C4" w:rsidRPr="00B30A96" w:rsidRDefault="00F100C4" w:rsidP="003A4B53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 w:eastAsia="en-US"/>
        </w:rPr>
      </w:pP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На </w:t>
      </w:r>
      <w:r>
        <w:rPr>
          <w:rFonts w:cs="Times New Roman"/>
          <w:color w:val="000000"/>
          <w:sz w:val="28"/>
          <w:szCs w:val="28"/>
          <w:lang w:val="ru-RU" w:eastAsia="en-US"/>
        </w:rPr>
        <w:t>01 января</w:t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 201</w:t>
      </w:r>
      <w:r>
        <w:rPr>
          <w:rFonts w:cs="Times New Roman"/>
          <w:color w:val="000000"/>
          <w:sz w:val="28"/>
          <w:szCs w:val="28"/>
          <w:lang w:val="ru-RU" w:eastAsia="en-US"/>
        </w:rPr>
        <w:t>7</w:t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 года численность населения муниципального образования составила </w:t>
      </w:r>
      <w:r>
        <w:rPr>
          <w:rFonts w:cs="Times New Roman"/>
          <w:color w:val="000000"/>
          <w:sz w:val="28"/>
          <w:szCs w:val="28"/>
          <w:lang w:val="ru-RU" w:eastAsia="en-US"/>
        </w:rPr>
        <w:t>860</w:t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 человек (для справки: на 1 января 201</w:t>
      </w:r>
      <w:r>
        <w:rPr>
          <w:rFonts w:cs="Times New Roman"/>
          <w:color w:val="000000"/>
          <w:sz w:val="28"/>
          <w:szCs w:val="28"/>
          <w:lang w:val="ru-RU" w:eastAsia="en-US"/>
        </w:rPr>
        <w:t>6</w:t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 года – </w:t>
      </w:r>
      <w:r>
        <w:rPr>
          <w:rFonts w:cs="Times New Roman"/>
          <w:color w:val="000000"/>
          <w:sz w:val="28"/>
          <w:szCs w:val="28"/>
          <w:lang w:val="ru-RU" w:eastAsia="en-US"/>
        </w:rPr>
        <w:t>870 чел.).</w:t>
      </w:r>
    </w:p>
    <w:p w:rsidR="00F100C4" w:rsidRPr="00625A75" w:rsidRDefault="00F100C4" w:rsidP="003A4B53">
      <w:pPr>
        <w:pStyle w:val="Standard"/>
        <w:suppressAutoHyphens w:val="0"/>
        <w:ind w:firstLine="709"/>
        <w:jc w:val="both"/>
        <w:rPr>
          <w:sz w:val="28"/>
          <w:szCs w:val="28"/>
        </w:rPr>
      </w:pPr>
      <w:r w:rsidRPr="00B30A96">
        <w:rPr>
          <w:rFonts w:cs="Times New Roman"/>
          <w:color w:val="000000"/>
          <w:sz w:val="28"/>
          <w:szCs w:val="28"/>
          <w:lang w:val="ru-RU" w:eastAsia="en-US"/>
        </w:rPr>
        <w:t>В 201</w:t>
      </w:r>
      <w:r>
        <w:rPr>
          <w:rFonts w:cs="Times New Roman"/>
          <w:color w:val="000000"/>
          <w:sz w:val="28"/>
          <w:szCs w:val="28"/>
          <w:lang w:val="ru-RU" w:eastAsia="en-US"/>
        </w:rPr>
        <w:t>6</w:t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 году родилось 8 младенцев, что на </w:t>
      </w:r>
      <w:r>
        <w:rPr>
          <w:rFonts w:cs="Times New Roman"/>
          <w:color w:val="000000"/>
          <w:sz w:val="28"/>
          <w:szCs w:val="28"/>
          <w:lang w:val="ru-RU" w:eastAsia="en-US"/>
        </w:rPr>
        <w:t>5</w:t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 человек меньше, чем в 201</w:t>
      </w:r>
      <w:r>
        <w:rPr>
          <w:rFonts w:cs="Times New Roman"/>
          <w:color w:val="000000"/>
          <w:sz w:val="28"/>
          <w:szCs w:val="28"/>
          <w:lang w:val="ru-RU" w:eastAsia="en-US"/>
        </w:rPr>
        <w:t>5</w:t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 году. В 2015 году показатель рождаемости снизился по сравнению с уровнем 201</w:t>
      </w:r>
      <w:r>
        <w:rPr>
          <w:rFonts w:cs="Times New Roman"/>
          <w:color w:val="000000"/>
          <w:sz w:val="28"/>
          <w:szCs w:val="28"/>
          <w:lang w:val="ru-RU" w:eastAsia="en-US"/>
        </w:rPr>
        <w:t>5</w:t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 года за счет уменьшения численности женщин фертильного возраста. Показатель смертности за этот же период увеличился за счет роста  смертности от наиболее распространенных причин: внешних причин (смертность от ДТП, суицидов, отравлений, несчастных случаев), онкологических заболеваний, заболеваний</w:t>
      </w:r>
      <w:r>
        <w:rPr>
          <w:rFonts w:cs="Times New Roman"/>
          <w:b/>
          <w:color w:val="000000"/>
          <w:sz w:val="28"/>
          <w:szCs w:val="28"/>
          <w:lang w:val="ru-RU" w:eastAsia="en-US"/>
        </w:rPr>
        <w:t xml:space="preserve"> </w:t>
      </w:r>
      <w:r w:rsidRPr="00625A75">
        <w:rPr>
          <w:rFonts w:cs="Times New Roman"/>
          <w:color w:val="000000"/>
          <w:sz w:val="28"/>
          <w:szCs w:val="28"/>
          <w:lang w:val="ru-RU" w:eastAsia="en-US"/>
        </w:rPr>
        <w:t>системы кровообращения.</w:t>
      </w:r>
    </w:p>
    <w:p w:rsidR="00F100C4" w:rsidRPr="00B30A96" w:rsidRDefault="00F100C4" w:rsidP="003A4B53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 w:eastAsia="en-US"/>
        </w:rPr>
      </w:pP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В прогнозном периоде ожидается сохранение тенденции к сокращению численности населения муниципального образования </w:t>
      </w:r>
      <w:r>
        <w:rPr>
          <w:rFonts w:cs="Times New Roman"/>
          <w:color w:val="000000"/>
          <w:sz w:val="28"/>
          <w:szCs w:val="28"/>
          <w:lang w:val="ru-RU" w:eastAsia="en-US"/>
        </w:rPr>
        <w:t>сельского</w:t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 поселения «</w:t>
      </w:r>
      <w:r>
        <w:rPr>
          <w:rFonts w:cs="Times New Roman"/>
          <w:color w:val="000000"/>
          <w:sz w:val="28"/>
          <w:szCs w:val="28"/>
          <w:lang w:val="ru-RU" w:eastAsia="en-US"/>
        </w:rPr>
        <w:t>Няшабож</w:t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>».</w:t>
      </w:r>
    </w:p>
    <w:p w:rsidR="00F100C4" w:rsidRPr="00B30A96" w:rsidRDefault="00F100C4" w:rsidP="003A4B53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 w:eastAsia="en-US"/>
        </w:rPr>
      </w:pP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Сеть образовательных учреждений в </w:t>
      </w:r>
      <w:r>
        <w:rPr>
          <w:rFonts w:cs="Times New Roman"/>
          <w:color w:val="000000"/>
          <w:sz w:val="28"/>
          <w:szCs w:val="28"/>
          <w:lang w:val="ru-RU" w:eastAsia="en-US"/>
        </w:rPr>
        <w:t xml:space="preserve">сельском </w:t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>поселения «</w:t>
      </w:r>
      <w:r>
        <w:rPr>
          <w:rFonts w:cs="Times New Roman"/>
          <w:color w:val="000000"/>
          <w:sz w:val="28"/>
          <w:szCs w:val="28"/>
          <w:lang w:val="ru-RU" w:eastAsia="en-US"/>
        </w:rPr>
        <w:t>Няшабож</w:t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» обеспечивает всем гражданам право на получение дошкольного, общего основного и среднего (полного) общего образования.  </w:t>
      </w:r>
    </w:p>
    <w:p w:rsidR="00F100C4" w:rsidRPr="00B30A96" w:rsidRDefault="00F100C4" w:rsidP="003A4B53">
      <w:pPr>
        <w:pStyle w:val="Standard"/>
        <w:tabs>
          <w:tab w:val="left" w:pos="0"/>
        </w:tabs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 w:eastAsia="en-US"/>
        </w:rPr>
      </w:pPr>
      <w:r w:rsidRPr="00B30A96">
        <w:rPr>
          <w:rFonts w:cs="Times New Roman"/>
          <w:color w:val="000000"/>
          <w:sz w:val="28"/>
          <w:szCs w:val="28"/>
          <w:lang w:val="ru-RU" w:eastAsia="en-US"/>
        </w:rPr>
        <w:t>На территории поселения действует 2 котельные.</w:t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ab/>
      </w:r>
      <w:r>
        <w:rPr>
          <w:rFonts w:cs="Times New Roman"/>
          <w:b/>
          <w:color w:val="000000"/>
          <w:sz w:val="28"/>
          <w:szCs w:val="28"/>
          <w:lang w:val="ru-RU" w:eastAsia="en-US"/>
        </w:rPr>
        <w:tab/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 </w:t>
      </w:r>
    </w:p>
    <w:p w:rsidR="00F100C4" w:rsidRPr="00B30A96" w:rsidRDefault="00F100C4" w:rsidP="003A4B53">
      <w:pPr>
        <w:pStyle w:val="Standard"/>
        <w:tabs>
          <w:tab w:val="left" w:pos="0"/>
        </w:tabs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 w:eastAsia="en-US"/>
        </w:rPr>
      </w:pPr>
      <w:r w:rsidRPr="00B30A96">
        <w:rPr>
          <w:rFonts w:cs="Times New Roman"/>
          <w:color w:val="000000"/>
          <w:sz w:val="28"/>
          <w:szCs w:val="28"/>
          <w:lang w:val="ru-RU" w:eastAsia="en-US"/>
        </w:rPr>
        <w:t>Вопросы охраны окружающей среды и обеспечения экологической безопасности на территории поселения важны и значимы.</w:t>
      </w:r>
    </w:p>
    <w:p w:rsidR="00F100C4" w:rsidRPr="00B30A96" w:rsidRDefault="00F100C4" w:rsidP="003A4B53">
      <w:pPr>
        <w:pStyle w:val="Standard"/>
        <w:tabs>
          <w:tab w:val="left" w:pos="0"/>
        </w:tabs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 w:eastAsia="en-US"/>
        </w:rPr>
      </w:pP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Система социальной защиты населения является частью социальной сферы, выполняет функцию оперативного механизма, защищающего граждан при возникновении каких-либо неблагоприятных факторов социальной среды, таких как материальная необеспеченность, потеря кормильца, трудная жизненная ситуация, отсутствие опеки и попечительства и другие ситуации.  </w:t>
      </w:r>
    </w:p>
    <w:p w:rsidR="00F100C4" w:rsidRPr="00B30A96" w:rsidRDefault="00F100C4" w:rsidP="003A4B53">
      <w:pPr>
        <w:pStyle w:val="Standard"/>
        <w:tabs>
          <w:tab w:val="left" w:pos="0"/>
        </w:tabs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 w:eastAsia="en-US"/>
        </w:rPr>
      </w:pPr>
      <w:r w:rsidRPr="00B30A96">
        <w:rPr>
          <w:rFonts w:cs="Times New Roman"/>
          <w:color w:val="000000"/>
          <w:sz w:val="28"/>
          <w:szCs w:val="28"/>
          <w:lang w:val="ru-RU" w:eastAsia="en-US"/>
        </w:rPr>
        <w:t>На территории муниципального образования</w:t>
      </w:r>
      <w:r>
        <w:rPr>
          <w:rFonts w:cs="Times New Roman"/>
          <w:color w:val="000000"/>
          <w:sz w:val="28"/>
          <w:szCs w:val="28"/>
          <w:lang w:val="ru-RU" w:eastAsia="en-US"/>
        </w:rPr>
        <w:t xml:space="preserve"> сельского</w:t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 поселения «</w:t>
      </w:r>
      <w:r>
        <w:rPr>
          <w:rFonts w:cs="Times New Roman"/>
          <w:color w:val="000000"/>
          <w:sz w:val="28"/>
          <w:szCs w:val="28"/>
          <w:lang w:val="ru-RU" w:eastAsia="en-US"/>
        </w:rPr>
        <w:t>Няшабож</w:t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» осуществляют деятельность по социальной защите и обслуживанию граждан государственных бюджетных учреждения Республики Коми: </w:t>
      </w:r>
    </w:p>
    <w:p w:rsidR="00F100C4" w:rsidRPr="00B30A96" w:rsidRDefault="00F100C4" w:rsidP="003A4B53">
      <w:pPr>
        <w:pStyle w:val="Standard"/>
        <w:tabs>
          <w:tab w:val="left" w:pos="0"/>
        </w:tabs>
        <w:suppressAutoHyphens w:val="0"/>
        <w:ind w:firstLine="709"/>
        <w:jc w:val="both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  <w:lang w:val="ru-RU" w:eastAsia="en-US"/>
        </w:rPr>
        <w:t xml:space="preserve">- </w:t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>Территориальный центр социальной защиты населения и территориальный центр социального обслуживания населения;</w:t>
      </w:r>
    </w:p>
    <w:p w:rsidR="00F100C4" w:rsidRPr="00B30A96" w:rsidRDefault="00F100C4" w:rsidP="003A4B53">
      <w:pPr>
        <w:pStyle w:val="Standard"/>
        <w:tabs>
          <w:tab w:val="left" w:pos="0"/>
        </w:tabs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 w:eastAsia="en-US"/>
        </w:rPr>
      </w:pP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В семьях со среднедушевым доходом, размер которого не превышает величину прожиточного минимума, в дополнение к гарантиям, установленным на федеральном уровне, в Республике Коми, семьям, имеющим детей, выплачиваются ежемесячные пособия на ребенка и доплаты </w:t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lastRenderedPageBreak/>
        <w:t>к ежемесячному пособию на ребенка.</w:t>
      </w:r>
    </w:p>
    <w:p w:rsidR="00F100C4" w:rsidRPr="00B30A96" w:rsidRDefault="00F100C4" w:rsidP="003A4B53">
      <w:pPr>
        <w:pStyle w:val="Standard"/>
        <w:tabs>
          <w:tab w:val="left" w:pos="0"/>
        </w:tabs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 w:eastAsia="en-US"/>
        </w:rPr>
      </w:pP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Приоритетным направлением социальной защиты населения является предоставление различных видов социальных услуг, гражданам пожилого возраста и инвалидам.   </w:t>
      </w:r>
    </w:p>
    <w:p w:rsidR="00F100C4" w:rsidRPr="00B30A96" w:rsidRDefault="00F100C4" w:rsidP="003A4B53">
      <w:pPr>
        <w:pStyle w:val="Standard"/>
        <w:tabs>
          <w:tab w:val="left" w:pos="0"/>
        </w:tabs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 w:eastAsia="en-US"/>
        </w:rPr>
      </w:pPr>
      <w:r w:rsidRPr="00B30A96">
        <w:rPr>
          <w:rFonts w:cs="Times New Roman"/>
          <w:color w:val="000000"/>
          <w:sz w:val="28"/>
          <w:szCs w:val="28"/>
          <w:lang w:val="ru-RU" w:eastAsia="en-US"/>
        </w:rPr>
        <w:t>Значительное количество семей состоят на профилактическом учете, как семьи находящиеся в социально-опасном положении. Решение проблем, связанных с семейным неблагополучием, остается важным направлением деятельности учреждений социальной защиты.</w:t>
      </w:r>
    </w:p>
    <w:p w:rsidR="00F100C4" w:rsidRPr="00B30A96" w:rsidRDefault="00F100C4" w:rsidP="003A4B53">
      <w:pPr>
        <w:pStyle w:val="Standard"/>
        <w:tabs>
          <w:tab w:val="left" w:pos="0"/>
        </w:tabs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 w:eastAsia="en-US"/>
        </w:rPr>
      </w:pP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Очень важным остается вопрос по строительству полигона для отходов производства и потребления, а также строительного мусора.   </w:t>
      </w:r>
    </w:p>
    <w:p w:rsidR="00F100C4" w:rsidRPr="00B30A96" w:rsidRDefault="00F100C4" w:rsidP="003A4B53">
      <w:pPr>
        <w:pStyle w:val="Standard"/>
        <w:tabs>
          <w:tab w:val="left" w:pos="0"/>
        </w:tabs>
        <w:suppressAutoHyphens w:val="0"/>
        <w:ind w:firstLine="709"/>
        <w:jc w:val="both"/>
        <w:rPr>
          <w:sz w:val="28"/>
          <w:szCs w:val="28"/>
        </w:rPr>
      </w:pPr>
      <w:r w:rsidRPr="00B30A96">
        <w:rPr>
          <w:rFonts w:cs="Times New Roman"/>
          <w:color w:val="000000"/>
          <w:sz w:val="28"/>
          <w:szCs w:val="28"/>
          <w:lang w:val="ru-RU" w:eastAsia="en-US"/>
        </w:rPr>
        <w:t>С целью улучшения экологической обстановки на водоемах и</w:t>
      </w:r>
      <w:r>
        <w:rPr>
          <w:rFonts w:cs="Times New Roman"/>
          <w:b/>
          <w:color w:val="000000"/>
          <w:sz w:val="28"/>
          <w:szCs w:val="28"/>
          <w:lang w:val="ru-RU" w:eastAsia="en-US"/>
        </w:rPr>
        <w:t xml:space="preserve"> </w:t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>прибрежных территориях водных объектов органами местного самоуправления совместно с организациями района проводится массовая акция «Речная лента».  В рамках акции «Речная лента» ежегодно проводится экологический субботник по уборке мусора и отходов, организаторами которого являются  – с помощью экологической акции стремились привлечь внимание населения к проблемам загрязнения отходами лесов и водных объектов района.</w:t>
      </w:r>
    </w:p>
    <w:p w:rsidR="00F100C4" w:rsidRPr="00B30A96" w:rsidRDefault="00F100C4" w:rsidP="003A4B53">
      <w:pPr>
        <w:pStyle w:val="Standard"/>
        <w:tabs>
          <w:tab w:val="left" w:pos="0"/>
        </w:tabs>
        <w:suppressAutoHyphens w:val="0"/>
        <w:ind w:firstLine="709"/>
        <w:jc w:val="both"/>
      </w:pP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В целом развитие муниципального образования </w:t>
      </w:r>
      <w:r>
        <w:rPr>
          <w:rFonts w:cs="Times New Roman"/>
          <w:color w:val="000000"/>
          <w:sz w:val="28"/>
          <w:szCs w:val="28"/>
          <w:lang w:val="ru-RU" w:eastAsia="en-US"/>
        </w:rPr>
        <w:t>сельского</w:t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 поселения «</w:t>
      </w:r>
      <w:r>
        <w:rPr>
          <w:rFonts w:cs="Times New Roman"/>
          <w:color w:val="000000"/>
          <w:sz w:val="28"/>
          <w:szCs w:val="28"/>
          <w:lang w:val="ru-RU" w:eastAsia="en-US"/>
        </w:rPr>
        <w:t>Няшабож</w:t>
      </w:r>
      <w:r w:rsidRPr="00B30A96">
        <w:rPr>
          <w:rFonts w:cs="Times New Roman"/>
          <w:color w:val="000000"/>
          <w:sz w:val="28"/>
          <w:szCs w:val="28"/>
          <w:lang w:val="ru-RU" w:eastAsia="en-US"/>
        </w:rPr>
        <w:t>» находится на низком уровне:</w:t>
      </w:r>
    </w:p>
    <w:p w:rsidR="00F100C4" w:rsidRPr="00B30A96" w:rsidRDefault="00F100C4" w:rsidP="003A4B53">
      <w:pPr>
        <w:pStyle w:val="Standard"/>
        <w:tabs>
          <w:tab w:val="left" w:pos="0"/>
        </w:tabs>
        <w:suppressAutoHyphens w:val="0"/>
        <w:ind w:firstLine="709"/>
        <w:jc w:val="both"/>
      </w:pPr>
      <w:r w:rsidRPr="00B30A96">
        <w:rPr>
          <w:rFonts w:cs="Times New Roman"/>
          <w:color w:val="000000"/>
          <w:sz w:val="28"/>
          <w:szCs w:val="28"/>
          <w:lang w:val="ru-RU" w:eastAsia="en-US"/>
        </w:rPr>
        <w:t xml:space="preserve">1) </w:t>
      </w:r>
      <w:r w:rsidRPr="00B30A96">
        <w:rPr>
          <w:rFonts w:cs="Times New Roman"/>
          <w:color w:val="000000"/>
          <w:sz w:val="28"/>
          <w:lang w:val="ru-RU" w:eastAsia="en-US"/>
        </w:rPr>
        <w:t>Недостаточный объем финансовых средств для обеспечения закрепленных вопросов местного значения (на содержание дорог, расчистку от снега, обеспечение первичных мер пожарной безопасности, и другие);</w:t>
      </w:r>
    </w:p>
    <w:p w:rsidR="00F100C4" w:rsidRPr="00B30A96" w:rsidRDefault="00F100C4" w:rsidP="003A4B53">
      <w:pPr>
        <w:pStyle w:val="Textbody"/>
        <w:tabs>
          <w:tab w:val="left" w:pos="0"/>
        </w:tabs>
        <w:suppressAutoHyphens w:val="0"/>
        <w:spacing w:after="0"/>
        <w:ind w:firstLine="709"/>
        <w:jc w:val="both"/>
        <w:rPr>
          <w:rFonts w:cs="Times New Roman"/>
          <w:color w:val="000000"/>
          <w:sz w:val="28"/>
          <w:lang w:val="ru-RU" w:eastAsia="en-US"/>
        </w:rPr>
      </w:pPr>
      <w:r w:rsidRPr="00B30A96">
        <w:rPr>
          <w:rFonts w:cs="Times New Roman"/>
          <w:color w:val="000000"/>
          <w:sz w:val="28"/>
          <w:lang w:val="ru-RU" w:eastAsia="en-US"/>
        </w:rPr>
        <w:t xml:space="preserve">2) Организация торговли и бытового обслуживания в </w:t>
      </w:r>
      <w:r>
        <w:rPr>
          <w:rFonts w:cs="Times New Roman"/>
          <w:color w:val="000000"/>
          <w:sz w:val="28"/>
          <w:lang w:val="ru-RU" w:eastAsia="en-US"/>
        </w:rPr>
        <w:t>д.</w:t>
      </w:r>
      <w:r w:rsidRPr="00B30A96">
        <w:rPr>
          <w:rFonts w:cs="Times New Roman"/>
          <w:color w:val="000000"/>
          <w:sz w:val="28"/>
          <w:lang w:val="ru-RU" w:eastAsia="en-US"/>
        </w:rPr>
        <w:t xml:space="preserve"> </w:t>
      </w:r>
      <w:r>
        <w:rPr>
          <w:rFonts w:cs="Times New Roman"/>
          <w:color w:val="000000"/>
          <w:sz w:val="28"/>
          <w:lang w:val="ru-RU" w:eastAsia="en-US"/>
        </w:rPr>
        <w:t>Пиль-Егор</w:t>
      </w:r>
      <w:r w:rsidRPr="00B30A96">
        <w:rPr>
          <w:rFonts w:cs="Times New Roman"/>
          <w:color w:val="000000"/>
          <w:sz w:val="28"/>
          <w:lang w:val="ru-RU" w:eastAsia="en-US"/>
        </w:rPr>
        <w:t>: нежелание индивидуальных предпринимателей открывать и содержать торговые точки в связи с убыточностью, организация выездной торговли затруднена плохим состоянием дорог;</w:t>
      </w:r>
    </w:p>
    <w:p w:rsidR="00F100C4" w:rsidRPr="00B30A96" w:rsidRDefault="00F100C4" w:rsidP="003A4B53">
      <w:pPr>
        <w:pStyle w:val="Textbody"/>
        <w:tabs>
          <w:tab w:val="left" w:pos="0"/>
        </w:tabs>
        <w:suppressAutoHyphens w:val="0"/>
        <w:spacing w:after="0"/>
        <w:ind w:firstLine="709"/>
        <w:jc w:val="both"/>
        <w:rPr>
          <w:color w:val="000000"/>
          <w:sz w:val="28"/>
        </w:rPr>
      </w:pPr>
      <w:r w:rsidRPr="00B30A96">
        <w:rPr>
          <w:rFonts w:cs="Times New Roman"/>
          <w:color w:val="000000"/>
          <w:sz w:val="28"/>
          <w:lang w:val="ru-RU" w:eastAsia="en-US"/>
        </w:rPr>
        <w:t>3) Отсутствие финансовых средств на межевание земельных участков из категории земель сельскохозяйственного назначения для мест временного хранения т</w:t>
      </w:r>
      <w:r>
        <w:rPr>
          <w:rFonts w:cs="Times New Roman"/>
          <w:color w:val="000000"/>
          <w:sz w:val="28"/>
          <w:lang w:val="ru-RU" w:eastAsia="en-US"/>
        </w:rPr>
        <w:t>вердых бытовых отходов и мусора</w:t>
      </w:r>
      <w:r w:rsidRPr="00B30A96">
        <w:rPr>
          <w:rFonts w:cs="Times New Roman"/>
          <w:color w:val="000000"/>
          <w:sz w:val="28"/>
          <w:lang w:val="ru-RU" w:eastAsia="en-US"/>
        </w:rPr>
        <w:t>;</w:t>
      </w:r>
    </w:p>
    <w:p w:rsidR="00F100C4" w:rsidRDefault="00F100C4" w:rsidP="003A4B53">
      <w:pPr>
        <w:pStyle w:val="Textbody"/>
        <w:suppressAutoHyphens w:val="0"/>
        <w:spacing w:after="0"/>
        <w:ind w:firstLine="709"/>
        <w:jc w:val="both"/>
      </w:pPr>
      <w:r>
        <w:rPr>
          <w:color w:val="000000"/>
          <w:sz w:val="28"/>
          <w:szCs w:val="28"/>
          <w:lang w:val="ru-RU"/>
        </w:rPr>
        <w:t>4) М</w:t>
      </w:r>
      <w:r>
        <w:rPr>
          <w:color w:val="000000"/>
          <w:sz w:val="28"/>
          <w:szCs w:val="28"/>
        </w:rPr>
        <w:t xml:space="preserve">играция </w:t>
      </w:r>
      <w:r>
        <w:rPr>
          <w:color w:val="000000"/>
          <w:sz w:val="28"/>
          <w:szCs w:val="28"/>
          <w:lang w:val="ru-RU"/>
        </w:rPr>
        <w:t>населения</w:t>
      </w:r>
      <w:r>
        <w:rPr>
          <w:color w:val="000000"/>
          <w:sz w:val="28"/>
          <w:szCs w:val="28"/>
        </w:rPr>
        <w:t xml:space="preserve"> за пределы поселения;</w:t>
      </w:r>
    </w:p>
    <w:p w:rsidR="00F100C4" w:rsidRDefault="00F100C4" w:rsidP="003A4B53">
      <w:pPr>
        <w:pStyle w:val="Textbody"/>
        <w:suppressAutoHyphens w:val="0"/>
        <w:spacing w:after="0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5) Сложная ситуация с трудоустройством.</w:t>
      </w:r>
    </w:p>
    <w:p w:rsidR="00F100C4" w:rsidRDefault="00F100C4" w:rsidP="003A4B53">
      <w:pPr>
        <w:pStyle w:val="Textbody"/>
        <w:suppressAutoHyphens w:val="0"/>
        <w:spacing w:after="0"/>
        <w:ind w:firstLine="709"/>
        <w:jc w:val="center"/>
        <w:rPr>
          <w:color w:val="000000"/>
          <w:sz w:val="28"/>
          <w:szCs w:val="28"/>
          <w:lang w:val="ru-RU"/>
        </w:rPr>
      </w:pPr>
    </w:p>
    <w:p w:rsidR="00F100C4" w:rsidRDefault="00F100C4" w:rsidP="003A4B53">
      <w:pPr>
        <w:widowControl/>
        <w:suppressAutoHyphens w:val="0"/>
        <w:autoSpaceDE w:val="0"/>
        <w:adjustRightInd w:val="0"/>
        <w:ind w:firstLine="709"/>
        <w:jc w:val="center"/>
        <w:textAlignment w:val="auto"/>
        <w:rPr>
          <w:rFonts w:cs="Times New Roman"/>
          <w:b/>
          <w:bCs/>
          <w:kern w:val="0"/>
          <w:sz w:val="28"/>
          <w:szCs w:val="28"/>
          <w:lang w:val="ru-RU" w:eastAsia="en-US" w:bidi="ar-SA"/>
        </w:rPr>
      </w:pPr>
      <w:r>
        <w:rPr>
          <w:rFonts w:cs="Times New Roman"/>
          <w:b/>
          <w:bCs/>
          <w:kern w:val="0"/>
          <w:sz w:val="28"/>
          <w:szCs w:val="28"/>
          <w:lang w:val="ru-RU" w:eastAsia="en-US" w:bidi="ar-SA"/>
        </w:rPr>
        <w:t>1.3.</w:t>
      </w:r>
      <w:r w:rsidRPr="0017551F">
        <w:rPr>
          <w:rFonts w:cs="Times New Roman"/>
          <w:b/>
          <w:bCs/>
          <w:kern w:val="0"/>
          <w:sz w:val="28"/>
          <w:szCs w:val="28"/>
          <w:lang w:val="ru-RU" w:eastAsia="en-US" w:bidi="ar-SA"/>
        </w:rPr>
        <w:t xml:space="preserve"> Сведения о градостроительной деятельности</w:t>
      </w:r>
    </w:p>
    <w:p w:rsidR="00F100C4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Times New Roman"/>
          <w:kern w:val="0"/>
          <w:sz w:val="28"/>
          <w:szCs w:val="28"/>
          <w:lang w:val="ru-RU" w:eastAsia="en-US" w:bidi="ar-SA"/>
        </w:rPr>
      </w:pPr>
      <w:r w:rsidRPr="0017551F">
        <w:rPr>
          <w:rFonts w:cs="Times New Roman"/>
          <w:kern w:val="0"/>
          <w:sz w:val="28"/>
          <w:szCs w:val="28"/>
          <w:lang w:val="ru-RU" w:eastAsia="en-US" w:bidi="ar-SA"/>
        </w:rPr>
        <w:t xml:space="preserve">На территории </w:t>
      </w:r>
      <w:r>
        <w:rPr>
          <w:rFonts w:cs="Times New Roman"/>
          <w:kern w:val="0"/>
          <w:sz w:val="28"/>
          <w:szCs w:val="28"/>
          <w:lang w:val="ru-RU" w:eastAsia="en-US" w:bidi="ar-SA"/>
        </w:rPr>
        <w:t>муниципального образования сельского поселения «Няшабож»</w:t>
      </w:r>
      <w:r w:rsidRPr="0017551F">
        <w:rPr>
          <w:rFonts w:cs="Times New Roman"/>
          <w:kern w:val="0"/>
          <w:sz w:val="28"/>
          <w:szCs w:val="28"/>
          <w:lang w:val="ru-RU" w:eastAsia="en-US" w:bidi="ar-SA"/>
        </w:rPr>
        <w:t xml:space="preserve"> утверждены градостроительные</w:t>
      </w:r>
      <w:r>
        <w:rPr>
          <w:rFonts w:cs="Times New Roman"/>
          <w:kern w:val="0"/>
          <w:sz w:val="28"/>
          <w:szCs w:val="28"/>
          <w:lang w:val="ru-RU" w:eastAsia="en-US" w:bidi="ar-SA"/>
        </w:rPr>
        <w:t xml:space="preserve"> </w:t>
      </w:r>
      <w:r w:rsidRPr="0017551F">
        <w:rPr>
          <w:rFonts w:cs="Times New Roman"/>
          <w:kern w:val="0"/>
          <w:sz w:val="28"/>
          <w:szCs w:val="28"/>
          <w:lang w:val="ru-RU" w:eastAsia="en-US" w:bidi="ar-SA"/>
        </w:rPr>
        <w:t>документы:</w:t>
      </w:r>
    </w:p>
    <w:p w:rsidR="00F100C4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sz w:val="28"/>
          <w:szCs w:val="28"/>
          <w:lang w:val="ru-RU"/>
        </w:rPr>
      </w:pPr>
      <w:r>
        <w:rPr>
          <w:rFonts w:cs="Times New Roman"/>
          <w:kern w:val="0"/>
          <w:sz w:val="28"/>
          <w:szCs w:val="28"/>
          <w:lang w:val="ru-RU" w:eastAsia="en-US" w:bidi="ar-SA"/>
        </w:rPr>
        <w:t xml:space="preserve">– Правила землепользования и застройки муниципального образования сельского поселения «Няшабож», </w:t>
      </w:r>
      <w:r>
        <w:rPr>
          <w:sz w:val="28"/>
          <w:szCs w:val="28"/>
        </w:rPr>
        <w:t>утвержденны</w:t>
      </w:r>
      <w:r w:rsidRPr="0093434E">
        <w:rPr>
          <w:sz w:val="28"/>
          <w:szCs w:val="28"/>
        </w:rPr>
        <w:t xml:space="preserve"> решением Совета </w:t>
      </w:r>
      <w:r w:rsidR="00281615">
        <w:rPr>
          <w:sz w:val="28"/>
          <w:szCs w:val="28"/>
          <w:lang w:val="ru-RU"/>
        </w:rPr>
        <w:t>муниципального района «Ижемский»</w:t>
      </w:r>
      <w:r>
        <w:rPr>
          <w:sz w:val="28"/>
          <w:szCs w:val="28"/>
          <w:lang w:val="ru-RU"/>
        </w:rPr>
        <w:t>;</w:t>
      </w:r>
    </w:p>
    <w:p w:rsidR="00F100C4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– Генеральный план муниципального образования сельского поселения «Няшабож», </w:t>
      </w:r>
      <w:r>
        <w:rPr>
          <w:bCs/>
          <w:sz w:val="28"/>
          <w:szCs w:val="28"/>
          <w:lang w:val="ru-RU"/>
        </w:rPr>
        <w:t>утвержден</w:t>
      </w:r>
      <w:r w:rsidRPr="00D54229">
        <w:rPr>
          <w:bCs/>
          <w:sz w:val="28"/>
          <w:szCs w:val="28"/>
          <w:lang w:val="ru-RU"/>
        </w:rPr>
        <w:t xml:space="preserve"> решением Совета </w:t>
      </w:r>
      <w:r w:rsidR="00281615">
        <w:rPr>
          <w:bCs/>
          <w:sz w:val="28"/>
          <w:szCs w:val="28"/>
          <w:lang w:val="ru-RU"/>
        </w:rPr>
        <w:t>муниципального района «Ижемский»</w:t>
      </w:r>
      <w:r>
        <w:rPr>
          <w:bCs/>
          <w:sz w:val="28"/>
          <w:szCs w:val="28"/>
          <w:lang w:val="ru-RU"/>
        </w:rPr>
        <w:t>.</w:t>
      </w:r>
    </w:p>
    <w:p w:rsidR="00281615" w:rsidRDefault="00281615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– Местные нормативы градостроительного проектирования сельских поселений на территории муниципального района «Ижемский», утвержден решением Совета муниципального района «Ижемский».</w:t>
      </w:r>
    </w:p>
    <w:p w:rsidR="00F100C4" w:rsidRDefault="000624E5" w:rsidP="003811F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1.4</w:t>
      </w:r>
      <w:r w:rsidR="00F100C4">
        <w:rPr>
          <w:b/>
          <w:bCs/>
          <w:sz w:val="28"/>
          <w:szCs w:val="28"/>
        </w:rPr>
        <w:t>.</w:t>
      </w:r>
      <w:r w:rsidR="00F100C4" w:rsidRPr="003811F5">
        <w:rPr>
          <w:b/>
          <w:bCs/>
          <w:sz w:val="28"/>
          <w:szCs w:val="28"/>
        </w:rPr>
        <w:t xml:space="preserve"> Оценка нормативно-правовой базы, необходимой для функционирования и</w:t>
      </w:r>
      <w:r w:rsidR="00F100C4">
        <w:rPr>
          <w:b/>
          <w:bCs/>
          <w:sz w:val="28"/>
          <w:szCs w:val="28"/>
        </w:rPr>
        <w:t xml:space="preserve"> </w:t>
      </w:r>
      <w:r w:rsidR="00F100C4" w:rsidRPr="003811F5">
        <w:rPr>
          <w:b/>
          <w:bCs/>
          <w:sz w:val="28"/>
          <w:szCs w:val="28"/>
          <w:lang w:val="de-DE"/>
        </w:rPr>
        <w:t>развития социальной инфраструктуры</w:t>
      </w:r>
    </w:p>
    <w:p w:rsidR="00F100C4" w:rsidRPr="002D5D1A" w:rsidRDefault="00F100C4" w:rsidP="003811F5">
      <w:pPr>
        <w:pStyle w:val="Default"/>
        <w:jc w:val="center"/>
        <w:rPr>
          <w:b/>
          <w:bCs/>
          <w:sz w:val="28"/>
          <w:szCs w:val="28"/>
        </w:rPr>
      </w:pPr>
    </w:p>
    <w:p w:rsidR="00F100C4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D5D1A">
        <w:rPr>
          <w:sz w:val="28"/>
          <w:szCs w:val="28"/>
        </w:rPr>
        <w:t xml:space="preserve">Основы правового регулирования отношений по обеспечению граждан медицинской помощью, образованием, социальной защитой закреплены в Конституции Российской Федерации. В Основном законе страны содержится комплекс социальных норм и гарантий, определяющих в первую очередь базовые принципы формирования социальной инфраструктуры. Предусмотренные ст. 8 Конституции Российской Федерации поддержка конкуренции, признание и равная защита государственной, муниципальной и частной собственности являются конституционной основой для создания и нормального функционирования государственного, муниципального и частного секторов социальной отрасли, конкуренции и свободы выбора при оказании и при получении различного спектра социальных услуг, что создает реальную основу для повышения качества социальной инфраструктуры. Конституция Российской Федерации содержит иные важнейшие положения, оставляющие основу регулирования правоотношений социальной сферы. Так, в статье 41 закреплено право каждого на охрану здоровья и медицинскую помощь, статья 43 закрепляет право каждого на образование – важнейшие права, необходимые для полноценного развития </w:t>
      </w:r>
      <w:r w:rsidRPr="002D5D1A">
        <w:rPr>
          <w:sz w:val="28"/>
          <w:szCs w:val="28"/>
          <w:lang w:val="de-DE"/>
        </w:rPr>
        <w:t>современного общества.</w:t>
      </w:r>
      <w:r>
        <w:rPr>
          <w:sz w:val="28"/>
          <w:szCs w:val="28"/>
        </w:rPr>
        <w:t xml:space="preserve"> 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46B4F">
        <w:rPr>
          <w:sz w:val="28"/>
          <w:szCs w:val="28"/>
        </w:rPr>
        <w:t>Роль Конституции Российской Федерации в правовом регулировании всех сфер жизни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общества, в том числе социальной, заключается в том, что по причине высшей юридической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силы Конституции Российской Федерации и ее непосредственного действия на территории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всей страны не допускается принятие органами государственной власти и местного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самоуправления правовых актов, полностью или частично ей противоречащих.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46B4F">
        <w:rPr>
          <w:sz w:val="28"/>
          <w:szCs w:val="28"/>
        </w:rPr>
        <w:t>Принятые в развитие Конституции Российской Федерации Федеральный закон от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06.10.1999 № 184-ФЗ «Об общих принципах организации законодательных (представительных)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и исполнительных органов государственной власти субъектов Российской Федерации» (далее –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 w:rsidRPr="00946B4F">
        <w:rPr>
          <w:sz w:val="28"/>
          <w:szCs w:val="28"/>
        </w:rPr>
        <w:t>Закон № 184-ФЗ) и Федеральный закон от 06.10.2003 № 131-ФЗ «Об общих принципах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организации местного самоуправления в Российской Федерации» (далее – Закон № 131-ФЗ)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разграничивают полномочия в области функционирования и развития социальной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инфраструктуры между органами государственной власти и органами местного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самоуправления.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46B4F">
        <w:rPr>
          <w:sz w:val="28"/>
          <w:szCs w:val="28"/>
        </w:rPr>
        <w:t>Так, согласно статье 26.3 Закона № 184-ФЗ к полномочиям органов государственной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власти субъекта Российской Федерации относится решение следующих вопросов в социальной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сфере: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– </w:t>
      </w:r>
      <w:r w:rsidRPr="00946B4F">
        <w:rPr>
          <w:sz w:val="28"/>
          <w:szCs w:val="28"/>
        </w:rPr>
        <w:t>в области образования: организация предоставления общего образования в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государственных образовательных организациях субъектов Российской Федерации, создание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условий для осуществления присмотра и ухода за детьми, содержания детей в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государственных образовательных организациях субъектов Российской Федерации и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обеспечение государственных гарантий реализации прав на получение общедоступного и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 w:rsidRPr="00946B4F">
        <w:rPr>
          <w:sz w:val="28"/>
          <w:szCs w:val="28"/>
        </w:rPr>
        <w:lastRenderedPageBreak/>
        <w:t>бесплатного дошкольного образования в муниципальных дошкольных образовательных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организациях, общедоступного и бесплатного дошкольного, начального общего, основного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общего, среднего общего образования в муниципальных общеобразовательных организациях,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обеспечение дополнительного образования детей в муниципальных общеобразовательных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 w:rsidRPr="00946B4F">
        <w:rPr>
          <w:sz w:val="28"/>
          <w:szCs w:val="28"/>
        </w:rPr>
        <w:t>организациях посредством предоставления субвенций местным бюджетам; организация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предоставления среднего профессионального образования, включая обеспечение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государственных гарантий реализации права на получение общедоступного и бесплатного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среднего профессионального образования; организация предоставления дополнительного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образования детей в государственных образовательных организациях субъектов Российской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Федерации; организация предоставления дополнительного профессионального образования в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государственных образовательных организациях субъектов Российской Федерации;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– </w:t>
      </w:r>
      <w:r w:rsidRPr="00946B4F">
        <w:rPr>
          <w:sz w:val="28"/>
          <w:szCs w:val="28"/>
        </w:rPr>
        <w:t>в области здравоохранения: организация оказания населению субъекта Российской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Федерации первичной медико-санитарной помощи, специализированной, в том числе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высокотехнологичной, медицинской помощи, скорой, в том числе скорой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специализированной, медицинской помощи и паллиативной медицинской помощи,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проведения медицинских экспертиз, медицинских осмотров и медицинских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освидетельствований в медицинских организациях, подведомственных исполнительным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органам государственной власти субъекта Российской Федерации; организация оказания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медицинской помощи, предусмотренной законодательством субъекта Российской Федерации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для определенных категорий граждан; организация безвозмездного обеспечения донорской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кровью и (или) ее компонентами, а также организация обеспечения лекарственными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препаратами для медицинского применения, специализированными продуктами лечебного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  <w:lang w:val="de-DE"/>
        </w:rPr>
        <w:t>питания, медицинскими изделиями, средствами для дезинф</w:t>
      </w:r>
      <w:r>
        <w:rPr>
          <w:sz w:val="28"/>
          <w:szCs w:val="28"/>
          <w:lang w:val="de-DE"/>
        </w:rPr>
        <w:t>екции, дезинсекции и дератизаци</w:t>
      </w:r>
      <w:r>
        <w:rPr>
          <w:sz w:val="28"/>
          <w:szCs w:val="28"/>
        </w:rPr>
        <w:t xml:space="preserve">и </w:t>
      </w:r>
      <w:r w:rsidRPr="00946B4F">
        <w:rPr>
          <w:sz w:val="28"/>
          <w:szCs w:val="28"/>
        </w:rPr>
        <w:t>при оказании медицинской помощи, проведении медицинских экспертиз, медицинских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осмотров и медицинских освидетельствований;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– </w:t>
      </w:r>
      <w:r w:rsidRPr="00946B4F">
        <w:rPr>
          <w:sz w:val="28"/>
          <w:szCs w:val="28"/>
        </w:rPr>
        <w:t>в области социальной защиты: социальная поддержка и социальное обслуживание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граждан пожилого возраста и инвалидов, граждан, находящихся в трудной жизненной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ситуации, а также детей-сирот, безнадзорных детей, детей, оставшихся без попечения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родителей; социальная поддержка ветеранов труда, лиц, проработавших в тылу в период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Великой Отечественной войны 1941 - 1945 годов, семей, имеющих детей (в том числе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 w:rsidRPr="00946B4F">
        <w:rPr>
          <w:sz w:val="28"/>
          <w:szCs w:val="28"/>
        </w:rPr>
        <w:t>многодетных семей, одиноких родителей), жертв политических репрессий, малоимущих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граждан;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– </w:t>
      </w:r>
      <w:r w:rsidRPr="00946B4F">
        <w:rPr>
          <w:sz w:val="28"/>
          <w:szCs w:val="28"/>
        </w:rPr>
        <w:t>в области культуры: организация библиотечного обслуживания населения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библиотеками субъекта Российской Федерации, комплектования и обеспечения сохранности их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библиотечных фондов, создание и поддержка государственных музеев, организация и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поддержка учреждений культуры и искусства;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– </w:t>
      </w:r>
      <w:r w:rsidRPr="00946B4F">
        <w:rPr>
          <w:sz w:val="28"/>
          <w:szCs w:val="28"/>
        </w:rPr>
        <w:t>в области физической культуры и спорта: осуществление региональных и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межмуниципальных программ и проектов в области физической культуры и спорта,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организация и проведение официальных региональных и межмуниципальных физкультурных,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физкультурно-оздоровительных и спортивных мероприятий, в том числе физкультурных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 w:rsidRPr="00946B4F">
        <w:rPr>
          <w:sz w:val="28"/>
          <w:szCs w:val="28"/>
        </w:rPr>
        <w:t>мероприятий и спортивных мероприятий по реализации Всероссийского физкультурно-спортивного комплекса «Готов к труду и обороне» (ГТО), обеспечение подготовки спортивных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сборных команд субъекта Российской Федерации.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46B4F">
        <w:rPr>
          <w:sz w:val="28"/>
          <w:szCs w:val="28"/>
        </w:rPr>
        <w:t>Значительное число вопросов по обеспечению населения объектами социальной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инфраструктуры в соответствии с нормами Закона № 131-ФЗ отнесено к вопросам местного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значения поселений, городских округов. В частности, к вопросам местного значения поселения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в социальной сфере относятся: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– </w:t>
      </w:r>
      <w:r w:rsidRPr="00946B4F">
        <w:rPr>
          <w:sz w:val="28"/>
          <w:szCs w:val="28"/>
        </w:rPr>
        <w:t>обеспечение проживающих в поселении и нуждающихся в жилых помещениях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малоимущих граждан жилыми помещениями, организация строительства и содержания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муниципального жилищного фонда, создание условий для жилищного строительства;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– </w:t>
      </w:r>
      <w:r w:rsidRPr="00946B4F">
        <w:rPr>
          <w:sz w:val="28"/>
          <w:szCs w:val="28"/>
        </w:rPr>
        <w:t>организация библиотечного обслуживания населения, комплектование и обеспечение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сохранности библиотечных фондов библиотек поселения;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– </w:t>
      </w:r>
      <w:r w:rsidRPr="00946B4F">
        <w:rPr>
          <w:sz w:val="28"/>
          <w:szCs w:val="28"/>
        </w:rPr>
        <w:t>создание условий для организации досуга и обеспечения жителей поселения услугами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организаций культуры;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– </w:t>
      </w:r>
      <w:r w:rsidRPr="00946B4F">
        <w:rPr>
          <w:sz w:val="28"/>
          <w:szCs w:val="28"/>
        </w:rPr>
        <w:t>обеспечение условий для развития на территории поселения физической культуры,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школьного спорта и массового спорта, организация проведения официальных физкультурно-оздоровительных и спортивных мероприятий поселения.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46B4F">
        <w:rPr>
          <w:sz w:val="28"/>
          <w:szCs w:val="28"/>
        </w:rPr>
        <w:t>Решение вопросов по организации предоставления общедоступного и бесплатного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дошкольного, начального общего, основного общего, среднего общего образования по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основным общеобразовательным программам в муниципальных образовательных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организациях, организации предоставления дополнительного образования детей в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муниципальных образовательных организациях на территории поселений отнесено Законом №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131-ФЗ к вопросам местного значения муниципального района, так же как и создание условий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для оказания медицинской помощи населению.</w:t>
      </w:r>
    </w:p>
    <w:p w:rsidR="00F100C4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46B4F">
        <w:rPr>
          <w:sz w:val="28"/>
          <w:szCs w:val="28"/>
        </w:rPr>
        <w:t>В настоящее время в области социальной инфраструктуры действует ряд профильных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федеральных законов, устанавливающих правовое регулирование общественных отношений в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  <w:lang w:val="de-DE"/>
        </w:rPr>
        <w:t>определенной сфере. К таким законам относятся:</w:t>
      </w:r>
      <w:r>
        <w:rPr>
          <w:sz w:val="28"/>
          <w:szCs w:val="28"/>
        </w:rPr>
        <w:t xml:space="preserve"> 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– </w:t>
      </w:r>
      <w:r w:rsidRPr="00946B4F">
        <w:rPr>
          <w:sz w:val="28"/>
          <w:szCs w:val="28"/>
        </w:rPr>
        <w:t>Федеральный закон от 04.12.2007 № 329-ФЗ «О физической культуре и спорте в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Российской Федерации»;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– </w:t>
      </w:r>
      <w:r w:rsidRPr="00946B4F">
        <w:rPr>
          <w:sz w:val="28"/>
          <w:szCs w:val="28"/>
        </w:rPr>
        <w:t>Федеральный закон от 21.11.2011 № 323-ФЗ «Об основах охраны здоровья граждан в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Российской Федерации»;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– </w:t>
      </w:r>
      <w:r w:rsidRPr="00946B4F">
        <w:rPr>
          <w:sz w:val="28"/>
          <w:szCs w:val="28"/>
        </w:rPr>
        <w:t>Федеральный закон от 29.12.2012 № 273-ФЗ «Об образовании в Российской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Федерации»;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– </w:t>
      </w:r>
      <w:r w:rsidRPr="00946B4F">
        <w:rPr>
          <w:sz w:val="28"/>
          <w:szCs w:val="28"/>
        </w:rPr>
        <w:t>Федеральный закон от 17.07.1999 № 178-ФЗ «О государственной социальной помощи»;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– </w:t>
      </w:r>
      <w:r w:rsidRPr="00946B4F">
        <w:rPr>
          <w:sz w:val="28"/>
          <w:szCs w:val="28"/>
        </w:rPr>
        <w:t>Закон Российской Федерации от 09.10.1992 № 3612-1 «Основы законодательства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Российской Федерации о культуре».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46B4F">
        <w:rPr>
          <w:sz w:val="28"/>
          <w:szCs w:val="28"/>
        </w:rPr>
        <w:t>Указанные нормативные правовые акты регулируют общественные отношения,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возникающие в связи с реализацией гражданами их прав на образование, на медицинскую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помощь, культурную деятельность, а также устанавливают правовые, организационные,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экономические и социальные основы оказания государственной социальной помощи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нуждающимся гражданам и основы деятельности в области физической культуры и спорта.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46B4F">
        <w:rPr>
          <w:sz w:val="28"/>
          <w:szCs w:val="28"/>
        </w:rPr>
        <w:t>Развитие социальной сферы невозможно без осуществления в нее инвестиций. Правовые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акты российского законодательства, регулирующие инвестиции и инвестиционный процесс,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направлены на создание благоприятного режима инвестиционной деятельности, в том числе в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социальной сфере.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46B4F">
        <w:rPr>
          <w:sz w:val="28"/>
          <w:szCs w:val="28"/>
        </w:rPr>
        <w:t>Гражданский кодекс Российской Федерации предусматривает, что при участии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Российской Федерации, субъектов Российской Федерации, муниципальных образований в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отношениях, регулируемых гражданским законодательством, они участвуют в таких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отношениях на равных началах с иными участниками этих отношений — гражданами и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юридическими лицами. К участию же названных субъектов в обороте, как правило,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применяются нормы, применимые к участию в обороте юридических лиц (ст. 124 Гражданского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кодекса Российской Федерации).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46B4F">
        <w:rPr>
          <w:sz w:val="28"/>
          <w:szCs w:val="28"/>
        </w:rPr>
        <w:t>Система нормативно-правовых актов, регулирующих инвестиционную деятельность в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России, включает в себя документы, ряд из которых приняты еще в 90-х годах. Это, в частности,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Федеральный закон от 25.02.1999 № 39-ФЗ «Об инвестиционной деятельности в Российской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Федерации, осуществляемой в форме капитальных вложений», Федеральный закон от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 w:rsidRPr="00946B4F">
        <w:rPr>
          <w:sz w:val="28"/>
          <w:szCs w:val="28"/>
        </w:rPr>
        <w:t>09.07.1999 № 160-ФЗ «Об иностранных инвестициях в Российской Федерации».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46B4F">
        <w:rPr>
          <w:sz w:val="28"/>
          <w:szCs w:val="28"/>
        </w:rPr>
        <w:t>Федеральный закон от 25.02.1999 № 39-ФЗ «Об инвестиционной деятельности в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Российской Федерации, осуществляемой в форме капитальных вложений» является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основополагающим законодательным актом в инвестиционной сфере, который определяет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правовые и экономические основы инвестиционной деятельности, осуществляемой в форме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капитальных вложений, на территории Российской Федерации, а также устанавливает гарантии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равной защиты прав, интересов и имущества субъектов инвестиционной деятельности,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осуществляемой в форме капитальных вложений, независимо от форм собственности.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46B4F">
        <w:rPr>
          <w:sz w:val="28"/>
          <w:szCs w:val="28"/>
        </w:rPr>
        <w:t>Анализ нормативно-правовой базы, регламентирующей инвестиционную деятельность в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социальной сфере Российской Федерации, показывает, что к настоящему времени сложилась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определенная система правовых актов, регулирующих общие проблемы (гражданские,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бюджетные, таможенные и др. отношения), которые в той или иной мере относятся и к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  <w:lang w:val="de-DE"/>
        </w:rPr>
        <w:t>социальной сфере.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 xml:space="preserve">На региональном и местном уровне в целях создания </w:t>
      </w:r>
      <w:r w:rsidRPr="00946B4F">
        <w:rPr>
          <w:sz w:val="28"/>
          <w:szCs w:val="28"/>
        </w:rPr>
        <w:lastRenderedPageBreak/>
        <w:t>благоприятных условий для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функционирования и развития социальной инфраструктуры особую роль играют документы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территориального планирования и нормативы градостроительного проектирования.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D5E5D">
        <w:rPr>
          <w:sz w:val="28"/>
          <w:szCs w:val="28"/>
        </w:rPr>
        <w:t xml:space="preserve">Региональные нормативы градостроительного проектирования </w:t>
      </w:r>
      <w:r>
        <w:rPr>
          <w:sz w:val="28"/>
          <w:szCs w:val="28"/>
        </w:rPr>
        <w:t>Республики Коми</w:t>
      </w:r>
      <w:r w:rsidRPr="001D5E5D">
        <w:rPr>
          <w:sz w:val="28"/>
          <w:szCs w:val="28"/>
        </w:rPr>
        <w:t xml:space="preserve"> утверждены </w:t>
      </w:r>
      <w:r>
        <w:rPr>
          <w:sz w:val="28"/>
          <w:szCs w:val="28"/>
        </w:rPr>
        <w:t>постановлением Правительства Республики Коми от 18.03.2016 г № 133</w:t>
      </w:r>
      <w:r w:rsidRPr="001D5E5D">
        <w:rPr>
          <w:sz w:val="28"/>
          <w:szCs w:val="28"/>
        </w:rPr>
        <w:t xml:space="preserve"> и содержат совокупность расчетных показателей минимально</w:t>
      </w:r>
      <w:r w:rsidRPr="00946B4F">
        <w:rPr>
          <w:sz w:val="28"/>
          <w:szCs w:val="28"/>
        </w:rPr>
        <w:t xml:space="preserve"> допустимого уровня обеспеченности объектами регионального значения, в том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числе в области образования, здравоохранения, физической культуры и спорта и в иных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областях, указанным в части 3 статьи 14 Градостроительного кодекса Российской Федерации и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 xml:space="preserve">расчетных показателей максимально допустимого </w:t>
      </w:r>
      <w:r w:rsidRPr="00B63EBF">
        <w:rPr>
          <w:sz w:val="28"/>
          <w:szCs w:val="28"/>
        </w:rPr>
        <w:t>уровня территориальной доступности таких объектов д</w:t>
      </w:r>
      <w:r>
        <w:rPr>
          <w:sz w:val="28"/>
          <w:szCs w:val="28"/>
        </w:rPr>
        <w:t>ля населения Ижемского района</w:t>
      </w:r>
      <w:r w:rsidRPr="00B63EBF">
        <w:rPr>
          <w:sz w:val="28"/>
          <w:szCs w:val="28"/>
        </w:rPr>
        <w:t>.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46B4F">
        <w:rPr>
          <w:sz w:val="28"/>
          <w:szCs w:val="28"/>
        </w:rPr>
        <w:t>Мероприятия по строительству, реконструкции объектов социальной инфраструктуры в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поселении, включая сведения о видах, назначении и наименованиях планируемых для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размещения объектов местного значения поселения утверждаются схемой территориального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планирования муниципального района, генеральным планом поселения.</w:t>
      </w:r>
    </w:p>
    <w:p w:rsidR="00F100C4" w:rsidRPr="00946B4F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46B4F">
        <w:rPr>
          <w:sz w:val="28"/>
          <w:szCs w:val="28"/>
        </w:rPr>
        <w:t>Таким образом, регулирование вопросов развития и функционирования социальной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</w:rPr>
        <w:t>инфраструктуры осуществляется системой нормативных правовых актов, принятых на</w:t>
      </w:r>
      <w:r>
        <w:rPr>
          <w:sz w:val="28"/>
          <w:szCs w:val="28"/>
        </w:rPr>
        <w:t xml:space="preserve"> </w:t>
      </w:r>
      <w:r w:rsidRPr="00946B4F">
        <w:rPr>
          <w:sz w:val="28"/>
          <w:szCs w:val="28"/>
          <w:lang w:val="de-DE"/>
        </w:rPr>
        <w:t>федеральном, региональном и местном уровнях в различных областях общественных</w:t>
      </w:r>
      <w:r>
        <w:rPr>
          <w:sz w:val="28"/>
          <w:szCs w:val="28"/>
        </w:rPr>
        <w:t xml:space="preserve"> отношений.</w:t>
      </w:r>
    </w:p>
    <w:p w:rsidR="00F100C4" w:rsidRDefault="00F100C4" w:rsidP="003A4B53">
      <w:pPr>
        <w:pStyle w:val="Default"/>
        <w:rPr>
          <w:sz w:val="27"/>
          <w:szCs w:val="27"/>
        </w:rPr>
      </w:pPr>
    </w:p>
    <w:p w:rsidR="00F100C4" w:rsidRPr="003F07C2" w:rsidRDefault="00F100C4" w:rsidP="003A4B5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Pr="003F07C2">
        <w:rPr>
          <w:b/>
          <w:bCs/>
          <w:sz w:val="28"/>
          <w:szCs w:val="28"/>
          <w:lang w:val="de-DE"/>
        </w:rPr>
        <w:t>Мероприятия по развитию сети объектов социальной инфраструктуры</w:t>
      </w:r>
    </w:p>
    <w:p w:rsidR="00F100C4" w:rsidRDefault="00F100C4" w:rsidP="003A4B53">
      <w:pPr>
        <w:pStyle w:val="Default"/>
        <w:jc w:val="both"/>
        <w:rPr>
          <w:sz w:val="27"/>
          <w:szCs w:val="27"/>
        </w:rPr>
      </w:pPr>
    </w:p>
    <w:p w:rsidR="00F100C4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F07C2">
        <w:rPr>
          <w:sz w:val="28"/>
          <w:szCs w:val="28"/>
        </w:rPr>
        <w:t>В соответствии с п. 5.1 ст. 26 Градостроительного кодекса РФ реализация генерального</w:t>
      </w:r>
      <w:r>
        <w:rPr>
          <w:sz w:val="28"/>
          <w:szCs w:val="28"/>
        </w:rPr>
        <w:t xml:space="preserve"> </w:t>
      </w:r>
      <w:r w:rsidRPr="003F07C2">
        <w:rPr>
          <w:sz w:val="28"/>
          <w:szCs w:val="28"/>
        </w:rPr>
        <w:t>плана поселения осу</w:t>
      </w:r>
      <w:r>
        <w:rPr>
          <w:sz w:val="28"/>
          <w:szCs w:val="28"/>
        </w:rPr>
        <w:t xml:space="preserve">ществляется (в том числе) путем </w:t>
      </w:r>
      <w:r w:rsidRPr="003F07C2">
        <w:rPr>
          <w:sz w:val="28"/>
          <w:szCs w:val="28"/>
        </w:rPr>
        <w:t>выполнения мероприятий, которые</w:t>
      </w:r>
      <w:r>
        <w:rPr>
          <w:sz w:val="28"/>
          <w:szCs w:val="28"/>
        </w:rPr>
        <w:t xml:space="preserve"> </w:t>
      </w:r>
      <w:r w:rsidRPr="003F07C2">
        <w:rPr>
          <w:sz w:val="28"/>
          <w:szCs w:val="28"/>
        </w:rPr>
        <w:t>предусмотрены программами комплексного развития социальной инфраструктуры. В случае</w:t>
      </w:r>
      <w:r>
        <w:rPr>
          <w:sz w:val="28"/>
          <w:szCs w:val="28"/>
        </w:rPr>
        <w:t xml:space="preserve"> </w:t>
      </w:r>
      <w:r w:rsidRPr="003F07C2">
        <w:rPr>
          <w:sz w:val="28"/>
          <w:szCs w:val="28"/>
        </w:rPr>
        <w:t>принятия представительным органом местного самоуправления поселения предусмотренного ч.</w:t>
      </w:r>
      <w:r>
        <w:rPr>
          <w:sz w:val="28"/>
          <w:szCs w:val="28"/>
        </w:rPr>
        <w:t xml:space="preserve"> </w:t>
      </w:r>
      <w:r w:rsidRPr="003F07C2">
        <w:rPr>
          <w:sz w:val="28"/>
          <w:szCs w:val="28"/>
        </w:rPr>
        <w:t>6 ст. 18 Градостроительного кодекса РФ решения об отсутствии необходимости подготовки его</w:t>
      </w:r>
      <w:r>
        <w:rPr>
          <w:sz w:val="28"/>
          <w:szCs w:val="28"/>
        </w:rPr>
        <w:t xml:space="preserve"> </w:t>
      </w:r>
      <w:r w:rsidRPr="003F07C2">
        <w:rPr>
          <w:sz w:val="28"/>
          <w:szCs w:val="28"/>
        </w:rPr>
        <w:t>генерального плана, программа комплексного развития социальной инфраструктуры такого</w:t>
      </w:r>
      <w:r>
        <w:rPr>
          <w:sz w:val="28"/>
          <w:szCs w:val="28"/>
        </w:rPr>
        <w:t xml:space="preserve"> </w:t>
      </w:r>
      <w:r w:rsidRPr="003F07C2">
        <w:rPr>
          <w:sz w:val="28"/>
          <w:szCs w:val="28"/>
        </w:rPr>
        <w:t>поселения разработке и утверждению не подлежит.</w:t>
      </w:r>
      <w:r>
        <w:rPr>
          <w:sz w:val="28"/>
          <w:szCs w:val="28"/>
        </w:rPr>
        <w:t xml:space="preserve"> </w:t>
      </w:r>
    </w:p>
    <w:p w:rsidR="00F100C4" w:rsidRPr="003F07C2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F07C2">
        <w:rPr>
          <w:sz w:val="28"/>
          <w:szCs w:val="28"/>
        </w:rPr>
        <w:t>Таким образом, перечень мероприятий по проектированию, строительству и</w:t>
      </w:r>
      <w:r>
        <w:rPr>
          <w:sz w:val="28"/>
          <w:szCs w:val="28"/>
        </w:rPr>
        <w:t xml:space="preserve"> </w:t>
      </w:r>
      <w:r w:rsidRPr="003F07C2">
        <w:rPr>
          <w:sz w:val="28"/>
          <w:szCs w:val="28"/>
        </w:rPr>
        <w:t>реконструкции объектов социальной инфраструктуры поселения в программе комплексного</w:t>
      </w:r>
      <w:r>
        <w:rPr>
          <w:sz w:val="28"/>
          <w:szCs w:val="28"/>
        </w:rPr>
        <w:t xml:space="preserve"> </w:t>
      </w:r>
      <w:r w:rsidRPr="003F07C2">
        <w:rPr>
          <w:sz w:val="28"/>
          <w:szCs w:val="28"/>
        </w:rPr>
        <w:t>развития социальной инфраструктуры должен базироваться на решениях генерального плана</w:t>
      </w:r>
      <w:r>
        <w:rPr>
          <w:sz w:val="28"/>
          <w:szCs w:val="28"/>
        </w:rPr>
        <w:t xml:space="preserve"> </w:t>
      </w:r>
      <w:r w:rsidRPr="003F07C2">
        <w:rPr>
          <w:sz w:val="28"/>
          <w:szCs w:val="28"/>
        </w:rPr>
        <w:t>поселения в части планируемых к строительству, реконструкции объектов местного значения</w:t>
      </w:r>
    </w:p>
    <w:p w:rsidR="00F100C4" w:rsidRPr="003F07C2" w:rsidRDefault="00F100C4" w:rsidP="003A4B53">
      <w:pPr>
        <w:pStyle w:val="Default"/>
        <w:jc w:val="both"/>
        <w:rPr>
          <w:sz w:val="28"/>
          <w:szCs w:val="28"/>
        </w:rPr>
      </w:pPr>
      <w:r w:rsidRPr="003F07C2">
        <w:rPr>
          <w:sz w:val="28"/>
          <w:szCs w:val="28"/>
        </w:rPr>
        <w:t>поселения.</w:t>
      </w:r>
    </w:p>
    <w:p w:rsidR="00F100C4" w:rsidRPr="00C21CF1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F07C2">
        <w:rPr>
          <w:sz w:val="28"/>
          <w:szCs w:val="28"/>
        </w:rPr>
        <w:t>Федеральными законами от 6 октября 1999 года № 184-ФЗ «Об общих принципах</w:t>
      </w:r>
      <w:r>
        <w:rPr>
          <w:sz w:val="28"/>
          <w:szCs w:val="28"/>
        </w:rPr>
        <w:t xml:space="preserve"> </w:t>
      </w:r>
      <w:r w:rsidRPr="003F07C2">
        <w:rPr>
          <w:sz w:val="28"/>
          <w:szCs w:val="28"/>
        </w:rPr>
        <w:t>организации законодательных (представительных) и исполнительных органов государственной</w:t>
      </w:r>
      <w:r>
        <w:rPr>
          <w:sz w:val="28"/>
          <w:szCs w:val="28"/>
        </w:rPr>
        <w:t xml:space="preserve"> </w:t>
      </w:r>
      <w:r w:rsidRPr="003F07C2">
        <w:rPr>
          <w:sz w:val="28"/>
          <w:szCs w:val="28"/>
        </w:rPr>
        <w:t>власти субъектов Российской Федерации» и от 6 октября 2003 года № 131-ФЗ «Об общих</w:t>
      </w:r>
      <w:r>
        <w:rPr>
          <w:sz w:val="28"/>
          <w:szCs w:val="28"/>
        </w:rPr>
        <w:t xml:space="preserve"> </w:t>
      </w:r>
      <w:r w:rsidRPr="003F07C2">
        <w:rPr>
          <w:sz w:val="28"/>
          <w:szCs w:val="28"/>
        </w:rPr>
        <w:t xml:space="preserve">принципах организации местного самоуправления в Российской Федерации» </w:t>
      </w:r>
      <w:r w:rsidRPr="003F07C2">
        <w:rPr>
          <w:sz w:val="28"/>
          <w:szCs w:val="28"/>
        </w:rPr>
        <w:lastRenderedPageBreak/>
        <w:t>определены</w:t>
      </w:r>
      <w:r>
        <w:rPr>
          <w:sz w:val="28"/>
          <w:szCs w:val="28"/>
        </w:rPr>
        <w:t xml:space="preserve"> </w:t>
      </w:r>
      <w:r w:rsidRPr="003F07C2">
        <w:rPr>
          <w:sz w:val="28"/>
          <w:szCs w:val="28"/>
          <w:lang w:val="de-DE"/>
        </w:rPr>
        <w:t>полномочия органов исполнительной власти субъектов Российской Федерации и вопросы</w:t>
      </w:r>
      <w:r>
        <w:rPr>
          <w:sz w:val="28"/>
          <w:szCs w:val="28"/>
        </w:rPr>
        <w:t xml:space="preserve"> </w:t>
      </w:r>
      <w:r w:rsidRPr="00C21CF1">
        <w:rPr>
          <w:sz w:val="28"/>
          <w:szCs w:val="28"/>
        </w:rPr>
        <w:t>местного значения, и полномочия органов местного самоуправления соответственно. На</w:t>
      </w:r>
      <w:r w:rsidR="00DF41D7">
        <w:rPr>
          <w:sz w:val="28"/>
          <w:szCs w:val="28"/>
        </w:rPr>
        <w:t xml:space="preserve"> ос</w:t>
      </w:r>
      <w:r w:rsidRPr="00C21CF1">
        <w:rPr>
          <w:sz w:val="28"/>
          <w:szCs w:val="28"/>
        </w:rPr>
        <w:t>новании установленных полномочий и вопросов местного значения на территории субъектов</w:t>
      </w:r>
      <w:r>
        <w:rPr>
          <w:sz w:val="28"/>
          <w:szCs w:val="28"/>
        </w:rPr>
        <w:t xml:space="preserve"> </w:t>
      </w:r>
      <w:r w:rsidRPr="00C21CF1">
        <w:rPr>
          <w:sz w:val="28"/>
          <w:szCs w:val="28"/>
        </w:rPr>
        <w:t>Российской Федерации и муниципальных образований за счет средств бюджетов</w:t>
      </w:r>
      <w:r>
        <w:rPr>
          <w:sz w:val="28"/>
          <w:szCs w:val="28"/>
        </w:rPr>
        <w:t xml:space="preserve"> </w:t>
      </w:r>
      <w:r w:rsidRPr="00C21CF1">
        <w:rPr>
          <w:sz w:val="28"/>
          <w:szCs w:val="28"/>
        </w:rPr>
        <w:t>соответствующих уровней должна быть создана сеть объектов социальной сферы в различных</w:t>
      </w:r>
      <w:r>
        <w:rPr>
          <w:sz w:val="28"/>
          <w:szCs w:val="28"/>
        </w:rPr>
        <w:t xml:space="preserve"> областях (</w:t>
      </w:r>
      <w:r w:rsidRPr="00C21CF1">
        <w:rPr>
          <w:sz w:val="28"/>
          <w:szCs w:val="28"/>
        </w:rPr>
        <w:t>Таблица 1).</w:t>
      </w:r>
    </w:p>
    <w:p w:rsidR="003A4B53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100C4" w:rsidRPr="003A4B53" w:rsidRDefault="00F100C4" w:rsidP="003A4B53">
      <w:pPr>
        <w:pStyle w:val="Default"/>
        <w:jc w:val="both"/>
      </w:pPr>
      <w:r w:rsidRPr="003A4B53">
        <w:t xml:space="preserve">Таблица 1. Распределение обязательств по созданию и содержанию объектов социальной инфраструктуры органами исполнительной власти Российской Федерации и органами местного </w:t>
      </w:r>
      <w:r w:rsidRPr="003A4B53">
        <w:rPr>
          <w:lang w:val="de-DE"/>
        </w:rPr>
        <w:t>самоуправления</w:t>
      </w:r>
      <w:r w:rsidR="003A4B53" w:rsidRPr="003A4B53">
        <w:t>.</w:t>
      </w:r>
    </w:p>
    <w:p w:rsidR="003A4B53" w:rsidRPr="003A4B53" w:rsidRDefault="003A4B53" w:rsidP="003A4B53">
      <w:pPr>
        <w:pStyle w:val="Default"/>
        <w:jc w:val="both"/>
        <w:rPr>
          <w:sz w:val="28"/>
          <w:szCs w:val="28"/>
        </w:rPr>
      </w:pPr>
    </w:p>
    <w:tbl>
      <w:tblPr>
        <w:tblW w:w="47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1"/>
        <w:gridCol w:w="2431"/>
        <w:gridCol w:w="2031"/>
        <w:gridCol w:w="1652"/>
      </w:tblGrid>
      <w:tr w:rsidR="00F100C4" w:rsidRPr="003A4B53" w:rsidTr="00F701EA">
        <w:trPr>
          <w:jc w:val="center"/>
        </w:trPr>
        <w:tc>
          <w:tcPr>
            <w:tcW w:w="1635" w:type="pct"/>
            <w:vMerge w:val="restart"/>
            <w:vAlign w:val="center"/>
          </w:tcPr>
          <w:p w:rsidR="00F100C4" w:rsidRPr="003A4B53" w:rsidRDefault="00F100C4" w:rsidP="00F701EA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>Область</w:t>
            </w:r>
          </w:p>
        </w:tc>
        <w:tc>
          <w:tcPr>
            <w:tcW w:w="1338" w:type="pct"/>
            <w:vMerge w:val="restart"/>
            <w:vAlign w:val="center"/>
          </w:tcPr>
          <w:p w:rsidR="00F100C4" w:rsidRPr="003A4B53" w:rsidRDefault="00F100C4" w:rsidP="00F701EA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>Орган исполнительной власти субъекта РФ</w:t>
            </w:r>
          </w:p>
        </w:tc>
        <w:tc>
          <w:tcPr>
            <w:tcW w:w="2027" w:type="pct"/>
            <w:gridSpan w:val="2"/>
            <w:vAlign w:val="center"/>
          </w:tcPr>
          <w:p w:rsidR="00F100C4" w:rsidRPr="003A4B53" w:rsidRDefault="00F100C4" w:rsidP="00F701EA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>Муниципальное образование</w:t>
            </w:r>
          </w:p>
        </w:tc>
      </w:tr>
      <w:tr w:rsidR="00F100C4" w:rsidRPr="003A4B53" w:rsidTr="00F701EA">
        <w:trPr>
          <w:jc w:val="center"/>
        </w:trPr>
        <w:tc>
          <w:tcPr>
            <w:tcW w:w="1635" w:type="pct"/>
            <w:vMerge/>
            <w:vAlign w:val="center"/>
          </w:tcPr>
          <w:p w:rsidR="00F100C4" w:rsidRPr="003A4B53" w:rsidRDefault="00F100C4" w:rsidP="00F701EA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</w:p>
        </w:tc>
        <w:tc>
          <w:tcPr>
            <w:tcW w:w="1338" w:type="pct"/>
            <w:vMerge/>
          </w:tcPr>
          <w:p w:rsidR="00F100C4" w:rsidRPr="003A4B53" w:rsidRDefault="00F100C4" w:rsidP="00F701EA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</w:p>
        </w:tc>
        <w:tc>
          <w:tcPr>
            <w:tcW w:w="1118" w:type="pct"/>
          </w:tcPr>
          <w:p w:rsidR="00F100C4" w:rsidRPr="003A4B53" w:rsidRDefault="00F100C4" w:rsidP="00F701EA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>муниципальный район</w:t>
            </w:r>
          </w:p>
        </w:tc>
        <w:tc>
          <w:tcPr>
            <w:tcW w:w="909" w:type="pct"/>
          </w:tcPr>
          <w:p w:rsidR="00F100C4" w:rsidRPr="003A4B53" w:rsidRDefault="00F100C4" w:rsidP="00F701EA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>сельское поселение</w:t>
            </w:r>
          </w:p>
        </w:tc>
      </w:tr>
      <w:tr w:rsidR="00F100C4" w:rsidRPr="003A4B53" w:rsidTr="00F701EA">
        <w:trPr>
          <w:jc w:val="center"/>
        </w:trPr>
        <w:tc>
          <w:tcPr>
            <w:tcW w:w="1635" w:type="pct"/>
          </w:tcPr>
          <w:p w:rsidR="00F100C4" w:rsidRPr="003A4B53" w:rsidRDefault="00F100C4" w:rsidP="00F701EA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>Образование</w:t>
            </w:r>
          </w:p>
        </w:tc>
        <w:tc>
          <w:tcPr>
            <w:tcW w:w="1338" w:type="pct"/>
            <w:vAlign w:val="center"/>
          </w:tcPr>
          <w:p w:rsidR="00F100C4" w:rsidRPr="003A4B53" w:rsidRDefault="00F100C4" w:rsidP="00F701EA">
            <w:pPr>
              <w:widowControl/>
              <w:suppressAutoHyphens w:val="0"/>
              <w:autoSpaceDN/>
              <w:ind w:left="720" w:firstLine="448"/>
              <w:contextualSpacing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>+</w:t>
            </w:r>
          </w:p>
        </w:tc>
        <w:tc>
          <w:tcPr>
            <w:tcW w:w="1118" w:type="pct"/>
            <w:vAlign w:val="center"/>
          </w:tcPr>
          <w:p w:rsidR="00F100C4" w:rsidRPr="003A4B53" w:rsidRDefault="00F100C4" w:rsidP="00F701EA">
            <w:pPr>
              <w:widowControl/>
              <w:suppressAutoHyphens w:val="0"/>
              <w:autoSpaceDN/>
              <w:ind w:left="720" w:firstLine="164"/>
              <w:contextualSpacing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>+</w:t>
            </w:r>
          </w:p>
        </w:tc>
        <w:tc>
          <w:tcPr>
            <w:tcW w:w="909" w:type="pct"/>
          </w:tcPr>
          <w:p w:rsidR="00F100C4" w:rsidRPr="003A4B53" w:rsidRDefault="00F100C4" w:rsidP="00F701EA">
            <w:pPr>
              <w:widowControl/>
              <w:suppressAutoHyphens w:val="0"/>
              <w:autoSpaceDN/>
              <w:ind w:left="720" w:hanging="128"/>
              <w:contextualSpacing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 xml:space="preserve">  -</w:t>
            </w:r>
          </w:p>
        </w:tc>
      </w:tr>
      <w:tr w:rsidR="00F100C4" w:rsidRPr="003A4B53" w:rsidTr="00F701EA">
        <w:trPr>
          <w:jc w:val="center"/>
        </w:trPr>
        <w:tc>
          <w:tcPr>
            <w:tcW w:w="1635" w:type="pct"/>
          </w:tcPr>
          <w:p w:rsidR="00F100C4" w:rsidRPr="003A4B53" w:rsidRDefault="00F100C4" w:rsidP="00F701EA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>Культура и искусство</w:t>
            </w:r>
          </w:p>
        </w:tc>
        <w:tc>
          <w:tcPr>
            <w:tcW w:w="1338" w:type="pct"/>
            <w:vAlign w:val="center"/>
          </w:tcPr>
          <w:p w:rsidR="00F100C4" w:rsidRPr="003A4B53" w:rsidRDefault="00F100C4" w:rsidP="00F701EA">
            <w:pPr>
              <w:widowControl/>
              <w:suppressAutoHyphens w:val="0"/>
              <w:autoSpaceDN/>
              <w:ind w:left="360" w:firstLine="808"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>+</w:t>
            </w:r>
          </w:p>
        </w:tc>
        <w:tc>
          <w:tcPr>
            <w:tcW w:w="1118" w:type="pct"/>
            <w:vAlign w:val="center"/>
          </w:tcPr>
          <w:p w:rsidR="00F100C4" w:rsidRPr="003A4B53" w:rsidRDefault="00F100C4" w:rsidP="00F701EA">
            <w:pPr>
              <w:widowControl/>
              <w:suppressAutoHyphens w:val="0"/>
              <w:autoSpaceDN/>
              <w:ind w:left="720" w:firstLine="164"/>
              <w:contextualSpacing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>+</w:t>
            </w:r>
          </w:p>
        </w:tc>
        <w:tc>
          <w:tcPr>
            <w:tcW w:w="909" w:type="pct"/>
          </w:tcPr>
          <w:p w:rsidR="00F100C4" w:rsidRPr="003A4B53" w:rsidRDefault="00F100C4" w:rsidP="00F701EA">
            <w:pPr>
              <w:widowControl/>
              <w:suppressAutoHyphens w:val="0"/>
              <w:autoSpaceDN/>
              <w:ind w:left="720" w:hanging="61"/>
              <w:contextualSpacing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>+</w:t>
            </w:r>
          </w:p>
        </w:tc>
      </w:tr>
      <w:tr w:rsidR="00F100C4" w:rsidRPr="003A4B53" w:rsidTr="00F701EA">
        <w:trPr>
          <w:jc w:val="center"/>
        </w:trPr>
        <w:tc>
          <w:tcPr>
            <w:tcW w:w="1635" w:type="pct"/>
          </w:tcPr>
          <w:p w:rsidR="00F100C4" w:rsidRPr="003A4B53" w:rsidRDefault="00F100C4" w:rsidP="00F701EA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>Физическая культура и спорт</w:t>
            </w:r>
          </w:p>
        </w:tc>
        <w:tc>
          <w:tcPr>
            <w:tcW w:w="1338" w:type="pct"/>
            <w:vAlign w:val="center"/>
          </w:tcPr>
          <w:p w:rsidR="00F100C4" w:rsidRPr="003A4B53" w:rsidRDefault="00F100C4" w:rsidP="00F701EA">
            <w:pPr>
              <w:widowControl/>
              <w:suppressAutoHyphens w:val="0"/>
              <w:autoSpaceDN/>
              <w:ind w:left="360" w:firstLine="808"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>+</w:t>
            </w:r>
          </w:p>
        </w:tc>
        <w:tc>
          <w:tcPr>
            <w:tcW w:w="1118" w:type="pct"/>
            <w:vAlign w:val="center"/>
          </w:tcPr>
          <w:p w:rsidR="00F100C4" w:rsidRPr="003A4B53" w:rsidRDefault="00F100C4" w:rsidP="00F701EA">
            <w:pPr>
              <w:widowControl/>
              <w:suppressAutoHyphens w:val="0"/>
              <w:autoSpaceDN/>
              <w:ind w:left="720" w:firstLine="164"/>
              <w:contextualSpacing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>+</w:t>
            </w:r>
          </w:p>
        </w:tc>
        <w:tc>
          <w:tcPr>
            <w:tcW w:w="909" w:type="pct"/>
            <w:vAlign w:val="center"/>
          </w:tcPr>
          <w:p w:rsidR="00F100C4" w:rsidRPr="003A4B53" w:rsidRDefault="00F100C4" w:rsidP="00F701EA">
            <w:pPr>
              <w:widowControl/>
              <w:suppressAutoHyphens w:val="0"/>
              <w:autoSpaceDN/>
              <w:ind w:left="659" w:hanging="709"/>
              <w:contextualSpacing/>
              <w:jc w:val="center"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 xml:space="preserve"> +</w:t>
            </w:r>
          </w:p>
        </w:tc>
      </w:tr>
      <w:tr w:rsidR="00F100C4" w:rsidRPr="003A4B53" w:rsidTr="00F701EA">
        <w:trPr>
          <w:jc w:val="center"/>
        </w:trPr>
        <w:tc>
          <w:tcPr>
            <w:tcW w:w="1635" w:type="pct"/>
          </w:tcPr>
          <w:p w:rsidR="00F100C4" w:rsidRPr="003A4B53" w:rsidRDefault="00F100C4" w:rsidP="00F701EA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>Здравоохранение</w:t>
            </w:r>
          </w:p>
        </w:tc>
        <w:tc>
          <w:tcPr>
            <w:tcW w:w="1338" w:type="pct"/>
            <w:vAlign w:val="center"/>
          </w:tcPr>
          <w:p w:rsidR="00F100C4" w:rsidRPr="003A4B53" w:rsidRDefault="00F100C4" w:rsidP="00F701EA">
            <w:pPr>
              <w:widowControl/>
              <w:suppressAutoHyphens w:val="0"/>
              <w:autoSpaceDN/>
              <w:ind w:left="720" w:firstLine="448"/>
              <w:contextualSpacing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>+</w:t>
            </w:r>
          </w:p>
        </w:tc>
        <w:tc>
          <w:tcPr>
            <w:tcW w:w="1118" w:type="pct"/>
            <w:vAlign w:val="center"/>
          </w:tcPr>
          <w:p w:rsidR="00F100C4" w:rsidRPr="003A4B53" w:rsidRDefault="00F100C4" w:rsidP="00F701EA">
            <w:pPr>
              <w:widowControl/>
              <w:suppressAutoHyphens w:val="0"/>
              <w:autoSpaceDN/>
              <w:ind w:hanging="108"/>
              <w:jc w:val="center"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 xml:space="preserve">   -</w:t>
            </w:r>
          </w:p>
        </w:tc>
        <w:tc>
          <w:tcPr>
            <w:tcW w:w="909" w:type="pct"/>
          </w:tcPr>
          <w:p w:rsidR="00F100C4" w:rsidRPr="003A4B53" w:rsidRDefault="00F100C4" w:rsidP="00F701EA">
            <w:pPr>
              <w:widowControl/>
              <w:suppressAutoHyphens w:val="0"/>
              <w:autoSpaceDN/>
              <w:ind w:hanging="128"/>
              <w:jc w:val="center"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 xml:space="preserve">   -</w:t>
            </w:r>
          </w:p>
        </w:tc>
      </w:tr>
      <w:tr w:rsidR="00F100C4" w:rsidRPr="003A4B53" w:rsidTr="00F701EA">
        <w:trPr>
          <w:jc w:val="center"/>
        </w:trPr>
        <w:tc>
          <w:tcPr>
            <w:tcW w:w="1635" w:type="pct"/>
          </w:tcPr>
          <w:p w:rsidR="00F100C4" w:rsidRPr="003A4B53" w:rsidRDefault="00F100C4" w:rsidP="00F701EA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>Социальное обслуживание</w:t>
            </w:r>
          </w:p>
        </w:tc>
        <w:tc>
          <w:tcPr>
            <w:tcW w:w="1338" w:type="pct"/>
            <w:vAlign w:val="center"/>
          </w:tcPr>
          <w:p w:rsidR="00F100C4" w:rsidRPr="003A4B53" w:rsidRDefault="00F100C4" w:rsidP="00F701EA">
            <w:pPr>
              <w:widowControl/>
              <w:suppressAutoHyphens w:val="0"/>
              <w:autoSpaceDN/>
              <w:ind w:left="720" w:firstLine="448"/>
              <w:contextualSpacing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>+</w:t>
            </w:r>
          </w:p>
        </w:tc>
        <w:tc>
          <w:tcPr>
            <w:tcW w:w="1118" w:type="pct"/>
            <w:vAlign w:val="center"/>
          </w:tcPr>
          <w:p w:rsidR="00F100C4" w:rsidRPr="003A4B53" w:rsidRDefault="00F100C4" w:rsidP="00F701EA">
            <w:pPr>
              <w:widowControl/>
              <w:suppressAutoHyphens w:val="0"/>
              <w:autoSpaceDN/>
              <w:ind w:hanging="108"/>
              <w:jc w:val="center"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 xml:space="preserve">   -</w:t>
            </w:r>
          </w:p>
        </w:tc>
        <w:tc>
          <w:tcPr>
            <w:tcW w:w="909" w:type="pct"/>
          </w:tcPr>
          <w:p w:rsidR="00F100C4" w:rsidRPr="003A4B53" w:rsidRDefault="00F100C4" w:rsidP="00F701EA">
            <w:pPr>
              <w:widowControl/>
              <w:suppressAutoHyphens w:val="0"/>
              <w:autoSpaceDN/>
              <w:ind w:hanging="128"/>
              <w:jc w:val="center"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 xml:space="preserve">   -</w:t>
            </w:r>
          </w:p>
        </w:tc>
      </w:tr>
      <w:tr w:rsidR="00F100C4" w:rsidRPr="003A4B53" w:rsidTr="00F701EA">
        <w:trPr>
          <w:jc w:val="center"/>
        </w:trPr>
        <w:tc>
          <w:tcPr>
            <w:tcW w:w="1635" w:type="pct"/>
          </w:tcPr>
          <w:p w:rsidR="00F100C4" w:rsidRPr="003A4B53" w:rsidRDefault="00F100C4" w:rsidP="00F701EA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>Молодежная политика</w:t>
            </w:r>
          </w:p>
        </w:tc>
        <w:tc>
          <w:tcPr>
            <w:tcW w:w="1338" w:type="pct"/>
            <w:vAlign w:val="center"/>
          </w:tcPr>
          <w:p w:rsidR="00F100C4" w:rsidRPr="003A4B53" w:rsidRDefault="00F100C4" w:rsidP="00F701EA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 xml:space="preserve">    -</w:t>
            </w:r>
          </w:p>
        </w:tc>
        <w:tc>
          <w:tcPr>
            <w:tcW w:w="1118" w:type="pct"/>
            <w:vAlign w:val="center"/>
          </w:tcPr>
          <w:p w:rsidR="00F100C4" w:rsidRPr="003A4B53" w:rsidRDefault="00F100C4" w:rsidP="00F701EA">
            <w:pPr>
              <w:widowControl/>
              <w:suppressAutoHyphens w:val="0"/>
              <w:autoSpaceDN/>
              <w:ind w:left="601" w:firstLine="283"/>
              <w:contextualSpacing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>+</w:t>
            </w:r>
          </w:p>
        </w:tc>
        <w:tc>
          <w:tcPr>
            <w:tcW w:w="909" w:type="pct"/>
          </w:tcPr>
          <w:p w:rsidR="00F100C4" w:rsidRPr="003A4B53" w:rsidRDefault="00F100C4" w:rsidP="00F701EA">
            <w:pPr>
              <w:widowControl/>
              <w:suppressAutoHyphens w:val="0"/>
              <w:autoSpaceDN/>
              <w:ind w:left="601" w:hanging="128"/>
              <w:contextualSpacing/>
              <w:textAlignment w:val="auto"/>
              <w:rPr>
                <w:rFonts w:cs="Times New Roman"/>
                <w:kern w:val="0"/>
                <w:lang w:val="ru-RU" w:eastAsia="en-US" w:bidi="ar-SA"/>
              </w:rPr>
            </w:pPr>
            <w:r w:rsidRPr="003A4B53">
              <w:rPr>
                <w:rFonts w:cs="Times New Roman"/>
                <w:kern w:val="0"/>
                <w:lang w:val="ru-RU" w:eastAsia="en-US" w:bidi="ar-SA"/>
              </w:rPr>
              <w:t xml:space="preserve">    +</w:t>
            </w:r>
          </w:p>
        </w:tc>
      </w:tr>
    </w:tbl>
    <w:p w:rsidR="00F100C4" w:rsidRDefault="00F100C4" w:rsidP="00C257D5">
      <w:pPr>
        <w:pStyle w:val="Default"/>
        <w:rPr>
          <w:sz w:val="27"/>
          <w:szCs w:val="27"/>
        </w:rPr>
      </w:pPr>
    </w:p>
    <w:p w:rsidR="00F100C4" w:rsidRPr="00E754CD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54CD">
        <w:rPr>
          <w:sz w:val="28"/>
          <w:szCs w:val="28"/>
        </w:rPr>
        <w:t>Согласно требованиям к программам комплексного развития социальной инфраструктуры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поселений, городских округов (далее – Требования), утвержденных постановлением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Правительства Российской Федерации от 1 октября 2015 года № 1050, определен состав,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содержание программ комплексного развития социальной инфраструктуры поселений,</w:t>
      </w:r>
    </w:p>
    <w:p w:rsidR="00F100C4" w:rsidRPr="00E754CD" w:rsidRDefault="00F100C4" w:rsidP="003A4B53">
      <w:pPr>
        <w:pStyle w:val="Default"/>
        <w:jc w:val="both"/>
        <w:rPr>
          <w:sz w:val="28"/>
          <w:szCs w:val="28"/>
        </w:rPr>
      </w:pPr>
      <w:r w:rsidRPr="00E754CD">
        <w:rPr>
          <w:sz w:val="28"/>
          <w:szCs w:val="28"/>
        </w:rPr>
        <w:t>городских округов, а также закреплены области, в которых должен быть установлен перечень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мероприятий по строительству, реконструкции объектов местного значения поселения,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городского округа (образование, здравоохранение, физическая культура и массовый спорт,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культура).</w:t>
      </w:r>
    </w:p>
    <w:p w:rsidR="00F100C4" w:rsidRPr="00E754CD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54CD">
        <w:rPr>
          <w:sz w:val="28"/>
          <w:szCs w:val="28"/>
        </w:rPr>
        <w:t>В соответствии с п. 21 ч. 2 ст. 26.3 Федерального закона от 6 октября 1999 года № 184-ФЗ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«Об общих принципах организации законодательных (представительных) и исполнительных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органов государственной власти субъектов Российской Федерации» решение вопросов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организации оказания населению субъекта Российской Федерации первичной медико-санитарной помощи, специализированной, в том числе высокотехнологичной, медицинской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помощи, скорой, в том числе скорой специализированной, медицинской помощи и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паллиативной медицинской помощи, проведения медицинских экспертиз, медицинских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осмотров и медицинских освидетельствований в медицинских организациях,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подведомственных исполнительным органам государственной власти субъекта Российской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Федерации относится к полномочиям органов государственной власти субъекта Российской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 xml:space="preserve">Федерации. </w:t>
      </w:r>
    </w:p>
    <w:p w:rsidR="00F100C4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E754CD">
        <w:rPr>
          <w:sz w:val="28"/>
          <w:szCs w:val="28"/>
        </w:rPr>
        <w:t>К объектам регионального значения в соответствии с федеральным законодательством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относятся также объекты социальной инфраструктуры в области социального обслуживания.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Мероприятия относительно строительства (реконструкции) объектов регионального значения (в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том числе в области здравоохранения и социального обслуживания) в соответствии со ст. 14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Градостроительного кодекса РФ должны содержать в своем составе документы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территориального планирования субъектов РФ, в частности, схема территориального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  <w:lang w:val="de-DE"/>
        </w:rPr>
        <w:t xml:space="preserve">планирования </w:t>
      </w:r>
      <w:r w:rsidRPr="00864573">
        <w:rPr>
          <w:sz w:val="28"/>
          <w:szCs w:val="28"/>
        </w:rPr>
        <w:t>муниципального района «</w:t>
      </w:r>
      <w:r>
        <w:rPr>
          <w:sz w:val="28"/>
          <w:szCs w:val="28"/>
        </w:rPr>
        <w:t>Ижемский</w:t>
      </w:r>
      <w:r w:rsidRPr="00864573">
        <w:rPr>
          <w:sz w:val="28"/>
          <w:szCs w:val="28"/>
        </w:rPr>
        <w:t>»</w:t>
      </w:r>
      <w:r w:rsidRPr="00864573">
        <w:rPr>
          <w:sz w:val="28"/>
          <w:szCs w:val="28"/>
          <w:lang w:val="de-DE"/>
        </w:rPr>
        <w:t>.</w:t>
      </w:r>
      <w:r>
        <w:rPr>
          <w:sz w:val="28"/>
          <w:szCs w:val="28"/>
        </w:rPr>
        <w:t xml:space="preserve"> </w:t>
      </w:r>
    </w:p>
    <w:p w:rsidR="00F100C4" w:rsidRPr="00E754CD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54CD">
        <w:rPr>
          <w:sz w:val="28"/>
          <w:szCs w:val="28"/>
        </w:rPr>
        <w:t>В Требованиях к программам комплексного развития социальной инфраструктуры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поселений отсутствует упоминание об объектах в области молодежной политики. Такие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объекты в соответствии с Федеральным законом от 6 октября 2003 года № 131-ФЗ «Об общих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принципах организации местного самоуправления в Российской Федерации» относятся к</w:t>
      </w:r>
    </w:p>
    <w:p w:rsidR="00F100C4" w:rsidRPr="00E754CD" w:rsidRDefault="00F100C4" w:rsidP="003A4B53">
      <w:pPr>
        <w:pStyle w:val="Default"/>
        <w:jc w:val="both"/>
        <w:rPr>
          <w:sz w:val="28"/>
          <w:szCs w:val="28"/>
        </w:rPr>
      </w:pPr>
      <w:r w:rsidRPr="00E754CD">
        <w:rPr>
          <w:sz w:val="28"/>
          <w:szCs w:val="28"/>
        </w:rPr>
        <w:t>объектам местного значения муниципального района, поселения и, соответственно, должны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быть отображены на схеме территориального планирования муниципального района,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генеральном плане поселения, а в последующем, в программе комплексного развития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социальной инфраструктуры поселения.</w:t>
      </w:r>
    </w:p>
    <w:p w:rsidR="00F100C4" w:rsidRPr="00E754CD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54CD">
        <w:rPr>
          <w:sz w:val="28"/>
          <w:szCs w:val="28"/>
        </w:rPr>
        <w:t>В соответствии со ст. 14, ст. 19, ст. 23 Градостроительного кодекса РФ документы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территориального планирования субъектов РФ, муниципальных районов и поселений должны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содержать в своем составе положения о территориальном планировании и карты планируемого</w:t>
      </w:r>
      <w:r>
        <w:rPr>
          <w:sz w:val="28"/>
          <w:szCs w:val="28"/>
        </w:rPr>
        <w:t xml:space="preserve"> </w:t>
      </w:r>
      <w:r w:rsidRPr="00021232">
        <w:rPr>
          <w:sz w:val="28"/>
          <w:szCs w:val="28"/>
        </w:rPr>
        <w:t>размещения объектов регионального значения, местного значения муниципального района и</w:t>
      </w:r>
      <w:r>
        <w:rPr>
          <w:sz w:val="28"/>
          <w:szCs w:val="28"/>
        </w:rPr>
        <w:t xml:space="preserve"> </w:t>
      </w:r>
      <w:r w:rsidRPr="00021232">
        <w:rPr>
          <w:sz w:val="28"/>
          <w:szCs w:val="28"/>
          <w:lang w:val="de-DE"/>
        </w:rPr>
        <w:t>местного значения поселения соответственно.</w:t>
      </w:r>
    </w:p>
    <w:p w:rsidR="00F100C4" w:rsidRPr="00E754CD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54CD">
        <w:rPr>
          <w:sz w:val="28"/>
          <w:szCs w:val="28"/>
        </w:rPr>
        <w:t>Таким образом, на схеме территориального планирования субъекта РФ в сфере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социальной инфраструктуры подлежат отображению объекты капитального строительства в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области образования, здравоохранения, социального обслуживания, физической культуры и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спорта, культуры и искусства.</w:t>
      </w:r>
    </w:p>
    <w:p w:rsidR="00F100C4" w:rsidRPr="00E754CD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54CD">
        <w:rPr>
          <w:sz w:val="28"/>
          <w:szCs w:val="28"/>
        </w:rPr>
        <w:t>На схеме территориального планирования муниципального района в сфере социальной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инфраструктуры подлежат отображению объекты капитального строительства в области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образования (дошкольные образовательные организации, общеобразовательные организации,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организации дополнительного образования), культуры и искусства (районные музеи, дома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культуры, выставочные залы, библиотеки), физической культуры и спорта (районные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спортивные залы, плавательные бассейны, плоскостные сооружения и т.д.), молодежной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политики (учреждения по работе с детьми и молодежью).</w:t>
      </w:r>
    </w:p>
    <w:p w:rsidR="00F100C4" w:rsidRPr="00E754CD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54CD">
        <w:rPr>
          <w:sz w:val="28"/>
          <w:szCs w:val="28"/>
        </w:rPr>
        <w:t>На схеме генерального плана поселения в сфере социальной инфраструктуры подлежат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отображению объекты капитального строительства в области культуры и искусства (сельские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клубы, музеи, библиотеки), физической культуры и спорта (спортивные залы, плавательные</w:t>
      </w:r>
    </w:p>
    <w:p w:rsidR="00F100C4" w:rsidRPr="00E754CD" w:rsidRDefault="00F100C4" w:rsidP="003A4B53">
      <w:pPr>
        <w:pStyle w:val="Default"/>
        <w:jc w:val="both"/>
        <w:rPr>
          <w:sz w:val="28"/>
          <w:szCs w:val="28"/>
        </w:rPr>
      </w:pPr>
      <w:r w:rsidRPr="00E754CD">
        <w:rPr>
          <w:sz w:val="28"/>
          <w:szCs w:val="28"/>
        </w:rPr>
        <w:t>бассейны, плоскостные сооружения).</w:t>
      </w:r>
    </w:p>
    <w:p w:rsidR="00F100C4" w:rsidRPr="00E754CD" w:rsidRDefault="00F100C4" w:rsidP="003A4B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E754CD">
        <w:rPr>
          <w:sz w:val="28"/>
          <w:szCs w:val="28"/>
        </w:rPr>
        <w:t>Анализ градостроительной документации, используемой для разработки программы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 xml:space="preserve">комплексного развития социальной инфраструктуры </w:t>
      </w:r>
      <w:r>
        <w:rPr>
          <w:sz w:val="28"/>
          <w:szCs w:val="28"/>
        </w:rPr>
        <w:t>муниципального образования сельского поселения «Няшабож»</w:t>
      </w:r>
      <w:r w:rsidRPr="00E754C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754CD">
        <w:rPr>
          <w:sz w:val="28"/>
          <w:szCs w:val="28"/>
        </w:rPr>
        <w:t>позволил сделать следующие выводы:</w:t>
      </w:r>
    </w:p>
    <w:p w:rsidR="00F100C4" w:rsidRPr="00021232" w:rsidRDefault="00F100C4" w:rsidP="003A4B53">
      <w:pPr>
        <w:pStyle w:val="Default"/>
        <w:numPr>
          <w:ilvl w:val="0"/>
          <w:numId w:val="7"/>
        </w:numPr>
        <w:ind w:left="0" w:firstLine="709"/>
        <w:jc w:val="both"/>
        <w:rPr>
          <w:bCs/>
          <w:sz w:val="28"/>
          <w:szCs w:val="28"/>
        </w:rPr>
      </w:pPr>
      <w:r w:rsidRPr="00021232">
        <w:rPr>
          <w:bCs/>
          <w:sz w:val="28"/>
          <w:szCs w:val="28"/>
        </w:rPr>
        <w:t xml:space="preserve">утверждаемая часть Схемы территориального планирования </w:t>
      </w:r>
      <w:r>
        <w:rPr>
          <w:bCs/>
          <w:sz w:val="28"/>
          <w:szCs w:val="28"/>
        </w:rPr>
        <w:t>муниципального</w:t>
      </w:r>
      <w:r w:rsidRPr="00021232">
        <w:rPr>
          <w:bCs/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 xml:space="preserve"> «Ижемский»</w:t>
      </w:r>
      <w:r w:rsidRPr="00021232">
        <w:rPr>
          <w:bCs/>
          <w:sz w:val="28"/>
          <w:szCs w:val="28"/>
        </w:rPr>
        <w:t xml:space="preserve"> (положение о территориальном планировании, карта планируемого размещения объектов местного значения муниципального района) содержит перечень мероприятий по строительству (реконструкции) объектов социальной инфраструктуры различных значений, в том числе регионального значения, местного значения поселения; </w:t>
      </w:r>
    </w:p>
    <w:p w:rsidR="00F100C4" w:rsidRDefault="00F100C4" w:rsidP="003A4B53">
      <w:pPr>
        <w:pStyle w:val="Default"/>
        <w:numPr>
          <w:ilvl w:val="0"/>
          <w:numId w:val="7"/>
        </w:numPr>
        <w:ind w:left="0" w:firstLine="709"/>
        <w:jc w:val="both"/>
        <w:rPr>
          <w:bCs/>
          <w:sz w:val="28"/>
          <w:szCs w:val="28"/>
        </w:rPr>
      </w:pPr>
      <w:r w:rsidRPr="00021232">
        <w:rPr>
          <w:bCs/>
          <w:sz w:val="28"/>
          <w:szCs w:val="28"/>
        </w:rPr>
        <w:t xml:space="preserve">утверждаемая часть генерального плана </w:t>
      </w:r>
      <w:r>
        <w:rPr>
          <w:bCs/>
          <w:sz w:val="28"/>
          <w:szCs w:val="28"/>
        </w:rPr>
        <w:t>муниципального образования сельского поселения «Няшабож»</w:t>
      </w:r>
      <w:r w:rsidRPr="00021232">
        <w:rPr>
          <w:bCs/>
          <w:sz w:val="28"/>
          <w:szCs w:val="28"/>
        </w:rPr>
        <w:t xml:space="preserve"> (положение о территориальном планировании, Карта планируемого размещения объектов местного значения поселения) содержит перечень мероприятий по строительству (реконструкции) объектов различных значений, в том числе федерального, регионального значения, местного значения муниципального района.</w:t>
      </w:r>
    </w:p>
    <w:p w:rsidR="00F100C4" w:rsidRDefault="00F100C4" w:rsidP="003A4B53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cs="Times New Roman"/>
          <w:bCs/>
          <w:color w:val="000000"/>
          <w:kern w:val="0"/>
          <w:sz w:val="28"/>
          <w:szCs w:val="28"/>
          <w:lang w:val="ru-RU" w:eastAsia="en-US" w:bidi="ar-SA"/>
        </w:rPr>
        <w:tab/>
      </w:r>
      <w:r w:rsidRPr="00505C96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Учитывая вышеперечисленное, в целях сбалансированного развития социальной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505C96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инфраструктуры 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муниципального образования </w:t>
      </w:r>
      <w:r w:rsidR="001D0013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сельского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поселения «Няшабож»</w:t>
      </w:r>
      <w:r w:rsidRPr="00505C96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, в Программе сформирован перечень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505C96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мероприятий по развитию сети объектов социальной инфраструктуры. Перечень мероприятий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505C96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сформирован с учетом документов стратегического социально-экономического развития и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505C96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документов территориального планирования разных уровней (Таблица 2), а значения объектов,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505C96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запланированных к размещению, определены на основании полномочий органом местного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505C96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самоуправления, закрепленных законодательно.</w:t>
      </w:r>
    </w:p>
    <w:p w:rsidR="00F100C4" w:rsidRDefault="00F100C4" w:rsidP="003A4B53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</w:p>
    <w:p w:rsidR="00F100C4" w:rsidRDefault="00F100C4" w:rsidP="003A4B53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ab/>
      </w:r>
      <w:r w:rsidRPr="00505C96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Таблица 2. Перечень документов территориального планирования и документов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505C96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стратегического социально-экономического развития, предусматривающий мероприятия по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505C96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строительству, реконструкции объектов социальной инфраструктуры местного значения</w:t>
      </w:r>
    </w:p>
    <w:p w:rsidR="003A4B53" w:rsidRDefault="003A4B53" w:rsidP="003A4B53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</w:p>
    <w:tbl>
      <w:tblPr>
        <w:tblW w:w="94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2"/>
        <w:gridCol w:w="5769"/>
        <w:gridCol w:w="3073"/>
      </w:tblGrid>
      <w:tr w:rsidR="00F100C4" w:rsidRPr="00850FFA" w:rsidTr="00BB0ADD">
        <w:trPr>
          <w:tblHeader/>
          <w:jc w:val="center"/>
        </w:trPr>
        <w:tc>
          <w:tcPr>
            <w:tcW w:w="602" w:type="dxa"/>
          </w:tcPr>
          <w:p w:rsidR="00F100C4" w:rsidRPr="003B6590" w:rsidRDefault="00F100C4" w:rsidP="00F701EA">
            <w:pPr>
              <w:widowControl/>
              <w:suppressAutoHyphens w:val="0"/>
              <w:autoSpaceDN/>
              <w:ind w:left="-24" w:right="32" w:firstLine="24"/>
              <w:jc w:val="center"/>
              <w:textAlignment w:val="auto"/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№ п/п</w:t>
            </w:r>
          </w:p>
        </w:tc>
        <w:tc>
          <w:tcPr>
            <w:tcW w:w="5769" w:type="dxa"/>
            <w:vAlign w:val="center"/>
          </w:tcPr>
          <w:p w:rsidR="00F100C4" w:rsidRPr="003B6590" w:rsidRDefault="00F100C4" w:rsidP="00F701EA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Полное наименование документа</w:t>
            </w:r>
          </w:p>
        </w:tc>
        <w:tc>
          <w:tcPr>
            <w:tcW w:w="3073" w:type="dxa"/>
            <w:vAlign w:val="center"/>
          </w:tcPr>
          <w:p w:rsidR="00F100C4" w:rsidRPr="003B6590" w:rsidRDefault="00F100C4" w:rsidP="00F701EA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Сокращенное наименование документа</w:t>
            </w:r>
          </w:p>
        </w:tc>
      </w:tr>
      <w:tr w:rsidR="00F100C4" w:rsidRPr="00850FFA" w:rsidTr="00BB0ADD">
        <w:trPr>
          <w:jc w:val="center"/>
        </w:trPr>
        <w:tc>
          <w:tcPr>
            <w:tcW w:w="602" w:type="dxa"/>
            <w:vAlign w:val="center"/>
          </w:tcPr>
          <w:p w:rsidR="00F100C4" w:rsidRPr="003B6590" w:rsidRDefault="00F100C4" w:rsidP="00F701EA">
            <w:pPr>
              <w:widowControl/>
              <w:numPr>
                <w:ilvl w:val="0"/>
                <w:numId w:val="8"/>
              </w:numPr>
              <w:suppressAutoHyphens w:val="0"/>
              <w:autoSpaceDN/>
              <w:ind w:left="-24" w:right="32" w:firstLine="24"/>
              <w:contextualSpacing/>
              <w:textAlignment w:val="auto"/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5769" w:type="dxa"/>
            <w:vAlign w:val="center"/>
          </w:tcPr>
          <w:p w:rsidR="00F100C4" w:rsidRPr="003B6590" w:rsidRDefault="00F100C4" w:rsidP="00F701EA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 xml:space="preserve">Схема территориального планирования Республики Коми, утвержденная постановлением </w:t>
            </w:r>
            <w:r w:rsidRPr="003B659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Правительства Республики Коми</w:t>
            </w: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Pr="003B659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от 24 декабря 2010 года N 469</w:t>
            </w:r>
          </w:p>
        </w:tc>
        <w:tc>
          <w:tcPr>
            <w:tcW w:w="3073" w:type="dxa"/>
            <w:vAlign w:val="center"/>
          </w:tcPr>
          <w:p w:rsidR="00F100C4" w:rsidRPr="003B6590" w:rsidRDefault="00F100C4" w:rsidP="00F701EA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 xml:space="preserve">Схема территориального </w:t>
            </w:r>
            <w:r w:rsidR="000624E5"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 xml:space="preserve">планирования </w:t>
            </w: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Республики Коми</w:t>
            </w:r>
          </w:p>
        </w:tc>
      </w:tr>
      <w:tr w:rsidR="00F100C4" w:rsidRPr="00850FFA" w:rsidTr="00BB0ADD">
        <w:trPr>
          <w:jc w:val="center"/>
        </w:trPr>
        <w:tc>
          <w:tcPr>
            <w:tcW w:w="602" w:type="dxa"/>
            <w:vAlign w:val="center"/>
          </w:tcPr>
          <w:p w:rsidR="00F100C4" w:rsidRPr="003B6590" w:rsidRDefault="00F100C4" w:rsidP="00F701EA">
            <w:pPr>
              <w:widowControl/>
              <w:numPr>
                <w:ilvl w:val="0"/>
                <w:numId w:val="8"/>
              </w:numPr>
              <w:suppressAutoHyphens w:val="0"/>
              <w:autoSpaceDN/>
              <w:ind w:left="-24" w:right="32" w:firstLine="24"/>
              <w:contextualSpacing/>
              <w:textAlignment w:val="auto"/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5769" w:type="dxa"/>
            <w:vAlign w:val="center"/>
          </w:tcPr>
          <w:p w:rsidR="00F100C4" w:rsidRPr="003B6590" w:rsidRDefault="00F100C4" w:rsidP="00571953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Схема территориального планирования муниципального образования муниципального района «</w:t>
            </w:r>
            <w:r w:rsidR="00571953"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Ижемский</w:t>
            </w: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 xml:space="preserve">», утверждена </w:t>
            </w:r>
            <w:r w:rsidRPr="003B6590">
              <w:rPr>
                <w:rFonts w:cs="Times New Roman"/>
                <w:bCs/>
                <w:kern w:val="0"/>
                <w:sz w:val="28"/>
                <w:szCs w:val="28"/>
                <w:lang w:eastAsia="ru-RU" w:bidi="ar-SA"/>
              </w:rPr>
              <w:t>решением</w:t>
            </w:r>
            <w:r w:rsidRPr="003B659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 xml:space="preserve"> Совета </w:t>
            </w:r>
            <w:r w:rsidRPr="003B6590">
              <w:rPr>
                <w:rFonts w:cs="Times New Roman"/>
                <w:bCs/>
                <w:kern w:val="0"/>
                <w:sz w:val="28"/>
                <w:szCs w:val="28"/>
                <w:lang w:eastAsia="ru-RU" w:bidi="ar-SA"/>
              </w:rPr>
              <w:t>муниципального</w:t>
            </w:r>
            <w:r w:rsidRPr="003B659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3B6590">
              <w:rPr>
                <w:rFonts w:cs="Times New Roman"/>
                <w:bCs/>
                <w:kern w:val="0"/>
                <w:sz w:val="28"/>
                <w:szCs w:val="28"/>
                <w:lang w:eastAsia="ru-RU" w:bidi="ar-SA"/>
              </w:rPr>
              <w:t>района</w:t>
            </w:r>
            <w:r w:rsidRPr="003B659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 xml:space="preserve"> «</w:t>
            </w:r>
            <w:r w:rsidR="00571953"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Ижемский</w:t>
            </w:r>
            <w:r w:rsidRPr="003B659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 xml:space="preserve">» от </w:t>
            </w:r>
            <w:r w:rsidR="00571953"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25</w:t>
            </w:r>
            <w:r w:rsidRPr="003B659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.0</w:t>
            </w:r>
            <w:r w:rsidR="00571953"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9</w:t>
            </w:r>
            <w:r w:rsidRPr="003B659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.201</w:t>
            </w:r>
            <w:r w:rsidR="00571953"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4</w:t>
            </w:r>
            <w:r w:rsidRPr="003B659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 xml:space="preserve"> № </w:t>
            </w:r>
            <w:r w:rsidR="00571953"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4-27/3</w:t>
            </w:r>
            <w:r w:rsidRPr="003B659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:rsidR="00F100C4" w:rsidRPr="003B6590" w:rsidRDefault="00F100C4" w:rsidP="00571953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Схема территориального планирования МО МР «</w:t>
            </w:r>
            <w:r w:rsidR="00571953"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Ижемский</w:t>
            </w: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»</w:t>
            </w:r>
          </w:p>
        </w:tc>
      </w:tr>
      <w:tr w:rsidR="00F100C4" w:rsidRPr="00850FFA" w:rsidTr="00BB0ADD">
        <w:trPr>
          <w:jc w:val="center"/>
        </w:trPr>
        <w:tc>
          <w:tcPr>
            <w:tcW w:w="602" w:type="dxa"/>
            <w:vAlign w:val="center"/>
          </w:tcPr>
          <w:p w:rsidR="00F100C4" w:rsidRPr="003B6590" w:rsidRDefault="00F100C4" w:rsidP="00F701EA">
            <w:pPr>
              <w:widowControl/>
              <w:numPr>
                <w:ilvl w:val="0"/>
                <w:numId w:val="8"/>
              </w:numPr>
              <w:suppressAutoHyphens w:val="0"/>
              <w:autoSpaceDN/>
              <w:ind w:left="-24" w:right="32" w:firstLine="24"/>
              <w:contextualSpacing/>
              <w:textAlignment w:val="auto"/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5769" w:type="dxa"/>
            <w:vAlign w:val="center"/>
          </w:tcPr>
          <w:p w:rsidR="00F100C4" w:rsidRPr="003B6590" w:rsidRDefault="00F100C4" w:rsidP="00763FC8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 xml:space="preserve">Генеральный план муниципального образования </w:t>
            </w:r>
            <w:r w:rsidR="00763FC8"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сельского</w:t>
            </w: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 xml:space="preserve"> поселения «Н</w:t>
            </w:r>
            <w:r w:rsidR="00763FC8"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яшабож</w:t>
            </w: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 xml:space="preserve">», </w:t>
            </w:r>
            <w:r w:rsidRPr="003B6590">
              <w:rPr>
                <w:rFonts w:cs="Times New Roman"/>
                <w:bCs/>
                <w:kern w:val="0"/>
                <w:sz w:val="28"/>
                <w:szCs w:val="28"/>
                <w:lang w:val="ru-RU" w:eastAsia="ru-RU" w:bidi="ar-SA"/>
              </w:rPr>
              <w:t xml:space="preserve">утвержден решением Совета </w:t>
            </w:r>
            <w:r w:rsidR="00763FC8" w:rsidRPr="003B6590">
              <w:rPr>
                <w:rFonts w:cs="Times New Roman"/>
                <w:bCs/>
                <w:kern w:val="0"/>
                <w:sz w:val="28"/>
                <w:szCs w:val="28"/>
                <w:lang w:val="ru-RU" w:eastAsia="ru-RU" w:bidi="ar-SA"/>
              </w:rPr>
              <w:t>муниципального района</w:t>
            </w:r>
            <w:r w:rsidRPr="003B6590">
              <w:rPr>
                <w:rFonts w:cs="Times New Roman"/>
                <w:bCs/>
                <w:kern w:val="0"/>
                <w:sz w:val="28"/>
                <w:szCs w:val="28"/>
                <w:lang w:val="ru-RU" w:eastAsia="ru-RU" w:bidi="ar-SA"/>
              </w:rPr>
              <w:t xml:space="preserve"> «</w:t>
            </w:r>
            <w:r w:rsidR="00763FC8" w:rsidRPr="003B6590">
              <w:rPr>
                <w:rFonts w:cs="Times New Roman"/>
                <w:bCs/>
                <w:kern w:val="0"/>
                <w:sz w:val="28"/>
                <w:szCs w:val="28"/>
                <w:lang w:val="ru-RU" w:eastAsia="ru-RU" w:bidi="ar-SA"/>
              </w:rPr>
              <w:t>Ижемский</w:t>
            </w:r>
            <w:r w:rsidRPr="003B6590">
              <w:rPr>
                <w:rFonts w:cs="Times New Roman"/>
                <w:bCs/>
                <w:kern w:val="0"/>
                <w:sz w:val="28"/>
                <w:szCs w:val="28"/>
                <w:lang w:val="ru-RU" w:eastAsia="ru-RU" w:bidi="ar-SA"/>
              </w:rPr>
              <w:t xml:space="preserve">» от </w:t>
            </w:r>
            <w:r w:rsidR="00763FC8" w:rsidRPr="003B6590">
              <w:rPr>
                <w:rFonts w:cs="Times New Roman"/>
                <w:bCs/>
                <w:kern w:val="0"/>
                <w:sz w:val="28"/>
                <w:szCs w:val="28"/>
                <w:lang w:val="ru-RU" w:eastAsia="ru-RU" w:bidi="ar-SA"/>
              </w:rPr>
              <w:t>22</w:t>
            </w:r>
            <w:r w:rsidRPr="003B6590">
              <w:rPr>
                <w:rFonts w:cs="Times New Roman"/>
                <w:bCs/>
                <w:kern w:val="0"/>
                <w:sz w:val="28"/>
                <w:szCs w:val="28"/>
                <w:lang w:val="ru-RU" w:eastAsia="ru-RU" w:bidi="ar-SA"/>
              </w:rPr>
              <w:t>.1</w:t>
            </w:r>
            <w:r w:rsidR="00763FC8" w:rsidRPr="003B6590">
              <w:rPr>
                <w:rFonts w:cs="Times New Roman"/>
                <w:bCs/>
                <w:kern w:val="0"/>
                <w:sz w:val="28"/>
                <w:szCs w:val="28"/>
                <w:lang w:val="ru-RU" w:eastAsia="ru-RU" w:bidi="ar-SA"/>
              </w:rPr>
              <w:t>1</w:t>
            </w:r>
            <w:r w:rsidRPr="003B6590">
              <w:rPr>
                <w:rFonts w:cs="Times New Roman"/>
                <w:bCs/>
                <w:kern w:val="0"/>
                <w:sz w:val="28"/>
                <w:szCs w:val="28"/>
                <w:lang w:val="ru-RU" w:eastAsia="ru-RU" w:bidi="ar-SA"/>
              </w:rPr>
              <w:t>.201</w:t>
            </w:r>
            <w:r w:rsidR="00763FC8" w:rsidRPr="003B6590">
              <w:rPr>
                <w:rFonts w:cs="Times New Roman"/>
                <w:bCs/>
                <w:kern w:val="0"/>
                <w:sz w:val="28"/>
                <w:szCs w:val="28"/>
                <w:lang w:val="ru-RU" w:eastAsia="ru-RU" w:bidi="ar-SA"/>
              </w:rPr>
              <w:t>6</w:t>
            </w:r>
            <w:r w:rsidRPr="003B6590">
              <w:rPr>
                <w:rFonts w:cs="Times New Roman"/>
                <w:bCs/>
                <w:kern w:val="0"/>
                <w:sz w:val="28"/>
                <w:szCs w:val="28"/>
                <w:lang w:val="ru-RU" w:eastAsia="ru-RU" w:bidi="ar-SA"/>
              </w:rPr>
              <w:t xml:space="preserve"> № </w:t>
            </w:r>
            <w:r w:rsidR="00763FC8" w:rsidRPr="003B6590">
              <w:rPr>
                <w:rFonts w:cs="Times New Roman"/>
                <w:bCs/>
                <w:kern w:val="0"/>
                <w:sz w:val="28"/>
                <w:szCs w:val="28"/>
                <w:lang w:val="ru-RU" w:eastAsia="ru-RU" w:bidi="ar-SA"/>
              </w:rPr>
              <w:t>5-15/14</w:t>
            </w:r>
          </w:p>
        </w:tc>
        <w:tc>
          <w:tcPr>
            <w:tcW w:w="3073" w:type="dxa"/>
            <w:vAlign w:val="center"/>
          </w:tcPr>
          <w:p w:rsidR="00F100C4" w:rsidRPr="003B6590" w:rsidRDefault="00F100C4" w:rsidP="00763FC8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 xml:space="preserve">Генеральный план МО </w:t>
            </w:r>
            <w:r w:rsidR="00763FC8"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СП</w:t>
            </w: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 xml:space="preserve"> «Н</w:t>
            </w:r>
            <w:r w:rsidR="00763FC8"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яшабож</w:t>
            </w: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»</w:t>
            </w:r>
          </w:p>
        </w:tc>
      </w:tr>
      <w:tr w:rsidR="00F100C4" w:rsidRPr="00850FFA" w:rsidTr="00BB0ADD">
        <w:trPr>
          <w:jc w:val="center"/>
        </w:trPr>
        <w:tc>
          <w:tcPr>
            <w:tcW w:w="602" w:type="dxa"/>
            <w:vAlign w:val="center"/>
          </w:tcPr>
          <w:p w:rsidR="00F100C4" w:rsidRPr="003B6590" w:rsidRDefault="00F100C4" w:rsidP="00F701EA">
            <w:pPr>
              <w:widowControl/>
              <w:numPr>
                <w:ilvl w:val="0"/>
                <w:numId w:val="8"/>
              </w:numPr>
              <w:suppressAutoHyphens w:val="0"/>
              <w:autoSpaceDN/>
              <w:ind w:left="-24" w:right="32" w:firstLine="24"/>
              <w:contextualSpacing/>
              <w:textAlignment w:val="auto"/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5769" w:type="dxa"/>
            <w:vAlign w:val="center"/>
          </w:tcPr>
          <w:p w:rsidR="00F100C4" w:rsidRPr="003B6590" w:rsidRDefault="00F100C4" w:rsidP="00F701EA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 xml:space="preserve">Региональные нормативы градостроительного проектирования Республики Коми, утверждены </w:t>
            </w:r>
            <w:r w:rsidRPr="003B659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Постановлением</w:t>
            </w: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Pr="003B659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Правительства Республики Коми</w:t>
            </w:r>
            <w:r w:rsidRPr="003B6590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br/>
              <w:t>от 18 марта 2016 года N 133</w:t>
            </w:r>
          </w:p>
        </w:tc>
        <w:tc>
          <w:tcPr>
            <w:tcW w:w="3073" w:type="dxa"/>
            <w:vAlign w:val="center"/>
          </w:tcPr>
          <w:p w:rsidR="00F100C4" w:rsidRPr="003B6590" w:rsidRDefault="00F100C4" w:rsidP="00F701EA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РНГП Республики Коми</w:t>
            </w:r>
          </w:p>
          <w:p w:rsidR="00F100C4" w:rsidRPr="003B6590" w:rsidRDefault="00F100C4" w:rsidP="00F701EA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</w:pPr>
          </w:p>
        </w:tc>
      </w:tr>
      <w:tr w:rsidR="00F100C4" w:rsidRPr="00850FFA" w:rsidTr="00BB0ADD">
        <w:trPr>
          <w:trHeight w:val="1176"/>
          <w:jc w:val="center"/>
        </w:trPr>
        <w:tc>
          <w:tcPr>
            <w:tcW w:w="602" w:type="dxa"/>
            <w:vAlign w:val="center"/>
          </w:tcPr>
          <w:p w:rsidR="00F100C4" w:rsidRPr="003B6590" w:rsidRDefault="00F100C4" w:rsidP="00F701EA">
            <w:pPr>
              <w:widowControl/>
              <w:numPr>
                <w:ilvl w:val="0"/>
                <w:numId w:val="8"/>
              </w:numPr>
              <w:suppressAutoHyphens w:val="0"/>
              <w:autoSpaceDN/>
              <w:ind w:left="-24" w:right="32" w:firstLine="24"/>
              <w:contextualSpacing/>
              <w:textAlignment w:val="auto"/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5769" w:type="dxa"/>
            <w:vAlign w:val="center"/>
          </w:tcPr>
          <w:p w:rsidR="00F100C4" w:rsidRPr="003B6590" w:rsidRDefault="00F100C4" w:rsidP="00BB0ADD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Стратегия социально-экономического развития муниципального образования муниципального района «</w:t>
            </w:r>
            <w:r w:rsidR="008576E3"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Ижемский</w:t>
            </w: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 xml:space="preserve">», утверждена </w:t>
            </w:r>
            <w:r w:rsidRPr="003B6590">
              <w:rPr>
                <w:rFonts w:cs="Times New Roman"/>
                <w:bCs/>
                <w:kern w:val="0"/>
                <w:sz w:val="28"/>
                <w:szCs w:val="28"/>
                <w:lang w:eastAsia="ru-RU" w:bidi="ar-SA"/>
              </w:rPr>
              <w:t>Решение</w:t>
            </w:r>
            <w:r w:rsidRPr="003B6590">
              <w:rPr>
                <w:rFonts w:cs="Times New Roman"/>
                <w:bCs/>
                <w:kern w:val="0"/>
                <w:sz w:val="28"/>
                <w:szCs w:val="28"/>
                <w:lang w:val="ru-RU" w:eastAsia="ru-RU" w:bidi="ar-SA"/>
              </w:rPr>
              <w:t>м</w:t>
            </w:r>
            <w:r w:rsidRPr="003B6590">
              <w:rPr>
                <w:rFonts w:cs="Times New Roman"/>
                <w:bCs/>
                <w:kern w:val="0"/>
                <w:sz w:val="28"/>
                <w:szCs w:val="28"/>
                <w:lang w:eastAsia="ru-RU" w:bidi="ar-SA"/>
              </w:rPr>
              <w:t xml:space="preserve"> С</w:t>
            </w:r>
            <w:r w:rsidR="00BB0ADD">
              <w:rPr>
                <w:rFonts w:cs="Times New Roman"/>
                <w:bCs/>
                <w:kern w:val="0"/>
                <w:sz w:val="28"/>
                <w:szCs w:val="28"/>
                <w:lang w:eastAsia="ru-RU" w:bidi="ar-SA"/>
              </w:rPr>
              <w:t xml:space="preserve">овета МО муниципального района </w:t>
            </w:r>
            <w:r w:rsidR="00BB0ADD">
              <w:rPr>
                <w:rFonts w:cs="Times New Roman"/>
                <w:bCs/>
                <w:kern w:val="0"/>
                <w:sz w:val="28"/>
                <w:szCs w:val="28"/>
                <w:lang w:val="ru-RU" w:eastAsia="ru-RU" w:bidi="ar-SA"/>
              </w:rPr>
              <w:t>«</w:t>
            </w:r>
            <w:r w:rsidR="008576E3" w:rsidRPr="003B6590">
              <w:rPr>
                <w:rFonts w:cs="Times New Roman"/>
                <w:bCs/>
                <w:kern w:val="0"/>
                <w:sz w:val="28"/>
                <w:szCs w:val="28"/>
                <w:lang w:val="ru-RU" w:eastAsia="ru-RU" w:bidi="ar-SA"/>
              </w:rPr>
              <w:t>Ижемский</w:t>
            </w:r>
            <w:r w:rsidR="00BB0ADD">
              <w:rPr>
                <w:rFonts w:cs="Times New Roman"/>
                <w:bCs/>
                <w:kern w:val="0"/>
                <w:sz w:val="28"/>
                <w:szCs w:val="28"/>
                <w:lang w:val="ru-RU" w:eastAsia="ru-RU" w:bidi="ar-SA"/>
              </w:rPr>
              <w:t>»</w:t>
            </w:r>
            <w:r w:rsidRPr="003B6590">
              <w:rPr>
                <w:rFonts w:cs="Times New Roman"/>
                <w:bCs/>
                <w:kern w:val="0"/>
                <w:sz w:val="28"/>
                <w:szCs w:val="28"/>
                <w:lang w:eastAsia="ru-RU" w:bidi="ar-SA"/>
              </w:rPr>
              <w:t xml:space="preserve"> от </w:t>
            </w:r>
            <w:r w:rsidR="00BB0ADD">
              <w:rPr>
                <w:rFonts w:cs="Times New Roman"/>
                <w:bCs/>
                <w:kern w:val="0"/>
                <w:sz w:val="28"/>
                <w:szCs w:val="28"/>
                <w:lang w:val="ru-RU" w:eastAsia="ru-RU" w:bidi="ar-SA"/>
              </w:rPr>
              <w:t>11 декабря 2014 г. № 4/28-3</w:t>
            </w:r>
            <w:r w:rsidRPr="003B6590">
              <w:rPr>
                <w:rFonts w:cs="Times New Roman"/>
                <w:bCs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:rsidR="00F100C4" w:rsidRPr="003B6590" w:rsidRDefault="00F100C4" w:rsidP="008576E3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Стратегия социально-экономического развития МО МР «</w:t>
            </w:r>
            <w:r w:rsidR="008576E3"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Ижемский</w:t>
            </w:r>
            <w:r w:rsidRPr="003B6590">
              <w:rPr>
                <w:rFonts w:cs="Times New Roman"/>
                <w:kern w:val="0"/>
                <w:sz w:val="28"/>
                <w:szCs w:val="28"/>
                <w:lang w:val="ru-RU" w:eastAsia="ru-RU" w:bidi="ar-SA"/>
              </w:rPr>
              <w:t>» до 2020 года</w:t>
            </w:r>
          </w:p>
        </w:tc>
      </w:tr>
    </w:tbl>
    <w:p w:rsidR="00F100C4" w:rsidRDefault="00F100C4" w:rsidP="00505C96">
      <w:pPr>
        <w:widowControl/>
        <w:suppressAutoHyphens w:val="0"/>
        <w:autoSpaceDE w:val="0"/>
        <w:adjustRightInd w:val="0"/>
        <w:spacing w:line="360" w:lineRule="auto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</w:p>
    <w:p w:rsidR="00F100C4" w:rsidRDefault="00F100C4" w:rsidP="00BB0ADD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Times New Roman"/>
          <w:kern w:val="0"/>
          <w:sz w:val="28"/>
          <w:szCs w:val="28"/>
          <w:lang w:val="ru-RU" w:eastAsia="en-US" w:bidi="ar-SA"/>
        </w:rPr>
      </w:pPr>
      <w:r w:rsidRPr="00DF6216">
        <w:rPr>
          <w:rFonts w:cs="Times New Roman"/>
          <w:kern w:val="0"/>
          <w:sz w:val="28"/>
          <w:szCs w:val="28"/>
          <w:lang w:val="ru-RU" w:eastAsia="en-US" w:bidi="ar-SA"/>
        </w:rPr>
        <w:t>Перечень мероприятий по строительству, реконструкции объектов социальной</w:t>
      </w:r>
      <w:r>
        <w:rPr>
          <w:rFonts w:cs="Times New Roman"/>
          <w:kern w:val="0"/>
          <w:sz w:val="28"/>
          <w:szCs w:val="28"/>
          <w:lang w:val="ru-RU" w:eastAsia="en-US" w:bidi="ar-SA"/>
        </w:rPr>
        <w:t xml:space="preserve"> </w:t>
      </w:r>
      <w:r w:rsidRPr="00DF6216">
        <w:rPr>
          <w:rFonts w:cs="Times New Roman"/>
          <w:kern w:val="0"/>
          <w:sz w:val="28"/>
          <w:szCs w:val="28"/>
          <w:lang w:val="ru-RU" w:eastAsia="en-US" w:bidi="ar-SA"/>
        </w:rPr>
        <w:t xml:space="preserve">инфраструктуры </w:t>
      </w:r>
      <w:r>
        <w:rPr>
          <w:rFonts w:cs="Times New Roman"/>
          <w:kern w:val="0"/>
          <w:sz w:val="28"/>
          <w:szCs w:val="28"/>
          <w:lang w:val="ru-RU" w:eastAsia="en-US" w:bidi="ar-SA"/>
        </w:rPr>
        <w:t xml:space="preserve">муниципального образования </w:t>
      </w:r>
      <w:r w:rsidR="003B6590">
        <w:rPr>
          <w:rFonts w:cs="Times New Roman"/>
          <w:kern w:val="0"/>
          <w:sz w:val="28"/>
          <w:szCs w:val="28"/>
          <w:lang w:val="ru-RU" w:eastAsia="en-US" w:bidi="ar-SA"/>
        </w:rPr>
        <w:t>сельского</w:t>
      </w:r>
      <w:r>
        <w:rPr>
          <w:rFonts w:cs="Times New Roman"/>
          <w:kern w:val="0"/>
          <w:sz w:val="28"/>
          <w:szCs w:val="28"/>
          <w:lang w:val="ru-RU" w:eastAsia="en-US" w:bidi="ar-SA"/>
        </w:rPr>
        <w:t xml:space="preserve"> поселения «Н</w:t>
      </w:r>
      <w:r w:rsidR="003B6590">
        <w:rPr>
          <w:rFonts w:cs="Times New Roman"/>
          <w:kern w:val="0"/>
          <w:sz w:val="28"/>
          <w:szCs w:val="28"/>
          <w:lang w:val="ru-RU" w:eastAsia="en-US" w:bidi="ar-SA"/>
        </w:rPr>
        <w:t>яшабож</w:t>
      </w:r>
      <w:r>
        <w:rPr>
          <w:rFonts w:cs="Times New Roman"/>
          <w:kern w:val="0"/>
          <w:sz w:val="28"/>
          <w:szCs w:val="28"/>
          <w:lang w:val="ru-RU" w:eastAsia="en-US" w:bidi="ar-SA"/>
        </w:rPr>
        <w:t>»</w:t>
      </w:r>
      <w:r w:rsidRPr="00DF6216">
        <w:rPr>
          <w:rFonts w:cs="Times New Roman"/>
          <w:kern w:val="0"/>
          <w:sz w:val="28"/>
          <w:szCs w:val="28"/>
          <w:lang w:val="ru-RU" w:eastAsia="en-US" w:bidi="ar-SA"/>
        </w:rPr>
        <w:t xml:space="preserve"> представлен ниже.</w:t>
      </w:r>
    </w:p>
    <w:p w:rsidR="00F100C4" w:rsidRDefault="00F100C4" w:rsidP="00DF6216">
      <w:pPr>
        <w:widowControl/>
        <w:suppressAutoHyphens w:val="0"/>
        <w:autoSpaceDE w:val="0"/>
        <w:adjustRightInd w:val="0"/>
        <w:spacing w:line="360" w:lineRule="auto"/>
        <w:jc w:val="both"/>
        <w:textAlignment w:val="auto"/>
        <w:rPr>
          <w:rFonts w:cs="Times New Roman"/>
          <w:kern w:val="0"/>
          <w:sz w:val="28"/>
          <w:szCs w:val="28"/>
          <w:lang w:val="ru-RU" w:eastAsia="en-US" w:bidi="ar-SA"/>
        </w:rPr>
      </w:pPr>
      <w:r>
        <w:rPr>
          <w:rFonts w:cs="Times New Roman"/>
          <w:kern w:val="0"/>
          <w:sz w:val="28"/>
          <w:szCs w:val="28"/>
          <w:lang w:val="ru-RU" w:eastAsia="en-US" w:bidi="ar-SA"/>
        </w:rPr>
        <w:tab/>
      </w:r>
    </w:p>
    <w:p w:rsidR="00F100C4" w:rsidRDefault="00F100C4" w:rsidP="003A4B53">
      <w:pPr>
        <w:widowControl/>
        <w:suppressAutoHyphens w:val="0"/>
        <w:autoSpaceDE w:val="0"/>
        <w:adjustRightInd w:val="0"/>
        <w:jc w:val="center"/>
        <w:textAlignment w:val="auto"/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 xml:space="preserve">3. </w:t>
      </w:r>
      <w:r w:rsidRPr="00465790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>Предложения по повышению доступности среды для маломобильных групп</w:t>
      </w:r>
      <w:r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>населения</w:t>
      </w:r>
    </w:p>
    <w:p w:rsidR="00F100C4" w:rsidRPr="00465790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При проектировании, строительстве и реконструкции объектов социальной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инфраструктуры необходимо предусматривать универсальную безбарьерную среду для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беспрепятственного доступа к объектам и услугам всех категорий граждан, в том числе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инвалидов и граждан других маломобильных групп населения (к которым могут быть отнесены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люди преклонного возраста, с временными или длительными нарушениями здоровья и функций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движения, беременные женщины, люди с детскими колясками и другие).</w:t>
      </w:r>
    </w:p>
    <w:p w:rsidR="00F100C4" w:rsidRPr="00465790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Для инвалидов и граждан других маломобильных групп населения требования к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проектированию, строительству и реконструкции объектов социальной инфраструктуры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определяются следующими нормативными документами:</w:t>
      </w:r>
    </w:p>
    <w:p w:rsidR="00F100C4" w:rsidRPr="00465790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–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СП 59.13330.2012 «Свод правил. Доступность зданий и сооружений для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маломобильных групп населения. Актуализированная редакция СНиП 35-01.2001»;</w:t>
      </w:r>
    </w:p>
    <w:p w:rsidR="00F100C4" w:rsidRPr="00465790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–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СП 35-101-2001 «Проектирование зданий и сооружений с учетом доступности для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маломобильных групп населения. Общие положения»;</w:t>
      </w:r>
    </w:p>
    <w:p w:rsidR="00F100C4" w:rsidRPr="00465790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lastRenderedPageBreak/>
        <w:t xml:space="preserve">–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СП 35-102-2001 «Жилая среда с планировочными элементами, доступными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инвалидам»;</w:t>
      </w:r>
    </w:p>
    <w:p w:rsidR="00F100C4" w:rsidRPr="00465790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–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СП 31-102-99 «Требования доступности общественных зданий и сооружений для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инвалидов и других маломобильных посетителей»;</w:t>
      </w:r>
    </w:p>
    <w:p w:rsidR="00F100C4" w:rsidRPr="00465790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–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СП 35-103-2001 «Общественные здания и сооружения, доступные маломобильным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посетителям»;</w:t>
      </w:r>
    </w:p>
    <w:p w:rsidR="00F100C4" w:rsidRPr="00465790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–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РДС 35-201-99 «Система нормативных документов в строительстве. Руководящий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документ системы. Порядок реализации требований доступности для инвалидов к объектам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социальной инфраструктуры».</w:t>
      </w:r>
    </w:p>
    <w:p w:rsidR="00F100C4" w:rsidRPr="00465790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Здания и сооружения объектов социальной инфраструктуры рекомендуется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проектировать с учетом критериев доступности, безопасности, удобства и информативности:</w:t>
      </w:r>
    </w:p>
    <w:p w:rsidR="00F100C4" w:rsidRPr="00465790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–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возможности беспрепятственно достигнуть места обслуживания и воспользоваться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предоставленным обслуживанием;</w:t>
      </w:r>
    </w:p>
    <w:p w:rsidR="00F100C4" w:rsidRPr="00465790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–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беспрепятственного движения по коммуникационным путям, помещениям и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пространствам;</w:t>
      </w:r>
    </w:p>
    <w:p w:rsidR="00F100C4" w:rsidRPr="00465790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–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возможности своевременно воспользоваться местами отдыха, ожидания и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сопутствующего обслуживания;</w:t>
      </w:r>
    </w:p>
    <w:p w:rsidR="00F100C4" w:rsidRPr="00465790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–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возможность избежать травм, ранений, увечий, излишней усталости из-за свойств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архитектурной среды зданий;</w:t>
      </w:r>
    </w:p>
    <w:p w:rsidR="00F100C4" w:rsidRPr="00465790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–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возможность своевременного опознавания и реагирования на места и зоны риска;</w:t>
      </w:r>
    </w:p>
    <w:p w:rsidR="00F100C4" w:rsidRPr="00465790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–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предупреждение потребителей о зонах, представляющих потенциальную опасность;</w:t>
      </w:r>
    </w:p>
    <w:p w:rsidR="00F100C4" w:rsidRPr="00465790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–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своевременное распознавание ориентиров в архитектурной среде общественных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зданий;</w:t>
      </w:r>
    </w:p>
    <w:p w:rsidR="00F100C4" w:rsidRPr="00465790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–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точную идентификацию своего места нахождения и мест, являющихся целью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посещения;</w:t>
      </w:r>
    </w:p>
    <w:p w:rsidR="00F100C4" w:rsidRPr="00465790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–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использование средств информирования, соответствующих особенностям различных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групп потребителей;</w:t>
      </w:r>
    </w:p>
    <w:p w:rsidR="00F100C4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–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возможность эффективной ориентации посетителя, как в светлое, так и в темное время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суток;</w:t>
      </w:r>
    </w:p>
    <w:p w:rsidR="00F100C4" w:rsidRPr="00465790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–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сокращение времени и усилий на получение необходимой информации;</w:t>
      </w:r>
    </w:p>
    <w:p w:rsidR="00F100C4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–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возможность иметь непрерывную информационную поддержку на всем пути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4657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следования по зданию.</w:t>
      </w:r>
    </w:p>
    <w:p w:rsidR="00F100C4" w:rsidRPr="00465790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</w:p>
    <w:p w:rsidR="00F100C4" w:rsidRDefault="00F100C4" w:rsidP="003A4B53">
      <w:pPr>
        <w:widowControl/>
        <w:suppressAutoHyphens w:val="0"/>
        <w:autoSpaceDE w:val="0"/>
        <w:adjustRightInd w:val="0"/>
        <w:ind w:firstLine="709"/>
        <w:jc w:val="center"/>
        <w:textAlignment w:val="auto"/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 xml:space="preserve">4. </w:t>
      </w:r>
      <w:r w:rsidRPr="001F5409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>Стоимость реализации мероприяти</w:t>
      </w:r>
      <w:r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 xml:space="preserve">й и источники финансирования по </w:t>
      </w:r>
      <w:r w:rsidRPr="001F5409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>развитию сети</w:t>
      </w:r>
      <w:r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 xml:space="preserve"> </w:t>
      </w:r>
      <w:r w:rsidRPr="001F5409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>объектов социальной инфраструктуры</w:t>
      </w:r>
    </w:p>
    <w:p w:rsidR="00F100C4" w:rsidRPr="001F5409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Оценка объемов и источников финансирования мероприятий по проектированию,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строительству, реконструкции объектов социальной инфраструктуры 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городского</w:t>
      </w: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поселения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включает укрупненную оценку необходимых инвестиций с разбивкой по видам объектов,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источникам финансирования, включая средства бюджетов всех уровней и внебюджетные</w:t>
      </w:r>
      <w:r w:rsidR="0008660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lastRenderedPageBreak/>
        <w:t>средства. Стоимость реализации запланированных мероприятий по проектированию,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строительству, реконструкции объектов соц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иальной инфраструктуры </w:t>
      </w:r>
      <w:r w:rsidR="00FE7EF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сельского</w:t>
      </w: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поселения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представлена в </w:t>
      </w:r>
      <w:r w:rsidRPr="00DD23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Приложении 1.</w:t>
      </w:r>
    </w:p>
    <w:p w:rsidR="00F100C4" w:rsidRPr="001F5409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Методика определения стоимости реализации мероприятий по проектированию,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строительству и реконструкции объектов социальной инфраструктуры предполагает несколько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вариантов:</w:t>
      </w:r>
    </w:p>
    <w:p w:rsidR="00F100C4" w:rsidRPr="001F5409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– </w:t>
      </w: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расчет по сборнику Государственные сметные нормативы. НЦС 81-02-2014.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Укрупненные нормативы цены строительства. НЦС-2014;</w:t>
      </w:r>
    </w:p>
    <w:p w:rsidR="00F100C4" w:rsidRPr="001F5409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– </w:t>
      </w: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расчет по сборнику укрупненных показателей затрат по застройке, инженерному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оборудованию, благоустройству и озеленению городов различной величины и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народнохозяйственного профиля для всех климатических зон страны», разработанного ЦНИИП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градостроительства в 1986 г.;</w:t>
      </w:r>
    </w:p>
    <w:p w:rsidR="00F100C4" w:rsidRPr="001F5409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– </w:t>
      </w: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определение в соответствии с данными программ социально-экономического развития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регионального и/или местного уровней;</w:t>
      </w:r>
    </w:p>
    <w:p w:rsidR="00F100C4" w:rsidRPr="001F5409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– </w:t>
      </w: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определение на основе объектов-аналогов из сети Интернет.</w:t>
      </w:r>
    </w:p>
    <w:p w:rsidR="00F100C4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Для мероприятий, предусмотренных программами социально-экономического развития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местного уровня, стоимость их реализации определена в соответствии с данными программ.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Для иных мероприятий, стоимость их реализации определена либо на осно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вании расчетов</w:t>
      </w: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, либо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1F5409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установлена с использованием данных по объектам-аналогам.</w:t>
      </w:r>
    </w:p>
    <w:p w:rsidR="00F100C4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</w:p>
    <w:p w:rsidR="00F100C4" w:rsidRDefault="00F100C4" w:rsidP="003A4B53">
      <w:pPr>
        <w:widowControl/>
        <w:suppressAutoHyphens w:val="0"/>
        <w:autoSpaceDE w:val="0"/>
        <w:adjustRightInd w:val="0"/>
        <w:ind w:firstLine="709"/>
        <w:jc w:val="center"/>
        <w:textAlignment w:val="auto"/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 xml:space="preserve">5. </w:t>
      </w:r>
      <w:r w:rsidRPr="00047D68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 xml:space="preserve">Эффективность мероприятий по развитию сети объектов </w:t>
      </w:r>
    </w:p>
    <w:p w:rsidR="00F100C4" w:rsidRPr="00DD2390" w:rsidRDefault="00F100C4" w:rsidP="003A4B53">
      <w:pPr>
        <w:widowControl/>
        <w:suppressAutoHyphens w:val="0"/>
        <w:autoSpaceDE w:val="0"/>
        <w:adjustRightInd w:val="0"/>
        <w:ind w:firstLine="709"/>
        <w:jc w:val="center"/>
        <w:textAlignment w:val="auto"/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</w:pPr>
      <w:r w:rsidRPr="00047D68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>социальной</w:t>
      </w:r>
      <w:r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 xml:space="preserve"> </w:t>
      </w:r>
      <w:r w:rsidRPr="00047D68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>инфраструктуры</w:t>
      </w:r>
    </w:p>
    <w:p w:rsidR="00F100C4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</w:p>
    <w:p w:rsidR="00F100C4" w:rsidRPr="00047D68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Реализация мероприятий по строительству, реконструкции объектов социальной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инфраструктуры </w:t>
      </w:r>
      <w:r w:rsidR="003B65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сель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ского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поселения позволит достичь определенных социальных эффектов:</w:t>
      </w:r>
    </w:p>
    <w:p w:rsidR="00F100C4" w:rsidRPr="00047D68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1. Формирование сбалансированного рынка труда и занятости населения за счет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увеличения количества мест приложения труда, снижения уровня безработицы, создания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условий для привлечения на территорию поселения квалифицированных кадров.</w:t>
      </w:r>
    </w:p>
    <w:p w:rsidR="00F100C4" w:rsidRPr="00047D68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2. Создание условий для развития таких отраслей, как образование, физическая культура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и массовый спорт, культура.</w:t>
      </w:r>
    </w:p>
    <w:p w:rsidR="00F100C4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3. Улучшение качества жизни населения сельского поселения за счет увеличения уровня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обеспеченности объектами социальной инфраструктуры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.</w:t>
      </w:r>
    </w:p>
    <w:p w:rsidR="00086608" w:rsidRDefault="00086608" w:rsidP="003A4B53">
      <w:pPr>
        <w:widowControl/>
        <w:suppressAutoHyphens w:val="0"/>
        <w:autoSpaceDE w:val="0"/>
        <w:adjustRightInd w:val="0"/>
        <w:ind w:firstLine="709"/>
        <w:jc w:val="center"/>
        <w:textAlignment w:val="auto"/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</w:pPr>
    </w:p>
    <w:p w:rsidR="00F100C4" w:rsidRPr="00047D68" w:rsidRDefault="00F100C4" w:rsidP="003A4B53">
      <w:pPr>
        <w:widowControl/>
        <w:suppressAutoHyphens w:val="0"/>
        <w:autoSpaceDE w:val="0"/>
        <w:adjustRightInd w:val="0"/>
        <w:ind w:firstLine="709"/>
        <w:jc w:val="center"/>
        <w:textAlignment w:val="auto"/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 xml:space="preserve">6. </w:t>
      </w:r>
      <w:r w:rsidRPr="00047D68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>Предложения по совершенствованию нормативно-правового обеспечения развития</w:t>
      </w:r>
      <w:r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 xml:space="preserve"> </w:t>
      </w:r>
      <w:r w:rsidRPr="00047D68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>социальной инфраструктуры</w:t>
      </w:r>
    </w:p>
    <w:p w:rsidR="00F100C4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</w:p>
    <w:p w:rsidR="00F100C4" w:rsidRPr="00047D68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В качестве предложений по совершенствованию нормативно-правового обеспечения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деятельности в сфере проектирования, строительства, реконструкции объектов социальной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инфраструктуры 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городского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поселения в целях достижения целевых показателей Программы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сформированы следующие рекомендации:</w:t>
      </w:r>
    </w:p>
    <w:p w:rsidR="00F100C4" w:rsidRPr="00047D68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 w:rsidRPr="003B65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lastRenderedPageBreak/>
        <w:t xml:space="preserve">1. В результате анализа градостроительной документации муниципального образования </w:t>
      </w:r>
      <w:r w:rsidR="008576E3" w:rsidRPr="003B65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сельского</w:t>
      </w:r>
      <w:r w:rsidRPr="003B65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поселения «Н</w:t>
      </w:r>
      <w:r w:rsidR="008576E3" w:rsidRPr="003B65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яшабож</w:t>
      </w:r>
      <w:r w:rsidRPr="003B65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» установлено, что планируемые к размещению объекты социальной инфраструктуры в документах территориального планирования приведены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без учета их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значений согласно законодательно установленным полномочиям органов местного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самоуправления муниципальных образований.</w:t>
      </w:r>
    </w:p>
    <w:p w:rsidR="00F100C4" w:rsidRPr="00047D68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2. Планирование развития сети объектов обслуживания в документах территориального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планирования 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муниципального образования </w:t>
      </w:r>
      <w:r w:rsidR="003B65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сельс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кого поселения «Н</w:t>
      </w:r>
      <w:r w:rsidR="003B65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яшабож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» 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выполнено на основании норм расчета учреждений и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предприятий обслуживания, размерах их земельных участков, представленных в СНИП 2.07.01-89* Градостроительство. Планировка и застройка городских и сельских поселений (далее -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СНИП).</w:t>
      </w:r>
    </w:p>
    <w:p w:rsidR="00F100C4" w:rsidRPr="00047D68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Приведенные в СНИП нормативы являются усредненными в целом для территории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Российской Федерации и значительно могут превышать величину пропускной способности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существующих сооружений в конкретном муниципальном образовании, а также не учитывают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национальных и территориальных особенностей, плотности населения и системы расселения</w:t>
      </w:r>
    </w:p>
    <w:p w:rsidR="00F100C4" w:rsidRPr="0075197A" w:rsidRDefault="00F100C4" w:rsidP="00086608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муниципального образования </w:t>
      </w:r>
      <w:r w:rsidR="003B65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сель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ского поселения «Н</w:t>
      </w:r>
      <w:r w:rsidR="003B6590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яшабож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»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. 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ab/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Региональные нормативы градостроительного проектирования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Республики Коми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, утверждены </w:t>
      </w:r>
      <w:r w:rsidRPr="000A2F9A">
        <w:rPr>
          <w:rFonts w:eastAsia="TimesNewRomanPS-BoldMT" w:cs="Times New Roman"/>
          <w:bCs/>
          <w:kern w:val="0"/>
          <w:sz w:val="28"/>
          <w:szCs w:val="28"/>
          <w:lang w:eastAsia="en-US" w:bidi="ar-SA"/>
        </w:rPr>
        <w:t>Постановлением</w:t>
      </w:r>
      <w:r w:rsidRPr="000A2F9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>
        <w:rPr>
          <w:rFonts w:eastAsia="TimesNewRomanPS-BoldMT" w:cs="Times New Roman"/>
          <w:bCs/>
          <w:kern w:val="0"/>
          <w:sz w:val="28"/>
          <w:szCs w:val="28"/>
          <w:lang w:eastAsia="en-US" w:bidi="ar-SA"/>
        </w:rPr>
        <w:t>Правительства Республики Коми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0A2F9A">
        <w:rPr>
          <w:rFonts w:eastAsia="TimesNewRomanPS-BoldMT" w:cs="Times New Roman"/>
          <w:bCs/>
          <w:kern w:val="0"/>
          <w:sz w:val="28"/>
          <w:szCs w:val="28"/>
          <w:lang w:eastAsia="en-US" w:bidi="ar-SA"/>
        </w:rPr>
        <w:t>от 18 марта 2016 года N 133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, местные нормативы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градостроительного </w:t>
      </w:r>
      <w:r w:rsidRPr="0075197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проектирования </w:t>
      </w:r>
      <w:r w:rsidR="0075197A" w:rsidRPr="0075197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сельского</w:t>
      </w:r>
      <w:r w:rsidRPr="0075197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поселения «Н</w:t>
      </w:r>
      <w:r w:rsidR="003B6590" w:rsidRPr="0075197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яшабож» </w:t>
      </w:r>
      <w:r w:rsidRPr="0075197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утверждены.</w:t>
      </w:r>
    </w:p>
    <w:p w:rsidR="00F100C4" w:rsidRPr="00047D68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Региональные и местные нормативы градостроительного проектирования устанавливают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совокупность расчетных показателей минимально допустимого уровня обеспеченности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объектами регионального и местного значения соответственно. Расчетные показатели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устанавливаются с учетом особенностей и специфики территории, а именно, учитывают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природно-климатические условия, социально-возрастной состав населения, систему расселения</w:t>
      </w:r>
      <w:r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047D68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и т.д.</w:t>
      </w:r>
    </w:p>
    <w:p w:rsidR="00F100C4" w:rsidRDefault="00F100C4" w:rsidP="003A4B53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</w:p>
    <w:p w:rsidR="00086608" w:rsidRDefault="00086608" w:rsidP="0075197A">
      <w:pPr>
        <w:pStyle w:val="1"/>
        <w:rPr>
          <w:rFonts w:ascii="Times New Roman" w:hAnsi="Times New Roman"/>
          <w:sz w:val="28"/>
          <w:szCs w:val="28"/>
          <w:lang w:val="ru-RU"/>
        </w:rPr>
      </w:pPr>
    </w:p>
    <w:p w:rsidR="00086608" w:rsidRPr="00086608" w:rsidRDefault="00086608" w:rsidP="00086608">
      <w:pPr>
        <w:rPr>
          <w:lang w:val="ru-RU" w:bidi="ar-SA"/>
        </w:rPr>
      </w:pPr>
    </w:p>
    <w:p w:rsidR="00086608" w:rsidRDefault="00086608" w:rsidP="0075197A">
      <w:pPr>
        <w:pStyle w:val="1"/>
        <w:rPr>
          <w:rFonts w:ascii="Times New Roman" w:hAnsi="Times New Roman"/>
          <w:sz w:val="28"/>
          <w:szCs w:val="28"/>
          <w:lang w:val="ru-RU"/>
        </w:rPr>
      </w:pPr>
    </w:p>
    <w:p w:rsidR="00086608" w:rsidRDefault="00086608" w:rsidP="0075197A">
      <w:pPr>
        <w:pStyle w:val="1"/>
        <w:rPr>
          <w:rFonts w:ascii="Times New Roman" w:hAnsi="Times New Roman"/>
          <w:sz w:val="28"/>
          <w:szCs w:val="28"/>
          <w:lang w:val="ru-RU"/>
        </w:rPr>
      </w:pPr>
    </w:p>
    <w:p w:rsidR="00086608" w:rsidRDefault="00086608" w:rsidP="0075197A">
      <w:pPr>
        <w:pStyle w:val="1"/>
        <w:rPr>
          <w:rFonts w:ascii="Times New Roman" w:hAnsi="Times New Roman"/>
          <w:sz w:val="28"/>
          <w:szCs w:val="28"/>
          <w:lang w:val="ru-RU"/>
        </w:rPr>
      </w:pPr>
    </w:p>
    <w:p w:rsidR="00BB0ADD" w:rsidRDefault="00BB0ADD" w:rsidP="00BB0ADD">
      <w:pPr>
        <w:rPr>
          <w:lang w:val="ru-RU" w:bidi="ar-SA"/>
        </w:rPr>
      </w:pPr>
    </w:p>
    <w:p w:rsidR="00BB0ADD" w:rsidRDefault="00BB0ADD" w:rsidP="00BB0ADD">
      <w:pPr>
        <w:rPr>
          <w:lang w:val="ru-RU" w:bidi="ar-SA"/>
        </w:rPr>
      </w:pPr>
    </w:p>
    <w:p w:rsidR="00BB0ADD" w:rsidRDefault="00BB0ADD" w:rsidP="00BB0ADD">
      <w:pPr>
        <w:rPr>
          <w:lang w:val="ru-RU" w:bidi="ar-SA"/>
        </w:rPr>
      </w:pPr>
    </w:p>
    <w:p w:rsidR="00BB0ADD" w:rsidRDefault="00BB0ADD" w:rsidP="00BB0ADD">
      <w:pPr>
        <w:rPr>
          <w:lang w:val="ru-RU" w:bidi="ar-SA"/>
        </w:rPr>
      </w:pPr>
    </w:p>
    <w:p w:rsidR="00BB0ADD" w:rsidRDefault="00BB0ADD" w:rsidP="00BB0ADD">
      <w:pPr>
        <w:rPr>
          <w:lang w:val="ru-RU" w:bidi="ar-SA"/>
        </w:rPr>
      </w:pPr>
    </w:p>
    <w:p w:rsidR="00BB0ADD" w:rsidRPr="00BB0ADD" w:rsidRDefault="00BB0ADD" w:rsidP="00BB0ADD">
      <w:pPr>
        <w:rPr>
          <w:lang w:val="ru-RU" w:bidi="ar-SA"/>
        </w:rPr>
      </w:pPr>
    </w:p>
    <w:p w:rsidR="00086608" w:rsidRDefault="00086608" w:rsidP="0075197A">
      <w:pPr>
        <w:pStyle w:val="1"/>
        <w:rPr>
          <w:rFonts w:ascii="Times New Roman" w:hAnsi="Times New Roman"/>
          <w:sz w:val="28"/>
          <w:szCs w:val="28"/>
          <w:lang w:val="ru-RU"/>
        </w:rPr>
      </w:pPr>
    </w:p>
    <w:p w:rsidR="00086608" w:rsidRDefault="00086608" w:rsidP="0075197A">
      <w:pPr>
        <w:pStyle w:val="1"/>
        <w:rPr>
          <w:rFonts w:ascii="Times New Roman" w:hAnsi="Times New Roman"/>
          <w:sz w:val="28"/>
          <w:szCs w:val="28"/>
          <w:lang w:val="ru-RU"/>
        </w:rPr>
      </w:pPr>
    </w:p>
    <w:p w:rsidR="0075197A" w:rsidRPr="00C14123" w:rsidRDefault="0075197A" w:rsidP="0075197A">
      <w:pPr>
        <w:pStyle w:val="1"/>
        <w:rPr>
          <w:rFonts w:ascii="Times New Roman" w:hAnsi="Times New Roman"/>
          <w:sz w:val="28"/>
          <w:szCs w:val="28"/>
        </w:rPr>
      </w:pPr>
      <w:r w:rsidRPr="00C14123">
        <w:rPr>
          <w:rFonts w:ascii="Times New Roman" w:hAnsi="Times New Roman"/>
          <w:sz w:val="28"/>
          <w:szCs w:val="28"/>
        </w:rPr>
        <w:lastRenderedPageBreak/>
        <w:t xml:space="preserve">Подпрограмма </w:t>
      </w:r>
      <w:r>
        <w:rPr>
          <w:rFonts w:ascii="Times New Roman" w:hAnsi="Times New Roman"/>
          <w:sz w:val="28"/>
          <w:szCs w:val="28"/>
        </w:rPr>
        <w:t>«</w:t>
      </w:r>
      <w:r w:rsidRPr="00C14123">
        <w:rPr>
          <w:rFonts w:ascii="Times New Roman" w:hAnsi="Times New Roman"/>
          <w:sz w:val="28"/>
          <w:szCs w:val="28"/>
        </w:rPr>
        <w:t xml:space="preserve">Строительство и реконструкция образовательных организаций 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ru-RU"/>
        </w:rPr>
        <w:t>Няшабож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BF17BF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«К</w:t>
      </w:r>
      <w:r w:rsidRPr="00BF17BF">
        <w:rPr>
          <w:rFonts w:ascii="Times New Roman" w:hAnsi="Times New Roman"/>
          <w:sz w:val="28"/>
          <w:szCs w:val="28"/>
        </w:rPr>
        <w:t>омплексно</w:t>
      </w:r>
      <w:r>
        <w:rPr>
          <w:rFonts w:ascii="Times New Roman" w:hAnsi="Times New Roman"/>
          <w:sz w:val="28"/>
          <w:szCs w:val="28"/>
        </w:rPr>
        <w:t>е</w:t>
      </w:r>
      <w:r w:rsidRPr="00BF17BF">
        <w:rPr>
          <w:rFonts w:ascii="Times New Roman" w:hAnsi="Times New Roman"/>
          <w:sz w:val="28"/>
          <w:szCs w:val="28"/>
        </w:rPr>
        <w:t xml:space="preserve"> развити</w:t>
      </w:r>
      <w:r>
        <w:rPr>
          <w:rFonts w:ascii="Times New Roman" w:hAnsi="Times New Roman"/>
          <w:sz w:val="28"/>
          <w:szCs w:val="28"/>
        </w:rPr>
        <w:t>е</w:t>
      </w:r>
      <w:r w:rsidRPr="00BF17BF">
        <w:rPr>
          <w:rFonts w:ascii="Times New Roman" w:hAnsi="Times New Roman"/>
          <w:sz w:val="28"/>
          <w:szCs w:val="28"/>
        </w:rPr>
        <w:t xml:space="preserve"> социальной инфраструктуры МО</w:t>
      </w:r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Pr="00BF17B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ru-RU"/>
        </w:rPr>
        <w:t>Няшабож</w:t>
      </w:r>
      <w:r w:rsidRPr="00BF17BF">
        <w:rPr>
          <w:rFonts w:ascii="Times New Roman" w:hAnsi="Times New Roman"/>
          <w:sz w:val="28"/>
          <w:szCs w:val="28"/>
        </w:rPr>
        <w:t>» (2017-202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BF17BF">
        <w:rPr>
          <w:rFonts w:ascii="Times New Roman" w:hAnsi="Times New Roman"/>
          <w:sz w:val="28"/>
          <w:szCs w:val="28"/>
        </w:rPr>
        <w:t xml:space="preserve"> гг.)</w:t>
      </w:r>
    </w:p>
    <w:p w:rsidR="0075197A" w:rsidRDefault="0075197A" w:rsidP="00FE7EF0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i/>
          <w:sz w:val="28"/>
          <w:szCs w:val="28"/>
          <w:lang w:val="ru-RU" w:eastAsia="ru-RU" w:bidi="ar-SA"/>
        </w:rPr>
      </w:pPr>
    </w:p>
    <w:p w:rsidR="00FE7EF0" w:rsidRPr="00CE153D" w:rsidRDefault="00FE7EF0" w:rsidP="00086608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CE153D">
        <w:rPr>
          <w:rFonts w:cs="Times New Roman"/>
          <w:sz w:val="28"/>
          <w:szCs w:val="28"/>
          <w:lang w:val="ru-RU" w:eastAsia="ru-RU" w:bidi="ar-SA"/>
        </w:rPr>
        <w:t xml:space="preserve">В настоящее время сеть системы образования сельского поселения «Няшабож» представлена юридическим лицом МБОУ «Няшабожская СОШ». </w:t>
      </w:r>
    </w:p>
    <w:p w:rsidR="00FE7EF0" w:rsidRPr="00CE153D" w:rsidRDefault="00FE7EF0" w:rsidP="00086608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153D">
        <w:rPr>
          <w:sz w:val="28"/>
          <w:szCs w:val="28"/>
        </w:rPr>
        <w:t>В состав юридического лица МБОУ «Няшабожская СОШ» входят: здание школы, детский сад в с.</w:t>
      </w:r>
      <w:r w:rsidR="00086608">
        <w:rPr>
          <w:sz w:val="28"/>
          <w:szCs w:val="28"/>
        </w:rPr>
        <w:t xml:space="preserve"> </w:t>
      </w:r>
      <w:r w:rsidRPr="00CE153D">
        <w:rPr>
          <w:sz w:val="28"/>
          <w:szCs w:val="28"/>
        </w:rPr>
        <w:t>Няшабож, начальная общеобразовательная школа в д.</w:t>
      </w:r>
      <w:r w:rsidR="00086608">
        <w:rPr>
          <w:sz w:val="28"/>
          <w:szCs w:val="28"/>
        </w:rPr>
        <w:t xml:space="preserve"> </w:t>
      </w:r>
      <w:r w:rsidRPr="00CE153D">
        <w:rPr>
          <w:sz w:val="28"/>
          <w:szCs w:val="28"/>
        </w:rPr>
        <w:t>Пиль-Егор.</w:t>
      </w:r>
    </w:p>
    <w:p w:rsidR="00FE7EF0" w:rsidRPr="00CE153D" w:rsidRDefault="00FE7EF0" w:rsidP="00086608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CE153D">
        <w:rPr>
          <w:rFonts w:cs="Times New Roman"/>
          <w:sz w:val="28"/>
          <w:szCs w:val="28"/>
          <w:lang w:val="ru-RU" w:eastAsia="ru-RU" w:bidi="ar-SA"/>
        </w:rPr>
        <w:t>Образование — единый целенаправленный процесс воспитания и обучения, являющийся общественно значимым благом и осуществляемый в интересах человека, семьи, общества и государства, а также совокупность приобретаемых знаний, умений, навыков, ценностных установок, опыта деятельности и компетенции определенных объема и сложности в целях интеллектуального, духовно-нравственного, творческого, физического и (или) профессионального развития человека, удовлетворения его образовательных потребностей и интересов.</w:t>
      </w:r>
    </w:p>
    <w:p w:rsidR="00FE7EF0" w:rsidRPr="00CE153D" w:rsidRDefault="00FE7EF0" w:rsidP="00086608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CE153D">
        <w:rPr>
          <w:rFonts w:cs="Times New Roman"/>
          <w:sz w:val="28"/>
          <w:szCs w:val="28"/>
          <w:lang w:val="ru-RU" w:eastAsia="ru-RU" w:bidi="ar-SA"/>
        </w:rPr>
        <w:t>Анализ современного состояния образования в сельском поселении «Няшабож» свидетельствует о том, что в образовательной системе сложились тенденции и подходы к созданию условий, обеспечивающих качество и доступность образовательных услуг.</w:t>
      </w:r>
    </w:p>
    <w:p w:rsidR="00FE7EF0" w:rsidRPr="00CE153D" w:rsidRDefault="00FE7EF0" w:rsidP="00086608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CE153D">
        <w:rPr>
          <w:rFonts w:cs="Times New Roman"/>
          <w:sz w:val="28"/>
          <w:szCs w:val="28"/>
          <w:lang w:val="ru-RU" w:eastAsia="ru-RU" w:bidi="ar-SA"/>
        </w:rPr>
        <w:t>Основными задачами в системе образования являются:</w:t>
      </w:r>
    </w:p>
    <w:p w:rsidR="00FE7EF0" w:rsidRPr="00CE153D" w:rsidRDefault="00FE7EF0" w:rsidP="00086608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CE153D">
        <w:rPr>
          <w:rFonts w:cs="Times New Roman"/>
          <w:sz w:val="28"/>
          <w:szCs w:val="28"/>
          <w:lang w:val="ru-RU" w:eastAsia="ru-RU" w:bidi="ar-SA"/>
        </w:rPr>
        <w:t>- создание условий для обеспеченности доступности качественного образования;</w:t>
      </w:r>
    </w:p>
    <w:p w:rsidR="00FE7EF0" w:rsidRPr="00CE153D" w:rsidRDefault="00FE7EF0" w:rsidP="00086608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CE153D">
        <w:rPr>
          <w:rFonts w:cs="Times New Roman"/>
          <w:sz w:val="28"/>
          <w:szCs w:val="28"/>
          <w:lang w:val="ru-RU" w:eastAsia="ru-RU" w:bidi="ar-SA"/>
        </w:rPr>
        <w:t>- улучшение материально-технической базы учреждений образования, оснащение их компьютерной техникой;</w:t>
      </w:r>
    </w:p>
    <w:p w:rsidR="00FE7EF0" w:rsidRPr="00CE153D" w:rsidRDefault="00FE7EF0" w:rsidP="00086608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CE153D">
        <w:rPr>
          <w:rFonts w:cs="Times New Roman"/>
          <w:sz w:val="28"/>
          <w:szCs w:val="28"/>
          <w:lang w:val="ru-RU" w:eastAsia="ru-RU" w:bidi="ar-SA"/>
        </w:rPr>
        <w:t>- строительство и капитальный ремонт объектов образования.</w:t>
      </w:r>
    </w:p>
    <w:p w:rsidR="00FE7EF0" w:rsidRPr="00CE153D" w:rsidRDefault="00FE7EF0" w:rsidP="00086608">
      <w:pPr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CE153D">
        <w:rPr>
          <w:rFonts w:cs="Times New Roman"/>
          <w:sz w:val="28"/>
          <w:szCs w:val="28"/>
          <w:lang w:val="ru-RU" w:eastAsia="ru-RU" w:bidi="ar-SA"/>
        </w:rPr>
        <w:t>Для создания условий эффективного развития образования, направленного на обеспечение доступности качественного образования осуществляются следующие мероприятия:</w:t>
      </w:r>
    </w:p>
    <w:p w:rsidR="00FE7EF0" w:rsidRPr="00CE153D" w:rsidRDefault="00FE7EF0" w:rsidP="00086608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CE153D">
        <w:rPr>
          <w:rFonts w:cs="Times New Roman"/>
          <w:bCs/>
          <w:color w:val="000000"/>
          <w:sz w:val="28"/>
          <w:szCs w:val="28"/>
          <w:lang w:val="ru-RU"/>
        </w:rPr>
        <w:t>1) Обучение и повышение квалификации руководящих и педагогических работников образовательных организаций по вопросам развития системы образования:</w:t>
      </w:r>
    </w:p>
    <w:p w:rsidR="00FE7EF0" w:rsidRPr="00CE153D" w:rsidRDefault="00FE7EF0" w:rsidP="00086608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CE153D">
        <w:rPr>
          <w:rFonts w:cs="Times New Roman"/>
          <w:bCs/>
          <w:color w:val="000000"/>
          <w:sz w:val="28"/>
          <w:szCs w:val="28"/>
          <w:lang w:val="ru-RU"/>
        </w:rPr>
        <w:t>2) Поддержка и развитие профессионального мастерства педагогических работников:</w:t>
      </w:r>
    </w:p>
    <w:p w:rsidR="00FE7EF0" w:rsidRPr="00CE153D" w:rsidRDefault="00FE7EF0" w:rsidP="00086608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CE153D">
        <w:rPr>
          <w:rFonts w:cs="Times New Roman"/>
          <w:bCs/>
          <w:color w:val="000000"/>
          <w:sz w:val="28"/>
          <w:szCs w:val="28"/>
          <w:lang w:val="ru-RU"/>
        </w:rPr>
        <w:t>3) Развитие системы поддержки одаренных детей и талантливой молодежи:</w:t>
      </w:r>
    </w:p>
    <w:p w:rsidR="00FE7EF0" w:rsidRPr="00CE153D" w:rsidRDefault="00FE7EF0" w:rsidP="00086608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CE153D">
        <w:rPr>
          <w:rFonts w:cs="Times New Roman"/>
          <w:bCs/>
          <w:color w:val="000000"/>
          <w:sz w:val="28"/>
          <w:szCs w:val="28"/>
          <w:lang w:val="ru-RU"/>
        </w:rPr>
        <w:t>4) Повышение доступности образования для лиц с ограниченными возможностями здоровья и инвалидов:</w:t>
      </w:r>
    </w:p>
    <w:p w:rsidR="00FE7EF0" w:rsidRPr="00CE153D" w:rsidRDefault="00FE7EF0" w:rsidP="00086608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CE153D">
        <w:rPr>
          <w:rFonts w:cs="Times New Roman"/>
          <w:bCs/>
          <w:color w:val="000000"/>
          <w:sz w:val="28"/>
          <w:szCs w:val="28"/>
          <w:lang w:val="ru-RU"/>
        </w:rPr>
        <w:t>5) Формирование здоровьесберегающих и безопасных условий организации образовательного процесса:</w:t>
      </w:r>
    </w:p>
    <w:p w:rsidR="00FE7EF0" w:rsidRPr="00CE153D" w:rsidRDefault="00FE7EF0" w:rsidP="00086608">
      <w:pPr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CE153D">
        <w:rPr>
          <w:rFonts w:cs="Times New Roman"/>
          <w:color w:val="000000"/>
          <w:sz w:val="28"/>
          <w:szCs w:val="28"/>
          <w:lang w:val="ru-RU"/>
        </w:rPr>
        <w:t>МБОУ «Няшабожская СОШ» состоит из комплекса зданий расположенных на значительном удалении друг от друга.</w:t>
      </w:r>
    </w:p>
    <w:p w:rsidR="00FE7EF0" w:rsidRPr="00CE153D" w:rsidRDefault="00FE7EF0" w:rsidP="00086608">
      <w:pPr>
        <w:pStyle w:val="a5"/>
        <w:widowControl/>
        <w:numPr>
          <w:ilvl w:val="0"/>
          <w:numId w:val="9"/>
        </w:numPr>
        <w:suppressAutoHyphens w:val="0"/>
        <w:autoSpaceDN/>
        <w:ind w:left="0" w:firstLine="709"/>
        <w:jc w:val="both"/>
        <w:textAlignment w:val="auto"/>
        <w:rPr>
          <w:rFonts w:cs="Times New Roman"/>
          <w:color w:val="000000"/>
          <w:sz w:val="28"/>
          <w:szCs w:val="28"/>
          <w:lang w:val="ru-RU"/>
        </w:rPr>
      </w:pPr>
      <w:r w:rsidRPr="00CE153D">
        <w:rPr>
          <w:rFonts w:cs="Times New Roman"/>
          <w:color w:val="000000"/>
          <w:sz w:val="28"/>
          <w:szCs w:val="28"/>
          <w:lang w:val="ru-RU"/>
        </w:rPr>
        <w:lastRenderedPageBreak/>
        <w:t>Основное здание школы 1948 года постройки, деревянное, двухэтажное. Площадь застройки здания 567,1м</w:t>
      </w:r>
      <w:r w:rsidRPr="00CE153D">
        <w:rPr>
          <w:rFonts w:cs="Times New Roman"/>
          <w:color w:val="000000"/>
          <w:sz w:val="28"/>
          <w:szCs w:val="28"/>
          <w:vertAlign w:val="superscript"/>
          <w:lang w:val="ru-RU"/>
        </w:rPr>
        <w:t>2</w:t>
      </w:r>
      <w:r w:rsidRPr="00CE153D">
        <w:rPr>
          <w:rFonts w:cs="Times New Roman"/>
          <w:color w:val="000000"/>
          <w:sz w:val="28"/>
          <w:szCs w:val="28"/>
          <w:lang w:val="ru-RU"/>
        </w:rPr>
        <w:t>, общий объем 3597 м</w:t>
      </w:r>
      <w:r w:rsidRPr="00CE153D">
        <w:rPr>
          <w:rFonts w:cs="Times New Roman"/>
          <w:color w:val="000000"/>
          <w:sz w:val="28"/>
          <w:szCs w:val="28"/>
          <w:vertAlign w:val="superscript"/>
          <w:lang w:val="ru-RU"/>
        </w:rPr>
        <w:t>3</w:t>
      </w:r>
      <w:r w:rsidRPr="00CE153D">
        <w:rPr>
          <w:rFonts w:cs="Times New Roman"/>
          <w:color w:val="000000"/>
          <w:sz w:val="28"/>
          <w:szCs w:val="28"/>
          <w:lang w:val="ru-RU"/>
        </w:rPr>
        <w:t xml:space="preserve"> . Отопление централизованное от твердотопливной (угольной) котельной АО «КТК». Износ здания по техническому паспорту на здание составленному в 2009 году составляет 62%. Требуется капитальный ремонт.</w:t>
      </w:r>
    </w:p>
    <w:p w:rsidR="00FE7EF0" w:rsidRPr="00CE153D" w:rsidRDefault="00FE7EF0" w:rsidP="00086608">
      <w:pPr>
        <w:pStyle w:val="a5"/>
        <w:widowControl/>
        <w:numPr>
          <w:ilvl w:val="0"/>
          <w:numId w:val="9"/>
        </w:numPr>
        <w:suppressAutoHyphens w:val="0"/>
        <w:autoSpaceDN/>
        <w:ind w:left="0" w:firstLine="709"/>
        <w:jc w:val="both"/>
        <w:textAlignment w:val="auto"/>
        <w:rPr>
          <w:rFonts w:cs="Times New Roman"/>
          <w:color w:val="000000"/>
          <w:sz w:val="28"/>
          <w:szCs w:val="28"/>
          <w:lang w:val="ru-RU"/>
        </w:rPr>
      </w:pPr>
      <w:r w:rsidRPr="00CE153D">
        <w:rPr>
          <w:rFonts w:cs="Times New Roman"/>
          <w:color w:val="000000"/>
          <w:sz w:val="28"/>
          <w:szCs w:val="28"/>
          <w:lang w:val="ru-RU"/>
        </w:rPr>
        <w:t>Здание начальной школы и интерната 1971 года постройки, одноэтажное, деревянное. Площадь застройки здания 502,6м</w:t>
      </w:r>
      <w:r w:rsidRPr="00CE153D">
        <w:rPr>
          <w:rFonts w:cs="Times New Roman"/>
          <w:color w:val="000000"/>
          <w:sz w:val="28"/>
          <w:szCs w:val="28"/>
          <w:vertAlign w:val="superscript"/>
          <w:lang w:val="ru-RU"/>
        </w:rPr>
        <w:t>2</w:t>
      </w:r>
      <w:r w:rsidRPr="00CE153D">
        <w:rPr>
          <w:rFonts w:cs="Times New Roman"/>
          <w:color w:val="000000"/>
          <w:sz w:val="28"/>
          <w:szCs w:val="28"/>
          <w:lang w:val="ru-RU"/>
        </w:rPr>
        <w:t>, общий объем 1545 м</w:t>
      </w:r>
      <w:r w:rsidRPr="00CE153D">
        <w:rPr>
          <w:rFonts w:cs="Times New Roman"/>
          <w:color w:val="000000"/>
          <w:sz w:val="28"/>
          <w:szCs w:val="28"/>
          <w:vertAlign w:val="superscript"/>
          <w:lang w:val="ru-RU"/>
        </w:rPr>
        <w:t>3</w:t>
      </w:r>
      <w:r w:rsidRPr="00CE153D">
        <w:rPr>
          <w:rFonts w:cs="Times New Roman"/>
          <w:color w:val="000000"/>
          <w:sz w:val="28"/>
          <w:szCs w:val="28"/>
          <w:lang w:val="ru-RU"/>
        </w:rPr>
        <w:t>. Отопление централизованное от твердотопливной (угольной) котельной АО «КТК». Износ здания по техническому паспорту на здание составленному в 2009 году составляет 64%. В интернате во время учебного года проживает 2 обучающихся из д.Пиль-Егор. Требуется капитальный ремонт.</w:t>
      </w:r>
    </w:p>
    <w:p w:rsidR="00FE7EF0" w:rsidRPr="00CE153D" w:rsidRDefault="00FE7EF0" w:rsidP="00086608">
      <w:pPr>
        <w:pStyle w:val="a5"/>
        <w:widowControl/>
        <w:numPr>
          <w:ilvl w:val="0"/>
          <w:numId w:val="9"/>
        </w:numPr>
        <w:suppressAutoHyphens w:val="0"/>
        <w:autoSpaceDN/>
        <w:ind w:left="0" w:firstLine="709"/>
        <w:jc w:val="both"/>
        <w:textAlignment w:val="auto"/>
        <w:rPr>
          <w:rFonts w:cs="Times New Roman"/>
          <w:color w:val="000000"/>
          <w:sz w:val="28"/>
          <w:szCs w:val="28"/>
          <w:lang w:val="ru-RU"/>
        </w:rPr>
      </w:pPr>
      <w:r w:rsidRPr="00CE153D">
        <w:rPr>
          <w:rFonts w:cs="Times New Roman"/>
          <w:color w:val="000000"/>
          <w:sz w:val="28"/>
          <w:szCs w:val="28"/>
          <w:lang w:val="ru-RU"/>
        </w:rPr>
        <w:t>Здание детского сада в с.Няшабож 1993 года постройки, деревянное, одноэтажное. Площадь застройки здания 972,1м</w:t>
      </w:r>
      <w:r w:rsidRPr="00CE153D">
        <w:rPr>
          <w:rFonts w:cs="Times New Roman"/>
          <w:color w:val="000000"/>
          <w:sz w:val="28"/>
          <w:szCs w:val="28"/>
          <w:vertAlign w:val="superscript"/>
          <w:lang w:val="ru-RU"/>
        </w:rPr>
        <w:t>2</w:t>
      </w:r>
      <w:r w:rsidRPr="00CE153D">
        <w:rPr>
          <w:rFonts w:cs="Times New Roman"/>
          <w:color w:val="000000"/>
          <w:sz w:val="28"/>
          <w:szCs w:val="28"/>
          <w:lang w:val="ru-RU"/>
        </w:rPr>
        <w:t>, общий объем 3245 м</w:t>
      </w:r>
      <w:r w:rsidRPr="00CE153D">
        <w:rPr>
          <w:rFonts w:cs="Times New Roman"/>
          <w:color w:val="000000"/>
          <w:sz w:val="28"/>
          <w:szCs w:val="28"/>
          <w:vertAlign w:val="superscript"/>
          <w:lang w:val="ru-RU"/>
        </w:rPr>
        <w:t>3</w:t>
      </w:r>
      <w:r w:rsidRPr="00CE153D">
        <w:rPr>
          <w:rFonts w:cs="Times New Roman"/>
          <w:color w:val="000000"/>
          <w:sz w:val="28"/>
          <w:szCs w:val="28"/>
          <w:lang w:val="ru-RU"/>
        </w:rPr>
        <w:t xml:space="preserve"> . Отопление централизованное от твердотопливной (угольной) котельной АО «КТК». Износ здания по техническому паспорту на здание составленному в 2009 году составляет 25%. Данное учреждение посещает 49 воспитанников. По состоянию на 1 апреля 2017 года очередь в дошкольное учреждение составляет 1 человек. </w:t>
      </w:r>
    </w:p>
    <w:p w:rsidR="00FE7EF0" w:rsidRPr="00CE153D" w:rsidRDefault="00FE7EF0" w:rsidP="00086608">
      <w:pPr>
        <w:pStyle w:val="a5"/>
        <w:widowControl/>
        <w:numPr>
          <w:ilvl w:val="0"/>
          <w:numId w:val="9"/>
        </w:numPr>
        <w:suppressAutoHyphens w:val="0"/>
        <w:autoSpaceDN/>
        <w:ind w:left="0" w:firstLine="709"/>
        <w:jc w:val="both"/>
        <w:textAlignment w:val="auto"/>
        <w:rPr>
          <w:rFonts w:cs="Times New Roman"/>
          <w:color w:val="000000"/>
          <w:sz w:val="28"/>
          <w:szCs w:val="28"/>
          <w:lang w:val="ru-RU"/>
        </w:rPr>
      </w:pPr>
      <w:r w:rsidRPr="00CE153D">
        <w:rPr>
          <w:rFonts w:cs="Times New Roman"/>
          <w:color w:val="000000"/>
          <w:sz w:val="28"/>
          <w:szCs w:val="28"/>
          <w:lang w:val="ru-RU"/>
        </w:rPr>
        <w:t>Здание начальной общеобразовательной школы в д.</w:t>
      </w:r>
      <w:r w:rsidR="0075197A"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Pr="00CE153D">
        <w:rPr>
          <w:rFonts w:cs="Times New Roman"/>
          <w:color w:val="000000"/>
          <w:sz w:val="28"/>
          <w:szCs w:val="28"/>
          <w:lang w:val="ru-RU"/>
        </w:rPr>
        <w:t>Пиль-Егор 1969 года постройки. Площадь застройки здания 226,6м</w:t>
      </w:r>
      <w:r w:rsidRPr="00CE153D">
        <w:rPr>
          <w:rFonts w:cs="Times New Roman"/>
          <w:color w:val="000000"/>
          <w:sz w:val="28"/>
          <w:szCs w:val="28"/>
          <w:vertAlign w:val="superscript"/>
          <w:lang w:val="ru-RU"/>
        </w:rPr>
        <w:t>2</w:t>
      </w:r>
      <w:r w:rsidRPr="00CE153D">
        <w:rPr>
          <w:rFonts w:cs="Times New Roman"/>
          <w:color w:val="000000"/>
          <w:sz w:val="28"/>
          <w:szCs w:val="28"/>
          <w:lang w:val="ru-RU"/>
        </w:rPr>
        <w:t>, общий объем 657 м</w:t>
      </w:r>
      <w:r w:rsidRPr="00CE153D">
        <w:rPr>
          <w:rFonts w:cs="Times New Roman"/>
          <w:color w:val="000000"/>
          <w:sz w:val="28"/>
          <w:szCs w:val="28"/>
          <w:vertAlign w:val="superscript"/>
          <w:lang w:val="ru-RU"/>
        </w:rPr>
        <w:t>3</w:t>
      </w:r>
      <w:r w:rsidRPr="00CE153D">
        <w:rPr>
          <w:rFonts w:cs="Times New Roman"/>
          <w:color w:val="000000"/>
          <w:sz w:val="28"/>
          <w:szCs w:val="28"/>
          <w:lang w:val="ru-RU"/>
        </w:rPr>
        <w:t xml:space="preserve">. Отопление автономное печное. Износ здания по техническому паспорту на здание составленному в 2009 году составляет 41%.В данном здании располагается детский сад и начальная общеобразовательная школа. Детский сад посещает 8 воспитанник, школы – 4 обучающихся. </w:t>
      </w:r>
    </w:p>
    <w:p w:rsidR="00FE7EF0" w:rsidRPr="00CE153D" w:rsidRDefault="00FE7EF0" w:rsidP="00FE7EF0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FE7EF0" w:rsidRPr="00CE153D" w:rsidRDefault="00FE7EF0" w:rsidP="00FE7EF0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CE153D">
        <w:rPr>
          <w:rFonts w:ascii="Times New Roman" w:hAnsi="Times New Roman"/>
          <w:sz w:val="28"/>
          <w:szCs w:val="28"/>
        </w:rPr>
        <w:t>Расчет объемов культурно-бытового строительства в с.</w:t>
      </w:r>
      <w:r w:rsidR="00BB0ADD">
        <w:rPr>
          <w:rFonts w:ascii="Times New Roman" w:hAnsi="Times New Roman"/>
          <w:sz w:val="28"/>
          <w:szCs w:val="28"/>
        </w:rPr>
        <w:t xml:space="preserve"> </w:t>
      </w:r>
      <w:r w:rsidRPr="00CE153D">
        <w:rPr>
          <w:rFonts w:ascii="Times New Roman" w:hAnsi="Times New Roman"/>
          <w:sz w:val="28"/>
          <w:szCs w:val="28"/>
        </w:rPr>
        <w:t>Няшабож</w:t>
      </w:r>
    </w:p>
    <w:p w:rsidR="00FE7EF0" w:rsidRPr="00CE153D" w:rsidRDefault="00FE7EF0" w:rsidP="00FE7EF0">
      <w:pPr>
        <w:pStyle w:val="ac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2"/>
        <w:gridCol w:w="1697"/>
        <w:gridCol w:w="849"/>
        <w:gridCol w:w="1262"/>
        <w:gridCol w:w="1081"/>
        <w:gridCol w:w="1034"/>
        <w:gridCol w:w="1295"/>
        <w:gridCol w:w="859"/>
        <w:gridCol w:w="1072"/>
      </w:tblGrid>
      <w:tr w:rsidR="00FE7EF0" w:rsidRPr="00CE153D" w:rsidTr="00FE7EF0">
        <w:tc>
          <w:tcPr>
            <w:tcW w:w="533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№ п/п</w:t>
            </w:r>
          </w:p>
        </w:tc>
        <w:tc>
          <w:tcPr>
            <w:tcW w:w="2706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Наименование</w:t>
            </w:r>
          </w:p>
        </w:tc>
        <w:tc>
          <w:tcPr>
            <w:tcW w:w="1611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Ед.измер.</w:t>
            </w:r>
          </w:p>
        </w:tc>
        <w:tc>
          <w:tcPr>
            <w:tcW w:w="1714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Норма по СП 42.13330.201</w:t>
            </w:r>
          </w:p>
        </w:tc>
        <w:tc>
          <w:tcPr>
            <w:tcW w:w="1632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Нормативная потребность для 739 чел.</w:t>
            </w:r>
          </w:p>
        </w:tc>
        <w:tc>
          <w:tcPr>
            <w:tcW w:w="3403" w:type="dxa"/>
            <w:gridSpan w:val="2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В том числе</w:t>
            </w:r>
          </w:p>
        </w:tc>
        <w:tc>
          <w:tcPr>
            <w:tcW w:w="1409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Размеры зем. уч. проектир. объектов</w:t>
            </w:r>
          </w:p>
        </w:tc>
        <w:tc>
          <w:tcPr>
            <w:tcW w:w="1778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Примечание</w:t>
            </w:r>
          </w:p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</w:tr>
      <w:tr w:rsidR="00FE7EF0" w:rsidRPr="00CE153D" w:rsidTr="00FE7EF0">
        <w:tc>
          <w:tcPr>
            <w:tcW w:w="533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2706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611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714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632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628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сохраняемая</w:t>
            </w:r>
          </w:p>
        </w:tc>
        <w:tc>
          <w:tcPr>
            <w:tcW w:w="1775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требуется запроектировать</w:t>
            </w:r>
          </w:p>
        </w:tc>
        <w:tc>
          <w:tcPr>
            <w:tcW w:w="1409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778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</w:tr>
      <w:tr w:rsidR="00FE7EF0" w:rsidRPr="00CE153D" w:rsidTr="00FE7EF0">
        <w:tc>
          <w:tcPr>
            <w:tcW w:w="533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1</w:t>
            </w:r>
          </w:p>
        </w:tc>
        <w:tc>
          <w:tcPr>
            <w:tcW w:w="270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2</w:t>
            </w:r>
          </w:p>
        </w:tc>
        <w:tc>
          <w:tcPr>
            <w:tcW w:w="1611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3</w:t>
            </w:r>
          </w:p>
        </w:tc>
        <w:tc>
          <w:tcPr>
            <w:tcW w:w="171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4</w:t>
            </w:r>
          </w:p>
        </w:tc>
        <w:tc>
          <w:tcPr>
            <w:tcW w:w="1632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5</w:t>
            </w:r>
          </w:p>
        </w:tc>
        <w:tc>
          <w:tcPr>
            <w:tcW w:w="1628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6</w:t>
            </w:r>
          </w:p>
        </w:tc>
        <w:tc>
          <w:tcPr>
            <w:tcW w:w="1775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7</w:t>
            </w:r>
          </w:p>
        </w:tc>
        <w:tc>
          <w:tcPr>
            <w:tcW w:w="1409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8</w:t>
            </w:r>
          </w:p>
        </w:tc>
        <w:tc>
          <w:tcPr>
            <w:tcW w:w="1778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9</w:t>
            </w:r>
          </w:p>
        </w:tc>
      </w:tr>
      <w:tr w:rsidR="00FE7EF0" w:rsidRPr="00CE153D" w:rsidTr="00FE7EF0">
        <w:tc>
          <w:tcPr>
            <w:tcW w:w="533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1</w:t>
            </w:r>
          </w:p>
        </w:tc>
        <w:tc>
          <w:tcPr>
            <w:tcW w:w="270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Детские дошкольные учреждения (детей до 7 лет)</w:t>
            </w:r>
          </w:p>
        </w:tc>
        <w:tc>
          <w:tcPr>
            <w:tcW w:w="1611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мест</w:t>
            </w:r>
          </w:p>
        </w:tc>
        <w:tc>
          <w:tcPr>
            <w:tcW w:w="171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85% обеспеченности</w:t>
            </w:r>
          </w:p>
        </w:tc>
        <w:tc>
          <w:tcPr>
            <w:tcW w:w="1632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56</w:t>
            </w:r>
          </w:p>
        </w:tc>
        <w:tc>
          <w:tcPr>
            <w:tcW w:w="1628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49</w:t>
            </w:r>
          </w:p>
        </w:tc>
        <w:tc>
          <w:tcPr>
            <w:tcW w:w="1775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-</w:t>
            </w:r>
          </w:p>
        </w:tc>
        <w:tc>
          <w:tcPr>
            <w:tcW w:w="1409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-</w:t>
            </w:r>
          </w:p>
        </w:tc>
        <w:tc>
          <w:tcPr>
            <w:tcW w:w="1778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 xml:space="preserve">Процент детей дошкольного возраста – </w:t>
            </w: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lastRenderedPageBreak/>
              <w:t>8,9% или 66 чел. из 739, 85% - 56 чел. Очередность отсутствует.</w:t>
            </w:r>
          </w:p>
        </w:tc>
      </w:tr>
      <w:tr w:rsidR="00FE7EF0" w:rsidRPr="00CE153D" w:rsidTr="00FE7EF0">
        <w:tc>
          <w:tcPr>
            <w:tcW w:w="533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lastRenderedPageBreak/>
              <w:t>2</w:t>
            </w:r>
          </w:p>
        </w:tc>
        <w:tc>
          <w:tcPr>
            <w:tcW w:w="270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Общеобразовательные школы</w:t>
            </w:r>
          </w:p>
        </w:tc>
        <w:tc>
          <w:tcPr>
            <w:tcW w:w="1611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учащиеся</w:t>
            </w:r>
          </w:p>
        </w:tc>
        <w:tc>
          <w:tcPr>
            <w:tcW w:w="1714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100% охвата</w:t>
            </w:r>
          </w:p>
        </w:tc>
        <w:tc>
          <w:tcPr>
            <w:tcW w:w="1632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52</w:t>
            </w:r>
          </w:p>
        </w:tc>
        <w:tc>
          <w:tcPr>
            <w:tcW w:w="1628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52</w:t>
            </w:r>
          </w:p>
        </w:tc>
        <w:tc>
          <w:tcPr>
            <w:tcW w:w="1775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-</w:t>
            </w:r>
          </w:p>
        </w:tc>
        <w:tc>
          <w:tcPr>
            <w:tcW w:w="1409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-</w:t>
            </w:r>
          </w:p>
        </w:tc>
        <w:tc>
          <w:tcPr>
            <w:tcW w:w="1778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Процент детей школьного возраста – 7,03% или 52 чел. из 739 чел.</w:t>
            </w:r>
          </w:p>
        </w:tc>
      </w:tr>
      <w:tr w:rsidR="00FE7EF0" w:rsidRPr="00CE153D" w:rsidTr="00FE7EF0">
        <w:tc>
          <w:tcPr>
            <w:tcW w:w="533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270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-дети от 7 до 15 лет</w:t>
            </w:r>
          </w:p>
        </w:tc>
        <w:tc>
          <w:tcPr>
            <w:tcW w:w="1611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714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632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628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775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409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778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</w:tr>
      <w:tr w:rsidR="00FE7EF0" w:rsidRPr="00CE153D" w:rsidTr="00FE7EF0">
        <w:tc>
          <w:tcPr>
            <w:tcW w:w="533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270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- от 15-17 лет</w:t>
            </w:r>
          </w:p>
        </w:tc>
        <w:tc>
          <w:tcPr>
            <w:tcW w:w="1611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учащиеся</w:t>
            </w:r>
          </w:p>
        </w:tc>
        <w:tc>
          <w:tcPr>
            <w:tcW w:w="171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75%</w:t>
            </w:r>
          </w:p>
        </w:tc>
        <w:tc>
          <w:tcPr>
            <w:tcW w:w="1632" w:type="dxa"/>
          </w:tcPr>
          <w:p w:rsidR="00FE7EF0" w:rsidRPr="0075197A" w:rsidRDefault="0075197A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bidi="fa-IR"/>
              </w:rPr>
            </w:pPr>
            <w:r>
              <w:rPr>
                <w:rFonts w:ascii="Times New Roman" w:eastAsiaTheme="minorHAnsi" w:hAnsi="Times New Roman"/>
                <w:kern w:val="3"/>
                <w:sz w:val="28"/>
                <w:szCs w:val="28"/>
                <w:lang w:bidi="fa-IR"/>
              </w:rPr>
              <w:t>-</w:t>
            </w:r>
          </w:p>
        </w:tc>
        <w:tc>
          <w:tcPr>
            <w:tcW w:w="1628" w:type="dxa"/>
          </w:tcPr>
          <w:p w:rsidR="00FE7EF0" w:rsidRPr="0075197A" w:rsidRDefault="0075197A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bidi="fa-IR"/>
              </w:rPr>
            </w:pPr>
            <w:r>
              <w:rPr>
                <w:rFonts w:ascii="Times New Roman" w:eastAsiaTheme="minorHAnsi" w:hAnsi="Times New Roman"/>
                <w:kern w:val="3"/>
                <w:sz w:val="28"/>
                <w:szCs w:val="28"/>
                <w:lang w:bidi="fa-IR"/>
              </w:rPr>
              <w:t>-</w:t>
            </w:r>
          </w:p>
        </w:tc>
        <w:tc>
          <w:tcPr>
            <w:tcW w:w="1775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-</w:t>
            </w:r>
          </w:p>
        </w:tc>
        <w:tc>
          <w:tcPr>
            <w:tcW w:w="1409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-</w:t>
            </w:r>
          </w:p>
        </w:tc>
        <w:tc>
          <w:tcPr>
            <w:tcW w:w="1778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Процент детей школьного возраста –.</w:t>
            </w:r>
          </w:p>
        </w:tc>
      </w:tr>
      <w:tr w:rsidR="00FE7EF0" w:rsidRPr="00CE153D" w:rsidTr="00FE7EF0">
        <w:tc>
          <w:tcPr>
            <w:tcW w:w="533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3</w:t>
            </w:r>
          </w:p>
        </w:tc>
        <w:tc>
          <w:tcPr>
            <w:tcW w:w="270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Межшкольные учебно-производственный комбинат</w:t>
            </w:r>
          </w:p>
        </w:tc>
        <w:tc>
          <w:tcPr>
            <w:tcW w:w="1611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место</w:t>
            </w:r>
          </w:p>
        </w:tc>
        <w:tc>
          <w:tcPr>
            <w:tcW w:w="171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8% от общего числа школьников</w:t>
            </w:r>
          </w:p>
        </w:tc>
        <w:tc>
          <w:tcPr>
            <w:tcW w:w="1632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5</w:t>
            </w:r>
          </w:p>
        </w:tc>
        <w:tc>
          <w:tcPr>
            <w:tcW w:w="1628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-</w:t>
            </w:r>
          </w:p>
        </w:tc>
        <w:tc>
          <w:tcPr>
            <w:tcW w:w="1775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5</w:t>
            </w:r>
          </w:p>
        </w:tc>
        <w:tc>
          <w:tcPr>
            <w:tcW w:w="1409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-</w:t>
            </w:r>
          </w:p>
        </w:tc>
        <w:tc>
          <w:tcPr>
            <w:tcW w:w="1778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</w:tr>
      <w:tr w:rsidR="00FE7EF0" w:rsidRPr="00CE153D" w:rsidTr="00FE7EF0">
        <w:tc>
          <w:tcPr>
            <w:tcW w:w="533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4</w:t>
            </w:r>
          </w:p>
        </w:tc>
        <w:tc>
          <w:tcPr>
            <w:tcW w:w="270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Внешкольные учреждения</w:t>
            </w:r>
          </w:p>
        </w:tc>
        <w:tc>
          <w:tcPr>
            <w:tcW w:w="1611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место</w:t>
            </w:r>
          </w:p>
        </w:tc>
        <w:tc>
          <w:tcPr>
            <w:tcW w:w="171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10% от общего числа школьников</w:t>
            </w:r>
          </w:p>
        </w:tc>
        <w:tc>
          <w:tcPr>
            <w:tcW w:w="1632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6</w:t>
            </w:r>
          </w:p>
        </w:tc>
        <w:tc>
          <w:tcPr>
            <w:tcW w:w="1628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-</w:t>
            </w:r>
          </w:p>
        </w:tc>
        <w:tc>
          <w:tcPr>
            <w:tcW w:w="1775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6</w:t>
            </w:r>
          </w:p>
        </w:tc>
        <w:tc>
          <w:tcPr>
            <w:tcW w:w="1409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-</w:t>
            </w:r>
          </w:p>
        </w:tc>
        <w:tc>
          <w:tcPr>
            <w:tcW w:w="1778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</w:tr>
    </w:tbl>
    <w:p w:rsidR="00FE7EF0" w:rsidRPr="00CE153D" w:rsidRDefault="00FE7EF0" w:rsidP="00FE7EF0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FE7EF0" w:rsidRPr="00CE153D" w:rsidRDefault="00FE7EF0" w:rsidP="00FE7EF0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FE7EF0" w:rsidRPr="00CE153D" w:rsidRDefault="00FE7EF0" w:rsidP="00FE7EF0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4A3F07" w:rsidRPr="00CE153D" w:rsidRDefault="004A3F07" w:rsidP="00FE7EF0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4A3F07" w:rsidRPr="00CE153D" w:rsidRDefault="004A3F07" w:rsidP="00FE7EF0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4A3F07" w:rsidRPr="00CE153D" w:rsidRDefault="004A3F07" w:rsidP="00FE7EF0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4A3F07" w:rsidRPr="00CE153D" w:rsidRDefault="004A3F07" w:rsidP="00FE7EF0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4A3F07" w:rsidRPr="00CE153D" w:rsidRDefault="004A3F07" w:rsidP="00FE7EF0">
      <w:pPr>
        <w:pStyle w:val="ac"/>
        <w:jc w:val="center"/>
        <w:rPr>
          <w:rFonts w:ascii="Times New Roman" w:hAnsi="Times New Roman"/>
          <w:sz w:val="28"/>
          <w:szCs w:val="28"/>
        </w:rPr>
        <w:sectPr w:rsidR="004A3F07" w:rsidRPr="00CE153D" w:rsidSect="0003405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7EF0" w:rsidRPr="00CE153D" w:rsidRDefault="00FE7EF0" w:rsidP="00FE7EF0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CE153D">
        <w:rPr>
          <w:rFonts w:ascii="Times New Roman" w:hAnsi="Times New Roman"/>
          <w:sz w:val="28"/>
          <w:szCs w:val="28"/>
        </w:rPr>
        <w:lastRenderedPageBreak/>
        <w:t>Расчет объемов культурно-бытового строительства в д.Пиль-Егор</w:t>
      </w:r>
    </w:p>
    <w:p w:rsidR="00FE7EF0" w:rsidRPr="00CE153D" w:rsidRDefault="00FE7EF0" w:rsidP="00FE7EF0">
      <w:pPr>
        <w:pStyle w:val="ac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6"/>
        <w:gridCol w:w="1425"/>
        <w:gridCol w:w="992"/>
        <w:gridCol w:w="851"/>
        <w:gridCol w:w="1417"/>
        <w:gridCol w:w="1276"/>
        <w:gridCol w:w="4696"/>
        <w:gridCol w:w="1825"/>
        <w:gridCol w:w="1778"/>
      </w:tblGrid>
      <w:tr w:rsidR="00FE7EF0" w:rsidRPr="00CE153D" w:rsidTr="00FE7EF0">
        <w:tc>
          <w:tcPr>
            <w:tcW w:w="526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№ п/п</w:t>
            </w:r>
          </w:p>
        </w:tc>
        <w:tc>
          <w:tcPr>
            <w:tcW w:w="1425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Наименование</w:t>
            </w:r>
          </w:p>
        </w:tc>
        <w:tc>
          <w:tcPr>
            <w:tcW w:w="992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Ед.измер.</w:t>
            </w:r>
          </w:p>
        </w:tc>
        <w:tc>
          <w:tcPr>
            <w:tcW w:w="851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Норма по СП 42.13330.201</w:t>
            </w:r>
          </w:p>
        </w:tc>
        <w:tc>
          <w:tcPr>
            <w:tcW w:w="1417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Нормативная потребность для 134 чел.</w:t>
            </w:r>
          </w:p>
        </w:tc>
        <w:tc>
          <w:tcPr>
            <w:tcW w:w="5972" w:type="dxa"/>
            <w:gridSpan w:val="2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В том числе</w:t>
            </w:r>
          </w:p>
        </w:tc>
        <w:tc>
          <w:tcPr>
            <w:tcW w:w="1825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Размеры зем. уч. проектир. объектов</w:t>
            </w:r>
          </w:p>
        </w:tc>
        <w:tc>
          <w:tcPr>
            <w:tcW w:w="1778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Примечание</w:t>
            </w:r>
          </w:p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</w:tr>
      <w:tr w:rsidR="00FE7EF0" w:rsidRPr="00CE153D" w:rsidTr="00FE7EF0">
        <w:tc>
          <w:tcPr>
            <w:tcW w:w="526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425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992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851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417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27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сохраняемая</w:t>
            </w:r>
          </w:p>
        </w:tc>
        <w:tc>
          <w:tcPr>
            <w:tcW w:w="469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требуется запроектировать</w:t>
            </w:r>
          </w:p>
        </w:tc>
        <w:tc>
          <w:tcPr>
            <w:tcW w:w="1825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778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</w:tr>
      <w:tr w:rsidR="00FE7EF0" w:rsidRPr="00CE153D" w:rsidTr="00FE7EF0">
        <w:tc>
          <w:tcPr>
            <w:tcW w:w="52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1</w:t>
            </w:r>
          </w:p>
        </w:tc>
        <w:tc>
          <w:tcPr>
            <w:tcW w:w="1425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2</w:t>
            </w:r>
          </w:p>
        </w:tc>
        <w:tc>
          <w:tcPr>
            <w:tcW w:w="992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3</w:t>
            </w:r>
          </w:p>
        </w:tc>
        <w:tc>
          <w:tcPr>
            <w:tcW w:w="851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4</w:t>
            </w:r>
          </w:p>
        </w:tc>
        <w:tc>
          <w:tcPr>
            <w:tcW w:w="1417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5</w:t>
            </w:r>
          </w:p>
        </w:tc>
        <w:tc>
          <w:tcPr>
            <w:tcW w:w="127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6</w:t>
            </w:r>
          </w:p>
        </w:tc>
        <w:tc>
          <w:tcPr>
            <w:tcW w:w="469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7</w:t>
            </w:r>
          </w:p>
        </w:tc>
        <w:tc>
          <w:tcPr>
            <w:tcW w:w="1825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8</w:t>
            </w:r>
          </w:p>
        </w:tc>
        <w:tc>
          <w:tcPr>
            <w:tcW w:w="1778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9</w:t>
            </w:r>
          </w:p>
        </w:tc>
      </w:tr>
      <w:tr w:rsidR="00FE7EF0" w:rsidRPr="00CE153D" w:rsidTr="00FE7EF0">
        <w:tc>
          <w:tcPr>
            <w:tcW w:w="52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1</w:t>
            </w:r>
          </w:p>
        </w:tc>
        <w:tc>
          <w:tcPr>
            <w:tcW w:w="1425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Детские дошкольные учреждения (детей до 7 лет)</w:t>
            </w:r>
          </w:p>
        </w:tc>
        <w:tc>
          <w:tcPr>
            <w:tcW w:w="992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мест</w:t>
            </w:r>
          </w:p>
        </w:tc>
        <w:tc>
          <w:tcPr>
            <w:tcW w:w="851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85% обеспеченности</w:t>
            </w:r>
          </w:p>
        </w:tc>
        <w:tc>
          <w:tcPr>
            <w:tcW w:w="1417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9</w:t>
            </w:r>
          </w:p>
        </w:tc>
        <w:tc>
          <w:tcPr>
            <w:tcW w:w="127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9</w:t>
            </w:r>
          </w:p>
        </w:tc>
        <w:tc>
          <w:tcPr>
            <w:tcW w:w="469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-</w:t>
            </w:r>
          </w:p>
        </w:tc>
        <w:tc>
          <w:tcPr>
            <w:tcW w:w="1825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0,2 га</w:t>
            </w:r>
          </w:p>
        </w:tc>
        <w:tc>
          <w:tcPr>
            <w:tcW w:w="1778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Процент детей дошкольного возраста – 8,2% или 11 чел. из 134, 85% - 9 чел. Очередь отсутствует</w:t>
            </w:r>
          </w:p>
        </w:tc>
      </w:tr>
      <w:tr w:rsidR="00FE7EF0" w:rsidRPr="00CE153D" w:rsidTr="00FE7EF0">
        <w:tc>
          <w:tcPr>
            <w:tcW w:w="52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2</w:t>
            </w:r>
          </w:p>
        </w:tc>
        <w:tc>
          <w:tcPr>
            <w:tcW w:w="1425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Общеобразовательные школы</w:t>
            </w:r>
          </w:p>
        </w:tc>
        <w:tc>
          <w:tcPr>
            <w:tcW w:w="992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учащиеся</w:t>
            </w:r>
          </w:p>
        </w:tc>
        <w:tc>
          <w:tcPr>
            <w:tcW w:w="851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100% охвата</w:t>
            </w:r>
          </w:p>
        </w:tc>
        <w:tc>
          <w:tcPr>
            <w:tcW w:w="1417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4</w:t>
            </w:r>
          </w:p>
        </w:tc>
        <w:tc>
          <w:tcPr>
            <w:tcW w:w="1276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4</w:t>
            </w:r>
          </w:p>
        </w:tc>
        <w:tc>
          <w:tcPr>
            <w:tcW w:w="4696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-</w:t>
            </w:r>
          </w:p>
        </w:tc>
        <w:tc>
          <w:tcPr>
            <w:tcW w:w="1825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-</w:t>
            </w:r>
          </w:p>
        </w:tc>
        <w:tc>
          <w:tcPr>
            <w:tcW w:w="1778" w:type="dxa"/>
            <w:vMerge w:val="restart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Обучаются в начальной общеобразовательной школе д.Пиль-Егор</w:t>
            </w:r>
          </w:p>
        </w:tc>
      </w:tr>
      <w:tr w:rsidR="00FE7EF0" w:rsidRPr="00CE153D" w:rsidTr="00FE7EF0">
        <w:tc>
          <w:tcPr>
            <w:tcW w:w="52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425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-дети от 7 до 10 лет</w:t>
            </w:r>
          </w:p>
        </w:tc>
        <w:tc>
          <w:tcPr>
            <w:tcW w:w="992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851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417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276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4696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825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778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</w:tr>
      <w:tr w:rsidR="00FE7EF0" w:rsidRPr="00CE153D" w:rsidTr="00FE7EF0">
        <w:tc>
          <w:tcPr>
            <w:tcW w:w="52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425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- от 10-17 лет</w:t>
            </w:r>
          </w:p>
        </w:tc>
        <w:tc>
          <w:tcPr>
            <w:tcW w:w="992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учащиеся</w:t>
            </w:r>
          </w:p>
        </w:tc>
        <w:tc>
          <w:tcPr>
            <w:tcW w:w="851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417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Нет данных</w:t>
            </w:r>
          </w:p>
        </w:tc>
        <w:tc>
          <w:tcPr>
            <w:tcW w:w="127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Нет данных</w:t>
            </w:r>
          </w:p>
        </w:tc>
        <w:tc>
          <w:tcPr>
            <w:tcW w:w="469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-</w:t>
            </w:r>
          </w:p>
        </w:tc>
        <w:tc>
          <w:tcPr>
            <w:tcW w:w="1825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-</w:t>
            </w:r>
          </w:p>
        </w:tc>
        <w:tc>
          <w:tcPr>
            <w:tcW w:w="1778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Обучаются в МБОУ «Няшабожск</w:t>
            </w: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lastRenderedPageBreak/>
              <w:t>ая СОШ»</w:t>
            </w:r>
          </w:p>
        </w:tc>
      </w:tr>
    </w:tbl>
    <w:p w:rsidR="00092604" w:rsidRDefault="00092604" w:rsidP="00FE7EF0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  <w:sectPr w:rsidR="00092604" w:rsidSect="0009260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E7EF0" w:rsidRPr="00CE153D" w:rsidRDefault="00FE7EF0" w:rsidP="00FE7EF0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CE153D">
        <w:rPr>
          <w:rFonts w:ascii="Times New Roman" w:hAnsi="Times New Roman"/>
          <w:sz w:val="28"/>
          <w:szCs w:val="28"/>
        </w:rPr>
        <w:lastRenderedPageBreak/>
        <w:t>Объем средств на реализацию программ</w:t>
      </w:r>
    </w:p>
    <w:p w:rsidR="00FE7EF0" w:rsidRPr="00CE153D" w:rsidRDefault="00FE7EF0" w:rsidP="00FE7EF0">
      <w:pPr>
        <w:pStyle w:val="ac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45"/>
        <w:gridCol w:w="1134"/>
        <w:gridCol w:w="1134"/>
        <w:gridCol w:w="1276"/>
        <w:gridCol w:w="1134"/>
        <w:gridCol w:w="1134"/>
        <w:gridCol w:w="1134"/>
        <w:gridCol w:w="1495"/>
      </w:tblGrid>
      <w:tr w:rsidR="00FE7EF0" w:rsidRPr="00CE153D" w:rsidTr="00FE7EF0">
        <w:tc>
          <w:tcPr>
            <w:tcW w:w="6345" w:type="dxa"/>
            <w:vMerge w:val="restart"/>
          </w:tcPr>
          <w:p w:rsidR="008576E3" w:rsidRDefault="008576E3" w:rsidP="008576E3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bidi="fa-IR"/>
              </w:rPr>
            </w:pPr>
          </w:p>
          <w:p w:rsidR="00FE7EF0" w:rsidRPr="00824F21" w:rsidRDefault="00FE7EF0" w:rsidP="008576E3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Наименование мероприятия</w:t>
            </w:r>
          </w:p>
        </w:tc>
        <w:tc>
          <w:tcPr>
            <w:tcW w:w="8441" w:type="dxa"/>
            <w:gridSpan w:val="7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Финансовые потребности, тыс. руб.</w:t>
            </w:r>
          </w:p>
        </w:tc>
      </w:tr>
      <w:tr w:rsidR="00FE7EF0" w:rsidRPr="00CE153D" w:rsidTr="00FE7EF0">
        <w:tc>
          <w:tcPr>
            <w:tcW w:w="6345" w:type="dxa"/>
            <w:vMerge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всего</w:t>
            </w: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2016 год</w:t>
            </w:r>
          </w:p>
        </w:tc>
        <w:tc>
          <w:tcPr>
            <w:tcW w:w="127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2017 год</w:t>
            </w: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2018 год</w:t>
            </w: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2019 год</w:t>
            </w: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2020 год</w:t>
            </w:r>
          </w:p>
        </w:tc>
        <w:tc>
          <w:tcPr>
            <w:tcW w:w="1495" w:type="dxa"/>
          </w:tcPr>
          <w:p w:rsidR="00FE7EF0" w:rsidRPr="00824F21" w:rsidRDefault="00FE7EF0" w:rsidP="003B659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2021-20</w:t>
            </w:r>
            <w:r w:rsidR="003B6590">
              <w:rPr>
                <w:rFonts w:ascii="Times New Roman" w:eastAsiaTheme="minorHAnsi" w:hAnsi="Times New Roman"/>
                <w:kern w:val="3"/>
                <w:sz w:val="28"/>
                <w:szCs w:val="28"/>
                <w:lang w:bidi="fa-IR"/>
              </w:rPr>
              <w:t>28</w:t>
            </w: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 xml:space="preserve"> годы</w:t>
            </w:r>
          </w:p>
        </w:tc>
      </w:tr>
      <w:tr w:rsidR="00FE7EF0" w:rsidRPr="00CE153D" w:rsidTr="00FE7EF0">
        <w:tc>
          <w:tcPr>
            <w:tcW w:w="14786" w:type="dxa"/>
            <w:gridSpan w:val="8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Theme="minorHAnsi" w:hAnsi="Times New Roman"/>
                <w:b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b/>
                <w:kern w:val="3"/>
                <w:sz w:val="28"/>
                <w:szCs w:val="28"/>
                <w:lang w:val="de-DE" w:bidi="fa-IR"/>
              </w:rPr>
              <w:t>Образование</w:t>
            </w:r>
          </w:p>
        </w:tc>
      </w:tr>
      <w:tr w:rsidR="00FE7EF0" w:rsidRPr="00CE153D" w:rsidTr="00FE7EF0">
        <w:tc>
          <w:tcPr>
            <w:tcW w:w="6345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Проведение модернизации учебного, учебно-производственного оборудования и материально-технической базы образовательных учреждений, включая закупки компьютерной техники, школьных автобусов, спортивного инвентаря и оборудования, учебного и лабораторного оборудования, мебели, медицинского оборудования и др.</w:t>
            </w: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27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495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</w:tr>
      <w:tr w:rsidR="00FE7EF0" w:rsidRPr="00CE153D" w:rsidTr="00FE7EF0">
        <w:tc>
          <w:tcPr>
            <w:tcW w:w="6345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Открытие дополнительных групп для детей раннего возраста</w:t>
            </w: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27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495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</w:tr>
      <w:tr w:rsidR="00FE7EF0" w:rsidRPr="00CE153D" w:rsidTr="00FE7EF0">
        <w:tc>
          <w:tcPr>
            <w:tcW w:w="6345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Обновление содержания, форм, методов и технологий образования с целью повышения его качества</w:t>
            </w: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27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495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</w:tr>
      <w:tr w:rsidR="00FE7EF0" w:rsidRPr="00CE153D" w:rsidTr="00FE7EF0">
        <w:tc>
          <w:tcPr>
            <w:tcW w:w="6345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Повышение охвата детей всеми видами образования, развитие профильного обучения</w:t>
            </w: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27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495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</w:tr>
      <w:tr w:rsidR="00FE7EF0" w:rsidRPr="00CE153D" w:rsidTr="00FE7EF0">
        <w:tc>
          <w:tcPr>
            <w:tcW w:w="6345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  <w:r w:rsidRPr="00824F21"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  <w:t>Приведение системы образования в соответствие с запросами своевременной и перспективной системы хозяйства</w:t>
            </w: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276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134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  <w:tc>
          <w:tcPr>
            <w:tcW w:w="1495" w:type="dxa"/>
          </w:tcPr>
          <w:p w:rsidR="00FE7EF0" w:rsidRPr="00824F21" w:rsidRDefault="00FE7EF0" w:rsidP="00FE7EF0">
            <w:pPr>
              <w:pStyle w:val="ac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Theme="minorHAnsi" w:hAnsi="Times New Roman"/>
                <w:kern w:val="3"/>
                <w:sz w:val="28"/>
                <w:szCs w:val="28"/>
                <w:lang w:val="de-DE" w:bidi="fa-IR"/>
              </w:rPr>
            </w:pPr>
          </w:p>
        </w:tc>
      </w:tr>
    </w:tbl>
    <w:p w:rsidR="008576E3" w:rsidRDefault="008576E3" w:rsidP="005358DF">
      <w:pPr>
        <w:tabs>
          <w:tab w:val="left" w:pos="709"/>
        </w:tabs>
        <w:spacing w:line="360" w:lineRule="auto"/>
        <w:ind w:firstLine="709"/>
        <w:jc w:val="center"/>
        <w:rPr>
          <w:sz w:val="28"/>
          <w:szCs w:val="28"/>
          <w:lang w:val="ru-RU" w:eastAsia="ru-RU" w:bidi="ar-SA"/>
        </w:rPr>
        <w:sectPr w:rsidR="008576E3" w:rsidSect="005358D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576E3" w:rsidRDefault="008576E3" w:rsidP="005358DF">
      <w:pPr>
        <w:spacing w:line="360" w:lineRule="auto"/>
        <w:jc w:val="both"/>
        <w:rPr>
          <w:color w:val="000000"/>
          <w:sz w:val="28"/>
          <w:szCs w:val="28"/>
          <w:lang w:val="ru-RU"/>
        </w:rPr>
        <w:sectPr w:rsidR="008576E3" w:rsidSect="008576E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B6590" w:rsidRPr="0089680A" w:rsidRDefault="00086608" w:rsidP="003B6590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</w:t>
      </w:r>
      <w:r w:rsidR="003B6590" w:rsidRPr="0089680A">
        <w:rPr>
          <w:rFonts w:ascii="Times New Roman" w:hAnsi="Times New Roman"/>
          <w:sz w:val="28"/>
          <w:szCs w:val="28"/>
        </w:rPr>
        <w:t xml:space="preserve">одпрограмма «Строительство и реконструкция учреждений физической культуры и спорта </w:t>
      </w:r>
      <w:r w:rsidR="003B6590">
        <w:rPr>
          <w:rFonts w:ascii="Times New Roman" w:hAnsi="Times New Roman"/>
          <w:sz w:val="28"/>
          <w:szCs w:val="28"/>
        </w:rPr>
        <w:t xml:space="preserve">МО </w:t>
      </w:r>
      <w:r w:rsidR="0075197A">
        <w:rPr>
          <w:rFonts w:ascii="Times New Roman" w:hAnsi="Times New Roman"/>
          <w:sz w:val="28"/>
          <w:szCs w:val="28"/>
          <w:lang w:val="ru-RU"/>
        </w:rPr>
        <w:t>СП</w:t>
      </w:r>
      <w:r w:rsidR="003B6590">
        <w:rPr>
          <w:rFonts w:ascii="Times New Roman" w:hAnsi="Times New Roman"/>
          <w:sz w:val="28"/>
          <w:szCs w:val="28"/>
        </w:rPr>
        <w:t xml:space="preserve"> «</w:t>
      </w:r>
      <w:r w:rsidR="0075197A">
        <w:rPr>
          <w:rFonts w:ascii="Times New Roman" w:hAnsi="Times New Roman"/>
          <w:sz w:val="28"/>
          <w:szCs w:val="28"/>
          <w:lang w:val="ru-RU"/>
        </w:rPr>
        <w:t>Няшабож</w:t>
      </w:r>
      <w:r w:rsidR="003B6590" w:rsidRPr="0089680A">
        <w:rPr>
          <w:rFonts w:ascii="Times New Roman" w:hAnsi="Times New Roman"/>
          <w:sz w:val="28"/>
          <w:szCs w:val="28"/>
        </w:rPr>
        <w:t>» программы «Комплексное развитие социальной</w:t>
      </w:r>
      <w:r w:rsidR="003B6590">
        <w:rPr>
          <w:rFonts w:ascii="Times New Roman" w:hAnsi="Times New Roman"/>
          <w:sz w:val="28"/>
          <w:szCs w:val="28"/>
        </w:rPr>
        <w:t xml:space="preserve"> инфраструктуры МО </w:t>
      </w:r>
      <w:r w:rsidR="0075197A">
        <w:rPr>
          <w:rFonts w:ascii="Times New Roman" w:hAnsi="Times New Roman"/>
          <w:sz w:val="28"/>
          <w:szCs w:val="28"/>
          <w:lang w:val="ru-RU"/>
        </w:rPr>
        <w:t>СП</w:t>
      </w:r>
      <w:r w:rsidR="003B6590">
        <w:rPr>
          <w:rFonts w:ascii="Times New Roman" w:hAnsi="Times New Roman"/>
          <w:sz w:val="28"/>
          <w:szCs w:val="28"/>
        </w:rPr>
        <w:t xml:space="preserve"> «</w:t>
      </w:r>
      <w:r w:rsidR="0075197A">
        <w:rPr>
          <w:rFonts w:ascii="Times New Roman" w:hAnsi="Times New Roman"/>
          <w:sz w:val="28"/>
          <w:szCs w:val="28"/>
          <w:lang w:val="ru-RU"/>
        </w:rPr>
        <w:t>Няшабож</w:t>
      </w:r>
      <w:r w:rsidR="003B6590" w:rsidRPr="0089680A">
        <w:rPr>
          <w:rFonts w:ascii="Times New Roman" w:hAnsi="Times New Roman"/>
          <w:sz w:val="28"/>
          <w:szCs w:val="28"/>
        </w:rPr>
        <w:t>» (на 2017 – 202</w:t>
      </w:r>
      <w:r w:rsidR="003B6590">
        <w:rPr>
          <w:rFonts w:ascii="Times New Roman" w:hAnsi="Times New Roman"/>
          <w:sz w:val="28"/>
          <w:szCs w:val="28"/>
          <w:lang w:val="ru-RU"/>
        </w:rPr>
        <w:t>8</w:t>
      </w:r>
      <w:r w:rsidR="003B6590" w:rsidRPr="0089680A">
        <w:rPr>
          <w:rFonts w:ascii="Times New Roman" w:hAnsi="Times New Roman"/>
          <w:sz w:val="28"/>
          <w:szCs w:val="28"/>
        </w:rPr>
        <w:t xml:space="preserve"> гг.)</w:t>
      </w:r>
    </w:p>
    <w:p w:rsidR="003B6590" w:rsidRPr="0089680A" w:rsidRDefault="003B6590" w:rsidP="003B6590">
      <w:pPr>
        <w:rPr>
          <w:rFonts w:cs="Times New Roman"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00"/>
        <w:gridCol w:w="6160"/>
      </w:tblGrid>
      <w:tr w:rsidR="003B6590" w:rsidRPr="0089680A" w:rsidTr="0075197A">
        <w:tc>
          <w:tcPr>
            <w:tcW w:w="3500" w:type="dxa"/>
          </w:tcPr>
          <w:p w:rsidR="003B6590" w:rsidRPr="0089680A" w:rsidRDefault="003B6590" w:rsidP="0075197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подпрограммы.</w:t>
            </w:r>
          </w:p>
        </w:tc>
        <w:tc>
          <w:tcPr>
            <w:tcW w:w="6160" w:type="dxa"/>
          </w:tcPr>
          <w:p w:rsidR="003B6590" w:rsidRPr="0089680A" w:rsidRDefault="003B6590" w:rsidP="0075197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физкультуры 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спорта </w:t>
            </w:r>
            <w:r w:rsidR="000866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МО МР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«Ижемский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3B6590" w:rsidRPr="0089680A" w:rsidTr="0075197A">
        <w:tc>
          <w:tcPr>
            <w:tcW w:w="3500" w:type="dxa"/>
          </w:tcPr>
          <w:p w:rsidR="003B6590" w:rsidRPr="0089680A" w:rsidRDefault="003B6590" w:rsidP="0075197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 подпрограммы.</w:t>
            </w:r>
          </w:p>
        </w:tc>
        <w:tc>
          <w:tcPr>
            <w:tcW w:w="6160" w:type="dxa"/>
          </w:tcPr>
          <w:p w:rsidR="003B6590" w:rsidRPr="0089680A" w:rsidRDefault="003B6590" w:rsidP="0075197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Отдел физкультуры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спорта </w:t>
            </w:r>
            <w:r w:rsidR="000866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МО МР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3B6590" w:rsidRPr="0089680A" w:rsidTr="0075197A">
        <w:tc>
          <w:tcPr>
            <w:tcW w:w="3500" w:type="dxa"/>
          </w:tcPr>
          <w:p w:rsidR="003B6590" w:rsidRPr="0089680A" w:rsidRDefault="003B6590" w:rsidP="0075197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Цели подпрограммы.</w:t>
            </w:r>
          </w:p>
        </w:tc>
        <w:tc>
          <w:tcPr>
            <w:tcW w:w="6160" w:type="dxa"/>
          </w:tcPr>
          <w:p w:rsidR="003B6590" w:rsidRPr="0089680A" w:rsidRDefault="003B6590" w:rsidP="00086608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Развитие физической культуры и спорта в МО </w:t>
            </w:r>
            <w:r w:rsidR="00086608">
              <w:rPr>
                <w:rFonts w:ascii="Times New Roman" w:hAnsi="Times New Roman"/>
                <w:sz w:val="28"/>
              </w:rPr>
              <w:t xml:space="preserve">СП </w:t>
            </w:r>
            <w:r w:rsidRPr="0089680A">
              <w:rPr>
                <w:rFonts w:ascii="Times New Roman" w:hAnsi="Times New Roman"/>
                <w:sz w:val="28"/>
              </w:rPr>
              <w:t>«</w:t>
            </w:r>
            <w:r w:rsidR="00086608">
              <w:rPr>
                <w:rFonts w:ascii="Times New Roman" w:hAnsi="Times New Roman"/>
                <w:sz w:val="28"/>
              </w:rPr>
              <w:t>Няшабож</w:t>
            </w:r>
            <w:r w:rsidRPr="0089680A">
              <w:rPr>
                <w:rFonts w:ascii="Times New Roman" w:hAnsi="Times New Roman"/>
                <w:sz w:val="28"/>
              </w:rPr>
              <w:t>», создание условий, обеспечивающих возможность гражданам систематически заниматься физической культурой и спортом путем развития инфраструктуры спорта, популяризации массового и профессионального спорта (включая спорт высших достижений) и приобщения различных слоев общества к регулярным занятиям физической культурой и спортом.</w:t>
            </w:r>
          </w:p>
        </w:tc>
      </w:tr>
      <w:tr w:rsidR="003B6590" w:rsidRPr="0089680A" w:rsidTr="0075197A">
        <w:tc>
          <w:tcPr>
            <w:tcW w:w="3500" w:type="dxa"/>
          </w:tcPr>
          <w:p w:rsidR="003B6590" w:rsidRPr="0089680A" w:rsidRDefault="003B6590" w:rsidP="0075197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Задачи подпрограммы.</w:t>
            </w:r>
          </w:p>
        </w:tc>
        <w:tc>
          <w:tcPr>
            <w:tcW w:w="6160" w:type="dxa"/>
          </w:tcPr>
          <w:p w:rsidR="003B6590" w:rsidRPr="0089680A" w:rsidRDefault="003B6590" w:rsidP="00086608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Создание необходимых условий для сохранения и улучшения физического здоровья жителей МО </w:t>
            </w:r>
            <w:r w:rsidR="00086608">
              <w:rPr>
                <w:rFonts w:ascii="Times New Roman" w:hAnsi="Times New Roman"/>
                <w:sz w:val="28"/>
              </w:rPr>
              <w:t>СП</w:t>
            </w:r>
            <w:r w:rsidRPr="0089680A">
              <w:rPr>
                <w:rFonts w:ascii="Times New Roman" w:hAnsi="Times New Roman"/>
                <w:sz w:val="28"/>
              </w:rPr>
              <w:t xml:space="preserve"> «</w:t>
            </w:r>
            <w:r w:rsidR="00086608">
              <w:rPr>
                <w:rFonts w:ascii="Times New Roman" w:hAnsi="Times New Roman"/>
                <w:sz w:val="28"/>
              </w:rPr>
              <w:t>Няшабож</w:t>
            </w:r>
            <w:r w:rsidRPr="0089680A">
              <w:rPr>
                <w:rFonts w:ascii="Times New Roman" w:hAnsi="Times New Roman"/>
                <w:sz w:val="28"/>
              </w:rPr>
              <w:t>» средствами физической культуры и спорта; пропаганда физической культуры, спорта и здорового образа жизни, приобщение различных слоев общества к регулярным занятиям физической культурой и спортом; укрепление материально</w:t>
            </w:r>
            <w:smartTag w:uri="urn:schemas-microsoft-com:office:smarttags" w:element="PersonName">
              <w:r w:rsidRPr="0089680A">
                <w:rPr>
                  <w:rFonts w:ascii="Times New Roman" w:hAnsi="Times New Roman"/>
                  <w:sz w:val="28"/>
                </w:rPr>
                <w:t>-</w:t>
              </w:r>
            </w:smartTag>
            <w:r w:rsidRPr="0089680A">
              <w:rPr>
                <w:rFonts w:ascii="Times New Roman" w:hAnsi="Times New Roman"/>
                <w:sz w:val="28"/>
              </w:rPr>
              <w:t>технической базы.</w:t>
            </w:r>
          </w:p>
        </w:tc>
      </w:tr>
      <w:tr w:rsidR="003B6590" w:rsidRPr="0089680A" w:rsidTr="0075197A">
        <w:tc>
          <w:tcPr>
            <w:tcW w:w="3500" w:type="dxa"/>
          </w:tcPr>
          <w:p w:rsidR="003B6590" w:rsidRPr="0089680A" w:rsidRDefault="003B6590" w:rsidP="0075197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подпрограммы.</w:t>
            </w:r>
          </w:p>
        </w:tc>
        <w:tc>
          <w:tcPr>
            <w:tcW w:w="6160" w:type="dxa"/>
          </w:tcPr>
          <w:p w:rsidR="003B6590" w:rsidRPr="0089680A" w:rsidRDefault="003B6590" w:rsidP="003E03F5">
            <w:pPr>
              <w:pStyle w:val="af"/>
              <w:jc w:val="both"/>
              <w:rPr>
                <w:rFonts w:ascii="Times New Roman" w:hAnsi="Times New Roman"/>
                <w:sz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Удельный вес населения МО </w:t>
            </w:r>
            <w:r w:rsidR="00086608">
              <w:rPr>
                <w:rFonts w:ascii="Times New Roman" w:hAnsi="Times New Roman"/>
                <w:sz w:val="28"/>
              </w:rPr>
              <w:t>СП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89680A">
              <w:rPr>
                <w:rFonts w:ascii="Times New Roman" w:hAnsi="Times New Roman"/>
                <w:sz w:val="28"/>
              </w:rPr>
              <w:t>«</w:t>
            </w:r>
            <w:r w:rsidR="00086608">
              <w:rPr>
                <w:rFonts w:ascii="Times New Roman" w:hAnsi="Times New Roman"/>
                <w:sz w:val="28"/>
              </w:rPr>
              <w:t>Няшабож</w:t>
            </w:r>
            <w:r w:rsidRPr="0089680A">
              <w:rPr>
                <w:rFonts w:ascii="Times New Roman" w:hAnsi="Times New Roman"/>
                <w:sz w:val="28"/>
              </w:rPr>
              <w:t xml:space="preserve">», систематически занимающегося физической культурой и спортом в общей численности населения. </w:t>
            </w:r>
          </w:p>
          <w:p w:rsidR="003B6590" w:rsidRPr="0089680A" w:rsidRDefault="003B6590" w:rsidP="00086608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Обеспеченность спортивными сооружениями населения МО </w:t>
            </w:r>
            <w:r w:rsidR="00086608">
              <w:rPr>
                <w:rFonts w:ascii="Times New Roman" w:hAnsi="Times New Roman"/>
                <w:sz w:val="28"/>
              </w:rPr>
              <w:t>СП</w:t>
            </w:r>
            <w:r w:rsidRPr="0089680A">
              <w:rPr>
                <w:rFonts w:ascii="Times New Roman" w:hAnsi="Times New Roman"/>
                <w:sz w:val="28"/>
              </w:rPr>
              <w:t xml:space="preserve"> «</w:t>
            </w:r>
            <w:r w:rsidR="00086608">
              <w:rPr>
                <w:rFonts w:ascii="Times New Roman" w:hAnsi="Times New Roman"/>
                <w:sz w:val="28"/>
              </w:rPr>
              <w:t>Няшабож</w:t>
            </w:r>
            <w:r w:rsidRPr="0089680A">
              <w:rPr>
                <w:rFonts w:ascii="Times New Roman" w:hAnsi="Times New Roman"/>
                <w:sz w:val="28"/>
              </w:rPr>
              <w:t>».</w:t>
            </w:r>
          </w:p>
        </w:tc>
      </w:tr>
      <w:tr w:rsidR="003B6590" w:rsidRPr="0089680A" w:rsidTr="0075197A">
        <w:tc>
          <w:tcPr>
            <w:tcW w:w="3500" w:type="dxa"/>
          </w:tcPr>
          <w:p w:rsidR="003B6590" w:rsidRPr="0089680A" w:rsidRDefault="003B6590" w:rsidP="0075197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подпрограммы.</w:t>
            </w:r>
          </w:p>
        </w:tc>
        <w:tc>
          <w:tcPr>
            <w:tcW w:w="6160" w:type="dxa"/>
          </w:tcPr>
          <w:p w:rsidR="003B6590" w:rsidRPr="0089680A" w:rsidRDefault="003B6590" w:rsidP="0075197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подпрограммы: 2017</w:t>
            </w:r>
            <w:smartTag w:uri="urn:schemas-microsoft-com:office:smarttags" w:element="PersonName">
              <w:r w:rsidRPr="0089680A">
                <w:rPr>
                  <w:rFonts w:ascii="Times New Roman" w:hAnsi="Times New Roman" w:cs="Times New Roman"/>
                  <w:sz w:val="28"/>
                  <w:szCs w:val="28"/>
                </w:rPr>
                <w:t>-</w:t>
              </w:r>
            </w:smartTag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E03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 гг.</w:t>
            </w:r>
          </w:p>
          <w:p w:rsidR="003B6590" w:rsidRPr="0089680A" w:rsidRDefault="003B6590" w:rsidP="0075197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предусмотрены.</w:t>
            </w:r>
          </w:p>
        </w:tc>
      </w:tr>
      <w:tr w:rsidR="003B6590" w:rsidRPr="0089680A" w:rsidTr="0075197A">
        <w:tc>
          <w:tcPr>
            <w:tcW w:w="3500" w:type="dxa"/>
          </w:tcPr>
          <w:p w:rsidR="003B6590" w:rsidRPr="0089680A" w:rsidRDefault="003B6590" w:rsidP="0075197A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Объёмы бюджетных ассигнований подпрограммы.</w:t>
            </w:r>
          </w:p>
        </w:tc>
        <w:tc>
          <w:tcPr>
            <w:tcW w:w="6160" w:type="dxa"/>
          </w:tcPr>
          <w:p w:rsidR="003B6590" w:rsidRPr="0089680A" w:rsidRDefault="003B6590" w:rsidP="003E03F5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Общий объём бюджетных ассигнований, необходимых для реализации мероприятий подпрограммы – 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3B6590" w:rsidRPr="0089680A" w:rsidRDefault="003B6590" w:rsidP="003E03F5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3B6590" w:rsidRPr="0089680A" w:rsidRDefault="003B6590" w:rsidP="003E03F5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в 2018 году – 0 тыс. рублей;</w:t>
            </w:r>
          </w:p>
          <w:p w:rsidR="003B6590" w:rsidRPr="0089680A" w:rsidRDefault="003B6590" w:rsidP="003E03F5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за счёт средств республиканского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3B6590" w:rsidRPr="0089680A" w:rsidRDefault="003B6590" w:rsidP="003E03F5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3B6590" w:rsidRPr="0089680A" w:rsidRDefault="003B6590" w:rsidP="003E03F5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в 2018 году – 0 тыс. рублей;</w:t>
            </w:r>
          </w:p>
          <w:p w:rsidR="003B6590" w:rsidRPr="0089680A" w:rsidRDefault="003B6590" w:rsidP="003E03F5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за счёт средств 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 рублей, в том числе:</w:t>
            </w:r>
          </w:p>
          <w:p w:rsidR="003B6590" w:rsidRPr="0089680A" w:rsidRDefault="003B6590" w:rsidP="003E03F5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3B6590" w:rsidRPr="0089680A" w:rsidRDefault="003B6590" w:rsidP="003E03F5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в 2018 году – 0 тыс. рублей;</w:t>
            </w:r>
          </w:p>
          <w:p w:rsidR="003B6590" w:rsidRPr="0089680A" w:rsidRDefault="003B6590" w:rsidP="003E03F5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6590" w:rsidRPr="0089680A" w:rsidRDefault="003B6590" w:rsidP="003B6590">
      <w:pPr>
        <w:rPr>
          <w:rFonts w:cs="Times New Roman"/>
          <w:sz w:val="28"/>
          <w:szCs w:val="28"/>
        </w:rPr>
      </w:pPr>
    </w:p>
    <w:p w:rsidR="003B6590" w:rsidRPr="0089680A" w:rsidRDefault="003B6590" w:rsidP="003B6590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t>1. Характеристика текущего состояния и прогноз развития социальной сферы социально</w:t>
      </w:r>
      <w:smartTag w:uri="urn:schemas-microsoft-com:office:smarttags" w:element="PersonName">
        <w:r w:rsidRPr="0089680A">
          <w:rPr>
            <w:rFonts w:ascii="Times New Roman" w:hAnsi="Times New Roman"/>
            <w:sz w:val="28"/>
            <w:szCs w:val="28"/>
          </w:rPr>
          <w:t>-</w:t>
        </w:r>
      </w:smartTag>
      <w:r w:rsidRPr="0089680A">
        <w:rPr>
          <w:rFonts w:ascii="Times New Roman" w:hAnsi="Times New Roman"/>
          <w:sz w:val="28"/>
          <w:szCs w:val="28"/>
        </w:rPr>
        <w:t xml:space="preserve">экономического развития МО </w:t>
      </w:r>
      <w:r w:rsidR="00086608">
        <w:rPr>
          <w:rFonts w:ascii="Times New Roman" w:hAnsi="Times New Roman"/>
          <w:sz w:val="28"/>
          <w:szCs w:val="28"/>
          <w:lang w:val="ru-RU"/>
        </w:rPr>
        <w:t>СП</w:t>
      </w:r>
      <w:r w:rsidRPr="0089680A">
        <w:rPr>
          <w:rFonts w:ascii="Times New Roman" w:hAnsi="Times New Roman"/>
          <w:sz w:val="28"/>
          <w:szCs w:val="28"/>
        </w:rPr>
        <w:t xml:space="preserve"> «</w:t>
      </w:r>
      <w:r w:rsidR="00086608">
        <w:rPr>
          <w:rFonts w:ascii="Times New Roman" w:hAnsi="Times New Roman"/>
          <w:sz w:val="28"/>
          <w:szCs w:val="28"/>
          <w:lang w:val="ru-RU"/>
        </w:rPr>
        <w:t>Няшабож</w:t>
      </w:r>
      <w:r w:rsidRPr="0089680A">
        <w:rPr>
          <w:rFonts w:ascii="Times New Roman" w:hAnsi="Times New Roman"/>
          <w:sz w:val="28"/>
          <w:szCs w:val="28"/>
        </w:rPr>
        <w:t>»</w:t>
      </w:r>
    </w:p>
    <w:p w:rsidR="003B6590" w:rsidRPr="0089680A" w:rsidRDefault="003B6590" w:rsidP="003B6590">
      <w:pPr>
        <w:rPr>
          <w:rFonts w:cs="Times New Roman"/>
          <w:sz w:val="28"/>
          <w:szCs w:val="28"/>
        </w:rPr>
      </w:pPr>
    </w:p>
    <w:p w:rsidR="003B6590" w:rsidRPr="0089680A" w:rsidRDefault="003B6590" w:rsidP="0075197A">
      <w:pPr>
        <w:ind w:firstLine="709"/>
        <w:jc w:val="both"/>
        <w:rPr>
          <w:rFonts w:cs="Times New Roman"/>
          <w:b/>
          <w:bCs/>
          <w:sz w:val="28"/>
          <w:szCs w:val="28"/>
        </w:rPr>
      </w:pPr>
      <w:r w:rsidRPr="0089680A">
        <w:rPr>
          <w:rFonts w:cs="Times New Roman"/>
          <w:sz w:val="28"/>
          <w:szCs w:val="28"/>
        </w:rPr>
        <w:t>1.1</w:t>
      </w:r>
      <w:r w:rsidR="00FA6D70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Принятие подпрограммы </w:t>
      </w:r>
      <w:r w:rsidRPr="0089680A">
        <w:rPr>
          <w:rFonts w:cs="Times New Roman"/>
          <w:bCs/>
          <w:sz w:val="28"/>
          <w:szCs w:val="28"/>
        </w:rPr>
        <w:t xml:space="preserve">«Строительство и реконструкция учреждений физической культуры и спорта МО </w:t>
      </w:r>
      <w:r w:rsidR="00086608">
        <w:rPr>
          <w:rFonts w:cs="Times New Roman"/>
          <w:bCs/>
          <w:sz w:val="28"/>
          <w:szCs w:val="28"/>
          <w:lang w:val="ru-RU"/>
        </w:rPr>
        <w:t>СП</w:t>
      </w:r>
      <w:r w:rsidRPr="0089680A">
        <w:rPr>
          <w:rFonts w:cs="Times New Roman"/>
          <w:bCs/>
          <w:sz w:val="28"/>
          <w:szCs w:val="28"/>
        </w:rPr>
        <w:t xml:space="preserve"> «</w:t>
      </w:r>
      <w:r w:rsidR="00086608">
        <w:rPr>
          <w:rFonts w:cs="Times New Roman"/>
          <w:bCs/>
          <w:sz w:val="28"/>
          <w:szCs w:val="28"/>
          <w:lang w:val="ru-RU"/>
        </w:rPr>
        <w:t>Няшабож</w:t>
      </w:r>
      <w:r w:rsidRPr="0089680A">
        <w:rPr>
          <w:rFonts w:cs="Times New Roman"/>
          <w:bCs/>
          <w:sz w:val="28"/>
          <w:szCs w:val="28"/>
        </w:rPr>
        <w:t xml:space="preserve">» программы «Комплексное развитие социальной инфраструктуры МО </w:t>
      </w:r>
      <w:r w:rsidR="00086608">
        <w:rPr>
          <w:rFonts w:cs="Times New Roman"/>
          <w:bCs/>
          <w:sz w:val="28"/>
          <w:szCs w:val="28"/>
          <w:lang w:val="ru-RU"/>
        </w:rPr>
        <w:t>СП</w:t>
      </w:r>
      <w:r w:rsidRPr="0089680A">
        <w:rPr>
          <w:rFonts w:cs="Times New Roman"/>
          <w:bCs/>
          <w:sz w:val="28"/>
          <w:szCs w:val="28"/>
        </w:rPr>
        <w:t xml:space="preserve"> «</w:t>
      </w:r>
      <w:r w:rsidR="00086608">
        <w:rPr>
          <w:rFonts w:cs="Times New Roman"/>
          <w:bCs/>
          <w:sz w:val="28"/>
          <w:szCs w:val="28"/>
          <w:lang w:val="ru-RU"/>
        </w:rPr>
        <w:t>Няшабож</w:t>
      </w:r>
      <w:r w:rsidRPr="0089680A">
        <w:rPr>
          <w:rFonts w:cs="Times New Roman"/>
          <w:bCs/>
          <w:sz w:val="28"/>
          <w:szCs w:val="28"/>
        </w:rPr>
        <w:t>» (на 2017 – 202</w:t>
      </w:r>
      <w:r w:rsidR="003E03F5">
        <w:rPr>
          <w:rFonts w:cs="Times New Roman"/>
          <w:bCs/>
          <w:sz w:val="28"/>
          <w:szCs w:val="28"/>
          <w:lang w:val="ru-RU"/>
        </w:rPr>
        <w:t>8</w:t>
      </w:r>
      <w:r w:rsidRPr="0089680A">
        <w:rPr>
          <w:rFonts w:cs="Times New Roman"/>
          <w:bCs/>
          <w:sz w:val="28"/>
          <w:szCs w:val="28"/>
        </w:rPr>
        <w:t xml:space="preserve"> гг.)</w:t>
      </w:r>
      <w:r w:rsidRPr="0089680A">
        <w:rPr>
          <w:rFonts w:cs="Times New Roman"/>
          <w:b/>
          <w:bCs/>
          <w:sz w:val="28"/>
          <w:szCs w:val="28"/>
        </w:rPr>
        <w:t xml:space="preserve"> </w:t>
      </w:r>
      <w:r w:rsidRPr="0089680A">
        <w:rPr>
          <w:rFonts w:cs="Times New Roman"/>
          <w:sz w:val="28"/>
          <w:szCs w:val="28"/>
        </w:rPr>
        <w:t xml:space="preserve">(далее соответственно 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подпрограмма, программа) обусловлено необходимостью комплексного подхода к решению проблемы реконструкции существующих и строительству новых объектов физической культуры и спорта</w:t>
      </w:r>
    </w:p>
    <w:p w:rsidR="003B6590" w:rsidRPr="0075197A" w:rsidRDefault="003B6590" w:rsidP="0075197A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Мероприятия подпрог</w:t>
      </w:r>
      <w:r>
        <w:rPr>
          <w:rFonts w:cs="Times New Roman"/>
          <w:sz w:val="28"/>
          <w:szCs w:val="28"/>
        </w:rPr>
        <w:t>раммы направлены на реализацию с</w:t>
      </w:r>
      <w:r w:rsidRPr="0089680A">
        <w:rPr>
          <w:rFonts w:cs="Times New Roman"/>
          <w:sz w:val="28"/>
          <w:szCs w:val="28"/>
        </w:rPr>
        <w:t>тратегии социально-</w:t>
      </w:r>
      <w:r w:rsidRPr="0075197A">
        <w:rPr>
          <w:rFonts w:cs="Times New Roman"/>
          <w:sz w:val="28"/>
          <w:szCs w:val="28"/>
        </w:rPr>
        <w:t xml:space="preserve">экономического развития МО </w:t>
      </w:r>
      <w:r w:rsidR="00086608">
        <w:rPr>
          <w:rFonts w:cs="Times New Roman"/>
          <w:sz w:val="28"/>
          <w:szCs w:val="28"/>
          <w:lang w:val="ru-RU"/>
        </w:rPr>
        <w:t>СП</w:t>
      </w:r>
      <w:r w:rsidRPr="0075197A">
        <w:rPr>
          <w:rFonts w:cs="Times New Roman"/>
          <w:sz w:val="28"/>
          <w:szCs w:val="28"/>
        </w:rPr>
        <w:t xml:space="preserve"> «</w:t>
      </w:r>
      <w:r w:rsidR="00086608">
        <w:rPr>
          <w:rFonts w:cs="Times New Roman"/>
          <w:sz w:val="28"/>
          <w:szCs w:val="28"/>
          <w:lang w:val="ru-RU"/>
        </w:rPr>
        <w:t>Няшабож</w:t>
      </w:r>
      <w:r w:rsidRPr="0075197A">
        <w:rPr>
          <w:rFonts w:cs="Times New Roman"/>
          <w:sz w:val="28"/>
          <w:szCs w:val="28"/>
        </w:rPr>
        <w:t>» до 2020 года, утверждённой решением совета  МО МР «Ижемский» от 11.12.2014 г. № 4-28-3 Об утверждении плана мероприятий по реализации Стратегии социально</w:t>
      </w:r>
      <w:smartTag w:uri="urn:schemas-microsoft-com:office:smarttags" w:element="PersonName">
        <w:r w:rsidRPr="0075197A">
          <w:rPr>
            <w:rFonts w:cs="Times New Roman"/>
            <w:sz w:val="28"/>
            <w:szCs w:val="28"/>
          </w:rPr>
          <w:t>-</w:t>
        </w:r>
      </w:smartTag>
      <w:r w:rsidRPr="0075197A">
        <w:rPr>
          <w:rFonts w:cs="Times New Roman"/>
          <w:sz w:val="28"/>
          <w:szCs w:val="28"/>
        </w:rPr>
        <w:t xml:space="preserve">экономического развития муниципального образования муниципального района «Ижемский» на период до 2020 года в 2017 году и как следствие, на рост благосостояния жителей МО </w:t>
      </w:r>
      <w:r w:rsidR="00086608">
        <w:rPr>
          <w:rFonts w:cs="Times New Roman"/>
          <w:sz w:val="28"/>
          <w:szCs w:val="28"/>
          <w:lang w:val="ru-RU"/>
        </w:rPr>
        <w:t>СП</w:t>
      </w:r>
      <w:r w:rsidRPr="0075197A">
        <w:rPr>
          <w:rFonts w:cs="Times New Roman"/>
          <w:sz w:val="28"/>
          <w:szCs w:val="28"/>
        </w:rPr>
        <w:t xml:space="preserve">  «</w:t>
      </w:r>
      <w:r w:rsidR="00086608">
        <w:rPr>
          <w:rFonts w:cs="Times New Roman"/>
          <w:sz w:val="28"/>
          <w:szCs w:val="28"/>
          <w:lang w:val="ru-RU"/>
        </w:rPr>
        <w:t>Няшабож</w:t>
      </w:r>
      <w:r w:rsidRPr="0075197A">
        <w:rPr>
          <w:rFonts w:cs="Times New Roman"/>
          <w:sz w:val="28"/>
          <w:szCs w:val="28"/>
        </w:rPr>
        <w:t>», как одного из стратегических направлений и приоритетов развития.</w:t>
      </w:r>
    </w:p>
    <w:p w:rsidR="003B6590" w:rsidRPr="0075197A" w:rsidRDefault="003B6590" w:rsidP="0075197A">
      <w:pPr>
        <w:ind w:firstLine="709"/>
        <w:jc w:val="both"/>
        <w:rPr>
          <w:rFonts w:cs="Times New Roman"/>
          <w:sz w:val="28"/>
          <w:szCs w:val="28"/>
        </w:rPr>
      </w:pPr>
      <w:r w:rsidRPr="0075197A">
        <w:rPr>
          <w:rFonts w:cs="Times New Roman"/>
          <w:sz w:val="28"/>
          <w:szCs w:val="28"/>
        </w:rPr>
        <w:t>Выполнение мероприятий в рамках подпрограммы способствует решению вопросов по увеличению о</w:t>
      </w:r>
      <w:r w:rsidRPr="0075197A">
        <w:rPr>
          <w:sz w:val="28"/>
          <w:szCs w:val="28"/>
        </w:rPr>
        <w:t>беспеченности спортивными сооружениями населения МО МР «Ижемский»  и увеличению удельного веса населения, систематически занимающегося физической культурой и спортом.</w:t>
      </w:r>
    </w:p>
    <w:p w:rsidR="003B6590" w:rsidRPr="0089680A" w:rsidRDefault="00FA6D70" w:rsidP="0075197A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>
        <w:rPr>
          <w:rFonts w:cs="Times New Roman"/>
          <w:sz w:val="28"/>
          <w:szCs w:val="28"/>
          <w:lang w:val="ru-RU"/>
        </w:rPr>
        <w:t>2.</w:t>
      </w:r>
      <w:r w:rsidR="003B6590" w:rsidRPr="0089680A">
        <w:rPr>
          <w:rFonts w:cs="Times New Roman"/>
          <w:sz w:val="28"/>
          <w:szCs w:val="28"/>
        </w:rPr>
        <w:t xml:space="preserve"> Реализация настоящей подпрограммы даст возможность более эффективно вести строительство социально значимых объектов, привлечь к систематическим занятиям физической культурой и спортом большее количество жителей </w:t>
      </w:r>
      <w:r w:rsidR="003B6590">
        <w:rPr>
          <w:rFonts w:cs="Times New Roman"/>
          <w:sz w:val="28"/>
          <w:szCs w:val="28"/>
        </w:rPr>
        <w:t xml:space="preserve">МО </w:t>
      </w:r>
      <w:r>
        <w:rPr>
          <w:rFonts w:cs="Times New Roman"/>
          <w:sz w:val="28"/>
          <w:szCs w:val="28"/>
          <w:lang w:val="ru-RU"/>
        </w:rPr>
        <w:t>СП</w:t>
      </w:r>
      <w:r w:rsidR="003B6590">
        <w:rPr>
          <w:rFonts w:cs="Times New Roman"/>
          <w:sz w:val="28"/>
          <w:szCs w:val="28"/>
        </w:rPr>
        <w:t xml:space="preserve"> «</w:t>
      </w:r>
      <w:r>
        <w:rPr>
          <w:rFonts w:cs="Times New Roman"/>
          <w:sz w:val="28"/>
          <w:szCs w:val="28"/>
          <w:lang w:val="ru-RU"/>
        </w:rPr>
        <w:t>Няшабож</w:t>
      </w:r>
      <w:r w:rsidR="003B6590" w:rsidRPr="0089680A">
        <w:rPr>
          <w:rFonts w:cs="Times New Roman"/>
          <w:sz w:val="28"/>
          <w:szCs w:val="28"/>
        </w:rPr>
        <w:t>».</w:t>
      </w:r>
    </w:p>
    <w:p w:rsidR="003B6590" w:rsidRDefault="003B6590" w:rsidP="00C7324C">
      <w:pPr>
        <w:pStyle w:val="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B6590" w:rsidRPr="00CC2B90" w:rsidRDefault="003B6590" w:rsidP="003B6590"/>
    <w:p w:rsidR="003B6590" w:rsidRDefault="003B6590" w:rsidP="003B6590">
      <w:pPr>
        <w:pStyle w:val="1"/>
        <w:rPr>
          <w:rFonts w:ascii="Times New Roman" w:hAnsi="Times New Roman"/>
          <w:sz w:val="28"/>
          <w:szCs w:val="28"/>
        </w:rPr>
        <w:sectPr w:rsidR="003B6590" w:rsidSect="0075197A">
          <w:pgSz w:w="11905" w:h="16837"/>
          <w:pgMar w:top="1134" w:right="799" w:bottom="709" w:left="1100" w:header="720" w:footer="720" w:gutter="0"/>
          <w:cols w:space="720"/>
          <w:noEndnote/>
          <w:docGrid w:linePitch="326"/>
        </w:sectPr>
      </w:pPr>
      <w:r w:rsidRPr="0089680A">
        <w:rPr>
          <w:rFonts w:ascii="Times New Roman" w:hAnsi="Times New Roman"/>
          <w:sz w:val="28"/>
          <w:szCs w:val="28"/>
        </w:rPr>
        <w:br/>
      </w:r>
    </w:p>
    <w:p w:rsidR="003B6590" w:rsidRPr="0089680A" w:rsidRDefault="003B6590" w:rsidP="003B6590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lastRenderedPageBreak/>
        <w:t>2. Цель, задачи и целевые показатели достижения цели и решения задач, сроки и этапы реализации подпрограммы</w:t>
      </w:r>
    </w:p>
    <w:p w:rsidR="003B6590" w:rsidRPr="0089680A" w:rsidRDefault="003B6590" w:rsidP="003B6590">
      <w:pPr>
        <w:rPr>
          <w:rFonts w:cs="Times New Roman"/>
          <w:sz w:val="28"/>
          <w:szCs w:val="28"/>
        </w:rPr>
      </w:pPr>
    </w:p>
    <w:p w:rsidR="003B6590" w:rsidRPr="0089680A" w:rsidRDefault="003B6590" w:rsidP="003B6590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2.1</w:t>
      </w:r>
      <w:r w:rsidR="00BB0ADD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Цель подпрограммы – </w:t>
      </w:r>
      <w:r w:rsidRPr="0089680A">
        <w:rPr>
          <w:sz w:val="28"/>
        </w:rPr>
        <w:t xml:space="preserve">Развитие физической культуры и спорта в </w:t>
      </w:r>
      <w:r>
        <w:rPr>
          <w:sz w:val="28"/>
        </w:rPr>
        <w:t>МО МР «Ижемский</w:t>
      </w:r>
      <w:r w:rsidRPr="0089680A">
        <w:rPr>
          <w:sz w:val="28"/>
        </w:rPr>
        <w:t>»</w:t>
      </w:r>
      <w:r w:rsidRPr="0089680A">
        <w:rPr>
          <w:rFonts w:cs="Times New Roman"/>
          <w:sz w:val="28"/>
          <w:szCs w:val="28"/>
        </w:rPr>
        <w:t xml:space="preserve">. </w:t>
      </w:r>
    </w:p>
    <w:p w:rsidR="003B6590" w:rsidRPr="0089680A" w:rsidRDefault="003B6590" w:rsidP="003B6590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2.2</w:t>
      </w:r>
      <w:r w:rsidR="00BB0ADD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Для достижения основной цели будут решены следующие задачи:</w:t>
      </w:r>
    </w:p>
    <w:p w:rsidR="003B6590" w:rsidRPr="0089680A" w:rsidRDefault="003B6590" w:rsidP="003B6590">
      <w:pPr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строительство и реконструкция учреждений физической культуры и спорта;</w:t>
      </w:r>
    </w:p>
    <w:p w:rsidR="003B6590" w:rsidRPr="0089680A" w:rsidRDefault="003B6590" w:rsidP="003B6590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2.3</w:t>
      </w:r>
      <w:r w:rsidR="00BB0ADD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Для оценки социально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экономической эффективности подпрограммы будут использованы целевые показатели:</w:t>
      </w:r>
    </w:p>
    <w:p w:rsidR="003B6590" w:rsidRPr="0089680A" w:rsidRDefault="003B6590" w:rsidP="003B6590">
      <w:pPr>
        <w:rPr>
          <w:rFonts w:cs="Times New Roman"/>
          <w:sz w:val="28"/>
          <w:szCs w:val="28"/>
        </w:rPr>
      </w:pPr>
    </w:p>
    <w:p w:rsidR="003B6590" w:rsidRPr="0089680A" w:rsidRDefault="003B6590" w:rsidP="003B6590">
      <w:pPr>
        <w:rPr>
          <w:rFonts w:cs="Times New Roman"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703"/>
        <w:gridCol w:w="1417"/>
        <w:gridCol w:w="851"/>
        <w:gridCol w:w="992"/>
        <w:gridCol w:w="851"/>
        <w:gridCol w:w="708"/>
        <w:gridCol w:w="851"/>
        <w:gridCol w:w="850"/>
        <w:gridCol w:w="709"/>
        <w:gridCol w:w="851"/>
        <w:gridCol w:w="708"/>
        <w:gridCol w:w="709"/>
        <w:gridCol w:w="709"/>
        <w:gridCol w:w="709"/>
      </w:tblGrid>
      <w:tr w:rsidR="003B6590" w:rsidRPr="0089680A" w:rsidTr="0075197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№</w:t>
            </w:r>
            <w:r w:rsidRPr="0089680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Значение показателей по годам</w:t>
            </w:r>
          </w:p>
        </w:tc>
      </w:tr>
      <w:tr w:rsidR="003B6590" w:rsidRPr="0089680A" w:rsidTr="0075197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B6590" w:rsidRPr="0089680A" w:rsidTr="0075197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f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/>
              </w:rPr>
              <w:t>Удельный вес населения МО</w:t>
            </w:r>
            <w:r>
              <w:rPr>
                <w:rFonts w:ascii="Times New Roman" w:hAnsi="Times New Roman"/>
              </w:rPr>
              <w:t xml:space="preserve"> МР</w:t>
            </w:r>
            <w:r w:rsidRPr="0089680A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Ижемский</w:t>
            </w:r>
            <w:r w:rsidRPr="0089680A">
              <w:rPr>
                <w:rFonts w:ascii="Times New Roman" w:hAnsi="Times New Roman"/>
              </w:rPr>
              <w:t xml:space="preserve">», систематически занимающегося физической культурой и спортом в общей численности населения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посещений в смену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590" w:rsidRPr="0089680A" w:rsidRDefault="003B6590" w:rsidP="0075197A">
            <w:pPr>
              <w:tabs>
                <w:tab w:val="left" w:pos="993"/>
              </w:tabs>
              <w:jc w:val="center"/>
            </w:pPr>
            <w:r>
              <w:t>21,7%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590" w:rsidRPr="0089680A" w:rsidRDefault="003B6590" w:rsidP="0075197A">
            <w:pPr>
              <w:tabs>
                <w:tab w:val="left" w:pos="993"/>
              </w:tabs>
              <w:ind w:firstLine="34"/>
              <w:jc w:val="center"/>
            </w:pPr>
            <w:r>
              <w:t>24,5%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Pr="0089680A" w:rsidRDefault="003B6590" w:rsidP="0075197A">
            <w:pPr>
              <w:tabs>
                <w:tab w:val="left" w:pos="993"/>
              </w:tabs>
              <w:jc w:val="center"/>
            </w:pPr>
            <w:r>
              <w:t>27,2%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Pr="0089680A" w:rsidRDefault="003B6590" w:rsidP="0075197A">
            <w:pPr>
              <w:tabs>
                <w:tab w:val="left" w:pos="993"/>
              </w:tabs>
              <w:ind w:left="-108" w:right="-108"/>
              <w:jc w:val="center"/>
            </w:pPr>
            <w:r>
              <w:t>29,9%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jc w:val="center"/>
            </w:pPr>
            <w:r>
              <w:t>32,6%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jc w:val="center"/>
            </w:pPr>
            <w:r>
              <w:t>35,3%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jc w:val="center"/>
            </w:pPr>
            <w:r>
              <w:t>38%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jc w:val="center"/>
            </w:pPr>
            <w:r>
              <w:t>40,7%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ind w:left="-108" w:right="-108"/>
              <w:jc w:val="center"/>
            </w:pPr>
            <w:r>
              <w:t>43,4%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ind w:left="-108" w:right="-108"/>
              <w:jc w:val="center"/>
            </w:pPr>
            <w:r>
              <w:t>46,1%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ind w:left="-108" w:right="-108"/>
              <w:jc w:val="center"/>
            </w:pPr>
            <w:r>
              <w:t>48,8%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ind w:left="-108" w:right="-108"/>
              <w:jc w:val="center"/>
            </w:pPr>
            <w:r>
              <w:t>51,5%</w:t>
            </w:r>
          </w:p>
        </w:tc>
      </w:tr>
      <w:tr w:rsidR="003B6590" w:rsidRPr="0089680A" w:rsidTr="0075197A">
        <w:trPr>
          <w:trHeight w:val="1463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f"/>
              <w:jc w:val="both"/>
            </w:pPr>
            <w:r w:rsidRPr="0089680A">
              <w:rPr>
                <w:rFonts w:ascii="Times New Roman" w:hAnsi="Times New Roman"/>
              </w:rPr>
              <w:t>Обеспеченность спортивными сооружениями населения МО</w:t>
            </w:r>
            <w:r>
              <w:rPr>
                <w:rFonts w:ascii="Times New Roman" w:hAnsi="Times New Roman"/>
              </w:rPr>
              <w:t xml:space="preserve"> МР</w:t>
            </w:r>
            <w:r w:rsidRPr="0089680A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Ижемский</w:t>
            </w:r>
            <w:r w:rsidRPr="0089680A"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посещений в смену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590" w:rsidRPr="0089680A" w:rsidRDefault="003B6590" w:rsidP="0075197A">
            <w:pPr>
              <w:tabs>
                <w:tab w:val="left" w:pos="993"/>
              </w:tabs>
              <w:jc w:val="center"/>
            </w:pPr>
            <w:r>
              <w:t>48,8%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590" w:rsidRPr="0089680A" w:rsidRDefault="003B6590" w:rsidP="0075197A">
            <w:pPr>
              <w:tabs>
                <w:tab w:val="left" w:pos="993"/>
              </w:tabs>
              <w:jc w:val="center"/>
            </w:pPr>
            <w:r>
              <w:t>49,2%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Pr="0089680A" w:rsidRDefault="003B6590" w:rsidP="0075197A">
            <w:pPr>
              <w:tabs>
                <w:tab w:val="left" w:pos="993"/>
              </w:tabs>
              <w:jc w:val="center"/>
            </w:pPr>
            <w:r>
              <w:t>49,6%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Pr="0089680A" w:rsidRDefault="003B6590" w:rsidP="0075197A">
            <w:pPr>
              <w:tabs>
                <w:tab w:val="left" w:pos="993"/>
              </w:tabs>
              <w:jc w:val="center"/>
            </w:pPr>
            <w:r>
              <w:t>50%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ind w:left="-108" w:right="-108"/>
              <w:jc w:val="center"/>
            </w:pPr>
            <w:r>
              <w:t>50,4%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ind w:left="-108" w:right="-108"/>
              <w:jc w:val="center"/>
            </w:pPr>
            <w:r>
              <w:t>50,8%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ind w:left="-108" w:right="-108"/>
              <w:jc w:val="center"/>
            </w:pPr>
            <w:r>
              <w:t>60,2%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ind w:left="-108" w:right="-108"/>
              <w:jc w:val="center"/>
            </w:pPr>
            <w:r>
              <w:t>60,6%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ind w:left="-108" w:right="-108"/>
              <w:jc w:val="center"/>
            </w:pPr>
            <w:r>
              <w:t>70%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ind w:left="-108" w:right="-108"/>
              <w:jc w:val="center"/>
            </w:pPr>
            <w:r>
              <w:t>70,4%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ind w:left="-108" w:right="-108"/>
              <w:jc w:val="center"/>
            </w:pPr>
            <w:r>
              <w:t>70,8%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ind w:left="-108" w:right="-108"/>
              <w:jc w:val="center"/>
            </w:pPr>
            <w:r>
              <w:t>80,2%</w:t>
            </w:r>
          </w:p>
        </w:tc>
      </w:tr>
      <w:tr w:rsidR="003B6590" w:rsidRPr="0089680A" w:rsidTr="0075197A">
        <w:trPr>
          <w:trHeight w:val="1463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количества населения систематически занимающихся физической культурой и спортом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jc w:val="center"/>
            </w:pPr>
            <w: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jc w:val="center"/>
            </w:pPr>
            <w:r>
              <w:t>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jc w:val="center"/>
            </w:pPr>
            <w: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jc w:val="center"/>
            </w:pPr>
            <w:r>
              <w:t>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jc w:val="center"/>
            </w:pPr>
            <w:r>
              <w:t>19,5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jc w:val="center"/>
            </w:pPr>
            <w: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jc w:val="center"/>
            </w:pPr>
            <w:r>
              <w:t>20,5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jc w:val="center"/>
            </w:pPr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jc w:val="center"/>
            </w:pPr>
            <w:r>
              <w:t>30,5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jc w:val="center"/>
            </w:pPr>
            <w: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590" w:rsidRDefault="003B6590" w:rsidP="0075197A">
            <w:pPr>
              <w:tabs>
                <w:tab w:val="left" w:pos="993"/>
              </w:tabs>
              <w:jc w:val="center"/>
            </w:pPr>
            <w:r>
              <w:t>40,5</w:t>
            </w:r>
          </w:p>
        </w:tc>
      </w:tr>
    </w:tbl>
    <w:p w:rsidR="003B6590" w:rsidRPr="0089680A" w:rsidRDefault="003B6590" w:rsidP="003B6590">
      <w:pPr>
        <w:rPr>
          <w:rFonts w:cs="Times New Roman"/>
          <w:sz w:val="28"/>
          <w:szCs w:val="28"/>
        </w:rPr>
      </w:pPr>
    </w:p>
    <w:p w:rsidR="003B6590" w:rsidRPr="0089680A" w:rsidRDefault="003B6590" w:rsidP="003B6590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2.4 . Мероприятия Подпрограммы осуществляются в 2017-20</w:t>
      </w:r>
      <w:r w:rsidR="000E2C80">
        <w:rPr>
          <w:rFonts w:cs="Times New Roman"/>
          <w:sz w:val="28"/>
          <w:szCs w:val="28"/>
          <w:lang w:val="ru-RU"/>
        </w:rPr>
        <w:t>28</w:t>
      </w:r>
      <w:r w:rsidRPr="0089680A">
        <w:rPr>
          <w:rFonts w:cs="Times New Roman"/>
          <w:sz w:val="28"/>
          <w:szCs w:val="28"/>
        </w:rPr>
        <w:t xml:space="preserve"> годы. Этапы не предусмотрены.</w:t>
      </w:r>
    </w:p>
    <w:p w:rsidR="003B6590" w:rsidRPr="0089680A" w:rsidRDefault="003B6590" w:rsidP="003B6590">
      <w:pPr>
        <w:rPr>
          <w:rFonts w:cs="Times New Roman"/>
          <w:sz w:val="28"/>
          <w:szCs w:val="28"/>
        </w:rPr>
      </w:pPr>
    </w:p>
    <w:p w:rsidR="003B6590" w:rsidRPr="0089680A" w:rsidRDefault="003B6590" w:rsidP="003B6590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lastRenderedPageBreak/>
        <w:t>3. Обоснование ресурсного обеспечения подпрограммы</w:t>
      </w:r>
    </w:p>
    <w:p w:rsidR="003B6590" w:rsidRPr="0089680A" w:rsidRDefault="003B6590" w:rsidP="003B6590">
      <w:pPr>
        <w:rPr>
          <w:rFonts w:cs="Times New Roman"/>
          <w:sz w:val="28"/>
          <w:szCs w:val="28"/>
        </w:rPr>
      </w:pPr>
    </w:p>
    <w:p w:rsidR="003B6590" w:rsidRPr="0089680A" w:rsidRDefault="003B6590" w:rsidP="003B6590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3.1</w:t>
      </w:r>
      <w:r w:rsidR="00BB0ADD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Общий объём бюджетных ассигнований, необходимых для реализации мероприятий подпрограммы составляет </w:t>
      </w:r>
      <w:r>
        <w:rPr>
          <w:rFonts w:cs="Times New Roman"/>
        </w:rPr>
        <w:t xml:space="preserve">0 </w:t>
      </w:r>
      <w:r w:rsidRPr="0089680A">
        <w:rPr>
          <w:rFonts w:cs="Times New Roman"/>
          <w:sz w:val="28"/>
          <w:szCs w:val="28"/>
        </w:rPr>
        <w:t>тыс. рублей, в том числе:</w:t>
      </w:r>
    </w:p>
    <w:p w:rsidR="003B6590" w:rsidRPr="0089680A" w:rsidRDefault="003B6590" w:rsidP="003B6590">
      <w:pPr>
        <w:rPr>
          <w:rFonts w:cs="Times New Roman"/>
          <w:sz w:val="28"/>
          <w:szCs w:val="28"/>
        </w:rPr>
      </w:pPr>
    </w:p>
    <w:tbl>
      <w:tblPr>
        <w:tblW w:w="210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24"/>
        <w:gridCol w:w="1274"/>
        <w:gridCol w:w="285"/>
        <w:gridCol w:w="991"/>
        <w:gridCol w:w="709"/>
        <w:gridCol w:w="851"/>
        <w:gridCol w:w="565"/>
        <w:gridCol w:w="285"/>
        <w:gridCol w:w="282"/>
        <w:gridCol w:w="427"/>
        <w:gridCol w:w="140"/>
        <w:gridCol w:w="569"/>
        <w:gridCol w:w="567"/>
        <w:gridCol w:w="142"/>
        <w:gridCol w:w="425"/>
        <w:gridCol w:w="284"/>
        <w:gridCol w:w="283"/>
        <w:gridCol w:w="427"/>
        <w:gridCol w:w="709"/>
        <w:gridCol w:w="709"/>
        <w:gridCol w:w="709"/>
        <w:gridCol w:w="8243"/>
      </w:tblGrid>
      <w:tr w:rsidR="003B6590" w:rsidRPr="0089680A" w:rsidTr="0075197A">
        <w:tc>
          <w:tcPr>
            <w:tcW w:w="33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6590" w:rsidRPr="0089680A" w:rsidRDefault="003B6590" w:rsidP="0075197A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B6590" w:rsidRPr="0089680A" w:rsidRDefault="003B6590" w:rsidP="0075197A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6590" w:rsidRPr="0089680A" w:rsidRDefault="003B6590" w:rsidP="0075197A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6590" w:rsidRPr="0089680A" w:rsidRDefault="003B6590" w:rsidP="0075197A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B6590" w:rsidRPr="0089680A" w:rsidRDefault="003B6590" w:rsidP="0075197A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B6590" w:rsidRPr="0089680A" w:rsidRDefault="003B6590" w:rsidP="0075197A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6590" w:rsidRPr="0089680A" w:rsidRDefault="003B6590" w:rsidP="0075197A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6590" w:rsidRPr="0089680A" w:rsidRDefault="003B6590" w:rsidP="0075197A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3B6590" w:rsidRPr="0089680A" w:rsidRDefault="003B6590" w:rsidP="0075197A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B6590" w:rsidRPr="0089680A" w:rsidRDefault="003B6590" w:rsidP="0075197A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6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B6590" w:rsidRPr="0089680A" w:rsidRDefault="003B6590" w:rsidP="0075197A">
            <w:pPr>
              <w:pStyle w:val="ae"/>
              <w:jc w:val="right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(тыс. рублей)</w:t>
            </w:r>
          </w:p>
        </w:tc>
      </w:tr>
      <w:tr w:rsidR="003B6590" w:rsidRPr="0089680A" w:rsidTr="0075197A">
        <w:trPr>
          <w:gridAfter w:val="1"/>
          <w:wAfter w:w="8243" w:type="dxa"/>
        </w:trPr>
        <w:tc>
          <w:tcPr>
            <w:tcW w:w="21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Общий объём финансовых ресурсов</w:t>
            </w:r>
          </w:p>
        </w:tc>
        <w:tc>
          <w:tcPr>
            <w:tcW w:w="907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в том числе по годам реализации</w:t>
            </w:r>
          </w:p>
        </w:tc>
      </w:tr>
      <w:tr w:rsidR="003B6590" w:rsidRPr="0089680A" w:rsidTr="0075197A">
        <w:trPr>
          <w:gridAfter w:val="1"/>
          <w:wAfter w:w="8243" w:type="dxa"/>
        </w:trPr>
        <w:tc>
          <w:tcPr>
            <w:tcW w:w="21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3B6590" w:rsidRPr="0089680A" w:rsidTr="0075197A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f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B6590" w:rsidRPr="0089680A" w:rsidTr="0075197A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f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B6590" w:rsidRPr="0089680A" w:rsidTr="0075197A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f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B6590" w:rsidRPr="0089680A" w:rsidTr="0075197A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f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590" w:rsidRPr="0089680A" w:rsidRDefault="003B6590" w:rsidP="0075197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3B6590" w:rsidRDefault="003B6590" w:rsidP="003B6590">
      <w:pPr>
        <w:rPr>
          <w:rFonts w:cs="Times New Roman"/>
          <w:sz w:val="28"/>
          <w:szCs w:val="28"/>
        </w:rPr>
        <w:sectPr w:rsidR="003B6590" w:rsidSect="0075197A">
          <w:pgSz w:w="16837" w:h="11905" w:orient="landscape"/>
          <w:pgMar w:top="799" w:right="709" w:bottom="1100" w:left="1134" w:header="720" w:footer="720" w:gutter="0"/>
          <w:cols w:space="720"/>
          <w:noEndnote/>
          <w:docGrid w:linePitch="326"/>
        </w:sectPr>
      </w:pPr>
    </w:p>
    <w:p w:rsidR="003B6590" w:rsidRPr="0089680A" w:rsidRDefault="003B6590" w:rsidP="003B6590">
      <w:pPr>
        <w:rPr>
          <w:rFonts w:cs="Times New Roman"/>
          <w:sz w:val="28"/>
          <w:szCs w:val="28"/>
        </w:rPr>
      </w:pPr>
    </w:p>
    <w:p w:rsidR="003B6590" w:rsidRPr="0089680A" w:rsidRDefault="003B6590" w:rsidP="00FA6D70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3.2</w:t>
      </w:r>
      <w:r w:rsidR="00BB0ADD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Расчёт объёма финансового обеспечения мероприятий подпрограммы произведён на основании проектно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сметной документации и по объектам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аналогам.</w:t>
      </w:r>
    </w:p>
    <w:p w:rsidR="003B6590" w:rsidRPr="0089680A" w:rsidRDefault="003B6590" w:rsidP="00FA6D70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Источником финансового обеспечения мероприятий подпрограммы являются средства местного бюджета (бюджета МО МР «</w:t>
      </w:r>
      <w:r>
        <w:rPr>
          <w:rFonts w:cs="Times New Roman"/>
          <w:sz w:val="28"/>
          <w:szCs w:val="28"/>
        </w:rPr>
        <w:t>Ижемский</w:t>
      </w:r>
      <w:r w:rsidRPr="0089680A">
        <w:rPr>
          <w:rFonts w:cs="Times New Roman"/>
          <w:sz w:val="28"/>
          <w:szCs w:val="28"/>
        </w:rPr>
        <w:t>»). Кроме того, планируется привлечение субсидий из республиканского бюджета.</w:t>
      </w:r>
    </w:p>
    <w:p w:rsidR="003B6590" w:rsidRPr="0089680A" w:rsidRDefault="003B6590" w:rsidP="00FA6D70">
      <w:pPr>
        <w:pStyle w:val="1"/>
        <w:ind w:firstLine="709"/>
        <w:rPr>
          <w:rFonts w:ascii="Times New Roman" w:hAnsi="Times New Roman"/>
          <w:sz w:val="28"/>
          <w:szCs w:val="28"/>
        </w:rPr>
      </w:pPr>
    </w:p>
    <w:p w:rsidR="003B6590" w:rsidRPr="0089680A" w:rsidRDefault="003B6590" w:rsidP="003B6590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br/>
        <w:t>4. Механизм реализации подпрограммы</w:t>
      </w:r>
    </w:p>
    <w:p w:rsidR="003B6590" w:rsidRPr="0089680A" w:rsidRDefault="003B6590" w:rsidP="003B6590">
      <w:pPr>
        <w:rPr>
          <w:rFonts w:cs="Times New Roman"/>
          <w:sz w:val="28"/>
          <w:szCs w:val="28"/>
        </w:rPr>
      </w:pPr>
    </w:p>
    <w:p w:rsidR="003B6590" w:rsidRPr="0089680A" w:rsidRDefault="003B6590" w:rsidP="0075197A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4.1</w:t>
      </w:r>
      <w:r w:rsidR="00BB0ADD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Исполнитель мероприятий подпрограммы в процессе её реализации:</w:t>
      </w:r>
    </w:p>
    <w:p w:rsidR="003B6590" w:rsidRPr="0089680A" w:rsidRDefault="003B6590" w:rsidP="0075197A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выполняет мероприятия подпрограммы в объёме бюджетных ассигнований, утверждённых </w:t>
      </w:r>
      <w:r>
        <w:rPr>
          <w:rFonts w:cs="Times New Roman"/>
          <w:sz w:val="28"/>
          <w:szCs w:val="28"/>
        </w:rPr>
        <w:t xml:space="preserve">администрацией </w:t>
      </w:r>
      <w:r w:rsidRPr="0089680A">
        <w:rPr>
          <w:rFonts w:cs="Times New Roman"/>
          <w:sz w:val="28"/>
          <w:szCs w:val="28"/>
        </w:rPr>
        <w:t>МО МР «</w:t>
      </w:r>
      <w:r>
        <w:rPr>
          <w:rFonts w:cs="Times New Roman"/>
          <w:sz w:val="28"/>
          <w:szCs w:val="28"/>
        </w:rPr>
        <w:t>Ижемский</w:t>
      </w:r>
      <w:r w:rsidRPr="0089680A">
        <w:rPr>
          <w:rFonts w:cs="Times New Roman"/>
          <w:sz w:val="28"/>
          <w:szCs w:val="28"/>
        </w:rPr>
        <w:t xml:space="preserve">» о местном бюджете (бюджете </w:t>
      </w:r>
      <w:r>
        <w:rPr>
          <w:rFonts w:cs="Times New Roman"/>
          <w:sz w:val="28"/>
          <w:szCs w:val="28"/>
        </w:rPr>
        <w:t>МО МР «Ижемский</w:t>
      </w:r>
      <w:r w:rsidRPr="0089680A">
        <w:rPr>
          <w:rFonts w:cs="Times New Roman"/>
          <w:sz w:val="28"/>
          <w:szCs w:val="28"/>
        </w:rPr>
        <w:t>») на очередной финансовый год и плановый период;</w:t>
      </w:r>
    </w:p>
    <w:p w:rsidR="003B6590" w:rsidRPr="0089680A" w:rsidRDefault="003B6590" w:rsidP="0075197A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осуществляет подготовку предложений координатору подпрограммы по уточнению показателей, применяемых для оценки социально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экономической эффективности;</w:t>
      </w:r>
    </w:p>
    <w:p w:rsidR="003B6590" w:rsidRPr="0089680A" w:rsidRDefault="003B6590" w:rsidP="0075197A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осуществляет подготовку предложений координатору подпрограммы по внесению изменений в подпрограмму;</w:t>
      </w:r>
    </w:p>
    <w:p w:rsidR="003B6590" w:rsidRPr="0089680A" w:rsidRDefault="003B6590" w:rsidP="0075197A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осуществляет закупку товаров, работ, услуг для обеспечения муниципальных нужд в соответствии с действующим законодательством;</w:t>
      </w:r>
    </w:p>
    <w:p w:rsidR="003B6590" w:rsidRPr="0089680A" w:rsidRDefault="003B6590" w:rsidP="0075197A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 xml:space="preserve"> несёт персональную ответственность за реализацию соответствующего мероприятия подпрограммы.</w:t>
      </w:r>
    </w:p>
    <w:p w:rsidR="003B6590" w:rsidRPr="0089680A" w:rsidRDefault="003B6590" w:rsidP="0075197A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4.2</w:t>
      </w:r>
      <w:r w:rsidR="00BB0ADD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Координатор подпрограммы:</w:t>
      </w:r>
    </w:p>
    <w:p w:rsidR="003B6590" w:rsidRPr="0089680A" w:rsidRDefault="003B6590" w:rsidP="0075197A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обеспечивает реализацию подпрограммы;</w:t>
      </w:r>
    </w:p>
    <w:p w:rsidR="003B6590" w:rsidRPr="0089680A" w:rsidRDefault="003B6590" w:rsidP="0075197A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организует работу по достижению целевых показателей подпрограммы;</w:t>
      </w:r>
    </w:p>
    <w:p w:rsidR="003B6590" w:rsidRPr="0089680A" w:rsidRDefault="003B6590" w:rsidP="0075197A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готовит отчёты о реализации подпрограммы, а также информацию, необходимую для проведения оценки эффективности программы, мониторинга реализации и подготовки годового отчёта об итогах реализации программы;</w:t>
      </w:r>
    </w:p>
    <w:p w:rsidR="003B6590" w:rsidRPr="0089680A" w:rsidRDefault="003B6590" w:rsidP="0075197A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обеспечивает приведение подпрограммы в соответствие с решением </w:t>
      </w:r>
      <w:r>
        <w:rPr>
          <w:rFonts w:cs="Times New Roman"/>
          <w:sz w:val="28"/>
          <w:szCs w:val="28"/>
        </w:rPr>
        <w:t>администрацией МО МР «Ижемский</w:t>
      </w:r>
      <w:r w:rsidRPr="0089680A">
        <w:rPr>
          <w:rFonts w:cs="Times New Roman"/>
          <w:sz w:val="28"/>
          <w:szCs w:val="28"/>
        </w:rPr>
        <w:t xml:space="preserve">» о местном бюджете (бюджете </w:t>
      </w:r>
      <w:r>
        <w:rPr>
          <w:rFonts w:cs="Times New Roman"/>
          <w:sz w:val="28"/>
          <w:szCs w:val="28"/>
        </w:rPr>
        <w:t>МО МР «Ижемский</w:t>
      </w:r>
      <w:r w:rsidRPr="0089680A">
        <w:rPr>
          <w:rFonts w:cs="Times New Roman"/>
          <w:sz w:val="28"/>
          <w:szCs w:val="28"/>
        </w:rPr>
        <w:t xml:space="preserve">») на очередной финансовый год и плановый период в сроки, установленные </w:t>
      </w:r>
      <w:hyperlink r:id="rId8" w:history="1">
        <w:r w:rsidRPr="0089680A">
          <w:rPr>
            <w:rStyle w:val="ad"/>
            <w:b w:val="0"/>
            <w:sz w:val="28"/>
            <w:szCs w:val="28"/>
          </w:rPr>
          <w:t>ст. 179</w:t>
        </w:r>
      </w:hyperlink>
      <w:r w:rsidRPr="0089680A">
        <w:rPr>
          <w:rFonts w:cs="Times New Roman"/>
          <w:sz w:val="28"/>
          <w:szCs w:val="28"/>
        </w:rPr>
        <w:t xml:space="preserve"> Бюджетного кодекса Российской Федерации.</w:t>
      </w:r>
    </w:p>
    <w:p w:rsidR="003B6590" w:rsidRPr="0089680A" w:rsidRDefault="003B6590" w:rsidP="0075197A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4.3</w:t>
      </w:r>
      <w:r w:rsidR="00BB0ADD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Действие подпрограммы прекращается по выполнении в установленные сроки мероприятий подпрограммы, а также при досрочном их выполнении.</w:t>
      </w:r>
    </w:p>
    <w:p w:rsidR="008576E3" w:rsidRPr="0089680A" w:rsidRDefault="008576E3" w:rsidP="0075197A">
      <w:pPr>
        <w:pStyle w:val="1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76E3" w:rsidRDefault="008576E3" w:rsidP="003B6590">
      <w:pPr>
        <w:pStyle w:val="1"/>
        <w:jc w:val="both"/>
        <w:rPr>
          <w:rFonts w:ascii="Times New Roman" w:hAnsi="Times New Roman"/>
          <w:sz w:val="28"/>
          <w:szCs w:val="28"/>
        </w:rPr>
        <w:sectPr w:rsidR="008576E3" w:rsidSect="00194B8E">
          <w:pgSz w:w="11905" w:h="16837"/>
          <w:pgMar w:top="1134" w:right="799" w:bottom="709" w:left="1100" w:header="720" w:footer="720" w:gutter="0"/>
          <w:cols w:space="720"/>
          <w:noEndnote/>
          <w:docGrid w:linePitch="326"/>
        </w:sectPr>
      </w:pPr>
    </w:p>
    <w:p w:rsidR="000E2C80" w:rsidRDefault="008576E3" w:rsidP="008576E3">
      <w:pPr>
        <w:pStyle w:val="1"/>
        <w:rPr>
          <w:rFonts w:ascii="Times New Roman" w:hAnsi="Times New Roman"/>
          <w:sz w:val="28"/>
          <w:szCs w:val="28"/>
          <w:lang w:val="ru-RU"/>
        </w:rPr>
      </w:pPr>
      <w:r w:rsidRPr="0089680A">
        <w:rPr>
          <w:rFonts w:ascii="Times New Roman" w:hAnsi="Times New Roman"/>
          <w:sz w:val="28"/>
          <w:szCs w:val="28"/>
        </w:rPr>
        <w:lastRenderedPageBreak/>
        <w:t>5. Перечень</w:t>
      </w:r>
      <w:r w:rsidRPr="0089680A">
        <w:rPr>
          <w:rFonts w:ascii="Times New Roman" w:hAnsi="Times New Roman"/>
          <w:sz w:val="28"/>
          <w:szCs w:val="28"/>
        </w:rPr>
        <w:br/>
        <w:t>мероприятий подпрограммы «Строительство и реконструкция учреждений физической ку</w:t>
      </w:r>
      <w:r>
        <w:rPr>
          <w:rFonts w:ascii="Times New Roman" w:hAnsi="Times New Roman"/>
          <w:sz w:val="28"/>
          <w:szCs w:val="28"/>
        </w:rPr>
        <w:t xml:space="preserve">льтуры и спорта МО </w:t>
      </w:r>
      <w:r w:rsidR="0075197A">
        <w:rPr>
          <w:rFonts w:ascii="Times New Roman" w:hAnsi="Times New Roman"/>
          <w:sz w:val="28"/>
          <w:szCs w:val="28"/>
          <w:lang w:val="ru-RU"/>
        </w:rPr>
        <w:t>СП</w:t>
      </w:r>
      <w:r>
        <w:rPr>
          <w:rFonts w:ascii="Times New Roman" w:hAnsi="Times New Roman"/>
          <w:sz w:val="28"/>
          <w:szCs w:val="28"/>
        </w:rPr>
        <w:t xml:space="preserve"> «</w:t>
      </w:r>
      <w:r w:rsidR="0075197A">
        <w:rPr>
          <w:rFonts w:ascii="Times New Roman" w:hAnsi="Times New Roman"/>
          <w:sz w:val="28"/>
          <w:szCs w:val="28"/>
          <w:lang w:val="ru-RU"/>
        </w:rPr>
        <w:t>Няшабож</w:t>
      </w:r>
      <w:r w:rsidRPr="0089680A">
        <w:rPr>
          <w:rFonts w:ascii="Times New Roman" w:hAnsi="Times New Roman"/>
          <w:sz w:val="28"/>
          <w:szCs w:val="28"/>
        </w:rPr>
        <w:t xml:space="preserve">» программы «Комплексное развитие социальной инфраструктуры МО </w:t>
      </w:r>
      <w:r w:rsidR="0075197A">
        <w:rPr>
          <w:rFonts w:ascii="Times New Roman" w:hAnsi="Times New Roman"/>
          <w:sz w:val="28"/>
          <w:szCs w:val="28"/>
          <w:lang w:val="ru-RU"/>
        </w:rPr>
        <w:t>СП</w:t>
      </w:r>
      <w:r w:rsidRPr="0089680A">
        <w:rPr>
          <w:rFonts w:ascii="Times New Roman" w:hAnsi="Times New Roman"/>
          <w:sz w:val="28"/>
          <w:szCs w:val="28"/>
        </w:rPr>
        <w:t xml:space="preserve"> «</w:t>
      </w:r>
      <w:r w:rsidR="0075197A">
        <w:rPr>
          <w:rFonts w:ascii="Times New Roman" w:hAnsi="Times New Roman"/>
          <w:sz w:val="28"/>
          <w:szCs w:val="28"/>
          <w:lang w:val="ru-RU"/>
        </w:rPr>
        <w:t>Няшабож</w:t>
      </w:r>
      <w:r w:rsidRPr="0089680A">
        <w:rPr>
          <w:rFonts w:ascii="Times New Roman" w:hAnsi="Times New Roman"/>
          <w:sz w:val="28"/>
          <w:szCs w:val="28"/>
        </w:rPr>
        <w:t xml:space="preserve">» </w:t>
      </w:r>
    </w:p>
    <w:p w:rsidR="008576E3" w:rsidRPr="0089680A" w:rsidRDefault="008576E3" w:rsidP="008576E3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t>(на 2017 – 202</w:t>
      </w:r>
      <w:r w:rsidR="00D53D75">
        <w:rPr>
          <w:rFonts w:ascii="Times New Roman" w:hAnsi="Times New Roman"/>
          <w:sz w:val="28"/>
          <w:szCs w:val="28"/>
          <w:lang w:val="ru-RU"/>
        </w:rPr>
        <w:t>8</w:t>
      </w:r>
      <w:r w:rsidRPr="0089680A">
        <w:rPr>
          <w:rFonts w:ascii="Times New Roman" w:hAnsi="Times New Roman"/>
          <w:sz w:val="28"/>
          <w:szCs w:val="28"/>
        </w:rPr>
        <w:t xml:space="preserve"> гг.)</w:t>
      </w:r>
    </w:p>
    <w:tbl>
      <w:tblPr>
        <w:tblW w:w="1559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7"/>
        <w:gridCol w:w="2240"/>
        <w:gridCol w:w="1260"/>
        <w:gridCol w:w="1757"/>
        <w:gridCol w:w="1277"/>
        <w:gridCol w:w="1276"/>
        <w:gridCol w:w="1418"/>
        <w:gridCol w:w="1560"/>
        <w:gridCol w:w="1985"/>
        <w:gridCol w:w="1842"/>
      </w:tblGrid>
      <w:tr w:rsidR="008576E3" w:rsidRPr="0089680A" w:rsidTr="00194B8E">
        <w:tc>
          <w:tcPr>
            <w:tcW w:w="155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576E3" w:rsidRPr="0089680A" w:rsidRDefault="008576E3" w:rsidP="00194B8E">
            <w:pPr>
              <w:pStyle w:val="ae"/>
              <w:jc w:val="right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тыс. рублей</w:t>
            </w:r>
          </w:p>
        </w:tc>
      </w:tr>
      <w:tr w:rsidR="008576E3" w:rsidRPr="0089680A" w:rsidTr="003E03F5">
        <w:tc>
          <w:tcPr>
            <w:tcW w:w="9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E3" w:rsidRPr="00DA2EE3" w:rsidRDefault="008576E3" w:rsidP="00194B8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76E3" w:rsidRPr="00DA2EE3" w:rsidRDefault="008576E3" w:rsidP="00194B8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76E3" w:rsidRPr="00DA2EE3" w:rsidRDefault="008576E3" w:rsidP="00194B8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76E3" w:rsidRPr="00DA2EE3" w:rsidRDefault="008576E3" w:rsidP="00194B8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Объём финансирования</w:t>
            </w: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E3" w:rsidRPr="00DA2EE3" w:rsidRDefault="008576E3" w:rsidP="00194B8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76E3" w:rsidRPr="00DA2EE3" w:rsidRDefault="008576E3" w:rsidP="00194B8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76E3" w:rsidRPr="00DA2EE3" w:rsidRDefault="008576E3" w:rsidP="00194B8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Исполнители</w:t>
            </w:r>
          </w:p>
        </w:tc>
      </w:tr>
      <w:tr w:rsidR="008576E3" w:rsidRPr="0089680A" w:rsidTr="003E03F5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E3" w:rsidRPr="00DA2EE3" w:rsidRDefault="008576E3" w:rsidP="00194B8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76E3" w:rsidRPr="00DA2EE3" w:rsidRDefault="008576E3" w:rsidP="00194B8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76E3" w:rsidRPr="00DA2EE3" w:rsidRDefault="008576E3" w:rsidP="00194B8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76E3" w:rsidRPr="00DA2EE3" w:rsidRDefault="008576E3" w:rsidP="00194B8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76E3" w:rsidRPr="00DA2EE3" w:rsidRDefault="008576E3" w:rsidP="00194B8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76E3" w:rsidRPr="00DA2EE3" w:rsidRDefault="008576E3" w:rsidP="00194B8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76E3" w:rsidRPr="00DA2EE3" w:rsidRDefault="008576E3" w:rsidP="00194B8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76E3" w:rsidRPr="00DA2EE3" w:rsidRDefault="008576E3" w:rsidP="00194B8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76E3" w:rsidRPr="00DA2EE3" w:rsidRDefault="008576E3" w:rsidP="00194B8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76E3" w:rsidRPr="00DA2EE3" w:rsidRDefault="008576E3" w:rsidP="00194B8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6E3" w:rsidRPr="0089680A" w:rsidTr="003E03F5"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E3" w:rsidRPr="00DA2EE3" w:rsidRDefault="008576E3" w:rsidP="00194B8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E3" w:rsidRPr="00DA2EE3" w:rsidRDefault="008576E3" w:rsidP="00194B8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E3" w:rsidRPr="00DA2EE3" w:rsidRDefault="008576E3" w:rsidP="00194B8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E3" w:rsidRPr="00DA2EE3" w:rsidRDefault="008576E3" w:rsidP="00194B8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E3" w:rsidRPr="00DA2EE3" w:rsidRDefault="008576E3" w:rsidP="00194B8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E3" w:rsidRPr="00DA2EE3" w:rsidRDefault="008576E3" w:rsidP="00194B8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E3" w:rsidRPr="00DA2EE3" w:rsidRDefault="008576E3" w:rsidP="00194B8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E3" w:rsidRPr="00DA2EE3" w:rsidRDefault="008576E3" w:rsidP="00194B8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E3" w:rsidRPr="00DA2EE3" w:rsidRDefault="008576E3" w:rsidP="00194B8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6E3" w:rsidRPr="00DA2EE3" w:rsidRDefault="008576E3" w:rsidP="00194B8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E03F5" w:rsidRPr="00DA2EE3" w:rsidTr="0075197A">
        <w:trPr>
          <w:trHeight w:val="317"/>
        </w:trPr>
        <w:tc>
          <w:tcPr>
            <w:tcW w:w="15592" w:type="dxa"/>
            <w:gridSpan w:val="10"/>
            <w:tcBorders>
              <w:bottom w:val="single" w:sz="4" w:space="0" w:color="auto"/>
            </w:tcBorders>
            <w:vAlign w:val="center"/>
          </w:tcPr>
          <w:p w:rsidR="003E03F5" w:rsidRPr="00710E8B" w:rsidRDefault="003E03F5" w:rsidP="0075197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10E8B">
              <w:rPr>
                <w:rFonts w:cs="Times New Roman"/>
                <w:b/>
                <w:sz w:val="28"/>
                <w:szCs w:val="20"/>
              </w:rPr>
              <w:t xml:space="preserve">Няшабож </w:t>
            </w:r>
          </w:p>
        </w:tc>
      </w:tr>
      <w:tr w:rsidR="003E03F5" w:rsidRPr="00DA2EE3" w:rsidTr="0075197A">
        <w:trPr>
          <w:trHeight w:val="495"/>
        </w:trPr>
        <w:tc>
          <w:tcPr>
            <w:tcW w:w="977" w:type="dxa"/>
            <w:vMerge w:val="restart"/>
            <w:tcBorders>
              <w:right w:val="single" w:sz="4" w:space="0" w:color="auto"/>
            </w:tcBorders>
            <w:vAlign w:val="center"/>
          </w:tcPr>
          <w:p w:rsidR="003E03F5" w:rsidRPr="00066901" w:rsidRDefault="003E03F5" w:rsidP="0075197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F5" w:rsidRDefault="003E03F5" w:rsidP="0075197A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спортивной площадки с. Няшабож</w:t>
            </w:r>
          </w:p>
          <w:p w:rsidR="003E03F5" w:rsidRPr="00DA2EE3" w:rsidRDefault="003E03F5" w:rsidP="0075197A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Pr="00DA2EE3" w:rsidRDefault="003E03F5" w:rsidP="0075197A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Pr="00DA2EE3" w:rsidRDefault="003E03F5" w:rsidP="0075197A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Pr="00DA2EE3" w:rsidRDefault="003E03F5" w:rsidP="0075197A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Pr="00DA2EE3" w:rsidRDefault="003E03F5" w:rsidP="0075197A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Pr="00DA2EE3" w:rsidRDefault="003E03F5" w:rsidP="0075197A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Pr="00DA2EE3" w:rsidRDefault="003E03F5" w:rsidP="0075197A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F5" w:rsidRPr="00DA2EE3" w:rsidRDefault="003E03F5" w:rsidP="0075197A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площади спортивных объектов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A2EE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</w:tcBorders>
            <w:vAlign w:val="center"/>
          </w:tcPr>
          <w:p w:rsidR="003E03F5" w:rsidRPr="00DA2EE3" w:rsidRDefault="003E03F5" w:rsidP="0075197A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Отдел физ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ической 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спорта администрации МО МР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Ижемский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3E03F5" w:rsidRPr="00DA2EE3" w:rsidTr="0075197A">
        <w:trPr>
          <w:trHeight w:val="495"/>
        </w:trPr>
        <w:tc>
          <w:tcPr>
            <w:tcW w:w="977" w:type="dxa"/>
            <w:vMerge/>
            <w:tcBorders>
              <w:right w:val="single" w:sz="4" w:space="0" w:color="auto"/>
            </w:tcBorders>
            <w:vAlign w:val="center"/>
          </w:tcPr>
          <w:p w:rsidR="003E03F5" w:rsidRPr="00DA2EE3" w:rsidRDefault="003E03F5" w:rsidP="0075197A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F5" w:rsidRPr="00DA2EE3" w:rsidRDefault="003E03F5" w:rsidP="0075197A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Pr="00DA2EE3" w:rsidRDefault="003E03F5" w:rsidP="0075197A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Default="003E03F5" w:rsidP="0075197A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Default="003E03F5" w:rsidP="0075197A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Default="003E03F5" w:rsidP="0075197A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Default="003E03F5" w:rsidP="0075197A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Default="003E03F5" w:rsidP="0075197A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F5" w:rsidRPr="00DA2EE3" w:rsidRDefault="003E03F5" w:rsidP="0075197A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vAlign w:val="center"/>
          </w:tcPr>
          <w:p w:rsidR="003E03F5" w:rsidRPr="00DA2EE3" w:rsidRDefault="003E03F5" w:rsidP="0075197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E03F5" w:rsidRPr="00DA2EE3" w:rsidTr="0075197A">
        <w:trPr>
          <w:trHeight w:val="495"/>
        </w:trPr>
        <w:tc>
          <w:tcPr>
            <w:tcW w:w="977" w:type="dxa"/>
            <w:vMerge/>
            <w:tcBorders>
              <w:right w:val="single" w:sz="4" w:space="0" w:color="auto"/>
            </w:tcBorders>
            <w:vAlign w:val="center"/>
          </w:tcPr>
          <w:p w:rsidR="003E03F5" w:rsidRPr="00DA2EE3" w:rsidRDefault="003E03F5" w:rsidP="0075197A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F5" w:rsidRPr="00DA2EE3" w:rsidRDefault="003E03F5" w:rsidP="0075197A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Pr="00DA2EE3" w:rsidRDefault="003E03F5" w:rsidP="0075197A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Default="003E03F5" w:rsidP="0075197A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Default="003E03F5" w:rsidP="0075197A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Default="003E03F5" w:rsidP="0075197A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Default="003E03F5" w:rsidP="0075197A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Default="003E03F5" w:rsidP="0075197A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F5" w:rsidRPr="00DA2EE3" w:rsidRDefault="003E03F5" w:rsidP="0075197A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vAlign w:val="center"/>
          </w:tcPr>
          <w:p w:rsidR="003E03F5" w:rsidRPr="00DA2EE3" w:rsidRDefault="003E03F5" w:rsidP="0075197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E03F5" w:rsidRPr="00DA2EE3" w:rsidTr="0075197A">
        <w:trPr>
          <w:trHeight w:val="495"/>
        </w:trPr>
        <w:tc>
          <w:tcPr>
            <w:tcW w:w="97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Pr="00DA2EE3" w:rsidRDefault="003E03F5" w:rsidP="0075197A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Pr="00DA2EE3" w:rsidRDefault="003E03F5" w:rsidP="0075197A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Pr="00DA2EE3" w:rsidRDefault="003E03F5" w:rsidP="0075197A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Default="003E03F5" w:rsidP="0075197A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Default="003E03F5" w:rsidP="0075197A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Default="003E03F5" w:rsidP="0075197A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Default="003E03F5" w:rsidP="0075197A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Default="003E03F5" w:rsidP="0075197A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F5" w:rsidRPr="00DA2EE3" w:rsidRDefault="003E03F5" w:rsidP="0075197A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E03F5" w:rsidRPr="00DA2EE3" w:rsidRDefault="003E03F5" w:rsidP="0075197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8576E3" w:rsidRDefault="008576E3" w:rsidP="005358DF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8576E3" w:rsidRDefault="008576E3" w:rsidP="005358DF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8576E3" w:rsidRPr="008576E3" w:rsidRDefault="008576E3" w:rsidP="005358DF">
      <w:pPr>
        <w:pStyle w:val="ac"/>
        <w:jc w:val="center"/>
        <w:rPr>
          <w:rFonts w:ascii="Times New Roman" w:hAnsi="Times New Roman"/>
          <w:sz w:val="28"/>
          <w:szCs w:val="28"/>
        </w:rPr>
        <w:sectPr w:rsidR="008576E3" w:rsidRPr="008576E3" w:rsidSect="008576E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5197A" w:rsidRPr="008C7897" w:rsidRDefault="0075197A" w:rsidP="00FA6D70">
      <w:pPr>
        <w:pStyle w:val="1"/>
        <w:spacing w:before="0" w:after="0"/>
        <w:ind w:firstLine="709"/>
        <w:rPr>
          <w:rFonts w:ascii="Times New Roman" w:hAnsi="Times New Roman"/>
          <w:sz w:val="28"/>
          <w:szCs w:val="28"/>
        </w:rPr>
      </w:pPr>
      <w:r w:rsidRPr="008C7897">
        <w:rPr>
          <w:rFonts w:ascii="Times New Roman" w:hAnsi="Times New Roman"/>
          <w:sz w:val="28"/>
          <w:szCs w:val="28"/>
        </w:rPr>
        <w:lastRenderedPageBreak/>
        <w:t>Под</w:t>
      </w:r>
      <w:r>
        <w:rPr>
          <w:rFonts w:ascii="Times New Roman" w:hAnsi="Times New Roman"/>
          <w:sz w:val="28"/>
          <w:szCs w:val="28"/>
        </w:rPr>
        <w:t>программа «</w:t>
      </w:r>
      <w:r w:rsidRPr="008C7897">
        <w:rPr>
          <w:rFonts w:ascii="Times New Roman" w:hAnsi="Times New Roman"/>
          <w:sz w:val="28"/>
          <w:szCs w:val="28"/>
        </w:rPr>
        <w:t xml:space="preserve">Строительство и реконструкция учреждений культуры 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ru-RU"/>
        </w:rPr>
        <w:t>Няшабож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B50A74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«Комплексное развитие социальной инфраструктуры МО</w:t>
      </w:r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ru-RU"/>
        </w:rPr>
        <w:t>Няшабож</w:t>
      </w:r>
      <w:r>
        <w:rPr>
          <w:rFonts w:ascii="Times New Roman" w:hAnsi="Times New Roman"/>
          <w:sz w:val="28"/>
          <w:szCs w:val="28"/>
        </w:rPr>
        <w:t>» (на 2017 – 202</w:t>
      </w:r>
      <w:r>
        <w:rPr>
          <w:rFonts w:ascii="Times New Roman" w:hAnsi="Times New Roman"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</w:rPr>
        <w:t xml:space="preserve"> гг.)</w:t>
      </w:r>
    </w:p>
    <w:p w:rsidR="0075197A" w:rsidRDefault="0075197A" w:rsidP="00FA6D70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8576E3" w:rsidRPr="008576E3" w:rsidRDefault="008576E3" w:rsidP="00FA6D70">
      <w:pPr>
        <w:pStyle w:val="Default"/>
        <w:ind w:firstLine="709"/>
        <w:jc w:val="center"/>
        <w:rPr>
          <w:b/>
          <w:bCs/>
          <w:sz w:val="28"/>
          <w:szCs w:val="28"/>
        </w:rPr>
      </w:pPr>
      <w:r w:rsidRPr="008576E3">
        <w:rPr>
          <w:b/>
          <w:bCs/>
          <w:sz w:val="28"/>
          <w:szCs w:val="28"/>
        </w:rPr>
        <w:t>Система программных мероприятий</w:t>
      </w:r>
    </w:p>
    <w:p w:rsidR="008576E3" w:rsidRPr="008576E3" w:rsidRDefault="008576E3" w:rsidP="00FA6D70">
      <w:pPr>
        <w:pStyle w:val="Default"/>
        <w:ind w:firstLine="709"/>
        <w:jc w:val="both"/>
        <w:rPr>
          <w:sz w:val="28"/>
          <w:szCs w:val="28"/>
        </w:rPr>
      </w:pPr>
      <w:r w:rsidRPr="008576E3">
        <w:rPr>
          <w:sz w:val="28"/>
          <w:szCs w:val="28"/>
        </w:rPr>
        <w:t xml:space="preserve">Финансирование муниципальных учреждений культуры осуществляется за счет бюджетных средств и оказания платных услуг. Общественные объединения, предприятия, организации и граждане имеют право самостоятельно или на договорной основе создавать фонды для финансирования культурной деятельности. </w:t>
      </w:r>
    </w:p>
    <w:p w:rsidR="008576E3" w:rsidRPr="008576E3" w:rsidRDefault="008576E3" w:rsidP="00FA6D7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576E3">
        <w:rPr>
          <w:color w:val="auto"/>
          <w:sz w:val="28"/>
          <w:szCs w:val="28"/>
        </w:rPr>
        <w:t xml:space="preserve">Органы местного самоуправления, участвуя в осуществлении государственной политики в области культуры, не могут вмешиваться в творческую деятельность граждан и их объединений, за исключением случаев, предусмотренных законом (если эта деятельность ведет к пропаганде войны, насилия, жестокости и т.д.). </w:t>
      </w:r>
    </w:p>
    <w:p w:rsidR="008576E3" w:rsidRPr="008576E3" w:rsidRDefault="008576E3" w:rsidP="00FA6D7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576E3">
        <w:rPr>
          <w:color w:val="auto"/>
          <w:sz w:val="28"/>
          <w:szCs w:val="28"/>
        </w:rPr>
        <w:t xml:space="preserve">Культурная деятельность может быть запрещена судом в случае нарушения законодательства. </w:t>
      </w:r>
    </w:p>
    <w:p w:rsidR="008576E3" w:rsidRPr="008576E3" w:rsidRDefault="008576E3" w:rsidP="00FA6D7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576E3">
        <w:rPr>
          <w:color w:val="auto"/>
          <w:sz w:val="28"/>
          <w:szCs w:val="28"/>
        </w:rPr>
        <w:t xml:space="preserve">Органы местного самоуправления должны исходить в своей деятельности в этой сфере из признания равного достоинства культур, равенства прав и свобод в области культуры всех проживающих на территории муниципального образования этнических общностей и религиозных конфессий. Органы местного самоуправления могут передавать национально-культурным автономиям, их некоммерческим учреждениям и организациям муниципальное имущество в собственность или аренду. Они также решают вопросы финансовой поддержки местных национально-культурных автономий в соответствии с действующим законодательством. </w:t>
      </w:r>
    </w:p>
    <w:p w:rsidR="008576E3" w:rsidRPr="008576E3" w:rsidRDefault="008576E3" w:rsidP="00FA6D7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576E3">
        <w:rPr>
          <w:color w:val="auto"/>
          <w:sz w:val="28"/>
          <w:szCs w:val="28"/>
        </w:rPr>
        <w:t xml:space="preserve">Деятельность органов местного самоуправления в области культуры должна быть направлена на обеспечение общедоступности культурной деятельности, культурных ценностей для населения. В пределах своей компетенции органам местного самоуправления следует создавать условия для развития сети специальных учреждений и организаций: школ искусств, студий, курсов. Оказывать поддержку этим учреждениям, обеспечивать доступность и бесплатность для населения основных услуг библиотек, расположенных на территории муниципальных образований, других учреждений культуры. </w:t>
      </w:r>
    </w:p>
    <w:p w:rsidR="008576E3" w:rsidRPr="008576E3" w:rsidRDefault="008576E3" w:rsidP="00FA6D7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576E3">
        <w:rPr>
          <w:color w:val="auto"/>
          <w:sz w:val="28"/>
          <w:szCs w:val="28"/>
        </w:rPr>
        <w:t xml:space="preserve">Осуществляя контрольные функции в сфере культуры, органы местного самоуправления осуществляют охрану памятников природы, культуры, истории, находящихся в их ведении. </w:t>
      </w:r>
    </w:p>
    <w:p w:rsidR="008576E3" w:rsidRPr="008576E3" w:rsidRDefault="008576E3" w:rsidP="00FA6D7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576E3">
        <w:rPr>
          <w:color w:val="auto"/>
          <w:sz w:val="28"/>
          <w:szCs w:val="28"/>
        </w:rPr>
        <w:t xml:space="preserve">Для повышения культурного уровня населения сельских поселений, на расчетную перспективу необходимо провести ряд мероприятий по стабилизации сферы культуры, предполагающие: </w:t>
      </w:r>
    </w:p>
    <w:p w:rsidR="008576E3" w:rsidRPr="008576E3" w:rsidRDefault="008576E3" w:rsidP="00FA6D7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576E3">
        <w:rPr>
          <w:color w:val="auto"/>
          <w:sz w:val="28"/>
          <w:szCs w:val="28"/>
        </w:rPr>
        <w:t xml:space="preserve">- использование имеющихся учреждений культуры многофункционально, создавая кружки и клубы по интересам, отвечающие требованиям сегодняшнего дня, а также расширение различных видов культурно-досуговых и просветительных услуг; </w:t>
      </w:r>
    </w:p>
    <w:p w:rsidR="008576E3" w:rsidRPr="008576E3" w:rsidRDefault="008576E3" w:rsidP="00FA6D7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576E3">
        <w:rPr>
          <w:color w:val="auto"/>
          <w:sz w:val="28"/>
          <w:szCs w:val="28"/>
        </w:rPr>
        <w:lastRenderedPageBreak/>
        <w:t xml:space="preserve">- совершенствование формы и методов работы с населением, особенно детьми, подростками и молодежью. </w:t>
      </w:r>
    </w:p>
    <w:p w:rsidR="00BB0ADD" w:rsidRDefault="00BB0ADD" w:rsidP="00FA6D70">
      <w:pPr>
        <w:pStyle w:val="a5"/>
        <w:widowControl/>
        <w:tabs>
          <w:tab w:val="left" w:pos="709"/>
        </w:tabs>
        <w:suppressAutoHyphens w:val="0"/>
        <w:autoSpaceDN/>
        <w:ind w:left="0" w:firstLine="709"/>
        <w:jc w:val="center"/>
        <w:textAlignment w:val="auto"/>
        <w:rPr>
          <w:b/>
          <w:sz w:val="28"/>
          <w:szCs w:val="28"/>
          <w:lang w:val="ru-RU" w:eastAsia="ru-RU" w:bidi="ar-SA"/>
        </w:rPr>
      </w:pPr>
    </w:p>
    <w:p w:rsidR="008576E3" w:rsidRPr="00D81E0E" w:rsidRDefault="008576E3" w:rsidP="00FA6D70">
      <w:pPr>
        <w:pStyle w:val="a5"/>
        <w:widowControl/>
        <w:tabs>
          <w:tab w:val="left" w:pos="709"/>
        </w:tabs>
        <w:suppressAutoHyphens w:val="0"/>
        <w:autoSpaceDN/>
        <w:ind w:left="0" w:firstLine="709"/>
        <w:jc w:val="center"/>
        <w:textAlignment w:val="auto"/>
        <w:rPr>
          <w:b/>
          <w:sz w:val="28"/>
          <w:szCs w:val="28"/>
          <w:lang w:val="ru-RU" w:eastAsia="ru-RU" w:bidi="ar-SA"/>
        </w:rPr>
      </w:pPr>
      <w:r w:rsidRPr="00D81E0E">
        <w:rPr>
          <w:b/>
          <w:sz w:val="28"/>
          <w:szCs w:val="28"/>
          <w:lang w:val="ru-RU" w:eastAsia="ru-RU" w:bidi="ar-SA"/>
        </w:rPr>
        <w:t>Комплексное развитие культуры сельского поселения «Няшабож».</w:t>
      </w:r>
    </w:p>
    <w:p w:rsidR="00BB0ADD" w:rsidRDefault="00BB0ADD" w:rsidP="00FA6D70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</w:p>
    <w:p w:rsidR="008576E3" w:rsidRPr="00D81E0E" w:rsidRDefault="008576E3" w:rsidP="00FA6D70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D81E0E">
        <w:rPr>
          <w:sz w:val="28"/>
          <w:szCs w:val="28"/>
          <w:lang w:val="ru-RU"/>
        </w:rPr>
        <w:t>С</w:t>
      </w:r>
      <w:r w:rsidRPr="00D81E0E">
        <w:rPr>
          <w:sz w:val="28"/>
          <w:szCs w:val="28"/>
          <w:lang w:val="ru-RU" w:eastAsia="ru-RU" w:bidi="ar-SA"/>
        </w:rPr>
        <w:t>ельское поселение «Кипиево»</w:t>
      </w:r>
      <w:r w:rsidRPr="00D81E0E">
        <w:rPr>
          <w:sz w:val="28"/>
          <w:szCs w:val="28"/>
          <w:lang w:val="ru-RU"/>
        </w:rPr>
        <w:t xml:space="preserve"> с населением в 860 человек расположено на берегах р.Печора. Расстояние до райцентра 117 км (в зимний период) и 24 км по р.Печора до п.Щельяюр . На сегодняшний день в сельском поселении представлены следующие учреждения культуры: </w:t>
      </w:r>
      <w:r w:rsidRPr="00D81E0E">
        <w:rPr>
          <w:sz w:val="28"/>
          <w:szCs w:val="28"/>
          <w:lang w:val="ru-RU" w:eastAsia="ru-RU" w:bidi="ar-SA"/>
        </w:rPr>
        <w:t>Няшабожский СДК; Няшабожская библиотека – филиал №12</w:t>
      </w:r>
      <w:r w:rsidRPr="00D81E0E">
        <w:rPr>
          <w:sz w:val="28"/>
          <w:szCs w:val="28"/>
          <w:lang w:val="ru-RU"/>
        </w:rPr>
        <w:t xml:space="preserve">. </w:t>
      </w:r>
    </w:p>
    <w:p w:rsidR="00BB0ADD" w:rsidRDefault="00BB0ADD" w:rsidP="008576E3">
      <w:pPr>
        <w:tabs>
          <w:tab w:val="left" w:pos="709"/>
        </w:tabs>
        <w:spacing w:line="360" w:lineRule="auto"/>
        <w:ind w:firstLine="709"/>
        <w:jc w:val="center"/>
        <w:rPr>
          <w:i/>
          <w:sz w:val="28"/>
          <w:szCs w:val="28"/>
          <w:lang w:val="ru-RU"/>
        </w:rPr>
      </w:pPr>
    </w:p>
    <w:p w:rsidR="008576E3" w:rsidRPr="00D81E0E" w:rsidRDefault="008576E3" w:rsidP="008576E3">
      <w:pPr>
        <w:tabs>
          <w:tab w:val="left" w:pos="709"/>
        </w:tabs>
        <w:spacing w:line="360" w:lineRule="auto"/>
        <w:ind w:firstLine="709"/>
        <w:jc w:val="center"/>
        <w:rPr>
          <w:i/>
          <w:sz w:val="28"/>
          <w:szCs w:val="28"/>
          <w:lang w:val="ru-RU"/>
        </w:rPr>
      </w:pPr>
      <w:r w:rsidRPr="00D81E0E">
        <w:rPr>
          <w:i/>
          <w:sz w:val="28"/>
          <w:szCs w:val="28"/>
          <w:lang w:val="ru-RU"/>
        </w:rPr>
        <w:t>Характеристика организации отдыха, развлечений и культуры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71"/>
        <w:gridCol w:w="1701"/>
        <w:gridCol w:w="1134"/>
      </w:tblGrid>
      <w:tr w:rsidR="008576E3" w:rsidRPr="00D81E0E" w:rsidTr="0075197A">
        <w:trPr>
          <w:trHeight w:val="289"/>
        </w:trPr>
        <w:tc>
          <w:tcPr>
            <w:tcW w:w="6771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Показатели </w:t>
            </w:r>
          </w:p>
        </w:tc>
        <w:tc>
          <w:tcPr>
            <w:tcW w:w="1701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Ед. измерения </w:t>
            </w:r>
          </w:p>
        </w:tc>
        <w:tc>
          <w:tcPr>
            <w:tcW w:w="1134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>2017</w:t>
            </w:r>
          </w:p>
        </w:tc>
      </w:tr>
      <w:tr w:rsidR="008576E3" w:rsidRPr="00D81E0E" w:rsidTr="0075197A">
        <w:trPr>
          <w:trHeight w:val="109"/>
        </w:trPr>
        <w:tc>
          <w:tcPr>
            <w:tcW w:w="6771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Число организаций культурно-досугового типа </w:t>
            </w:r>
          </w:p>
        </w:tc>
        <w:tc>
          <w:tcPr>
            <w:tcW w:w="1701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1134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>2</w:t>
            </w:r>
          </w:p>
        </w:tc>
      </w:tr>
      <w:tr w:rsidR="008576E3" w:rsidRPr="00D81E0E" w:rsidTr="0075197A">
        <w:trPr>
          <w:trHeight w:val="289"/>
        </w:trPr>
        <w:tc>
          <w:tcPr>
            <w:tcW w:w="6771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Численность работников организаций культурно-досугового типа с учетом обособленных подразделений (филиалов), всего </w:t>
            </w:r>
          </w:p>
        </w:tc>
        <w:tc>
          <w:tcPr>
            <w:tcW w:w="1701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134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>3</w:t>
            </w:r>
          </w:p>
        </w:tc>
      </w:tr>
      <w:tr w:rsidR="008576E3" w:rsidRPr="00D81E0E" w:rsidTr="0075197A">
        <w:trPr>
          <w:trHeight w:val="109"/>
        </w:trPr>
        <w:tc>
          <w:tcPr>
            <w:tcW w:w="6771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Численность специалистов культурно-досуговой деятельности </w:t>
            </w:r>
          </w:p>
        </w:tc>
        <w:tc>
          <w:tcPr>
            <w:tcW w:w="1701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134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3 </w:t>
            </w:r>
          </w:p>
        </w:tc>
      </w:tr>
      <w:tr w:rsidR="008576E3" w:rsidRPr="00D81E0E" w:rsidTr="0075197A">
        <w:trPr>
          <w:trHeight w:val="109"/>
        </w:trPr>
        <w:tc>
          <w:tcPr>
            <w:tcW w:w="6771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Число библиотек </w:t>
            </w:r>
          </w:p>
        </w:tc>
        <w:tc>
          <w:tcPr>
            <w:tcW w:w="1701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1134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1 </w:t>
            </w:r>
          </w:p>
        </w:tc>
      </w:tr>
      <w:tr w:rsidR="008576E3" w:rsidRPr="00D81E0E" w:rsidTr="0075197A">
        <w:trPr>
          <w:trHeight w:val="287"/>
        </w:trPr>
        <w:tc>
          <w:tcPr>
            <w:tcW w:w="6771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Численность работников библиотек с учетом обособленных подразделений (филиалов), всего </w:t>
            </w:r>
          </w:p>
        </w:tc>
        <w:tc>
          <w:tcPr>
            <w:tcW w:w="1701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134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>1</w:t>
            </w:r>
          </w:p>
        </w:tc>
      </w:tr>
      <w:tr w:rsidR="008576E3" w:rsidRPr="00D81E0E" w:rsidTr="0075197A">
        <w:trPr>
          <w:trHeight w:val="287"/>
        </w:trPr>
        <w:tc>
          <w:tcPr>
            <w:tcW w:w="6771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Численность библиотечных работников в библиотеках с учетом обособленных подразделений (филиалов) </w:t>
            </w:r>
          </w:p>
        </w:tc>
        <w:tc>
          <w:tcPr>
            <w:tcW w:w="1701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134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>1</w:t>
            </w:r>
          </w:p>
        </w:tc>
      </w:tr>
      <w:tr w:rsidR="008576E3" w:rsidRPr="00D81E0E" w:rsidTr="0075197A">
        <w:trPr>
          <w:trHeight w:val="287"/>
        </w:trPr>
        <w:tc>
          <w:tcPr>
            <w:tcW w:w="6771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Число детских музыкальных, художественных, хореографических школ и школ искусств, человек </w:t>
            </w:r>
          </w:p>
        </w:tc>
        <w:tc>
          <w:tcPr>
            <w:tcW w:w="1701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134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0 </w:t>
            </w:r>
          </w:p>
        </w:tc>
      </w:tr>
      <w:tr w:rsidR="008576E3" w:rsidRPr="00D81E0E" w:rsidTr="0075197A">
        <w:trPr>
          <w:trHeight w:val="468"/>
        </w:trPr>
        <w:tc>
          <w:tcPr>
            <w:tcW w:w="6771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>Численность работников детских музыкальных, художественных, хореографических школ и школ искусств с учетом обособленных подразделений (филиалов), всего с преподавателями</w:t>
            </w:r>
          </w:p>
        </w:tc>
        <w:tc>
          <w:tcPr>
            <w:tcW w:w="1701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134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>0</w:t>
            </w:r>
          </w:p>
        </w:tc>
      </w:tr>
      <w:tr w:rsidR="008576E3" w:rsidRPr="00D81E0E" w:rsidTr="0075197A">
        <w:trPr>
          <w:trHeight w:val="467"/>
        </w:trPr>
        <w:tc>
          <w:tcPr>
            <w:tcW w:w="6771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Численность преподавателей детских музыкальных, художественных, хореографических школ и школ искусств с учетом обособленных подразделений (филиалов) </w:t>
            </w:r>
          </w:p>
        </w:tc>
        <w:tc>
          <w:tcPr>
            <w:tcW w:w="1701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134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>0</w:t>
            </w:r>
          </w:p>
        </w:tc>
      </w:tr>
      <w:tr w:rsidR="008576E3" w:rsidRPr="00D81E0E" w:rsidTr="0075197A">
        <w:trPr>
          <w:trHeight w:val="109"/>
        </w:trPr>
        <w:tc>
          <w:tcPr>
            <w:tcW w:w="6771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Число кинотеатров и киноустановок, единица </w:t>
            </w:r>
          </w:p>
        </w:tc>
        <w:tc>
          <w:tcPr>
            <w:tcW w:w="1701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1134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0 </w:t>
            </w:r>
          </w:p>
        </w:tc>
      </w:tr>
      <w:tr w:rsidR="008576E3" w:rsidRPr="00D81E0E" w:rsidTr="0075197A">
        <w:trPr>
          <w:trHeight w:val="109"/>
        </w:trPr>
        <w:tc>
          <w:tcPr>
            <w:tcW w:w="6771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Численность работников кинотеатров и киноустановок, человек </w:t>
            </w:r>
          </w:p>
        </w:tc>
        <w:tc>
          <w:tcPr>
            <w:tcW w:w="1701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134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0 </w:t>
            </w:r>
          </w:p>
        </w:tc>
      </w:tr>
    </w:tbl>
    <w:p w:rsidR="008576E3" w:rsidRPr="00D81E0E" w:rsidRDefault="008576E3" w:rsidP="008576E3">
      <w:pPr>
        <w:tabs>
          <w:tab w:val="left" w:pos="709"/>
        </w:tabs>
        <w:spacing w:line="360" w:lineRule="auto"/>
        <w:ind w:firstLine="709"/>
        <w:jc w:val="center"/>
        <w:rPr>
          <w:i/>
          <w:sz w:val="28"/>
          <w:szCs w:val="28"/>
          <w:lang w:val="ru-RU" w:eastAsia="ru-RU" w:bidi="ar-SA"/>
        </w:rPr>
      </w:pPr>
    </w:p>
    <w:p w:rsidR="008576E3" w:rsidRPr="00D81E0E" w:rsidRDefault="008576E3" w:rsidP="00BE36DB">
      <w:pPr>
        <w:pStyle w:val="Default"/>
        <w:ind w:firstLine="708"/>
        <w:rPr>
          <w:rFonts w:eastAsia="Times New Roman"/>
          <w:color w:val="auto"/>
          <w:sz w:val="28"/>
          <w:szCs w:val="28"/>
          <w:lang w:eastAsia="ru-RU"/>
        </w:rPr>
      </w:pPr>
      <w:r w:rsidRPr="00D81E0E">
        <w:rPr>
          <w:rFonts w:eastAsia="Times New Roman"/>
          <w:color w:val="auto"/>
          <w:sz w:val="28"/>
          <w:szCs w:val="28"/>
          <w:lang w:eastAsia="ru-RU"/>
        </w:rPr>
        <w:t xml:space="preserve">Работа учреждений культуры ведется по следующим направлениям </w:t>
      </w:r>
    </w:p>
    <w:p w:rsidR="008576E3" w:rsidRPr="00D81E0E" w:rsidRDefault="008576E3" w:rsidP="00BE36DB">
      <w:pPr>
        <w:pStyle w:val="Default"/>
        <w:ind w:firstLine="708"/>
        <w:rPr>
          <w:rFonts w:eastAsia="Times New Roman"/>
          <w:color w:val="auto"/>
          <w:sz w:val="28"/>
          <w:szCs w:val="28"/>
          <w:lang w:eastAsia="ru-RU"/>
        </w:rPr>
      </w:pPr>
      <w:r w:rsidRPr="00D81E0E">
        <w:rPr>
          <w:rFonts w:eastAsia="Times New Roman"/>
          <w:color w:val="auto"/>
          <w:sz w:val="28"/>
          <w:szCs w:val="28"/>
          <w:lang w:eastAsia="ru-RU"/>
        </w:rPr>
        <w:t xml:space="preserve">-военно-патриотическое воспитание молодежи; </w:t>
      </w:r>
    </w:p>
    <w:p w:rsidR="008576E3" w:rsidRPr="00D81E0E" w:rsidRDefault="008576E3" w:rsidP="00BE36DB">
      <w:pPr>
        <w:pStyle w:val="Default"/>
        <w:ind w:firstLine="708"/>
        <w:rPr>
          <w:rFonts w:eastAsia="Times New Roman"/>
          <w:color w:val="auto"/>
          <w:sz w:val="28"/>
          <w:szCs w:val="28"/>
          <w:lang w:eastAsia="ru-RU"/>
        </w:rPr>
      </w:pPr>
      <w:r w:rsidRPr="00D81E0E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безнадзорности правонарушений несовершеннолетних, противодействие злоупотреблению наркотиков и их незаконному обороту; </w:t>
      </w:r>
    </w:p>
    <w:p w:rsidR="008576E3" w:rsidRPr="00D81E0E" w:rsidRDefault="008576E3" w:rsidP="00BE36DB">
      <w:pPr>
        <w:pStyle w:val="Default"/>
        <w:ind w:firstLine="708"/>
        <w:rPr>
          <w:rFonts w:eastAsia="Times New Roman"/>
          <w:color w:val="auto"/>
          <w:sz w:val="28"/>
          <w:szCs w:val="28"/>
          <w:lang w:eastAsia="ru-RU"/>
        </w:rPr>
      </w:pPr>
      <w:r w:rsidRPr="00D81E0E">
        <w:rPr>
          <w:rFonts w:eastAsia="Times New Roman"/>
          <w:color w:val="auto"/>
          <w:sz w:val="28"/>
          <w:szCs w:val="28"/>
          <w:lang w:eastAsia="ru-RU"/>
        </w:rPr>
        <w:t xml:space="preserve">-молодежная политика; </w:t>
      </w:r>
    </w:p>
    <w:p w:rsidR="008576E3" w:rsidRPr="00D81E0E" w:rsidRDefault="008576E3" w:rsidP="00BE36DB">
      <w:pPr>
        <w:pStyle w:val="Default"/>
        <w:ind w:firstLine="708"/>
        <w:rPr>
          <w:rFonts w:eastAsia="Times New Roman"/>
          <w:color w:val="auto"/>
          <w:sz w:val="28"/>
          <w:szCs w:val="28"/>
          <w:lang w:eastAsia="ru-RU"/>
        </w:rPr>
      </w:pPr>
      <w:r w:rsidRPr="00D81E0E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алкоголизма, наркомании и их незаконному обороту; </w:t>
      </w:r>
    </w:p>
    <w:p w:rsidR="008576E3" w:rsidRPr="00D81E0E" w:rsidRDefault="008576E3" w:rsidP="00BE36DB">
      <w:pPr>
        <w:pStyle w:val="Default"/>
        <w:ind w:firstLine="708"/>
        <w:rPr>
          <w:rFonts w:eastAsia="Times New Roman"/>
          <w:color w:val="auto"/>
          <w:sz w:val="28"/>
          <w:szCs w:val="28"/>
          <w:lang w:eastAsia="ru-RU"/>
        </w:rPr>
      </w:pPr>
      <w:r w:rsidRPr="00D81E0E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здорового образа жизни; </w:t>
      </w:r>
    </w:p>
    <w:p w:rsidR="008576E3" w:rsidRPr="00D81E0E" w:rsidRDefault="008576E3" w:rsidP="00BE36DB">
      <w:pPr>
        <w:pStyle w:val="Default"/>
        <w:ind w:firstLine="708"/>
        <w:rPr>
          <w:rFonts w:eastAsia="Times New Roman"/>
          <w:color w:val="auto"/>
          <w:sz w:val="28"/>
          <w:szCs w:val="28"/>
          <w:lang w:eastAsia="ru-RU"/>
        </w:rPr>
      </w:pPr>
      <w:r w:rsidRPr="00D81E0E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терроризма и экстремизма в муниципальном образовании; </w:t>
      </w:r>
    </w:p>
    <w:p w:rsidR="008576E3" w:rsidRPr="00D81E0E" w:rsidRDefault="008576E3" w:rsidP="00BE36DB">
      <w:pPr>
        <w:ind w:firstLine="708"/>
        <w:jc w:val="both"/>
        <w:rPr>
          <w:sz w:val="28"/>
          <w:szCs w:val="28"/>
          <w:lang w:val="ru-RU"/>
        </w:rPr>
      </w:pPr>
      <w:r w:rsidRPr="00D81E0E">
        <w:rPr>
          <w:sz w:val="28"/>
          <w:szCs w:val="28"/>
          <w:lang w:val="ru-RU"/>
        </w:rPr>
        <w:t>Форма проведения мероприятий различна: фестивали, концерты, конкурсы, игровые программы, театрализованные мероприятия, выставки, лекции, диспуты, встречи, чествования.</w:t>
      </w:r>
    </w:p>
    <w:p w:rsidR="008576E3" w:rsidRPr="00D81E0E" w:rsidRDefault="008576E3" w:rsidP="00BE36DB">
      <w:pPr>
        <w:pStyle w:val="a5"/>
        <w:ind w:left="0" w:firstLine="720"/>
        <w:jc w:val="both"/>
        <w:rPr>
          <w:sz w:val="28"/>
          <w:szCs w:val="28"/>
          <w:lang w:val="ru-RU"/>
        </w:rPr>
      </w:pPr>
      <w:r w:rsidRPr="00D81E0E">
        <w:rPr>
          <w:sz w:val="28"/>
          <w:szCs w:val="28"/>
          <w:lang w:val="ru-RU"/>
        </w:rPr>
        <w:t xml:space="preserve">На сегодняшний день учреждения культуры муниципального образования испытывают большую потребность практически во всех технических средствах: свето-, звуко-, видеоаппаратуре, сценической технике, библиотечном оборудовании. </w:t>
      </w:r>
    </w:p>
    <w:p w:rsidR="00D81E0E" w:rsidRDefault="008576E3" w:rsidP="00BE36DB">
      <w:pPr>
        <w:pStyle w:val="Default"/>
        <w:jc w:val="center"/>
        <w:rPr>
          <w:sz w:val="28"/>
          <w:szCs w:val="28"/>
        </w:rPr>
      </w:pPr>
      <w:r w:rsidRPr="00D81E0E">
        <w:rPr>
          <w:sz w:val="28"/>
          <w:szCs w:val="28"/>
        </w:rPr>
        <w:t xml:space="preserve">  </w:t>
      </w:r>
    </w:p>
    <w:p w:rsidR="008576E3" w:rsidRPr="00D81E0E" w:rsidRDefault="008576E3" w:rsidP="00BE36DB">
      <w:pPr>
        <w:pStyle w:val="Default"/>
        <w:jc w:val="center"/>
        <w:rPr>
          <w:color w:val="auto"/>
          <w:sz w:val="28"/>
          <w:szCs w:val="28"/>
        </w:rPr>
      </w:pPr>
      <w:r w:rsidRPr="00D81E0E">
        <w:rPr>
          <w:sz w:val="28"/>
          <w:szCs w:val="28"/>
        </w:rPr>
        <w:t>Объем средств на реализацию программы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1275"/>
        <w:gridCol w:w="1418"/>
        <w:gridCol w:w="1417"/>
        <w:gridCol w:w="1985"/>
      </w:tblGrid>
      <w:tr w:rsidR="008576E3" w:rsidRPr="00D81E0E" w:rsidTr="0075197A">
        <w:trPr>
          <w:trHeight w:val="247"/>
        </w:trPr>
        <w:tc>
          <w:tcPr>
            <w:tcW w:w="3369" w:type="dxa"/>
            <w:vMerge w:val="restart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095" w:type="dxa"/>
            <w:gridSpan w:val="4"/>
          </w:tcPr>
          <w:p w:rsidR="008576E3" w:rsidRPr="00D81E0E" w:rsidRDefault="008576E3" w:rsidP="00194B8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>Финансовые потребности тыс.</w:t>
            </w:r>
            <w:r w:rsidR="000E2C80">
              <w:rPr>
                <w:sz w:val="28"/>
                <w:szCs w:val="28"/>
              </w:rPr>
              <w:t xml:space="preserve"> </w:t>
            </w:r>
            <w:r w:rsidRPr="00D81E0E">
              <w:rPr>
                <w:sz w:val="28"/>
                <w:szCs w:val="28"/>
              </w:rPr>
              <w:t>руб.</w:t>
            </w:r>
          </w:p>
        </w:tc>
      </w:tr>
      <w:tr w:rsidR="008576E3" w:rsidRPr="00D81E0E" w:rsidTr="0075197A">
        <w:trPr>
          <w:trHeight w:val="247"/>
        </w:trPr>
        <w:tc>
          <w:tcPr>
            <w:tcW w:w="3369" w:type="dxa"/>
            <w:vMerge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576E3" w:rsidRPr="00D81E0E" w:rsidRDefault="008576E3" w:rsidP="00194B8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>2018</w:t>
            </w:r>
          </w:p>
        </w:tc>
        <w:tc>
          <w:tcPr>
            <w:tcW w:w="1418" w:type="dxa"/>
          </w:tcPr>
          <w:p w:rsidR="008576E3" w:rsidRPr="00D81E0E" w:rsidRDefault="008576E3" w:rsidP="00194B8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>2019</w:t>
            </w:r>
          </w:p>
        </w:tc>
        <w:tc>
          <w:tcPr>
            <w:tcW w:w="1417" w:type="dxa"/>
          </w:tcPr>
          <w:p w:rsidR="008576E3" w:rsidRPr="00D81E0E" w:rsidRDefault="008576E3" w:rsidP="00194B8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>2020</w:t>
            </w:r>
          </w:p>
        </w:tc>
        <w:tc>
          <w:tcPr>
            <w:tcW w:w="1985" w:type="dxa"/>
          </w:tcPr>
          <w:p w:rsidR="008576E3" w:rsidRPr="00D81E0E" w:rsidRDefault="008576E3" w:rsidP="003E03F5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>2021-20</w:t>
            </w:r>
            <w:r w:rsidR="003E03F5">
              <w:rPr>
                <w:sz w:val="28"/>
                <w:szCs w:val="28"/>
              </w:rPr>
              <w:t>28</w:t>
            </w:r>
          </w:p>
        </w:tc>
      </w:tr>
      <w:tr w:rsidR="008576E3" w:rsidRPr="00D81E0E" w:rsidTr="0075197A">
        <w:trPr>
          <w:trHeight w:val="247"/>
        </w:trPr>
        <w:tc>
          <w:tcPr>
            <w:tcW w:w="3369" w:type="dxa"/>
          </w:tcPr>
          <w:p w:rsidR="008576E3" w:rsidRPr="00D81E0E" w:rsidRDefault="008576E3" w:rsidP="00194B8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 xml:space="preserve">Развитие материально – технической базы учреждений культуры </w:t>
            </w:r>
          </w:p>
        </w:tc>
        <w:tc>
          <w:tcPr>
            <w:tcW w:w="1275" w:type="dxa"/>
          </w:tcPr>
          <w:p w:rsidR="008576E3" w:rsidRPr="00D81E0E" w:rsidRDefault="008576E3" w:rsidP="00194B8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8576E3" w:rsidRPr="00D81E0E" w:rsidRDefault="008576E3" w:rsidP="00194B8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8576E3" w:rsidRPr="00D81E0E" w:rsidRDefault="008576E3" w:rsidP="00194B8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</w:tcPr>
          <w:p w:rsidR="008576E3" w:rsidRPr="00D81E0E" w:rsidRDefault="008576E3" w:rsidP="00194B8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D81E0E">
              <w:rPr>
                <w:sz w:val="28"/>
                <w:szCs w:val="28"/>
              </w:rPr>
              <w:t>0</w:t>
            </w:r>
          </w:p>
        </w:tc>
      </w:tr>
    </w:tbl>
    <w:p w:rsidR="005358DF" w:rsidRPr="00D81E0E" w:rsidRDefault="005358DF" w:rsidP="00F77AFC">
      <w:pPr>
        <w:pStyle w:val="Default"/>
        <w:spacing w:line="360" w:lineRule="auto"/>
        <w:jc w:val="center"/>
        <w:rPr>
          <w:sz w:val="28"/>
          <w:szCs w:val="28"/>
        </w:rPr>
      </w:pPr>
    </w:p>
    <w:sectPr w:rsidR="005358DF" w:rsidRPr="00D81E0E" w:rsidSect="00034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B49" w:rsidRDefault="00326B49" w:rsidP="00B85F9E">
      <w:r>
        <w:separator/>
      </w:r>
    </w:p>
  </w:endnote>
  <w:endnote w:type="continuationSeparator" w:id="1">
    <w:p w:rsidR="00326B49" w:rsidRDefault="00326B49" w:rsidP="00B85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, Helvetica, sans-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B49" w:rsidRDefault="00326B49" w:rsidP="00B85F9E">
      <w:r>
        <w:separator/>
      </w:r>
    </w:p>
  </w:footnote>
  <w:footnote w:type="continuationSeparator" w:id="1">
    <w:p w:rsidR="00326B49" w:rsidRDefault="00326B49" w:rsidP="00B85F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5193BB5"/>
    <w:multiLevelType w:val="hybridMultilevel"/>
    <w:tmpl w:val="4156CE42"/>
    <w:lvl w:ilvl="0" w:tplc="8A789B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FB5197"/>
    <w:multiLevelType w:val="hybridMultilevel"/>
    <w:tmpl w:val="A0CE7606"/>
    <w:lvl w:ilvl="0" w:tplc="707A5E1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BB1274B"/>
    <w:multiLevelType w:val="hybridMultilevel"/>
    <w:tmpl w:val="3672349E"/>
    <w:lvl w:ilvl="0" w:tplc="8138C8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E506CF"/>
    <w:multiLevelType w:val="multilevel"/>
    <w:tmpl w:val="E0084A4A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">
    <w:nsid w:val="45603F0F"/>
    <w:multiLevelType w:val="hybridMultilevel"/>
    <w:tmpl w:val="BF28D5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C1B7C91"/>
    <w:multiLevelType w:val="hybridMultilevel"/>
    <w:tmpl w:val="2CE6C0B6"/>
    <w:lvl w:ilvl="0" w:tplc="366E8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1432D66"/>
    <w:multiLevelType w:val="multilevel"/>
    <w:tmpl w:val="9E2CA8D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55572220"/>
    <w:multiLevelType w:val="hybridMultilevel"/>
    <w:tmpl w:val="C92422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2F05C58"/>
    <w:multiLevelType w:val="hybridMultilevel"/>
    <w:tmpl w:val="BB3EEBCE"/>
    <w:lvl w:ilvl="0" w:tplc="C30C44E4">
      <w:start w:val="1"/>
      <w:numFmt w:val="bullet"/>
      <w:lvlText w:val=""/>
      <w:lvlJc w:val="left"/>
      <w:pPr>
        <w:ind w:left="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08E2"/>
    <w:rsid w:val="00021232"/>
    <w:rsid w:val="0003405F"/>
    <w:rsid w:val="00040FAA"/>
    <w:rsid w:val="00047D68"/>
    <w:rsid w:val="000624E5"/>
    <w:rsid w:val="00086608"/>
    <w:rsid w:val="00090D64"/>
    <w:rsid w:val="00092604"/>
    <w:rsid w:val="00093E1B"/>
    <w:rsid w:val="000A2F9A"/>
    <w:rsid w:val="000B5EA6"/>
    <w:rsid w:val="000E2C80"/>
    <w:rsid w:val="000F2437"/>
    <w:rsid w:val="000F5E5F"/>
    <w:rsid w:val="00126672"/>
    <w:rsid w:val="0013554D"/>
    <w:rsid w:val="0017551F"/>
    <w:rsid w:val="00177AA8"/>
    <w:rsid w:val="00180B79"/>
    <w:rsid w:val="00185402"/>
    <w:rsid w:val="0019258D"/>
    <w:rsid w:val="00194B8E"/>
    <w:rsid w:val="001D0013"/>
    <w:rsid w:val="001D5E5D"/>
    <w:rsid w:val="001E35CC"/>
    <w:rsid w:val="001F0D56"/>
    <w:rsid w:val="001F5409"/>
    <w:rsid w:val="00225525"/>
    <w:rsid w:val="00244E85"/>
    <w:rsid w:val="0025282B"/>
    <w:rsid w:val="00263F42"/>
    <w:rsid w:val="002766A6"/>
    <w:rsid w:val="00280BD1"/>
    <w:rsid w:val="00281615"/>
    <w:rsid w:val="0029620C"/>
    <w:rsid w:val="002B2D16"/>
    <w:rsid w:val="002D495E"/>
    <w:rsid w:val="002D50AC"/>
    <w:rsid w:val="002D5D1A"/>
    <w:rsid w:val="002D5DB8"/>
    <w:rsid w:val="002F2A89"/>
    <w:rsid w:val="00310318"/>
    <w:rsid w:val="0032270C"/>
    <w:rsid w:val="00326B49"/>
    <w:rsid w:val="00327EEC"/>
    <w:rsid w:val="00344D38"/>
    <w:rsid w:val="003554C4"/>
    <w:rsid w:val="00360A4F"/>
    <w:rsid w:val="00361F31"/>
    <w:rsid w:val="0037064A"/>
    <w:rsid w:val="00376FF4"/>
    <w:rsid w:val="003811F5"/>
    <w:rsid w:val="003A4B53"/>
    <w:rsid w:val="003B0291"/>
    <w:rsid w:val="003B6590"/>
    <w:rsid w:val="003E03F5"/>
    <w:rsid w:val="003F07C2"/>
    <w:rsid w:val="004033DC"/>
    <w:rsid w:val="00413A1B"/>
    <w:rsid w:val="00465790"/>
    <w:rsid w:val="00474847"/>
    <w:rsid w:val="004767BA"/>
    <w:rsid w:val="00486F14"/>
    <w:rsid w:val="004A3F07"/>
    <w:rsid w:val="004A5DE8"/>
    <w:rsid w:val="004B436C"/>
    <w:rsid w:val="004E3D5F"/>
    <w:rsid w:val="00505C96"/>
    <w:rsid w:val="0051301B"/>
    <w:rsid w:val="005358DF"/>
    <w:rsid w:val="00553937"/>
    <w:rsid w:val="00553DDD"/>
    <w:rsid w:val="0056033C"/>
    <w:rsid w:val="00565755"/>
    <w:rsid w:val="00571953"/>
    <w:rsid w:val="00574831"/>
    <w:rsid w:val="005978E0"/>
    <w:rsid w:val="005A6EAB"/>
    <w:rsid w:val="005A71C8"/>
    <w:rsid w:val="005B5842"/>
    <w:rsid w:val="005C6461"/>
    <w:rsid w:val="00615C0F"/>
    <w:rsid w:val="00625A75"/>
    <w:rsid w:val="006331BD"/>
    <w:rsid w:val="0065185E"/>
    <w:rsid w:val="006709BD"/>
    <w:rsid w:val="0067686C"/>
    <w:rsid w:val="006D59B4"/>
    <w:rsid w:val="006E1D38"/>
    <w:rsid w:val="00705F15"/>
    <w:rsid w:val="0074063F"/>
    <w:rsid w:val="0075197A"/>
    <w:rsid w:val="00752C3B"/>
    <w:rsid w:val="00763FC8"/>
    <w:rsid w:val="007E0CF5"/>
    <w:rsid w:val="007E5AE7"/>
    <w:rsid w:val="007F0E96"/>
    <w:rsid w:val="00807CE3"/>
    <w:rsid w:val="00824F21"/>
    <w:rsid w:val="00850FFA"/>
    <w:rsid w:val="00854736"/>
    <w:rsid w:val="008576E3"/>
    <w:rsid w:val="008610AC"/>
    <w:rsid w:val="00864573"/>
    <w:rsid w:val="00883026"/>
    <w:rsid w:val="008A373A"/>
    <w:rsid w:val="008A38D3"/>
    <w:rsid w:val="008C25CF"/>
    <w:rsid w:val="008D0AD8"/>
    <w:rsid w:val="008E3131"/>
    <w:rsid w:val="008E7329"/>
    <w:rsid w:val="008F1D85"/>
    <w:rsid w:val="008F445F"/>
    <w:rsid w:val="009138D7"/>
    <w:rsid w:val="009224C0"/>
    <w:rsid w:val="0093434E"/>
    <w:rsid w:val="009407F6"/>
    <w:rsid w:val="00946B4F"/>
    <w:rsid w:val="00975C0A"/>
    <w:rsid w:val="00982D59"/>
    <w:rsid w:val="009860D4"/>
    <w:rsid w:val="00997C71"/>
    <w:rsid w:val="009B1CF1"/>
    <w:rsid w:val="009C1ACC"/>
    <w:rsid w:val="009C4EBF"/>
    <w:rsid w:val="009D08E2"/>
    <w:rsid w:val="009E1EAA"/>
    <w:rsid w:val="009E4733"/>
    <w:rsid w:val="009F2C12"/>
    <w:rsid w:val="009F3453"/>
    <w:rsid w:val="00A169CD"/>
    <w:rsid w:val="00A309DE"/>
    <w:rsid w:val="00A4296C"/>
    <w:rsid w:val="00AA52AE"/>
    <w:rsid w:val="00AC38EA"/>
    <w:rsid w:val="00AC54EF"/>
    <w:rsid w:val="00AD1B31"/>
    <w:rsid w:val="00AD4760"/>
    <w:rsid w:val="00AF0671"/>
    <w:rsid w:val="00B30A96"/>
    <w:rsid w:val="00B5153A"/>
    <w:rsid w:val="00B633BD"/>
    <w:rsid w:val="00B63EBF"/>
    <w:rsid w:val="00B85F9E"/>
    <w:rsid w:val="00B86A26"/>
    <w:rsid w:val="00BA58DD"/>
    <w:rsid w:val="00BB0ADD"/>
    <w:rsid w:val="00BB0F26"/>
    <w:rsid w:val="00BC1B35"/>
    <w:rsid w:val="00BE36DB"/>
    <w:rsid w:val="00BE7CA4"/>
    <w:rsid w:val="00BF6183"/>
    <w:rsid w:val="00C04B7B"/>
    <w:rsid w:val="00C21CF1"/>
    <w:rsid w:val="00C257D5"/>
    <w:rsid w:val="00C45188"/>
    <w:rsid w:val="00C458CE"/>
    <w:rsid w:val="00C57F0A"/>
    <w:rsid w:val="00C65F48"/>
    <w:rsid w:val="00C7324C"/>
    <w:rsid w:val="00C73E7F"/>
    <w:rsid w:val="00CA6B3F"/>
    <w:rsid w:val="00CD57E8"/>
    <w:rsid w:val="00CE153D"/>
    <w:rsid w:val="00CE3717"/>
    <w:rsid w:val="00D16985"/>
    <w:rsid w:val="00D21031"/>
    <w:rsid w:val="00D27A9D"/>
    <w:rsid w:val="00D53D75"/>
    <w:rsid w:val="00D54229"/>
    <w:rsid w:val="00D702CD"/>
    <w:rsid w:val="00D81E0E"/>
    <w:rsid w:val="00D87E28"/>
    <w:rsid w:val="00DA7E77"/>
    <w:rsid w:val="00DB4053"/>
    <w:rsid w:val="00DD2390"/>
    <w:rsid w:val="00DE0F63"/>
    <w:rsid w:val="00DF41D7"/>
    <w:rsid w:val="00DF6216"/>
    <w:rsid w:val="00E06B3F"/>
    <w:rsid w:val="00E27E4F"/>
    <w:rsid w:val="00E34B93"/>
    <w:rsid w:val="00E446C2"/>
    <w:rsid w:val="00E65B90"/>
    <w:rsid w:val="00E754CD"/>
    <w:rsid w:val="00F01B78"/>
    <w:rsid w:val="00F100C4"/>
    <w:rsid w:val="00F27F6F"/>
    <w:rsid w:val="00F6609B"/>
    <w:rsid w:val="00F701EA"/>
    <w:rsid w:val="00F77428"/>
    <w:rsid w:val="00F77AFC"/>
    <w:rsid w:val="00F810B7"/>
    <w:rsid w:val="00FA1026"/>
    <w:rsid w:val="00FA62D3"/>
    <w:rsid w:val="00FA6D70"/>
    <w:rsid w:val="00FE7EF0"/>
    <w:rsid w:val="00FF6B69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D5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styleId="1">
    <w:name w:val="heading 1"/>
    <w:basedOn w:val="a"/>
    <w:next w:val="a"/>
    <w:link w:val="10"/>
    <w:uiPriority w:val="9"/>
    <w:qFormat/>
    <w:locked/>
    <w:rsid w:val="008576E3"/>
    <w:pPr>
      <w:suppressAutoHyphens w:val="0"/>
      <w:autoSpaceDE w:val="0"/>
      <w:adjustRightInd w:val="0"/>
      <w:spacing w:before="108" w:after="108"/>
      <w:jc w:val="center"/>
      <w:textAlignment w:val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08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Balloon Text"/>
    <w:basedOn w:val="a"/>
    <w:link w:val="a4"/>
    <w:uiPriority w:val="99"/>
    <w:semiHidden/>
    <w:rsid w:val="009D08E2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D08E2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C257D5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uiPriority w:val="99"/>
    <w:rsid w:val="00C257D5"/>
    <w:pPr>
      <w:suppressLineNumbers/>
    </w:pPr>
  </w:style>
  <w:style w:type="paragraph" w:customStyle="1" w:styleId="Textbody">
    <w:name w:val="Text body"/>
    <w:basedOn w:val="Standard"/>
    <w:uiPriority w:val="99"/>
    <w:rsid w:val="00B30A96"/>
    <w:pPr>
      <w:spacing w:after="120"/>
    </w:pPr>
  </w:style>
  <w:style w:type="paragraph" w:styleId="a5">
    <w:name w:val="List Paragraph"/>
    <w:basedOn w:val="a"/>
    <w:uiPriority w:val="34"/>
    <w:qFormat/>
    <w:rsid w:val="0012667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rsid w:val="00B85F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B85F9E"/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8">
    <w:name w:val="footer"/>
    <w:basedOn w:val="a"/>
    <w:link w:val="a9"/>
    <w:uiPriority w:val="99"/>
    <w:rsid w:val="00B85F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B85F9E"/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table" w:customStyle="1" w:styleId="11">
    <w:name w:val="Сетка таблицы1"/>
    <w:uiPriority w:val="99"/>
    <w:rsid w:val="00C21C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C21C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505C9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link w:val="21"/>
    <w:uiPriority w:val="99"/>
    <w:rsid w:val="00565755"/>
    <w:pPr>
      <w:widowControl/>
      <w:suppressAutoHyphens w:val="0"/>
      <w:autoSpaceDN/>
      <w:spacing w:after="120" w:line="480" w:lineRule="auto"/>
      <w:ind w:left="283"/>
      <w:textAlignment w:val="auto"/>
    </w:pPr>
    <w:rPr>
      <w:rFonts w:cs="Times New Roman"/>
      <w:kern w:val="0"/>
      <w:lang w:val="ru-RU" w:eastAsia="ru-RU" w:bidi="ar-SA"/>
    </w:rPr>
  </w:style>
  <w:style w:type="character" w:customStyle="1" w:styleId="BodyTextIndent2Char">
    <w:name w:val="Body Text Indent 2 Char"/>
    <w:basedOn w:val="a0"/>
    <w:link w:val="20"/>
    <w:uiPriority w:val="99"/>
    <w:semiHidden/>
    <w:rsid w:val="00F044B9"/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565755"/>
    <w:rPr>
      <w:rFonts w:cs="Times New Roman"/>
      <w:sz w:val="24"/>
      <w:szCs w:val="24"/>
      <w:lang w:val="ru-RU" w:eastAsia="ru-RU" w:bidi="ar-SA"/>
    </w:rPr>
  </w:style>
  <w:style w:type="paragraph" w:styleId="ab">
    <w:name w:val="Normal (Web)"/>
    <w:basedOn w:val="a"/>
    <w:uiPriority w:val="99"/>
    <w:unhideWhenUsed/>
    <w:rsid w:val="00FE7EF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styleId="ac">
    <w:name w:val="No Spacing"/>
    <w:uiPriority w:val="1"/>
    <w:qFormat/>
    <w:rsid w:val="00FE7EF0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576E3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ad">
    <w:name w:val="Гипертекстовая ссылка"/>
    <w:uiPriority w:val="99"/>
    <w:rsid w:val="008576E3"/>
    <w:rPr>
      <w:rFonts w:cs="Times New Roman"/>
      <w:b/>
      <w:color w:val="106BBE"/>
    </w:rPr>
  </w:style>
  <w:style w:type="paragraph" w:customStyle="1" w:styleId="ae">
    <w:name w:val="Нормальный (таблица)"/>
    <w:basedOn w:val="a"/>
    <w:next w:val="a"/>
    <w:uiPriority w:val="99"/>
    <w:rsid w:val="008576E3"/>
    <w:pPr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lang w:val="ru-RU" w:eastAsia="ru-RU" w:bidi="ar-SA"/>
    </w:rPr>
  </w:style>
  <w:style w:type="paragraph" w:customStyle="1" w:styleId="af">
    <w:name w:val="Прижатый влево"/>
    <w:basedOn w:val="a"/>
    <w:next w:val="a"/>
    <w:uiPriority w:val="99"/>
    <w:rsid w:val="008576E3"/>
    <w:pPr>
      <w:suppressAutoHyphens w:val="0"/>
      <w:autoSpaceDE w:val="0"/>
      <w:adjustRightInd w:val="0"/>
      <w:textAlignment w:val="auto"/>
    </w:pPr>
    <w:rPr>
      <w:rFonts w:ascii="Arial" w:eastAsia="Times New Roman" w:hAnsi="Arial" w:cs="Arial"/>
      <w:kern w:val="0"/>
      <w:lang w:val="ru-RU" w:eastAsia="ru-RU" w:bidi="ar-SA"/>
    </w:rPr>
  </w:style>
  <w:style w:type="character" w:customStyle="1" w:styleId="af0">
    <w:name w:val="Основной текст_"/>
    <w:basedOn w:val="a0"/>
    <w:link w:val="22"/>
    <w:rsid w:val="00180B79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2">
    <w:name w:val="Основной текст2"/>
    <w:basedOn w:val="a"/>
    <w:link w:val="af0"/>
    <w:rsid w:val="00180B79"/>
    <w:pPr>
      <w:shd w:val="clear" w:color="auto" w:fill="FFFFFF"/>
      <w:suppressAutoHyphens w:val="0"/>
      <w:autoSpaceDN/>
      <w:spacing w:before="420" w:after="300" w:line="0" w:lineRule="atLeast"/>
      <w:jc w:val="both"/>
      <w:textAlignment w:val="auto"/>
    </w:pPr>
    <w:rPr>
      <w:rFonts w:eastAsia="Times New Roman" w:cs="Times New Roman"/>
      <w:kern w:val="0"/>
      <w:sz w:val="18"/>
      <w:szCs w:val="1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17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9652</Words>
  <Characters>55023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</cp:lastModifiedBy>
  <cp:revision>18</cp:revision>
  <cp:lastPrinted>2017-11-20T13:12:00Z</cp:lastPrinted>
  <dcterms:created xsi:type="dcterms:W3CDTF">2017-05-10T11:57:00Z</dcterms:created>
  <dcterms:modified xsi:type="dcterms:W3CDTF">2017-11-22T05:49:00Z</dcterms:modified>
</cp:coreProperties>
</file>