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E7" w:rsidRPr="00E569E7" w:rsidRDefault="008409D0" w:rsidP="00E569E7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>проект постановления администрации муниципального района «Ижемский»</w:t>
      </w:r>
      <w:r w:rsidR="00E569E7">
        <w:rPr>
          <w:szCs w:val="24"/>
        </w:rPr>
        <w:t xml:space="preserve"> «</w:t>
      </w:r>
      <w:r w:rsidR="00E569E7" w:rsidRPr="00E569E7">
        <w:rPr>
          <w:szCs w:val="24"/>
        </w:rPr>
        <w:t>О внесении изменений в постановление администрации муниципального района «Ижемский» от 12 марта 2019 года № 161 «Об утверждении административного регламента предоставления муниципальной услуги «Запись на обзорные, тематические и интерактивные экскурсии»</w:t>
      </w: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3B098B">
        <w:rPr>
          <w:rFonts w:ascii="Times New Roman" w:hAnsi="Times New Roman" w:cs="Times New Roman"/>
          <w:sz w:val="24"/>
          <w:szCs w:val="24"/>
        </w:rPr>
        <w:t xml:space="preserve"> 2</w:t>
      </w:r>
      <w:r w:rsidR="00E2786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9E7">
        <w:rPr>
          <w:rFonts w:ascii="Times New Roman" w:hAnsi="Times New Roman" w:cs="Times New Roman"/>
          <w:sz w:val="24"/>
          <w:szCs w:val="24"/>
        </w:rPr>
        <w:t>октября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570EC0">
        <w:rPr>
          <w:rFonts w:ascii="Times New Roman" w:hAnsi="Times New Roman" w:cs="Times New Roman"/>
          <w:sz w:val="24"/>
          <w:szCs w:val="24"/>
        </w:rPr>
        <w:t xml:space="preserve"> 11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0256BF"/>
    <w:rsid w:val="00287968"/>
    <w:rsid w:val="003B098B"/>
    <w:rsid w:val="00570EC0"/>
    <w:rsid w:val="00724962"/>
    <w:rsid w:val="008409D0"/>
    <w:rsid w:val="00AD79C4"/>
    <w:rsid w:val="00B74B8F"/>
    <w:rsid w:val="00BA6293"/>
    <w:rsid w:val="00C26063"/>
    <w:rsid w:val="00E27864"/>
    <w:rsid w:val="00E5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4</cp:revision>
  <dcterms:created xsi:type="dcterms:W3CDTF">2019-10-29T05:45:00Z</dcterms:created>
  <dcterms:modified xsi:type="dcterms:W3CDTF">2019-10-29T05:48:00Z</dcterms:modified>
</cp:coreProperties>
</file>