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 w:rsidRPr="005D484B">
        <w:rPr>
          <w:rFonts w:eastAsiaTheme="minorHAnsi"/>
          <w:sz w:val="28"/>
          <w:szCs w:val="28"/>
        </w:rPr>
        <w:t xml:space="preserve">от  </w:t>
      </w:r>
      <w:r w:rsidR="00B00AE4">
        <w:rPr>
          <w:rFonts w:eastAsiaTheme="minorHAnsi"/>
          <w:sz w:val="28"/>
          <w:szCs w:val="28"/>
        </w:rPr>
        <w:t xml:space="preserve">                      </w:t>
      </w:r>
      <w:r w:rsidR="002168B3" w:rsidRPr="005D484B">
        <w:rPr>
          <w:rFonts w:eastAsiaTheme="minorHAnsi"/>
          <w:sz w:val="28"/>
          <w:szCs w:val="28"/>
        </w:rPr>
        <w:t xml:space="preserve"> </w:t>
      </w:r>
      <w:r w:rsidR="00B00AE4">
        <w:rPr>
          <w:rFonts w:eastAsiaTheme="minorHAnsi"/>
          <w:sz w:val="28"/>
          <w:szCs w:val="28"/>
        </w:rPr>
        <w:t>2019</w:t>
      </w:r>
      <w:r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</w:t>
      </w:r>
      <w:r w:rsidR="00533D87">
        <w:rPr>
          <w:rFonts w:eastAsiaTheme="minorHAnsi"/>
          <w:sz w:val="28"/>
          <w:szCs w:val="28"/>
        </w:rPr>
        <w:t xml:space="preserve">   </w:t>
      </w:r>
      <w:r w:rsidR="00B00AE4">
        <w:rPr>
          <w:rFonts w:eastAsiaTheme="minorHAnsi"/>
          <w:sz w:val="28"/>
          <w:szCs w:val="28"/>
        </w:rPr>
        <w:t xml:space="preserve">                     проект</w:t>
      </w:r>
    </w:p>
    <w:p w:rsidR="006244F8" w:rsidRPr="00E53380" w:rsidRDefault="006244F8" w:rsidP="006244F8">
      <w:pPr>
        <w:autoSpaceDN w:val="0"/>
        <w:ind w:left="0"/>
        <w:jc w:val="left"/>
        <w:rPr>
          <w:rFonts w:eastAsia="Times New Roman"/>
          <w:sz w:val="22"/>
          <w:lang w:eastAsia="ru-RU"/>
        </w:rPr>
      </w:pPr>
      <w:r w:rsidRPr="00E53380">
        <w:rPr>
          <w:rFonts w:eastAsia="Times New Roman"/>
          <w:sz w:val="22"/>
          <w:lang w:eastAsia="ru-RU"/>
        </w:rPr>
        <w:t xml:space="preserve">Республика Коми, Ижемский район, </w:t>
      </w:r>
      <w:proofErr w:type="gramStart"/>
      <w:r w:rsidRPr="00E53380">
        <w:rPr>
          <w:rFonts w:eastAsia="Times New Roman"/>
          <w:sz w:val="22"/>
          <w:lang w:eastAsia="ru-RU"/>
        </w:rPr>
        <w:t>с</w:t>
      </w:r>
      <w:proofErr w:type="gramEnd"/>
      <w:r w:rsidRPr="00E53380">
        <w:rPr>
          <w:rFonts w:eastAsia="Times New Roman"/>
          <w:sz w:val="22"/>
          <w:lang w:eastAsia="ru-RU"/>
        </w:rPr>
        <w:t>. Ижма</w:t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C8415D" w:rsidRPr="005D484B" w:rsidRDefault="00C8415D" w:rsidP="00202AF8">
      <w:pPr>
        <w:pStyle w:val="a0"/>
        <w:ind w:firstLine="567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9D0059">
        <w:rPr>
          <w:sz w:val="28"/>
          <w:szCs w:val="28"/>
        </w:rPr>
        <w:t>«Предоставление</w:t>
      </w:r>
      <w:r w:rsidR="00726908">
        <w:rPr>
          <w:sz w:val="28"/>
          <w:szCs w:val="28"/>
        </w:rPr>
        <w:t xml:space="preserve"> доступа к оцифрованным изданиям, хранящимся в библиотеках</w:t>
      </w:r>
      <w:r w:rsidR="00F10B6A">
        <w:rPr>
          <w:sz w:val="28"/>
          <w:szCs w:val="28"/>
        </w:rPr>
        <w:t xml:space="preserve"> муниципального района</w:t>
      </w:r>
      <w:r w:rsidR="007714CC">
        <w:rPr>
          <w:sz w:val="28"/>
          <w:szCs w:val="28"/>
        </w:rPr>
        <w:t xml:space="preserve"> «Ижемский»</w:t>
      </w:r>
      <w:r w:rsidR="00726908">
        <w:rPr>
          <w:sz w:val="28"/>
          <w:szCs w:val="28"/>
        </w:rPr>
        <w:t>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0944D9" w:rsidRPr="005D484B">
        <w:rPr>
          <w:sz w:val="28"/>
          <w:szCs w:val="28"/>
        </w:rPr>
        <w:t>»</w:t>
      </w:r>
    </w:p>
    <w:p w:rsidR="00645396" w:rsidRPr="00916C67" w:rsidRDefault="00645396" w:rsidP="00202AF8">
      <w:pPr>
        <w:pStyle w:val="a0"/>
        <w:jc w:val="center"/>
        <w:rPr>
          <w:szCs w:val="28"/>
        </w:rPr>
      </w:pPr>
    </w:p>
    <w:p w:rsidR="00202AF8" w:rsidRPr="00202AF8" w:rsidRDefault="00DB6A86" w:rsidP="00202AF8">
      <w:pPr>
        <w:ind w:left="0" w:firstLine="567"/>
        <w:rPr>
          <w:sz w:val="26"/>
          <w:szCs w:val="26"/>
        </w:rPr>
      </w:pPr>
      <w:r w:rsidRPr="00202AF8">
        <w:rPr>
          <w:sz w:val="26"/>
          <w:szCs w:val="26"/>
        </w:rPr>
        <w:t>Руководствуясь</w:t>
      </w:r>
      <w:r w:rsidR="00856387" w:rsidRPr="00202AF8">
        <w:rPr>
          <w:sz w:val="26"/>
          <w:szCs w:val="26"/>
        </w:rPr>
        <w:t xml:space="preserve"> Федера</w:t>
      </w:r>
      <w:r w:rsidR="00AB25B0" w:rsidRPr="00202AF8">
        <w:rPr>
          <w:sz w:val="26"/>
          <w:szCs w:val="26"/>
        </w:rPr>
        <w:t>льным законом от 27.07.2010</w:t>
      </w:r>
      <w:r w:rsidR="00856387" w:rsidRPr="00202AF8">
        <w:rPr>
          <w:sz w:val="26"/>
          <w:szCs w:val="26"/>
        </w:rPr>
        <w:t xml:space="preserve"> №</w:t>
      </w:r>
      <w:r w:rsidR="00B00AE4" w:rsidRPr="00202AF8">
        <w:rPr>
          <w:sz w:val="26"/>
          <w:szCs w:val="26"/>
        </w:rPr>
        <w:t xml:space="preserve"> </w:t>
      </w:r>
      <w:r w:rsidR="00856387" w:rsidRPr="00202AF8">
        <w:rPr>
          <w:sz w:val="26"/>
          <w:szCs w:val="26"/>
        </w:rPr>
        <w:t xml:space="preserve">210-ФЗ «Об организации предоставления государственных и муниципальных услуг», </w:t>
      </w:r>
      <w:r w:rsidR="00202AF8" w:rsidRPr="00202AF8">
        <w:rPr>
          <w:sz w:val="26"/>
          <w:szCs w:val="26"/>
        </w:rPr>
        <w:t>постановлением</w:t>
      </w:r>
      <w:r w:rsidR="002B776B" w:rsidRPr="00202AF8">
        <w:rPr>
          <w:sz w:val="26"/>
          <w:szCs w:val="26"/>
        </w:rPr>
        <w:t xml:space="preserve"> </w:t>
      </w:r>
      <w:r w:rsidR="00202AF8" w:rsidRPr="00202AF8">
        <w:rPr>
          <w:sz w:val="26"/>
          <w:szCs w:val="26"/>
        </w:rPr>
        <w:t>администрации</w:t>
      </w:r>
      <w:r w:rsidR="00D058C1" w:rsidRPr="00202AF8">
        <w:rPr>
          <w:sz w:val="26"/>
          <w:szCs w:val="26"/>
        </w:rPr>
        <w:t xml:space="preserve"> муниципального района «Ижемский»</w:t>
      </w:r>
      <w:r w:rsidR="00856387" w:rsidRPr="00202AF8">
        <w:rPr>
          <w:sz w:val="26"/>
          <w:szCs w:val="26"/>
        </w:rPr>
        <w:t xml:space="preserve"> </w:t>
      </w:r>
      <w:r w:rsidR="00202AF8" w:rsidRPr="00202AF8">
        <w:rPr>
          <w:sz w:val="26"/>
          <w:szCs w:val="26"/>
        </w:rPr>
        <w:t>от 25.12.2018 № 964 «Об утверждении порядка разработки и утверждения административных регламентов предоставления муниципальных услуг»</w:t>
      </w:r>
    </w:p>
    <w:p w:rsidR="00AB0EB0" w:rsidRPr="00916C67" w:rsidRDefault="00AB0EB0" w:rsidP="00510FF2">
      <w:pPr>
        <w:ind w:left="0"/>
        <w:jc w:val="center"/>
        <w:rPr>
          <w:szCs w:val="26"/>
        </w:rPr>
      </w:pPr>
    </w:p>
    <w:p w:rsidR="006244F8" w:rsidRPr="00202AF8" w:rsidRDefault="006244F8" w:rsidP="00510FF2">
      <w:pPr>
        <w:ind w:left="0"/>
        <w:jc w:val="center"/>
        <w:rPr>
          <w:sz w:val="26"/>
          <w:szCs w:val="26"/>
        </w:rPr>
      </w:pPr>
      <w:r w:rsidRPr="00202AF8">
        <w:rPr>
          <w:sz w:val="26"/>
          <w:szCs w:val="26"/>
        </w:rPr>
        <w:t>администрация муниципального района «Ижемский»</w:t>
      </w:r>
    </w:p>
    <w:p w:rsidR="006244F8" w:rsidRPr="00916C67" w:rsidRDefault="006244F8" w:rsidP="00510FF2">
      <w:pPr>
        <w:ind w:left="0"/>
        <w:jc w:val="center"/>
        <w:rPr>
          <w:rFonts w:eastAsiaTheme="minorHAnsi"/>
          <w:bCs/>
          <w:szCs w:val="26"/>
        </w:rPr>
      </w:pPr>
    </w:p>
    <w:p w:rsidR="006244F8" w:rsidRPr="00202AF8" w:rsidRDefault="006244F8" w:rsidP="00510FF2">
      <w:pPr>
        <w:ind w:left="0"/>
        <w:jc w:val="center"/>
        <w:rPr>
          <w:rFonts w:eastAsiaTheme="minorHAnsi"/>
          <w:sz w:val="26"/>
          <w:szCs w:val="26"/>
        </w:rPr>
      </w:pPr>
      <w:proofErr w:type="gramStart"/>
      <w:r w:rsidRPr="00202AF8">
        <w:rPr>
          <w:rFonts w:eastAsiaTheme="minorHAnsi" w:cstheme="minorBidi"/>
          <w:sz w:val="26"/>
          <w:szCs w:val="26"/>
        </w:rPr>
        <w:t>П</w:t>
      </w:r>
      <w:proofErr w:type="gramEnd"/>
      <w:r w:rsidRPr="00202AF8">
        <w:rPr>
          <w:rFonts w:eastAsiaTheme="minorHAnsi" w:cstheme="minorBidi"/>
          <w:sz w:val="26"/>
          <w:szCs w:val="26"/>
        </w:rPr>
        <w:t xml:space="preserve"> О С Т А Н О В Л Я Е Т:</w:t>
      </w:r>
    </w:p>
    <w:p w:rsidR="00510FF2" w:rsidRPr="00916C67" w:rsidRDefault="00510FF2" w:rsidP="00510FF2">
      <w:pPr>
        <w:pStyle w:val="a0"/>
        <w:jc w:val="both"/>
        <w:rPr>
          <w:szCs w:val="26"/>
        </w:rPr>
      </w:pPr>
    </w:p>
    <w:p w:rsidR="00AB25B0" w:rsidRPr="00202AF8" w:rsidRDefault="00AB25B0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2AF8">
        <w:rPr>
          <w:sz w:val="26"/>
          <w:szCs w:val="26"/>
        </w:rPr>
        <w:t xml:space="preserve">Утвердить </w:t>
      </w:r>
      <w:r w:rsidR="00510FF2" w:rsidRPr="00202AF8">
        <w:rPr>
          <w:sz w:val="26"/>
          <w:szCs w:val="26"/>
        </w:rPr>
        <w:t>административный регламент</w:t>
      </w:r>
      <w:r w:rsidR="00C8415D" w:rsidRPr="00202AF8">
        <w:rPr>
          <w:sz w:val="26"/>
          <w:szCs w:val="26"/>
        </w:rPr>
        <w:t xml:space="preserve"> предоставлени</w:t>
      </w:r>
      <w:r w:rsidR="000944D9" w:rsidRPr="00202AF8">
        <w:rPr>
          <w:sz w:val="26"/>
          <w:szCs w:val="26"/>
        </w:rPr>
        <w:t>я</w:t>
      </w:r>
      <w:r w:rsidR="00C8415D" w:rsidRPr="00202AF8">
        <w:rPr>
          <w:sz w:val="26"/>
          <w:szCs w:val="26"/>
        </w:rPr>
        <w:t xml:space="preserve"> муниципальной услуги</w:t>
      </w:r>
      <w:r w:rsidR="00640F23" w:rsidRPr="00202AF8">
        <w:rPr>
          <w:sz w:val="26"/>
          <w:szCs w:val="26"/>
        </w:rPr>
        <w:t xml:space="preserve"> «Предоставление доступа к оцифрованным изданиям, хранящимся в библиотеках</w:t>
      </w:r>
      <w:r w:rsidR="00BE21B6">
        <w:rPr>
          <w:sz w:val="26"/>
          <w:szCs w:val="26"/>
        </w:rPr>
        <w:t xml:space="preserve"> </w:t>
      </w:r>
      <w:r w:rsidR="00F10B6A">
        <w:rPr>
          <w:sz w:val="26"/>
          <w:szCs w:val="26"/>
        </w:rPr>
        <w:t>муниципального района</w:t>
      </w:r>
      <w:r w:rsidR="007714CC">
        <w:rPr>
          <w:sz w:val="26"/>
          <w:szCs w:val="26"/>
        </w:rPr>
        <w:t xml:space="preserve"> «Ижемский»</w:t>
      </w:r>
      <w:r w:rsidR="00640F23" w:rsidRPr="00202AF8">
        <w:rPr>
          <w:sz w:val="26"/>
          <w:szCs w:val="26"/>
        </w:rPr>
        <w:t>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="00FB2998" w:rsidRPr="00202AF8">
        <w:rPr>
          <w:sz w:val="26"/>
          <w:szCs w:val="26"/>
        </w:rPr>
        <w:t xml:space="preserve"> согласно приложению</w:t>
      </w:r>
      <w:r w:rsidR="004D24ED" w:rsidRPr="00202AF8">
        <w:rPr>
          <w:sz w:val="26"/>
          <w:szCs w:val="26"/>
        </w:rPr>
        <w:t>.</w:t>
      </w:r>
    </w:p>
    <w:p w:rsidR="00716DAB" w:rsidRPr="00202AF8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2AF8">
        <w:rPr>
          <w:sz w:val="26"/>
          <w:szCs w:val="26"/>
        </w:rPr>
        <w:t xml:space="preserve">Признать утратившим силу постановление администрации </w:t>
      </w:r>
      <w:r w:rsidR="00A67EF3" w:rsidRPr="00202AF8">
        <w:rPr>
          <w:sz w:val="26"/>
          <w:szCs w:val="26"/>
        </w:rPr>
        <w:t>муниципального р</w:t>
      </w:r>
      <w:r w:rsidR="00510FF2" w:rsidRPr="00202AF8">
        <w:rPr>
          <w:sz w:val="26"/>
          <w:szCs w:val="26"/>
        </w:rPr>
        <w:t>айо</w:t>
      </w:r>
      <w:r w:rsidR="00716DAB" w:rsidRPr="00202AF8">
        <w:rPr>
          <w:sz w:val="26"/>
          <w:szCs w:val="26"/>
        </w:rPr>
        <w:t>на «Ижемский» от 15 марта 2016</w:t>
      </w:r>
      <w:r w:rsidR="00A67EF3" w:rsidRPr="00202AF8">
        <w:rPr>
          <w:sz w:val="26"/>
          <w:szCs w:val="26"/>
        </w:rPr>
        <w:t xml:space="preserve"> года </w:t>
      </w:r>
      <w:r w:rsidR="009D0059" w:rsidRPr="00202AF8">
        <w:rPr>
          <w:sz w:val="26"/>
          <w:szCs w:val="26"/>
        </w:rPr>
        <w:t>№</w:t>
      </w:r>
      <w:r w:rsidR="00716DAB" w:rsidRPr="00202AF8">
        <w:rPr>
          <w:sz w:val="26"/>
          <w:szCs w:val="26"/>
        </w:rPr>
        <w:t xml:space="preserve"> 160</w:t>
      </w:r>
      <w:r w:rsidR="00D74C8B" w:rsidRPr="00202AF8">
        <w:rPr>
          <w:sz w:val="26"/>
          <w:szCs w:val="26"/>
        </w:rPr>
        <w:t xml:space="preserve"> </w:t>
      </w:r>
      <w:bookmarkStart w:id="1" w:name="_GoBack"/>
      <w:bookmarkEnd w:id="1"/>
      <w:r w:rsidR="00716DAB" w:rsidRPr="00202AF8">
        <w:rPr>
          <w:sz w:val="26"/>
          <w:szCs w:val="26"/>
        </w:rPr>
        <w:t>«</w:t>
      </w:r>
      <w:r w:rsidR="00916C67">
        <w:rPr>
          <w:sz w:val="26"/>
          <w:szCs w:val="26"/>
        </w:rPr>
        <w:t>Об утверждении  административного регламента предоставления муниципальной услуги «</w:t>
      </w:r>
      <w:r w:rsidR="00716DAB" w:rsidRPr="00202AF8">
        <w:rPr>
          <w:sz w:val="26"/>
          <w:szCs w:val="26"/>
        </w:rPr>
        <w:t xml:space="preserve"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правах». </w:t>
      </w:r>
    </w:p>
    <w:p w:rsidR="002375E8" w:rsidRPr="00202AF8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proofErr w:type="gramStart"/>
      <w:r w:rsidRPr="00202AF8">
        <w:rPr>
          <w:sz w:val="26"/>
          <w:szCs w:val="26"/>
        </w:rPr>
        <w:t>Контроль за</w:t>
      </w:r>
      <w:proofErr w:type="gramEnd"/>
      <w:r w:rsidRPr="00202AF8">
        <w:rPr>
          <w:sz w:val="26"/>
          <w:szCs w:val="26"/>
        </w:rPr>
        <w:t xml:space="preserve"> исполнением настоящего постановления </w:t>
      </w:r>
      <w:r w:rsidR="0060455A" w:rsidRPr="00202AF8">
        <w:rPr>
          <w:sz w:val="26"/>
          <w:szCs w:val="26"/>
        </w:rPr>
        <w:t xml:space="preserve">оставляю за собой. </w:t>
      </w:r>
    </w:p>
    <w:p w:rsidR="002375E8" w:rsidRPr="00202AF8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2AF8">
        <w:rPr>
          <w:sz w:val="26"/>
          <w:szCs w:val="26"/>
        </w:rPr>
        <w:t>Настоящее постановление вступает в силу со дня</w:t>
      </w:r>
      <w:r w:rsidR="002B776B" w:rsidRPr="00202AF8">
        <w:rPr>
          <w:sz w:val="26"/>
          <w:szCs w:val="26"/>
        </w:rPr>
        <w:t xml:space="preserve"> его официально</w:t>
      </w:r>
      <w:r w:rsidR="00CE20FF" w:rsidRPr="00202AF8">
        <w:rPr>
          <w:sz w:val="26"/>
          <w:szCs w:val="26"/>
        </w:rPr>
        <w:t>го опубликования</w:t>
      </w:r>
      <w:r w:rsidR="002B776B" w:rsidRPr="00202AF8">
        <w:rPr>
          <w:sz w:val="26"/>
          <w:szCs w:val="26"/>
        </w:rPr>
        <w:t xml:space="preserve">. </w:t>
      </w:r>
    </w:p>
    <w:p w:rsidR="004D24ED" w:rsidRDefault="004D24ED" w:rsidP="00510FF2">
      <w:pPr>
        <w:pStyle w:val="a0"/>
        <w:jc w:val="both"/>
        <w:rPr>
          <w:sz w:val="26"/>
          <w:szCs w:val="26"/>
        </w:rPr>
      </w:pPr>
    </w:p>
    <w:p w:rsidR="008942E5" w:rsidRPr="00202AF8" w:rsidRDefault="008942E5" w:rsidP="008942E5">
      <w:pPr>
        <w:pStyle w:val="a0"/>
        <w:jc w:val="both"/>
        <w:rPr>
          <w:sz w:val="26"/>
          <w:szCs w:val="26"/>
        </w:rPr>
      </w:pPr>
      <w:proofErr w:type="gramStart"/>
      <w:r w:rsidRPr="00202AF8">
        <w:rPr>
          <w:sz w:val="26"/>
          <w:szCs w:val="26"/>
        </w:rPr>
        <w:t>Исполняющий</w:t>
      </w:r>
      <w:proofErr w:type="gramEnd"/>
      <w:r w:rsidRPr="00202AF8">
        <w:rPr>
          <w:sz w:val="26"/>
          <w:szCs w:val="26"/>
        </w:rPr>
        <w:t xml:space="preserve"> обязанности главы</w:t>
      </w:r>
    </w:p>
    <w:p w:rsidR="008942E5" w:rsidRPr="00202AF8" w:rsidRDefault="008942E5" w:rsidP="008942E5">
      <w:pPr>
        <w:pStyle w:val="a0"/>
        <w:jc w:val="both"/>
        <w:rPr>
          <w:sz w:val="26"/>
          <w:szCs w:val="26"/>
        </w:rPr>
      </w:pPr>
      <w:r w:rsidRPr="00202AF8">
        <w:rPr>
          <w:sz w:val="26"/>
          <w:szCs w:val="26"/>
        </w:rPr>
        <w:t xml:space="preserve">муниципального района «Ижемский» - </w:t>
      </w:r>
    </w:p>
    <w:p w:rsidR="008942E5" w:rsidRPr="00202AF8" w:rsidRDefault="008942E5" w:rsidP="008942E5">
      <w:pPr>
        <w:pStyle w:val="a0"/>
        <w:jc w:val="both"/>
        <w:rPr>
          <w:sz w:val="26"/>
          <w:szCs w:val="26"/>
        </w:rPr>
      </w:pPr>
      <w:r w:rsidRPr="00202AF8">
        <w:rPr>
          <w:sz w:val="26"/>
          <w:szCs w:val="26"/>
        </w:rPr>
        <w:t xml:space="preserve">руководителя администрации                          </w:t>
      </w:r>
      <w:r w:rsidR="0036581E" w:rsidRPr="00202AF8">
        <w:rPr>
          <w:sz w:val="26"/>
          <w:szCs w:val="26"/>
        </w:rPr>
        <w:t xml:space="preserve"> </w:t>
      </w:r>
      <w:r w:rsidR="00533D87" w:rsidRPr="00202AF8">
        <w:rPr>
          <w:sz w:val="26"/>
          <w:szCs w:val="26"/>
        </w:rPr>
        <w:t xml:space="preserve">            </w:t>
      </w:r>
      <w:r w:rsidR="0036581E" w:rsidRPr="00202AF8">
        <w:rPr>
          <w:sz w:val="26"/>
          <w:szCs w:val="26"/>
        </w:rPr>
        <w:t xml:space="preserve"> </w:t>
      </w:r>
      <w:r w:rsidRPr="00202AF8">
        <w:rPr>
          <w:sz w:val="26"/>
          <w:szCs w:val="26"/>
        </w:rPr>
        <w:t xml:space="preserve">     </w:t>
      </w:r>
      <w:r w:rsidR="0060455A" w:rsidRPr="00202AF8">
        <w:rPr>
          <w:sz w:val="26"/>
          <w:szCs w:val="26"/>
        </w:rPr>
        <w:t xml:space="preserve">   </w:t>
      </w:r>
      <w:r w:rsidRPr="00202AF8">
        <w:rPr>
          <w:sz w:val="26"/>
          <w:szCs w:val="26"/>
        </w:rPr>
        <w:t xml:space="preserve">               Р.Е. Селиверстов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>
        <w:rPr>
          <w:szCs w:val="24"/>
        </w:rPr>
        <w:t xml:space="preserve">               2019 года          проект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64D95" w:rsidRPr="00564D95" w:rsidRDefault="00564D95" w:rsidP="00564D95">
      <w:pPr>
        <w:pStyle w:val="a0"/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P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  <w:r w:rsidR="0067037C">
        <w:rPr>
          <w:b/>
          <w:bCs/>
          <w:sz w:val="28"/>
          <w:szCs w:val="28"/>
        </w:rPr>
        <w:t xml:space="preserve"> </w:t>
      </w:r>
      <w:r w:rsidR="00AE0D0B" w:rsidRPr="00AE0D0B">
        <w:rPr>
          <w:b/>
          <w:sz w:val="28"/>
          <w:szCs w:val="28"/>
        </w:rPr>
        <w:t>«Предоставление доступа к оцифрованным изданиям, хранящимся в библиотеках</w:t>
      </w:r>
      <w:r w:rsidR="00432003">
        <w:rPr>
          <w:b/>
          <w:sz w:val="28"/>
          <w:szCs w:val="28"/>
        </w:rPr>
        <w:t xml:space="preserve"> муниципального района</w:t>
      </w:r>
      <w:r w:rsidR="00392423">
        <w:rPr>
          <w:b/>
          <w:sz w:val="28"/>
          <w:szCs w:val="28"/>
        </w:rPr>
        <w:t xml:space="preserve"> «Ижемский»</w:t>
      </w:r>
      <w:r w:rsidR="00AE0D0B" w:rsidRPr="00AE0D0B">
        <w:rPr>
          <w:b/>
          <w:sz w:val="28"/>
          <w:szCs w:val="28"/>
        </w:rPr>
        <w:t>, в том числе к фонду редких книг, с учетом соблюдения требований законодательства Российской Федерации об авторских и смежных правах»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bookmarkStart w:id="2" w:name="Par53"/>
      <w:bookmarkEnd w:id="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AE0D0B">
        <w:rPr>
          <w:sz w:val="28"/>
          <w:szCs w:val="28"/>
        </w:rPr>
        <w:t>«Предоставление доступа к оцифрованным изданиям, хранящимся в библиотеках</w:t>
      </w:r>
      <w:r w:rsidR="005128A0">
        <w:rPr>
          <w:sz w:val="28"/>
          <w:szCs w:val="28"/>
        </w:rPr>
        <w:t xml:space="preserve"> муниципального района</w:t>
      </w:r>
      <w:r w:rsidR="00392423">
        <w:rPr>
          <w:sz w:val="28"/>
          <w:szCs w:val="28"/>
        </w:rPr>
        <w:t xml:space="preserve"> «Ижемский»</w:t>
      </w:r>
      <w:r w:rsidR="00AE0D0B">
        <w:rPr>
          <w:sz w:val="28"/>
          <w:szCs w:val="28"/>
        </w:rPr>
        <w:t>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AE0D0B" w:rsidRPr="005D484B">
        <w:rPr>
          <w:sz w:val="28"/>
          <w:szCs w:val="28"/>
        </w:rPr>
        <w:t>»</w:t>
      </w:r>
      <w:r w:rsidRPr="00651B36">
        <w:rPr>
          <w:rFonts w:eastAsia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 w:rsidR="00EE50C1">
        <w:rPr>
          <w:rFonts w:eastAsia="Times New Roman" w:cs="Arial"/>
          <w:sz w:val="28"/>
          <w:szCs w:val="28"/>
          <w:lang w:eastAsia="ru-RU"/>
        </w:rPr>
        <w:t>м</w:t>
      </w:r>
      <w:r>
        <w:rPr>
          <w:rFonts w:eastAsia="Times New Roman" w:cs="Arial"/>
          <w:sz w:val="28"/>
          <w:szCs w:val="28"/>
          <w:lang w:eastAsia="ru-RU"/>
        </w:rPr>
        <w:t>униципального бюджетного учр</w:t>
      </w:r>
      <w:r w:rsidR="009C7D54">
        <w:rPr>
          <w:rFonts w:eastAsia="Times New Roman" w:cs="Arial"/>
          <w:sz w:val="28"/>
          <w:szCs w:val="28"/>
          <w:lang w:eastAsia="ru-RU"/>
        </w:rPr>
        <w:t>еждения культуры «Ижемская межпоселенческая библиотечная система</w:t>
      </w:r>
      <w:r>
        <w:rPr>
          <w:rFonts w:eastAsia="Times New Roman" w:cs="Arial"/>
          <w:sz w:val="28"/>
          <w:szCs w:val="28"/>
          <w:lang w:eastAsia="ru-RU"/>
        </w:rPr>
        <w:t>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административного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5128A0" w:rsidRDefault="005128A0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Pr="00804135">
        <w:rPr>
          <w:sz w:val="28"/>
          <w:szCs w:val="28"/>
        </w:rPr>
        <w:t>Портала государственных и муниципальных услуг (функций) Республики Коми и Единого портала государственных и муниципальных услуг (функций)</w:t>
      </w:r>
      <w:r w:rsidR="00800B2A">
        <w:rPr>
          <w:sz w:val="28"/>
          <w:szCs w:val="28"/>
        </w:rPr>
        <w:t xml:space="preserve"> (далее порталы </w:t>
      </w:r>
      <w:r w:rsidR="00800B2A" w:rsidRPr="00804135">
        <w:rPr>
          <w:sz w:val="28"/>
          <w:szCs w:val="28"/>
        </w:rPr>
        <w:t>государственных и муниципальных услуг (функций)</w:t>
      </w:r>
      <w:r w:rsidRPr="00804135">
        <w:rPr>
          <w:sz w:val="28"/>
          <w:szCs w:val="28"/>
        </w:rPr>
        <w:t>, официального</w:t>
      </w:r>
      <w:proofErr w:type="gramEnd"/>
      <w:r w:rsidRPr="00804135">
        <w:rPr>
          <w:sz w:val="28"/>
          <w:szCs w:val="28"/>
        </w:rPr>
        <w:t xml:space="preserve"> сайта органа исполнительной власти Республики Коми</w:t>
      </w:r>
      <w:r w:rsidRPr="00651B36">
        <w:rPr>
          <w:sz w:val="28"/>
          <w:szCs w:val="28"/>
        </w:rPr>
        <w:t>, предоставляющего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800B2A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A95" w:rsidRPr="00651B36">
        <w:rPr>
          <w:sz w:val="28"/>
          <w:szCs w:val="28"/>
        </w:rPr>
        <w:t>посредством портал</w:t>
      </w:r>
      <w:r w:rsidR="00BB603A">
        <w:rPr>
          <w:sz w:val="28"/>
          <w:szCs w:val="28"/>
        </w:rPr>
        <w:t>ов</w:t>
      </w:r>
      <w:r w:rsidR="00F06A95" w:rsidRPr="00651B36">
        <w:rPr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</w:t>
      </w:r>
      <w:r w:rsidRPr="00651B36">
        <w:rPr>
          <w:sz w:val="28"/>
          <w:szCs w:val="28"/>
        </w:rPr>
        <w:lastRenderedPageBreak/>
        <w:t>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 xml:space="preserve">, в информационных материалах (брошюрах, буклетах), </w:t>
      </w:r>
      <w:r w:rsidR="00BB603A">
        <w:rPr>
          <w:sz w:val="28"/>
          <w:szCs w:val="28"/>
        </w:rPr>
        <w:t xml:space="preserve">на официальном сайте Учреждения, </w:t>
      </w:r>
      <w:r w:rsidRPr="00651B36">
        <w:rPr>
          <w:sz w:val="28"/>
          <w:szCs w:val="28"/>
        </w:rPr>
        <w:t xml:space="preserve">на </w:t>
      </w:r>
      <w:r w:rsidR="00BB603A">
        <w:rPr>
          <w:sz w:val="28"/>
          <w:szCs w:val="28"/>
        </w:rPr>
        <w:t>порталах</w:t>
      </w:r>
      <w:r w:rsidRPr="00770BEB">
        <w:rPr>
          <w:sz w:val="28"/>
          <w:szCs w:val="28"/>
        </w:rPr>
        <w:t xml:space="preserve"> государственных </w:t>
      </w:r>
      <w:r w:rsidR="00BB603A">
        <w:rPr>
          <w:sz w:val="28"/>
          <w:szCs w:val="28"/>
        </w:rPr>
        <w:t>и муниципальных услуг (функций).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 xml:space="preserve">, </w:t>
      </w:r>
      <w:r w:rsidRPr="00BB603A">
        <w:rPr>
          <w:sz w:val="28"/>
          <w:szCs w:val="28"/>
        </w:rPr>
        <w:t xml:space="preserve">на </w:t>
      </w:r>
      <w:r w:rsidR="00481148">
        <w:rPr>
          <w:sz w:val="28"/>
          <w:szCs w:val="28"/>
        </w:rPr>
        <w:t>порталах</w:t>
      </w:r>
      <w:r w:rsidRPr="00BB603A">
        <w:rPr>
          <w:sz w:val="28"/>
          <w:szCs w:val="28"/>
        </w:rPr>
        <w:t xml:space="preserve"> государственных и муниципальных услуг (функций), 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>в государственной информац</w:t>
      </w:r>
      <w:r w:rsidR="005128A0">
        <w:rPr>
          <w:color w:val="2D2D2D"/>
          <w:spacing w:val="2"/>
          <w:sz w:val="28"/>
          <w:szCs w:val="28"/>
          <w:shd w:val="clear" w:color="auto" w:fill="FFFFFF"/>
        </w:rPr>
        <w:t>ионной системе Республики Коми «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Реестр государственных и муниципальных </w:t>
      </w:r>
      <w:r w:rsidR="005128A0">
        <w:rPr>
          <w:color w:val="2D2D2D"/>
          <w:spacing w:val="2"/>
          <w:sz w:val="28"/>
          <w:szCs w:val="28"/>
          <w:shd w:val="clear" w:color="auto" w:fill="FFFFFF"/>
        </w:rPr>
        <w:t>услуг (функций) Республики Коми»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 (далее - Реестр государственных и муниципальных услуг (функций) Республики Коми)</w:t>
      </w:r>
      <w:r w:rsidRPr="00651B36">
        <w:rPr>
          <w:sz w:val="28"/>
          <w:szCs w:val="28"/>
        </w:rPr>
        <w:t xml:space="preserve">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адре</w:t>
      </w:r>
      <w:r w:rsidR="00823B31">
        <w:rPr>
          <w:sz w:val="28"/>
          <w:szCs w:val="28"/>
        </w:rPr>
        <w:t xml:space="preserve">с официального сайта Учреждения </w:t>
      </w:r>
      <w:r w:rsidR="00823B31" w:rsidRPr="00B00673">
        <w:rPr>
          <w:sz w:val="28"/>
          <w:szCs w:val="28"/>
        </w:rPr>
        <w:t>(</w:t>
      </w:r>
      <w:hyperlink r:id="rId9" w:history="1">
        <w:r w:rsidR="00823B31" w:rsidRPr="00B00673">
          <w:rPr>
            <w:rStyle w:val="a8"/>
            <w:sz w:val="28"/>
            <w:szCs w:val="28"/>
          </w:rPr>
          <w:t>http://www.izhmambs.ru</w:t>
        </w:r>
      </w:hyperlink>
      <w:r w:rsidR="00823B31" w:rsidRPr="00B00673">
        <w:rPr>
          <w:sz w:val="28"/>
          <w:szCs w:val="28"/>
        </w:rPr>
        <w:t>),</w:t>
      </w:r>
      <w:r w:rsidR="00823B31">
        <w:t xml:space="preserve"> </w:t>
      </w:r>
      <w:r>
        <w:rPr>
          <w:sz w:val="28"/>
          <w:szCs w:val="28"/>
        </w:rPr>
        <w:t xml:space="preserve">адрес </w:t>
      </w:r>
      <w:r w:rsidRPr="00651B3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5B4F86">
        <w:rPr>
          <w:sz w:val="28"/>
          <w:szCs w:val="28"/>
        </w:rPr>
        <w:t>порталов</w:t>
      </w:r>
      <w:r w:rsidRPr="00651B36">
        <w:rPr>
          <w:sz w:val="28"/>
          <w:szCs w:val="28"/>
        </w:rPr>
        <w:t xml:space="preserve"> государственных </w:t>
      </w:r>
      <w:r w:rsidR="005B4F86">
        <w:rPr>
          <w:sz w:val="28"/>
          <w:szCs w:val="28"/>
        </w:rPr>
        <w:t>и муниципальных услуг (функций)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03287F">
        <w:rPr>
          <w:sz w:val="28"/>
          <w:szCs w:val="28"/>
        </w:rPr>
        <w:t>Н</w:t>
      </w:r>
      <w:r w:rsidR="0003287F">
        <w:rPr>
          <w:rFonts w:eastAsia="Times New Roman"/>
          <w:sz w:val="28"/>
          <w:szCs w:val="28"/>
        </w:rPr>
        <w:t>а порталах</w:t>
      </w:r>
      <w:r w:rsidRPr="0003287F">
        <w:rPr>
          <w:rFonts w:eastAsia="Times New Roman"/>
          <w:sz w:val="28"/>
          <w:szCs w:val="28"/>
        </w:rPr>
        <w:t xml:space="preserve"> государственных и муниципальных услуг (функций)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03287F" w:rsidP="00B66F41">
      <w:pPr>
        <w:shd w:val="clear" w:color="auto" w:fill="FFFFFF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Информация на порталах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 о порядке и сроках предоставления услуги на основании сведений, со</w:t>
      </w:r>
      <w:r>
        <w:rPr>
          <w:rFonts w:eastAsia="Times New Roman"/>
          <w:sz w:val="28"/>
          <w:szCs w:val="28"/>
        </w:rPr>
        <w:t>держащихся в Р</w:t>
      </w:r>
      <w:r w:rsidR="00F06A95" w:rsidRPr="00651B36">
        <w:rPr>
          <w:rFonts w:eastAsia="Times New Roman"/>
          <w:sz w:val="28"/>
          <w:szCs w:val="28"/>
        </w:rPr>
        <w:t>еестр</w:t>
      </w:r>
      <w:r>
        <w:rPr>
          <w:rFonts w:eastAsia="Times New Roman"/>
          <w:sz w:val="28"/>
          <w:szCs w:val="28"/>
        </w:rPr>
        <w:t>е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</w:t>
      </w:r>
      <w:r>
        <w:rPr>
          <w:rFonts w:eastAsia="Times New Roman"/>
          <w:sz w:val="28"/>
          <w:szCs w:val="28"/>
        </w:rPr>
        <w:t xml:space="preserve"> Республики Коми</w:t>
      </w:r>
      <w:r w:rsidR="00F06A95" w:rsidRPr="00651B36">
        <w:rPr>
          <w:rFonts w:eastAsia="Times New Roman"/>
          <w:sz w:val="28"/>
          <w:szCs w:val="28"/>
        </w:rPr>
        <w:t>»,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60448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="00B00673">
        <w:rPr>
          <w:sz w:val="28"/>
          <w:szCs w:val="28"/>
        </w:rPr>
        <w:t>«Предоставление доступа к оцифрованным изданиям, хранящимся в библиотеках</w:t>
      </w:r>
      <w:r w:rsidR="008243DC">
        <w:rPr>
          <w:sz w:val="28"/>
          <w:szCs w:val="28"/>
        </w:rPr>
        <w:t xml:space="preserve"> муниципального  района</w:t>
      </w:r>
      <w:r w:rsidR="00392423">
        <w:rPr>
          <w:sz w:val="28"/>
          <w:szCs w:val="28"/>
        </w:rPr>
        <w:t xml:space="preserve"> «Ижемский»</w:t>
      </w:r>
      <w:r w:rsidR="00B00673">
        <w:rPr>
          <w:sz w:val="28"/>
          <w:szCs w:val="28"/>
        </w:rPr>
        <w:t>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B00673" w:rsidRPr="005D484B">
        <w:rPr>
          <w:sz w:val="28"/>
          <w:szCs w:val="28"/>
        </w:rPr>
        <w:t>»</w:t>
      </w:r>
      <w:r w:rsidR="00B00673"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8243DC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947C3">
        <w:rPr>
          <w:rFonts w:eastAsia="Times New Roman"/>
          <w:sz w:val="28"/>
          <w:szCs w:val="28"/>
          <w:lang w:eastAsia="ru-RU"/>
        </w:rPr>
        <w:t>м</w:t>
      </w:r>
      <w:r>
        <w:rPr>
          <w:rFonts w:eastAsia="Times New Roman"/>
          <w:sz w:val="28"/>
          <w:szCs w:val="28"/>
          <w:lang w:eastAsia="ru-RU"/>
        </w:rPr>
        <w:t>униципальным бюджетным учре</w:t>
      </w:r>
      <w:r w:rsidR="00E0730E">
        <w:rPr>
          <w:rFonts w:eastAsia="Times New Roman"/>
          <w:sz w:val="28"/>
          <w:szCs w:val="28"/>
          <w:lang w:eastAsia="ru-RU"/>
        </w:rPr>
        <w:t>ждением культуры «Ижемская межпоселенческая библиотечная система</w:t>
      </w:r>
      <w:r>
        <w:rPr>
          <w:rFonts w:eastAsia="Times New Roman"/>
          <w:sz w:val="28"/>
          <w:szCs w:val="28"/>
          <w:lang w:eastAsia="ru-RU"/>
        </w:rPr>
        <w:t>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 xml:space="preserve">При предоставлении муниципальной услуги </w:t>
      </w:r>
      <w:r w:rsidR="00815ECA">
        <w:rPr>
          <w:sz w:val="28"/>
          <w:szCs w:val="28"/>
        </w:rPr>
        <w:t xml:space="preserve">Учреждение не вправе </w:t>
      </w:r>
      <w:r w:rsidRPr="00651B36">
        <w:rPr>
          <w:sz w:val="28"/>
          <w:szCs w:val="28"/>
        </w:rPr>
        <w:t xml:space="preserve"> требовать от заявителя</w:t>
      </w:r>
      <w:r w:rsidR="00815ECA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</w:t>
      </w:r>
      <w:r w:rsidRPr="008F497E">
        <w:rPr>
          <w:sz w:val="28"/>
          <w:szCs w:val="28"/>
        </w:rPr>
        <w:t>таких услуг, включенных в перечни, указанные в части 1 статьи 9</w:t>
      </w:r>
      <w:r w:rsidRPr="00651B36">
        <w:rPr>
          <w:sz w:val="28"/>
          <w:szCs w:val="28"/>
        </w:rPr>
        <w:t xml:space="preserve"> Федера</w:t>
      </w:r>
      <w:r w:rsidR="00B66F41">
        <w:rPr>
          <w:sz w:val="28"/>
          <w:szCs w:val="28"/>
        </w:rPr>
        <w:t>льного закона от</w:t>
      </w:r>
      <w:proofErr w:type="gramEnd"/>
      <w:r w:rsidR="00B66F41">
        <w:rPr>
          <w:sz w:val="28"/>
          <w:szCs w:val="28"/>
        </w:rPr>
        <w:t xml:space="preserve">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F06A95" w:rsidRPr="008243DC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06A95" w:rsidRPr="008243DC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F06A95" w:rsidRDefault="00123D4A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предоставление доступа к оцифрованным изданиям, хранящимся в </w:t>
      </w:r>
      <w:r>
        <w:rPr>
          <w:sz w:val="28"/>
          <w:szCs w:val="28"/>
        </w:rPr>
        <w:lastRenderedPageBreak/>
        <w:t>библиотеках</w:t>
      </w:r>
      <w:r w:rsidR="00DF7C5D">
        <w:rPr>
          <w:sz w:val="28"/>
          <w:szCs w:val="28"/>
        </w:rPr>
        <w:t xml:space="preserve"> муниципального района</w:t>
      </w:r>
      <w:r w:rsidR="007003A8" w:rsidRPr="008F497E">
        <w:rPr>
          <w:sz w:val="28"/>
          <w:szCs w:val="28"/>
        </w:rPr>
        <w:t xml:space="preserve"> «Ижемский»</w:t>
      </w:r>
      <w:r>
        <w:rPr>
          <w:sz w:val="28"/>
          <w:szCs w:val="28"/>
        </w:rPr>
        <w:t xml:space="preserve">, в том числе к фонду редких книг, с учетом соблюдения требований законодательства Российской Федерации об авторских и смежных </w:t>
      </w:r>
      <w:r w:rsidRPr="008F497E">
        <w:rPr>
          <w:sz w:val="28"/>
          <w:szCs w:val="28"/>
        </w:rPr>
        <w:t>правах</w:t>
      </w:r>
      <w:r w:rsidR="00F06A95" w:rsidRPr="008F497E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решение об отказе в </w:t>
      </w:r>
      <w:r w:rsidR="008B468B">
        <w:rPr>
          <w:sz w:val="28"/>
          <w:szCs w:val="28"/>
        </w:rPr>
        <w:t xml:space="preserve">предоставлении доступа </w:t>
      </w:r>
      <w:r w:rsidR="00123D4A">
        <w:rPr>
          <w:sz w:val="28"/>
          <w:szCs w:val="28"/>
        </w:rPr>
        <w:t>к оцифрованным изданиям, хранящимся в библиотеках</w:t>
      </w:r>
      <w:r w:rsidR="00DF7C5D">
        <w:rPr>
          <w:sz w:val="28"/>
          <w:szCs w:val="28"/>
        </w:rPr>
        <w:t xml:space="preserve"> муниципального района</w:t>
      </w:r>
      <w:r w:rsidR="007003A8" w:rsidRPr="008F497E">
        <w:rPr>
          <w:sz w:val="28"/>
          <w:szCs w:val="28"/>
        </w:rPr>
        <w:t xml:space="preserve"> «Ижемский»</w:t>
      </w:r>
      <w:r w:rsidR="00123D4A">
        <w:rPr>
          <w:sz w:val="28"/>
          <w:szCs w:val="28"/>
        </w:rPr>
        <w:t>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123D4A" w:rsidRDefault="00123D4A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2" w:name="Par112"/>
      <w:bookmarkEnd w:id="1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>
        <w:rPr>
          <w:rFonts w:eastAsia="Times New Roman"/>
          <w:sz w:val="28"/>
          <w:szCs w:val="28"/>
          <w:lang w:eastAsia="ru-RU"/>
        </w:rPr>
        <w:t xml:space="preserve"> не более </w:t>
      </w:r>
      <w:r w:rsidRPr="00357328">
        <w:rPr>
          <w:rFonts w:eastAsia="Times New Roman"/>
          <w:sz w:val="28"/>
          <w:szCs w:val="28"/>
          <w:lang w:eastAsia="ru-RU"/>
        </w:rPr>
        <w:t>одного</w:t>
      </w:r>
      <w:r>
        <w:rPr>
          <w:rFonts w:eastAsia="Times New Roman"/>
          <w:sz w:val="28"/>
          <w:szCs w:val="28"/>
          <w:lang w:eastAsia="ru-RU"/>
        </w:rPr>
        <w:t xml:space="preserve"> рабочего дня </w:t>
      </w:r>
      <w:r w:rsidRPr="00651B36">
        <w:rPr>
          <w:rFonts w:eastAsia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</w:t>
      </w:r>
      <w:r w:rsidR="00357328">
        <w:rPr>
          <w:rFonts w:eastAsia="Times New Roman"/>
          <w:sz w:val="28"/>
          <w:szCs w:val="28"/>
          <w:lang w:eastAsia="ru-RU"/>
        </w:rPr>
        <w:t>, составляет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  <w:r w:rsidRPr="006A11B8">
        <w:rPr>
          <w:rFonts w:eastAsia="Times New Roman"/>
          <w:sz w:val="28"/>
          <w:szCs w:val="28"/>
          <w:lang w:eastAsia="ru-RU"/>
        </w:rPr>
        <w:t>1 рабочий день</w:t>
      </w:r>
      <w:r w:rsidR="00357328">
        <w:rPr>
          <w:rFonts w:eastAsia="Times New Roman"/>
          <w:sz w:val="28"/>
          <w:szCs w:val="28"/>
          <w:lang w:eastAsia="ru-RU"/>
        </w:rPr>
        <w:t xml:space="preserve"> со дня принятия </w:t>
      </w:r>
      <w:r w:rsidR="00F93A38">
        <w:rPr>
          <w:rFonts w:eastAsia="Times New Roman"/>
          <w:sz w:val="28"/>
          <w:szCs w:val="28"/>
          <w:lang w:eastAsia="ru-RU"/>
        </w:rPr>
        <w:t xml:space="preserve">соответствующего </w:t>
      </w:r>
      <w:r w:rsidR="00357328">
        <w:rPr>
          <w:rFonts w:eastAsia="Times New Roman"/>
          <w:sz w:val="28"/>
          <w:szCs w:val="28"/>
          <w:lang w:eastAsia="ru-RU"/>
        </w:rPr>
        <w:t>решения</w:t>
      </w:r>
      <w:r w:rsidR="00F93A38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564D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4"/>
        </w:rPr>
      </w:pPr>
    </w:p>
    <w:p w:rsidR="00F06A95" w:rsidRPr="00A16D60" w:rsidRDefault="00F06A95" w:rsidP="00CC6D3F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>2.5.</w:t>
      </w:r>
      <w:r w:rsidR="00CC6D3F">
        <w:rPr>
          <w:sz w:val="28"/>
          <w:szCs w:val="28"/>
        </w:rPr>
        <w:t xml:space="preserve"> </w:t>
      </w:r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</w:t>
      </w:r>
      <w:r w:rsidR="00B76579">
        <w:rPr>
          <w:sz w:val="28"/>
          <w:szCs w:val="28"/>
        </w:rPr>
        <w:t xml:space="preserve"> </w:t>
      </w:r>
      <w:r w:rsidR="00B76579" w:rsidRPr="00123D4A">
        <w:rPr>
          <w:sz w:val="28"/>
          <w:szCs w:val="28"/>
        </w:rPr>
        <w:t>(</w:t>
      </w:r>
      <w:hyperlink r:id="rId10" w:history="1">
        <w:r w:rsidR="00B76579" w:rsidRPr="00123D4A">
          <w:rPr>
            <w:rStyle w:val="a8"/>
            <w:sz w:val="28"/>
            <w:szCs w:val="28"/>
          </w:rPr>
          <w:t>http://www.izhmambs.ru</w:t>
        </w:r>
      </w:hyperlink>
      <w:r w:rsidR="00B76579" w:rsidRPr="00123D4A">
        <w:rPr>
          <w:sz w:val="28"/>
          <w:szCs w:val="28"/>
        </w:rPr>
        <w:t>)</w:t>
      </w:r>
      <w:r w:rsidR="00CC6D3F" w:rsidRPr="00123D4A">
        <w:rPr>
          <w:sz w:val="28"/>
          <w:szCs w:val="28"/>
        </w:rPr>
        <w:t>,</w:t>
      </w:r>
      <w:r w:rsidR="00CC6D3F">
        <w:rPr>
          <w:sz w:val="28"/>
          <w:szCs w:val="28"/>
        </w:rPr>
        <w:t xml:space="preserve"> на</w:t>
      </w:r>
      <w:r w:rsidRPr="00651B36">
        <w:rPr>
          <w:sz w:val="28"/>
          <w:szCs w:val="28"/>
        </w:rPr>
        <w:t xml:space="preserve"> портал</w:t>
      </w:r>
      <w:r w:rsidR="00CC6D3F">
        <w:rPr>
          <w:sz w:val="28"/>
          <w:szCs w:val="28"/>
        </w:rPr>
        <w:t>ах</w:t>
      </w:r>
      <w:r w:rsidRPr="00651B36">
        <w:rPr>
          <w:sz w:val="28"/>
          <w:szCs w:val="28"/>
        </w:rPr>
        <w:t xml:space="preserve"> государственных и муниципальных услуг (функций), </w:t>
      </w:r>
      <w:r w:rsidR="00167535">
        <w:rPr>
          <w:sz w:val="28"/>
          <w:szCs w:val="28"/>
        </w:rPr>
        <w:t xml:space="preserve">в </w:t>
      </w:r>
      <w:r w:rsidRPr="00651B36">
        <w:rPr>
          <w:sz w:val="28"/>
          <w:szCs w:val="28"/>
        </w:rPr>
        <w:t>Реестр</w:t>
      </w:r>
      <w:r w:rsidR="00167535"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 государственных и муниципальных услуг (функций) Республики Коми.</w:t>
      </w:r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6A95" w:rsidRPr="00CE20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2.7</w:t>
      </w:r>
      <w:r w:rsidRPr="00CE20FF">
        <w:rPr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E20FF">
        <w:rPr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2.8. В случае направления документов, указанных в пункте 2.6, 2.10 настояще</w:t>
      </w:r>
      <w:r w:rsidR="00024C2B">
        <w:rPr>
          <w:rFonts w:eastAsia="Times New Roman"/>
          <w:sz w:val="28"/>
          <w:szCs w:val="28"/>
          <w:lang w:eastAsia="ru-RU"/>
        </w:rPr>
        <w:t>го Административного регламента по</w:t>
      </w:r>
      <w:r w:rsidRPr="00651B36">
        <w:rPr>
          <w:rFonts w:eastAsia="Times New Roman"/>
          <w:sz w:val="28"/>
          <w:szCs w:val="28"/>
          <w:lang w:eastAsia="ru-RU"/>
        </w:rPr>
        <w:t>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024C2B">
        <w:rPr>
          <w:sz w:val="28"/>
          <w:szCs w:val="28"/>
        </w:rPr>
        <w:t>через п</w:t>
      </w:r>
      <w:r w:rsidR="00F06A95" w:rsidRPr="00767E22">
        <w:rPr>
          <w:sz w:val="28"/>
          <w:szCs w:val="28"/>
        </w:rPr>
        <w:t>ортал</w:t>
      </w:r>
      <w:r w:rsidR="00024C2B">
        <w:rPr>
          <w:sz w:val="28"/>
          <w:szCs w:val="28"/>
        </w:rPr>
        <w:t>ы</w:t>
      </w:r>
      <w:r w:rsidR="00F06A95" w:rsidRPr="00767E22">
        <w:rPr>
          <w:sz w:val="28"/>
          <w:szCs w:val="28"/>
        </w:rPr>
        <w:t xml:space="preserve"> госуда</w:t>
      </w:r>
      <w:r w:rsidR="00024C2B">
        <w:rPr>
          <w:sz w:val="28"/>
          <w:szCs w:val="28"/>
        </w:rPr>
        <w:t xml:space="preserve">рственных и муниципальных </w:t>
      </w:r>
      <w:r w:rsidR="00F06A95" w:rsidRPr="00767E22">
        <w:rPr>
          <w:sz w:val="28"/>
          <w:szCs w:val="28"/>
        </w:rPr>
        <w:t>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 xml:space="preserve">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</w:t>
      </w:r>
      <w:r w:rsidRPr="00684A2F">
        <w:rPr>
          <w:rFonts w:eastAsia="Times New Roman"/>
          <w:iCs/>
          <w:sz w:val="28"/>
          <w:szCs w:val="28"/>
          <w:lang w:eastAsia="ru-RU"/>
        </w:rPr>
        <w:lastRenderedPageBreak/>
        <w:t>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2.11. </w:t>
      </w:r>
      <w:r w:rsidR="009C573A">
        <w:rPr>
          <w:sz w:val="28"/>
          <w:szCs w:val="28"/>
          <w:lang w:eastAsia="ru-RU"/>
        </w:rPr>
        <w:t>Учреждение не может требовать от заявителя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9C573A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06A95" w:rsidRPr="00651B36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</w:t>
      </w:r>
      <w:r w:rsidR="00103169">
        <w:rPr>
          <w:rFonts w:eastAsia="Times New Roman"/>
          <w:sz w:val="28"/>
          <w:szCs w:val="28"/>
        </w:rPr>
        <w:t>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</w:t>
      </w:r>
      <w:r w:rsidR="0023622F">
        <w:rPr>
          <w:rFonts w:eastAsia="Times New Roman"/>
          <w:sz w:val="28"/>
          <w:szCs w:val="28"/>
        </w:rPr>
        <w:t>льной 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2A72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5" w:name="Par178"/>
      <w:bookmarkEnd w:id="15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 w:rsidR="0023622F">
        <w:rPr>
          <w:rFonts w:eastAsia="Times New Roman"/>
          <w:sz w:val="28"/>
          <w:szCs w:val="28"/>
          <w:lang w:eastAsia="ru-RU"/>
        </w:rPr>
        <w:t xml:space="preserve"> заявление (запрос) о предоставлении муниципальной услуги не поддается чтению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23622F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 xml:space="preserve">в заявлении (запросе) о предоставлении муниципальной услуги </w:t>
      </w:r>
      <w:r w:rsidR="0023622F">
        <w:rPr>
          <w:rFonts w:eastAsia="Times New Roman"/>
          <w:sz w:val="28"/>
          <w:szCs w:val="28"/>
          <w:lang w:eastAsia="ru-RU"/>
        </w:rPr>
        <w:lastRenderedPageBreak/>
        <w:t>содержатся нецензурные или оскорби</w:t>
      </w:r>
      <w:r w:rsidR="00955BBA">
        <w:rPr>
          <w:rFonts w:eastAsia="Times New Roman"/>
          <w:sz w:val="28"/>
          <w:szCs w:val="28"/>
          <w:lang w:eastAsia="ru-RU"/>
        </w:rPr>
        <w:t>тельные выражения, угроза жизни, з</w:t>
      </w:r>
      <w:r w:rsidR="0023622F">
        <w:rPr>
          <w:rFonts w:eastAsia="Times New Roman"/>
          <w:sz w:val="28"/>
          <w:szCs w:val="28"/>
          <w:lang w:eastAsia="ru-RU"/>
        </w:rPr>
        <w:t>доровью и имуществу должностного и (или) частного лица, а также членов его семьи;</w:t>
      </w:r>
    </w:p>
    <w:p w:rsidR="00F06A95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отсутствие запрашиваемой информации, хранящейся в справочно-поисковых аппаратах, базах данн</w:t>
      </w:r>
      <w:r w:rsidR="000C75FC">
        <w:rPr>
          <w:rFonts w:eastAsia="Times New Roman"/>
          <w:sz w:val="28"/>
          <w:szCs w:val="28"/>
          <w:lang w:eastAsia="ru-RU"/>
        </w:rPr>
        <w:t>ых библиотек на территории муниципального района</w:t>
      </w:r>
      <w:r w:rsidR="0023622F">
        <w:rPr>
          <w:rFonts w:eastAsia="Times New Roman"/>
          <w:sz w:val="28"/>
          <w:szCs w:val="28"/>
          <w:lang w:eastAsia="ru-RU"/>
        </w:rPr>
        <w:t xml:space="preserve"> «Ижемский».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Перечень услуг, которые являются необходимыми и </w:t>
      </w:r>
      <w:r w:rsidR="00A0786B">
        <w:rPr>
          <w:b/>
          <w:sz w:val="28"/>
          <w:szCs w:val="28"/>
        </w:rPr>
        <w:t>о</w:t>
      </w:r>
      <w:r w:rsidRPr="00651B36">
        <w:rPr>
          <w:b/>
          <w:sz w:val="28"/>
          <w:szCs w:val="28"/>
        </w:rPr>
        <w:t>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A0786B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Заявление (запрос) о предоставлении муниципальной услуги и прилагаемые к нему документы, необходимые для предоставления муниципальной услуги, регистрируются в день их поступления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 в порядке, установленном пунктом 3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3 Административного регламента. </w:t>
      </w:r>
      <w:r w:rsidRPr="00A0786B">
        <w:rPr>
          <w:rFonts w:eastAsia="Times New Roman"/>
          <w:sz w:val="28"/>
          <w:szCs w:val="28"/>
          <w:lang w:eastAsia="ru-RU"/>
        </w:rPr>
        <w:t xml:space="preserve"> </w:t>
      </w:r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 xml:space="preserve">Помещения </w:t>
      </w:r>
      <w:r>
        <w:rPr>
          <w:color w:val="2D2D2D"/>
          <w:spacing w:val="2"/>
          <w:sz w:val="28"/>
          <w:szCs w:val="28"/>
        </w:rPr>
        <w:t>Учреждения</w:t>
      </w:r>
      <w:r w:rsidRPr="006E1760">
        <w:rPr>
          <w:color w:val="2D2D2D"/>
          <w:spacing w:val="2"/>
          <w:sz w:val="28"/>
          <w:szCs w:val="28"/>
        </w:rPr>
        <w:t xml:space="preserve">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6E1760">
        <w:rPr>
          <w:color w:val="2D2D2D"/>
          <w:spacing w:val="2"/>
          <w:sz w:val="28"/>
          <w:szCs w:val="28"/>
        </w:rPr>
        <w:lastRenderedPageBreak/>
        <w:t>образцами их заполнения и перечнем документов, необходимых для предоставления муниципальной услуги.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964FFD">
      <w:pPr>
        <w:tabs>
          <w:tab w:val="left" w:pos="709"/>
        </w:tabs>
        <w:ind w:left="0" w:firstLine="567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1D6FA2" w:rsidRPr="00564D95" w:rsidRDefault="001D6FA2" w:rsidP="001D6FA2">
      <w:pPr>
        <w:pStyle w:val="a0"/>
        <w:rPr>
          <w:sz w:val="28"/>
          <w:lang w:eastAsia="ru-RU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rStyle w:val="a9"/>
                <w:sz w:val="20"/>
                <w:szCs w:val="20"/>
              </w:rPr>
              <w:t> </w:t>
            </w:r>
            <w:r w:rsidRPr="00651B36">
              <w:rPr>
                <w:rStyle w:val="a9"/>
              </w:rPr>
              <w:t> </w:t>
            </w: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964FFD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4FFD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B63" w:rsidRDefault="001F4B63" w:rsidP="00964FFD">
            <w:pPr>
              <w:autoSpaceDE w:val="0"/>
              <w:autoSpaceDN w:val="0"/>
              <w:ind w:left="0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</w:t>
            </w:r>
            <w:r w:rsidRPr="001F4B63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информации о ходе предоставления услуги, в том числе с использованием информационно-коммуникационных технологий (в соответствии с этапами перевода муниципальной услуги на предоставление в электронном виде)</w:t>
            </w:r>
          </w:p>
          <w:p w:rsidR="00564D95" w:rsidRPr="00564D95" w:rsidRDefault="00564D95" w:rsidP="00564D95">
            <w:pPr>
              <w:pStyle w:val="a0"/>
            </w:pP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lastRenderedPageBreak/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да/нет 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 раза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Удельный вес заявлений граждан, 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Иные требования, в том числе учитывающие особенности предоставления муниципа</w:t>
      </w:r>
      <w:r w:rsidR="004E6F98">
        <w:rPr>
          <w:b/>
          <w:sz w:val="28"/>
          <w:szCs w:val="28"/>
        </w:rPr>
        <w:t xml:space="preserve">льной услуги </w:t>
      </w:r>
      <w:r w:rsidRPr="00651B36">
        <w:rPr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</w:t>
      </w:r>
      <w:r w:rsidR="004E6F98">
        <w:rPr>
          <w:sz w:val="28"/>
          <w:szCs w:val="28"/>
        </w:rPr>
        <w:t>размещаются</w:t>
      </w:r>
      <w:r>
        <w:rPr>
          <w:sz w:val="28"/>
          <w:szCs w:val="28"/>
        </w:rPr>
        <w:t xml:space="preserve"> на официальном </w:t>
      </w:r>
      <w:r w:rsidRPr="00CE52CE">
        <w:rPr>
          <w:color w:val="000000" w:themeColor="text1"/>
          <w:sz w:val="28"/>
          <w:szCs w:val="28"/>
        </w:rPr>
        <w:t xml:space="preserve">сайте </w:t>
      </w:r>
      <w:r w:rsidR="004E6F98" w:rsidRPr="00CE52CE">
        <w:rPr>
          <w:color w:val="000000" w:themeColor="text1"/>
          <w:sz w:val="28"/>
          <w:szCs w:val="28"/>
        </w:rPr>
        <w:t>У</w:t>
      </w:r>
      <w:r w:rsidRPr="00CE52CE">
        <w:rPr>
          <w:color w:val="000000" w:themeColor="text1"/>
          <w:sz w:val="28"/>
          <w:szCs w:val="28"/>
        </w:rPr>
        <w:t>чрежде</w:t>
      </w:r>
      <w:r w:rsidR="004E6F98" w:rsidRPr="00CE52CE">
        <w:rPr>
          <w:color w:val="000000" w:themeColor="text1"/>
          <w:sz w:val="28"/>
          <w:szCs w:val="28"/>
        </w:rPr>
        <w:t>ния</w:t>
      </w:r>
      <w:r w:rsidR="00735F61">
        <w:rPr>
          <w:sz w:val="28"/>
          <w:szCs w:val="28"/>
        </w:rPr>
        <w:t xml:space="preserve"> </w:t>
      </w:r>
      <w:r w:rsidR="00B76579" w:rsidRPr="00E76DF8">
        <w:rPr>
          <w:sz w:val="28"/>
          <w:szCs w:val="28"/>
        </w:rPr>
        <w:t>(</w:t>
      </w:r>
      <w:hyperlink r:id="rId12" w:history="1">
        <w:r w:rsidR="00B76579" w:rsidRPr="00E76DF8">
          <w:rPr>
            <w:rStyle w:val="a8"/>
            <w:sz w:val="28"/>
            <w:szCs w:val="28"/>
          </w:rPr>
          <w:t>http://www.izhmambs.ru</w:t>
        </w:r>
      </w:hyperlink>
      <w:r w:rsidR="00B76579" w:rsidRPr="00E76DF8">
        <w:rPr>
          <w:sz w:val="28"/>
          <w:szCs w:val="28"/>
        </w:rPr>
        <w:t>)</w:t>
      </w:r>
      <w:r w:rsidR="00B765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CE52CE" w:rsidRPr="00CE52CE" w:rsidRDefault="00CE52CE" w:rsidP="00CE52CE">
      <w:pPr>
        <w:pStyle w:val="a0"/>
        <w:ind w:firstLine="567"/>
        <w:jc w:val="both"/>
        <w:rPr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  <w:shd w:val="clear" w:color="auto" w:fill="FFFFFF"/>
        </w:rPr>
        <w:t>Требования к форматам заявлений и иных документов, представляемых в форме электронных документов, необходимых для предоставления муниципальных услуг.</w:t>
      </w:r>
    </w:p>
    <w:p w:rsidR="00CE52CE" w:rsidRPr="00CE52CE" w:rsidRDefault="00CE52CE" w:rsidP="00A865B1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а)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формализованных документов;</w:t>
      </w:r>
    </w:p>
    <w:p w:rsidR="00CE52CE" w:rsidRPr="00CE52CE" w:rsidRDefault="00CE52CE" w:rsidP="00A865B1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б)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 с текстовым и графическим содержанием;</w:t>
      </w:r>
    </w:p>
    <w:p w:rsidR="00CE52CE" w:rsidRPr="00CE52CE" w:rsidRDefault="00CE52CE" w:rsidP="00A865B1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в)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документов, содержащих расчеты;</w:t>
      </w:r>
    </w:p>
    <w:p w:rsidR="00CE52CE" w:rsidRPr="00CE52CE" w:rsidRDefault="00CE52CE" w:rsidP="00A865B1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г) </w:t>
      </w:r>
      <w:proofErr w:type="spellStart"/>
      <w:r w:rsidRPr="00CE52CE">
        <w:rPr>
          <w:color w:val="2D2D2D"/>
          <w:spacing w:val="2"/>
          <w:sz w:val="28"/>
          <w:szCs w:val="28"/>
        </w:rPr>
        <w:t>zip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>.</w:t>
      </w:r>
    </w:p>
    <w:p w:rsidR="00CE52CE" w:rsidRP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CE52CE">
        <w:rPr>
          <w:color w:val="2D2D2D"/>
          <w:spacing w:val="2"/>
          <w:sz w:val="28"/>
          <w:szCs w:val="28"/>
        </w:rPr>
        <w:t>dpi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(масштаб 1:1) с использованием следующих режимов:</w:t>
      </w:r>
    </w:p>
    <w:p w:rsidR="00CE52CE" w:rsidRPr="00CE52CE" w:rsidRDefault="00571ACF" w:rsidP="00CE52CE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а) «черно-белый»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CE52CE" w:rsidRP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б) </w:t>
      </w:r>
      <w:r w:rsidR="00571ACF">
        <w:rPr>
          <w:color w:val="2D2D2D"/>
          <w:spacing w:val="2"/>
          <w:sz w:val="28"/>
          <w:szCs w:val="28"/>
        </w:rPr>
        <w:t>«оттенки серого»</w:t>
      </w:r>
      <w:r w:rsidRPr="00CE52CE">
        <w:rPr>
          <w:color w:val="2D2D2D"/>
          <w:spacing w:val="2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E52CE" w:rsidRPr="00CE52CE" w:rsidRDefault="00571ACF" w:rsidP="00CE52CE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в) «цветной» или «режим полной цветопередачи»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lastRenderedPageBreak/>
        <w:t>Наименование файлов должно соответствовать смыслу содержания документа.</w:t>
      </w:r>
    </w:p>
    <w:p w:rsidR="00431497" w:rsidRPr="00CE52CE" w:rsidRDefault="00431497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Максимально допустимый размер всех электронных документов в одном заявлении не должен превышать 100 Мбайт.</w:t>
      </w:r>
    </w:p>
    <w:p w:rsidR="00F06A95" w:rsidRPr="00F773E8" w:rsidRDefault="00F06A95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7" w:name="Par274"/>
      <w:bookmarkEnd w:id="17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00130C">
        <w:rPr>
          <w:b/>
          <w:color w:val="000000" w:themeColor="text1"/>
          <w:sz w:val="28"/>
          <w:szCs w:val="28"/>
          <w:lang w:val="en-US" w:eastAsia="ru-RU"/>
        </w:rPr>
        <w:t>III</w:t>
      </w:r>
      <w:r w:rsidRPr="0000130C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Pr="0000130C">
        <w:rPr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процедур, требования</w:t>
      </w:r>
      <w:r w:rsidRPr="00651B36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8" w:name="Par279"/>
      <w:bookmarkEnd w:id="18"/>
      <w:r w:rsidRPr="00651B36">
        <w:rPr>
          <w:b/>
          <w:sz w:val="28"/>
          <w:szCs w:val="28"/>
        </w:rPr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t>- в форме электронн</w:t>
      </w:r>
      <w:r w:rsidR="00DA3EBD">
        <w:rPr>
          <w:sz w:val="28"/>
          <w:szCs w:val="28"/>
        </w:rPr>
        <w:t xml:space="preserve">ого документа с использованием </w:t>
      </w:r>
      <w:r w:rsidR="00DA3EBD" w:rsidRPr="002A7295">
        <w:rPr>
          <w:sz w:val="28"/>
          <w:szCs w:val="28"/>
        </w:rPr>
        <w:t>порталов</w:t>
      </w:r>
      <w:r w:rsidRPr="002A7295">
        <w:rPr>
          <w:sz w:val="28"/>
          <w:szCs w:val="28"/>
        </w:rPr>
        <w:t xml:space="preserve"> государственных </w:t>
      </w:r>
      <w:r w:rsidR="00DA3EBD" w:rsidRPr="002A7295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</w:t>
      </w:r>
      <w:r w:rsidRPr="00651B36">
        <w:rPr>
          <w:sz w:val="28"/>
          <w:szCs w:val="28"/>
        </w:rPr>
        <w:lastRenderedPageBreak/>
        <w:t xml:space="preserve">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</w:t>
      </w:r>
      <w:r w:rsidR="00DA3EBD">
        <w:rPr>
          <w:sz w:val="28"/>
          <w:szCs w:val="28"/>
        </w:rPr>
        <w:t>оставку корреспонденции, через п</w:t>
      </w:r>
      <w:r w:rsidRPr="00651B36">
        <w:rPr>
          <w:sz w:val="28"/>
          <w:szCs w:val="28"/>
        </w:rPr>
        <w:t>ортал</w:t>
      </w:r>
      <w:r w:rsidR="00DA3EBD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</w:t>
      </w:r>
      <w:r w:rsidR="00DA3EBD">
        <w:rPr>
          <w:sz w:val="28"/>
          <w:szCs w:val="28"/>
        </w:rPr>
        <w:t>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заочной форме подачи документов заявитель может направить </w:t>
      </w:r>
      <w:r w:rsidRPr="00651B36">
        <w:rPr>
          <w:sz w:val="28"/>
          <w:szCs w:val="28"/>
        </w:rPr>
        <w:lastRenderedPageBreak/>
        <w:t>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</w:t>
      </w:r>
      <w:r w:rsidR="00DA3EBD">
        <w:rPr>
          <w:sz w:val="28"/>
          <w:szCs w:val="28"/>
        </w:rPr>
        <w:t>окументов через личный кабинет порталов</w:t>
      </w:r>
      <w:r w:rsidRPr="00651B36">
        <w:rPr>
          <w:sz w:val="28"/>
          <w:szCs w:val="28"/>
        </w:rPr>
        <w:t xml:space="preserve"> государственных и муниципальных услуг (</w:t>
      </w:r>
      <w:r w:rsidR="00DA3EBD">
        <w:rPr>
          <w:sz w:val="28"/>
          <w:szCs w:val="28"/>
        </w:rPr>
        <w:t>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</w:t>
      </w:r>
      <w:r w:rsidR="000167BF">
        <w:rPr>
          <w:sz w:val="28"/>
          <w:szCs w:val="28"/>
        </w:rPr>
        <w:t>и направлении документов через п</w:t>
      </w:r>
      <w:r w:rsidRPr="00651B36">
        <w:rPr>
          <w:sz w:val="28"/>
          <w:szCs w:val="28"/>
        </w:rPr>
        <w:t>ортал</w:t>
      </w:r>
      <w:r w:rsidR="000167BF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муниципальных услуг (функций) днем получения запроса на предоставление муниципальной услуги являетс</w:t>
      </w:r>
      <w:r w:rsidR="000167BF">
        <w:rPr>
          <w:sz w:val="28"/>
          <w:szCs w:val="28"/>
        </w:rPr>
        <w:t>я день регистрации запроса на порталах</w:t>
      </w:r>
      <w:r w:rsidRPr="00651B36">
        <w:rPr>
          <w:sz w:val="28"/>
          <w:szCs w:val="28"/>
        </w:rPr>
        <w:t xml:space="preserve"> государственных </w:t>
      </w:r>
      <w:r w:rsidR="000167BF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3.3.1. Критерием принятия решения о приеме документов либо </w:t>
      </w:r>
      <w:r w:rsidRPr="00651B36">
        <w:rPr>
          <w:sz w:val="28"/>
          <w:szCs w:val="28"/>
        </w:rPr>
        <w:lastRenderedPageBreak/>
        <w:t>решения об отказе в приеме документов</w:t>
      </w:r>
      <w:r w:rsidR="002C43BE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является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535A21">
        <w:rPr>
          <w:sz w:val="28"/>
          <w:szCs w:val="28"/>
        </w:rPr>
        <w:t>1 рабочий день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="002C43BE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C43BE" w:rsidRPr="002C43BE" w:rsidRDefault="002C43BE" w:rsidP="00497E69">
      <w:pPr>
        <w:pStyle w:val="a0"/>
        <w:ind w:firstLine="284"/>
        <w:jc w:val="both"/>
        <w:rPr>
          <w:sz w:val="28"/>
          <w:szCs w:val="28"/>
        </w:rPr>
      </w:pPr>
      <w:r w:rsidRPr="002C43BE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административной процедуры фиксируется сотрудником Учреждения в </w:t>
      </w:r>
      <w:r w:rsidRPr="00310295">
        <w:rPr>
          <w:sz w:val="28"/>
          <w:szCs w:val="28"/>
        </w:rPr>
        <w:t>журнале учета</w:t>
      </w:r>
      <w:r w:rsidR="00FE0411" w:rsidRPr="00310295">
        <w:rPr>
          <w:sz w:val="28"/>
          <w:szCs w:val="28"/>
        </w:rPr>
        <w:t xml:space="preserve"> входящих документов.</w:t>
      </w:r>
      <w:r w:rsidRPr="002C43BE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3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 предоставлении муниципальной</w:t>
      </w:r>
      <w:r w:rsidR="002C43BE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услуги;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проект решения об отказе в предоставлении муниципальной услуги (в </w:t>
      </w:r>
      <w:r w:rsidRPr="00651B36">
        <w:rPr>
          <w:sz w:val="28"/>
          <w:szCs w:val="28"/>
          <w:lang w:eastAsia="ru-RU"/>
        </w:rPr>
        <w:lastRenderedPageBreak/>
        <w:t>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1 рабочего дня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sz w:val="28"/>
          <w:szCs w:val="28"/>
          <w:lang w:eastAsia="ru-RU"/>
        </w:rPr>
        <w:t xml:space="preserve">1 рабочего дня </w:t>
      </w:r>
      <w:r w:rsidRPr="00651B36">
        <w:rPr>
          <w:sz w:val="28"/>
          <w:szCs w:val="28"/>
          <w:lang w:eastAsia="ru-RU"/>
        </w:rPr>
        <w:t xml:space="preserve">дней со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 xml:space="preserve">или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>.</w:t>
      </w:r>
    </w:p>
    <w:p w:rsidR="008A359B" w:rsidRPr="008A359B" w:rsidRDefault="008A359B" w:rsidP="008A359B">
      <w:pPr>
        <w:pStyle w:val="a0"/>
        <w:ind w:firstLine="567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8A359B">
        <w:rPr>
          <w:sz w:val="28"/>
          <w:szCs w:val="28"/>
          <w:lang w:eastAsia="ru-RU"/>
        </w:rPr>
        <w:t>Результат админи</w:t>
      </w:r>
      <w:r>
        <w:rPr>
          <w:sz w:val="28"/>
          <w:szCs w:val="28"/>
          <w:lang w:eastAsia="ru-RU"/>
        </w:rPr>
        <w:t xml:space="preserve">стративной процедуры фиксируется сотрудником Учреждения  в журнале регистрации входящих документов.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</w:t>
      </w:r>
      <w:r w:rsidR="00DD03CA">
        <w:rPr>
          <w:rFonts w:eastAsia="Times New Roman"/>
          <w:sz w:val="28"/>
          <w:szCs w:val="28"/>
          <w:lang w:eastAsia="ru-RU"/>
        </w:rPr>
        <w:t>сотруднику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Если заявитель обратился за предоставлением услуги через </w:t>
      </w:r>
      <w:r w:rsidR="00DD03CA">
        <w:rPr>
          <w:rFonts w:eastAsia="Times New Roman"/>
          <w:sz w:val="28"/>
          <w:szCs w:val="28"/>
          <w:lang w:eastAsia="ru-RU"/>
        </w:rPr>
        <w:t>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(функций), то информирование заявителя о результатах предоставления муниципальной усл</w:t>
      </w:r>
      <w:r w:rsidR="00DD03CA">
        <w:rPr>
          <w:rFonts w:eastAsia="Times New Roman"/>
          <w:sz w:val="28"/>
          <w:szCs w:val="28"/>
          <w:lang w:eastAsia="ru-RU"/>
        </w:rPr>
        <w:t>уги осуществляется также через 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услуг (функций).</w:t>
      </w:r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</w:t>
      </w:r>
      <w:r w:rsidR="00FD2B0E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а предоставления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2. Заявитель вправе получить результат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срока действия результата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</w:t>
      </w:r>
      <w:proofErr w:type="gramEnd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личного обращения заявителя выдачу Решения осуществляет с</w:t>
      </w:r>
      <w:r w:rsidR="00D607C1">
        <w:rPr>
          <w:rFonts w:eastAsia="Times New Roman"/>
          <w:sz w:val="28"/>
          <w:szCs w:val="28"/>
          <w:lang w:eastAsia="ru-RU"/>
        </w:rPr>
        <w:t>пециалист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eastAsia="Times New Roman"/>
          <w:sz w:val="28"/>
          <w:szCs w:val="28"/>
          <w:lang w:eastAsia="ru-RU"/>
        </w:rPr>
        <w:t>1 рабочий день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</w:t>
      </w:r>
      <w:r w:rsidR="000A3C6B">
        <w:rPr>
          <w:rFonts w:eastAsia="Times New Roman"/>
          <w:sz w:val="28"/>
          <w:szCs w:val="28"/>
          <w:lang w:eastAsia="ru-RU"/>
        </w:rPr>
        <w:t>я поступления Решения специалисту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sz w:val="28"/>
          <w:szCs w:val="28"/>
        </w:rPr>
        <w:t>.</w:t>
      </w:r>
    </w:p>
    <w:p w:rsidR="002C5062" w:rsidRPr="002C5062" w:rsidRDefault="002C5062" w:rsidP="002C5062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1" w:name="Par368"/>
      <w:bookmarkEnd w:id="21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</w:t>
      </w:r>
      <w:r w:rsidR="00E74E50">
        <w:rPr>
          <w:rFonts w:eastAsia="Times New Roman"/>
          <w:sz w:val="28"/>
          <w:szCs w:val="28"/>
          <w:lang w:eastAsia="ru-RU"/>
        </w:rPr>
        <w:t>ем руководителя администрации муниципального района</w:t>
      </w:r>
      <w:r w:rsidRPr="00CF113D">
        <w:rPr>
          <w:rFonts w:eastAsia="Times New Roman"/>
          <w:sz w:val="28"/>
          <w:szCs w:val="28"/>
          <w:lang w:eastAsia="ru-RU"/>
        </w:rPr>
        <w:t xml:space="preserve">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2" w:name="Par377"/>
      <w:bookmarkEnd w:id="22"/>
      <w:r w:rsidRPr="00651B36">
        <w:rPr>
          <w:rFonts w:eastAsia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>тветствии с планом работы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4" w:name="Par394"/>
      <w:bookmarkEnd w:id="24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 xml:space="preserve">нения должностными лицами </w:t>
      </w:r>
      <w:r>
        <w:rPr>
          <w:rFonts w:eastAsia="Times New Roman"/>
          <w:sz w:val="28"/>
          <w:szCs w:val="28"/>
          <w:lang w:eastAsia="ru-RU"/>
        </w:rPr>
        <w:lastRenderedPageBreak/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7133F7"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6) затребование с заявителя при предоставлении муниципальной </w:t>
      </w:r>
      <w:r w:rsidRPr="00651B36">
        <w:rPr>
          <w:sz w:val="28"/>
          <w:szCs w:val="28"/>
          <w:lang w:eastAsia="ru-RU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>с использованием 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а также может быть принята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lastRenderedPageBreak/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>решения и действия (бездействие) которых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б) оформленная в соответствии с законодательством Российской Федерации доверенность, подписанная руководителем заявителя или </w:t>
      </w:r>
      <w:r w:rsidRPr="00651B36">
        <w:rPr>
          <w:sz w:val="28"/>
          <w:szCs w:val="28"/>
          <w:lang w:eastAsia="ru-RU"/>
        </w:rPr>
        <w:lastRenderedPageBreak/>
        <w:t>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>. По результатам рассмотрения принимается одно из следующих 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 w:rsidRPr="00651B36">
        <w:rPr>
          <w:sz w:val="28"/>
          <w:szCs w:val="28"/>
          <w:lang w:eastAsia="ru-RU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>ринятия указанного в 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>) принятое по жалобе решение</w:t>
      </w:r>
      <w:r w:rsidR="00A756F7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 xml:space="preserve">. В случае несогласия с результатами досудебного обжалования, а </w:t>
      </w:r>
      <w:r w:rsidRPr="00651B36">
        <w:rPr>
          <w:sz w:val="28"/>
          <w:szCs w:val="28"/>
          <w:lang w:eastAsia="ru-RU"/>
        </w:rPr>
        <w:lastRenderedPageBreak/>
        <w:t>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</w:t>
      </w:r>
      <w:r w:rsidR="000A3C6B">
        <w:rPr>
          <w:sz w:val="28"/>
          <w:szCs w:val="28"/>
          <w:lang w:eastAsia="ru-RU"/>
        </w:rPr>
        <w:t>(</w:t>
      </w:r>
      <w:hyperlink r:id="rId14" w:history="1">
        <w:r w:rsidR="0031324C" w:rsidRPr="000A3C6B">
          <w:rPr>
            <w:rStyle w:val="a8"/>
            <w:sz w:val="28"/>
            <w:szCs w:val="28"/>
          </w:rPr>
          <w:t>http://www.izhmambs.ru</w:t>
        </w:r>
      </w:hyperlink>
      <w:r w:rsidR="0031324C" w:rsidRPr="000A3C6B">
        <w:rPr>
          <w:sz w:val="28"/>
          <w:szCs w:val="28"/>
        </w:rPr>
        <w:t>),</w:t>
      </w:r>
      <w:r w:rsidR="0031324C">
        <w:t xml:space="preserve"> </w:t>
      </w:r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415116" w:rsidRDefault="0031324C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415116">
        <w:rPr>
          <w:sz w:val="28"/>
          <w:szCs w:val="28"/>
          <w:lang w:eastAsia="ru-RU"/>
        </w:rPr>
        <w:t>на Порталах</w:t>
      </w:r>
      <w:r w:rsidR="00F06A95" w:rsidRPr="00415116">
        <w:rPr>
          <w:sz w:val="28"/>
          <w:szCs w:val="28"/>
          <w:lang w:eastAsia="ru-RU"/>
        </w:rPr>
        <w:t xml:space="preserve"> государственных и муниципальных услуг</w:t>
      </w:r>
      <w:r w:rsidRPr="00415116">
        <w:rPr>
          <w:sz w:val="28"/>
          <w:szCs w:val="28"/>
          <w:lang w:eastAsia="ru-RU"/>
        </w:rPr>
        <w:t xml:space="preserve"> (функций)</w:t>
      </w:r>
      <w:r w:rsidR="00F06A95" w:rsidRPr="0041511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lastRenderedPageBreak/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Pr="007E7CD3" w:rsidRDefault="007E7CD3" w:rsidP="007E7CD3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6" w:name="Par1056"/>
            <w:bookmarkStart w:id="27" w:name="Par1097"/>
            <w:bookmarkEnd w:id="26"/>
            <w:bookmarkEnd w:id="27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807F99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722E8B">
        <w:rPr>
          <w:sz w:val="28"/>
          <w:szCs w:val="28"/>
        </w:rPr>
        <w:t xml:space="preserve">предоставить </w:t>
      </w:r>
      <w:r w:rsidR="006865DD">
        <w:rPr>
          <w:sz w:val="28"/>
          <w:szCs w:val="28"/>
        </w:rPr>
        <w:t>доступ 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5"/>
        <w:gridCol w:w="295"/>
        <w:gridCol w:w="1494"/>
        <w:gridCol w:w="6"/>
        <w:gridCol w:w="1107"/>
        <w:gridCol w:w="1163"/>
        <w:gridCol w:w="1483"/>
        <w:gridCol w:w="2026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1839D5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55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1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7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1839D5" w:rsidRDefault="001839D5" w:rsidP="001839D5">
      <w:pPr>
        <w:pStyle w:val="a0"/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1839D5">
            <w:pPr>
              <w:autoSpaceDE w:val="0"/>
              <w:autoSpaceDN w:val="0"/>
              <w:ind w:left="284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35676" w:rsidRDefault="00F35676" w:rsidP="00F35676">
      <w:pPr>
        <w:pStyle w:val="a0"/>
      </w:pPr>
    </w:p>
    <w:p w:rsidR="00F35676" w:rsidRPr="00F35676" w:rsidRDefault="00F35676" w:rsidP="00F35676">
      <w:pPr>
        <w:pStyle w:val="a0"/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865DD">
        <w:rPr>
          <w:sz w:val="28"/>
          <w:szCs w:val="28"/>
        </w:rPr>
        <w:t>предоставить доступ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"/>
        <w:gridCol w:w="612"/>
        <w:gridCol w:w="846"/>
        <w:gridCol w:w="316"/>
        <w:gridCol w:w="1519"/>
        <w:gridCol w:w="6"/>
        <w:gridCol w:w="1032"/>
        <w:gridCol w:w="1181"/>
        <w:gridCol w:w="1502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F3567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865DD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865DD">
              <w:rPr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3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D484B" w:rsidRDefault="00F06A95" w:rsidP="00564D95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C5D" w:rsidRDefault="00DF7C5D" w:rsidP="00F06A95">
      <w:r>
        <w:separator/>
      </w:r>
    </w:p>
  </w:endnote>
  <w:endnote w:type="continuationSeparator" w:id="1">
    <w:p w:rsidR="00DF7C5D" w:rsidRDefault="00DF7C5D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C5D" w:rsidRDefault="00DF7C5D" w:rsidP="00F06A95">
      <w:r>
        <w:separator/>
      </w:r>
    </w:p>
  </w:footnote>
  <w:footnote w:type="continuationSeparator" w:id="1">
    <w:p w:rsidR="00DF7C5D" w:rsidRDefault="00DF7C5D" w:rsidP="00F06A95">
      <w:r>
        <w:continuationSeparator/>
      </w:r>
    </w:p>
  </w:footnote>
  <w:footnote w:id="2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DF7C5D" w:rsidRPr="00E1243C" w:rsidRDefault="00DF7C5D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DF7C5D" w:rsidRDefault="00DF7C5D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DF7C5D" w:rsidRDefault="00DF7C5D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DF7C5D" w:rsidRPr="00E1243C" w:rsidRDefault="00DF7C5D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DF7C5D" w:rsidRPr="00E1243C" w:rsidRDefault="00DF7C5D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DF7C5D" w:rsidRDefault="00DF7C5D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0130C"/>
    <w:rsid w:val="000167BF"/>
    <w:rsid w:val="00024C2B"/>
    <w:rsid w:val="0003287F"/>
    <w:rsid w:val="0007175E"/>
    <w:rsid w:val="000944D9"/>
    <w:rsid w:val="000973D3"/>
    <w:rsid w:val="000A3C6B"/>
    <w:rsid w:val="000C75FC"/>
    <w:rsid w:val="000D1D90"/>
    <w:rsid w:val="000E1A7F"/>
    <w:rsid w:val="00103169"/>
    <w:rsid w:val="00123D4A"/>
    <w:rsid w:val="00162ECC"/>
    <w:rsid w:val="00167535"/>
    <w:rsid w:val="001839D5"/>
    <w:rsid w:val="001840F4"/>
    <w:rsid w:val="00193A04"/>
    <w:rsid w:val="001D6FA2"/>
    <w:rsid w:val="001F4B63"/>
    <w:rsid w:val="00202AF8"/>
    <w:rsid w:val="00211705"/>
    <w:rsid w:val="002168B3"/>
    <w:rsid w:val="0022565B"/>
    <w:rsid w:val="002349F1"/>
    <w:rsid w:val="0023622F"/>
    <w:rsid w:val="002375E8"/>
    <w:rsid w:val="00250A37"/>
    <w:rsid w:val="00282135"/>
    <w:rsid w:val="002947C3"/>
    <w:rsid w:val="002A7295"/>
    <w:rsid w:val="002B776B"/>
    <w:rsid w:val="002C43BE"/>
    <w:rsid w:val="002C5062"/>
    <w:rsid w:val="00303B14"/>
    <w:rsid w:val="00310295"/>
    <w:rsid w:val="0031324C"/>
    <w:rsid w:val="00357328"/>
    <w:rsid w:val="0036581E"/>
    <w:rsid w:val="00365DDC"/>
    <w:rsid w:val="003846FD"/>
    <w:rsid w:val="003905EA"/>
    <w:rsid w:val="00392423"/>
    <w:rsid w:val="003D230B"/>
    <w:rsid w:val="00415116"/>
    <w:rsid w:val="00431497"/>
    <w:rsid w:val="00432003"/>
    <w:rsid w:val="004706A6"/>
    <w:rsid w:val="00481148"/>
    <w:rsid w:val="00497E69"/>
    <w:rsid w:val="004A0C84"/>
    <w:rsid w:val="004D24ED"/>
    <w:rsid w:val="004E6F98"/>
    <w:rsid w:val="00510FF2"/>
    <w:rsid w:val="005123D8"/>
    <w:rsid w:val="005128A0"/>
    <w:rsid w:val="00533D87"/>
    <w:rsid w:val="005408E6"/>
    <w:rsid w:val="00564D95"/>
    <w:rsid w:val="00571ACF"/>
    <w:rsid w:val="005943C5"/>
    <w:rsid w:val="005B4F86"/>
    <w:rsid w:val="005C797D"/>
    <w:rsid w:val="005D484B"/>
    <w:rsid w:val="005D5E8A"/>
    <w:rsid w:val="005D5F2A"/>
    <w:rsid w:val="005D66B6"/>
    <w:rsid w:val="005E0684"/>
    <w:rsid w:val="005E0F48"/>
    <w:rsid w:val="005F19F2"/>
    <w:rsid w:val="0060455A"/>
    <w:rsid w:val="00617E22"/>
    <w:rsid w:val="006244F8"/>
    <w:rsid w:val="00640F23"/>
    <w:rsid w:val="0064404A"/>
    <w:rsid w:val="00645396"/>
    <w:rsid w:val="006521D6"/>
    <w:rsid w:val="006625CB"/>
    <w:rsid w:val="0067037C"/>
    <w:rsid w:val="006865DD"/>
    <w:rsid w:val="006A11B8"/>
    <w:rsid w:val="006C5E5D"/>
    <w:rsid w:val="006E1760"/>
    <w:rsid w:val="007003A8"/>
    <w:rsid w:val="007052A1"/>
    <w:rsid w:val="0070583D"/>
    <w:rsid w:val="00706FB1"/>
    <w:rsid w:val="00707310"/>
    <w:rsid w:val="007133F7"/>
    <w:rsid w:val="00716DAB"/>
    <w:rsid w:val="00722E8B"/>
    <w:rsid w:val="00726908"/>
    <w:rsid w:val="00735F61"/>
    <w:rsid w:val="007376DF"/>
    <w:rsid w:val="007647E0"/>
    <w:rsid w:val="00770BEB"/>
    <w:rsid w:val="00771338"/>
    <w:rsid w:val="007714CC"/>
    <w:rsid w:val="00777BF2"/>
    <w:rsid w:val="007A08ED"/>
    <w:rsid w:val="007E7CD3"/>
    <w:rsid w:val="00800B2A"/>
    <w:rsid w:val="00804135"/>
    <w:rsid w:val="00807F99"/>
    <w:rsid w:val="00815ECA"/>
    <w:rsid w:val="008204D8"/>
    <w:rsid w:val="00823B31"/>
    <w:rsid w:val="008243DC"/>
    <w:rsid w:val="00851B92"/>
    <w:rsid w:val="00856387"/>
    <w:rsid w:val="00876BB4"/>
    <w:rsid w:val="008942E5"/>
    <w:rsid w:val="008A359B"/>
    <w:rsid w:val="008A4A72"/>
    <w:rsid w:val="008B468B"/>
    <w:rsid w:val="008F497E"/>
    <w:rsid w:val="00916C67"/>
    <w:rsid w:val="00934C9C"/>
    <w:rsid w:val="00947938"/>
    <w:rsid w:val="00955BBA"/>
    <w:rsid w:val="00964FFD"/>
    <w:rsid w:val="009B2BBB"/>
    <w:rsid w:val="009C573A"/>
    <w:rsid w:val="009C7D54"/>
    <w:rsid w:val="009D0059"/>
    <w:rsid w:val="009D1C1E"/>
    <w:rsid w:val="009D364A"/>
    <w:rsid w:val="00A0786B"/>
    <w:rsid w:val="00A33B7B"/>
    <w:rsid w:val="00A53932"/>
    <w:rsid w:val="00A62764"/>
    <w:rsid w:val="00A67EF3"/>
    <w:rsid w:val="00A756F7"/>
    <w:rsid w:val="00A865B1"/>
    <w:rsid w:val="00A96B7D"/>
    <w:rsid w:val="00AB0EB0"/>
    <w:rsid w:val="00AB19FB"/>
    <w:rsid w:val="00AB25B0"/>
    <w:rsid w:val="00AE0D0B"/>
    <w:rsid w:val="00B00673"/>
    <w:rsid w:val="00B00AE4"/>
    <w:rsid w:val="00B31783"/>
    <w:rsid w:val="00B330F2"/>
    <w:rsid w:val="00B640C1"/>
    <w:rsid w:val="00B66F41"/>
    <w:rsid w:val="00B76579"/>
    <w:rsid w:val="00BB603A"/>
    <w:rsid w:val="00BE21B6"/>
    <w:rsid w:val="00BE6182"/>
    <w:rsid w:val="00BF2E55"/>
    <w:rsid w:val="00C33B97"/>
    <w:rsid w:val="00C64F7E"/>
    <w:rsid w:val="00C8415D"/>
    <w:rsid w:val="00CC6D3F"/>
    <w:rsid w:val="00CE20FF"/>
    <w:rsid w:val="00CE52CE"/>
    <w:rsid w:val="00D058C1"/>
    <w:rsid w:val="00D15485"/>
    <w:rsid w:val="00D34C05"/>
    <w:rsid w:val="00D47E48"/>
    <w:rsid w:val="00D607C1"/>
    <w:rsid w:val="00D74C8B"/>
    <w:rsid w:val="00DA3EBD"/>
    <w:rsid w:val="00DB6A86"/>
    <w:rsid w:val="00DD03CA"/>
    <w:rsid w:val="00DF7C5D"/>
    <w:rsid w:val="00E0730E"/>
    <w:rsid w:val="00E36B73"/>
    <w:rsid w:val="00E53380"/>
    <w:rsid w:val="00E74E50"/>
    <w:rsid w:val="00E76DF8"/>
    <w:rsid w:val="00EC1ED6"/>
    <w:rsid w:val="00EC5D15"/>
    <w:rsid w:val="00EE3D7E"/>
    <w:rsid w:val="00EE50C1"/>
    <w:rsid w:val="00EF27A6"/>
    <w:rsid w:val="00F06A95"/>
    <w:rsid w:val="00F10B6A"/>
    <w:rsid w:val="00F35676"/>
    <w:rsid w:val="00F810E2"/>
    <w:rsid w:val="00F93A38"/>
    <w:rsid w:val="00FB2998"/>
    <w:rsid w:val="00FD25C4"/>
    <w:rsid w:val="00FD2B0E"/>
    <w:rsid w:val="00FE0411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  <w:style w:type="paragraph" w:customStyle="1" w:styleId="formattext">
    <w:name w:val="formattext"/>
    <w:basedOn w:val="a"/>
    <w:rsid w:val="0023622F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zhmambs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zhmamb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hmambs.ru/" TargetMode="External"/><Relationship Id="rId14" Type="http://schemas.openxmlformats.org/officeDocument/2006/relationships/hyperlink" Target="http://www.izhmamb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33</Pages>
  <Words>9501</Words>
  <Characters>54157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38</cp:revision>
  <cp:lastPrinted>2019-10-29T09:50:00Z</cp:lastPrinted>
  <dcterms:created xsi:type="dcterms:W3CDTF">2019-10-29T08:53:00Z</dcterms:created>
  <dcterms:modified xsi:type="dcterms:W3CDTF">2019-10-30T09:21:00Z</dcterms:modified>
</cp:coreProperties>
</file>