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 xml:space="preserve">Вид, название и текст проекта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«О внесении изменений в постановление администрации муниципального района «Ижемский» от 30 декабря  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31854">
        <w:rPr>
          <w:rFonts w:ascii="Times New Roman" w:hAnsi="Times New Roman" w:cs="Times New Roman"/>
          <w:sz w:val="28"/>
          <w:szCs w:val="28"/>
        </w:rPr>
        <w:t>1</w:t>
      </w:r>
      <w:r w:rsidR="00EE2FF2">
        <w:rPr>
          <w:rFonts w:ascii="Times New Roman" w:hAnsi="Times New Roman" w:cs="Times New Roman"/>
          <w:sz w:val="28"/>
          <w:szCs w:val="28"/>
        </w:rPr>
        <w:t>8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531854">
        <w:rPr>
          <w:rFonts w:ascii="Times New Roman" w:hAnsi="Times New Roman" w:cs="Times New Roman"/>
          <w:sz w:val="28"/>
          <w:szCs w:val="28"/>
        </w:rPr>
        <w:t>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094760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511BC">
        <w:rPr>
          <w:rFonts w:ascii="Times New Roman" w:hAnsi="Times New Roman" w:cs="Times New Roman"/>
          <w:sz w:val="28"/>
          <w:szCs w:val="28"/>
        </w:rPr>
        <w:t>0</w:t>
      </w:r>
      <w:r w:rsidR="00C60EBE">
        <w:rPr>
          <w:rFonts w:ascii="Times New Roman" w:hAnsi="Times New Roman" w:cs="Times New Roman"/>
          <w:sz w:val="28"/>
          <w:szCs w:val="28"/>
        </w:rPr>
        <w:t>8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6B5FDD">
        <w:rPr>
          <w:rFonts w:ascii="Times New Roman" w:hAnsi="Times New Roman" w:cs="Times New Roman"/>
          <w:sz w:val="28"/>
          <w:szCs w:val="28"/>
        </w:rPr>
        <w:t>я</w:t>
      </w:r>
      <w:r w:rsidR="001511BC">
        <w:rPr>
          <w:rFonts w:ascii="Times New Roman" w:hAnsi="Times New Roman" w:cs="Times New Roman"/>
          <w:sz w:val="28"/>
          <w:szCs w:val="28"/>
        </w:rPr>
        <w:t>нваря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факсограмма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е-mail: </w:t>
      </w:r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0F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F37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2019-12-17T12:27:00Z</dcterms:created>
  <dcterms:modified xsi:type="dcterms:W3CDTF">2019-12-17T12:27:00Z</dcterms:modified>
</cp:coreProperties>
</file>