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EF0846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от    </w:t>
      </w:r>
      <w:r w:rsidR="007352D9">
        <w:rPr>
          <w:rFonts w:eastAsiaTheme="minorHAnsi"/>
          <w:sz w:val="28"/>
          <w:szCs w:val="28"/>
        </w:rPr>
        <w:t xml:space="preserve"> декабря </w:t>
      </w:r>
      <w:r w:rsidR="00B00AE4">
        <w:rPr>
          <w:rFonts w:eastAsiaTheme="minorHAnsi"/>
          <w:sz w:val="28"/>
          <w:szCs w:val="28"/>
        </w:rPr>
        <w:t>2019</w:t>
      </w:r>
      <w:r w:rsidR="006244F8"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</w:t>
      </w:r>
      <w:r w:rsidR="00533D87">
        <w:rPr>
          <w:rFonts w:eastAsiaTheme="minorHAnsi"/>
          <w:sz w:val="28"/>
          <w:szCs w:val="28"/>
        </w:rPr>
        <w:t xml:space="preserve">   </w:t>
      </w:r>
      <w:r>
        <w:rPr>
          <w:rFonts w:eastAsiaTheme="minorHAnsi"/>
          <w:sz w:val="28"/>
          <w:szCs w:val="28"/>
        </w:rPr>
        <w:t xml:space="preserve">                           проект</w:t>
      </w:r>
    </w:p>
    <w:p w:rsidR="006244F8" w:rsidRPr="00E53380" w:rsidRDefault="006244F8" w:rsidP="006244F8">
      <w:pPr>
        <w:autoSpaceDN w:val="0"/>
        <w:ind w:left="0"/>
        <w:jc w:val="left"/>
        <w:rPr>
          <w:rFonts w:eastAsia="Times New Roman"/>
          <w:sz w:val="22"/>
          <w:lang w:eastAsia="ru-RU"/>
        </w:rPr>
      </w:pPr>
      <w:r w:rsidRPr="007352D9">
        <w:rPr>
          <w:rFonts w:eastAsia="Times New Roman"/>
          <w:sz w:val="20"/>
          <w:lang w:eastAsia="ru-RU"/>
        </w:rPr>
        <w:t xml:space="preserve">Республика Коми, Ижемский район, </w:t>
      </w:r>
      <w:proofErr w:type="gramStart"/>
      <w:r w:rsidRPr="007352D9">
        <w:rPr>
          <w:rFonts w:eastAsia="Times New Roman"/>
          <w:sz w:val="20"/>
          <w:lang w:eastAsia="ru-RU"/>
        </w:rPr>
        <w:t>с</w:t>
      </w:r>
      <w:proofErr w:type="gramEnd"/>
      <w:r w:rsidRPr="007352D9">
        <w:rPr>
          <w:rFonts w:eastAsia="Times New Roman"/>
          <w:sz w:val="20"/>
          <w:lang w:eastAsia="ru-RU"/>
        </w:rPr>
        <w:t>. Ижма</w:t>
      </w:r>
      <w:r w:rsidRPr="007352D9">
        <w:rPr>
          <w:rFonts w:eastAsia="Times New Roman"/>
          <w:sz w:val="20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C8415D" w:rsidRPr="005D484B" w:rsidRDefault="00C8415D" w:rsidP="00202AF8">
      <w:pPr>
        <w:pStyle w:val="a0"/>
        <w:ind w:firstLine="567"/>
        <w:jc w:val="center"/>
        <w:rPr>
          <w:sz w:val="28"/>
          <w:szCs w:val="28"/>
        </w:rPr>
      </w:pPr>
      <w:r w:rsidRPr="005D52B0">
        <w:rPr>
          <w:sz w:val="28"/>
          <w:szCs w:val="28"/>
        </w:rPr>
        <w:t>О</w:t>
      </w:r>
      <w:r w:rsidR="00EF0846" w:rsidRPr="005D52B0">
        <w:rPr>
          <w:sz w:val="28"/>
          <w:szCs w:val="28"/>
        </w:rPr>
        <w:t xml:space="preserve"> признании утратившим силу </w:t>
      </w:r>
      <w:r w:rsidR="005D52B0">
        <w:rPr>
          <w:sz w:val="28"/>
          <w:szCs w:val="28"/>
        </w:rPr>
        <w:t>некоторых</w:t>
      </w:r>
      <w:r w:rsidR="00B11C36" w:rsidRPr="005D52B0">
        <w:rPr>
          <w:sz w:val="28"/>
          <w:szCs w:val="28"/>
        </w:rPr>
        <w:t xml:space="preserve"> </w:t>
      </w:r>
      <w:r w:rsidR="005D52B0">
        <w:rPr>
          <w:sz w:val="28"/>
          <w:szCs w:val="28"/>
        </w:rPr>
        <w:t>постановлений</w:t>
      </w:r>
      <w:r w:rsidR="00243630" w:rsidRPr="005D52B0">
        <w:rPr>
          <w:sz w:val="28"/>
          <w:szCs w:val="28"/>
        </w:rPr>
        <w:t xml:space="preserve"> </w:t>
      </w:r>
      <w:r w:rsidR="00B11C36" w:rsidRPr="005D52B0">
        <w:rPr>
          <w:sz w:val="28"/>
          <w:szCs w:val="28"/>
        </w:rPr>
        <w:t>администрации</w:t>
      </w:r>
      <w:r w:rsidR="00A60FA9" w:rsidRPr="005D52B0">
        <w:rPr>
          <w:sz w:val="28"/>
          <w:szCs w:val="28"/>
        </w:rPr>
        <w:t xml:space="preserve"> муниципального района «Ижемский</w:t>
      </w:r>
      <w:r w:rsidR="000944D9" w:rsidRPr="005D52B0">
        <w:rPr>
          <w:sz w:val="28"/>
          <w:szCs w:val="28"/>
        </w:rPr>
        <w:t>»</w:t>
      </w:r>
    </w:p>
    <w:p w:rsidR="00645396" w:rsidRPr="00B11733" w:rsidRDefault="00645396" w:rsidP="00202AF8">
      <w:pPr>
        <w:pStyle w:val="a0"/>
        <w:jc w:val="center"/>
        <w:rPr>
          <w:szCs w:val="28"/>
        </w:rPr>
      </w:pPr>
    </w:p>
    <w:p w:rsidR="00202AF8" w:rsidRPr="00206548" w:rsidRDefault="00DB6A86" w:rsidP="00202AF8">
      <w:pPr>
        <w:ind w:left="0" w:firstLine="567"/>
        <w:rPr>
          <w:sz w:val="26"/>
          <w:szCs w:val="26"/>
        </w:rPr>
      </w:pPr>
      <w:r w:rsidRPr="00206548">
        <w:rPr>
          <w:sz w:val="26"/>
          <w:szCs w:val="26"/>
        </w:rPr>
        <w:t>Руководствуясь</w:t>
      </w:r>
      <w:r w:rsidR="00856387" w:rsidRPr="00206548">
        <w:rPr>
          <w:sz w:val="26"/>
          <w:szCs w:val="26"/>
        </w:rPr>
        <w:t xml:space="preserve"> </w:t>
      </w:r>
      <w:r w:rsidR="00856387" w:rsidRPr="00A8527D">
        <w:rPr>
          <w:sz w:val="26"/>
          <w:szCs w:val="26"/>
        </w:rPr>
        <w:t>Федера</w:t>
      </w:r>
      <w:r w:rsidR="00AB25B0" w:rsidRPr="00A8527D">
        <w:rPr>
          <w:sz w:val="26"/>
          <w:szCs w:val="26"/>
        </w:rPr>
        <w:t>льным законом от 27.07.2010</w:t>
      </w:r>
      <w:r w:rsidR="00856387" w:rsidRPr="00A8527D">
        <w:rPr>
          <w:sz w:val="26"/>
          <w:szCs w:val="26"/>
        </w:rPr>
        <w:t xml:space="preserve"> №</w:t>
      </w:r>
      <w:r w:rsidR="00B00AE4" w:rsidRPr="00A8527D">
        <w:rPr>
          <w:sz w:val="26"/>
          <w:szCs w:val="26"/>
        </w:rPr>
        <w:t xml:space="preserve"> </w:t>
      </w:r>
      <w:r w:rsidR="00856387" w:rsidRPr="00A8527D">
        <w:rPr>
          <w:sz w:val="26"/>
          <w:szCs w:val="26"/>
        </w:rPr>
        <w:t xml:space="preserve">210-ФЗ «Об организации предоставления государственных и муниципальных услуг», </w:t>
      </w:r>
      <w:r w:rsidR="00202AF8" w:rsidRPr="00A8527D">
        <w:rPr>
          <w:sz w:val="26"/>
          <w:szCs w:val="26"/>
        </w:rPr>
        <w:t>постановлением</w:t>
      </w:r>
      <w:r w:rsidR="002B776B" w:rsidRPr="00A8527D">
        <w:rPr>
          <w:sz w:val="26"/>
          <w:szCs w:val="26"/>
        </w:rPr>
        <w:t xml:space="preserve"> </w:t>
      </w:r>
      <w:r w:rsidR="00202AF8" w:rsidRPr="00A8527D">
        <w:rPr>
          <w:sz w:val="26"/>
          <w:szCs w:val="26"/>
        </w:rPr>
        <w:t>администрации</w:t>
      </w:r>
      <w:r w:rsidR="00D058C1" w:rsidRPr="00A8527D">
        <w:rPr>
          <w:sz w:val="26"/>
          <w:szCs w:val="26"/>
        </w:rPr>
        <w:t xml:space="preserve"> муниципального района «Ижемский»</w:t>
      </w:r>
      <w:r w:rsidR="00856387" w:rsidRPr="00A8527D">
        <w:rPr>
          <w:sz w:val="26"/>
          <w:szCs w:val="26"/>
        </w:rPr>
        <w:t xml:space="preserve"> </w:t>
      </w:r>
      <w:r w:rsidR="00202AF8" w:rsidRPr="00A8527D">
        <w:rPr>
          <w:sz w:val="26"/>
          <w:szCs w:val="26"/>
        </w:rPr>
        <w:t>от 25.12.2018 № 964 «Об утверждении порядка разработки и утверждения административных регламентов предоставления муниципальных услуг»</w:t>
      </w:r>
    </w:p>
    <w:p w:rsidR="00AB0EB0" w:rsidRPr="00B11733" w:rsidRDefault="00AB0EB0" w:rsidP="00510FF2">
      <w:pPr>
        <w:ind w:left="0"/>
        <w:jc w:val="center"/>
        <w:rPr>
          <w:szCs w:val="26"/>
        </w:rPr>
      </w:pPr>
    </w:p>
    <w:p w:rsidR="006244F8" w:rsidRPr="00206548" w:rsidRDefault="006244F8" w:rsidP="00510FF2">
      <w:pPr>
        <w:ind w:left="0"/>
        <w:jc w:val="center"/>
        <w:rPr>
          <w:sz w:val="26"/>
          <w:szCs w:val="26"/>
        </w:rPr>
      </w:pPr>
      <w:r w:rsidRPr="00206548">
        <w:rPr>
          <w:sz w:val="26"/>
          <w:szCs w:val="26"/>
        </w:rPr>
        <w:t>администрация муниципального района «Ижемский»</w:t>
      </w:r>
    </w:p>
    <w:p w:rsidR="006244F8" w:rsidRPr="00B11733" w:rsidRDefault="006244F8" w:rsidP="00510FF2">
      <w:pPr>
        <w:ind w:left="0"/>
        <w:jc w:val="center"/>
        <w:rPr>
          <w:rFonts w:eastAsiaTheme="minorHAnsi"/>
          <w:bCs/>
          <w:szCs w:val="26"/>
        </w:rPr>
      </w:pPr>
    </w:p>
    <w:p w:rsidR="006244F8" w:rsidRPr="00206548" w:rsidRDefault="006244F8" w:rsidP="00510FF2">
      <w:pPr>
        <w:ind w:left="0"/>
        <w:jc w:val="center"/>
        <w:rPr>
          <w:rFonts w:eastAsiaTheme="minorHAnsi"/>
          <w:sz w:val="26"/>
          <w:szCs w:val="26"/>
        </w:rPr>
      </w:pPr>
      <w:proofErr w:type="gramStart"/>
      <w:r w:rsidRPr="00206548">
        <w:rPr>
          <w:rFonts w:eastAsiaTheme="minorHAnsi" w:cstheme="minorBidi"/>
          <w:sz w:val="26"/>
          <w:szCs w:val="26"/>
        </w:rPr>
        <w:t>П</w:t>
      </w:r>
      <w:proofErr w:type="gramEnd"/>
      <w:r w:rsidRPr="00206548">
        <w:rPr>
          <w:rFonts w:eastAsiaTheme="minorHAnsi" w:cstheme="minorBidi"/>
          <w:sz w:val="26"/>
          <w:szCs w:val="26"/>
        </w:rPr>
        <w:t xml:space="preserve"> О С Т А Н О В Л Я Е Т:</w:t>
      </w:r>
    </w:p>
    <w:p w:rsidR="00510FF2" w:rsidRPr="00B11733" w:rsidRDefault="00510FF2" w:rsidP="00510FF2">
      <w:pPr>
        <w:pStyle w:val="a0"/>
        <w:jc w:val="both"/>
        <w:rPr>
          <w:szCs w:val="26"/>
        </w:rPr>
      </w:pPr>
    </w:p>
    <w:p w:rsidR="00243630" w:rsidRDefault="00876BB4" w:rsidP="00EC3BA1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6548">
        <w:rPr>
          <w:sz w:val="26"/>
          <w:szCs w:val="26"/>
        </w:rPr>
        <w:t>Призна</w:t>
      </w:r>
      <w:r w:rsidR="00243630">
        <w:rPr>
          <w:sz w:val="26"/>
          <w:szCs w:val="26"/>
        </w:rPr>
        <w:t>ть утратившим силу постановления</w:t>
      </w:r>
      <w:r w:rsidRPr="00206548">
        <w:rPr>
          <w:sz w:val="26"/>
          <w:szCs w:val="26"/>
        </w:rPr>
        <w:t xml:space="preserve"> администрации </w:t>
      </w:r>
      <w:r w:rsidR="00A67EF3" w:rsidRPr="00206548">
        <w:rPr>
          <w:sz w:val="26"/>
          <w:szCs w:val="26"/>
        </w:rPr>
        <w:t>муниципального р</w:t>
      </w:r>
      <w:r w:rsidR="00510FF2" w:rsidRPr="00206548">
        <w:rPr>
          <w:sz w:val="26"/>
          <w:szCs w:val="26"/>
        </w:rPr>
        <w:t>айо</w:t>
      </w:r>
      <w:r w:rsidR="00611492" w:rsidRPr="00206548">
        <w:rPr>
          <w:sz w:val="26"/>
          <w:szCs w:val="26"/>
        </w:rPr>
        <w:t>на «Ижемский»</w:t>
      </w:r>
      <w:r w:rsidR="00243630">
        <w:rPr>
          <w:sz w:val="26"/>
          <w:szCs w:val="26"/>
        </w:rPr>
        <w:t>:</w:t>
      </w:r>
    </w:p>
    <w:p w:rsidR="00FC3560" w:rsidRDefault="00FC3560" w:rsidP="00EC3BA1">
      <w:pPr>
        <w:pStyle w:val="a0"/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«О внесении изменений  в постановление администрации муниципального района «Ижемский» от 18 ноября 2015 года № 971 «Об утверждении административного регламента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</w:t>
      </w:r>
      <w:r w:rsidR="00851229">
        <w:rPr>
          <w:sz w:val="26"/>
          <w:szCs w:val="26"/>
        </w:rPr>
        <w:t>, анонсы данных мероприятий</w:t>
      </w:r>
      <w:r>
        <w:rPr>
          <w:sz w:val="26"/>
          <w:szCs w:val="26"/>
        </w:rPr>
        <w:t xml:space="preserve"> на территории муниципального образования муниципального района «Ижемский» </w:t>
      </w:r>
      <w:r w:rsidR="00851229">
        <w:rPr>
          <w:sz w:val="26"/>
          <w:szCs w:val="26"/>
        </w:rPr>
        <w:t>№ 159</w:t>
      </w:r>
      <w:r>
        <w:rPr>
          <w:sz w:val="26"/>
          <w:szCs w:val="26"/>
        </w:rPr>
        <w:t xml:space="preserve"> от </w:t>
      </w:r>
      <w:r w:rsidR="00851229">
        <w:rPr>
          <w:sz w:val="26"/>
          <w:szCs w:val="26"/>
        </w:rPr>
        <w:t xml:space="preserve">  </w:t>
      </w:r>
      <w:r w:rsidR="00BF0641">
        <w:rPr>
          <w:sz w:val="26"/>
          <w:szCs w:val="26"/>
        </w:rPr>
        <w:t xml:space="preserve">     </w:t>
      </w:r>
      <w:r>
        <w:rPr>
          <w:sz w:val="26"/>
          <w:szCs w:val="26"/>
        </w:rPr>
        <w:t>15 марта 2016 года</w:t>
      </w:r>
      <w:r w:rsidR="00851229">
        <w:rPr>
          <w:sz w:val="26"/>
          <w:szCs w:val="26"/>
        </w:rPr>
        <w:t>;</w:t>
      </w:r>
      <w:proofErr w:type="gramEnd"/>
    </w:p>
    <w:p w:rsidR="00702C78" w:rsidRDefault="00702C78" w:rsidP="00EC3BA1">
      <w:pPr>
        <w:pStyle w:val="a0"/>
        <w:ind w:firstLine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«О внесении изменений  в постановление администрации муниципального района «Ижемский» от 05 марта 2015 года № 214 «Об утверждении административного регламента предоставления муниципальной услуги 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="00BF0641">
        <w:rPr>
          <w:sz w:val="26"/>
          <w:szCs w:val="26"/>
        </w:rPr>
        <w:t xml:space="preserve"> </w:t>
      </w:r>
      <w:r>
        <w:rPr>
          <w:sz w:val="26"/>
          <w:szCs w:val="26"/>
        </w:rPr>
        <w:t>№ 160 от 15 марта 2016 года;</w:t>
      </w:r>
      <w:proofErr w:type="gramEnd"/>
    </w:p>
    <w:p w:rsidR="00E7366D" w:rsidRDefault="00BF0641" w:rsidP="00EC3BA1">
      <w:pPr>
        <w:pStyle w:val="a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«О внесении изменений </w:t>
      </w:r>
      <w:r w:rsidR="00243630">
        <w:rPr>
          <w:sz w:val="26"/>
          <w:szCs w:val="26"/>
        </w:rPr>
        <w:t>в постановление администрации муниципального района «Ижемский» от 29 декабря 2014 года № 1239 «Об утверждении административного регламента МБУК «Ижемская межпоселенческая клубная система» по предоставлению муниципальной услуги «</w:t>
      </w:r>
      <w:r w:rsidR="006525CD">
        <w:rPr>
          <w:sz w:val="26"/>
          <w:szCs w:val="26"/>
        </w:rPr>
        <w:t xml:space="preserve">Предоставление информации </w:t>
      </w:r>
      <w:r w:rsidR="006525CD">
        <w:rPr>
          <w:sz w:val="26"/>
          <w:szCs w:val="26"/>
        </w:rPr>
        <w:lastRenderedPageBreak/>
        <w:t>о проведении ярмарок, выставок народного творчества, ремесел на территории</w:t>
      </w:r>
      <w:r w:rsidR="00E7366D">
        <w:rPr>
          <w:sz w:val="26"/>
          <w:szCs w:val="26"/>
        </w:rPr>
        <w:t xml:space="preserve"> муниципального образования муниципального района «Ижемский» № 161 от 15 марта 2016 года;</w:t>
      </w:r>
    </w:p>
    <w:p w:rsidR="00243630" w:rsidRDefault="00E7366D" w:rsidP="00EC3BA1">
      <w:pPr>
        <w:pStyle w:val="a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525CD">
        <w:rPr>
          <w:sz w:val="26"/>
          <w:szCs w:val="26"/>
        </w:rPr>
        <w:t xml:space="preserve"> </w:t>
      </w:r>
      <w:r w:rsidR="00BF0641">
        <w:rPr>
          <w:sz w:val="26"/>
          <w:szCs w:val="26"/>
        </w:rPr>
        <w:t>«О внесении изменений</w:t>
      </w:r>
      <w:r>
        <w:rPr>
          <w:sz w:val="26"/>
          <w:szCs w:val="26"/>
        </w:rPr>
        <w:t xml:space="preserve"> в постановление администрации муниципального района «Ижемский» от 29 декабря 2014 года № 1240 «Об утверждении административного регламента муниципального бюджетного учреждения культуры «Ижемский районный историко-краеведческий музей» предоставления муниципальной услуги «Запись на обзорные, тематические и интерактивные экскурсии» № 162 от 15 марта 2016 года;</w:t>
      </w:r>
    </w:p>
    <w:p w:rsidR="00FC3560" w:rsidRDefault="00FC3560" w:rsidP="00EC3BA1">
      <w:pPr>
        <w:pStyle w:val="a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C3BA1">
        <w:rPr>
          <w:sz w:val="26"/>
          <w:szCs w:val="26"/>
        </w:rPr>
        <w:t>«О внесении изменений  в постановление администрации муниципального района «Ижемский» от 17 июня 2015 года № 540 «Об утверждении административного регламента предоставления муниципальной услуги по предоставлению доступа к справочно-поисковому аппарату, базам данных библиотек» № 163 от 15 марта 2016 года.</w:t>
      </w:r>
    </w:p>
    <w:p w:rsidR="002375E8" w:rsidRPr="00206548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6548">
        <w:rPr>
          <w:sz w:val="26"/>
          <w:szCs w:val="26"/>
        </w:rPr>
        <w:t>Настоящее постановление вступает в силу со дня</w:t>
      </w:r>
      <w:r w:rsidR="002B776B" w:rsidRPr="00206548">
        <w:rPr>
          <w:sz w:val="26"/>
          <w:szCs w:val="26"/>
        </w:rPr>
        <w:t xml:space="preserve"> его официально</w:t>
      </w:r>
      <w:r w:rsidR="00CE20FF" w:rsidRPr="00206548">
        <w:rPr>
          <w:sz w:val="26"/>
          <w:szCs w:val="26"/>
        </w:rPr>
        <w:t>го опубликования</w:t>
      </w:r>
      <w:r w:rsidR="002B776B" w:rsidRPr="00206548">
        <w:rPr>
          <w:sz w:val="26"/>
          <w:szCs w:val="26"/>
        </w:rPr>
        <w:t xml:space="preserve">. </w:t>
      </w:r>
    </w:p>
    <w:p w:rsidR="004D24ED" w:rsidRPr="00206548" w:rsidRDefault="004D24ED" w:rsidP="00510FF2">
      <w:pPr>
        <w:pStyle w:val="a0"/>
        <w:jc w:val="both"/>
        <w:rPr>
          <w:sz w:val="26"/>
          <w:szCs w:val="26"/>
        </w:rPr>
      </w:pPr>
    </w:p>
    <w:p w:rsidR="00477D6E" w:rsidRDefault="00477D6E" w:rsidP="00510FF2">
      <w:pPr>
        <w:pStyle w:val="a0"/>
        <w:jc w:val="both"/>
        <w:rPr>
          <w:sz w:val="26"/>
          <w:szCs w:val="26"/>
        </w:rPr>
      </w:pPr>
    </w:p>
    <w:p w:rsidR="00EC3BA1" w:rsidRDefault="00EC3BA1" w:rsidP="00510FF2">
      <w:pPr>
        <w:pStyle w:val="a0"/>
        <w:jc w:val="both"/>
        <w:rPr>
          <w:sz w:val="26"/>
          <w:szCs w:val="26"/>
        </w:rPr>
      </w:pPr>
    </w:p>
    <w:p w:rsidR="00EC3BA1" w:rsidRPr="00206548" w:rsidRDefault="00EC3BA1" w:rsidP="00510FF2">
      <w:pPr>
        <w:pStyle w:val="a0"/>
        <w:jc w:val="both"/>
        <w:rPr>
          <w:sz w:val="26"/>
          <w:szCs w:val="26"/>
        </w:rPr>
      </w:pP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proofErr w:type="gramStart"/>
      <w:r w:rsidRPr="00206548">
        <w:rPr>
          <w:sz w:val="26"/>
          <w:szCs w:val="26"/>
        </w:rPr>
        <w:t>Исполняющий</w:t>
      </w:r>
      <w:proofErr w:type="gramEnd"/>
      <w:r w:rsidRPr="00206548">
        <w:rPr>
          <w:sz w:val="26"/>
          <w:szCs w:val="26"/>
        </w:rPr>
        <w:t xml:space="preserve"> обязанности главы</w:t>
      </w: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муниципального района «Ижемский» - </w:t>
      </w: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руководителя администрации      </w:t>
      </w:r>
      <w:r w:rsidR="00206548">
        <w:rPr>
          <w:sz w:val="26"/>
          <w:szCs w:val="26"/>
        </w:rPr>
        <w:t xml:space="preserve">           </w:t>
      </w:r>
      <w:r w:rsidRPr="00206548">
        <w:rPr>
          <w:sz w:val="26"/>
          <w:szCs w:val="26"/>
        </w:rPr>
        <w:t xml:space="preserve">                    </w:t>
      </w:r>
      <w:r w:rsidR="0036581E" w:rsidRPr="00206548">
        <w:rPr>
          <w:sz w:val="26"/>
          <w:szCs w:val="26"/>
        </w:rPr>
        <w:t xml:space="preserve"> </w:t>
      </w:r>
      <w:r w:rsidR="00533D87" w:rsidRPr="00206548">
        <w:rPr>
          <w:sz w:val="26"/>
          <w:szCs w:val="26"/>
        </w:rPr>
        <w:t xml:space="preserve">            </w:t>
      </w:r>
      <w:r w:rsidR="0036581E" w:rsidRPr="00206548">
        <w:rPr>
          <w:sz w:val="26"/>
          <w:szCs w:val="26"/>
        </w:rPr>
        <w:t xml:space="preserve"> </w:t>
      </w:r>
      <w:r w:rsidRPr="00206548">
        <w:rPr>
          <w:sz w:val="26"/>
          <w:szCs w:val="26"/>
        </w:rPr>
        <w:t xml:space="preserve">     </w:t>
      </w:r>
      <w:r w:rsidR="0060455A" w:rsidRPr="00206548">
        <w:rPr>
          <w:sz w:val="26"/>
          <w:szCs w:val="26"/>
        </w:rPr>
        <w:t xml:space="preserve">   </w:t>
      </w:r>
      <w:r w:rsidR="00414F63" w:rsidRPr="00206548">
        <w:rPr>
          <w:sz w:val="26"/>
          <w:szCs w:val="26"/>
        </w:rPr>
        <w:t xml:space="preserve">  </w:t>
      </w:r>
      <w:r w:rsidRPr="00206548">
        <w:rPr>
          <w:sz w:val="26"/>
          <w:szCs w:val="26"/>
        </w:rPr>
        <w:t xml:space="preserve">  Р.Е. Селиверстов</w:t>
      </w:r>
    </w:p>
    <w:sectPr w:rsidR="008942E5" w:rsidRPr="00206548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630" w:rsidRDefault="00243630" w:rsidP="00F06A95">
      <w:r>
        <w:separator/>
      </w:r>
    </w:p>
  </w:endnote>
  <w:endnote w:type="continuationSeparator" w:id="1">
    <w:p w:rsidR="00243630" w:rsidRDefault="00243630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630" w:rsidRDefault="00243630" w:rsidP="00F06A95">
      <w:r>
        <w:separator/>
      </w:r>
    </w:p>
  </w:footnote>
  <w:footnote w:type="continuationSeparator" w:id="1">
    <w:p w:rsidR="00243630" w:rsidRDefault="00243630" w:rsidP="00F06A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0130C"/>
    <w:rsid w:val="00011A91"/>
    <w:rsid w:val="0001366C"/>
    <w:rsid w:val="000167BF"/>
    <w:rsid w:val="00024C2B"/>
    <w:rsid w:val="0003287F"/>
    <w:rsid w:val="0006021F"/>
    <w:rsid w:val="00076241"/>
    <w:rsid w:val="00081A83"/>
    <w:rsid w:val="000944D9"/>
    <w:rsid w:val="000973D3"/>
    <w:rsid w:val="000A3C6B"/>
    <w:rsid w:val="000D1D90"/>
    <w:rsid w:val="000E1A7F"/>
    <w:rsid w:val="000F4AE7"/>
    <w:rsid w:val="00103169"/>
    <w:rsid w:val="00123D4A"/>
    <w:rsid w:val="00153663"/>
    <w:rsid w:val="00154304"/>
    <w:rsid w:val="00162ECC"/>
    <w:rsid w:val="00167535"/>
    <w:rsid w:val="001839D5"/>
    <w:rsid w:val="001840F4"/>
    <w:rsid w:val="00193A04"/>
    <w:rsid w:val="001D6FA2"/>
    <w:rsid w:val="001F4B63"/>
    <w:rsid w:val="00202AF8"/>
    <w:rsid w:val="00206548"/>
    <w:rsid w:val="00211705"/>
    <w:rsid w:val="002168B3"/>
    <w:rsid w:val="0022565B"/>
    <w:rsid w:val="002349F1"/>
    <w:rsid w:val="0023622F"/>
    <w:rsid w:val="002375E8"/>
    <w:rsid w:val="00243630"/>
    <w:rsid w:val="00250A37"/>
    <w:rsid w:val="00282135"/>
    <w:rsid w:val="0029012E"/>
    <w:rsid w:val="00290220"/>
    <w:rsid w:val="00292400"/>
    <w:rsid w:val="002947C3"/>
    <w:rsid w:val="002A7295"/>
    <w:rsid w:val="002B776B"/>
    <w:rsid w:val="002C43BE"/>
    <w:rsid w:val="002C5062"/>
    <w:rsid w:val="00303B14"/>
    <w:rsid w:val="00310295"/>
    <w:rsid w:val="0031216A"/>
    <w:rsid w:val="0031324C"/>
    <w:rsid w:val="003346D7"/>
    <w:rsid w:val="00341548"/>
    <w:rsid w:val="00345715"/>
    <w:rsid w:val="00357328"/>
    <w:rsid w:val="0036581E"/>
    <w:rsid w:val="00365DDC"/>
    <w:rsid w:val="003846FD"/>
    <w:rsid w:val="003905EA"/>
    <w:rsid w:val="00392423"/>
    <w:rsid w:val="00394DBC"/>
    <w:rsid w:val="003A34D7"/>
    <w:rsid w:val="003D230B"/>
    <w:rsid w:val="00414F63"/>
    <w:rsid w:val="00415116"/>
    <w:rsid w:val="00425492"/>
    <w:rsid w:val="00431497"/>
    <w:rsid w:val="00437C19"/>
    <w:rsid w:val="00442212"/>
    <w:rsid w:val="00460618"/>
    <w:rsid w:val="004706A6"/>
    <w:rsid w:val="00477D6E"/>
    <w:rsid w:val="00481148"/>
    <w:rsid w:val="00485F62"/>
    <w:rsid w:val="00497E69"/>
    <w:rsid w:val="004A0C84"/>
    <w:rsid w:val="004A517B"/>
    <w:rsid w:val="004D24ED"/>
    <w:rsid w:val="004E2FD6"/>
    <w:rsid w:val="004E6F98"/>
    <w:rsid w:val="004F1F05"/>
    <w:rsid w:val="004F3417"/>
    <w:rsid w:val="00510FF2"/>
    <w:rsid w:val="005123D8"/>
    <w:rsid w:val="00533D87"/>
    <w:rsid w:val="005408E6"/>
    <w:rsid w:val="00564D95"/>
    <w:rsid w:val="005B4F86"/>
    <w:rsid w:val="005C797D"/>
    <w:rsid w:val="005D484B"/>
    <w:rsid w:val="005D52B0"/>
    <w:rsid w:val="005D5E8A"/>
    <w:rsid w:val="005D5F2A"/>
    <w:rsid w:val="005D66B6"/>
    <w:rsid w:val="005E0684"/>
    <w:rsid w:val="005E0F48"/>
    <w:rsid w:val="005E7ABA"/>
    <w:rsid w:val="005F19F2"/>
    <w:rsid w:val="0060455A"/>
    <w:rsid w:val="00611492"/>
    <w:rsid w:val="00617E22"/>
    <w:rsid w:val="006244F8"/>
    <w:rsid w:val="00640F23"/>
    <w:rsid w:val="0064404A"/>
    <w:rsid w:val="00645396"/>
    <w:rsid w:val="006521D6"/>
    <w:rsid w:val="006525CD"/>
    <w:rsid w:val="006625CB"/>
    <w:rsid w:val="0067037C"/>
    <w:rsid w:val="00685A05"/>
    <w:rsid w:val="006865DD"/>
    <w:rsid w:val="006A11B8"/>
    <w:rsid w:val="006C5E5D"/>
    <w:rsid w:val="006E1760"/>
    <w:rsid w:val="007003A8"/>
    <w:rsid w:val="00702C78"/>
    <w:rsid w:val="007052A1"/>
    <w:rsid w:val="0070583D"/>
    <w:rsid w:val="00706FB1"/>
    <w:rsid w:val="00707310"/>
    <w:rsid w:val="007133F7"/>
    <w:rsid w:val="007140B3"/>
    <w:rsid w:val="00716DAB"/>
    <w:rsid w:val="00722E8B"/>
    <w:rsid w:val="00724BD7"/>
    <w:rsid w:val="00726908"/>
    <w:rsid w:val="007352D9"/>
    <w:rsid w:val="00735F61"/>
    <w:rsid w:val="007376DF"/>
    <w:rsid w:val="0075163D"/>
    <w:rsid w:val="007628B8"/>
    <w:rsid w:val="007647E0"/>
    <w:rsid w:val="00770BEB"/>
    <w:rsid w:val="00771338"/>
    <w:rsid w:val="007714CC"/>
    <w:rsid w:val="007761D1"/>
    <w:rsid w:val="00777BF2"/>
    <w:rsid w:val="007A0560"/>
    <w:rsid w:val="007A08ED"/>
    <w:rsid w:val="007E7CD3"/>
    <w:rsid w:val="00800B2A"/>
    <w:rsid w:val="00804135"/>
    <w:rsid w:val="00807F99"/>
    <w:rsid w:val="00815ECA"/>
    <w:rsid w:val="008204D8"/>
    <w:rsid w:val="00823B31"/>
    <w:rsid w:val="0084699C"/>
    <w:rsid w:val="00851229"/>
    <w:rsid w:val="00851B92"/>
    <w:rsid w:val="00856387"/>
    <w:rsid w:val="00876BB4"/>
    <w:rsid w:val="008942E5"/>
    <w:rsid w:val="008A359B"/>
    <w:rsid w:val="008A4A72"/>
    <w:rsid w:val="008A6309"/>
    <w:rsid w:val="008A7F44"/>
    <w:rsid w:val="008B468B"/>
    <w:rsid w:val="008D1D30"/>
    <w:rsid w:val="008F497E"/>
    <w:rsid w:val="008F4F46"/>
    <w:rsid w:val="009049E2"/>
    <w:rsid w:val="00934C9C"/>
    <w:rsid w:val="00945C98"/>
    <w:rsid w:val="00947938"/>
    <w:rsid w:val="00955BBA"/>
    <w:rsid w:val="009623B1"/>
    <w:rsid w:val="00964FFD"/>
    <w:rsid w:val="009A70DE"/>
    <w:rsid w:val="009B2BBB"/>
    <w:rsid w:val="009C573A"/>
    <w:rsid w:val="009C7D54"/>
    <w:rsid w:val="009D0059"/>
    <w:rsid w:val="009D1C1E"/>
    <w:rsid w:val="009D364A"/>
    <w:rsid w:val="00A0786B"/>
    <w:rsid w:val="00A33B7B"/>
    <w:rsid w:val="00A53932"/>
    <w:rsid w:val="00A60FA9"/>
    <w:rsid w:val="00A62764"/>
    <w:rsid w:val="00A671B6"/>
    <w:rsid w:val="00A67EF3"/>
    <w:rsid w:val="00A756F7"/>
    <w:rsid w:val="00A8527D"/>
    <w:rsid w:val="00A92340"/>
    <w:rsid w:val="00A96B7D"/>
    <w:rsid w:val="00AB0EB0"/>
    <w:rsid w:val="00AB19FB"/>
    <w:rsid w:val="00AB25B0"/>
    <w:rsid w:val="00AD7BF4"/>
    <w:rsid w:val="00AE0264"/>
    <w:rsid w:val="00AE0D0B"/>
    <w:rsid w:val="00AE3187"/>
    <w:rsid w:val="00AF576E"/>
    <w:rsid w:val="00B00673"/>
    <w:rsid w:val="00B00AE4"/>
    <w:rsid w:val="00B11733"/>
    <w:rsid w:val="00B11C36"/>
    <w:rsid w:val="00B17149"/>
    <w:rsid w:val="00B31783"/>
    <w:rsid w:val="00B330F2"/>
    <w:rsid w:val="00B640C1"/>
    <w:rsid w:val="00B66F41"/>
    <w:rsid w:val="00B76579"/>
    <w:rsid w:val="00BB603A"/>
    <w:rsid w:val="00BE6182"/>
    <w:rsid w:val="00BF0641"/>
    <w:rsid w:val="00BF2E55"/>
    <w:rsid w:val="00C1359A"/>
    <w:rsid w:val="00C33B97"/>
    <w:rsid w:val="00C64F7E"/>
    <w:rsid w:val="00C8415D"/>
    <w:rsid w:val="00C85240"/>
    <w:rsid w:val="00CA0D4E"/>
    <w:rsid w:val="00CC6D3F"/>
    <w:rsid w:val="00CE20FF"/>
    <w:rsid w:val="00CE52CE"/>
    <w:rsid w:val="00CE6D67"/>
    <w:rsid w:val="00CF2E5C"/>
    <w:rsid w:val="00D058C1"/>
    <w:rsid w:val="00D15485"/>
    <w:rsid w:val="00D34C05"/>
    <w:rsid w:val="00D34DFF"/>
    <w:rsid w:val="00D47E48"/>
    <w:rsid w:val="00D568CD"/>
    <w:rsid w:val="00D607C1"/>
    <w:rsid w:val="00D74C8B"/>
    <w:rsid w:val="00DA3EBD"/>
    <w:rsid w:val="00DA6C53"/>
    <w:rsid w:val="00DB6A86"/>
    <w:rsid w:val="00DD03CA"/>
    <w:rsid w:val="00DE59DB"/>
    <w:rsid w:val="00E0730E"/>
    <w:rsid w:val="00E36B73"/>
    <w:rsid w:val="00E53380"/>
    <w:rsid w:val="00E55999"/>
    <w:rsid w:val="00E7366D"/>
    <w:rsid w:val="00E76DF8"/>
    <w:rsid w:val="00E84410"/>
    <w:rsid w:val="00EC1ED6"/>
    <w:rsid w:val="00EC3BA1"/>
    <w:rsid w:val="00EC5D15"/>
    <w:rsid w:val="00EE3D7E"/>
    <w:rsid w:val="00EE50C1"/>
    <w:rsid w:val="00EF0846"/>
    <w:rsid w:val="00EF27A6"/>
    <w:rsid w:val="00F06A95"/>
    <w:rsid w:val="00F1452E"/>
    <w:rsid w:val="00F35676"/>
    <w:rsid w:val="00F52588"/>
    <w:rsid w:val="00F57BC6"/>
    <w:rsid w:val="00F7259D"/>
    <w:rsid w:val="00F810E2"/>
    <w:rsid w:val="00F8360F"/>
    <w:rsid w:val="00F93A38"/>
    <w:rsid w:val="00FB2998"/>
    <w:rsid w:val="00FC3560"/>
    <w:rsid w:val="00FD25C4"/>
    <w:rsid w:val="00FD2B0E"/>
    <w:rsid w:val="00FE0411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  <w:style w:type="paragraph" w:customStyle="1" w:styleId="formattext">
    <w:name w:val="formattext"/>
    <w:basedOn w:val="a"/>
    <w:rsid w:val="0023622F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394D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8BFD-C98B-4EC9-BB80-E2A4E47D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18</cp:revision>
  <cp:lastPrinted>2019-10-30T08:05:00Z</cp:lastPrinted>
  <dcterms:created xsi:type="dcterms:W3CDTF">2019-12-20T13:25:00Z</dcterms:created>
  <dcterms:modified xsi:type="dcterms:W3CDTF">2019-12-26T07:42:00Z</dcterms:modified>
</cp:coreProperties>
</file>