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>Вид, название и те</w:t>
      </w:r>
      <w:proofErr w:type="gramStart"/>
      <w:r w:rsidRPr="00756E3D">
        <w:rPr>
          <w:b w:val="0"/>
          <w:sz w:val="28"/>
          <w:szCs w:val="28"/>
        </w:rPr>
        <w:t>кст пр</w:t>
      </w:r>
      <w:proofErr w:type="gramEnd"/>
      <w:r w:rsidRPr="00756E3D">
        <w:rPr>
          <w:b w:val="0"/>
          <w:sz w:val="28"/>
          <w:szCs w:val="28"/>
        </w:rPr>
        <w:t xml:space="preserve">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4355F5" w:rsidRPr="00A0500F">
        <w:rPr>
          <w:sz w:val="28"/>
          <w:szCs w:val="28"/>
        </w:rPr>
        <w:t xml:space="preserve">Об утверждении </w:t>
      </w:r>
      <w:hyperlink w:anchor="P30" w:history="1">
        <w:r w:rsidR="004355F5" w:rsidRPr="00A0500F">
          <w:rPr>
            <w:sz w:val="28"/>
            <w:szCs w:val="28"/>
          </w:rPr>
          <w:t>Положения</w:t>
        </w:r>
      </w:hyperlink>
      <w:r w:rsidR="004355F5" w:rsidRPr="00A0500F">
        <w:rPr>
          <w:sz w:val="28"/>
          <w:szCs w:val="28"/>
        </w:rPr>
        <w:t xml:space="preserve"> о порядке расходования средств резервного фонда администрации муниципального района «Ижемский» по предупреждению, ликвидации чрезвычайных ситуаций и последствий стихийных бедствий</w:t>
      </w:r>
      <w:r w:rsidR="00756E3D" w:rsidRPr="00756E3D">
        <w:rPr>
          <w:b w:val="0"/>
          <w:spacing w:val="-11"/>
          <w:sz w:val="28"/>
          <w:szCs w:val="28"/>
        </w:rPr>
        <w:t>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25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02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4355F5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20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Номер факса для направления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11574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15746">
        <w:rPr>
          <w:rFonts w:ascii="Times New Roman" w:hAnsi="Times New Roman" w:cs="Times New Roman"/>
          <w:sz w:val="28"/>
          <w:szCs w:val="28"/>
        </w:rPr>
        <w:t>314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55F5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3770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97810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GO1</cp:lastModifiedBy>
  <cp:revision>9</cp:revision>
  <dcterms:created xsi:type="dcterms:W3CDTF">2019-12-16T05:45:00Z</dcterms:created>
  <dcterms:modified xsi:type="dcterms:W3CDTF">2020-05-22T07:54:00Z</dcterms:modified>
</cp:coreProperties>
</file>