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224C1">
        <w:rPr>
          <w:b/>
          <w:sz w:val="32"/>
          <w:szCs w:val="32"/>
        </w:rPr>
        <w:t>О правах детей на получение бесплатных лекарственных препаратов</w:t>
      </w:r>
    </w:p>
    <w:p w:rsid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>Конституция Российской Федерации гарантирует право каждого человека на бесплатную медицинскую помощь в государственных и муниципальных учреждениях здравоохранения за счет средств соответствующего бюджета, страховых взносов, других поступлений (статья 41).</w:t>
      </w: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>В соответствии с частью 2 статьи 7 Федерального закона от 21.11.2011 № 323-ФЗ «Об основах охраны здоровья граждан в Российской Федерации» дети имеют приоритетные права при оказании медицинской помощи.</w:t>
      </w: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>Право на получение бесплатных лекарств имеют, в частности, следующие категории детей:</w:t>
      </w: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>- дети первых трех лет жизни, а также дети из многодетных семей в возрасте до 6 лет;</w:t>
      </w: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>- дети - инвалиды в возрасте до 18 лет;</w:t>
      </w: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 xml:space="preserve">- дети, страдающие </w:t>
      </w:r>
      <w:proofErr w:type="spellStart"/>
      <w:r w:rsidRPr="004224C1">
        <w:rPr>
          <w:sz w:val="28"/>
          <w:szCs w:val="28"/>
        </w:rPr>
        <w:t>жизнеугрожающими</w:t>
      </w:r>
      <w:proofErr w:type="spellEnd"/>
      <w:r w:rsidRPr="004224C1">
        <w:rPr>
          <w:sz w:val="28"/>
          <w:szCs w:val="28"/>
        </w:rPr>
        <w:t xml:space="preserve"> и хроническими прогрессирующими редкими (</w:t>
      </w:r>
      <w:proofErr w:type="spellStart"/>
      <w:r w:rsidRPr="004224C1">
        <w:rPr>
          <w:sz w:val="28"/>
          <w:szCs w:val="28"/>
        </w:rPr>
        <w:t>орфанными</w:t>
      </w:r>
      <w:proofErr w:type="spellEnd"/>
      <w:r w:rsidRPr="004224C1">
        <w:rPr>
          <w:sz w:val="28"/>
          <w:szCs w:val="28"/>
        </w:rPr>
        <w:t>) заболеваниями, приводящими к сокращению продолжительности жизни граждан или их инвалидности.</w:t>
      </w: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>Для получения бесплатных лекарственных препаратов необходимо обратиться к лечащему (участковому) педиатру, при этом предоставить полис обязательного медицинского страхования, свидетельство обязательного пенсионного страхования (СНИЛС) и свидетельство о рождении ребенка, заключение главных специалистов о постановке диагноза, а также удостоверение многодетной семьи или справку о наличии инвалидности (в случае принадлежности к соответствующей категории). Список таких лекарственных средств утвержден Правительством Российской Федерации, а так же Законом субъекта Федерации, и находится у лечащего врача, который обязан его предоставить по требованию пациента.</w:t>
      </w:r>
    </w:p>
    <w:p w:rsidR="004224C1" w:rsidRPr="004224C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4C1">
        <w:rPr>
          <w:sz w:val="28"/>
          <w:szCs w:val="28"/>
        </w:rPr>
        <w:t>Выдача лекарств на основании рецепта осуществляется аптеками, реализующими отпуск препаратов льготным категориям граждан. Список таких аптек можно получить в медицинской организации, выдавшей рецепт.</w:t>
      </w:r>
    </w:p>
    <w:p w:rsidR="006A0801" w:rsidRDefault="004224C1" w:rsidP="004224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224C1">
        <w:rPr>
          <w:sz w:val="28"/>
          <w:szCs w:val="28"/>
        </w:rPr>
        <w:t>В случае отказа в предоставлении лекарственных средств Вы можете обратиться в органы прокуратуры для защиты прав несовершеннолетних.</w:t>
      </w:r>
    </w:p>
    <w:sectPr w:rsidR="006A0801" w:rsidSect="004224C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C1"/>
    <w:rsid w:val="004224C1"/>
    <w:rsid w:val="004F36A8"/>
    <w:rsid w:val="00637810"/>
    <w:rsid w:val="006A0801"/>
    <w:rsid w:val="00DB048A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22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dcterms:created xsi:type="dcterms:W3CDTF">2018-12-10T07:49:00Z</dcterms:created>
  <dcterms:modified xsi:type="dcterms:W3CDTF">2018-12-10T07:49:00Z</dcterms:modified>
</cp:coreProperties>
</file>