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36" w:rsidRDefault="00EE7536" w:rsidP="00EE753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138F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Конституционный Суд Российской Федерации </w:t>
      </w:r>
    </w:p>
    <w:p w:rsidR="00EE7536" w:rsidRDefault="00EE7536" w:rsidP="00EE753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8F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запретил ограничивать право работника на компенсацию за неиспользованные отпуска</w:t>
      </w:r>
    </w:p>
    <w:p w:rsidR="00EE7536" w:rsidRDefault="00EE7536" w:rsidP="0031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8F8" w:rsidRDefault="003138F8" w:rsidP="00EE7536">
      <w:pPr>
        <w:spacing w:after="0" w:line="4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138F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Конституционного Суда Российской Федерации от 25.10.2018 № 38-П «По делу о проверке конституционности части первой статьи 127 и части первой статьи 392 Трудового кодекса Российской Федерации в связи с жалобами граждан М.В. Данилова, К.В. </w:t>
      </w:r>
      <w:proofErr w:type="spellStart"/>
      <w:r w:rsidRPr="003138F8">
        <w:rPr>
          <w:rFonts w:ascii="Times New Roman" w:eastAsia="Times New Roman" w:hAnsi="Times New Roman"/>
          <w:sz w:val="28"/>
          <w:szCs w:val="28"/>
          <w:lang w:eastAsia="ru-RU"/>
        </w:rPr>
        <w:t>Кондакова</w:t>
      </w:r>
      <w:proofErr w:type="spellEnd"/>
      <w:r w:rsidRPr="003138F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других» разъяснено, что Трудовой кодекс Российской Федерации ничем не ограничивает право работника получить при увольнении денежную компенсацию за все неиспользованные отпуска.</w:t>
      </w:r>
      <w:proofErr w:type="gramEnd"/>
      <w:r w:rsidRPr="003138F8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частности, не установлено каких-либо ограничений по сроку, по истечении которого это право прекращается.</w:t>
      </w:r>
    </w:p>
    <w:p w:rsidR="003138F8" w:rsidRPr="003138F8" w:rsidRDefault="003138F8" w:rsidP="00EE7536">
      <w:pPr>
        <w:spacing w:after="0" w:line="4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8F8">
        <w:rPr>
          <w:rFonts w:ascii="Times New Roman" w:eastAsia="Times New Roman" w:hAnsi="Times New Roman"/>
          <w:sz w:val="28"/>
          <w:szCs w:val="28"/>
          <w:lang w:eastAsia="ru-RU"/>
        </w:rPr>
        <w:t>Согласно части первой статьи 127 Трудового кодекса Российской Федерации при увольнении работнику выплачивается денежная компенсация за все неиспользованные отпуска.</w:t>
      </w:r>
    </w:p>
    <w:p w:rsidR="003138F8" w:rsidRDefault="003138F8" w:rsidP="00EE7536">
      <w:pPr>
        <w:spacing w:after="0" w:line="4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138F8">
        <w:rPr>
          <w:rFonts w:ascii="Times New Roman" w:eastAsia="Times New Roman" w:hAnsi="Times New Roman"/>
          <w:sz w:val="28"/>
          <w:szCs w:val="28"/>
          <w:lang w:eastAsia="ru-RU"/>
        </w:rPr>
        <w:t>Часть первая статьи 392 Трудового кодекса Российской Федерации предусматривает право работника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книжки.</w:t>
      </w:r>
      <w:proofErr w:type="gramEnd"/>
    </w:p>
    <w:p w:rsidR="003138F8" w:rsidRDefault="003138F8" w:rsidP="00EE7536">
      <w:pPr>
        <w:spacing w:after="0" w:line="4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8F8">
        <w:rPr>
          <w:rFonts w:ascii="Times New Roman" w:eastAsia="Times New Roman" w:hAnsi="Times New Roman"/>
          <w:sz w:val="28"/>
          <w:szCs w:val="28"/>
          <w:lang w:eastAsia="ru-RU"/>
        </w:rPr>
        <w:t>Если работодатель не выплатил компенсацию непосредственно при увольнении, работник вправе взыскать ее через суд независимо от того, сколько времени прошло с момента окончания рабочего года, за который должен был быть предоставлен неиспользованный отпуск. Существенным условием выступает то, что в суд необходимо обратиться в установленный срок, который исчисляется с момента прекращения трудового договора.</w:t>
      </w:r>
    </w:p>
    <w:p w:rsidR="003138F8" w:rsidRPr="003138F8" w:rsidRDefault="003138F8" w:rsidP="00EE7536">
      <w:pPr>
        <w:spacing w:after="0" w:line="4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8F8">
        <w:rPr>
          <w:rFonts w:ascii="Times New Roman" w:eastAsia="Times New Roman" w:hAnsi="Times New Roman"/>
          <w:sz w:val="28"/>
          <w:szCs w:val="28"/>
          <w:lang w:eastAsia="ru-RU"/>
        </w:rPr>
        <w:t>Иное толкование оспоренных норм Трудового кодекса Российской Федерации исключено.</w:t>
      </w:r>
    </w:p>
    <w:p w:rsidR="00996E0E" w:rsidRDefault="00996E0E" w:rsidP="00EE7536">
      <w:pPr>
        <w:spacing w:after="0" w:line="400" w:lineRule="exact"/>
      </w:pPr>
    </w:p>
    <w:sectPr w:rsidR="00996E0E" w:rsidSect="00FE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F19B8"/>
    <w:multiLevelType w:val="multilevel"/>
    <w:tmpl w:val="9B8A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8F8"/>
    <w:rsid w:val="00162CC7"/>
    <w:rsid w:val="003138F8"/>
    <w:rsid w:val="004F36A8"/>
    <w:rsid w:val="00637810"/>
    <w:rsid w:val="00640559"/>
    <w:rsid w:val="00996E0E"/>
    <w:rsid w:val="00EE7536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4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138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38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138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e">
    <w:name w:val="date"/>
    <w:basedOn w:val="a0"/>
    <w:rsid w:val="00313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4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2</cp:revision>
  <dcterms:created xsi:type="dcterms:W3CDTF">2018-12-10T07:53:00Z</dcterms:created>
  <dcterms:modified xsi:type="dcterms:W3CDTF">2018-12-10T07:53:00Z</dcterms:modified>
</cp:coreProperties>
</file>