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79" w:rsidRPr="00372777" w:rsidRDefault="00414579" w:rsidP="00372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777">
        <w:rPr>
          <w:rFonts w:ascii="Times New Roman" w:hAnsi="Times New Roman" w:cs="Times New Roman"/>
          <w:b/>
          <w:sz w:val="24"/>
          <w:szCs w:val="24"/>
        </w:rPr>
        <w:t>Няни, сиделки, репетиторы отнесены к застрахованным лицам в системе ОМС</w:t>
      </w:r>
      <w:r w:rsidR="00587CD7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414579" w:rsidRPr="00372777" w:rsidRDefault="00414579" w:rsidP="0037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579" w:rsidRPr="00372777" w:rsidRDefault="00414579" w:rsidP="0037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777">
        <w:rPr>
          <w:rFonts w:ascii="Times New Roman" w:hAnsi="Times New Roman" w:cs="Times New Roman"/>
          <w:sz w:val="24"/>
          <w:szCs w:val="24"/>
        </w:rPr>
        <w:t>Федеральным законом от 06.02.2019 №6-ФЗ «О внесении изменений в Федеральный закон «Об обязательном медицинском страховании в Российской Федерации», вступившим  в силу 17.02.2019, дополнен перечень лиц, самостоятельно обеспечивающих себя работой, отнесенных к категории застрахованных лиц и одновременно к категории страхователей в системе обязательного медицинского страхования (ОМС).</w:t>
      </w:r>
    </w:p>
    <w:p w:rsidR="00414579" w:rsidRPr="00372777" w:rsidRDefault="00414579" w:rsidP="0037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579" w:rsidRPr="00372777" w:rsidRDefault="00414579" w:rsidP="0037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777">
        <w:rPr>
          <w:rFonts w:ascii="Times New Roman" w:hAnsi="Times New Roman" w:cs="Times New Roman"/>
          <w:sz w:val="24"/>
          <w:szCs w:val="24"/>
        </w:rPr>
        <w:t>Следовательно, на физических лиц, поставленных на учет налоговыми органами в соответствии с пунктом 7.3 статьи 83 Налогового кодекса РФ (физические лица, не являющиеся индивидуальными предпринимателями и оказывающие без привлечения наемных работников услуги другому физическому лицу для личных, домашних и (или) иных подобных нужд) законом возложена обязанность по уплате страховых взносов на ОМС.</w:t>
      </w:r>
    </w:p>
    <w:p w:rsidR="00414579" w:rsidRPr="00372777" w:rsidRDefault="00414579" w:rsidP="0037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BE1" w:rsidRPr="00372777" w:rsidRDefault="00414579" w:rsidP="0037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777">
        <w:rPr>
          <w:rFonts w:ascii="Times New Roman" w:hAnsi="Times New Roman" w:cs="Times New Roman"/>
          <w:sz w:val="24"/>
          <w:szCs w:val="24"/>
        </w:rPr>
        <w:t>Вместе с тем, в 2018 - 2019 годах указанная категория физических лиц освобождена от уплаты страховых взносов на ОМС, а также НДФЛ в отношении доходов от оказания услуг, поименованных в пункте 70 статьи 217 Налогового кодекса РФ (репетиторство, уход за детьми, больными и престарелыми людьми и т.д.).</w:t>
      </w:r>
    </w:p>
    <w:p w:rsidR="00372777" w:rsidRDefault="00372777" w:rsidP="0037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777" w:rsidRPr="00372777" w:rsidRDefault="00372777" w:rsidP="0037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777">
        <w:rPr>
          <w:rFonts w:ascii="Times New Roman" w:hAnsi="Times New Roman" w:cs="Times New Roman"/>
          <w:sz w:val="24"/>
          <w:szCs w:val="24"/>
        </w:rPr>
        <w:t>Заместитель прокурора Ижемского района</w:t>
      </w:r>
    </w:p>
    <w:p w:rsidR="00372777" w:rsidRPr="00372777" w:rsidRDefault="00372777" w:rsidP="0037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2777" w:rsidRPr="00372777" w:rsidRDefault="00372777" w:rsidP="0037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777">
        <w:rPr>
          <w:rFonts w:ascii="Times New Roman" w:hAnsi="Times New Roman" w:cs="Times New Roman"/>
          <w:sz w:val="24"/>
          <w:szCs w:val="24"/>
        </w:rPr>
        <w:t>младший советник юстиции                                             Л.Е. Лазарева</w:t>
      </w:r>
    </w:p>
    <w:p w:rsidR="00372777" w:rsidRPr="00372777" w:rsidRDefault="0037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72777" w:rsidRPr="00372777" w:rsidSect="0003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6EB1"/>
    <w:rsid w:val="00034D35"/>
    <w:rsid w:val="00094920"/>
    <w:rsid w:val="00372777"/>
    <w:rsid w:val="00414579"/>
    <w:rsid w:val="00587CD7"/>
    <w:rsid w:val="00A76EB1"/>
    <w:rsid w:val="00D4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Irina</cp:lastModifiedBy>
  <cp:revision>2</cp:revision>
  <dcterms:created xsi:type="dcterms:W3CDTF">2019-04-19T05:59:00Z</dcterms:created>
  <dcterms:modified xsi:type="dcterms:W3CDTF">2019-04-19T05:59:00Z</dcterms:modified>
</cp:coreProperties>
</file>