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92" w:rsidRDefault="00C81A5B" w:rsidP="00C81A5B">
      <w:pPr>
        <w:jc w:val="center"/>
        <w:rPr>
          <w:rFonts w:ascii="Times New Roman" w:hAnsi="Times New Roman" w:cs="Times New Roman"/>
          <w:sz w:val="36"/>
          <w:szCs w:val="36"/>
        </w:rPr>
      </w:pPr>
      <w:r w:rsidRPr="001B3193">
        <w:rPr>
          <w:rFonts w:ascii="Times New Roman" w:hAnsi="Times New Roman" w:cs="Times New Roman"/>
          <w:b/>
          <w:sz w:val="32"/>
          <w:szCs w:val="32"/>
        </w:rPr>
        <w:t>Налоговые уведомления в электронном виде</w:t>
      </w:r>
      <w:r w:rsidR="001B3193">
        <w:rPr>
          <w:rFonts w:ascii="Times New Roman" w:hAnsi="Times New Roman" w:cs="Times New Roman"/>
          <w:sz w:val="36"/>
          <w:szCs w:val="36"/>
        </w:rPr>
        <w:t>.</w:t>
      </w:r>
    </w:p>
    <w:p w:rsidR="007A182E" w:rsidRDefault="007A182E" w:rsidP="007A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 2016 года истекает срок уплаты имущественных налогов физическими лицами за 2015 год  - налог на имущество физических лиц, транспортный и земельный налоги.</w:t>
      </w:r>
    </w:p>
    <w:p w:rsidR="007A182E" w:rsidRDefault="007A182E" w:rsidP="007A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налоговыми органами проводится рассылка гражданам налоговых уведомлений на уплату налогов за 2015 год. В соответствии с требованиями статьи 52 Налогового кодекса Российской Федерации налоговые уведомления должны быть направлены в адрес граждан не позднее 30 дней до наступления срока уплаты. Соответственно, если до 1 ноября налоговые уведомления не получены – это повод для обращения в налоговую инспекцию.</w:t>
      </w:r>
    </w:p>
    <w:p w:rsidR="007A182E" w:rsidRDefault="007A182E" w:rsidP="007A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в соответствии со статьей 11.2 Налогового кодекса Российской Федерации пользователям интерактивного сервиса «Личный кабинет налогоплательщика для физических лиц» налоговые уведомления будут направлены только в электронном виде через Личный кабинет без дублирования на бумажном носителе. Информация о начисленных налогах отобразится в разделе «Начислено» Личного кабинета не позднее 15 октября 2016 года.</w:t>
      </w:r>
    </w:p>
    <w:p w:rsidR="00C84329" w:rsidRDefault="007A182E" w:rsidP="007A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утери пароля к личному кабинету необходимо обратиться в налоговую инспекцию по месту жительства для восстановления доступа к Сервису и (или) получения уведомления на уплату налога  на бумажном носителе.</w:t>
      </w:r>
    </w:p>
    <w:p w:rsidR="007A182E" w:rsidRPr="007A182E" w:rsidRDefault="00C84329" w:rsidP="007A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Добросовестность налогоплательщиков, своевременно и в полном объеме исполняющих свой гражданский долг перед государством, это гарант стабильности развития нашей республики.</w:t>
      </w:r>
      <w:r w:rsidR="007A182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A182E" w:rsidRPr="007A182E" w:rsidSect="007A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A5B"/>
    <w:rsid w:val="001B3193"/>
    <w:rsid w:val="007A182E"/>
    <w:rsid w:val="007A5F92"/>
    <w:rsid w:val="00C81A5B"/>
    <w:rsid w:val="00C8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2016-10-20T11:43:00Z</dcterms:created>
  <dcterms:modified xsi:type="dcterms:W3CDTF">2016-10-20T11:55:00Z</dcterms:modified>
</cp:coreProperties>
</file>