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1" w:rsidRPr="00081211" w:rsidRDefault="00234C11" w:rsidP="00234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11">
        <w:rPr>
          <w:rFonts w:ascii="Times New Roman" w:hAnsi="Times New Roman" w:cs="Times New Roman"/>
          <w:b/>
          <w:sz w:val="28"/>
          <w:szCs w:val="28"/>
        </w:rPr>
        <w:t>Утверждены временные правила, по которым будут оформлять листки нетрудоспособности и выплачивать пособие работникам в возрасте старше 65 лет, если они находятся на карантине.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01.04.2020 № 402 утверждены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Правила действ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81211">
        <w:rPr>
          <w:rFonts w:ascii="Times New Roman" w:hAnsi="Times New Roman" w:cs="Times New Roman"/>
          <w:sz w:val="28"/>
          <w:szCs w:val="28"/>
        </w:rPr>
        <w:t xml:space="preserve"> в отношении застрахованных лиц, которые соблюдают режим самоизоляции по месту жительства или месту пребывания, фактического нахождения. Помимо квартиры, это может быть также жилой или садовый дом.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Исключение составляют те сотрудники, которые переведены на дистанционный режим работы или находятся в ежегодном оплачиваемом отпуске.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Листок нетрудоспособности формируется в электронном виде единовременно на 14 календарных дней с 6 по 19 апреля.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Для оформления листка нетрудоспособности страхователь через свой личный кабинет или иным доступным способом должен направить в ФСС: перечень своих работников, которые соблюдают режим самоизоляции; документы, необходимые для назначения и выплаты пособия в соответствии с пилотным проектом «Прямые выплаты».</w:t>
      </w:r>
    </w:p>
    <w:p w:rsidR="00234C11" w:rsidRPr="000812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Пособие выплатит ФСС по месту регистрации страхователя в течение семи дней со дня формирования электронного больничного.</w:t>
      </w:r>
    </w:p>
    <w:p w:rsidR="00234C11" w:rsidRDefault="00234C11" w:rsidP="00234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11">
        <w:rPr>
          <w:rFonts w:ascii="Times New Roman" w:hAnsi="Times New Roman" w:cs="Times New Roman"/>
          <w:sz w:val="28"/>
          <w:szCs w:val="28"/>
        </w:rPr>
        <w:t>Если застрахованное лицо не будет соблюдать режим самоизоляции, оно должно будет возместить ФСС причиненный ущерб, т.е. вернуть полученное пособие.</w:t>
      </w:r>
    </w:p>
    <w:p w:rsidR="00234C11" w:rsidRDefault="00234C11" w:rsidP="00234C1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11" w:rsidRDefault="00234C11" w:rsidP="00234C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38D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234C11" w:rsidRPr="00B8738D" w:rsidRDefault="00234C11" w:rsidP="00234C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C11" w:rsidRPr="00081211" w:rsidRDefault="00234C11" w:rsidP="00234C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38D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p w:rsidR="00903061" w:rsidRDefault="00903061">
      <w:bookmarkStart w:id="0" w:name="_GoBack"/>
      <w:bookmarkEnd w:id="0"/>
    </w:p>
    <w:sectPr w:rsidR="00903061" w:rsidSect="00A9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B27"/>
    <w:rsid w:val="001D3C20"/>
    <w:rsid w:val="00234C11"/>
    <w:rsid w:val="003F3B27"/>
    <w:rsid w:val="00903061"/>
    <w:rsid w:val="00A9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Лзарева Л</dc:creator>
  <cp:lastModifiedBy>Денис</cp:lastModifiedBy>
  <cp:revision>2</cp:revision>
  <dcterms:created xsi:type="dcterms:W3CDTF">2020-11-19T13:09:00Z</dcterms:created>
  <dcterms:modified xsi:type="dcterms:W3CDTF">2020-11-19T13:09:00Z</dcterms:modified>
</cp:coreProperties>
</file>