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F" w:rsidRPr="00FE3FF8" w:rsidRDefault="00E7687F" w:rsidP="00E7687F">
      <w:pPr>
        <w:jc w:val="center"/>
        <w:rPr>
          <w:b/>
          <w:szCs w:val="28"/>
        </w:rPr>
      </w:pPr>
      <w:r w:rsidRPr="00FE3FF8">
        <w:rPr>
          <w:b/>
          <w:szCs w:val="28"/>
        </w:rPr>
        <w:t xml:space="preserve">Жители из </w:t>
      </w:r>
      <w:proofErr w:type="spellStart"/>
      <w:r w:rsidRPr="00FE3FF8">
        <w:rPr>
          <w:b/>
          <w:szCs w:val="28"/>
        </w:rPr>
        <w:t>Ижемского</w:t>
      </w:r>
      <w:proofErr w:type="spellEnd"/>
      <w:r w:rsidRPr="00FE3FF8">
        <w:rPr>
          <w:b/>
          <w:szCs w:val="28"/>
        </w:rPr>
        <w:t xml:space="preserve"> района осуждены за незаконный сбыт </w:t>
      </w:r>
    </w:p>
    <w:p w:rsidR="00E7687F" w:rsidRPr="00FE3FF8" w:rsidRDefault="00E7687F" w:rsidP="00E7687F">
      <w:pPr>
        <w:jc w:val="center"/>
        <w:rPr>
          <w:b/>
          <w:szCs w:val="28"/>
        </w:rPr>
      </w:pPr>
      <w:r w:rsidRPr="00FE3FF8">
        <w:rPr>
          <w:b/>
          <w:szCs w:val="28"/>
        </w:rPr>
        <w:t xml:space="preserve">гражданского огнестрельного оружия   </w:t>
      </w:r>
    </w:p>
    <w:p w:rsidR="00E7687F" w:rsidRPr="00FE3FF8" w:rsidRDefault="00E7687F" w:rsidP="00E7687F">
      <w:pPr>
        <w:jc w:val="center"/>
        <w:rPr>
          <w:b/>
          <w:szCs w:val="28"/>
        </w:rPr>
      </w:pPr>
    </w:p>
    <w:p w:rsidR="00E7687F" w:rsidRPr="00FE3FF8" w:rsidRDefault="00E7687F" w:rsidP="00E7687F">
      <w:pPr>
        <w:ind w:firstLine="709"/>
        <w:jc w:val="both"/>
        <w:rPr>
          <w:szCs w:val="28"/>
        </w:rPr>
      </w:pPr>
      <w:r w:rsidRPr="00FE3FF8">
        <w:rPr>
          <w:szCs w:val="28"/>
        </w:rPr>
        <w:t xml:space="preserve">Прокуратурой района поддержано государственное обвинение по уголовным делам, рассмотренным мировым судьей </w:t>
      </w:r>
      <w:proofErr w:type="spellStart"/>
      <w:r w:rsidRPr="00FE3FF8">
        <w:rPr>
          <w:szCs w:val="28"/>
        </w:rPr>
        <w:t>Ижемского</w:t>
      </w:r>
      <w:proofErr w:type="spellEnd"/>
      <w:r w:rsidRPr="00FE3FF8">
        <w:rPr>
          <w:szCs w:val="28"/>
        </w:rPr>
        <w:t xml:space="preserve"> судебного участка Республики Коми в апреле 2021 года в отношении двух местных жителей </w:t>
      </w:r>
      <w:proofErr w:type="spellStart"/>
      <w:r w:rsidRPr="00FE3FF8">
        <w:rPr>
          <w:szCs w:val="28"/>
        </w:rPr>
        <w:t>Ижемского</w:t>
      </w:r>
      <w:proofErr w:type="spellEnd"/>
      <w:r w:rsidRPr="00FE3FF8">
        <w:rPr>
          <w:szCs w:val="28"/>
        </w:rPr>
        <w:t xml:space="preserve"> района, по факту незаконного сбыта гражданского огнестрельного оружия (ч. 4 ст. 222 Уголовного кодекса Российской Федерации). </w:t>
      </w:r>
    </w:p>
    <w:p w:rsidR="00E7687F" w:rsidRPr="00FE3FF8" w:rsidRDefault="00E7687F" w:rsidP="00E7687F">
      <w:pPr>
        <w:ind w:firstLine="709"/>
        <w:jc w:val="both"/>
        <w:rPr>
          <w:szCs w:val="28"/>
        </w:rPr>
      </w:pPr>
      <w:r w:rsidRPr="00FE3FF8">
        <w:rPr>
          <w:szCs w:val="28"/>
        </w:rPr>
        <w:t xml:space="preserve">Судом установлено, что житель д. </w:t>
      </w:r>
      <w:proofErr w:type="spellStart"/>
      <w:r w:rsidRPr="00FE3FF8">
        <w:rPr>
          <w:szCs w:val="28"/>
        </w:rPr>
        <w:t>Диюр</w:t>
      </w:r>
      <w:proofErr w:type="spellEnd"/>
      <w:r w:rsidRPr="00FE3FF8">
        <w:rPr>
          <w:szCs w:val="28"/>
        </w:rPr>
        <w:t xml:space="preserve">, не являющийся владельцем охотничьего огнестрельного оружия, в мае 2020 года незаконно сбыл гражданское огнестрельное гладкоствольное длинноствольное оружие путем обмена данного оружия на моторную лодку и лодочный мотор другому жителю </w:t>
      </w:r>
      <w:proofErr w:type="spellStart"/>
      <w:r w:rsidRPr="00FE3FF8">
        <w:rPr>
          <w:szCs w:val="28"/>
        </w:rPr>
        <w:t>Ижемского</w:t>
      </w:r>
      <w:proofErr w:type="spellEnd"/>
      <w:r w:rsidRPr="00FE3FF8">
        <w:rPr>
          <w:szCs w:val="28"/>
        </w:rPr>
        <w:t xml:space="preserve"> района, не имеющему лицензии на приобретение оружия.</w:t>
      </w:r>
    </w:p>
    <w:p w:rsidR="00E7687F" w:rsidRPr="00FE3FF8" w:rsidRDefault="00E7687F" w:rsidP="00E7687F">
      <w:pPr>
        <w:ind w:firstLine="709"/>
        <w:jc w:val="both"/>
        <w:rPr>
          <w:szCs w:val="28"/>
        </w:rPr>
      </w:pPr>
      <w:r w:rsidRPr="00FE3FF8">
        <w:rPr>
          <w:szCs w:val="28"/>
        </w:rPr>
        <w:t xml:space="preserve">Другой гражданин – житель п. Щельяюр, который также не является владельцем охотничьего огнестрельного оружия, в сентябре 2020 года незаконно сбыл гражданское огнестрельное гладкоствольное длинноствольное оружие путем продажи другому жителю </w:t>
      </w:r>
      <w:proofErr w:type="spellStart"/>
      <w:r w:rsidRPr="00FE3FF8">
        <w:rPr>
          <w:szCs w:val="28"/>
        </w:rPr>
        <w:t>Ижемского</w:t>
      </w:r>
      <w:proofErr w:type="spellEnd"/>
      <w:r w:rsidRPr="00FE3FF8">
        <w:rPr>
          <w:szCs w:val="28"/>
        </w:rPr>
        <w:t xml:space="preserve"> района, не имеющему лицензии на приобретение оружия.</w:t>
      </w:r>
    </w:p>
    <w:p w:rsidR="00E7687F" w:rsidRPr="00FE3FF8" w:rsidRDefault="00E7687F" w:rsidP="00E7687F">
      <w:pPr>
        <w:ind w:firstLine="709"/>
        <w:jc w:val="both"/>
        <w:rPr>
          <w:szCs w:val="28"/>
        </w:rPr>
      </w:pPr>
      <w:r w:rsidRPr="00FE3FF8">
        <w:rPr>
          <w:szCs w:val="28"/>
        </w:rPr>
        <w:t>В силу требований, установленных Федеральным законом от 13.12.1996 № 150-ФЗ «Об оружии» граждане Российской Федерации имеют право продавать находящееся у них на законных основаниях на праве личной собственности оружие гражданам, имеющим лицензию на приобретение оружия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учета указанного оружия.</w:t>
      </w:r>
    </w:p>
    <w:p w:rsidR="00E7687F" w:rsidRPr="00FE3FF8" w:rsidRDefault="00E7687F" w:rsidP="00E7687F">
      <w:pPr>
        <w:ind w:firstLine="709"/>
        <w:jc w:val="both"/>
        <w:rPr>
          <w:szCs w:val="28"/>
        </w:rPr>
      </w:pPr>
      <w:r w:rsidRPr="00FE3FF8">
        <w:rPr>
          <w:szCs w:val="28"/>
        </w:rPr>
        <w:t xml:space="preserve">В соответствии с приговорами суда указанные жители района признаны виновными в совершении преступлений, предусмотренных ч. 4 ст. 222 УК РФ и им назначено наказание в соответствии с позицией, предложенной государственным обвинителем, в виде 200 часов обязательных работ и 1 года исправительных работ с удержанием из заработной платы 10 процентов в доход государства соответственно. Незаконно находящиеся в гражданском обороте оружие по приговорам суда подлежит уничтожению. Приговоры суда вступили в законную силу. </w:t>
      </w:r>
    </w:p>
    <w:p w:rsidR="00E7687F" w:rsidRDefault="00E7687F" w:rsidP="00E7687F">
      <w:pPr>
        <w:spacing w:line="240" w:lineRule="exact"/>
        <w:jc w:val="both"/>
        <w:rPr>
          <w:szCs w:val="28"/>
          <w:lang w:eastAsia="x-none"/>
        </w:rPr>
      </w:pPr>
    </w:p>
    <w:p w:rsidR="00E7687F" w:rsidRDefault="00E7687F" w:rsidP="00E7687F">
      <w:pPr>
        <w:spacing w:line="240" w:lineRule="exact"/>
        <w:jc w:val="both"/>
        <w:rPr>
          <w:szCs w:val="28"/>
          <w:lang w:eastAsia="x-none"/>
        </w:rPr>
      </w:pPr>
    </w:p>
    <w:p w:rsidR="00E7687F" w:rsidRDefault="00E7687F" w:rsidP="00E7687F">
      <w:pPr>
        <w:spacing w:line="240" w:lineRule="exact"/>
        <w:jc w:val="both"/>
        <w:rPr>
          <w:szCs w:val="28"/>
          <w:lang w:eastAsia="x-none"/>
        </w:rPr>
      </w:pPr>
    </w:p>
    <w:p w:rsidR="00E7687F" w:rsidRPr="002D11D8" w:rsidRDefault="00E7687F" w:rsidP="00E7687F">
      <w:pPr>
        <w:spacing w:line="240" w:lineRule="exact"/>
        <w:jc w:val="both"/>
        <w:rPr>
          <w:szCs w:val="28"/>
          <w:lang w:eastAsia="x-none"/>
        </w:rPr>
      </w:pPr>
      <w:r w:rsidRPr="002D11D8">
        <w:rPr>
          <w:szCs w:val="28"/>
          <w:lang w:eastAsia="x-none"/>
        </w:rPr>
        <w:t>Заместитель прокурора района</w:t>
      </w:r>
    </w:p>
    <w:p w:rsidR="00E7687F" w:rsidRPr="002D11D8" w:rsidRDefault="00E7687F" w:rsidP="00E7687F">
      <w:pPr>
        <w:spacing w:line="240" w:lineRule="exact"/>
        <w:ind w:firstLine="709"/>
        <w:jc w:val="both"/>
        <w:rPr>
          <w:szCs w:val="28"/>
          <w:lang w:eastAsia="x-none"/>
        </w:rPr>
      </w:pPr>
    </w:p>
    <w:p w:rsidR="00E7687F" w:rsidRPr="002D11D8" w:rsidRDefault="00E7687F" w:rsidP="00E7687F">
      <w:pPr>
        <w:spacing w:line="240" w:lineRule="exact"/>
        <w:jc w:val="both"/>
        <w:rPr>
          <w:szCs w:val="28"/>
          <w:lang w:eastAsia="x-none"/>
        </w:rPr>
      </w:pPr>
      <w:r w:rsidRPr="002D11D8">
        <w:rPr>
          <w:szCs w:val="28"/>
          <w:lang w:eastAsia="x-none"/>
        </w:rPr>
        <w:t xml:space="preserve">советник юстиции </w:t>
      </w:r>
      <w:r w:rsidRPr="002D11D8">
        <w:rPr>
          <w:szCs w:val="28"/>
          <w:lang w:eastAsia="x-none"/>
        </w:rPr>
        <w:tab/>
      </w:r>
      <w:r w:rsidRPr="002D11D8">
        <w:rPr>
          <w:szCs w:val="28"/>
          <w:lang w:eastAsia="x-none"/>
        </w:rPr>
        <w:tab/>
      </w:r>
      <w:r w:rsidRPr="002D11D8">
        <w:rPr>
          <w:szCs w:val="28"/>
          <w:lang w:eastAsia="x-none"/>
        </w:rPr>
        <w:tab/>
      </w:r>
      <w:r w:rsidRPr="002D11D8">
        <w:rPr>
          <w:szCs w:val="28"/>
          <w:lang w:eastAsia="x-none"/>
        </w:rPr>
        <w:tab/>
      </w:r>
      <w:r w:rsidRPr="002D11D8">
        <w:rPr>
          <w:szCs w:val="28"/>
          <w:lang w:eastAsia="x-none"/>
        </w:rPr>
        <w:tab/>
      </w:r>
      <w:r w:rsidRPr="002D11D8">
        <w:rPr>
          <w:szCs w:val="28"/>
          <w:lang w:eastAsia="x-none"/>
        </w:rPr>
        <w:tab/>
      </w:r>
      <w:r w:rsidRPr="002D11D8">
        <w:rPr>
          <w:szCs w:val="28"/>
          <w:lang w:eastAsia="x-none"/>
        </w:rPr>
        <w:tab/>
        <w:t xml:space="preserve"> </w:t>
      </w:r>
      <w:bookmarkStart w:id="0" w:name="_GoBack"/>
      <w:bookmarkEnd w:id="0"/>
      <w:r w:rsidRPr="002D11D8">
        <w:rPr>
          <w:szCs w:val="28"/>
          <w:lang w:eastAsia="x-none"/>
        </w:rPr>
        <w:t>Л.Е. Лазарева</w:t>
      </w:r>
    </w:p>
    <w:p w:rsidR="00E7687F" w:rsidRPr="002D11D8" w:rsidRDefault="00E7687F" w:rsidP="00E7687F">
      <w:pPr>
        <w:ind w:firstLine="709"/>
        <w:jc w:val="both"/>
        <w:rPr>
          <w:szCs w:val="28"/>
          <w:lang w:eastAsia="x-none"/>
        </w:rPr>
      </w:pPr>
    </w:p>
    <w:p w:rsidR="007B5EDE" w:rsidRDefault="007B5EDE"/>
    <w:sectPr w:rsidR="007B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14"/>
    <w:rsid w:val="007B5EDE"/>
    <w:rsid w:val="00827F14"/>
    <w:rsid w:val="00E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2EC6"/>
  <w15:chartTrackingRefBased/>
  <w15:docId w15:val="{68710052-7444-4170-9049-C077CAC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7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2021-05-28T09:20:00Z</dcterms:created>
  <dcterms:modified xsi:type="dcterms:W3CDTF">2021-05-28T09:20:00Z</dcterms:modified>
</cp:coreProperties>
</file>