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C5743" w14:textId="77777777" w:rsidR="0048302C" w:rsidRPr="0048302C" w:rsidRDefault="0048302C" w:rsidP="0048302C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Куда обращаться по вопросам ЖКХ</w:t>
      </w:r>
    </w:p>
    <w:p w14:paraId="4CAC8CBE" w14:textId="77777777" w:rsidR="0048302C" w:rsidRPr="0048302C" w:rsidRDefault="0048302C" w:rsidP="00483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2A021FA" w14:textId="77777777" w:rsidR="0048302C" w:rsidRPr="0048302C" w:rsidRDefault="0048302C" w:rsidP="004830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302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Предметом государственного жилищного надзора в соответствии с ч. 1 ст. 20 ЖК РФ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жилищного фонда.</w:t>
      </w:r>
    </w:p>
    <w:p w14:paraId="24443C34" w14:textId="77777777" w:rsidR="0048302C" w:rsidRPr="0048302C" w:rsidRDefault="0048302C" w:rsidP="004830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30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Государственный жилищный надзор осуществляется уполномоченными органами исполнительной власти субъектов Российской Федерации в соответствии с положением, утверждаемым высшим исполнительным органом государственной власти субъекта Российской Федерации, и общими требованиями к организации и осуществлению государственного жилищного надзора, установленными Правительством Российской Федерации. </w:t>
      </w:r>
    </w:p>
    <w:p w14:paraId="68C65C32" w14:textId="77777777" w:rsidR="0048302C" w:rsidRPr="0048302C" w:rsidRDefault="0048302C" w:rsidP="004830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положений Федерального закона от 02.05.2006 № 59-ФЗ «О порядке рассмотрения обращений граждан Российской Федерации» каждый вправе обратиться с обращением в орган государственного жилищного надзора для получения письменного ответа по существу поставленных вопросов. </w:t>
      </w:r>
    </w:p>
    <w:p w14:paraId="1CCBEB0B" w14:textId="77777777" w:rsidR="0048302C" w:rsidRPr="0048302C" w:rsidRDefault="0048302C" w:rsidP="004830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0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территории Ижемского района государственный жилищный надзор осуществляет Государственная жилищная инспекция по Ижемскому району, расположенная по адресу: </w:t>
      </w:r>
      <w:r w:rsidRPr="00483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Ижма, ул. Чупрова, д. 114, к компетенции которой относится разрешение вопросов в сфере жилищно-коммунального хозяйства. </w:t>
      </w:r>
    </w:p>
    <w:p w14:paraId="5604C8A8" w14:textId="77777777" w:rsidR="0048302C" w:rsidRPr="0048302C" w:rsidRDefault="0048302C" w:rsidP="0048302C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92AFB3" w14:textId="77777777" w:rsidR="0048302C" w:rsidRPr="0048302C" w:rsidRDefault="0048302C" w:rsidP="0048302C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6B1142" w14:textId="77777777" w:rsidR="0048302C" w:rsidRPr="0048302C" w:rsidRDefault="0048302C" w:rsidP="0048302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0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 района</w:t>
      </w:r>
    </w:p>
    <w:p w14:paraId="348209C3" w14:textId="77777777" w:rsidR="0048302C" w:rsidRPr="0048302C" w:rsidRDefault="0048302C" w:rsidP="0048302C">
      <w:pPr>
        <w:keepNext/>
        <w:spacing w:after="0" w:line="240" w:lineRule="exact"/>
        <w:ind w:right="-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BD502F" w14:textId="77777777" w:rsidR="0048302C" w:rsidRPr="0048302C" w:rsidRDefault="0048302C" w:rsidP="0048302C">
      <w:pPr>
        <w:keepNext/>
        <w:spacing w:after="0" w:line="240" w:lineRule="exact"/>
        <w:ind w:right="-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0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                                                                              Л.Е. Лазарева</w:t>
      </w:r>
    </w:p>
    <w:p w14:paraId="28BA0CD1" w14:textId="77777777" w:rsidR="0048302C" w:rsidRPr="0048302C" w:rsidRDefault="0048302C" w:rsidP="004830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8A7D94" w14:textId="77777777" w:rsidR="0048302C" w:rsidRPr="0048302C" w:rsidRDefault="0048302C" w:rsidP="004830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029D40" w14:textId="36A898A3" w:rsidR="00BB56E7" w:rsidRDefault="00BB56E7"/>
    <w:p w14:paraId="7CF466D9" w14:textId="471A9788" w:rsidR="0048302C" w:rsidRDefault="0048302C"/>
    <w:p w14:paraId="62340A41" w14:textId="017A5541" w:rsidR="0048302C" w:rsidRDefault="0048302C"/>
    <w:p w14:paraId="4D2558D5" w14:textId="2CCDC264" w:rsidR="0048302C" w:rsidRDefault="0048302C"/>
    <w:p w14:paraId="6CA7418E" w14:textId="678ACC82" w:rsidR="0048302C" w:rsidRDefault="0048302C"/>
    <w:p w14:paraId="52D49508" w14:textId="40662CC6" w:rsidR="0048302C" w:rsidRDefault="0048302C"/>
    <w:p w14:paraId="2AD06BBE" w14:textId="18C21A43" w:rsidR="0048302C" w:rsidRDefault="0048302C"/>
    <w:p w14:paraId="697645B1" w14:textId="795C90D5" w:rsidR="0048302C" w:rsidRDefault="0048302C"/>
    <w:p w14:paraId="6F2D2D0B" w14:textId="272C7D02" w:rsidR="0048302C" w:rsidRDefault="0048302C"/>
    <w:p w14:paraId="70C47E7B" w14:textId="3D351CD6" w:rsidR="0048302C" w:rsidRDefault="0048302C"/>
    <w:p w14:paraId="39A003CD" w14:textId="77777777" w:rsidR="0048302C" w:rsidRDefault="0048302C"/>
    <w:p w14:paraId="5126F705" w14:textId="5EDF4FEF" w:rsidR="0048302C" w:rsidRDefault="0048302C"/>
    <w:p w14:paraId="380A6ADA" w14:textId="02B1FDAC" w:rsidR="0048302C" w:rsidRDefault="0048302C"/>
    <w:p w14:paraId="065D8888" w14:textId="4ABEA2F1" w:rsidR="0048302C" w:rsidRPr="0048302C" w:rsidRDefault="0048302C">
      <w:pPr>
        <w:rPr>
          <w:rFonts w:ascii="Times New Roman" w:hAnsi="Times New Roman" w:cs="Times New Roman"/>
        </w:rPr>
      </w:pPr>
      <w:r w:rsidRPr="0048302C">
        <w:rPr>
          <w:rFonts w:ascii="Times New Roman" w:hAnsi="Times New Roman" w:cs="Times New Roman"/>
          <w:sz w:val="28"/>
          <w:szCs w:val="28"/>
        </w:rPr>
        <w:t>Цветков В.Р., тел. 8(82140)98-1-97</w:t>
      </w:r>
      <w:bookmarkStart w:id="0" w:name="_GoBack"/>
      <w:bookmarkEnd w:id="0"/>
    </w:p>
    <w:sectPr w:rsidR="0048302C" w:rsidRPr="0048302C" w:rsidSect="0048302C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656"/>
    <w:rsid w:val="0048302C"/>
    <w:rsid w:val="00560656"/>
    <w:rsid w:val="00BB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04D76"/>
  <w15:chartTrackingRefBased/>
  <w15:docId w15:val="{6A8BE33D-0148-44CB-B31F-CD6742DB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1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Company>Прокуратура РФ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Любовь Евгеньевна</dc:creator>
  <cp:keywords/>
  <dc:description/>
  <cp:lastModifiedBy>Лазарева Любовь Евгеньевна</cp:lastModifiedBy>
  <cp:revision>2</cp:revision>
  <dcterms:created xsi:type="dcterms:W3CDTF">2022-07-06T09:12:00Z</dcterms:created>
  <dcterms:modified xsi:type="dcterms:W3CDTF">2022-07-06T09:12:00Z</dcterms:modified>
</cp:coreProperties>
</file>