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81" w:rsidRDefault="0033682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b/>
          <w:color w:val="333333"/>
          <w:sz w:val="28"/>
          <w:szCs w:val="28"/>
        </w:rPr>
      </w:pPr>
      <w:r>
        <w:rPr>
          <w:rFonts w:ascii="Roboto" w:hAnsi="Roboto"/>
          <w:b/>
          <w:color w:val="333333"/>
          <w:sz w:val="28"/>
          <w:szCs w:val="28"/>
        </w:rPr>
        <w:t>Порядок взыскания заработной платы в ходе введения процедур банкротства.</w:t>
      </w:r>
    </w:p>
    <w:p w:rsidR="00F14A81" w:rsidRDefault="0033682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Федеральным законом «О несостоятельности (банкротстве)» все зарплатные долги банкрота делятся на два вида: текущие, то есть долги по зарплате, начисленной после даты</w:t>
      </w:r>
      <w:r>
        <w:rPr>
          <w:rFonts w:ascii="Roboto" w:hAnsi="Roboto"/>
          <w:color w:val="333333"/>
          <w:sz w:val="28"/>
          <w:szCs w:val="28"/>
        </w:rPr>
        <w:t xml:space="preserve"> возбуждения арбитражным судом дела о банкротстве, и реестровые, то есть долги по зарплате, образовавшиеся до указанной выше даты.</w:t>
      </w:r>
    </w:p>
    <w:p w:rsidR="00F14A81" w:rsidRDefault="0033682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Текущий долг по заработной плате не включается в реестр кредиторов и учитывается отдельно. Такие долги должны быть погашены р</w:t>
      </w:r>
      <w:r>
        <w:rPr>
          <w:rFonts w:ascii="Roboto" w:hAnsi="Roboto"/>
          <w:color w:val="333333"/>
          <w:sz w:val="28"/>
          <w:szCs w:val="28"/>
        </w:rPr>
        <w:t>аньше, чем реестровые. Однако к текущим долгам относится не только зарплата, поэтому законом определена очередность погашения таких долгов. В первую очередь будут оплачены: судебные издержки по делу о банкротстве; деятельность арбитражного управляющего; де</w:t>
      </w:r>
      <w:r>
        <w:rPr>
          <w:rFonts w:ascii="Roboto" w:hAnsi="Roboto"/>
          <w:color w:val="333333"/>
          <w:sz w:val="28"/>
          <w:szCs w:val="28"/>
        </w:rPr>
        <w:t>ятельность прочих лиц, которые привлекались арбитражным управляющим для ведения дела. Только после этого будет погашена текущая задолженность по зарплате.</w:t>
      </w:r>
    </w:p>
    <w:p w:rsidR="00F14A81" w:rsidRDefault="0033682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У работника нет оснований для обращения в суд о взыскании зарплаты при банкротстве, поскольку его тре</w:t>
      </w:r>
      <w:r>
        <w:rPr>
          <w:rFonts w:ascii="Roboto" w:hAnsi="Roboto"/>
          <w:color w:val="333333"/>
          <w:sz w:val="28"/>
          <w:szCs w:val="28"/>
        </w:rPr>
        <w:t>бования уже учтены в составе текущих платежей.</w:t>
      </w:r>
    </w:p>
    <w:p w:rsidR="00F14A81" w:rsidRDefault="0033682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случае, если работник узнает о нарушении управляющим его прав в том числе, при отказе в учете текущего долга по зарплате или уменьшении его размера, он может пожаловаться в арбитражный суд, рассматривающий д</w:t>
      </w:r>
      <w:r>
        <w:rPr>
          <w:rFonts w:ascii="Roboto" w:hAnsi="Roboto"/>
          <w:color w:val="333333"/>
          <w:sz w:val="28"/>
          <w:szCs w:val="28"/>
        </w:rPr>
        <w:t>ело.</w:t>
      </w:r>
    </w:p>
    <w:p w:rsidR="00F14A81" w:rsidRDefault="0033682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Долги по зарплате, начисленной до возбуждения дела о банкротстве, включаются в реестр требований кредиторов. Реестр ведет арбитражный управляющий или организация-реестродержатель. Долги включаются в реестр. Если у работника на руках имеется исполнител</w:t>
      </w:r>
      <w:r>
        <w:rPr>
          <w:rFonts w:ascii="Roboto" w:hAnsi="Roboto"/>
          <w:color w:val="333333"/>
          <w:sz w:val="28"/>
          <w:szCs w:val="28"/>
        </w:rPr>
        <w:t>ьный лист или судебный приказ, нужно обратиться с документом непосредственно к арбитражному управляющему.</w:t>
      </w:r>
    </w:p>
    <w:p w:rsidR="00F14A81" w:rsidRDefault="0033682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Требования кредиторов удовлетворяются в следующей очередности: в первую очередь производятся расчеты по требованиям граждан, перед которыми должник не</w:t>
      </w:r>
      <w:r>
        <w:rPr>
          <w:rFonts w:ascii="Roboto" w:hAnsi="Roboto"/>
          <w:color w:val="333333"/>
          <w:sz w:val="28"/>
          <w:szCs w:val="28"/>
        </w:rPr>
        <w:t>сет ответственность за причинение вреда жизни или здоровью, и только во вторую очередь производятся расчеты по выплате выходных пособий или оплате труда лиц, работающих или работавших по трудовому договору.</w:t>
      </w:r>
    </w:p>
    <w:p w:rsidR="00336824" w:rsidRPr="00D66B7C" w:rsidRDefault="00336824" w:rsidP="0033682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D66B7C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p w:rsidR="00F14A81" w:rsidRDefault="00F14A81">
      <w:bookmarkStart w:id="0" w:name="_GoBack"/>
      <w:bookmarkEnd w:id="0"/>
    </w:p>
    <w:sectPr w:rsidR="00F1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A81"/>
    <w:rsid w:val="00336824"/>
    <w:rsid w:val="00F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3</cp:revision>
  <dcterms:created xsi:type="dcterms:W3CDTF">2021-11-07T19:18:00Z</dcterms:created>
  <dcterms:modified xsi:type="dcterms:W3CDTF">2021-11-12T09:46:00Z</dcterms:modified>
</cp:coreProperties>
</file>