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CC4" w:rsidRDefault="008A641D" w:rsidP="005540E3">
      <w:pPr>
        <w:pStyle w:val="a3"/>
        <w:shd w:val="clear" w:color="auto" w:fill="FFFFFF"/>
        <w:spacing w:before="0" w:beforeAutospacing="0"/>
        <w:ind w:firstLine="709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Доказательства возникновения трудовых правоотношений</w:t>
      </w:r>
      <w:bookmarkStart w:id="0" w:name="_GoBack"/>
      <w:bookmarkEnd w:id="0"/>
      <w:r>
        <w:rPr>
          <w:b/>
          <w:color w:val="333333"/>
          <w:sz w:val="28"/>
          <w:szCs w:val="28"/>
        </w:rPr>
        <w:t>.</w:t>
      </w:r>
    </w:p>
    <w:p w:rsidR="00F02CC4" w:rsidRDefault="008A641D" w:rsidP="00B07C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Трудовым законодательством предусмотрено заключение трудового договора в письменной форме в двух экземплярах, каждый из которых подписывается работником и работодателем (ст. 67 Трудового кодекса РФ). </w:t>
      </w:r>
      <w:r>
        <w:rPr>
          <w:color w:val="333333"/>
          <w:sz w:val="28"/>
          <w:szCs w:val="28"/>
        </w:rPr>
        <w:t>Трудовой договор, не оформленный в письменной форме, считается заключенным, если работник притупил к работе с ведома, или по поручению работодателя, либо уполномоченного на это представителя.  При фактическом допущении к работе работника, работодатель обяз</w:t>
      </w:r>
      <w:r>
        <w:rPr>
          <w:color w:val="333333"/>
          <w:sz w:val="28"/>
          <w:szCs w:val="28"/>
        </w:rPr>
        <w:t>ан оформить с ним трудовой договор в письменной форме не позднее трех рабочих дней, со дня фактического допущения к работе.</w:t>
      </w:r>
    </w:p>
    <w:p w:rsidR="00F02CC4" w:rsidRDefault="008A641D" w:rsidP="00B07C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Если работник приступил к работе без оформления трудового договора, и работодатель отказывается его оформлять, то работник имеет пра</w:t>
      </w:r>
      <w:r>
        <w:rPr>
          <w:color w:val="333333"/>
          <w:sz w:val="28"/>
          <w:szCs w:val="28"/>
        </w:rPr>
        <w:t>во настаивать на заключении трудового договора.</w:t>
      </w:r>
    </w:p>
    <w:p w:rsidR="00F02CC4" w:rsidRDefault="008A641D" w:rsidP="00B07C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Также, необходимо доказать факт допущения работника к работе работодателем или уполномоченным на это представителем, а также сам факт осуществления работы. В данном случае, суд устанавливает: договаривались л</w:t>
      </w:r>
      <w:r>
        <w:rPr>
          <w:color w:val="333333"/>
          <w:sz w:val="28"/>
          <w:szCs w:val="28"/>
        </w:rPr>
        <w:t>и работодатель и работник на осуществление трудовой деятельности работником; подчинялся ли работник правилам внутреннего трудового распорядка; выполнял ли работник трудовые обязанности в интересах работодателя; получал ли работник заработную плату. Необход</w:t>
      </w:r>
      <w:r>
        <w:rPr>
          <w:color w:val="333333"/>
          <w:sz w:val="28"/>
          <w:szCs w:val="28"/>
        </w:rPr>
        <w:t>имо вызывать в суд свидетелей, которые могут дать показания о том, что данный работник осуществлял трудовую деятельность именно у данного работодателя.</w:t>
      </w:r>
    </w:p>
    <w:p w:rsidR="00F02CC4" w:rsidRDefault="008A641D" w:rsidP="00B07C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Можно подтвердить трудовые отношения внутренними документами, это отчеты о проделанной работе, переписка</w:t>
      </w:r>
      <w:r>
        <w:rPr>
          <w:color w:val="333333"/>
          <w:sz w:val="28"/>
          <w:szCs w:val="28"/>
        </w:rPr>
        <w:t xml:space="preserve"> по электронной почте с работодателем и прочее. Возможен вариант подачи работодателю заявления, запросив документы, связанные с работой, например, справку о размере заработной платы.</w:t>
      </w:r>
    </w:p>
    <w:p w:rsidR="00F02CC4" w:rsidRDefault="008A641D" w:rsidP="00B07C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соответствии со статьей 62 Трудового кодекса РФ, по письменному заявлен</w:t>
      </w:r>
      <w:r>
        <w:rPr>
          <w:color w:val="333333"/>
          <w:sz w:val="28"/>
          <w:szCs w:val="28"/>
        </w:rPr>
        <w:t>ию работника работодатель будет обязан не позднее трех рабочих дней со дня обращения оформить справки и копии документов, заверив их надлежащим образом.</w:t>
      </w:r>
    </w:p>
    <w:p w:rsidR="00F02CC4" w:rsidRDefault="008A641D" w:rsidP="00B07C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Если суд установит факт возникновения трудовых отношений, то выносится решение об обязанности работодат</w:t>
      </w:r>
      <w:r>
        <w:rPr>
          <w:color w:val="333333"/>
          <w:sz w:val="28"/>
          <w:szCs w:val="28"/>
        </w:rPr>
        <w:t>еля заключить трудовой договор с работником, а также внести соответствующую запись в трудовую книжку.</w:t>
      </w:r>
    </w:p>
    <w:p w:rsidR="00F02CC4" w:rsidRDefault="008A641D" w:rsidP="00B07C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 этом неисполнение работодателем, фактически допустившим работника к работе, обязанности оформить в письменной форме с работником трудовой договор в ус</w:t>
      </w:r>
      <w:r>
        <w:rPr>
          <w:color w:val="333333"/>
          <w:sz w:val="28"/>
          <w:szCs w:val="28"/>
        </w:rPr>
        <w:t>тановленный срок может быть расценено как злоупотребление правом со стороны работодателя вопреки намерению работника заключить трудовой договор.</w:t>
      </w:r>
    </w:p>
    <w:p w:rsidR="00B07C4D" w:rsidRDefault="00B07C4D" w:rsidP="00E11BE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F02CC4" w:rsidRDefault="00E11BE6" w:rsidP="006D675C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Прокуратура Ижемского района</w:t>
      </w:r>
    </w:p>
    <w:sectPr w:rsidR="00F0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CC4"/>
    <w:rsid w:val="005540E3"/>
    <w:rsid w:val="006D675C"/>
    <w:rsid w:val="008A641D"/>
    <w:rsid w:val="00B07C4D"/>
    <w:rsid w:val="00E11BE6"/>
    <w:rsid w:val="00F0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46FB"/>
  <w15:docId w15:val="{30690864-522C-4E19-8C49-C0CBF53D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Лазарева Любовь Евгеньевна</cp:lastModifiedBy>
  <cp:revision>7</cp:revision>
  <dcterms:created xsi:type="dcterms:W3CDTF">2021-11-07T19:32:00Z</dcterms:created>
  <dcterms:modified xsi:type="dcterms:W3CDTF">2021-11-12T09:42:00Z</dcterms:modified>
</cp:coreProperties>
</file>