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7657" w14:textId="77777777" w:rsidR="003C1B12" w:rsidRPr="003C1B12" w:rsidRDefault="003C1B12" w:rsidP="003C1B1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C1B12">
        <w:rPr>
          <w:rFonts w:ascii="Times New Roman" w:eastAsia="Times New Roman" w:hAnsi="Times New Roman" w:cs="Times New Roman"/>
          <w:b/>
          <w:sz w:val="28"/>
          <w:szCs w:val="28"/>
        </w:rPr>
        <w:t>В отношении несовершеннолетнего ребенка судебными приставами возбуждено исполнительное производство, законно ли это?</w:t>
      </w:r>
    </w:p>
    <w:p w14:paraId="52C9B741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815AD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45840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В силу статьи 30 Федерального закона от 02.10.2007 № 229-ФЗ «Об исполнительном производстве» (далее – Закон) исполнительное производство возбуждается на основании исполнительного документа по заявлению взыскателя.</w:t>
      </w:r>
    </w:p>
    <w:p w14:paraId="1BAA7741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Согласно части 2 статьи 13 Гражданского процессуального кодекса Российской Федерации, вступившие в законную силу судебные постановления, а также законные распоряжения, требования, поручения, вызовы и обращения судов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</w:t>
      </w:r>
    </w:p>
    <w:p w14:paraId="75ADB095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Тем самым, при предъявлении в службу судебных приставов любого из видов исполнительного документа взыскателем, судебный пристав исполнитель возбуждает исполнительное производство, даже если должником в исполнительном документе значится несовершеннолетний.</w:t>
      </w:r>
    </w:p>
    <w:p w14:paraId="235C3845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При этом статьей 51 Закона определено участие в исполнительном производстве несовершеннолетних. Так, права и обязанности несовершеннолетнего в возрасте до четырнадцати лет осуществляет в исполнительном производстве его законный представитель.</w:t>
      </w:r>
    </w:p>
    <w:p w14:paraId="23E77786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Несовершеннолетний в возрасте от четырнадцати до шестнадцати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попечительства.</w:t>
      </w:r>
    </w:p>
    <w:p w14:paraId="01E11BF6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Несовершеннолетний в возрасте от шестнадцати до восемнадцати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самостоятельно.</w:t>
      </w:r>
    </w:p>
    <w:p w14:paraId="33FA5C66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Судебный пристав-исполнитель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попечительства.</w:t>
      </w:r>
    </w:p>
    <w:p w14:paraId="26B77918" w14:textId="77777777" w:rsidR="003C1B12" w:rsidRPr="003C1B12" w:rsidRDefault="003C1B12" w:rsidP="003C1B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12">
        <w:rPr>
          <w:rFonts w:ascii="Times New Roman" w:eastAsia="Times New Roman" w:hAnsi="Times New Roman" w:cs="Times New Roman"/>
          <w:sz w:val="28"/>
          <w:szCs w:val="28"/>
        </w:rPr>
        <w:t>Несовершеннолетний, имеющий полную дееспособность, осуществляет свои права и исполняет обязанности в исполнительном производстве самостоятельно.</w:t>
      </w:r>
    </w:p>
    <w:bookmarkEnd w:id="0"/>
    <w:p w14:paraId="5A3A2A0B" w14:textId="77777777" w:rsidR="006B36E3" w:rsidRDefault="006B36E3"/>
    <w:sectPr w:rsidR="006B36E3" w:rsidSect="00CF205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E3"/>
    <w:rsid w:val="003C1B12"/>
    <w:rsid w:val="006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8783-732C-4CEB-A680-2B23E42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2023-07-04T09:45:00Z</dcterms:modified>
</cp:coreProperties>
</file>