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Layout w:type="fixed"/>
        <w:tblLook w:val="01E0"/>
      </w:tblPr>
      <w:tblGrid>
        <w:gridCol w:w="3886"/>
        <w:gridCol w:w="2161"/>
        <w:gridCol w:w="3583"/>
      </w:tblGrid>
      <w:tr w:rsidR="00E13F0A" w:rsidRPr="00367637" w:rsidTr="00EF369D">
        <w:trPr>
          <w:trHeight w:val="1107"/>
        </w:trPr>
        <w:tc>
          <w:tcPr>
            <w:tcW w:w="3886" w:type="dxa"/>
            <w:vMerge w:val="restart"/>
            <w:hideMark/>
          </w:tcPr>
          <w:p w:rsidR="00E13F0A" w:rsidRPr="00367637" w:rsidRDefault="00E13F0A" w:rsidP="00EF369D">
            <w:pPr>
              <w:spacing w:after="0" w:line="240" w:lineRule="auto"/>
              <w:jc w:val="center"/>
              <w:rPr>
                <w:b/>
              </w:rPr>
            </w:pPr>
            <w:r w:rsidRPr="00367637">
              <w:rPr>
                <w:b/>
              </w:rPr>
              <w:t>«Изьва»</w:t>
            </w:r>
          </w:p>
          <w:p w:rsidR="00E13F0A" w:rsidRPr="00367637" w:rsidRDefault="00E13F0A" w:rsidP="00EF369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367637">
              <w:rPr>
                <w:b/>
              </w:rPr>
              <w:t>муниципальнöй районса администрация</w:t>
            </w:r>
          </w:p>
        </w:tc>
        <w:tc>
          <w:tcPr>
            <w:tcW w:w="2161" w:type="dxa"/>
            <w:hideMark/>
          </w:tcPr>
          <w:p w:rsidR="00E13F0A" w:rsidRPr="00367637" w:rsidRDefault="00E13F0A" w:rsidP="00EF369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67637">
              <w:rPr>
                <w:b/>
                <w:noProof/>
                <w:szCs w:val="26"/>
              </w:rPr>
              <w:drawing>
                <wp:inline distT="0" distB="0" distL="0" distR="0">
                  <wp:extent cx="619125" cy="752475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vMerge w:val="restart"/>
            <w:hideMark/>
          </w:tcPr>
          <w:p w:rsidR="00E13F0A" w:rsidRPr="00367637" w:rsidRDefault="00E13F0A" w:rsidP="00EF369D">
            <w:pPr>
              <w:spacing w:after="0" w:line="240" w:lineRule="auto"/>
              <w:jc w:val="center"/>
              <w:rPr>
                <w:b/>
              </w:rPr>
            </w:pPr>
            <w:r w:rsidRPr="00367637">
              <w:rPr>
                <w:b/>
              </w:rPr>
              <w:t>Администрация</w:t>
            </w:r>
          </w:p>
          <w:p w:rsidR="00E13F0A" w:rsidRPr="00367637" w:rsidRDefault="00E13F0A" w:rsidP="00EF369D">
            <w:pPr>
              <w:spacing w:after="0" w:line="240" w:lineRule="auto"/>
              <w:jc w:val="center"/>
              <w:rPr>
                <w:b/>
              </w:rPr>
            </w:pPr>
            <w:r w:rsidRPr="00367637">
              <w:rPr>
                <w:b/>
              </w:rPr>
              <w:t>муниципального района</w:t>
            </w:r>
          </w:p>
          <w:p w:rsidR="00E13F0A" w:rsidRPr="00367637" w:rsidRDefault="00E13F0A" w:rsidP="00EF369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367637">
              <w:rPr>
                <w:b/>
              </w:rPr>
              <w:t>«Ижемский»</w:t>
            </w:r>
          </w:p>
        </w:tc>
      </w:tr>
      <w:tr w:rsidR="00E13F0A" w:rsidRPr="00367637" w:rsidTr="00886EA3">
        <w:trPr>
          <w:trHeight w:val="326"/>
        </w:trPr>
        <w:tc>
          <w:tcPr>
            <w:tcW w:w="3886" w:type="dxa"/>
            <w:vMerge/>
            <w:vAlign w:val="center"/>
            <w:hideMark/>
          </w:tcPr>
          <w:p w:rsidR="00E13F0A" w:rsidRPr="00367637" w:rsidRDefault="00E13F0A" w:rsidP="00886EA3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161" w:type="dxa"/>
          </w:tcPr>
          <w:p w:rsidR="00E13F0A" w:rsidRPr="00367637" w:rsidRDefault="00E13F0A" w:rsidP="00886EA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583" w:type="dxa"/>
            <w:vMerge/>
            <w:vAlign w:val="center"/>
            <w:hideMark/>
          </w:tcPr>
          <w:p w:rsidR="00E13F0A" w:rsidRPr="00367637" w:rsidRDefault="00E13F0A" w:rsidP="00886EA3">
            <w:pPr>
              <w:spacing w:after="0" w:line="240" w:lineRule="auto"/>
              <w:rPr>
                <w:b/>
                <w:szCs w:val="28"/>
              </w:rPr>
            </w:pPr>
          </w:p>
        </w:tc>
      </w:tr>
    </w:tbl>
    <w:p w:rsidR="00E13F0A" w:rsidRPr="00367637" w:rsidRDefault="00E13F0A" w:rsidP="00E13F0A">
      <w:pPr>
        <w:spacing w:after="0" w:line="240" w:lineRule="auto"/>
        <w:jc w:val="center"/>
        <w:rPr>
          <w:b/>
          <w:sz w:val="24"/>
          <w:szCs w:val="20"/>
        </w:rPr>
      </w:pPr>
    </w:p>
    <w:p w:rsidR="00E13F0A" w:rsidRPr="00367637" w:rsidRDefault="00E13F0A" w:rsidP="00E13F0A">
      <w:pPr>
        <w:spacing w:after="0" w:line="240" w:lineRule="auto"/>
        <w:jc w:val="center"/>
        <w:rPr>
          <w:b/>
          <w:szCs w:val="28"/>
        </w:rPr>
      </w:pPr>
      <w:r w:rsidRPr="00367637">
        <w:rPr>
          <w:b/>
          <w:szCs w:val="28"/>
        </w:rPr>
        <w:t>Ш У Ö М</w:t>
      </w:r>
    </w:p>
    <w:p w:rsidR="00E13F0A" w:rsidRPr="00367637" w:rsidRDefault="00E13F0A" w:rsidP="00E13F0A">
      <w:pPr>
        <w:spacing w:after="0" w:line="240" w:lineRule="auto"/>
        <w:jc w:val="center"/>
        <w:rPr>
          <w:b/>
          <w:szCs w:val="28"/>
        </w:rPr>
      </w:pPr>
    </w:p>
    <w:p w:rsidR="00E13F0A" w:rsidRPr="00367637" w:rsidRDefault="00E13F0A" w:rsidP="00E13F0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E13F0A" w:rsidRPr="00367637" w:rsidRDefault="00E13F0A" w:rsidP="00E13F0A">
      <w:pPr>
        <w:spacing w:after="0" w:line="240" w:lineRule="auto"/>
        <w:rPr>
          <w:szCs w:val="28"/>
        </w:rPr>
      </w:pPr>
    </w:p>
    <w:p w:rsidR="00E13F0A" w:rsidRPr="00EF369D" w:rsidRDefault="00E13F0A" w:rsidP="00E13F0A">
      <w:pPr>
        <w:spacing w:after="0" w:line="240" w:lineRule="auto"/>
        <w:rPr>
          <w:sz w:val="20"/>
          <w:szCs w:val="20"/>
        </w:rPr>
      </w:pPr>
      <w:r w:rsidRPr="00367637">
        <w:rPr>
          <w:szCs w:val="28"/>
        </w:rPr>
        <w:t xml:space="preserve">от </w:t>
      </w:r>
      <w:r w:rsidR="00EF369D">
        <w:rPr>
          <w:szCs w:val="28"/>
        </w:rPr>
        <w:t>17 ноября</w:t>
      </w:r>
      <w:r>
        <w:rPr>
          <w:szCs w:val="28"/>
        </w:rPr>
        <w:t xml:space="preserve"> </w:t>
      </w:r>
      <w:r w:rsidRPr="00367637">
        <w:rPr>
          <w:szCs w:val="28"/>
        </w:rPr>
        <w:t>201</w:t>
      </w:r>
      <w:r>
        <w:rPr>
          <w:szCs w:val="28"/>
        </w:rPr>
        <w:t>7</w:t>
      </w:r>
      <w:r w:rsidRPr="00367637">
        <w:rPr>
          <w:szCs w:val="28"/>
        </w:rPr>
        <w:t xml:space="preserve"> года                                            </w:t>
      </w:r>
      <w:r>
        <w:rPr>
          <w:szCs w:val="28"/>
        </w:rPr>
        <w:t xml:space="preserve">  </w:t>
      </w:r>
      <w:r w:rsidRPr="00367637">
        <w:rPr>
          <w:szCs w:val="28"/>
        </w:rPr>
        <w:t xml:space="preserve">   </w:t>
      </w:r>
      <w:r w:rsidR="00EF369D">
        <w:rPr>
          <w:szCs w:val="28"/>
        </w:rPr>
        <w:t xml:space="preserve">                    </w:t>
      </w:r>
      <w:r w:rsidRPr="00367637">
        <w:rPr>
          <w:szCs w:val="28"/>
        </w:rPr>
        <w:t xml:space="preserve">         </w:t>
      </w:r>
      <w:r>
        <w:rPr>
          <w:szCs w:val="28"/>
        </w:rPr>
        <w:t xml:space="preserve">    </w:t>
      </w:r>
      <w:r w:rsidRPr="00367637">
        <w:rPr>
          <w:szCs w:val="28"/>
        </w:rPr>
        <w:t xml:space="preserve">  №</w:t>
      </w:r>
      <w:r>
        <w:rPr>
          <w:szCs w:val="28"/>
        </w:rPr>
        <w:t xml:space="preserve"> </w:t>
      </w:r>
      <w:r w:rsidR="00EF369D">
        <w:rPr>
          <w:szCs w:val="28"/>
        </w:rPr>
        <w:t>985</w:t>
      </w:r>
      <w:r>
        <w:rPr>
          <w:szCs w:val="28"/>
        </w:rPr>
        <w:t xml:space="preserve"> </w:t>
      </w:r>
      <w:r w:rsidRPr="00367637">
        <w:rPr>
          <w:szCs w:val="28"/>
        </w:rPr>
        <w:t xml:space="preserve">  </w:t>
      </w:r>
      <w:r w:rsidRPr="00EF369D">
        <w:rPr>
          <w:sz w:val="20"/>
          <w:szCs w:val="20"/>
        </w:rPr>
        <w:t xml:space="preserve">Республика Коми, Ижемский район, с. Ижма  </w:t>
      </w:r>
    </w:p>
    <w:p w:rsidR="00E13F0A" w:rsidRPr="00367637" w:rsidRDefault="00E13F0A" w:rsidP="00E13F0A">
      <w:pPr>
        <w:spacing w:after="0" w:line="240" w:lineRule="auto"/>
        <w:rPr>
          <w:szCs w:val="28"/>
        </w:rPr>
      </w:pPr>
    </w:p>
    <w:p w:rsidR="00E13F0A" w:rsidRDefault="00E13F0A" w:rsidP="00E13F0A">
      <w:pPr>
        <w:spacing w:after="0" w:line="240" w:lineRule="auto"/>
        <w:jc w:val="center"/>
        <w:rPr>
          <w:szCs w:val="28"/>
        </w:rPr>
      </w:pPr>
      <w:r w:rsidRPr="004163E0">
        <w:rPr>
          <w:szCs w:val="28"/>
        </w:rPr>
        <w:t>О</w:t>
      </w:r>
      <w:r>
        <w:rPr>
          <w:szCs w:val="28"/>
        </w:rPr>
        <w:t>б</w:t>
      </w:r>
      <w:r w:rsidRPr="004163E0">
        <w:rPr>
          <w:szCs w:val="28"/>
        </w:rPr>
        <w:t xml:space="preserve"> </w:t>
      </w:r>
      <w:r>
        <w:rPr>
          <w:szCs w:val="28"/>
        </w:rPr>
        <w:t>утверждении Программы комплексного развития социальной инфраструктуры муниципального образования сельского поселения «Щельяюр»</w:t>
      </w:r>
    </w:p>
    <w:p w:rsidR="00E13F0A" w:rsidRPr="004163E0" w:rsidRDefault="00E13F0A" w:rsidP="00E13F0A">
      <w:pPr>
        <w:spacing w:after="0"/>
        <w:jc w:val="center"/>
        <w:rPr>
          <w:szCs w:val="28"/>
        </w:rPr>
      </w:pPr>
    </w:p>
    <w:p w:rsidR="00E13F0A" w:rsidRPr="004163E0" w:rsidRDefault="00E13F0A" w:rsidP="00E13F0A">
      <w:pPr>
        <w:spacing w:after="0" w:line="240" w:lineRule="auto"/>
        <w:ind w:firstLine="708"/>
        <w:rPr>
          <w:szCs w:val="28"/>
        </w:rPr>
      </w:pPr>
      <w:r w:rsidRPr="004163E0">
        <w:rPr>
          <w:szCs w:val="28"/>
        </w:rPr>
        <w:t xml:space="preserve">В </w:t>
      </w:r>
      <w:r>
        <w:rPr>
          <w:szCs w:val="28"/>
        </w:rPr>
        <w:t>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планом сельского поселения «Щельяюр»</w:t>
      </w:r>
    </w:p>
    <w:p w:rsidR="00E13F0A" w:rsidRDefault="00E13F0A" w:rsidP="00E13F0A">
      <w:pPr>
        <w:spacing w:after="0" w:line="240" w:lineRule="auto"/>
        <w:ind w:firstLine="708"/>
        <w:jc w:val="center"/>
        <w:rPr>
          <w:szCs w:val="28"/>
        </w:rPr>
      </w:pPr>
    </w:p>
    <w:p w:rsidR="00E13F0A" w:rsidRPr="00367637" w:rsidRDefault="00E13F0A" w:rsidP="00E13F0A">
      <w:pPr>
        <w:spacing w:after="0" w:line="240" w:lineRule="auto"/>
        <w:ind w:firstLine="708"/>
        <w:jc w:val="center"/>
        <w:rPr>
          <w:szCs w:val="28"/>
        </w:rPr>
      </w:pPr>
      <w:r w:rsidRPr="00367637">
        <w:rPr>
          <w:szCs w:val="28"/>
        </w:rPr>
        <w:t>администрация муниципального района «Ижемский»</w:t>
      </w:r>
    </w:p>
    <w:p w:rsidR="00E13F0A" w:rsidRPr="00367637" w:rsidRDefault="00E13F0A" w:rsidP="00E13F0A">
      <w:pPr>
        <w:spacing w:after="0" w:line="240" w:lineRule="auto"/>
        <w:ind w:firstLine="708"/>
        <w:rPr>
          <w:szCs w:val="28"/>
        </w:rPr>
      </w:pPr>
    </w:p>
    <w:p w:rsidR="00E13F0A" w:rsidRPr="00367637" w:rsidRDefault="00E13F0A" w:rsidP="00E13F0A">
      <w:pPr>
        <w:spacing w:after="0" w:line="240" w:lineRule="auto"/>
        <w:ind w:firstLine="708"/>
        <w:jc w:val="center"/>
        <w:rPr>
          <w:szCs w:val="28"/>
        </w:rPr>
      </w:pPr>
      <w:r w:rsidRPr="00367637">
        <w:rPr>
          <w:szCs w:val="28"/>
        </w:rPr>
        <w:t>П О С Т А Н О В Л Я Е Т:</w:t>
      </w:r>
    </w:p>
    <w:p w:rsidR="00E13F0A" w:rsidRPr="00367637" w:rsidRDefault="00E13F0A" w:rsidP="00E13F0A">
      <w:pPr>
        <w:spacing w:after="0" w:line="240" w:lineRule="auto"/>
        <w:ind w:firstLine="708"/>
        <w:jc w:val="center"/>
        <w:rPr>
          <w:szCs w:val="28"/>
        </w:rPr>
      </w:pPr>
    </w:p>
    <w:p w:rsidR="00E13F0A" w:rsidRDefault="00E13F0A" w:rsidP="00E13F0A">
      <w:pPr>
        <w:pStyle w:val="21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Программу комплексного развития социальной инфраструктуры муниципального образования сельского поселения «Щельяюр» на 2017-2028 годы, согласно приложению</w:t>
      </w:r>
      <w:r w:rsidRPr="00F1186A">
        <w:rPr>
          <w:sz w:val="28"/>
          <w:szCs w:val="28"/>
        </w:rPr>
        <w:t>.</w:t>
      </w:r>
    </w:p>
    <w:p w:rsidR="001640EE" w:rsidRDefault="00E13F0A" w:rsidP="001640EE">
      <w:pPr>
        <w:pStyle w:val="21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369D">
        <w:rPr>
          <w:sz w:val="28"/>
          <w:szCs w:val="28"/>
        </w:rPr>
        <w:t xml:space="preserve">Контроль исполнения настоящего постановления </w:t>
      </w:r>
      <w:r w:rsidR="001640EE">
        <w:rPr>
          <w:sz w:val="28"/>
          <w:szCs w:val="28"/>
        </w:rPr>
        <w:t>возложить на заместителя руководителя администрации муниципального района «Ижемский» Р.Е. Селиверстова.</w:t>
      </w:r>
    </w:p>
    <w:p w:rsidR="00EF369D" w:rsidRDefault="00EF369D" w:rsidP="00EF369D">
      <w:pPr>
        <w:pStyle w:val="21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информационном Вестнике Совета и администрации муниципального района «Ижемский» и размещения на официальном сайте администрации муниципального района «Ижемский» в сети Интернет.</w:t>
      </w:r>
    </w:p>
    <w:p w:rsidR="00E13F0A" w:rsidRPr="00367637" w:rsidRDefault="00E13F0A" w:rsidP="00E13F0A">
      <w:pPr>
        <w:spacing w:after="0" w:line="240" w:lineRule="auto"/>
        <w:rPr>
          <w:szCs w:val="28"/>
        </w:rPr>
      </w:pPr>
    </w:p>
    <w:p w:rsidR="00E13F0A" w:rsidRPr="00367637" w:rsidRDefault="00EF369D" w:rsidP="00EF369D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Заместитель р</w:t>
      </w:r>
      <w:r w:rsidR="00E13F0A" w:rsidRPr="00367637">
        <w:rPr>
          <w:szCs w:val="28"/>
        </w:rPr>
        <w:t>уководител</w:t>
      </w:r>
      <w:r>
        <w:rPr>
          <w:szCs w:val="28"/>
        </w:rPr>
        <w:t>я</w:t>
      </w:r>
      <w:r w:rsidR="00E13F0A" w:rsidRPr="00367637">
        <w:rPr>
          <w:szCs w:val="28"/>
        </w:rPr>
        <w:t xml:space="preserve"> администрации </w:t>
      </w:r>
    </w:p>
    <w:p w:rsidR="00E13F0A" w:rsidRPr="00367637" w:rsidRDefault="00E13F0A" w:rsidP="00EF369D">
      <w:pPr>
        <w:spacing w:after="0" w:line="240" w:lineRule="auto"/>
        <w:ind w:left="0" w:firstLine="0"/>
        <w:rPr>
          <w:szCs w:val="28"/>
        </w:rPr>
      </w:pPr>
      <w:r w:rsidRPr="00367637">
        <w:rPr>
          <w:szCs w:val="28"/>
        </w:rPr>
        <w:t xml:space="preserve">муниципального района </w:t>
      </w:r>
      <w:r>
        <w:rPr>
          <w:szCs w:val="28"/>
        </w:rPr>
        <w:t>«</w:t>
      </w:r>
      <w:r w:rsidRPr="00367637">
        <w:rPr>
          <w:szCs w:val="28"/>
        </w:rPr>
        <w:t xml:space="preserve">Ижемский»             </w:t>
      </w:r>
      <w:r>
        <w:rPr>
          <w:szCs w:val="28"/>
        </w:rPr>
        <w:t xml:space="preserve">  </w:t>
      </w:r>
      <w:r w:rsidRPr="00367637">
        <w:rPr>
          <w:szCs w:val="28"/>
        </w:rPr>
        <w:t xml:space="preserve">                  </w:t>
      </w:r>
      <w:r w:rsidR="00EF369D">
        <w:rPr>
          <w:szCs w:val="28"/>
        </w:rPr>
        <w:t xml:space="preserve">              </w:t>
      </w:r>
      <w:r w:rsidRPr="00367637">
        <w:rPr>
          <w:szCs w:val="28"/>
        </w:rPr>
        <w:t xml:space="preserve"> </w:t>
      </w:r>
      <w:r>
        <w:rPr>
          <w:szCs w:val="28"/>
        </w:rPr>
        <w:t xml:space="preserve">  </w:t>
      </w:r>
      <w:r w:rsidRPr="00367637">
        <w:rPr>
          <w:szCs w:val="28"/>
        </w:rPr>
        <w:t xml:space="preserve"> </w:t>
      </w:r>
      <w:r>
        <w:rPr>
          <w:szCs w:val="28"/>
        </w:rPr>
        <w:t xml:space="preserve"> </w:t>
      </w:r>
      <w:r w:rsidR="00EF369D">
        <w:rPr>
          <w:szCs w:val="28"/>
        </w:rPr>
        <w:t xml:space="preserve">   Ф.А. Попов</w:t>
      </w:r>
    </w:p>
    <w:p w:rsidR="00E13F0A" w:rsidRPr="00367637" w:rsidRDefault="00E13F0A" w:rsidP="00E13F0A">
      <w:pPr>
        <w:spacing w:after="0" w:line="240" w:lineRule="auto"/>
        <w:rPr>
          <w:sz w:val="20"/>
          <w:szCs w:val="20"/>
        </w:rPr>
      </w:pPr>
    </w:p>
    <w:p w:rsidR="00E13F0A" w:rsidRPr="00367637" w:rsidRDefault="00E13F0A" w:rsidP="00E13F0A">
      <w:pPr>
        <w:spacing w:after="0" w:line="240" w:lineRule="auto"/>
      </w:pPr>
    </w:p>
    <w:p w:rsidR="00E13F0A" w:rsidRPr="00367637" w:rsidRDefault="00E13F0A" w:rsidP="00E13F0A">
      <w:pPr>
        <w:spacing w:after="0" w:line="240" w:lineRule="auto"/>
      </w:pPr>
    </w:p>
    <w:p w:rsidR="00E13F0A" w:rsidRPr="00367637" w:rsidRDefault="00E13F0A" w:rsidP="00E13F0A">
      <w:pPr>
        <w:spacing w:after="0" w:line="240" w:lineRule="auto"/>
      </w:pPr>
    </w:p>
    <w:p w:rsidR="00E13F0A" w:rsidRDefault="00E13F0A">
      <w:pPr>
        <w:spacing w:after="53" w:line="240" w:lineRule="auto"/>
        <w:ind w:left="0" w:right="136" w:firstLine="0"/>
        <w:jc w:val="right"/>
        <w:rPr>
          <w:sz w:val="27"/>
        </w:rPr>
      </w:pPr>
    </w:p>
    <w:p w:rsidR="00E13F0A" w:rsidRDefault="00E13F0A">
      <w:pPr>
        <w:spacing w:after="53" w:line="240" w:lineRule="auto"/>
        <w:ind w:left="0" w:right="136" w:firstLine="0"/>
        <w:jc w:val="right"/>
        <w:rPr>
          <w:sz w:val="27"/>
        </w:rPr>
      </w:pPr>
    </w:p>
    <w:p w:rsidR="00E13F0A" w:rsidRDefault="00E13F0A">
      <w:pPr>
        <w:spacing w:after="53" w:line="240" w:lineRule="auto"/>
        <w:ind w:left="0" w:right="136" w:firstLine="0"/>
        <w:jc w:val="right"/>
        <w:rPr>
          <w:sz w:val="27"/>
        </w:rPr>
      </w:pPr>
    </w:p>
    <w:p w:rsidR="00E13F0A" w:rsidRDefault="00E13F0A">
      <w:pPr>
        <w:spacing w:after="53" w:line="240" w:lineRule="auto"/>
        <w:ind w:left="0" w:right="136" w:firstLine="0"/>
        <w:jc w:val="right"/>
        <w:rPr>
          <w:sz w:val="27"/>
        </w:rPr>
      </w:pPr>
    </w:p>
    <w:p w:rsidR="00E20C4D" w:rsidRDefault="00E13F0A" w:rsidP="00E13F0A">
      <w:pPr>
        <w:spacing w:after="0" w:line="235" w:lineRule="auto"/>
        <w:ind w:left="4762" w:right="187" w:hanging="45"/>
        <w:jc w:val="right"/>
      </w:pPr>
      <w:r>
        <w:t xml:space="preserve">Приложение </w:t>
      </w:r>
    </w:p>
    <w:p w:rsidR="00E13F0A" w:rsidRDefault="00E13F0A" w:rsidP="00E13F0A">
      <w:pPr>
        <w:spacing w:after="0" w:line="235" w:lineRule="auto"/>
        <w:ind w:left="4762" w:right="187" w:hanging="45"/>
        <w:jc w:val="right"/>
      </w:pPr>
      <w:r>
        <w:t>к постановлению администрации</w:t>
      </w:r>
    </w:p>
    <w:p w:rsidR="00E13F0A" w:rsidRDefault="00E13F0A" w:rsidP="00E13F0A">
      <w:pPr>
        <w:spacing w:after="0" w:line="235" w:lineRule="auto"/>
        <w:ind w:left="4762" w:right="187" w:hanging="45"/>
        <w:jc w:val="right"/>
      </w:pPr>
      <w:r>
        <w:t>муниципального района «Ижемский»</w:t>
      </w:r>
    </w:p>
    <w:p w:rsidR="00E13F0A" w:rsidRDefault="00E13F0A" w:rsidP="00E13F0A">
      <w:pPr>
        <w:spacing w:after="0" w:line="235" w:lineRule="auto"/>
        <w:ind w:left="4762" w:right="187" w:hanging="45"/>
        <w:jc w:val="right"/>
      </w:pPr>
      <w:r>
        <w:t xml:space="preserve">от </w:t>
      </w:r>
      <w:r w:rsidR="00EF369D">
        <w:t xml:space="preserve">17 ноября 2017 г. </w:t>
      </w:r>
      <w:r>
        <w:t>№</w:t>
      </w:r>
      <w:r w:rsidR="00EF369D">
        <w:t xml:space="preserve"> 985</w:t>
      </w:r>
    </w:p>
    <w:p w:rsidR="00E20C4D" w:rsidRDefault="00E20C4D">
      <w:pPr>
        <w:spacing w:after="158" w:line="240" w:lineRule="auto"/>
        <w:ind w:left="262" w:right="0" w:firstLine="0"/>
        <w:jc w:val="left"/>
      </w:pPr>
    </w:p>
    <w:p w:rsidR="00E20C4D" w:rsidRDefault="004A46C0">
      <w:pPr>
        <w:spacing w:after="58" w:line="237" w:lineRule="auto"/>
        <w:ind w:left="10" w:right="-15"/>
        <w:jc w:val="center"/>
      </w:pPr>
      <w:r>
        <w:rPr>
          <w:b/>
          <w:sz w:val="27"/>
        </w:rPr>
        <w:t>ПРОГРАММА</w:t>
      </w:r>
    </w:p>
    <w:p w:rsidR="00E20C4D" w:rsidRDefault="004A46C0">
      <w:pPr>
        <w:spacing w:after="57" w:line="240" w:lineRule="auto"/>
        <w:ind w:left="489" w:right="-15"/>
        <w:jc w:val="left"/>
      </w:pPr>
      <w:r>
        <w:rPr>
          <w:b/>
          <w:sz w:val="27"/>
        </w:rPr>
        <w:t>КОМПЛЕКСНОГО РАЗВИТИЯ СОЦИАЛЬНОЙ ИНФРАСТРУКТУРЫ</w:t>
      </w:r>
    </w:p>
    <w:p w:rsidR="00E20C4D" w:rsidRDefault="004A46C0">
      <w:pPr>
        <w:spacing w:after="58" w:line="237" w:lineRule="auto"/>
        <w:ind w:left="10" w:right="-15"/>
        <w:jc w:val="center"/>
      </w:pPr>
      <w:r>
        <w:rPr>
          <w:b/>
          <w:sz w:val="27"/>
        </w:rPr>
        <w:t xml:space="preserve"> СЕЛЬСКОГО ПОСЕЛЕНИЯ </w:t>
      </w:r>
      <w:r w:rsidR="0031363F">
        <w:rPr>
          <w:b/>
          <w:sz w:val="27"/>
        </w:rPr>
        <w:t xml:space="preserve">«ЩЕЛЬЯЮР» </w:t>
      </w:r>
    </w:p>
    <w:p w:rsidR="00E20C4D" w:rsidRDefault="004A46C0" w:rsidP="00D24337">
      <w:pPr>
        <w:spacing w:after="334" w:line="237" w:lineRule="auto"/>
        <w:ind w:left="826" w:right="570"/>
        <w:jc w:val="center"/>
      </w:pPr>
      <w:r>
        <w:rPr>
          <w:b/>
          <w:sz w:val="27"/>
        </w:rPr>
        <w:t xml:space="preserve">НА </w:t>
      </w:r>
      <w:r w:rsidR="0031363F" w:rsidRPr="00622835">
        <w:rPr>
          <w:b/>
          <w:color w:val="auto"/>
          <w:sz w:val="27"/>
        </w:rPr>
        <w:t>2017</w:t>
      </w:r>
      <w:r w:rsidRPr="00622835">
        <w:rPr>
          <w:b/>
          <w:color w:val="auto"/>
          <w:sz w:val="27"/>
        </w:rPr>
        <w:t>-202</w:t>
      </w:r>
      <w:r w:rsidR="00961E2C" w:rsidRPr="00622835">
        <w:rPr>
          <w:b/>
          <w:color w:val="auto"/>
          <w:sz w:val="27"/>
        </w:rPr>
        <w:t>8</w:t>
      </w:r>
      <w:r w:rsidRPr="00356857">
        <w:rPr>
          <w:b/>
          <w:color w:val="FF0000"/>
          <w:sz w:val="27"/>
        </w:rPr>
        <w:t xml:space="preserve"> </w:t>
      </w:r>
      <w:r>
        <w:rPr>
          <w:b/>
          <w:sz w:val="27"/>
        </w:rPr>
        <w:t>ГОДЫ</w:t>
      </w:r>
    </w:p>
    <w:p w:rsidR="00E20C4D" w:rsidRDefault="00D24337" w:rsidP="00D24337">
      <w:pPr>
        <w:spacing w:after="285" w:line="240" w:lineRule="auto"/>
        <w:ind w:left="0" w:right="-15"/>
        <w:jc w:val="center"/>
      </w:pPr>
      <w:r w:rsidRPr="00D24337">
        <w:rPr>
          <w:b/>
          <w:szCs w:val="28"/>
          <w:lang w:val="en-US"/>
        </w:rPr>
        <w:t>I</w:t>
      </w:r>
      <w:r>
        <w:rPr>
          <w:b/>
          <w:szCs w:val="28"/>
        </w:rPr>
        <w:t>.</w:t>
      </w:r>
      <w:r w:rsidR="004A46C0">
        <w:rPr>
          <w:b/>
          <w:sz w:val="27"/>
        </w:rPr>
        <w:t>ПАСПОРТ ПРОГРАММЫ</w:t>
      </w:r>
    </w:p>
    <w:tbl>
      <w:tblPr>
        <w:tblStyle w:val="TableGrid"/>
        <w:tblW w:w="9505" w:type="dxa"/>
        <w:tblInd w:w="201" w:type="dxa"/>
        <w:tblCellMar>
          <w:top w:w="132" w:type="dxa"/>
          <w:left w:w="59" w:type="dxa"/>
          <w:right w:w="73" w:type="dxa"/>
        </w:tblCellMar>
        <w:tblLook w:val="04A0"/>
      </w:tblPr>
      <w:tblGrid>
        <w:gridCol w:w="2693"/>
        <w:gridCol w:w="6812"/>
      </w:tblGrid>
      <w:tr w:rsidR="00E20C4D" w:rsidTr="00C07FE7">
        <w:trPr>
          <w:trHeight w:val="108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C4D" w:rsidRPr="002A5C2D" w:rsidRDefault="004A46C0">
            <w:pPr>
              <w:spacing w:after="0" w:line="276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b/>
                <w:sz w:val="27"/>
                <w:szCs w:val="27"/>
              </w:rPr>
              <w:t>1.1</w:t>
            </w:r>
            <w:r w:rsidR="00EF369D">
              <w:rPr>
                <w:b/>
                <w:sz w:val="27"/>
                <w:szCs w:val="27"/>
              </w:rPr>
              <w:t>.</w:t>
            </w:r>
            <w:r w:rsidRPr="002A5C2D">
              <w:rPr>
                <w:b/>
                <w:sz w:val="27"/>
                <w:szCs w:val="27"/>
              </w:rPr>
              <w:t xml:space="preserve"> </w:t>
            </w:r>
            <w:r w:rsidRPr="002A5C2D"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C4D" w:rsidRPr="002A5C2D" w:rsidRDefault="004A46C0" w:rsidP="00C07FE7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Программа комплексного развития социал</w:t>
            </w:r>
            <w:r w:rsidR="00D24337" w:rsidRPr="002A5C2D">
              <w:rPr>
                <w:sz w:val="27"/>
                <w:szCs w:val="27"/>
              </w:rPr>
              <w:t>ьной инфраструктуры</w:t>
            </w:r>
            <w:r w:rsidRPr="002A5C2D">
              <w:rPr>
                <w:sz w:val="27"/>
                <w:szCs w:val="27"/>
              </w:rPr>
              <w:t xml:space="preserve"> сельского поселения</w:t>
            </w:r>
            <w:r w:rsidR="00D24337" w:rsidRPr="002A5C2D">
              <w:rPr>
                <w:sz w:val="27"/>
                <w:szCs w:val="27"/>
              </w:rPr>
              <w:t xml:space="preserve"> «Щельяюр» на </w:t>
            </w:r>
            <w:r w:rsidR="00D24337" w:rsidRPr="00622835">
              <w:rPr>
                <w:color w:val="auto"/>
                <w:sz w:val="27"/>
                <w:szCs w:val="27"/>
              </w:rPr>
              <w:t>2017</w:t>
            </w:r>
            <w:r w:rsidRPr="00622835">
              <w:rPr>
                <w:color w:val="auto"/>
                <w:sz w:val="27"/>
                <w:szCs w:val="27"/>
              </w:rPr>
              <w:t>-202</w:t>
            </w:r>
            <w:r w:rsidR="00961E2C" w:rsidRPr="00622835">
              <w:rPr>
                <w:color w:val="auto"/>
                <w:sz w:val="27"/>
                <w:szCs w:val="27"/>
              </w:rPr>
              <w:t>8</w:t>
            </w:r>
            <w:r w:rsidRPr="00622835">
              <w:rPr>
                <w:color w:val="auto"/>
                <w:sz w:val="27"/>
                <w:szCs w:val="27"/>
              </w:rPr>
              <w:t xml:space="preserve"> гг.</w:t>
            </w:r>
          </w:p>
        </w:tc>
      </w:tr>
      <w:tr w:rsidR="00E20C4D" w:rsidTr="00C07FE7">
        <w:trPr>
          <w:trHeight w:val="297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C4D" w:rsidRPr="002A5C2D" w:rsidRDefault="004A46C0">
            <w:pPr>
              <w:spacing w:after="0" w:line="276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b/>
                <w:sz w:val="27"/>
                <w:szCs w:val="27"/>
              </w:rPr>
              <w:t>1.2</w:t>
            </w:r>
            <w:r w:rsidR="00EF369D">
              <w:rPr>
                <w:b/>
                <w:sz w:val="27"/>
                <w:szCs w:val="27"/>
              </w:rPr>
              <w:t>.</w:t>
            </w:r>
            <w:r w:rsidRPr="002A5C2D">
              <w:rPr>
                <w:b/>
                <w:sz w:val="27"/>
                <w:szCs w:val="27"/>
              </w:rPr>
              <w:tab/>
            </w:r>
            <w:r w:rsidRPr="002A5C2D">
              <w:rPr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C4D" w:rsidRPr="002A5C2D" w:rsidRDefault="004A46C0" w:rsidP="00C07FE7">
            <w:pPr>
              <w:spacing w:line="235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Федеральный закон от 6 ноября 2003 года №131 – ФЗ «Об общих принципах организа</w:t>
            </w:r>
            <w:r w:rsidR="00D24337" w:rsidRPr="002A5C2D">
              <w:rPr>
                <w:sz w:val="27"/>
                <w:szCs w:val="27"/>
              </w:rPr>
              <w:t>ции местного самоуправления в Российской Федерации</w:t>
            </w:r>
            <w:r w:rsidRPr="002A5C2D">
              <w:rPr>
                <w:sz w:val="27"/>
                <w:szCs w:val="27"/>
              </w:rPr>
              <w:t>», Устав муници</w:t>
            </w:r>
            <w:r w:rsidR="00D24337" w:rsidRPr="002A5C2D">
              <w:rPr>
                <w:sz w:val="27"/>
                <w:szCs w:val="27"/>
              </w:rPr>
              <w:t>пального образования</w:t>
            </w:r>
            <w:r w:rsidR="00C07FE7">
              <w:rPr>
                <w:sz w:val="27"/>
                <w:szCs w:val="27"/>
              </w:rPr>
              <w:t xml:space="preserve"> </w:t>
            </w:r>
            <w:r w:rsidR="00D24337" w:rsidRPr="002A5C2D">
              <w:rPr>
                <w:sz w:val="27"/>
                <w:szCs w:val="27"/>
              </w:rPr>
              <w:t>сельско</w:t>
            </w:r>
            <w:r w:rsidR="00C07FE7">
              <w:rPr>
                <w:sz w:val="27"/>
                <w:szCs w:val="27"/>
              </w:rPr>
              <w:t>го</w:t>
            </w:r>
            <w:r w:rsidR="00D24337" w:rsidRPr="002A5C2D">
              <w:rPr>
                <w:sz w:val="27"/>
                <w:szCs w:val="27"/>
              </w:rPr>
              <w:t xml:space="preserve"> поселени</w:t>
            </w:r>
            <w:r w:rsidR="00C07FE7">
              <w:rPr>
                <w:sz w:val="27"/>
                <w:szCs w:val="27"/>
              </w:rPr>
              <w:t>я</w:t>
            </w:r>
            <w:r w:rsidR="00D24337" w:rsidRPr="002A5C2D">
              <w:rPr>
                <w:sz w:val="27"/>
                <w:szCs w:val="27"/>
              </w:rPr>
              <w:t xml:space="preserve"> «Щельяюр»</w:t>
            </w:r>
            <w:r w:rsidRPr="002A5C2D">
              <w:rPr>
                <w:sz w:val="27"/>
                <w:szCs w:val="27"/>
              </w:rPr>
              <w:t>,</w:t>
            </w:r>
            <w:r w:rsidR="00C07FE7">
              <w:rPr>
                <w:sz w:val="27"/>
                <w:szCs w:val="27"/>
              </w:rPr>
              <w:t xml:space="preserve"> </w:t>
            </w:r>
            <w:r w:rsidRPr="002A5C2D">
              <w:rPr>
                <w:sz w:val="27"/>
                <w:szCs w:val="27"/>
              </w:rPr>
              <w:t>Постановление Правительства Российской Федерации от</w:t>
            </w:r>
            <w:r w:rsidR="006B7A9E">
              <w:rPr>
                <w:sz w:val="27"/>
                <w:szCs w:val="27"/>
              </w:rPr>
              <w:t xml:space="preserve"> </w:t>
            </w:r>
            <w:r w:rsidRPr="002A5C2D">
              <w:rPr>
                <w:sz w:val="27"/>
                <w:szCs w:val="27"/>
              </w:rPr>
              <w:t>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  <w:r w:rsidR="00D24337" w:rsidRPr="002A5C2D">
              <w:rPr>
                <w:sz w:val="27"/>
                <w:szCs w:val="27"/>
              </w:rPr>
              <w:t xml:space="preserve">, </w:t>
            </w:r>
            <w:r w:rsidRPr="002A5C2D">
              <w:rPr>
                <w:sz w:val="27"/>
                <w:szCs w:val="27"/>
              </w:rPr>
              <w:t xml:space="preserve">Генеральный план </w:t>
            </w:r>
            <w:r w:rsidR="00D24337" w:rsidRPr="002A5C2D">
              <w:rPr>
                <w:sz w:val="27"/>
                <w:szCs w:val="27"/>
              </w:rPr>
              <w:t xml:space="preserve">муниципального образования </w:t>
            </w:r>
            <w:r w:rsidRPr="002A5C2D">
              <w:rPr>
                <w:sz w:val="27"/>
                <w:szCs w:val="27"/>
              </w:rPr>
              <w:t>с</w:t>
            </w:r>
            <w:r w:rsidR="00D24337" w:rsidRPr="002A5C2D">
              <w:rPr>
                <w:sz w:val="27"/>
                <w:szCs w:val="27"/>
              </w:rPr>
              <w:t>ельского поселения «Щельяюр» Ижемского района Республики Коми</w:t>
            </w:r>
          </w:p>
        </w:tc>
      </w:tr>
      <w:tr w:rsidR="00E20C4D" w:rsidTr="00C07FE7">
        <w:trPr>
          <w:trHeight w:val="144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C4D" w:rsidRPr="002A5C2D" w:rsidRDefault="004A46C0" w:rsidP="00EF369D">
            <w:pPr>
              <w:spacing w:after="0" w:line="276" w:lineRule="auto"/>
              <w:ind w:left="2" w:right="101" w:firstLine="0"/>
              <w:rPr>
                <w:sz w:val="27"/>
                <w:szCs w:val="27"/>
              </w:rPr>
            </w:pPr>
            <w:r w:rsidRPr="002A5C2D">
              <w:rPr>
                <w:b/>
                <w:sz w:val="27"/>
                <w:szCs w:val="27"/>
              </w:rPr>
              <w:t xml:space="preserve">1.3. </w:t>
            </w:r>
            <w:r w:rsidRPr="002A5C2D">
              <w:rPr>
                <w:sz w:val="27"/>
                <w:szCs w:val="27"/>
              </w:rPr>
              <w:t>Наименование заказчика и разработчика Программы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C4D" w:rsidRPr="002A5C2D" w:rsidRDefault="00EF369D" w:rsidP="00D24337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МО МР «Ижемский»</w:t>
            </w:r>
          </w:p>
        </w:tc>
      </w:tr>
      <w:tr w:rsidR="00E20C4D" w:rsidTr="00C07FE7">
        <w:trPr>
          <w:trHeight w:val="93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C4D" w:rsidRPr="002A5C2D" w:rsidRDefault="004A46C0">
            <w:pPr>
              <w:spacing w:after="0" w:line="276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b/>
                <w:sz w:val="27"/>
                <w:szCs w:val="27"/>
              </w:rPr>
              <w:t xml:space="preserve">1.4. </w:t>
            </w:r>
            <w:r w:rsidRPr="002A5C2D"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C4D" w:rsidRPr="002A5C2D" w:rsidRDefault="004A46C0" w:rsidP="00C07FE7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Создание материальной базы развития социальной инфраструктуры для обеспечения повышения качества жизни населения поселения.</w:t>
            </w:r>
          </w:p>
        </w:tc>
      </w:tr>
      <w:tr w:rsidR="00E20C4D" w:rsidTr="00C07FE7">
        <w:trPr>
          <w:trHeight w:val="95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C4D" w:rsidRPr="002A5C2D" w:rsidRDefault="004A46C0">
            <w:pPr>
              <w:spacing w:after="53" w:line="240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b/>
                <w:sz w:val="27"/>
                <w:szCs w:val="27"/>
              </w:rPr>
              <w:t>1.</w:t>
            </w:r>
            <w:r w:rsidR="006B7A9E">
              <w:rPr>
                <w:b/>
                <w:sz w:val="27"/>
                <w:szCs w:val="27"/>
              </w:rPr>
              <w:t>5</w:t>
            </w:r>
            <w:r w:rsidRPr="002A5C2D">
              <w:rPr>
                <w:b/>
                <w:sz w:val="27"/>
                <w:szCs w:val="27"/>
              </w:rPr>
              <w:t xml:space="preserve">. </w:t>
            </w:r>
            <w:r w:rsidRPr="002A5C2D">
              <w:rPr>
                <w:sz w:val="27"/>
                <w:szCs w:val="27"/>
              </w:rPr>
              <w:t>Сроки реализации</w:t>
            </w:r>
          </w:p>
          <w:p w:rsidR="00E20C4D" w:rsidRPr="002A5C2D" w:rsidRDefault="004A46C0">
            <w:pPr>
              <w:spacing w:after="0" w:line="276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Программы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C4D" w:rsidRPr="00622835" w:rsidRDefault="00D24337" w:rsidP="00961E2C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622835">
              <w:rPr>
                <w:color w:val="auto"/>
                <w:sz w:val="27"/>
                <w:szCs w:val="27"/>
              </w:rPr>
              <w:t xml:space="preserve">2017 </w:t>
            </w:r>
            <w:r w:rsidR="00961E2C" w:rsidRPr="00622835">
              <w:rPr>
                <w:color w:val="auto"/>
                <w:sz w:val="27"/>
                <w:szCs w:val="27"/>
              </w:rPr>
              <w:t>–</w:t>
            </w:r>
            <w:r w:rsidRPr="00622835">
              <w:rPr>
                <w:color w:val="auto"/>
                <w:sz w:val="27"/>
                <w:szCs w:val="27"/>
              </w:rPr>
              <w:t xml:space="preserve"> </w:t>
            </w:r>
            <w:r w:rsidR="004A46C0" w:rsidRPr="00622835">
              <w:rPr>
                <w:color w:val="auto"/>
                <w:sz w:val="27"/>
                <w:szCs w:val="27"/>
              </w:rPr>
              <w:t>202</w:t>
            </w:r>
            <w:r w:rsidR="00961E2C" w:rsidRPr="00622835">
              <w:rPr>
                <w:color w:val="auto"/>
                <w:sz w:val="27"/>
                <w:szCs w:val="27"/>
              </w:rPr>
              <w:t>8 г</w:t>
            </w:r>
            <w:r w:rsidR="004A46C0" w:rsidRPr="00622835">
              <w:rPr>
                <w:color w:val="auto"/>
                <w:sz w:val="27"/>
                <w:szCs w:val="27"/>
              </w:rPr>
              <w:t>г.</w:t>
            </w:r>
          </w:p>
        </w:tc>
      </w:tr>
      <w:tr w:rsidR="00EF369D" w:rsidTr="00EF369D">
        <w:trPr>
          <w:trHeight w:val="955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69D" w:rsidRPr="002A5C2D" w:rsidRDefault="00EF369D">
            <w:pPr>
              <w:spacing w:after="55" w:line="240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b/>
                <w:sz w:val="27"/>
                <w:szCs w:val="27"/>
              </w:rPr>
              <w:t>1.</w:t>
            </w:r>
            <w:r>
              <w:rPr>
                <w:b/>
                <w:sz w:val="27"/>
                <w:szCs w:val="27"/>
              </w:rPr>
              <w:t>6</w:t>
            </w:r>
            <w:r w:rsidRPr="002A5C2D">
              <w:rPr>
                <w:b/>
                <w:sz w:val="27"/>
                <w:szCs w:val="27"/>
              </w:rPr>
              <w:t xml:space="preserve">. </w:t>
            </w:r>
            <w:r w:rsidRPr="002A5C2D">
              <w:rPr>
                <w:sz w:val="27"/>
                <w:szCs w:val="27"/>
              </w:rPr>
              <w:t>Исполнители</w:t>
            </w:r>
          </w:p>
          <w:p w:rsidR="00EF369D" w:rsidRPr="002A5C2D" w:rsidRDefault="00EF369D">
            <w:pPr>
              <w:spacing w:after="0" w:line="276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Программы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9D" w:rsidRPr="00F77AFC" w:rsidRDefault="00EF369D" w:rsidP="00EF369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«Щельяюр», управление образования администрации МР «Ижемский»; отдел физической культуры и спорта </w:t>
            </w:r>
            <w:r>
              <w:rPr>
                <w:sz w:val="28"/>
                <w:szCs w:val="28"/>
              </w:rPr>
              <w:lastRenderedPageBreak/>
              <w:t>администрации МР «Ижемский»; управление культуры администрации МР  «Ижемский».</w:t>
            </w:r>
          </w:p>
        </w:tc>
      </w:tr>
      <w:tr w:rsidR="00EF369D" w:rsidTr="00C07FE7">
        <w:trPr>
          <w:trHeight w:val="3475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369D" w:rsidRPr="002A5C2D" w:rsidRDefault="00EF369D">
            <w:pPr>
              <w:spacing w:after="0" w:line="276" w:lineRule="auto"/>
              <w:ind w:left="2" w:right="0"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1.7</w:t>
            </w:r>
            <w:r w:rsidRPr="002A5C2D">
              <w:rPr>
                <w:b/>
                <w:sz w:val="27"/>
                <w:szCs w:val="27"/>
              </w:rPr>
              <w:t xml:space="preserve">. </w:t>
            </w:r>
            <w:r w:rsidRPr="002A5C2D">
              <w:rPr>
                <w:sz w:val="27"/>
                <w:szCs w:val="27"/>
              </w:rPr>
              <w:t>Целевые показатели</w:t>
            </w:r>
          </w:p>
          <w:p w:rsidR="00EF369D" w:rsidRPr="002A5C2D" w:rsidRDefault="00EF369D" w:rsidP="00961E2C">
            <w:pPr>
              <w:spacing w:after="0" w:line="276" w:lineRule="auto"/>
              <w:ind w:left="2" w:right="0"/>
              <w:jc w:val="left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(индикаторы) обеспеченности населения объектами социальной инфраструктуры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369D" w:rsidRPr="002A5C2D" w:rsidRDefault="00EF369D" w:rsidP="002A5C2D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-доля детей в возрасте от 1 до 6 лет, обеспеченных дошкольными учреждениями,</w:t>
            </w:r>
          </w:p>
          <w:p w:rsidR="00EF369D" w:rsidRPr="002A5C2D" w:rsidRDefault="00EF369D" w:rsidP="002A5C2D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2A5C2D">
              <w:rPr>
                <w:sz w:val="27"/>
                <w:szCs w:val="27"/>
              </w:rPr>
              <w:t>доля детей школьного возраста, обеспеченных ученическими местами для занятий в школе в одну смену,</w:t>
            </w:r>
          </w:p>
          <w:p w:rsidR="00EF369D" w:rsidRPr="002A5C2D" w:rsidRDefault="00EF369D" w:rsidP="002A5C2D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-вместимость клубов, библиотек, учреждений дополнительного образования</w:t>
            </w:r>
          </w:p>
          <w:p w:rsidR="00EF369D" w:rsidRPr="002A5C2D" w:rsidRDefault="00EF369D" w:rsidP="002A5C2D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-площадь торговых предприятий</w:t>
            </w:r>
          </w:p>
          <w:p w:rsidR="00EF369D" w:rsidRPr="002A5C2D" w:rsidRDefault="00EF369D" w:rsidP="002A5C2D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-количество предприятий бытового обслуживания</w:t>
            </w:r>
          </w:p>
          <w:p w:rsidR="00EF369D" w:rsidRPr="002A5C2D" w:rsidRDefault="00EF369D" w:rsidP="002A5C2D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-количество койко-мест круглосуточного пребывания в ЦРБ</w:t>
            </w:r>
          </w:p>
          <w:p w:rsidR="00EF369D" w:rsidRPr="002A5C2D" w:rsidRDefault="00EF369D" w:rsidP="002A5C2D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-количество посещений в поликлинике</w:t>
            </w:r>
          </w:p>
        </w:tc>
      </w:tr>
      <w:tr w:rsidR="00EF369D" w:rsidTr="00C07FE7">
        <w:trPr>
          <w:trHeight w:val="160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9D" w:rsidRPr="002A5C2D" w:rsidRDefault="00EF369D">
            <w:pPr>
              <w:spacing w:after="53" w:line="235" w:lineRule="auto"/>
              <w:ind w:left="2" w:right="5" w:firstLine="0"/>
              <w:jc w:val="left"/>
              <w:rPr>
                <w:sz w:val="27"/>
                <w:szCs w:val="27"/>
              </w:rPr>
            </w:pPr>
            <w:r w:rsidRPr="002A5C2D">
              <w:rPr>
                <w:b/>
                <w:sz w:val="27"/>
                <w:szCs w:val="27"/>
              </w:rPr>
              <w:t>1.</w:t>
            </w:r>
            <w:r>
              <w:rPr>
                <w:b/>
                <w:sz w:val="27"/>
                <w:szCs w:val="27"/>
              </w:rPr>
              <w:t>8</w:t>
            </w:r>
            <w:r w:rsidRPr="002A5C2D">
              <w:rPr>
                <w:b/>
                <w:sz w:val="27"/>
                <w:szCs w:val="27"/>
              </w:rPr>
              <w:t xml:space="preserve">. </w:t>
            </w:r>
            <w:r w:rsidRPr="002A5C2D">
              <w:rPr>
                <w:sz w:val="27"/>
                <w:szCs w:val="27"/>
              </w:rPr>
              <w:t>Объёмы и источники финансирования</w:t>
            </w:r>
          </w:p>
          <w:p w:rsidR="00EF369D" w:rsidRPr="002A5C2D" w:rsidRDefault="00EF369D">
            <w:pPr>
              <w:spacing w:after="0" w:line="276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Программы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69D" w:rsidRPr="002A5C2D" w:rsidRDefault="00EF369D" w:rsidP="002A5C2D">
            <w:pPr>
              <w:tabs>
                <w:tab w:val="left" w:pos="4870"/>
              </w:tabs>
              <w:spacing w:after="0" w:line="276" w:lineRule="auto"/>
              <w:ind w:left="0" w:right="2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Объемы финансирования Программы носят прогнозный характер и подлежат ежегодной корректировке в установленном порядке после принятия бюджетов на очередной финансовый год и изменений в законодательстве.</w:t>
            </w:r>
          </w:p>
        </w:tc>
      </w:tr>
      <w:tr w:rsidR="00EF369D" w:rsidTr="00C07FE7">
        <w:trPr>
          <w:trHeight w:val="3739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9D" w:rsidRPr="002A5C2D" w:rsidRDefault="00EF369D" w:rsidP="006B7A9E">
            <w:pPr>
              <w:spacing w:after="0" w:line="276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b/>
                <w:sz w:val="27"/>
                <w:szCs w:val="27"/>
              </w:rPr>
              <w:t>1.</w:t>
            </w:r>
            <w:r>
              <w:rPr>
                <w:b/>
                <w:sz w:val="27"/>
                <w:szCs w:val="27"/>
              </w:rPr>
              <w:t>9</w:t>
            </w:r>
            <w:r w:rsidRPr="002A5C2D">
              <w:rPr>
                <w:b/>
                <w:sz w:val="27"/>
                <w:szCs w:val="27"/>
              </w:rPr>
              <w:t xml:space="preserve">. </w:t>
            </w:r>
            <w:r w:rsidRPr="002A5C2D">
              <w:rPr>
                <w:sz w:val="27"/>
                <w:szCs w:val="27"/>
              </w:rPr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69D" w:rsidRPr="002A5C2D" w:rsidRDefault="00EF369D" w:rsidP="00C07FE7">
            <w:pPr>
              <w:spacing w:line="234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EF369D" w:rsidRPr="002A5C2D" w:rsidRDefault="00EF369D" w:rsidP="00C07FE7">
            <w:pPr>
              <w:spacing w:line="235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-разработка проектно-сметной документации по строительству и реконструкции объектов социальной сферы,</w:t>
            </w:r>
          </w:p>
          <w:p w:rsidR="00EF369D" w:rsidRPr="002A5C2D" w:rsidRDefault="00EF369D" w:rsidP="00C07FE7">
            <w:pPr>
              <w:spacing w:after="152" w:line="23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-строительство и реконструкция объектов социальной инфраструктуры</w:t>
            </w:r>
          </w:p>
          <w:p w:rsidR="00EF369D" w:rsidRPr="002A5C2D" w:rsidRDefault="00EF369D" w:rsidP="00C07FE7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-строительство социального жилья, индивидуальное жилищное строительство</w:t>
            </w:r>
          </w:p>
        </w:tc>
      </w:tr>
      <w:tr w:rsidR="00EF369D" w:rsidTr="00C07FE7">
        <w:trPr>
          <w:trHeight w:val="188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9D" w:rsidRPr="002A5C2D" w:rsidRDefault="00EF369D">
            <w:pPr>
              <w:spacing w:after="53" w:line="234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b/>
                <w:sz w:val="27"/>
                <w:szCs w:val="27"/>
              </w:rPr>
              <w:t>1.1</w:t>
            </w:r>
            <w:r>
              <w:rPr>
                <w:b/>
                <w:sz w:val="27"/>
                <w:szCs w:val="27"/>
              </w:rPr>
              <w:t>0</w:t>
            </w:r>
            <w:r w:rsidRPr="002A5C2D">
              <w:rPr>
                <w:b/>
                <w:sz w:val="27"/>
                <w:szCs w:val="27"/>
              </w:rPr>
              <w:tab/>
            </w:r>
            <w:r w:rsidRPr="002A5C2D">
              <w:rPr>
                <w:sz w:val="27"/>
                <w:szCs w:val="27"/>
              </w:rPr>
              <w:t>Ожидаемые результаты реализации</w:t>
            </w:r>
          </w:p>
          <w:p w:rsidR="00EF369D" w:rsidRPr="002A5C2D" w:rsidRDefault="00EF369D">
            <w:pPr>
              <w:spacing w:after="55" w:line="240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Комплексной</w:t>
            </w:r>
          </w:p>
          <w:p w:rsidR="00EF369D" w:rsidRPr="002A5C2D" w:rsidRDefault="00EF369D">
            <w:pPr>
              <w:spacing w:after="0" w:line="276" w:lineRule="auto"/>
              <w:ind w:left="2" w:right="0" w:firstLine="0"/>
              <w:jc w:val="left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Программы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369D" w:rsidRPr="002A5C2D" w:rsidRDefault="00EF369D" w:rsidP="00380476">
            <w:pPr>
              <w:spacing w:line="234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Повышение качества, комфортности и уровня жизни населения сельского поселения «Щельяюр»</w:t>
            </w:r>
          </w:p>
          <w:p w:rsidR="00EF369D" w:rsidRPr="002A5C2D" w:rsidRDefault="00EF369D" w:rsidP="00380476">
            <w:pPr>
              <w:spacing w:after="55" w:line="240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- обеспеченность граждан жильём,</w:t>
            </w:r>
          </w:p>
          <w:p w:rsidR="00EF369D" w:rsidRPr="002A5C2D" w:rsidRDefault="00EF369D" w:rsidP="00380476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-нормативная доступность и обеспеченность объектами социальной инфраструктуры жителей сельского поселения</w:t>
            </w:r>
          </w:p>
        </w:tc>
      </w:tr>
      <w:tr w:rsidR="00EF369D" w:rsidTr="00C07FE7">
        <w:trPr>
          <w:trHeight w:val="137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9D" w:rsidRPr="002A5C2D" w:rsidRDefault="00EF369D" w:rsidP="006B7A9E">
            <w:pPr>
              <w:spacing w:after="0" w:line="276" w:lineRule="auto"/>
              <w:ind w:left="2" w:right="26" w:firstLine="0"/>
              <w:jc w:val="left"/>
              <w:rPr>
                <w:sz w:val="27"/>
                <w:szCs w:val="27"/>
              </w:rPr>
            </w:pPr>
            <w:r w:rsidRPr="002A5C2D">
              <w:rPr>
                <w:b/>
                <w:sz w:val="27"/>
                <w:szCs w:val="27"/>
              </w:rPr>
              <w:lastRenderedPageBreak/>
              <w:t>1.1</w:t>
            </w:r>
            <w:r>
              <w:rPr>
                <w:b/>
                <w:sz w:val="27"/>
                <w:szCs w:val="27"/>
              </w:rPr>
              <w:t>1</w:t>
            </w:r>
            <w:r w:rsidRPr="002A5C2D">
              <w:rPr>
                <w:b/>
                <w:sz w:val="27"/>
                <w:szCs w:val="27"/>
              </w:rPr>
              <w:tab/>
            </w:r>
            <w:r w:rsidRPr="002A5C2D">
              <w:rPr>
                <w:sz w:val="27"/>
                <w:szCs w:val="27"/>
              </w:rPr>
              <w:t>Организация контроля за исполнением программы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69D" w:rsidRPr="002A5C2D" w:rsidRDefault="00EF369D" w:rsidP="00380476">
            <w:pPr>
              <w:spacing w:after="0" w:line="276" w:lineRule="auto"/>
              <w:ind w:left="0" w:right="0" w:firstLine="0"/>
              <w:rPr>
                <w:sz w:val="27"/>
                <w:szCs w:val="27"/>
              </w:rPr>
            </w:pPr>
            <w:r w:rsidRPr="002A5C2D">
              <w:rPr>
                <w:sz w:val="27"/>
                <w:szCs w:val="27"/>
              </w:rPr>
              <w:t>Оперативный контроль за исполнением Программы осуществляет администрация и Совет депутатов сельского поселения «Щельяюр».</w:t>
            </w:r>
          </w:p>
        </w:tc>
      </w:tr>
    </w:tbl>
    <w:p w:rsidR="006B7A9E" w:rsidRDefault="006B7A9E" w:rsidP="00380476">
      <w:pPr>
        <w:pStyle w:val="3"/>
        <w:jc w:val="center"/>
        <w:rPr>
          <w:u w:val="none"/>
        </w:rPr>
      </w:pPr>
    </w:p>
    <w:p w:rsidR="00E20C4D" w:rsidRPr="00380476" w:rsidRDefault="004A46C0" w:rsidP="00380476">
      <w:pPr>
        <w:pStyle w:val="3"/>
        <w:jc w:val="center"/>
        <w:rPr>
          <w:u w:val="none"/>
        </w:rPr>
      </w:pPr>
      <w:r w:rsidRPr="00380476">
        <w:rPr>
          <w:u w:val="none"/>
        </w:rPr>
        <w:t>II. ПРОГРАММА КОМПЛЕКСНОГО РАЗВИТИЯ СОЦИАЛЬНОЙ</w:t>
      </w:r>
    </w:p>
    <w:p w:rsidR="006B7A9E" w:rsidRDefault="00D51ACC" w:rsidP="00380476">
      <w:pPr>
        <w:pStyle w:val="1"/>
        <w:jc w:val="center"/>
        <w:rPr>
          <w:u w:val="none"/>
        </w:rPr>
      </w:pPr>
      <w:r>
        <w:rPr>
          <w:u w:val="none"/>
        </w:rPr>
        <w:t>ИНФРАСТРУКТУРЫ</w:t>
      </w:r>
      <w:r w:rsidR="00380476" w:rsidRPr="00380476">
        <w:rPr>
          <w:u w:val="none"/>
        </w:rPr>
        <w:t xml:space="preserve"> СЕЛЬСКОГО ПОСЕЛЕНИЯ</w:t>
      </w:r>
      <w:r>
        <w:rPr>
          <w:u w:val="none"/>
        </w:rPr>
        <w:t xml:space="preserve"> «ЩЕЛЬЯЮР»</w:t>
      </w:r>
      <w:r w:rsidR="00380476" w:rsidRPr="00380476">
        <w:rPr>
          <w:u w:val="none"/>
        </w:rPr>
        <w:t xml:space="preserve"> </w:t>
      </w:r>
    </w:p>
    <w:p w:rsidR="00E20C4D" w:rsidRPr="00380476" w:rsidRDefault="00380476" w:rsidP="00380476">
      <w:pPr>
        <w:pStyle w:val="1"/>
        <w:jc w:val="center"/>
        <w:rPr>
          <w:u w:val="none"/>
        </w:rPr>
      </w:pPr>
      <w:r w:rsidRPr="00380476">
        <w:rPr>
          <w:u w:val="none"/>
        </w:rPr>
        <w:t xml:space="preserve">НА 2017 </w:t>
      </w:r>
      <w:r w:rsidR="004A46C0" w:rsidRPr="00380476">
        <w:rPr>
          <w:u w:val="none"/>
        </w:rPr>
        <w:t>-202</w:t>
      </w:r>
      <w:r w:rsidR="00C07FE7">
        <w:rPr>
          <w:u w:val="none"/>
        </w:rPr>
        <w:t>8</w:t>
      </w:r>
      <w:r w:rsidR="004A46C0" w:rsidRPr="00380476">
        <w:rPr>
          <w:u w:val="none"/>
        </w:rPr>
        <w:t xml:space="preserve"> ГОДЫ</w:t>
      </w:r>
    </w:p>
    <w:p w:rsidR="00380476" w:rsidRDefault="00380476">
      <w:pPr>
        <w:pStyle w:val="4"/>
        <w:rPr>
          <w:b/>
          <w:u w:val="none" w:color="000000"/>
        </w:rPr>
      </w:pPr>
    </w:p>
    <w:p w:rsidR="00E20C4D" w:rsidRDefault="004A46C0">
      <w:pPr>
        <w:pStyle w:val="4"/>
      </w:pPr>
      <w:r>
        <w:rPr>
          <w:b/>
          <w:u w:val="none" w:color="000000"/>
        </w:rPr>
        <w:t xml:space="preserve">2.1. </w:t>
      </w:r>
      <w:r>
        <w:t>Характеристика существующего состояния социал</w:t>
      </w:r>
      <w:r w:rsidR="00380476">
        <w:t>ьной инфраструктуры</w:t>
      </w:r>
      <w:r>
        <w:t xml:space="preserve"> сельского поселения</w:t>
      </w:r>
      <w:r w:rsidR="00380476">
        <w:t xml:space="preserve"> «Щельяюр»</w:t>
      </w:r>
      <w:r>
        <w:t>, описание проблемы.</w:t>
      </w:r>
    </w:p>
    <w:p w:rsidR="002A5C2D" w:rsidRDefault="002A5C2D" w:rsidP="006B7A9E">
      <w:pPr>
        <w:spacing w:after="0"/>
        <w:ind w:left="0" w:right="0" w:firstLine="709"/>
      </w:pPr>
      <w:r>
        <w:t xml:space="preserve"> С</w:t>
      </w:r>
      <w:r w:rsidR="004A46C0">
        <w:t>ельско</w:t>
      </w:r>
      <w:r w:rsidR="00380476">
        <w:t>е поселение</w:t>
      </w:r>
      <w:r>
        <w:t xml:space="preserve"> «Щельяюр»</w:t>
      </w:r>
      <w:r w:rsidR="00380476">
        <w:t xml:space="preserve"> состоит их одного населённого пункта</w:t>
      </w:r>
      <w:r w:rsidR="004A46C0">
        <w:t>. Административный центр – пос.</w:t>
      </w:r>
      <w:r w:rsidR="00380476">
        <w:t xml:space="preserve"> Щельяюр</w:t>
      </w:r>
      <w:r w:rsidR="004A46C0">
        <w:t>.</w:t>
      </w:r>
      <w:r>
        <w:t xml:space="preserve"> Находится в 54 километрах от районного центра с. Ижма связанного дорогой регионального значения.</w:t>
      </w:r>
      <w:r w:rsidR="004A46C0">
        <w:t xml:space="preserve"> Общая площадь поселения </w:t>
      </w:r>
      <w:r w:rsidR="00A75AC3" w:rsidRPr="00622835">
        <w:rPr>
          <w:color w:val="auto"/>
        </w:rPr>
        <w:t>7,13</w:t>
      </w:r>
      <w:r w:rsidR="00961E2C" w:rsidRPr="00622835">
        <w:rPr>
          <w:color w:val="auto"/>
        </w:rPr>
        <w:t xml:space="preserve"> </w:t>
      </w:r>
      <w:r w:rsidR="004A46C0" w:rsidRPr="00622835">
        <w:rPr>
          <w:color w:val="auto"/>
        </w:rPr>
        <w:t>км</w:t>
      </w:r>
      <w:r w:rsidR="00600AA0" w:rsidRPr="00622835">
        <w:rPr>
          <w:color w:val="auto"/>
          <w:vertAlign w:val="superscript"/>
        </w:rPr>
        <w:t>2</w:t>
      </w:r>
      <w:r w:rsidR="004A46C0" w:rsidRPr="00622835">
        <w:rPr>
          <w:color w:val="auto"/>
        </w:rPr>
        <w:t>.</w:t>
      </w:r>
      <w:r w:rsidR="00600AA0" w:rsidRPr="00622835">
        <w:rPr>
          <w:color w:val="auto"/>
        </w:rPr>
        <w:t>, что составляет 0,038</w:t>
      </w:r>
      <w:r w:rsidR="00961E2C" w:rsidRPr="00622835">
        <w:rPr>
          <w:color w:val="auto"/>
        </w:rPr>
        <w:t xml:space="preserve"> </w:t>
      </w:r>
      <w:r w:rsidR="004A46C0" w:rsidRPr="00622835">
        <w:rPr>
          <w:color w:val="auto"/>
        </w:rPr>
        <w:t xml:space="preserve">% </w:t>
      </w:r>
      <w:r w:rsidR="00380476" w:rsidRPr="00622835">
        <w:rPr>
          <w:color w:val="auto"/>
        </w:rPr>
        <w:t>от всей территории Ижемского</w:t>
      </w:r>
      <w:r w:rsidR="004A46C0" w:rsidRPr="00622835">
        <w:rPr>
          <w:color w:val="auto"/>
        </w:rPr>
        <w:t xml:space="preserve"> района. Застрой</w:t>
      </w:r>
      <w:r w:rsidR="00600AA0" w:rsidRPr="00622835">
        <w:rPr>
          <w:color w:val="auto"/>
        </w:rPr>
        <w:t>ка населённого пункта</w:t>
      </w:r>
      <w:r w:rsidR="004A46C0" w:rsidRPr="00622835">
        <w:rPr>
          <w:color w:val="auto"/>
        </w:rPr>
        <w:t xml:space="preserve"> представлена частным сектором</w:t>
      </w:r>
      <w:r w:rsidR="00600AA0" w:rsidRPr="00622835">
        <w:rPr>
          <w:color w:val="auto"/>
        </w:rPr>
        <w:t xml:space="preserve"> и многоквартирными домами</w:t>
      </w:r>
      <w:r w:rsidR="004A46C0" w:rsidRPr="00622835">
        <w:rPr>
          <w:color w:val="auto"/>
        </w:rPr>
        <w:t>. Многокв</w:t>
      </w:r>
      <w:r w:rsidR="00A75AC3" w:rsidRPr="00622835">
        <w:rPr>
          <w:color w:val="auto"/>
        </w:rPr>
        <w:t>артирных домов</w:t>
      </w:r>
      <w:r w:rsidR="00EA534C" w:rsidRPr="00622835">
        <w:rPr>
          <w:color w:val="auto"/>
        </w:rPr>
        <w:t xml:space="preserve">- </w:t>
      </w:r>
      <w:r w:rsidR="00600AA0" w:rsidRPr="00622835">
        <w:rPr>
          <w:color w:val="auto"/>
        </w:rPr>
        <w:t>90</w:t>
      </w:r>
      <w:r w:rsidR="00EA534C" w:rsidRPr="00622835">
        <w:rPr>
          <w:color w:val="auto"/>
        </w:rPr>
        <w:t>, частных домовладений - 590</w:t>
      </w:r>
      <w:r w:rsidR="004A46C0" w:rsidRPr="00622835">
        <w:rPr>
          <w:color w:val="auto"/>
        </w:rPr>
        <w:t>.</w:t>
      </w:r>
      <w:r w:rsidR="00961E2C" w:rsidRPr="00622835">
        <w:rPr>
          <w:color w:val="auto"/>
        </w:rPr>
        <w:t xml:space="preserve"> </w:t>
      </w:r>
      <w:r w:rsidR="004A46C0" w:rsidRPr="00622835">
        <w:rPr>
          <w:color w:val="auto"/>
        </w:rPr>
        <w:t>Общая площа</w:t>
      </w:r>
      <w:r w:rsidR="00EA534C" w:rsidRPr="00622835">
        <w:rPr>
          <w:color w:val="auto"/>
        </w:rPr>
        <w:t>дь жилых помещений составляет 75,2</w:t>
      </w:r>
      <w:r w:rsidR="00961E2C" w:rsidRPr="00622835">
        <w:rPr>
          <w:color w:val="auto"/>
        </w:rPr>
        <w:t xml:space="preserve"> </w:t>
      </w:r>
      <w:r w:rsidR="004A46C0" w:rsidRPr="00622835">
        <w:rPr>
          <w:color w:val="auto"/>
        </w:rPr>
        <w:t>тыс. кв.м. Численность населе</w:t>
      </w:r>
      <w:r w:rsidR="00EA534C" w:rsidRPr="00622835">
        <w:rPr>
          <w:color w:val="auto"/>
        </w:rPr>
        <w:t>ния имеет тенденцию к низкому - но росту. (в 2016</w:t>
      </w:r>
      <w:r w:rsidR="004A46C0">
        <w:t xml:space="preserve"> г. родилось </w:t>
      </w:r>
      <w:r w:rsidR="00EA534C">
        <w:t>38 человек, умерло 35</w:t>
      </w:r>
      <w:r w:rsidR="004A46C0">
        <w:t xml:space="preserve"> человек). Численность населен</w:t>
      </w:r>
      <w:r w:rsidR="00EA534C">
        <w:t>ия в с</w:t>
      </w:r>
      <w:r>
        <w:t>ельском поселении увеличилась</w:t>
      </w:r>
      <w:r w:rsidR="00EA534C">
        <w:t xml:space="preserve"> и составила на 20.06 2017 года 3 320</w:t>
      </w:r>
      <w:r w:rsidR="004A46C0">
        <w:t xml:space="preserve"> человек.</w:t>
      </w:r>
      <w:r w:rsidR="00622835">
        <w:t xml:space="preserve"> </w:t>
      </w:r>
      <w:r w:rsidRPr="002A5C2D">
        <w:t>Уровень жизни населения всецело зависит от получаемых доходов. В течение последних лет осуществляется реализация ряда программ, направленных на улучшение положения семьи, детей, лиц пожилого возраста и инвалидов, малоимущих граждан. Основу доходов работающи</w:t>
      </w:r>
      <w:r>
        <w:t xml:space="preserve">х жителей составляет заработная </w:t>
      </w:r>
      <w:r w:rsidRPr="002A5C2D">
        <w:t xml:space="preserve">плата. Важными показателями качества жизни населения являются также наличие и разнообразие объектов обслуживания, их пространственная, социальная и экономическая доступность. Основные учреждения культурно-бытового </w:t>
      </w:r>
      <w:r>
        <w:t>обслуживания находятся в центре сельского поселения.</w:t>
      </w:r>
    </w:p>
    <w:p w:rsidR="00E20C4D" w:rsidRDefault="004A46C0" w:rsidP="006B7A9E">
      <w:pPr>
        <w:pStyle w:val="2"/>
        <w:spacing w:after="0"/>
        <w:ind w:left="0" w:right="0" w:firstLine="709"/>
      </w:pPr>
      <w:r>
        <w:t>Образование</w:t>
      </w:r>
    </w:p>
    <w:p w:rsidR="00E20C4D" w:rsidRDefault="004A46C0" w:rsidP="006B7A9E">
      <w:pPr>
        <w:spacing w:after="0"/>
        <w:ind w:left="0" w:right="0" w:firstLine="709"/>
      </w:pPr>
      <w:r>
        <w:t>Социальная инфраструктура поселения в сфере образования представлена:</w:t>
      </w:r>
    </w:p>
    <w:p w:rsidR="00E20C4D" w:rsidRDefault="00EA534C">
      <w:pPr>
        <w:numPr>
          <w:ilvl w:val="0"/>
          <w:numId w:val="1"/>
        </w:numPr>
        <w:ind w:hanging="348"/>
      </w:pPr>
      <w:r>
        <w:t>Щельяюрская средняя общеобразовательная школа</w:t>
      </w:r>
      <w:r w:rsidR="004A46C0">
        <w:t xml:space="preserve"> с нормативной вмес</w:t>
      </w:r>
      <w:r>
        <w:t xml:space="preserve">тимостью - 825 </w:t>
      </w:r>
      <w:r w:rsidR="004A46C0">
        <w:t>мест и факти</w:t>
      </w:r>
      <w:r>
        <w:t>ческим количеством учеников – 350</w:t>
      </w:r>
      <w:r w:rsidR="004A46C0">
        <w:t xml:space="preserve"> чел.</w:t>
      </w:r>
    </w:p>
    <w:p w:rsidR="00E13999" w:rsidRDefault="00EA534C" w:rsidP="00E13999">
      <w:pPr>
        <w:numPr>
          <w:ilvl w:val="0"/>
          <w:numId w:val="1"/>
        </w:numPr>
        <w:ind w:hanging="348"/>
      </w:pPr>
      <w:r>
        <w:t>Щельяюрский</w:t>
      </w:r>
      <w:r w:rsidR="00113077">
        <w:t xml:space="preserve"> детский сад нормативная вместимость - </w:t>
      </w:r>
      <w:r w:rsidR="00E13999">
        <w:t>190</w:t>
      </w:r>
      <w:r w:rsidR="004A46C0">
        <w:t xml:space="preserve"> мест и с фактическим пребыванием детей </w:t>
      </w:r>
      <w:r w:rsidR="00E13999">
        <w:t xml:space="preserve">–195 </w:t>
      </w:r>
      <w:r w:rsidR="004A46C0">
        <w:t>чел.</w:t>
      </w:r>
    </w:p>
    <w:p w:rsidR="00113077" w:rsidRDefault="00113077" w:rsidP="00E13999">
      <w:pPr>
        <w:numPr>
          <w:ilvl w:val="0"/>
          <w:numId w:val="1"/>
        </w:numPr>
        <w:ind w:hanging="348"/>
      </w:pPr>
      <w:r>
        <w:t>Ижемский политехнический техникум нормативная вместимость - 250 мест и с фактическим пребыванием детей – 187 чел.</w:t>
      </w:r>
    </w:p>
    <w:p w:rsidR="00E20C4D" w:rsidRDefault="00E13999" w:rsidP="006B7A9E">
      <w:pPr>
        <w:spacing w:after="0" w:line="240" w:lineRule="auto"/>
        <w:ind w:left="0" w:right="0" w:firstLine="709"/>
      </w:pPr>
      <w:r>
        <w:t xml:space="preserve">Сильная </w:t>
      </w:r>
      <w:r w:rsidR="004A46C0">
        <w:t>загруженность</w:t>
      </w:r>
      <w:r>
        <w:t xml:space="preserve"> а также имеющаяся очередь в детский сад (более 100 человек)не </w:t>
      </w:r>
      <w:r w:rsidR="004A46C0">
        <w:t>благоприятно сказывается на</w:t>
      </w:r>
      <w:r>
        <w:t xml:space="preserve"> уровне жизни жителей нашего поселения. Обучение в школах</w:t>
      </w:r>
      <w:r w:rsidR="004A46C0">
        <w:t xml:space="preserve"> проходит в одну смену.</w:t>
      </w:r>
    </w:p>
    <w:p w:rsidR="00E20C4D" w:rsidRDefault="0031363F" w:rsidP="006B7A9E">
      <w:pPr>
        <w:spacing w:after="0" w:line="240" w:lineRule="auto"/>
        <w:ind w:left="0" w:right="0" w:firstLine="709"/>
      </w:pPr>
      <w:r>
        <w:lastRenderedPageBreak/>
        <w:t xml:space="preserve">Исходя из изложенного можно сделать вывод о достаточном количестве мест в общеобразовательных учебных заведениях но недостаточное количество мест в дошкольных учреждениях.  </w:t>
      </w:r>
    </w:p>
    <w:p w:rsidR="0031363F" w:rsidRDefault="0031363F">
      <w:pPr>
        <w:pStyle w:val="2"/>
      </w:pPr>
    </w:p>
    <w:p w:rsidR="00E20C4D" w:rsidRDefault="004A46C0">
      <w:pPr>
        <w:pStyle w:val="2"/>
      </w:pPr>
      <w:r>
        <w:t>Культура и спорт</w:t>
      </w:r>
    </w:p>
    <w:p w:rsidR="00E20C4D" w:rsidRDefault="004A46C0">
      <w:r>
        <w:t>В сфере культуры и спорта на территории поселения работают:</w:t>
      </w:r>
    </w:p>
    <w:p w:rsidR="0031363F" w:rsidRDefault="0031363F" w:rsidP="00961E2C">
      <w:pPr>
        <w:numPr>
          <w:ilvl w:val="0"/>
          <w:numId w:val="2"/>
        </w:numPr>
        <w:ind w:hanging="348"/>
      </w:pPr>
      <w:r>
        <w:t>МБУК «Щельяюрский</w:t>
      </w:r>
      <w:r w:rsidR="00622835">
        <w:t xml:space="preserve"> </w:t>
      </w:r>
      <w:r w:rsidR="004A46C0">
        <w:t>СДК»</w:t>
      </w:r>
      <w:r>
        <w:t>.</w:t>
      </w:r>
    </w:p>
    <w:p w:rsidR="00E20C4D" w:rsidRDefault="004A46C0" w:rsidP="00961E2C">
      <w:pPr>
        <w:numPr>
          <w:ilvl w:val="0"/>
          <w:numId w:val="2"/>
        </w:numPr>
        <w:ind w:hanging="348"/>
      </w:pPr>
      <w:r>
        <w:t>2 библиотеки</w:t>
      </w:r>
    </w:p>
    <w:p w:rsidR="00E20C4D" w:rsidRDefault="00644FF0">
      <w:pPr>
        <w:numPr>
          <w:ilvl w:val="0"/>
          <w:numId w:val="2"/>
        </w:numPr>
        <w:ind w:hanging="348"/>
      </w:pPr>
      <w:r>
        <w:t>спортзал</w:t>
      </w:r>
      <w:r w:rsidR="0031363F">
        <w:t xml:space="preserve"> и стадион</w:t>
      </w:r>
      <w:r w:rsidR="004A46C0">
        <w:t>.</w:t>
      </w:r>
    </w:p>
    <w:p w:rsidR="0031363F" w:rsidRDefault="004A46C0" w:rsidP="00644FF0">
      <w:pPr>
        <w:spacing w:after="155" w:line="233" w:lineRule="auto"/>
        <w:ind w:left="247" w:right="263" w:firstLine="0"/>
      </w:pPr>
      <w:r>
        <w:t xml:space="preserve">Обеспеченность населения учреждениями культуры в сельском поселении 100%. Учреждения образования, культуры находятся </w:t>
      </w:r>
      <w:r w:rsidR="0031363F">
        <w:t>на территории сельского поселения «Щельяюр»</w:t>
      </w:r>
      <w:r w:rsidR="00644FF0">
        <w:t>.</w:t>
      </w:r>
    </w:p>
    <w:p w:rsidR="00113077" w:rsidRDefault="00113077" w:rsidP="00113077">
      <w:pPr>
        <w:spacing w:after="155" w:line="233" w:lineRule="auto"/>
        <w:ind w:left="0" w:right="263" w:firstLine="0"/>
        <w:jc w:val="left"/>
        <w:rPr>
          <w:u w:val="single" w:color="000008"/>
        </w:rPr>
      </w:pPr>
    </w:p>
    <w:p w:rsidR="00E20C4D" w:rsidRPr="00766C58" w:rsidRDefault="00766C58" w:rsidP="00766C58">
      <w:pPr>
        <w:spacing w:after="155" w:line="233" w:lineRule="auto"/>
        <w:ind w:left="0" w:right="263" w:firstLine="0"/>
        <w:jc w:val="left"/>
        <w:rPr>
          <w:u w:val="single"/>
        </w:rPr>
      </w:pPr>
      <w:r>
        <w:t xml:space="preserve">          </w:t>
      </w:r>
      <w:r w:rsidR="004A46C0" w:rsidRPr="00766C58">
        <w:rPr>
          <w:u w:val="single"/>
        </w:rPr>
        <w:t>Здравоохранение</w:t>
      </w:r>
    </w:p>
    <w:p w:rsidR="00E20C4D" w:rsidRDefault="004A46C0" w:rsidP="006B7A9E">
      <w:pPr>
        <w:spacing w:after="0" w:line="240" w:lineRule="auto"/>
        <w:ind w:left="0" w:right="0" w:firstLine="709"/>
      </w:pPr>
      <w:r>
        <w:t xml:space="preserve">В сфере здравоохранения на территории поселения работает </w:t>
      </w:r>
      <w:r w:rsidR="00113077">
        <w:t>Щельяюрская участковая больница, амбулатория на 150 посещений</w:t>
      </w:r>
      <w:r w:rsidR="00F17582">
        <w:t xml:space="preserve"> в сутки, имеется 10 мест для стационарного лечения, также имеется 10 мест для дневного пребывания в стационаре. На территории поселения имеется два аптечных пункта</w:t>
      </w:r>
      <w:r>
        <w:t>, который обеспечивает доступность аптечным обслуживанием.</w:t>
      </w:r>
    </w:p>
    <w:p w:rsidR="00E20C4D" w:rsidRDefault="004A46C0" w:rsidP="006B7A9E">
      <w:pPr>
        <w:spacing w:after="0" w:line="240" w:lineRule="auto"/>
        <w:ind w:left="0" w:right="0" w:firstLine="709"/>
      </w:pPr>
      <w:r>
        <w:t>Острой проблемой в сфере здравоохра</w:t>
      </w:r>
      <w:r w:rsidR="00F17582">
        <w:t>нения является отсутствие врачей специалистов – хирурга, терапевта (дополнительно)</w:t>
      </w:r>
      <w:r>
        <w:t>.</w:t>
      </w:r>
    </w:p>
    <w:p w:rsidR="00644FF0" w:rsidRDefault="00644FF0" w:rsidP="006B7A9E">
      <w:pPr>
        <w:pStyle w:val="2"/>
        <w:spacing w:after="0" w:line="240" w:lineRule="auto"/>
        <w:ind w:left="0" w:right="0" w:firstLine="709"/>
      </w:pPr>
    </w:p>
    <w:p w:rsidR="00E20C4D" w:rsidRDefault="004A46C0" w:rsidP="006B7A9E">
      <w:pPr>
        <w:pStyle w:val="2"/>
        <w:spacing w:after="0" w:line="240" w:lineRule="auto"/>
        <w:ind w:left="0" w:right="0" w:firstLine="709"/>
      </w:pPr>
      <w:r>
        <w:t>Предприятия торговли и общественного питания</w:t>
      </w:r>
    </w:p>
    <w:p w:rsidR="00E20C4D" w:rsidRPr="00622835" w:rsidRDefault="004A46C0" w:rsidP="006B7A9E">
      <w:pPr>
        <w:spacing w:after="0" w:line="240" w:lineRule="auto"/>
        <w:ind w:left="0" w:right="0" w:firstLine="709"/>
        <w:rPr>
          <w:color w:val="auto"/>
        </w:rPr>
      </w:pPr>
      <w:r>
        <w:t>На территории поселения работают</w:t>
      </w:r>
      <w:r w:rsidR="00F17582">
        <w:t xml:space="preserve">: </w:t>
      </w:r>
      <w:r w:rsidRPr="00622835">
        <w:rPr>
          <w:color w:val="auto"/>
        </w:rPr>
        <w:t>1 предприятие коммунального обслуживания. В настоящее время на</w:t>
      </w:r>
      <w:r w:rsidR="00F17582" w:rsidRPr="00622835">
        <w:rPr>
          <w:color w:val="auto"/>
        </w:rPr>
        <w:t xml:space="preserve"> территории поселения работает 5 торговых</w:t>
      </w:r>
      <w:r w:rsidR="00F17582">
        <w:t xml:space="preserve"> предприятия </w:t>
      </w:r>
      <w:r w:rsidR="00F17582" w:rsidRPr="00622835">
        <w:rPr>
          <w:color w:val="auto"/>
        </w:rPr>
        <w:t>(15 магазинов) и 10</w:t>
      </w:r>
      <w:r w:rsidR="00622835" w:rsidRPr="00622835">
        <w:rPr>
          <w:color w:val="auto"/>
        </w:rPr>
        <w:t xml:space="preserve"> </w:t>
      </w:r>
      <w:r w:rsidRPr="00622835">
        <w:rPr>
          <w:color w:val="auto"/>
        </w:rPr>
        <w:t>и</w:t>
      </w:r>
      <w:r w:rsidR="00F17582" w:rsidRPr="00622835">
        <w:rPr>
          <w:color w:val="auto"/>
        </w:rPr>
        <w:t>ндивидуальных предпринимателя (10 магазинов</w:t>
      </w:r>
      <w:r w:rsidRPr="00622835">
        <w:rPr>
          <w:color w:val="auto"/>
        </w:rPr>
        <w:t>), которые в основном обеспечивают население поселения всеми необходимыми товарами.</w:t>
      </w:r>
    </w:p>
    <w:p w:rsidR="00E20C4D" w:rsidRDefault="004A46C0" w:rsidP="006B7A9E">
      <w:pPr>
        <w:pStyle w:val="2"/>
        <w:spacing w:after="0" w:line="360" w:lineRule="auto"/>
        <w:ind w:left="0" w:right="0" w:firstLine="709"/>
      </w:pPr>
      <w:r>
        <w:t>Жилищное строительство</w:t>
      </w:r>
    </w:p>
    <w:p w:rsidR="00E20C4D" w:rsidRDefault="004A46C0" w:rsidP="00EF369D">
      <w:pPr>
        <w:spacing w:after="0" w:line="240" w:lineRule="auto"/>
        <w:ind w:left="0" w:right="0" w:firstLine="709"/>
      </w:pPr>
      <w:r>
        <w:t xml:space="preserve">В </w:t>
      </w:r>
      <w:r w:rsidR="00F17582">
        <w:t xml:space="preserve">2016 году в </w:t>
      </w:r>
      <w:r>
        <w:t xml:space="preserve">посёлке </w:t>
      </w:r>
      <w:r w:rsidR="00F17582">
        <w:t>Щельяюр</w:t>
      </w:r>
      <w:r w:rsidR="00622835">
        <w:t xml:space="preserve"> </w:t>
      </w:r>
      <w:r w:rsidR="00F17582">
        <w:t xml:space="preserve">окончено </w:t>
      </w:r>
      <w:r>
        <w:t>жилищное строительство одного многоквартирного дома по программе переселения из ветхого и аварийного жилья. В ближайшие годы по этой же программе пл</w:t>
      </w:r>
      <w:r w:rsidR="00F17582">
        <w:t xml:space="preserve">анируется строительство еще </w:t>
      </w:r>
      <w:r w:rsidR="00F17582" w:rsidRPr="00622835">
        <w:rPr>
          <w:color w:val="auto"/>
        </w:rPr>
        <w:t>четырех</w:t>
      </w:r>
      <w:r w:rsidR="00622835">
        <w:rPr>
          <w:color w:val="FF0000"/>
        </w:rPr>
        <w:t xml:space="preserve"> </w:t>
      </w:r>
      <w:r>
        <w:t>многоквартирных домов.</w:t>
      </w:r>
    </w:p>
    <w:p w:rsidR="00E20C4D" w:rsidRDefault="00F17582" w:rsidP="00EF369D">
      <w:pPr>
        <w:spacing w:after="0" w:line="240" w:lineRule="auto"/>
        <w:ind w:left="0" w:right="0" w:firstLine="709"/>
      </w:pPr>
      <w:r>
        <w:t>На начало 2017</w:t>
      </w:r>
      <w:r w:rsidR="004A46C0">
        <w:t xml:space="preserve"> года введено в строй </w:t>
      </w:r>
      <w:r w:rsidR="004A46C0" w:rsidRPr="00622835">
        <w:rPr>
          <w:color w:val="auto"/>
        </w:rPr>
        <w:t>347,9</w:t>
      </w:r>
      <w:r w:rsidR="004A46C0" w:rsidRPr="006C30B8">
        <w:rPr>
          <w:color w:val="FF0000"/>
        </w:rPr>
        <w:t xml:space="preserve"> </w:t>
      </w:r>
      <w:r w:rsidR="004A46C0">
        <w:t>кв. м индивидуального жилищного фонда.</w:t>
      </w:r>
    </w:p>
    <w:p w:rsidR="00F46E7B" w:rsidRDefault="004A46C0" w:rsidP="00EF369D">
      <w:pPr>
        <w:spacing w:after="0" w:line="240" w:lineRule="auto"/>
        <w:ind w:left="0" w:right="0" w:firstLine="709"/>
      </w:pPr>
      <w:r>
        <w:t xml:space="preserve">Проблема жилищного строительства в том, что ведётся оно беспорядочно, нет комплексного освоения территории под застройку с обеспечением жилых домов дорожной и коммунальной инфраструктурами. </w:t>
      </w:r>
    </w:p>
    <w:p w:rsidR="00F46E7B" w:rsidRDefault="00F46E7B" w:rsidP="00EF369D">
      <w:pPr>
        <w:spacing w:after="0" w:line="240" w:lineRule="auto"/>
        <w:ind w:left="0" w:right="0" w:firstLine="709"/>
      </w:pPr>
      <w:r w:rsidRPr="00F46E7B">
        <w:t>Системой водоснабжения охвачено около</w:t>
      </w:r>
      <w:r w:rsidR="00622835">
        <w:t xml:space="preserve"> </w:t>
      </w:r>
      <w:r w:rsidRPr="00622835">
        <w:rPr>
          <w:color w:val="auto"/>
        </w:rPr>
        <w:t>60 %</w:t>
      </w:r>
      <w:r w:rsidRPr="00F46E7B">
        <w:t xml:space="preserve"> всего населения сельского поселения.</w:t>
      </w:r>
      <w:r w:rsidR="00622835">
        <w:t xml:space="preserve"> </w:t>
      </w:r>
      <w:r w:rsidRPr="00F46E7B">
        <w:t>На террито</w:t>
      </w:r>
      <w:r>
        <w:t xml:space="preserve">рии жилой застройки </w:t>
      </w:r>
      <w:r w:rsidRPr="00F46E7B">
        <w:t>сельского поселения</w:t>
      </w:r>
      <w:r>
        <w:t xml:space="preserve"> «Щельяюр»преимущественно </w:t>
      </w:r>
      <w:r w:rsidRPr="00F46E7B">
        <w:t>действует выгребная система канализации.</w:t>
      </w:r>
      <w:r w:rsidR="00622835">
        <w:t xml:space="preserve"> </w:t>
      </w:r>
      <w:r w:rsidRPr="00F46E7B">
        <w:lastRenderedPageBreak/>
        <w:t xml:space="preserve">Система теплоснабжения представлена группой котельных, расположенных на территории сельского поселения, которые обслуживают общественные здания: Дома культуры, школы, детские сады. Теплоснабжение потребителей, неохваченных централизованной системой теплоснабжения, осуществляется от дровяных котлов и печей. Газоснабжение населения </w:t>
      </w:r>
      <w:r>
        <w:t>отсутствует.</w:t>
      </w:r>
    </w:p>
    <w:p w:rsidR="00E20C4D" w:rsidRDefault="004A46C0" w:rsidP="00EF369D">
      <w:pPr>
        <w:spacing w:after="0" w:line="240" w:lineRule="auto"/>
        <w:ind w:left="0" w:right="0" w:firstLine="709"/>
      </w:pPr>
      <w:r>
        <w:t>Между тем на качество жизни населения влияют обеспеченнос</w:t>
      </w:r>
      <w:r w:rsidR="00F46E7B">
        <w:t>ть жильём, услугами</w:t>
      </w:r>
      <w:r>
        <w:t xml:space="preserve"> здравоохр</w:t>
      </w:r>
      <w:r w:rsidR="00F46E7B">
        <w:t>анения,</w:t>
      </w:r>
      <w:r>
        <w:t xml:space="preserve"> транспортного обслуживания населения.</w:t>
      </w:r>
    </w:p>
    <w:p w:rsidR="00E20C4D" w:rsidRDefault="004A46C0" w:rsidP="00EF369D">
      <w:pPr>
        <w:pStyle w:val="4"/>
        <w:spacing w:after="0" w:line="240" w:lineRule="auto"/>
        <w:ind w:left="0" w:right="0" w:firstLine="709"/>
      </w:pPr>
      <w:r>
        <w:rPr>
          <w:b/>
          <w:u w:val="none" w:color="000000"/>
        </w:rPr>
        <w:t xml:space="preserve">2.2 </w:t>
      </w:r>
      <w:r>
        <w:t>Цель и задачи Программы</w:t>
      </w:r>
    </w:p>
    <w:p w:rsidR="00E20C4D" w:rsidRDefault="004A46C0" w:rsidP="00EF369D">
      <w:pPr>
        <w:spacing w:after="0" w:line="240" w:lineRule="auto"/>
        <w:ind w:left="0" w:right="0" w:firstLine="709"/>
      </w:pPr>
      <w:r>
        <w:t>Основной целью Программы является создание материальной базы развития социальной инфраструктуры для обеспечения повышения качес</w:t>
      </w:r>
      <w:r w:rsidR="00F46E7B">
        <w:t>тва жизни населения</w:t>
      </w:r>
      <w:r>
        <w:t xml:space="preserve"> сельского поселения</w:t>
      </w:r>
      <w:r w:rsidR="00F46E7B">
        <w:t xml:space="preserve"> «Щельяюр»</w:t>
      </w:r>
      <w:r>
        <w:t>.</w:t>
      </w:r>
    </w:p>
    <w:p w:rsidR="00E20C4D" w:rsidRDefault="004A46C0" w:rsidP="00EF369D">
      <w:pPr>
        <w:spacing w:after="0" w:line="240" w:lineRule="auto"/>
        <w:ind w:left="0" w:right="0" w:firstLine="709"/>
      </w:pPr>
      <w:r>
        <w:t>Для достижения Поставленной цели необходимо выполнить следующие задачи:</w:t>
      </w:r>
    </w:p>
    <w:p w:rsidR="00E20C4D" w:rsidRDefault="004A46C0" w:rsidP="00EF369D">
      <w:pPr>
        <w:numPr>
          <w:ilvl w:val="0"/>
          <w:numId w:val="3"/>
        </w:numPr>
        <w:spacing w:line="240" w:lineRule="auto"/>
        <w:ind w:hanging="348"/>
      </w:pPr>
      <w:r>
        <w:t>Обеспечение безопасности, качества и эффективного использования населением объектов социал</w:t>
      </w:r>
      <w:r w:rsidR="00F46E7B">
        <w:t>ьной инфраструктуры</w:t>
      </w:r>
      <w:r>
        <w:t xml:space="preserve"> сельского поселения</w:t>
      </w:r>
      <w:r w:rsidR="00F46E7B">
        <w:t xml:space="preserve"> «Щельяюр»,</w:t>
      </w:r>
    </w:p>
    <w:p w:rsidR="00E20C4D" w:rsidRDefault="004A46C0" w:rsidP="00EF369D">
      <w:pPr>
        <w:numPr>
          <w:ilvl w:val="0"/>
          <w:numId w:val="3"/>
        </w:numPr>
        <w:spacing w:line="240" w:lineRule="auto"/>
        <w:ind w:hanging="348"/>
      </w:pPr>
      <w:r>
        <w:t>обеспечение</w:t>
      </w:r>
      <w:r>
        <w:tab/>
        <w:t>эффективного</w:t>
      </w:r>
      <w:r>
        <w:tab/>
        <w:t>функционирования</w:t>
      </w:r>
      <w:r>
        <w:tab/>
        <w:t>действующей социальной инфраструктуры</w:t>
      </w:r>
      <w:r w:rsidR="00F46E7B">
        <w:t>,</w:t>
      </w:r>
    </w:p>
    <w:p w:rsidR="00E20C4D" w:rsidRDefault="004A46C0" w:rsidP="00EF369D">
      <w:pPr>
        <w:numPr>
          <w:ilvl w:val="0"/>
          <w:numId w:val="3"/>
        </w:numPr>
        <w:spacing w:line="240" w:lineRule="auto"/>
        <w:ind w:hanging="348"/>
      </w:pPr>
      <w:r>
        <w:t>обеспечение доступности объектов социальной инфрас</w:t>
      </w:r>
      <w:r w:rsidR="00F46E7B">
        <w:t>труктуры для населения,</w:t>
      </w:r>
    </w:p>
    <w:p w:rsidR="00E20C4D" w:rsidRDefault="004A46C0" w:rsidP="00EF369D">
      <w:pPr>
        <w:numPr>
          <w:ilvl w:val="0"/>
          <w:numId w:val="3"/>
        </w:numPr>
        <w:spacing w:line="240" w:lineRule="auto"/>
        <w:ind w:hanging="348"/>
      </w:pPr>
      <w:r>
        <w:t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</w:t>
      </w:r>
      <w:r w:rsidR="00F46E7B">
        <w:t>ления,</w:t>
      </w:r>
    </w:p>
    <w:p w:rsidR="00F46E7B" w:rsidRDefault="00F46E7B">
      <w:pPr>
        <w:pStyle w:val="4"/>
        <w:rPr>
          <w:b/>
          <w:u w:val="none" w:color="000000"/>
        </w:rPr>
      </w:pPr>
    </w:p>
    <w:p w:rsidR="00E20C4D" w:rsidRDefault="004A46C0">
      <w:pPr>
        <w:pStyle w:val="4"/>
      </w:pPr>
      <w:r>
        <w:rPr>
          <w:b/>
          <w:u w:val="none" w:color="000000"/>
        </w:rPr>
        <w:t xml:space="preserve">2.3. </w:t>
      </w:r>
      <w:r>
        <w:t>СРОКИ РЕАЛИЗАЦИИ ПРОГРАММЫ</w:t>
      </w:r>
    </w:p>
    <w:p w:rsidR="00E20C4D" w:rsidRDefault="004A46C0">
      <w:r>
        <w:t>Действие Прогр</w:t>
      </w:r>
      <w:r w:rsidR="00F46E7B">
        <w:t xml:space="preserve">аммы рассчитано </w:t>
      </w:r>
      <w:r w:rsidR="00F46E7B" w:rsidRPr="00622835">
        <w:rPr>
          <w:color w:val="auto"/>
        </w:rPr>
        <w:t>на 7 лет с 2017 по 202</w:t>
      </w:r>
      <w:r w:rsidR="007B5663">
        <w:rPr>
          <w:color w:val="auto"/>
        </w:rPr>
        <w:t>8</w:t>
      </w:r>
      <w:r w:rsidRPr="00622835">
        <w:rPr>
          <w:color w:val="auto"/>
        </w:rPr>
        <w:t xml:space="preserve"> годы</w:t>
      </w:r>
      <w:r>
        <w:t>.</w:t>
      </w:r>
    </w:p>
    <w:p w:rsidR="00EF369D" w:rsidRDefault="00EF369D" w:rsidP="00622835">
      <w:pPr>
        <w:pStyle w:val="4"/>
        <w:spacing w:after="0"/>
        <w:rPr>
          <w:b/>
          <w:u w:val="none" w:color="000000"/>
        </w:rPr>
      </w:pPr>
    </w:p>
    <w:p w:rsidR="00622835" w:rsidRDefault="004A46C0" w:rsidP="00622835">
      <w:pPr>
        <w:pStyle w:val="4"/>
        <w:spacing w:after="0"/>
      </w:pPr>
      <w:r>
        <w:rPr>
          <w:b/>
          <w:u w:val="none" w:color="000000"/>
        </w:rPr>
        <w:t xml:space="preserve">2.4. </w:t>
      </w:r>
      <w:r>
        <w:t>ИНДИКАТОРЫ ДОСТИЖЕНИЯ ЦЕЛЕЙ ПРОГРАММЫ</w:t>
      </w:r>
      <w:r w:rsidR="00622835">
        <w:t xml:space="preserve"> </w:t>
      </w:r>
    </w:p>
    <w:p w:rsidR="00622835" w:rsidRDefault="00622835" w:rsidP="00622835">
      <w:pPr>
        <w:pStyle w:val="4"/>
        <w:spacing w:after="0"/>
      </w:pPr>
      <w:r>
        <w:t>Индикаторы достижения целей Программы определены согласно</w:t>
      </w:r>
    </w:p>
    <w:p w:rsidR="006B7A9E" w:rsidRPr="006B7A9E" w:rsidRDefault="006B7A9E" w:rsidP="006B7A9E"/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62"/>
        <w:gridCol w:w="2018"/>
        <w:gridCol w:w="1560"/>
        <w:gridCol w:w="1134"/>
        <w:gridCol w:w="1134"/>
      </w:tblGrid>
      <w:tr w:rsidR="006B7A9E" w:rsidTr="006B7A9E">
        <w:trPr>
          <w:trHeight w:hRule="exact" w:val="662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69" w:lineRule="exact"/>
              <w:ind w:left="140"/>
            </w:pPr>
            <w:r>
              <w:rPr>
                <w:rStyle w:val="0pt"/>
              </w:rPr>
              <w:t>Наименование индикаторов целей Программы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69" w:lineRule="exact"/>
              <w:ind w:left="100"/>
            </w:pPr>
            <w:r>
              <w:rPr>
                <w:rStyle w:val="0pt"/>
              </w:rPr>
              <w:t>Ед. измерения индикаторов целей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74" w:lineRule="exact"/>
              <w:ind w:left="120"/>
            </w:pPr>
            <w:r>
              <w:rPr>
                <w:rStyle w:val="0pt"/>
              </w:rPr>
              <w:t>Промежуточные значения индикаторов</w:t>
            </w:r>
          </w:p>
        </w:tc>
      </w:tr>
      <w:tr w:rsidR="006B7A9E" w:rsidTr="006B7A9E">
        <w:trPr>
          <w:trHeight w:hRule="exact" w:val="384"/>
        </w:trPr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7A9E" w:rsidRDefault="006B7A9E" w:rsidP="006B7A9E"/>
        </w:tc>
        <w:tc>
          <w:tcPr>
            <w:tcW w:w="2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7A9E" w:rsidRDefault="006B7A9E" w:rsidP="006B7A9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2028</w:t>
            </w:r>
          </w:p>
        </w:tc>
      </w:tr>
      <w:tr w:rsidR="006B7A9E" w:rsidTr="006B7A9E">
        <w:trPr>
          <w:trHeight w:hRule="exact" w:val="667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78" w:lineRule="exact"/>
              <w:ind w:left="140"/>
            </w:pPr>
            <w:r>
              <w:rPr>
                <w:rStyle w:val="0pt"/>
              </w:rPr>
              <w:t>площадь жилых помещений введенная в эксплуатацию за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Pr="00F418E7" w:rsidRDefault="006B7A9E" w:rsidP="006B7A9E">
            <w:pPr>
              <w:pStyle w:val="11"/>
              <w:shd w:val="clear" w:color="auto" w:fill="auto"/>
              <w:spacing w:line="130" w:lineRule="exact"/>
              <w:jc w:val="center"/>
            </w:pPr>
            <w:r w:rsidRPr="00F418E7">
              <w:rPr>
                <w:rStyle w:val="CenturyGothic65pt0pt"/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1562,7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500</w:t>
            </w:r>
          </w:p>
        </w:tc>
      </w:tr>
      <w:tr w:rsidR="006B7A9E" w:rsidTr="006B7A9E">
        <w:trPr>
          <w:trHeight w:hRule="exact" w:val="119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69" w:lineRule="exact"/>
              <w:ind w:left="140"/>
            </w:pPr>
            <w:r>
              <w:rPr>
                <w:rStyle w:val="0pt"/>
              </w:rPr>
              <w:t>доля детей в возрасте от 1 до 6 лет (включит.) обеспеченных дошкольными учреждениями (норматив 70 - 85%)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100%</w:t>
            </w:r>
          </w:p>
        </w:tc>
      </w:tr>
      <w:tr w:rsidR="006B7A9E" w:rsidTr="006B7A9E">
        <w:trPr>
          <w:trHeight w:hRule="exact" w:val="941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74" w:lineRule="exact"/>
              <w:ind w:left="140"/>
            </w:pPr>
            <w:r>
              <w:rPr>
                <w:rStyle w:val="0pt"/>
              </w:rP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100%</w:t>
            </w:r>
          </w:p>
        </w:tc>
      </w:tr>
      <w:tr w:rsidR="006B7A9E" w:rsidTr="006B7A9E">
        <w:trPr>
          <w:trHeight w:hRule="exact" w:val="121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74" w:lineRule="exact"/>
              <w:ind w:left="140"/>
            </w:pPr>
            <w:r>
              <w:rPr>
                <w:rStyle w:val="0pt"/>
              </w:rPr>
              <w:lastRenderedPageBreak/>
              <w:t>вместимость клубов, библиотек, учреждений дополнительного образования (норматив 190 на 1000 жит.)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кол-во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190</w:t>
            </w:r>
          </w:p>
        </w:tc>
      </w:tr>
      <w:tr w:rsidR="006B7A9E" w:rsidTr="006B7A9E">
        <w:trPr>
          <w:trHeight w:hRule="exact" w:val="120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74" w:lineRule="exact"/>
              <w:ind w:left="140"/>
            </w:pPr>
            <w:r>
              <w:rPr>
                <w:rStyle w:val="0pt"/>
              </w:rPr>
              <w:t>площадь торговых предприятий (норматив 200 м</w:t>
            </w:r>
            <w:r>
              <w:rPr>
                <w:rStyle w:val="0pt"/>
                <w:vertAlign w:val="superscript"/>
              </w:rPr>
              <w:t>2</w:t>
            </w:r>
            <w:r>
              <w:rPr>
                <w:rStyle w:val="0pt"/>
              </w:rPr>
              <w:t xml:space="preserve"> продовольств. и 400 м</w:t>
            </w:r>
            <w:r>
              <w:rPr>
                <w:rStyle w:val="0pt"/>
                <w:vertAlign w:val="superscript"/>
              </w:rPr>
              <w:t>2</w:t>
            </w:r>
            <w:r>
              <w:rPr>
                <w:rStyle w:val="0pt"/>
              </w:rPr>
              <w:t xml:space="preserve"> прочими на 1000 жителей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Pr="00F418E7" w:rsidRDefault="006B7A9E" w:rsidP="006B7A9E">
            <w:pPr>
              <w:pStyle w:val="a4"/>
              <w:jc w:val="center"/>
              <w:rPr>
                <w:sz w:val="16"/>
                <w:szCs w:val="16"/>
              </w:rPr>
            </w:pPr>
            <w:r w:rsidRPr="00F418E7">
              <w:rPr>
                <w:rStyle w:val="CenturyGothic65pt0pt"/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350</w:t>
            </w:r>
          </w:p>
        </w:tc>
      </w:tr>
      <w:tr w:rsidR="006B7A9E" w:rsidTr="006B7A9E">
        <w:trPr>
          <w:trHeight w:hRule="exact" w:val="946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69" w:lineRule="exact"/>
              <w:ind w:left="140"/>
            </w:pPr>
            <w:r>
              <w:rPr>
                <w:rStyle w:val="0pt"/>
              </w:rPr>
              <w:t>количество мест предприятий общественного питания (норматив 40 мест на 1000 жит.)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кол-во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A9E" w:rsidRDefault="006B7A9E" w:rsidP="006B7A9E">
            <w:pPr>
              <w:pStyle w:val="1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50</w:t>
            </w:r>
          </w:p>
        </w:tc>
      </w:tr>
    </w:tbl>
    <w:p w:rsidR="006B7A9E" w:rsidRPr="006B7A9E" w:rsidRDefault="006B7A9E" w:rsidP="006B7A9E"/>
    <w:p w:rsidR="00E20C4D" w:rsidRDefault="006B7A9E">
      <w:pPr>
        <w:pStyle w:val="4"/>
        <w:spacing w:after="54"/>
      </w:pPr>
      <w:r>
        <w:rPr>
          <w:b/>
          <w:u w:val="none" w:color="000000"/>
        </w:rPr>
        <w:t>2.5</w:t>
      </w:r>
      <w:r w:rsidR="004A46C0">
        <w:rPr>
          <w:b/>
          <w:u w:val="none" w:color="000000"/>
        </w:rPr>
        <w:t xml:space="preserve">. </w:t>
      </w:r>
      <w:r w:rsidR="004A46C0">
        <w:t>ОБЪЕМЫ И ИСТОЧНИКИ ФИНАНСИРОВАНИЯ МЕРОПРИЯТИЙ</w:t>
      </w:r>
    </w:p>
    <w:p w:rsidR="00E20C4D" w:rsidRDefault="004A46C0">
      <w:pPr>
        <w:spacing w:after="6"/>
      </w:pPr>
      <w:r>
        <w:t>а) по годам</w:t>
      </w:r>
    </w:p>
    <w:tbl>
      <w:tblPr>
        <w:tblStyle w:val="TableGrid"/>
        <w:tblW w:w="9593" w:type="dxa"/>
        <w:tblInd w:w="153" w:type="dxa"/>
        <w:tblLayout w:type="fixed"/>
        <w:tblCellMar>
          <w:top w:w="155" w:type="dxa"/>
          <w:left w:w="107" w:type="dxa"/>
          <w:right w:w="105" w:type="dxa"/>
        </w:tblCellMar>
        <w:tblLook w:val="04A0"/>
      </w:tblPr>
      <w:tblGrid>
        <w:gridCol w:w="1781"/>
        <w:gridCol w:w="1150"/>
        <w:gridCol w:w="1559"/>
        <w:gridCol w:w="1276"/>
        <w:gridCol w:w="1134"/>
        <w:gridCol w:w="1418"/>
        <w:gridCol w:w="1275"/>
      </w:tblGrid>
      <w:tr w:rsidR="00E20C4D" w:rsidTr="006B7A9E">
        <w:trPr>
          <w:trHeight w:val="61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>источник финансирования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7B566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республиканский</w:t>
            </w:r>
            <w:r w:rsidR="004A46C0">
              <w:rPr>
                <w:sz w:val="22"/>
              </w:rPr>
              <w:t xml:space="preserve">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бюджет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внебюджет. средства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39" w:line="240" w:lineRule="auto"/>
              <w:ind w:left="1" w:right="0" w:firstLine="0"/>
            </w:pPr>
            <w:r>
              <w:rPr>
                <w:sz w:val="22"/>
              </w:rPr>
              <w:t>ИТОГО по</w:t>
            </w:r>
          </w:p>
          <w:p w:rsidR="00E20C4D" w:rsidRDefault="006B7A9E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22"/>
              </w:rPr>
              <w:t>Г</w:t>
            </w:r>
            <w:r w:rsidR="004A46C0">
              <w:rPr>
                <w:sz w:val="22"/>
              </w:rPr>
              <w:t>оду</w:t>
            </w:r>
            <w:r>
              <w:rPr>
                <w:sz w:val="22"/>
              </w:rPr>
              <w:t>, в тыс. руб.</w:t>
            </w:r>
          </w:p>
        </w:tc>
      </w:tr>
      <w:tr w:rsidR="00E20C4D" w:rsidTr="006B7A9E">
        <w:trPr>
          <w:trHeight w:val="36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57" w:right="0" w:firstLine="0"/>
              <w:jc w:val="left"/>
            </w:pPr>
            <w:r>
              <w:rPr>
                <w:sz w:val="22"/>
              </w:rPr>
              <w:t>год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E20C4D" w:rsidTr="006B7A9E">
        <w:trPr>
          <w:trHeight w:val="3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2016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25088,64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2108,36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 w:rsidP="006B7A9E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24"/>
              </w:rPr>
              <w:t xml:space="preserve">27321 </w:t>
            </w:r>
          </w:p>
        </w:tc>
      </w:tr>
      <w:tr w:rsidR="00E20C4D" w:rsidTr="006B7A9E">
        <w:trPr>
          <w:trHeight w:val="3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2017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21819,9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24"/>
              </w:rPr>
              <w:t>21834,9</w:t>
            </w:r>
          </w:p>
        </w:tc>
      </w:tr>
      <w:tr w:rsidR="00E20C4D" w:rsidTr="006B7A9E">
        <w:trPr>
          <w:trHeight w:val="3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2018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20922,2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 w:rsidP="006B7A9E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24"/>
              </w:rPr>
              <w:t>20922,2</w:t>
            </w:r>
          </w:p>
        </w:tc>
      </w:tr>
      <w:tr w:rsidR="00E20C4D" w:rsidTr="006B7A9E">
        <w:trPr>
          <w:trHeight w:val="3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 w:rsidP="006B7A9E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24"/>
              </w:rPr>
              <w:t xml:space="preserve">6000 </w:t>
            </w:r>
          </w:p>
        </w:tc>
      </w:tr>
      <w:tr w:rsidR="00E20C4D" w:rsidTr="006B7A9E">
        <w:trPr>
          <w:trHeight w:val="3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E20C4D" w:rsidTr="006B7A9E">
        <w:trPr>
          <w:trHeight w:val="3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 w:rsidP="007B5663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2021-202</w:t>
            </w:r>
            <w:r w:rsidR="006B7A9E">
              <w:rPr>
                <w:sz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 w:rsidP="006B7A9E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24"/>
              </w:rPr>
              <w:t xml:space="preserve">15000 </w:t>
            </w:r>
          </w:p>
        </w:tc>
      </w:tr>
      <w:tr w:rsidR="00E20C4D" w:rsidTr="006B7A9E">
        <w:trPr>
          <w:trHeight w:val="66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67830,74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23108,36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43" w:line="240" w:lineRule="auto"/>
              <w:ind w:left="1" w:right="0" w:firstLine="0"/>
              <w:jc w:val="left"/>
            </w:pPr>
            <w:r>
              <w:rPr>
                <w:sz w:val="24"/>
              </w:rPr>
              <w:t>91078,1</w:t>
            </w:r>
          </w:p>
          <w:p w:rsidR="00E20C4D" w:rsidRDefault="00E20C4D" w:rsidP="006B7A9E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E20C4D" w:rsidRDefault="004A46C0">
      <w:pPr>
        <w:spacing w:after="5"/>
      </w:pPr>
      <w:r>
        <w:t>б) по направлениям деятельности</w:t>
      </w:r>
    </w:p>
    <w:tbl>
      <w:tblPr>
        <w:tblStyle w:val="TableGrid"/>
        <w:tblW w:w="9593" w:type="dxa"/>
        <w:tblInd w:w="153" w:type="dxa"/>
        <w:tblLayout w:type="fixed"/>
        <w:tblCellMar>
          <w:top w:w="156" w:type="dxa"/>
          <w:left w:w="107" w:type="dxa"/>
          <w:right w:w="115" w:type="dxa"/>
        </w:tblCellMar>
        <w:tblLook w:val="04A0"/>
      </w:tblPr>
      <w:tblGrid>
        <w:gridCol w:w="1797"/>
        <w:gridCol w:w="1276"/>
        <w:gridCol w:w="1559"/>
        <w:gridCol w:w="1134"/>
        <w:gridCol w:w="1134"/>
        <w:gridCol w:w="1559"/>
        <w:gridCol w:w="1134"/>
      </w:tblGrid>
      <w:tr w:rsidR="00E20C4D" w:rsidTr="006B7A9E">
        <w:trPr>
          <w:trHeight w:val="61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C4D" w:rsidRDefault="004A46C0" w:rsidP="007B5663">
            <w:pPr>
              <w:spacing w:after="0" w:line="276" w:lineRule="auto"/>
              <w:ind w:left="2" w:right="0" w:firstLine="0"/>
              <w:jc w:val="center"/>
            </w:pPr>
            <w:r>
              <w:rPr>
                <w:sz w:val="22"/>
              </w:rPr>
              <w:t>направление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C4D" w:rsidRDefault="004A46C0" w:rsidP="006B7A9E">
            <w:pPr>
              <w:spacing w:after="0" w:line="276" w:lineRule="auto"/>
              <w:ind w:left="2" w:right="0" w:firstLine="0"/>
              <w:jc w:val="center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C4D" w:rsidRDefault="006B7A9E" w:rsidP="007B566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>республиканский</w:t>
            </w:r>
            <w:r w:rsidR="004A46C0">
              <w:rPr>
                <w:sz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C4D" w:rsidRDefault="004A46C0" w:rsidP="007B5663">
            <w:pPr>
              <w:spacing w:after="0" w:line="276" w:lineRule="auto"/>
              <w:ind w:left="1" w:right="0" w:firstLine="0"/>
              <w:jc w:val="center"/>
            </w:pPr>
            <w:r>
              <w:rPr>
                <w:sz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C4D" w:rsidRDefault="004A46C0" w:rsidP="007B5663">
            <w:pPr>
              <w:spacing w:after="0" w:line="276" w:lineRule="auto"/>
              <w:ind w:left="1" w:right="0" w:firstLine="0"/>
              <w:jc w:val="center"/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C4D" w:rsidRDefault="004A46C0" w:rsidP="007B5663">
            <w:pPr>
              <w:spacing w:after="0" w:line="276" w:lineRule="auto"/>
              <w:ind w:left="2" w:right="0" w:firstLine="0"/>
              <w:jc w:val="center"/>
            </w:pPr>
            <w:r>
              <w:rPr>
                <w:sz w:val="22"/>
              </w:rPr>
              <w:t>внебюджет.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C4D" w:rsidRDefault="004A46C0" w:rsidP="007B5663">
            <w:pPr>
              <w:spacing w:after="0" w:line="276" w:lineRule="auto"/>
              <w:ind w:left="2" w:right="0" w:firstLine="0"/>
              <w:jc w:val="center"/>
            </w:pPr>
            <w:r>
              <w:rPr>
                <w:sz w:val="22"/>
              </w:rPr>
              <w:t>ВСЕГО</w:t>
            </w:r>
          </w:p>
        </w:tc>
      </w:tr>
      <w:tr w:rsidR="00E20C4D" w:rsidTr="006B7A9E">
        <w:trPr>
          <w:trHeight w:val="66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направление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77" w:right="0" w:firstLine="0"/>
              <w:jc w:val="left"/>
            </w:pPr>
            <w:r>
              <w:rPr>
                <w:sz w:val="24"/>
              </w:rPr>
              <w:t>67830,74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 w:rsidP="007B5663">
            <w:pPr>
              <w:spacing w:after="0" w:line="276" w:lineRule="auto"/>
              <w:ind w:left="115" w:right="-115" w:firstLine="0"/>
              <w:jc w:val="left"/>
            </w:pPr>
            <w:r>
              <w:rPr>
                <w:sz w:val="24"/>
              </w:rPr>
              <w:t>23108,36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69" w:right="0" w:firstLine="0"/>
              <w:jc w:val="left"/>
            </w:pPr>
            <w:r>
              <w:rPr>
                <w:sz w:val="24"/>
              </w:rPr>
              <w:t>91078,1</w:t>
            </w:r>
          </w:p>
        </w:tc>
      </w:tr>
      <w:tr w:rsidR="00E20C4D" w:rsidTr="006B7A9E">
        <w:trPr>
          <w:trHeight w:val="38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E20C4D" w:rsidTr="006B7A9E">
        <w:trPr>
          <w:trHeight w:val="9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проектирование и планировка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39</w:t>
            </w:r>
          </w:p>
        </w:tc>
      </w:tr>
      <w:tr w:rsidR="00E20C4D" w:rsidTr="006B7A9E">
        <w:trPr>
          <w:trHeight w:val="66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66884,3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4A46C0">
            <w:pPr>
              <w:spacing w:after="0" w:line="276" w:lineRule="auto"/>
              <w:ind w:left="69" w:right="0" w:firstLine="0"/>
              <w:jc w:val="left"/>
            </w:pPr>
            <w:r>
              <w:rPr>
                <w:sz w:val="24"/>
              </w:rPr>
              <w:t>87884,3</w:t>
            </w:r>
          </w:p>
        </w:tc>
      </w:tr>
      <w:tr w:rsidR="00E20C4D" w:rsidTr="006B7A9E">
        <w:trPr>
          <w:trHeight w:val="38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54" w:right="0" w:firstLine="0"/>
              <w:jc w:val="left"/>
            </w:pPr>
            <w:r>
              <w:rPr>
                <w:sz w:val="24"/>
              </w:rPr>
              <w:lastRenderedPageBreak/>
              <w:t>прочие объекты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946,44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4D" w:rsidRDefault="00E20C4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2108,36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C4D" w:rsidRDefault="004A46C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3154,8</w:t>
            </w:r>
          </w:p>
        </w:tc>
      </w:tr>
    </w:tbl>
    <w:p w:rsidR="00E20C4D" w:rsidRDefault="004A46C0">
      <w:pPr>
        <w:pStyle w:val="4"/>
      </w:pPr>
      <w:r>
        <w:rPr>
          <w:b/>
          <w:u w:val="none" w:color="000000"/>
        </w:rPr>
        <w:t>2.</w:t>
      </w:r>
      <w:r w:rsidR="006B7A9E">
        <w:rPr>
          <w:b/>
          <w:u w:val="none" w:color="000000"/>
        </w:rPr>
        <w:t>6</w:t>
      </w:r>
      <w:r>
        <w:rPr>
          <w:u w:val="none" w:color="000000"/>
        </w:rPr>
        <w:t xml:space="preserve">. </w:t>
      </w:r>
      <w:r>
        <w:t>ОЦЕНКА СОЦИАЛЬНО-ЭКОНОМИЧЕСКОЙ ЭФФЕКТИВНОСТИ МЕРОПРИЯТИЙ, И СООТВЕТСТВИЯ РЕЗУЛЬТАТОВ НОРМАТИВНЫМ ИНДЕКСАМ</w:t>
      </w:r>
    </w:p>
    <w:p w:rsidR="00E20C4D" w:rsidRDefault="004A46C0" w:rsidP="006B7A9E">
      <w:pPr>
        <w:numPr>
          <w:ilvl w:val="0"/>
          <w:numId w:val="4"/>
        </w:numPr>
        <w:spacing w:after="0"/>
        <w:ind w:left="0" w:right="0" w:firstLine="709"/>
      </w:pPr>
      <w:r>
        <w:t>В соответствии с</w:t>
      </w:r>
      <w:r w:rsidR="00D51ACC">
        <w:t xml:space="preserve"> Генеральным планом</w:t>
      </w:r>
      <w:r>
        <w:t xml:space="preserve"> сельского поселения</w:t>
      </w:r>
      <w:r w:rsidR="00D51ACC">
        <w:t xml:space="preserve"> «Щельяюр»</w:t>
      </w:r>
      <w:r>
        <w:t xml:space="preserve"> будет вестись строительство многоквартирных домов по программе переселения и индивидуальное жилищное строительство.</w:t>
      </w:r>
    </w:p>
    <w:p w:rsidR="00E20C4D" w:rsidRDefault="004A46C0" w:rsidP="006B7A9E">
      <w:pPr>
        <w:numPr>
          <w:ilvl w:val="0"/>
          <w:numId w:val="4"/>
        </w:numPr>
        <w:spacing w:after="0"/>
        <w:ind w:left="0" w:right="0" w:firstLine="709"/>
      </w:pPr>
      <w:r>
        <w:t>После строительства котельной, скважины, септика произойдет: качес</w:t>
      </w:r>
      <w:r w:rsidR="00D51ACC">
        <w:t xml:space="preserve">твенное улучшение жизни жителей СП «Щельяюр» </w:t>
      </w:r>
      <w:r>
        <w:t xml:space="preserve">(жители МКД будут проживать в </w:t>
      </w:r>
      <w:r w:rsidR="00D51ACC">
        <w:t>благоустроенном жилищном фонде)</w:t>
      </w:r>
      <w:r>
        <w:t xml:space="preserve">; </w:t>
      </w:r>
      <w:r>
        <w:rPr>
          <w:color w:val="000000"/>
        </w:rPr>
        <w:t>экономия топливно-энергетических ресурсов и финансовых средств за счет закрытия малоэффективных котельных.</w:t>
      </w:r>
    </w:p>
    <w:p w:rsidR="00E20C4D" w:rsidRDefault="004A46C0" w:rsidP="006B7A9E">
      <w:pPr>
        <w:numPr>
          <w:ilvl w:val="0"/>
          <w:numId w:val="4"/>
        </w:numPr>
        <w:spacing w:after="0" w:line="271" w:lineRule="auto"/>
        <w:ind w:left="0" w:right="0" w:firstLine="709"/>
      </w:pPr>
      <w:r>
        <w:rPr>
          <w:color w:val="000000"/>
        </w:rPr>
        <w:t>Произойдет улучшение организации культурно-досуговой деятельности и спортивно-ма</w:t>
      </w:r>
      <w:r w:rsidR="00D51ACC">
        <w:rPr>
          <w:color w:val="000000"/>
        </w:rPr>
        <w:t>ссовой работы в СП «Щельяюр»</w:t>
      </w:r>
      <w:r>
        <w:rPr>
          <w:color w:val="000000"/>
        </w:rPr>
        <w:t xml:space="preserve"> путем подключения спортивного зала к централизованной системе теплоснабжения (уход от индивидуального электрического котла), также подключения сельского Дома культуры поселка к новой котельной.</w:t>
      </w:r>
    </w:p>
    <w:p w:rsidR="00E20C4D" w:rsidRDefault="004A46C0" w:rsidP="006B7A9E">
      <w:pPr>
        <w:numPr>
          <w:ilvl w:val="0"/>
          <w:numId w:val="4"/>
        </w:numPr>
        <w:spacing w:after="0"/>
        <w:ind w:left="0" w:right="0" w:firstLine="709"/>
      </w:pPr>
      <w:r>
        <w:t>Разработка межевых планов, проектов планирования застройки, проектно</w:t>
      </w:r>
      <w:r w:rsidR="00D51ACC">
        <w:t>-</w:t>
      </w:r>
      <w:r>
        <w:t>сметная документация позволят проводить реализацию Комплексной Программы в соответствии с законодательством, в плановом порядке, с использованием средств бюджетов всех уровней.</w:t>
      </w:r>
    </w:p>
    <w:p w:rsidR="00E20C4D" w:rsidRDefault="004A46C0" w:rsidP="006B7A9E">
      <w:pPr>
        <w:spacing w:after="0"/>
        <w:ind w:left="0" w:right="0" w:firstLine="709"/>
      </w:pPr>
      <w:r>
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6B7A9E" w:rsidRDefault="006B7A9E">
      <w:pPr>
        <w:pStyle w:val="4"/>
        <w:rPr>
          <w:b/>
          <w:u w:val="none" w:color="000000"/>
        </w:rPr>
      </w:pPr>
    </w:p>
    <w:p w:rsidR="00E20C4D" w:rsidRDefault="004A46C0">
      <w:pPr>
        <w:pStyle w:val="4"/>
      </w:pPr>
      <w:r>
        <w:rPr>
          <w:b/>
          <w:u w:val="none" w:color="000000"/>
        </w:rPr>
        <w:t>2.</w:t>
      </w:r>
      <w:r w:rsidR="006B7A9E">
        <w:rPr>
          <w:b/>
          <w:u w:val="none" w:color="000000"/>
        </w:rPr>
        <w:t>7</w:t>
      </w:r>
      <w:r>
        <w:rPr>
          <w:u w:val="none" w:color="000000"/>
        </w:rPr>
        <w:t xml:space="preserve">. </w:t>
      </w:r>
      <w:r>
        <w:t>ОРГАНИЗАЦИЯ КОНТРОЛЯ ЗА ВЫПОЛНЕНИЕМ ПРОГРАММЫ</w:t>
      </w:r>
    </w:p>
    <w:p w:rsidR="00E20C4D" w:rsidRDefault="004A46C0" w:rsidP="006B7A9E">
      <w:pPr>
        <w:spacing w:after="0"/>
        <w:ind w:left="0" w:right="0" w:firstLine="709"/>
      </w:pPr>
      <w:r>
        <w:t>Ежегодный анализ реализации Программы осущест</w:t>
      </w:r>
      <w:r w:rsidR="00D51ACC">
        <w:t>вляет администрация</w:t>
      </w:r>
      <w:r>
        <w:t xml:space="preserve"> сельского поселения</w:t>
      </w:r>
      <w:r w:rsidR="00D51ACC">
        <w:t xml:space="preserve"> «Щельяюр»</w:t>
      </w:r>
      <w:r>
        <w:t>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961E2C" w:rsidRDefault="00961E2C" w:rsidP="006B7A9E">
      <w:pPr>
        <w:spacing w:after="0"/>
        <w:ind w:left="0" w:right="0" w:firstLine="709"/>
      </w:pPr>
    </w:p>
    <w:p w:rsidR="00622835" w:rsidRDefault="00622835" w:rsidP="00961E2C">
      <w:pPr>
        <w:tabs>
          <w:tab w:val="left" w:pos="709"/>
        </w:tabs>
        <w:spacing w:after="0" w:line="360" w:lineRule="auto"/>
        <w:ind w:firstLine="709"/>
        <w:jc w:val="center"/>
        <w:rPr>
          <w:szCs w:val="28"/>
        </w:rPr>
      </w:pPr>
    </w:p>
    <w:p w:rsidR="00622835" w:rsidRDefault="00622835" w:rsidP="00961E2C">
      <w:pPr>
        <w:tabs>
          <w:tab w:val="left" w:pos="709"/>
        </w:tabs>
        <w:spacing w:after="0" w:line="360" w:lineRule="auto"/>
        <w:ind w:firstLine="709"/>
        <w:jc w:val="center"/>
        <w:rPr>
          <w:szCs w:val="28"/>
        </w:rPr>
      </w:pPr>
    </w:p>
    <w:p w:rsidR="00622835" w:rsidRDefault="00622835" w:rsidP="00961E2C">
      <w:pPr>
        <w:tabs>
          <w:tab w:val="left" w:pos="709"/>
        </w:tabs>
        <w:spacing w:after="0" w:line="360" w:lineRule="auto"/>
        <w:ind w:firstLine="709"/>
        <w:jc w:val="center"/>
        <w:rPr>
          <w:szCs w:val="28"/>
        </w:rPr>
      </w:pPr>
    </w:p>
    <w:p w:rsidR="00622835" w:rsidRDefault="00622835" w:rsidP="00961E2C">
      <w:pPr>
        <w:tabs>
          <w:tab w:val="left" w:pos="709"/>
        </w:tabs>
        <w:spacing w:after="0" w:line="360" w:lineRule="auto"/>
        <w:ind w:firstLine="709"/>
        <w:jc w:val="center"/>
        <w:rPr>
          <w:szCs w:val="28"/>
        </w:rPr>
      </w:pPr>
    </w:p>
    <w:p w:rsidR="006B7A9E" w:rsidRDefault="006B7A9E" w:rsidP="00961E2C">
      <w:pPr>
        <w:tabs>
          <w:tab w:val="left" w:pos="709"/>
        </w:tabs>
        <w:spacing w:after="0" w:line="360" w:lineRule="auto"/>
        <w:ind w:firstLine="709"/>
        <w:jc w:val="center"/>
        <w:rPr>
          <w:szCs w:val="28"/>
        </w:rPr>
      </w:pPr>
    </w:p>
    <w:p w:rsidR="006B7A9E" w:rsidRDefault="006B7A9E" w:rsidP="00961E2C">
      <w:pPr>
        <w:tabs>
          <w:tab w:val="left" w:pos="709"/>
        </w:tabs>
        <w:spacing w:after="0" w:line="360" w:lineRule="auto"/>
        <w:ind w:firstLine="709"/>
        <w:jc w:val="center"/>
        <w:rPr>
          <w:szCs w:val="28"/>
        </w:rPr>
      </w:pPr>
    </w:p>
    <w:p w:rsidR="006B7A9E" w:rsidRDefault="006B7A9E" w:rsidP="00961E2C">
      <w:pPr>
        <w:tabs>
          <w:tab w:val="left" w:pos="709"/>
        </w:tabs>
        <w:spacing w:after="0" w:line="360" w:lineRule="auto"/>
        <w:ind w:firstLine="709"/>
        <w:jc w:val="center"/>
        <w:rPr>
          <w:szCs w:val="28"/>
        </w:rPr>
      </w:pPr>
    </w:p>
    <w:p w:rsidR="009D6F07" w:rsidRPr="009D6F07" w:rsidRDefault="009D6F07" w:rsidP="009D6F07">
      <w:pPr>
        <w:pStyle w:val="1"/>
        <w:jc w:val="center"/>
        <w:rPr>
          <w:szCs w:val="28"/>
          <w:u w:val="none"/>
        </w:rPr>
      </w:pPr>
      <w:r w:rsidRPr="009D6F07">
        <w:rPr>
          <w:szCs w:val="28"/>
          <w:u w:val="none"/>
        </w:rPr>
        <w:t>Подпрограмма «Строительство и реконструкция образовательных организаций МО</w:t>
      </w:r>
      <w:r>
        <w:rPr>
          <w:szCs w:val="28"/>
          <w:u w:val="none"/>
        </w:rPr>
        <w:t xml:space="preserve"> СП</w:t>
      </w:r>
      <w:r w:rsidRPr="009D6F07">
        <w:rPr>
          <w:szCs w:val="28"/>
          <w:u w:val="none"/>
        </w:rPr>
        <w:t xml:space="preserve"> «</w:t>
      </w:r>
      <w:r>
        <w:rPr>
          <w:szCs w:val="28"/>
          <w:u w:val="none"/>
        </w:rPr>
        <w:t>Щельяюр</w:t>
      </w:r>
      <w:r w:rsidRPr="009D6F07">
        <w:rPr>
          <w:szCs w:val="28"/>
          <w:u w:val="none"/>
        </w:rPr>
        <w:t>» программы «Комплексное развитие социальной инфраструктуры МО</w:t>
      </w:r>
      <w:r>
        <w:rPr>
          <w:szCs w:val="28"/>
          <w:u w:val="none"/>
        </w:rPr>
        <w:t xml:space="preserve"> СП</w:t>
      </w:r>
      <w:r w:rsidRPr="009D6F07">
        <w:rPr>
          <w:szCs w:val="28"/>
          <w:u w:val="none"/>
        </w:rPr>
        <w:t xml:space="preserve"> «</w:t>
      </w:r>
      <w:r>
        <w:rPr>
          <w:szCs w:val="28"/>
          <w:u w:val="none"/>
        </w:rPr>
        <w:t>Щельяюр</w:t>
      </w:r>
      <w:r w:rsidRPr="009D6F07">
        <w:rPr>
          <w:szCs w:val="28"/>
          <w:u w:val="none"/>
        </w:rPr>
        <w:t>» (2017-202</w:t>
      </w:r>
      <w:r>
        <w:rPr>
          <w:szCs w:val="28"/>
          <w:u w:val="none"/>
        </w:rPr>
        <w:t>8</w:t>
      </w:r>
      <w:r w:rsidRPr="009D6F07">
        <w:rPr>
          <w:szCs w:val="28"/>
          <w:u w:val="none"/>
        </w:rPr>
        <w:t xml:space="preserve"> гг.)</w:t>
      </w:r>
    </w:p>
    <w:p w:rsidR="009D6F07" w:rsidRDefault="009D6F07" w:rsidP="00961E2C">
      <w:pPr>
        <w:tabs>
          <w:tab w:val="left" w:pos="709"/>
        </w:tabs>
        <w:spacing w:after="0" w:line="360" w:lineRule="auto"/>
        <w:ind w:firstLine="709"/>
        <w:jc w:val="center"/>
        <w:rPr>
          <w:i/>
          <w:szCs w:val="28"/>
        </w:rPr>
      </w:pPr>
    </w:p>
    <w:p w:rsidR="00961E2C" w:rsidRPr="00961E2C" w:rsidRDefault="00961E2C" w:rsidP="00766C58">
      <w:pPr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 w:rsidRPr="00961E2C">
        <w:rPr>
          <w:szCs w:val="28"/>
        </w:rPr>
        <w:t>В настоящее время сеть системы образования сельского поселения «Щельяюр» представлена следующими юридическими лицами:</w:t>
      </w:r>
    </w:p>
    <w:p w:rsidR="00961E2C" w:rsidRPr="007445FA" w:rsidRDefault="007445FA" w:rsidP="00766C58">
      <w:pPr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  </w:t>
      </w:r>
      <w:r w:rsidR="00961E2C" w:rsidRPr="007445FA">
        <w:rPr>
          <w:szCs w:val="28"/>
        </w:rPr>
        <w:t>МБОУ «Щельяюрская СОШ»;</w:t>
      </w:r>
    </w:p>
    <w:p w:rsidR="00961E2C" w:rsidRPr="007445FA" w:rsidRDefault="007445FA" w:rsidP="00766C58">
      <w:pPr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  </w:t>
      </w:r>
      <w:r w:rsidR="00961E2C" w:rsidRPr="007445FA">
        <w:rPr>
          <w:szCs w:val="28"/>
        </w:rPr>
        <w:t>МБДОУ «Детский сад №35» п.Щельяюр;</w:t>
      </w:r>
    </w:p>
    <w:p w:rsidR="00961E2C" w:rsidRPr="007445FA" w:rsidRDefault="007445FA" w:rsidP="00766C58">
      <w:pPr>
        <w:shd w:val="clear" w:color="auto" w:fill="FFFFFF"/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  </w:t>
      </w:r>
      <w:r w:rsidR="00961E2C" w:rsidRPr="007445FA">
        <w:rPr>
          <w:szCs w:val="28"/>
        </w:rPr>
        <w:t>МБУДО</w:t>
      </w:r>
      <w:r w:rsidR="00961E2C" w:rsidRPr="007445FA">
        <w:rPr>
          <w:bCs/>
          <w:szCs w:val="28"/>
        </w:rPr>
        <w:t>«Ижемская детско-юношеская спортивная школа» (лыжная база</w:t>
      </w:r>
      <w:r>
        <w:rPr>
          <w:bCs/>
          <w:szCs w:val="28"/>
        </w:rPr>
        <w:t xml:space="preserve"> </w:t>
      </w:r>
      <w:r w:rsidR="00961E2C" w:rsidRPr="007445FA">
        <w:rPr>
          <w:bCs/>
          <w:szCs w:val="28"/>
        </w:rPr>
        <w:t>на 20 учащихся)</w:t>
      </w:r>
      <w:r w:rsidR="00961E2C" w:rsidRPr="007445FA">
        <w:rPr>
          <w:szCs w:val="28"/>
        </w:rPr>
        <w:t>.</w:t>
      </w:r>
    </w:p>
    <w:p w:rsidR="00961E2C" w:rsidRPr="00961E2C" w:rsidRDefault="00961E2C" w:rsidP="00766C58">
      <w:pPr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 w:rsidRPr="00961E2C">
        <w:rPr>
          <w:szCs w:val="28"/>
        </w:rPr>
        <w:t>Образование —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961E2C" w:rsidRPr="00961E2C" w:rsidRDefault="00961E2C" w:rsidP="00766C58">
      <w:pPr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 w:rsidRPr="00961E2C">
        <w:rPr>
          <w:szCs w:val="28"/>
        </w:rPr>
        <w:t>Анализ современного состояния образования в сельском поселении «Щельяюр» 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услуг.</w:t>
      </w:r>
    </w:p>
    <w:p w:rsidR="00961E2C" w:rsidRPr="00961E2C" w:rsidRDefault="00961E2C" w:rsidP="00766C58">
      <w:pPr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 w:rsidRPr="00961E2C">
        <w:rPr>
          <w:szCs w:val="28"/>
        </w:rPr>
        <w:t>Основными задачами в системе образования являются:</w:t>
      </w:r>
    </w:p>
    <w:p w:rsidR="00961E2C" w:rsidRPr="00961E2C" w:rsidRDefault="00961E2C" w:rsidP="00766C58">
      <w:pPr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 w:rsidRPr="00961E2C">
        <w:rPr>
          <w:szCs w:val="28"/>
        </w:rPr>
        <w:t>- создание условий для обеспеченности доступности качественного образования;</w:t>
      </w:r>
    </w:p>
    <w:p w:rsidR="00961E2C" w:rsidRPr="00961E2C" w:rsidRDefault="00961E2C" w:rsidP="00766C58">
      <w:pPr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 w:rsidRPr="00961E2C">
        <w:rPr>
          <w:szCs w:val="28"/>
        </w:rPr>
        <w:t>- улучшение материально-технической базы учреждений образования, оснащение их компьютерной техникой;</w:t>
      </w:r>
    </w:p>
    <w:p w:rsidR="00961E2C" w:rsidRPr="00961E2C" w:rsidRDefault="00961E2C" w:rsidP="00766C58">
      <w:pPr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 w:rsidRPr="00961E2C">
        <w:rPr>
          <w:szCs w:val="28"/>
        </w:rPr>
        <w:t>- строительство и капитальный ремонт объектов образования.</w:t>
      </w:r>
    </w:p>
    <w:p w:rsidR="00961E2C" w:rsidRPr="00961E2C" w:rsidRDefault="00961E2C" w:rsidP="00766C58">
      <w:pPr>
        <w:spacing w:after="0" w:line="240" w:lineRule="auto"/>
        <w:ind w:left="0" w:right="0" w:firstLine="709"/>
        <w:rPr>
          <w:szCs w:val="28"/>
        </w:rPr>
      </w:pPr>
      <w:r w:rsidRPr="00961E2C">
        <w:rPr>
          <w:szCs w:val="28"/>
        </w:rPr>
        <w:t>Для создания условий эффективного развития образования, направленного на обеспечение доступности качественного образования осуществляются следующие мероприятия:</w:t>
      </w:r>
    </w:p>
    <w:p w:rsidR="00961E2C" w:rsidRPr="00961E2C" w:rsidRDefault="00961E2C" w:rsidP="00766C58">
      <w:pPr>
        <w:spacing w:after="0" w:line="240" w:lineRule="auto"/>
        <w:ind w:left="0" w:right="0" w:firstLine="709"/>
        <w:rPr>
          <w:bCs/>
          <w:color w:val="000000"/>
          <w:szCs w:val="28"/>
        </w:rPr>
      </w:pPr>
      <w:r w:rsidRPr="00961E2C">
        <w:rPr>
          <w:bCs/>
          <w:color w:val="000000"/>
          <w:szCs w:val="28"/>
        </w:rPr>
        <w:t>1) Обучение и повышение квалификации руководящих и педагогических работников образовательных организаций по вопросам развития системы образования:</w:t>
      </w:r>
    </w:p>
    <w:p w:rsidR="00961E2C" w:rsidRPr="00961E2C" w:rsidRDefault="00961E2C" w:rsidP="00766C58">
      <w:pPr>
        <w:spacing w:after="0" w:line="240" w:lineRule="auto"/>
        <w:ind w:left="0" w:right="0" w:firstLine="709"/>
        <w:rPr>
          <w:bCs/>
          <w:color w:val="000000"/>
          <w:szCs w:val="28"/>
        </w:rPr>
      </w:pPr>
      <w:r w:rsidRPr="00961E2C">
        <w:rPr>
          <w:bCs/>
          <w:color w:val="000000"/>
          <w:szCs w:val="28"/>
        </w:rPr>
        <w:t>2) Поддержка и развитие профессионального мастерства педагогических работников:</w:t>
      </w:r>
    </w:p>
    <w:p w:rsidR="00961E2C" w:rsidRPr="00961E2C" w:rsidRDefault="00961E2C" w:rsidP="00766C58">
      <w:pPr>
        <w:spacing w:after="0" w:line="240" w:lineRule="auto"/>
        <w:ind w:left="0" w:right="0" w:firstLine="709"/>
        <w:rPr>
          <w:bCs/>
          <w:color w:val="000000"/>
          <w:szCs w:val="28"/>
        </w:rPr>
      </w:pPr>
      <w:r w:rsidRPr="00961E2C">
        <w:rPr>
          <w:bCs/>
          <w:color w:val="000000"/>
          <w:szCs w:val="28"/>
        </w:rPr>
        <w:t>3) Развитие системы поддержки одаренных детей и талантливой молодежи:</w:t>
      </w:r>
    </w:p>
    <w:p w:rsidR="00961E2C" w:rsidRPr="00961E2C" w:rsidRDefault="00961E2C" w:rsidP="00766C58">
      <w:pPr>
        <w:spacing w:after="0" w:line="240" w:lineRule="auto"/>
        <w:ind w:left="0" w:right="0" w:firstLine="709"/>
        <w:rPr>
          <w:bCs/>
          <w:color w:val="000000"/>
          <w:szCs w:val="28"/>
        </w:rPr>
      </w:pPr>
      <w:r w:rsidRPr="00961E2C">
        <w:rPr>
          <w:bCs/>
          <w:color w:val="000000"/>
          <w:szCs w:val="28"/>
        </w:rPr>
        <w:t>4) Повышение доступности образования для лиц с ограниченными возможностями здоровья и инвалидов:</w:t>
      </w:r>
    </w:p>
    <w:p w:rsidR="00961E2C" w:rsidRPr="00961E2C" w:rsidRDefault="00961E2C" w:rsidP="00766C58">
      <w:pPr>
        <w:spacing w:after="0" w:line="240" w:lineRule="auto"/>
        <w:ind w:left="0" w:right="0" w:firstLine="709"/>
        <w:rPr>
          <w:bCs/>
          <w:color w:val="000000"/>
          <w:szCs w:val="28"/>
        </w:rPr>
      </w:pPr>
      <w:r w:rsidRPr="00961E2C">
        <w:rPr>
          <w:bCs/>
          <w:color w:val="000000"/>
          <w:szCs w:val="28"/>
        </w:rPr>
        <w:t>5) Формирование здоровьесберегающих и безопасных условий организации образовательного процесса:</w:t>
      </w:r>
    </w:p>
    <w:p w:rsidR="00961E2C" w:rsidRPr="00961E2C" w:rsidRDefault="00961E2C" w:rsidP="00766C58">
      <w:pPr>
        <w:spacing w:after="0" w:line="240" w:lineRule="auto"/>
        <w:ind w:left="0" w:right="0" w:firstLine="709"/>
        <w:rPr>
          <w:color w:val="000000"/>
          <w:szCs w:val="28"/>
          <w:u w:val="single"/>
        </w:rPr>
      </w:pPr>
      <w:r w:rsidRPr="00961E2C">
        <w:rPr>
          <w:color w:val="000000"/>
          <w:szCs w:val="28"/>
          <w:u w:val="single"/>
        </w:rPr>
        <w:t>МБОУ «Щельяюрская СОШ» состоит из следующих зданий:</w:t>
      </w:r>
    </w:p>
    <w:p w:rsidR="00961E2C" w:rsidRPr="00961E2C" w:rsidRDefault="00961E2C" w:rsidP="00766C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61E2C">
        <w:rPr>
          <w:color w:val="000000"/>
          <w:sz w:val="28"/>
          <w:szCs w:val="28"/>
          <w:lang w:val="ru-RU"/>
        </w:rPr>
        <w:lastRenderedPageBreak/>
        <w:t>Основное здание школы 1990 года постройки, кирпичное, трехэтажное. Площадь застройки здания 1598,6м</w:t>
      </w:r>
      <w:r w:rsidRPr="00961E2C">
        <w:rPr>
          <w:color w:val="000000"/>
          <w:sz w:val="28"/>
          <w:szCs w:val="28"/>
          <w:vertAlign w:val="superscript"/>
          <w:lang w:val="ru-RU"/>
        </w:rPr>
        <w:t>2</w:t>
      </w:r>
      <w:r w:rsidRPr="00961E2C">
        <w:rPr>
          <w:color w:val="000000"/>
          <w:sz w:val="28"/>
          <w:szCs w:val="28"/>
          <w:lang w:val="ru-RU"/>
        </w:rPr>
        <w:t>, общий объем 14463 м</w:t>
      </w:r>
      <w:r w:rsidRPr="00961E2C">
        <w:rPr>
          <w:color w:val="000000"/>
          <w:sz w:val="28"/>
          <w:szCs w:val="28"/>
          <w:vertAlign w:val="superscript"/>
          <w:lang w:val="ru-RU"/>
        </w:rPr>
        <w:t>3</w:t>
      </w:r>
      <w:r w:rsidRPr="00961E2C">
        <w:rPr>
          <w:color w:val="000000"/>
          <w:sz w:val="28"/>
          <w:szCs w:val="28"/>
          <w:lang w:val="ru-RU"/>
        </w:rPr>
        <w:t xml:space="preserve"> 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37%. В данном здании обучаются 178 обучающихся. В данном здании в зимний период наблюдается низкая температура воздуха в учебных кабинетах, необходимо проведение работ по утеплению здания и завершению установки пластиковых оконных блоков.</w:t>
      </w:r>
    </w:p>
    <w:p w:rsidR="00961E2C" w:rsidRPr="00961E2C" w:rsidRDefault="00961E2C" w:rsidP="00766C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61E2C">
        <w:rPr>
          <w:color w:val="000000"/>
          <w:sz w:val="28"/>
          <w:szCs w:val="28"/>
          <w:lang w:val="ru-RU"/>
        </w:rPr>
        <w:t>Здание начальной школы 1961 года постройки, одноэтажное, деревянное. Площадь застройки здания 1463,0м</w:t>
      </w:r>
      <w:r w:rsidRPr="00961E2C">
        <w:rPr>
          <w:color w:val="000000"/>
          <w:sz w:val="28"/>
          <w:szCs w:val="28"/>
          <w:vertAlign w:val="superscript"/>
          <w:lang w:val="ru-RU"/>
        </w:rPr>
        <w:t>2</w:t>
      </w:r>
      <w:r w:rsidRPr="00961E2C">
        <w:rPr>
          <w:color w:val="000000"/>
          <w:sz w:val="28"/>
          <w:szCs w:val="28"/>
          <w:lang w:val="ru-RU"/>
        </w:rPr>
        <w:t>, общий объем 5374 м</w:t>
      </w:r>
      <w:r w:rsidRPr="00961E2C">
        <w:rPr>
          <w:color w:val="000000"/>
          <w:sz w:val="28"/>
          <w:szCs w:val="28"/>
          <w:vertAlign w:val="superscript"/>
          <w:lang w:val="ru-RU"/>
        </w:rPr>
        <w:t>3</w:t>
      </w:r>
      <w:r w:rsidRPr="00961E2C">
        <w:rPr>
          <w:color w:val="000000"/>
          <w:sz w:val="28"/>
          <w:szCs w:val="28"/>
          <w:lang w:val="ru-RU"/>
        </w:rPr>
        <w:t xml:space="preserve">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41%. В данном здании обучаются 171 обучающийся. В 2017 году состоялось комиссионное обследование данного здания. Одно из решений комиссии – необходима замена системы отопления. </w:t>
      </w:r>
    </w:p>
    <w:p w:rsidR="00961E2C" w:rsidRPr="00961E2C" w:rsidRDefault="00961E2C" w:rsidP="00766C58">
      <w:pPr>
        <w:spacing w:after="0" w:line="240" w:lineRule="auto"/>
        <w:ind w:left="0" w:right="0" w:firstLine="709"/>
        <w:rPr>
          <w:color w:val="000000"/>
          <w:szCs w:val="28"/>
          <w:u w:val="single"/>
        </w:rPr>
      </w:pPr>
      <w:r w:rsidRPr="00961E2C">
        <w:rPr>
          <w:color w:val="000000"/>
          <w:szCs w:val="28"/>
          <w:u w:val="single"/>
        </w:rPr>
        <w:t>МБДОУ «Детский сад №35» п. Щельяюр состоит из следующих зданий:</w:t>
      </w:r>
    </w:p>
    <w:p w:rsidR="00961E2C" w:rsidRPr="00961E2C" w:rsidRDefault="00961E2C" w:rsidP="00766C5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2C">
        <w:rPr>
          <w:rFonts w:ascii="Times New Roman" w:hAnsi="Times New Roman" w:cs="Times New Roman"/>
          <w:color w:val="000000"/>
          <w:sz w:val="28"/>
          <w:szCs w:val="28"/>
        </w:rPr>
        <w:t>Основное здание детского сада 1974 года постройки, кирпичное, двухэтажное. Площадь застройки здания 1126,4 м</w:t>
      </w:r>
      <w:r w:rsidRPr="00961E2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61E2C">
        <w:rPr>
          <w:rFonts w:ascii="Times New Roman" w:hAnsi="Times New Roman" w:cs="Times New Roman"/>
          <w:color w:val="000000"/>
          <w:sz w:val="28"/>
          <w:szCs w:val="28"/>
        </w:rPr>
        <w:t>, общий объем 4607 м</w:t>
      </w:r>
      <w:r w:rsidRPr="00961E2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61E2C">
        <w:rPr>
          <w:rFonts w:ascii="Times New Roman" w:hAnsi="Times New Roman" w:cs="Times New Roman"/>
          <w:color w:val="000000"/>
          <w:sz w:val="28"/>
          <w:szCs w:val="28"/>
        </w:rPr>
        <w:t xml:space="preserve"> 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36%. Данное учреждение посещает 145 воспитанников. </w:t>
      </w:r>
      <w:r w:rsidRPr="00961E2C">
        <w:rPr>
          <w:rFonts w:ascii="Times New Roman" w:hAnsi="Times New Roman" w:cs="Times New Roman"/>
          <w:sz w:val="28"/>
          <w:szCs w:val="28"/>
        </w:rPr>
        <w:t>По состоянию на 1 апреля 2017 года в государственной информационной системе учета очередности детей «Электронное образование» в МБДОУ «Детский сад №</w:t>
      </w:r>
      <w:r w:rsidR="00622835">
        <w:rPr>
          <w:rFonts w:ascii="Times New Roman" w:hAnsi="Times New Roman" w:cs="Times New Roman"/>
          <w:sz w:val="28"/>
          <w:szCs w:val="28"/>
        </w:rPr>
        <w:t xml:space="preserve"> </w:t>
      </w:r>
      <w:r w:rsidRPr="00961E2C">
        <w:rPr>
          <w:rFonts w:ascii="Times New Roman" w:hAnsi="Times New Roman" w:cs="Times New Roman"/>
          <w:sz w:val="28"/>
          <w:szCs w:val="28"/>
        </w:rPr>
        <w:t>35» п.</w:t>
      </w:r>
      <w:r w:rsidR="00622835">
        <w:rPr>
          <w:rFonts w:ascii="Times New Roman" w:hAnsi="Times New Roman" w:cs="Times New Roman"/>
          <w:sz w:val="28"/>
          <w:szCs w:val="28"/>
        </w:rPr>
        <w:t xml:space="preserve"> </w:t>
      </w:r>
      <w:r w:rsidRPr="00961E2C">
        <w:rPr>
          <w:rFonts w:ascii="Times New Roman" w:hAnsi="Times New Roman" w:cs="Times New Roman"/>
          <w:sz w:val="28"/>
          <w:szCs w:val="28"/>
        </w:rPr>
        <w:t>Щельяюр в очереди для предоставления места в дошкольную организацию состоят – 90 детей в возрасте от 0 до 4 лет, из них 40 детей остро нуждаются. Необходимо строительство нового детского сада в п.Щельяюр. Необходимость реализации проекта заключается в решении вопроса дефицита мест в детские дошкольные учреждения на территории сельского поселения.</w:t>
      </w:r>
    </w:p>
    <w:p w:rsidR="00961E2C" w:rsidRPr="00961E2C" w:rsidRDefault="00961E2C" w:rsidP="00766C5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2C">
        <w:rPr>
          <w:rFonts w:ascii="Times New Roman" w:hAnsi="Times New Roman" w:cs="Times New Roman"/>
          <w:sz w:val="28"/>
          <w:szCs w:val="28"/>
        </w:rPr>
        <w:t xml:space="preserve">Второе здание детского сада, расположенное на значительном удалении от основного здания, 1986 года постройки, одноэтажное, деревянное. </w:t>
      </w:r>
      <w:r w:rsidRPr="00961E2C">
        <w:rPr>
          <w:rFonts w:ascii="Times New Roman" w:hAnsi="Times New Roman" w:cs="Times New Roman"/>
          <w:color w:val="000000"/>
          <w:sz w:val="28"/>
          <w:szCs w:val="28"/>
        </w:rPr>
        <w:t>Площадь застройки здания 521,2 м</w:t>
      </w:r>
      <w:r w:rsidRPr="00961E2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61E2C">
        <w:rPr>
          <w:rFonts w:ascii="Times New Roman" w:hAnsi="Times New Roman" w:cs="Times New Roman"/>
          <w:color w:val="000000"/>
          <w:sz w:val="28"/>
          <w:szCs w:val="28"/>
        </w:rPr>
        <w:t>, общий объем 1409 м</w:t>
      </w:r>
      <w:r w:rsidRPr="00961E2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61E2C">
        <w:rPr>
          <w:rFonts w:ascii="Times New Roman" w:hAnsi="Times New Roman" w:cs="Times New Roman"/>
          <w:color w:val="000000"/>
          <w:sz w:val="28"/>
          <w:szCs w:val="28"/>
        </w:rPr>
        <w:t>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28%. Данное учреждение посещает 50 воспитанников.</w:t>
      </w:r>
    </w:p>
    <w:p w:rsidR="00961E2C" w:rsidRPr="00961E2C" w:rsidRDefault="00961E2C" w:rsidP="00766C58">
      <w:pPr>
        <w:shd w:val="clear" w:color="auto" w:fill="FFFFFF"/>
        <w:tabs>
          <w:tab w:val="left" w:pos="709"/>
        </w:tabs>
        <w:spacing w:after="0" w:line="240" w:lineRule="auto"/>
        <w:ind w:left="0" w:right="0" w:firstLine="709"/>
        <w:rPr>
          <w:szCs w:val="28"/>
          <w:u w:val="single"/>
        </w:rPr>
      </w:pPr>
      <w:r w:rsidRPr="00961E2C">
        <w:rPr>
          <w:szCs w:val="28"/>
          <w:u w:val="single"/>
        </w:rPr>
        <w:t xml:space="preserve">МБУДО </w:t>
      </w:r>
      <w:r w:rsidRPr="00961E2C">
        <w:rPr>
          <w:bCs/>
          <w:szCs w:val="28"/>
          <w:u w:val="single"/>
        </w:rPr>
        <w:t>«Ижемская детско-юношеская спортивная школа» (лыжная база на 20 учащихся)</w:t>
      </w:r>
      <w:r w:rsidRPr="00961E2C">
        <w:rPr>
          <w:szCs w:val="28"/>
          <w:u w:val="single"/>
        </w:rPr>
        <w:t>.</w:t>
      </w:r>
    </w:p>
    <w:p w:rsidR="00961E2C" w:rsidRPr="00961E2C" w:rsidRDefault="00961E2C" w:rsidP="00766C5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2C">
        <w:rPr>
          <w:rFonts w:ascii="Times New Roman" w:hAnsi="Times New Roman" w:cs="Times New Roman"/>
          <w:sz w:val="28"/>
          <w:szCs w:val="28"/>
        </w:rPr>
        <w:t xml:space="preserve">2010 года постройки, одноэтажное, деревянное. </w:t>
      </w:r>
      <w:r w:rsidRPr="00961E2C">
        <w:rPr>
          <w:rFonts w:ascii="Times New Roman" w:hAnsi="Times New Roman" w:cs="Times New Roman"/>
          <w:color w:val="000000"/>
          <w:sz w:val="28"/>
          <w:szCs w:val="28"/>
        </w:rPr>
        <w:t>Площадь застройки здания 248,8 м</w:t>
      </w:r>
      <w:r w:rsidRPr="00961E2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61E2C">
        <w:rPr>
          <w:rFonts w:ascii="Times New Roman" w:hAnsi="Times New Roman" w:cs="Times New Roman"/>
          <w:color w:val="000000"/>
          <w:sz w:val="28"/>
          <w:szCs w:val="28"/>
        </w:rPr>
        <w:t>, общий объем 775 м</w:t>
      </w:r>
      <w:r w:rsidRPr="00961E2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61E2C">
        <w:rPr>
          <w:rFonts w:ascii="Times New Roman" w:hAnsi="Times New Roman" w:cs="Times New Roman"/>
          <w:color w:val="000000"/>
          <w:sz w:val="28"/>
          <w:szCs w:val="28"/>
        </w:rPr>
        <w:t xml:space="preserve"> . Отопление автономное - электрическое. Износ здания по техническому паспорту на здание составленному в 2012 году составляет 0%. Данное учреждение посещает 20 учащихся.</w:t>
      </w:r>
    </w:p>
    <w:p w:rsidR="00961E2C" w:rsidRPr="00961E2C" w:rsidRDefault="00961E2C" w:rsidP="00766C58">
      <w:pPr>
        <w:shd w:val="clear" w:color="auto" w:fill="FFFFFF"/>
        <w:tabs>
          <w:tab w:val="left" w:pos="709"/>
        </w:tabs>
        <w:spacing w:after="0" w:line="240" w:lineRule="auto"/>
        <w:ind w:left="0" w:right="0" w:firstLine="709"/>
        <w:rPr>
          <w:szCs w:val="28"/>
          <w:u w:val="single"/>
        </w:rPr>
      </w:pPr>
    </w:p>
    <w:p w:rsidR="00961E2C" w:rsidRPr="00961E2C" w:rsidRDefault="00961E2C" w:rsidP="00961E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61E2C">
        <w:rPr>
          <w:rFonts w:ascii="Times New Roman" w:hAnsi="Times New Roman" w:cs="Times New Roman"/>
          <w:sz w:val="28"/>
          <w:szCs w:val="28"/>
        </w:rPr>
        <w:t>Расчет объемов культурно-бытового строительства в п.Щельяюр</w:t>
      </w:r>
    </w:p>
    <w:p w:rsidR="00961E2C" w:rsidRPr="00961E2C" w:rsidRDefault="00961E2C" w:rsidP="00961E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1483"/>
        <w:gridCol w:w="861"/>
        <w:gridCol w:w="1281"/>
        <w:gridCol w:w="1104"/>
        <w:gridCol w:w="1061"/>
        <w:gridCol w:w="1324"/>
        <w:gridCol w:w="871"/>
        <w:gridCol w:w="1102"/>
      </w:tblGrid>
      <w:tr w:rsidR="00961E2C" w:rsidRPr="00961E2C" w:rsidTr="00BF2B07">
        <w:tc>
          <w:tcPr>
            <w:tcW w:w="567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83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61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Ед.измер.</w:t>
            </w:r>
          </w:p>
        </w:tc>
        <w:tc>
          <w:tcPr>
            <w:tcW w:w="1281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Норма по СП 42.13330</w:t>
            </w: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.201</w:t>
            </w:r>
          </w:p>
        </w:tc>
        <w:tc>
          <w:tcPr>
            <w:tcW w:w="1104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Нормативная потреб</w:t>
            </w: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 для 3320 чел.</w:t>
            </w:r>
          </w:p>
        </w:tc>
        <w:tc>
          <w:tcPr>
            <w:tcW w:w="2385" w:type="dxa"/>
            <w:gridSpan w:val="2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871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зем. </w:t>
            </w: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 проектир. объектов</w:t>
            </w:r>
          </w:p>
        </w:tc>
        <w:tc>
          <w:tcPr>
            <w:tcW w:w="1102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E2C" w:rsidRPr="00961E2C" w:rsidTr="00BF2B07">
        <w:tc>
          <w:tcPr>
            <w:tcW w:w="567" w:type="dxa"/>
            <w:vMerge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vMerge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сохраняемая</w:t>
            </w:r>
          </w:p>
        </w:tc>
        <w:tc>
          <w:tcPr>
            <w:tcW w:w="132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</w:t>
            </w: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запроектировать</w:t>
            </w:r>
          </w:p>
        </w:tc>
        <w:tc>
          <w:tcPr>
            <w:tcW w:w="871" w:type="dxa"/>
            <w:vMerge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E2C" w:rsidRPr="00961E2C" w:rsidTr="00BF2B07">
        <w:tc>
          <w:tcPr>
            <w:tcW w:w="567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3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2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1E2C" w:rsidRPr="00961E2C" w:rsidTr="00BF2B07">
        <w:tc>
          <w:tcPr>
            <w:tcW w:w="567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961E2C" w:rsidRPr="00961E2C" w:rsidRDefault="00961E2C" w:rsidP="00961E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86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28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85% обеспеченности</w:t>
            </w:r>
          </w:p>
        </w:tc>
        <w:tc>
          <w:tcPr>
            <w:tcW w:w="110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06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2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Процент детей дошкольного возраста – 8,7% или 290 чел. из 3320, 85% - 247чел.</w:t>
            </w:r>
          </w:p>
        </w:tc>
      </w:tr>
      <w:tr w:rsidR="00961E2C" w:rsidRPr="00961E2C" w:rsidTr="00BF2B07">
        <w:tc>
          <w:tcPr>
            <w:tcW w:w="567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961E2C" w:rsidRPr="00961E2C" w:rsidRDefault="00961E2C" w:rsidP="00961E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861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281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100% охвата</w:t>
            </w:r>
          </w:p>
        </w:tc>
        <w:tc>
          <w:tcPr>
            <w:tcW w:w="1104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061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324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  <w:vMerge w:val="restart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vMerge w:val="restart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Процент детей школьного возраста – 9,5% или 315 чел. из 3320 чел.</w:t>
            </w:r>
          </w:p>
        </w:tc>
      </w:tr>
      <w:tr w:rsidR="00961E2C" w:rsidRPr="00961E2C" w:rsidTr="00BF2B07">
        <w:tc>
          <w:tcPr>
            <w:tcW w:w="567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61E2C" w:rsidRPr="00961E2C" w:rsidRDefault="00961E2C" w:rsidP="00961E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-дети от 7 до 15 лет</w:t>
            </w:r>
          </w:p>
        </w:tc>
        <w:tc>
          <w:tcPr>
            <w:tcW w:w="861" w:type="dxa"/>
            <w:vMerge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vMerge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E2C" w:rsidRPr="00961E2C" w:rsidTr="00BF2B07">
        <w:tc>
          <w:tcPr>
            <w:tcW w:w="567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61E2C" w:rsidRPr="00961E2C" w:rsidRDefault="00961E2C" w:rsidP="00961E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- от 15-17 лет</w:t>
            </w:r>
          </w:p>
        </w:tc>
        <w:tc>
          <w:tcPr>
            <w:tcW w:w="86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28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0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Нет информации</w:t>
            </w:r>
          </w:p>
        </w:tc>
        <w:tc>
          <w:tcPr>
            <w:tcW w:w="106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Нет информации</w:t>
            </w:r>
          </w:p>
        </w:tc>
        <w:tc>
          <w:tcPr>
            <w:tcW w:w="132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 xml:space="preserve">Процент детей школьного возраста –или чел. из 3320 чел. 75% - </w:t>
            </w: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</w:tr>
      <w:tr w:rsidR="00961E2C" w:rsidRPr="00961E2C" w:rsidTr="00BF2B07">
        <w:tc>
          <w:tcPr>
            <w:tcW w:w="567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83" w:type="dxa"/>
          </w:tcPr>
          <w:p w:rsidR="00961E2C" w:rsidRPr="00961E2C" w:rsidRDefault="00961E2C" w:rsidP="00961E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Межшкольные учебно-производственный комбинат</w:t>
            </w:r>
          </w:p>
        </w:tc>
        <w:tc>
          <w:tcPr>
            <w:tcW w:w="86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8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8% от общего числа школьников</w:t>
            </w:r>
          </w:p>
        </w:tc>
        <w:tc>
          <w:tcPr>
            <w:tcW w:w="110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E2C" w:rsidRPr="00961E2C" w:rsidTr="00BF2B07">
        <w:tc>
          <w:tcPr>
            <w:tcW w:w="567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:rsidR="00961E2C" w:rsidRPr="00961E2C" w:rsidRDefault="00961E2C" w:rsidP="00961E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Внешкольные учреждения</w:t>
            </w:r>
          </w:p>
        </w:tc>
        <w:tc>
          <w:tcPr>
            <w:tcW w:w="86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8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10% от общего числа школьников</w:t>
            </w:r>
          </w:p>
        </w:tc>
        <w:tc>
          <w:tcPr>
            <w:tcW w:w="110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E2C" w:rsidRPr="00961E2C" w:rsidRDefault="00961E2C" w:rsidP="00961E2C">
      <w:pPr>
        <w:spacing w:after="0" w:line="360" w:lineRule="auto"/>
        <w:rPr>
          <w:color w:val="000000"/>
          <w:szCs w:val="28"/>
        </w:rPr>
      </w:pPr>
    </w:p>
    <w:p w:rsidR="00961E2C" w:rsidRPr="00961E2C" w:rsidRDefault="00961E2C" w:rsidP="00961E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61E2C">
        <w:rPr>
          <w:rFonts w:ascii="Times New Roman" w:hAnsi="Times New Roman" w:cs="Times New Roman"/>
          <w:sz w:val="28"/>
          <w:szCs w:val="28"/>
        </w:rPr>
        <w:t>Объем средств на реализацию программ</w:t>
      </w:r>
    </w:p>
    <w:p w:rsidR="00961E2C" w:rsidRPr="00961E2C" w:rsidRDefault="00961E2C" w:rsidP="00961E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54"/>
        <w:gridCol w:w="1014"/>
        <w:gridCol w:w="901"/>
        <w:gridCol w:w="928"/>
        <w:gridCol w:w="1014"/>
        <w:gridCol w:w="901"/>
        <w:gridCol w:w="901"/>
        <w:gridCol w:w="1084"/>
      </w:tblGrid>
      <w:tr w:rsidR="00961E2C" w:rsidRPr="00961E2C" w:rsidTr="00766C58">
        <w:tc>
          <w:tcPr>
            <w:tcW w:w="3254" w:type="dxa"/>
            <w:vMerge w:val="restart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743" w:type="dxa"/>
            <w:gridSpan w:val="7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Финансовые потребности, тыс. руб.</w:t>
            </w:r>
          </w:p>
        </w:tc>
      </w:tr>
      <w:tr w:rsidR="00961E2C" w:rsidRPr="00961E2C" w:rsidTr="00766C58">
        <w:tc>
          <w:tcPr>
            <w:tcW w:w="3254" w:type="dxa"/>
            <w:vMerge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28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084" w:type="dxa"/>
          </w:tcPr>
          <w:p w:rsidR="00961E2C" w:rsidRPr="00961E2C" w:rsidRDefault="00961E2C" w:rsidP="00C07F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2021-20</w:t>
            </w:r>
            <w:r w:rsidR="00C07F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61E2C" w:rsidRPr="00961E2C" w:rsidTr="00766C58">
        <w:tc>
          <w:tcPr>
            <w:tcW w:w="9997" w:type="dxa"/>
            <w:gridSpan w:val="8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961E2C" w:rsidRPr="00961E2C" w:rsidTr="00766C58">
        <w:tc>
          <w:tcPr>
            <w:tcW w:w="325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Проведение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школьных автобусов, спортивного инвентаря и оборудования, учебного и лабораторного оборудования, мебели, медицинского оборудования и др.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4718,6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568,6</w:t>
            </w:r>
          </w:p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08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961E2C" w:rsidRPr="00961E2C" w:rsidTr="00766C58">
        <w:tc>
          <w:tcPr>
            <w:tcW w:w="325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Открытие дополнительных групп для детей раннего возраста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E2C" w:rsidRPr="00961E2C" w:rsidTr="00766C58">
        <w:tc>
          <w:tcPr>
            <w:tcW w:w="325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содержания, форм, методов и технологий образования </w:t>
            </w: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целью повышения его качества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E2C" w:rsidRPr="00961E2C" w:rsidTr="00766C58">
        <w:tc>
          <w:tcPr>
            <w:tcW w:w="325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охвата детей всеми видами образования, развитие профильного обучения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E2C" w:rsidRPr="00961E2C" w:rsidTr="00766C58">
        <w:tc>
          <w:tcPr>
            <w:tcW w:w="325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Приведение системы образования в соответствие с запросами своевременной и перспективной системы хозяйства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28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E2C" w:rsidRPr="00961E2C" w:rsidTr="00766C58">
        <w:tc>
          <w:tcPr>
            <w:tcW w:w="325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Строительство детского сада на 100 мест в п.Щельяюр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jc w:val="center"/>
              <w:rPr>
                <w:szCs w:val="28"/>
              </w:rPr>
            </w:pPr>
            <w:r w:rsidRPr="00961E2C">
              <w:rPr>
                <w:szCs w:val="28"/>
              </w:rPr>
              <w:t>0</w:t>
            </w:r>
          </w:p>
        </w:tc>
        <w:tc>
          <w:tcPr>
            <w:tcW w:w="928" w:type="dxa"/>
          </w:tcPr>
          <w:p w:rsidR="00961E2C" w:rsidRPr="00961E2C" w:rsidRDefault="00961E2C" w:rsidP="00961E2C">
            <w:pPr>
              <w:jc w:val="center"/>
              <w:rPr>
                <w:szCs w:val="28"/>
              </w:rPr>
            </w:pPr>
            <w:r w:rsidRPr="00961E2C">
              <w:rPr>
                <w:szCs w:val="28"/>
              </w:rPr>
              <w:t>0</w:t>
            </w:r>
          </w:p>
        </w:tc>
        <w:tc>
          <w:tcPr>
            <w:tcW w:w="1014" w:type="dxa"/>
          </w:tcPr>
          <w:p w:rsidR="00961E2C" w:rsidRPr="00961E2C" w:rsidRDefault="00961E2C" w:rsidP="00961E2C">
            <w:pPr>
              <w:jc w:val="center"/>
              <w:rPr>
                <w:szCs w:val="28"/>
              </w:rPr>
            </w:pPr>
            <w:r w:rsidRPr="00961E2C">
              <w:rPr>
                <w:szCs w:val="28"/>
              </w:rPr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jc w:val="center"/>
              <w:rPr>
                <w:szCs w:val="28"/>
              </w:rPr>
            </w:pPr>
            <w:r w:rsidRPr="00961E2C">
              <w:rPr>
                <w:szCs w:val="28"/>
              </w:rPr>
              <w:t>0</w:t>
            </w: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:rsidR="00961E2C" w:rsidRPr="00961E2C" w:rsidRDefault="00961E2C" w:rsidP="00961E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E2C" w:rsidRPr="00961E2C" w:rsidTr="00766C58">
        <w:tc>
          <w:tcPr>
            <w:tcW w:w="325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961E2C" w:rsidRPr="00961E2C" w:rsidRDefault="00961E2C" w:rsidP="00961E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E2C" w:rsidRPr="00961E2C" w:rsidRDefault="00961E2C" w:rsidP="00961E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1E2C" w:rsidRPr="00961E2C" w:rsidRDefault="00961E2C" w:rsidP="00961E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1E2C" w:rsidRPr="00961E2C" w:rsidRDefault="00961E2C" w:rsidP="00961E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BF2B07" w:rsidRDefault="00BF2B07" w:rsidP="00C07FE7">
      <w:pPr>
        <w:jc w:val="right"/>
        <w:rPr>
          <w:szCs w:val="28"/>
        </w:rPr>
      </w:pPr>
    </w:p>
    <w:p w:rsidR="00C07FE7" w:rsidRPr="0089680A" w:rsidRDefault="00C07FE7" w:rsidP="00C07FE7">
      <w:pPr>
        <w:jc w:val="right"/>
        <w:rPr>
          <w:szCs w:val="28"/>
        </w:rPr>
      </w:pPr>
    </w:p>
    <w:p w:rsidR="00766C58" w:rsidRDefault="00C07FE7" w:rsidP="00BF2B07">
      <w:pPr>
        <w:pStyle w:val="1"/>
        <w:jc w:val="center"/>
        <w:rPr>
          <w:szCs w:val="28"/>
          <w:u w:val="none"/>
        </w:rPr>
      </w:pPr>
      <w:r w:rsidRPr="009D6F07">
        <w:rPr>
          <w:szCs w:val="28"/>
          <w:u w:val="none"/>
        </w:rPr>
        <w:t xml:space="preserve">Подпрограмма «Строительство и реконструкция учреждений физической культуры и спорта МО </w:t>
      </w:r>
      <w:r w:rsidR="009D6F07">
        <w:rPr>
          <w:szCs w:val="28"/>
          <w:u w:val="none"/>
        </w:rPr>
        <w:t>СП</w:t>
      </w:r>
      <w:r w:rsidRPr="009D6F07">
        <w:rPr>
          <w:szCs w:val="28"/>
          <w:u w:val="none"/>
        </w:rPr>
        <w:t xml:space="preserve"> «</w:t>
      </w:r>
      <w:r w:rsidR="009D6F07">
        <w:rPr>
          <w:szCs w:val="28"/>
          <w:u w:val="none"/>
        </w:rPr>
        <w:t>Щельяюр</w:t>
      </w:r>
      <w:r w:rsidRPr="009D6F07">
        <w:rPr>
          <w:szCs w:val="28"/>
          <w:u w:val="none"/>
        </w:rPr>
        <w:t xml:space="preserve">» программы «Комплексное развитие социальной инфраструктуры МО </w:t>
      </w:r>
      <w:r w:rsidR="009D6F07">
        <w:rPr>
          <w:szCs w:val="28"/>
          <w:u w:val="none"/>
        </w:rPr>
        <w:t>СП</w:t>
      </w:r>
      <w:r w:rsidRPr="009D6F07">
        <w:rPr>
          <w:szCs w:val="28"/>
          <w:u w:val="none"/>
        </w:rPr>
        <w:t xml:space="preserve"> «</w:t>
      </w:r>
      <w:r w:rsidR="009D6F07">
        <w:rPr>
          <w:szCs w:val="28"/>
          <w:u w:val="none"/>
        </w:rPr>
        <w:t>Щельяюр</w:t>
      </w:r>
      <w:r w:rsidRPr="009D6F07">
        <w:rPr>
          <w:szCs w:val="28"/>
          <w:u w:val="none"/>
        </w:rPr>
        <w:t xml:space="preserve">» </w:t>
      </w:r>
    </w:p>
    <w:p w:rsidR="00C07FE7" w:rsidRPr="009D6F07" w:rsidRDefault="00C07FE7" w:rsidP="00BF2B07">
      <w:pPr>
        <w:pStyle w:val="1"/>
        <w:jc w:val="center"/>
        <w:rPr>
          <w:szCs w:val="28"/>
          <w:u w:val="none"/>
        </w:rPr>
      </w:pPr>
      <w:r w:rsidRPr="009D6F07">
        <w:rPr>
          <w:szCs w:val="28"/>
          <w:u w:val="none"/>
        </w:rPr>
        <w:t>(на 2017 – 2028 гг.)</w:t>
      </w:r>
    </w:p>
    <w:p w:rsidR="00BF2B07" w:rsidRPr="009D6F07" w:rsidRDefault="00BF2B07" w:rsidP="00BF2B07">
      <w:pPr>
        <w:pStyle w:val="1"/>
        <w:jc w:val="center"/>
        <w:rPr>
          <w:szCs w:val="28"/>
          <w:u w:val="none"/>
        </w:rPr>
      </w:pPr>
    </w:p>
    <w:p w:rsidR="00C07FE7" w:rsidRPr="009D6F07" w:rsidRDefault="00C07FE7" w:rsidP="00C07FE7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6160"/>
      </w:tblGrid>
      <w:tr w:rsidR="00C07FE7" w:rsidRPr="0089680A" w:rsidTr="00C07FE7">
        <w:tc>
          <w:tcPr>
            <w:tcW w:w="3500" w:type="dxa"/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подпрограммы.</w:t>
            </w:r>
          </w:p>
        </w:tc>
        <w:tc>
          <w:tcPr>
            <w:tcW w:w="6160" w:type="dxa"/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766C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7FE7" w:rsidRPr="0089680A" w:rsidTr="00C07FE7">
        <w:tc>
          <w:tcPr>
            <w:tcW w:w="3500" w:type="dxa"/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подпрограммы.</w:t>
            </w:r>
          </w:p>
        </w:tc>
        <w:tc>
          <w:tcPr>
            <w:tcW w:w="6160" w:type="dxa"/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766C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7FE7" w:rsidRPr="0089680A" w:rsidTr="00C07FE7">
        <w:tc>
          <w:tcPr>
            <w:tcW w:w="3500" w:type="dxa"/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Цели подпрограммы.</w:t>
            </w:r>
          </w:p>
        </w:tc>
        <w:tc>
          <w:tcPr>
            <w:tcW w:w="6160" w:type="dxa"/>
          </w:tcPr>
          <w:p w:rsidR="00C07FE7" w:rsidRPr="0089680A" w:rsidRDefault="00C07FE7" w:rsidP="00766C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Развитие физической культуры и спорта в МО </w:t>
            </w:r>
            <w:r w:rsidR="00766C58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766C58">
              <w:rPr>
                <w:rFonts w:ascii="Times New Roman" w:hAnsi="Times New Roman"/>
                <w:sz w:val="28"/>
              </w:rPr>
              <w:t>Щельяюр</w:t>
            </w:r>
            <w:r w:rsidRPr="0089680A">
              <w:rPr>
                <w:rFonts w:ascii="Times New Roman" w:hAnsi="Times New Roman"/>
                <w:sz w:val="28"/>
              </w:rPr>
              <w:t>»,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      </w:r>
          </w:p>
        </w:tc>
      </w:tr>
      <w:tr w:rsidR="00C07FE7" w:rsidRPr="0089680A" w:rsidTr="00C07FE7">
        <w:tc>
          <w:tcPr>
            <w:tcW w:w="3500" w:type="dxa"/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подпрограммы.</w:t>
            </w:r>
          </w:p>
        </w:tc>
        <w:tc>
          <w:tcPr>
            <w:tcW w:w="6160" w:type="dxa"/>
          </w:tcPr>
          <w:p w:rsidR="00C07FE7" w:rsidRPr="0089680A" w:rsidRDefault="00C07FE7" w:rsidP="00766C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Создание необходимых условий для сохранения и улучшения физического здоровья жителей МО </w:t>
            </w:r>
            <w:r w:rsidR="00766C58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766C58">
              <w:rPr>
                <w:rFonts w:ascii="Times New Roman" w:hAnsi="Times New Roman"/>
                <w:sz w:val="28"/>
              </w:rPr>
              <w:t>Щельяюр</w:t>
            </w:r>
            <w:r w:rsidRPr="0089680A">
              <w:rPr>
                <w:rFonts w:ascii="Times New Roman" w:hAnsi="Times New Roman"/>
                <w:sz w:val="28"/>
              </w:rPr>
              <w:t>»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</w:t>
            </w:r>
            <w:smartTag w:uri="urn:schemas-microsoft-com:office:smarttags" w:element="PersonName">
              <w:r w:rsidRPr="0089680A">
                <w:rPr>
                  <w:rFonts w:ascii="Times New Roman" w:hAnsi="Times New Roman"/>
                  <w:sz w:val="28"/>
                </w:rPr>
                <w:t>-</w:t>
              </w:r>
            </w:smartTag>
            <w:r w:rsidRPr="0089680A">
              <w:rPr>
                <w:rFonts w:ascii="Times New Roman" w:hAnsi="Times New Roman"/>
                <w:sz w:val="28"/>
              </w:rPr>
              <w:t>технической базы.</w:t>
            </w:r>
          </w:p>
        </w:tc>
      </w:tr>
      <w:tr w:rsidR="00C07FE7" w:rsidRPr="0089680A" w:rsidTr="00C07FE7">
        <w:tc>
          <w:tcPr>
            <w:tcW w:w="3500" w:type="dxa"/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подпрограммы.</w:t>
            </w:r>
          </w:p>
        </w:tc>
        <w:tc>
          <w:tcPr>
            <w:tcW w:w="6160" w:type="dxa"/>
          </w:tcPr>
          <w:p w:rsidR="00C07FE7" w:rsidRPr="0089680A" w:rsidRDefault="00C07FE7" w:rsidP="00BF2B07">
            <w:pPr>
              <w:pStyle w:val="a8"/>
              <w:jc w:val="both"/>
              <w:rPr>
                <w:rFonts w:ascii="Times New Roman" w:hAnsi="Times New Roman"/>
                <w:sz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Удельный вес населения МО </w:t>
            </w:r>
            <w:r w:rsidR="00766C58">
              <w:rPr>
                <w:rFonts w:ascii="Times New Roman" w:hAnsi="Times New Roman"/>
                <w:sz w:val="28"/>
              </w:rPr>
              <w:t>СП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9680A">
              <w:rPr>
                <w:rFonts w:ascii="Times New Roman" w:hAnsi="Times New Roman"/>
                <w:sz w:val="28"/>
              </w:rPr>
              <w:t>«</w:t>
            </w:r>
            <w:r w:rsidR="00766C58">
              <w:rPr>
                <w:rFonts w:ascii="Times New Roman" w:hAnsi="Times New Roman"/>
                <w:sz w:val="28"/>
              </w:rPr>
              <w:t>Щельяюр</w:t>
            </w:r>
            <w:r w:rsidRPr="0089680A">
              <w:rPr>
                <w:rFonts w:ascii="Times New Roman" w:hAnsi="Times New Roman"/>
                <w:sz w:val="28"/>
              </w:rPr>
              <w:t xml:space="preserve">», систематически занимающегося физической культурой и спортом в общей численности населения. </w:t>
            </w:r>
          </w:p>
          <w:p w:rsidR="00C07FE7" w:rsidRPr="0089680A" w:rsidRDefault="00C07FE7" w:rsidP="00766C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Обеспеченность спортивными сооружениями населения МО </w:t>
            </w:r>
            <w:r w:rsidR="00766C58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766C58">
              <w:rPr>
                <w:rFonts w:ascii="Times New Roman" w:hAnsi="Times New Roman"/>
                <w:sz w:val="28"/>
              </w:rPr>
              <w:t>Щельяюр</w:t>
            </w:r>
            <w:r w:rsidRPr="0089680A">
              <w:rPr>
                <w:rFonts w:ascii="Times New Roman" w:hAnsi="Times New Roman"/>
                <w:sz w:val="28"/>
              </w:rPr>
              <w:t>».</w:t>
            </w:r>
          </w:p>
        </w:tc>
      </w:tr>
      <w:tr w:rsidR="00C07FE7" w:rsidRPr="0089680A" w:rsidTr="00C07FE7">
        <w:tc>
          <w:tcPr>
            <w:tcW w:w="3500" w:type="dxa"/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подпрограммы.</w:t>
            </w:r>
          </w:p>
        </w:tc>
        <w:tc>
          <w:tcPr>
            <w:tcW w:w="6160" w:type="dxa"/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подпрограммы: 2017</w:t>
            </w:r>
            <w:smartTag w:uri="urn:schemas-microsoft-com:office:smarttags" w:element="PersonName">
              <w:r w:rsidRPr="0089680A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</w:smartTag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66C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C07FE7" w:rsidRPr="0089680A" w:rsidTr="00C07FE7">
        <w:tc>
          <w:tcPr>
            <w:tcW w:w="3500" w:type="dxa"/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подпрограммы.</w:t>
            </w:r>
          </w:p>
        </w:tc>
        <w:tc>
          <w:tcPr>
            <w:tcW w:w="6160" w:type="dxa"/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Общий объём бюджетных ассигнований, необходимых для реализации мероприятий подпрограммы –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республиканского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FE7" w:rsidRPr="0089680A" w:rsidRDefault="00C07FE7" w:rsidP="00C07FE7">
      <w:pPr>
        <w:rPr>
          <w:szCs w:val="28"/>
        </w:rPr>
      </w:pPr>
    </w:p>
    <w:p w:rsidR="00C07FE7" w:rsidRPr="00766C58" w:rsidRDefault="00C07FE7" w:rsidP="00766C58">
      <w:pPr>
        <w:pStyle w:val="1"/>
        <w:jc w:val="center"/>
        <w:rPr>
          <w:szCs w:val="28"/>
          <w:u w:val="none"/>
        </w:rPr>
      </w:pPr>
      <w:r w:rsidRPr="00766C58">
        <w:rPr>
          <w:szCs w:val="28"/>
          <w:u w:val="none"/>
        </w:rPr>
        <w:t>1. Характеристика текущего состояния и прогноз развития социальной сферы социально</w:t>
      </w:r>
      <w:smartTag w:uri="urn:schemas-microsoft-com:office:smarttags" w:element="PersonName">
        <w:r w:rsidRPr="00766C58">
          <w:rPr>
            <w:szCs w:val="28"/>
            <w:u w:val="none"/>
          </w:rPr>
          <w:t>-</w:t>
        </w:r>
      </w:smartTag>
      <w:r w:rsidRPr="00766C58">
        <w:rPr>
          <w:szCs w:val="28"/>
          <w:u w:val="none"/>
        </w:rPr>
        <w:t xml:space="preserve">экономического развития МО </w:t>
      </w:r>
      <w:r w:rsidR="00766C58" w:rsidRPr="00766C58">
        <w:rPr>
          <w:szCs w:val="28"/>
          <w:u w:val="none"/>
        </w:rPr>
        <w:t>СП</w:t>
      </w:r>
      <w:r w:rsidRPr="00766C58">
        <w:rPr>
          <w:szCs w:val="28"/>
          <w:u w:val="none"/>
        </w:rPr>
        <w:t xml:space="preserve"> «</w:t>
      </w:r>
      <w:r w:rsidR="00766C58" w:rsidRPr="00766C58">
        <w:rPr>
          <w:szCs w:val="28"/>
          <w:u w:val="none"/>
        </w:rPr>
        <w:t>Щельяюр</w:t>
      </w:r>
      <w:r w:rsidRPr="00766C58">
        <w:rPr>
          <w:szCs w:val="28"/>
          <w:u w:val="none"/>
        </w:rPr>
        <w:t>»</w:t>
      </w:r>
    </w:p>
    <w:p w:rsidR="00C07FE7" w:rsidRPr="0089680A" w:rsidRDefault="00C07FE7" w:rsidP="00C07FE7">
      <w:pPr>
        <w:rPr>
          <w:szCs w:val="28"/>
        </w:rPr>
      </w:pPr>
    </w:p>
    <w:p w:rsidR="00C07FE7" w:rsidRPr="0089680A" w:rsidRDefault="00C07FE7" w:rsidP="00BF2B07">
      <w:pPr>
        <w:spacing w:after="0" w:line="240" w:lineRule="auto"/>
        <w:ind w:left="0" w:right="0" w:firstLine="709"/>
        <w:rPr>
          <w:b/>
          <w:bCs/>
          <w:szCs w:val="28"/>
        </w:rPr>
      </w:pPr>
      <w:r w:rsidRPr="0089680A">
        <w:rPr>
          <w:szCs w:val="28"/>
        </w:rPr>
        <w:t>1.1</w:t>
      </w:r>
      <w:r w:rsidR="00766C58">
        <w:rPr>
          <w:szCs w:val="28"/>
        </w:rPr>
        <w:t>.</w:t>
      </w:r>
      <w:r w:rsidRPr="0089680A">
        <w:rPr>
          <w:szCs w:val="28"/>
        </w:rPr>
        <w:t xml:space="preserve"> Принятие подпрограммы </w:t>
      </w:r>
      <w:r w:rsidRPr="0089680A">
        <w:rPr>
          <w:bCs/>
          <w:szCs w:val="28"/>
        </w:rPr>
        <w:t xml:space="preserve">«Строительство и реконструкция учреждений физической культуры и спорта МО </w:t>
      </w:r>
      <w:r w:rsidR="00766C58">
        <w:rPr>
          <w:bCs/>
          <w:szCs w:val="28"/>
        </w:rPr>
        <w:t>СП</w:t>
      </w:r>
      <w:r w:rsidRPr="0089680A">
        <w:rPr>
          <w:bCs/>
          <w:szCs w:val="28"/>
        </w:rPr>
        <w:t xml:space="preserve"> «</w:t>
      </w:r>
      <w:r w:rsidR="00766C58">
        <w:rPr>
          <w:bCs/>
          <w:szCs w:val="28"/>
        </w:rPr>
        <w:t>Щельяюр</w:t>
      </w:r>
      <w:r w:rsidRPr="0089680A">
        <w:rPr>
          <w:bCs/>
          <w:szCs w:val="28"/>
        </w:rPr>
        <w:t xml:space="preserve">» программы «Комплексное развитие социальной инфраструктуры МО </w:t>
      </w:r>
      <w:r w:rsidR="00766C58">
        <w:rPr>
          <w:bCs/>
          <w:szCs w:val="28"/>
        </w:rPr>
        <w:t>СП</w:t>
      </w:r>
      <w:r w:rsidRPr="0089680A">
        <w:rPr>
          <w:bCs/>
          <w:szCs w:val="28"/>
        </w:rPr>
        <w:t xml:space="preserve"> «</w:t>
      </w:r>
      <w:r w:rsidR="00766C58">
        <w:rPr>
          <w:bCs/>
          <w:szCs w:val="28"/>
        </w:rPr>
        <w:t>Щельяюр</w:t>
      </w:r>
      <w:r w:rsidRPr="0089680A">
        <w:rPr>
          <w:bCs/>
          <w:szCs w:val="28"/>
        </w:rPr>
        <w:t>» (на 2017 – 202</w:t>
      </w:r>
      <w:r w:rsidR="00766C58">
        <w:rPr>
          <w:bCs/>
          <w:szCs w:val="28"/>
        </w:rPr>
        <w:t>8</w:t>
      </w:r>
      <w:r w:rsidRPr="0089680A">
        <w:rPr>
          <w:bCs/>
          <w:szCs w:val="28"/>
        </w:rPr>
        <w:t xml:space="preserve"> гг.)</w:t>
      </w:r>
      <w:r w:rsidRPr="0089680A">
        <w:rPr>
          <w:b/>
          <w:bCs/>
          <w:szCs w:val="28"/>
        </w:rPr>
        <w:t xml:space="preserve"> </w:t>
      </w:r>
      <w:r w:rsidRPr="0089680A">
        <w:rPr>
          <w:szCs w:val="28"/>
        </w:rPr>
        <w:t xml:space="preserve">(далее соответственно </w:t>
      </w: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 xml:space="preserve"> подпрограмма, программа) обусловлено необходимостью комплексного подхода к решению проблемы реконструкции существующих и строительству новых объектов физической культуры и спорта</w:t>
      </w:r>
    </w:p>
    <w:p w:rsidR="00C07FE7" w:rsidRPr="0089680A" w:rsidRDefault="00C07FE7" w:rsidP="00BF2B07">
      <w:pPr>
        <w:spacing w:after="0" w:line="240" w:lineRule="auto"/>
        <w:ind w:left="0" w:right="0" w:firstLine="709"/>
        <w:rPr>
          <w:szCs w:val="28"/>
        </w:rPr>
      </w:pPr>
      <w:r w:rsidRPr="0089680A">
        <w:rPr>
          <w:szCs w:val="28"/>
        </w:rPr>
        <w:t>Мероприятия подпрог</w:t>
      </w:r>
      <w:r>
        <w:rPr>
          <w:szCs w:val="28"/>
        </w:rPr>
        <w:t>раммы направлены на реализацию с</w:t>
      </w:r>
      <w:r w:rsidRPr="0089680A">
        <w:rPr>
          <w:szCs w:val="28"/>
        </w:rPr>
        <w:t>тратегии социально</w:t>
      </w: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 xml:space="preserve">экономического развития МО </w:t>
      </w:r>
      <w:r w:rsidR="00766C58">
        <w:rPr>
          <w:szCs w:val="28"/>
        </w:rPr>
        <w:t>СП</w:t>
      </w:r>
      <w:r w:rsidRPr="0089680A">
        <w:rPr>
          <w:szCs w:val="28"/>
        </w:rPr>
        <w:t xml:space="preserve"> «</w:t>
      </w:r>
      <w:r w:rsidR="00766C58">
        <w:rPr>
          <w:szCs w:val="28"/>
        </w:rPr>
        <w:t>Щельяюр</w:t>
      </w:r>
      <w:r w:rsidRPr="0089680A">
        <w:rPr>
          <w:szCs w:val="28"/>
        </w:rPr>
        <w:t>» до 2020 года, утверждённой</w:t>
      </w:r>
      <w:r>
        <w:rPr>
          <w:szCs w:val="28"/>
        </w:rPr>
        <w:t xml:space="preserve"> решением совета </w:t>
      </w:r>
      <w:r w:rsidRPr="0089680A">
        <w:rPr>
          <w:szCs w:val="28"/>
        </w:rPr>
        <w:t xml:space="preserve"> </w:t>
      </w:r>
      <w:r>
        <w:rPr>
          <w:szCs w:val="28"/>
        </w:rPr>
        <w:t>МО МР «Ижемский» от 11.12.2014 г. № 4-28-3</w:t>
      </w:r>
      <w:r w:rsidRPr="0089680A">
        <w:rPr>
          <w:szCs w:val="28"/>
        </w:rPr>
        <w:t xml:space="preserve"> Об утверждении плана мероприятий по реализации Стратегии социально</w:t>
      </w: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>экономического развития муниципального образования муниципального района «</w:t>
      </w:r>
      <w:r>
        <w:rPr>
          <w:szCs w:val="28"/>
        </w:rPr>
        <w:t>Ижемский»</w:t>
      </w:r>
      <w:r w:rsidRPr="0089680A">
        <w:rPr>
          <w:szCs w:val="28"/>
        </w:rPr>
        <w:t xml:space="preserve"> на период до 2020 года в 2017 году и как следствие, на рост благосостояния жителей МО </w:t>
      </w:r>
      <w:r w:rsidR="00766C58">
        <w:rPr>
          <w:szCs w:val="28"/>
        </w:rPr>
        <w:t>СП</w:t>
      </w:r>
      <w:r w:rsidRPr="0089680A">
        <w:rPr>
          <w:szCs w:val="28"/>
        </w:rPr>
        <w:t xml:space="preserve"> «</w:t>
      </w:r>
      <w:r w:rsidR="00766C58">
        <w:rPr>
          <w:szCs w:val="28"/>
        </w:rPr>
        <w:t>Щельяюр</w:t>
      </w:r>
      <w:r w:rsidRPr="0089680A">
        <w:rPr>
          <w:szCs w:val="28"/>
        </w:rPr>
        <w:t>», как одного из стратегических направлений и приоритетов развития.</w:t>
      </w:r>
    </w:p>
    <w:p w:rsidR="00C07FE7" w:rsidRPr="0089680A" w:rsidRDefault="00C07FE7" w:rsidP="00BF2B07">
      <w:pPr>
        <w:spacing w:after="0" w:line="240" w:lineRule="auto"/>
        <w:ind w:left="0" w:right="0" w:firstLine="709"/>
        <w:rPr>
          <w:szCs w:val="28"/>
        </w:rPr>
      </w:pPr>
      <w:r w:rsidRPr="0089680A">
        <w:rPr>
          <w:szCs w:val="28"/>
        </w:rPr>
        <w:t xml:space="preserve">Выполнение мероприятий в рамках подпрограммы способствует решению вопросов по увеличению обеспеченности спортивными сооружениями населения МО </w:t>
      </w:r>
      <w:r w:rsidR="00766C58">
        <w:rPr>
          <w:szCs w:val="28"/>
        </w:rPr>
        <w:t>СП</w:t>
      </w:r>
      <w:r w:rsidRPr="0089680A">
        <w:rPr>
          <w:szCs w:val="28"/>
        </w:rPr>
        <w:t xml:space="preserve"> «</w:t>
      </w:r>
      <w:r w:rsidR="00766C58">
        <w:rPr>
          <w:szCs w:val="28"/>
        </w:rPr>
        <w:t>Щельяюр</w:t>
      </w:r>
      <w:r w:rsidRPr="0089680A">
        <w:rPr>
          <w:szCs w:val="28"/>
        </w:rPr>
        <w:t>»  и увеличению удельного веса населения, систематически занимающегося физической культурой и спортом.</w:t>
      </w:r>
    </w:p>
    <w:p w:rsidR="00C07FE7" w:rsidRPr="0089680A" w:rsidRDefault="00766C58" w:rsidP="00BF2B07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1.2.</w:t>
      </w:r>
      <w:r w:rsidR="00C07FE7" w:rsidRPr="0089680A">
        <w:rPr>
          <w:szCs w:val="28"/>
        </w:rPr>
        <w:t xml:space="preserve"> Реализация настоящей подпрограммы даст возможность более эффективно вести строительство социально значимых объектов, привлечь к систематическим занятиям физической культурой и спортом большее количество жителей </w:t>
      </w:r>
      <w:r w:rsidR="00C07FE7">
        <w:rPr>
          <w:szCs w:val="28"/>
        </w:rPr>
        <w:t>МО МР «Ижемский</w:t>
      </w:r>
      <w:r w:rsidR="00C07FE7" w:rsidRPr="0089680A">
        <w:rPr>
          <w:szCs w:val="28"/>
        </w:rPr>
        <w:t>».</w:t>
      </w:r>
    </w:p>
    <w:p w:rsidR="00C07FE7" w:rsidRDefault="00C07FE7" w:rsidP="00C07FE7">
      <w:pPr>
        <w:pStyle w:val="1"/>
        <w:rPr>
          <w:szCs w:val="28"/>
        </w:rPr>
      </w:pPr>
    </w:p>
    <w:p w:rsidR="00C07FE7" w:rsidRPr="00CC2B90" w:rsidRDefault="00C07FE7" w:rsidP="00C07FE7"/>
    <w:p w:rsidR="00C07FE7" w:rsidRDefault="00C07FE7" w:rsidP="00C07FE7">
      <w:pPr>
        <w:pStyle w:val="1"/>
        <w:rPr>
          <w:szCs w:val="28"/>
        </w:rPr>
        <w:sectPr w:rsidR="00C07FE7" w:rsidSect="00EF369D">
          <w:pgSz w:w="11905" w:h="16837"/>
          <w:pgMar w:top="1134" w:right="706" w:bottom="709" w:left="1418" w:header="720" w:footer="720" w:gutter="0"/>
          <w:cols w:space="720"/>
          <w:noEndnote/>
          <w:docGrid w:linePitch="326"/>
        </w:sectPr>
      </w:pPr>
      <w:r w:rsidRPr="0089680A">
        <w:rPr>
          <w:szCs w:val="28"/>
        </w:rPr>
        <w:br/>
      </w:r>
    </w:p>
    <w:p w:rsidR="00C07FE7" w:rsidRPr="0089680A" w:rsidRDefault="00C07FE7" w:rsidP="00C07FE7">
      <w:pPr>
        <w:pStyle w:val="1"/>
        <w:rPr>
          <w:szCs w:val="28"/>
        </w:rPr>
      </w:pPr>
      <w:r w:rsidRPr="0089680A">
        <w:rPr>
          <w:szCs w:val="28"/>
        </w:rPr>
        <w:lastRenderedPageBreak/>
        <w:t>2. Цель, задачи и целевые показатели достижения цели и решения задач, сроки и этапы реализации подпрограммы</w:t>
      </w:r>
    </w:p>
    <w:p w:rsidR="00C07FE7" w:rsidRPr="0089680A" w:rsidRDefault="00C07FE7" w:rsidP="00C07FE7">
      <w:pPr>
        <w:rPr>
          <w:szCs w:val="28"/>
        </w:rPr>
      </w:pPr>
    </w:p>
    <w:p w:rsidR="00C07FE7" w:rsidRPr="0089680A" w:rsidRDefault="00C07FE7" w:rsidP="00C07FE7">
      <w:pPr>
        <w:rPr>
          <w:szCs w:val="28"/>
        </w:rPr>
      </w:pPr>
      <w:r w:rsidRPr="0089680A">
        <w:rPr>
          <w:szCs w:val="28"/>
        </w:rPr>
        <w:t>2.1</w:t>
      </w:r>
      <w:r w:rsidR="00766C58">
        <w:rPr>
          <w:szCs w:val="28"/>
        </w:rPr>
        <w:t>.</w:t>
      </w:r>
      <w:r w:rsidRPr="0089680A">
        <w:rPr>
          <w:szCs w:val="28"/>
        </w:rPr>
        <w:t xml:space="preserve"> Цель подпрограммы – </w:t>
      </w:r>
      <w:r w:rsidRPr="0089680A">
        <w:t xml:space="preserve">Развитие физической культуры и спорта в </w:t>
      </w:r>
      <w:r>
        <w:t>МО МР «Ижемский</w:t>
      </w:r>
      <w:r w:rsidRPr="0089680A">
        <w:t>»</w:t>
      </w:r>
      <w:r w:rsidRPr="0089680A">
        <w:rPr>
          <w:szCs w:val="28"/>
        </w:rPr>
        <w:t xml:space="preserve">. </w:t>
      </w:r>
    </w:p>
    <w:p w:rsidR="00C07FE7" w:rsidRPr="0089680A" w:rsidRDefault="00C07FE7" w:rsidP="00C07FE7">
      <w:pPr>
        <w:rPr>
          <w:szCs w:val="28"/>
        </w:rPr>
      </w:pPr>
      <w:r w:rsidRPr="0089680A">
        <w:rPr>
          <w:szCs w:val="28"/>
        </w:rPr>
        <w:t>2.2</w:t>
      </w:r>
      <w:r w:rsidR="00766C58">
        <w:rPr>
          <w:szCs w:val="28"/>
        </w:rPr>
        <w:t>.</w:t>
      </w:r>
      <w:r w:rsidRPr="0089680A">
        <w:rPr>
          <w:szCs w:val="28"/>
        </w:rPr>
        <w:t xml:space="preserve"> Для достижения основной цели будут решены следующие задачи:</w:t>
      </w:r>
    </w:p>
    <w:p w:rsidR="00C07FE7" w:rsidRPr="0089680A" w:rsidRDefault="00C07FE7" w:rsidP="00C07FE7">
      <w:pPr>
        <w:rPr>
          <w:szCs w:val="28"/>
        </w:rPr>
      </w:pP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 xml:space="preserve"> строительство и реконструкция учреждений физической культуры и спорта;</w:t>
      </w:r>
    </w:p>
    <w:p w:rsidR="00C07FE7" w:rsidRPr="0089680A" w:rsidRDefault="00C07FE7" w:rsidP="00C07FE7">
      <w:pPr>
        <w:rPr>
          <w:szCs w:val="28"/>
        </w:rPr>
      </w:pPr>
      <w:r w:rsidRPr="0089680A">
        <w:rPr>
          <w:szCs w:val="28"/>
        </w:rPr>
        <w:t>2.3</w:t>
      </w:r>
      <w:r w:rsidR="00766C58">
        <w:rPr>
          <w:szCs w:val="28"/>
        </w:rPr>
        <w:t>.</w:t>
      </w:r>
      <w:r w:rsidRPr="0089680A">
        <w:rPr>
          <w:szCs w:val="28"/>
        </w:rPr>
        <w:t xml:space="preserve">  Для оценки социально</w:t>
      </w: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>экономической эффективности подпрограммы будут использованы целевые показатели:</w:t>
      </w:r>
    </w:p>
    <w:p w:rsidR="00C07FE7" w:rsidRPr="0089680A" w:rsidRDefault="00C07FE7" w:rsidP="00C07FE7">
      <w:pPr>
        <w:rPr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3"/>
        <w:gridCol w:w="1417"/>
        <w:gridCol w:w="851"/>
        <w:gridCol w:w="992"/>
        <w:gridCol w:w="851"/>
        <w:gridCol w:w="708"/>
        <w:gridCol w:w="851"/>
        <w:gridCol w:w="850"/>
        <w:gridCol w:w="709"/>
        <w:gridCol w:w="851"/>
        <w:gridCol w:w="708"/>
        <w:gridCol w:w="709"/>
        <w:gridCol w:w="709"/>
        <w:gridCol w:w="709"/>
      </w:tblGrid>
      <w:tr w:rsidR="00C07FE7" w:rsidRPr="0089680A" w:rsidTr="00C07FE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№</w:t>
            </w:r>
            <w:r w:rsidRPr="0089680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C07FE7" w:rsidRPr="0089680A" w:rsidTr="00C07FE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07FE7" w:rsidRPr="0089680A" w:rsidTr="00C07F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/>
              </w:rPr>
              <w:t>Удельный вес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 xml:space="preserve">»,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7" w:rsidRPr="0089680A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21,7%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7" w:rsidRPr="0089680A" w:rsidRDefault="00C07FE7" w:rsidP="00C07FE7">
            <w:pPr>
              <w:tabs>
                <w:tab w:val="left" w:pos="993"/>
              </w:tabs>
              <w:ind w:firstLine="34"/>
              <w:jc w:val="center"/>
            </w:pPr>
            <w:r>
              <w:t>24,5%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Pr="0089680A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27,2%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Pr="0089680A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29,9%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32,6%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35,3%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40,7%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43,4%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46,1%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48,8%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51,5%</w:t>
            </w:r>
          </w:p>
        </w:tc>
      </w:tr>
      <w:tr w:rsidR="00C07FE7" w:rsidRPr="0089680A" w:rsidTr="00C07FE7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8"/>
              <w:jc w:val="both"/>
            </w:pPr>
            <w:r w:rsidRPr="0089680A">
              <w:rPr>
                <w:rFonts w:ascii="Times New Roman" w:hAnsi="Times New Roman"/>
              </w:rPr>
              <w:t>Обеспеченность спортивными сооружениями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7" w:rsidRPr="0089680A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48,8%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7" w:rsidRPr="0089680A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49,2%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Pr="0089680A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49,6%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Pr="0089680A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50,4%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50,8%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60,2%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60,6%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70,4%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70,8%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left="-108" w:right="-108" w:firstLine="0"/>
              <w:jc w:val="center"/>
            </w:pPr>
            <w:r>
              <w:t>80,2%</w:t>
            </w:r>
          </w:p>
        </w:tc>
      </w:tr>
      <w:tr w:rsidR="00C07FE7" w:rsidRPr="0089680A" w:rsidTr="00C07FE7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количества населения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E7" w:rsidRDefault="00C07FE7" w:rsidP="00C07FE7">
            <w:pPr>
              <w:tabs>
                <w:tab w:val="left" w:pos="993"/>
              </w:tabs>
              <w:ind w:firstLine="0"/>
              <w:jc w:val="center"/>
            </w:pPr>
            <w:r>
              <w:t>40,5</w:t>
            </w:r>
          </w:p>
        </w:tc>
      </w:tr>
    </w:tbl>
    <w:p w:rsidR="00C07FE7" w:rsidRPr="0089680A" w:rsidRDefault="00C07FE7" w:rsidP="00C07FE7">
      <w:pPr>
        <w:rPr>
          <w:szCs w:val="28"/>
        </w:rPr>
      </w:pPr>
    </w:p>
    <w:p w:rsidR="00C07FE7" w:rsidRPr="0089680A" w:rsidRDefault="00C07FE7" w:rsidP="00C07FE7">
      <w:pPr>
        <w:rPr>
          <w:szCs w:val="28"/>
        </w:rPr>
      </w:pPr>
      <w:r w:rsidRPr="0089680A">
        <w:rPr>
          <w:szCs w:val="28"/>
        </w:rPr>
        <w:t>2.4. Мероприятия Подпрограммы осуществляются в 2017</w:t>
      </w: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>20</w:t>
      </w:r>
      <w:r w:rsidR="00BF2B07">
        <w:rPr>
          <w:szCs w:val="28"/>
        </w:rPr>
        <w:t>28</w:t>
      </w:r>
      <w:r w:rsidRPr="0089680A">
        <w:rPr>
          <w:szCs w:val="28"/>
        </w:rPr>
        <w:t xml:space="preserve"> годы. Этапы не предусмотрены.</w:t>
      </w:r>
    </w:p>
    <w:p w:rsidR="00C07FE7" w:rsidRPr="0089680A" w:rsidRDefault="00C07FE7" w:rsidP="00C07FE7">
      <w:pPr>
        <w:rPr>
          <w:szCs w:val="28"/>
        </w:rPr>
      </w:pPr>
    </w:p>
    <w:p w:rsidR="00C07FE7" w:rsidRPr="0089680A" w:rsidRDefault="00C07FE7" w:rsidP="00C07FE7">
      <w:pPr>
        <w:pStyle w:val="1"/>
        <w:rPr>
          <w:szCs w:val="28"/>
        </w:rPr>
      </w:pPr>
      <w:r w:rsidRPr="0089680A">
        <w:rPr>
          <w:szCs w:val="28"/>
        </w:rPr>
        <w:t>3. Обоснование ресурсного обеспечения подпрограммы</w:t>
      </w:r>
    </w:p>
    <w:p w:rsidR="00C07FE7" w:rsidRPr="0089680A" w:rsidRDefault="00C07FE7" w:rsidP="00C07FE7">
      <w:pPr>
        <w:rPr>
          <w:szCs w:val="28"/>
        </w:rPr>
      </w:pPr>
    </w:p>
    <w:p w:rsidR="00C07FE7" w:rsidRPr="0089680A" w:rsidRDefault="00C07FE7" w:rsidP="00C07FE7">
      <w:pPr>
        <w:rPr>
          <w:szCs w:val="28"/>
        </w:rPr>
      </w:pPr>
      <w:r w:rsidRPr="0089680A">
        <w:rPr>
          <w:szCs w:val="28"/>
        </w:rPr>
        <w:t>3.1</w:t>
      </w:r>
      <w:r w:rsidR="00766C58">
        <w:rPr>
          <w:szCs w:val="28"/>
        </w:rPr>
        <w:t>.</w:t>
      </w:r>
      <w:r w:rsidRPr="0089680A">
        <w:rPr>
          <w:szCs w:val="28"/>
        </w:rPr>
        <w:t xml:space="preserve"> Общий объём бюджетных ассигнований, необходимых для реализации мероприятий подпрограммы составляет </w:t>
      </w:r>
      <w:r>
        <w:t xml:space="preserve">0 </w:t>
      </w:r>
      <w:r w:rsidRPr="0089680A">
        <w:rPr>
          <w:szCs w:val="28"/>
        </w:rPr>
        <w:t>тыс. рублей, в том числе:</w:t>
      </w:r>
    </w:p>
    <w:p w:rsidR="00C07FE7" w:rsidRPr="0089680A" w:rsidRDefault="00C07FE7" w:rsidP="00C07FE7">
      <w:pPr>
        <w:rPr>
          <w:szCs w:val="28"/>
        </w:rPr>
      </w:pPr>
    </w:p>
    <w:tbl>
      <w:tblPr>
        <w:tblW w:w="210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4"/>
        <w:gridCol w:w="1274"/>
        <w:gridCol w:w="285"/>
        <w:gridCol w:w="991"/>
        <w:gridCol w:w="709"/>
        <w:gridCol w:w="851"/>
        <w:gridCol w:w="565"/>
        <w:gridCol w:w="285"/>
        <w:gridCol w:w="282"/>
        <w:gridCol w:w="427"/>
        <w:gridCol w:w="140"/>
        <w:gridCol w:w="569"/>
        <w:gridCol w:w="567"/>
        <w:gridCol w:w="142"/>
        <w:gridCol w:w="425"/>
        <w:gridCol w:w="284"/>
        <w:gridCol w:w="283"/>
        <w:gridCol w:w="427"/>
        <w:gridCol w:w="709"/>
        <w:gridCol w:w="709"/>
        <w:gridCol w:w="709"/>
        <w:gridCol w:w="8243"/>
      </w:tblGrid>
      <w:tr w:rsidR="00C07FE7" w:rsidRPr="0089680A" w:rsidTr="00C07FE7"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FE7" w:rsidRPr="0089680A" w:rsidRDefault="00C07FE7" w:rsidP="00C07FE7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7FE7" w:rsidRPr="0089680A" w:rsidRDefault="00C07FE7" w:rsidP="00C07FE7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FE7" w:rsidRPr="0089680A" w:rsidRDefault="00C07FE7" w:rsidP="00C07FE7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FE7" w:rsidRPr="0089680A" w:rsidRDefault="00C07FE7" w:rsidP="00C07FE7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07FE7" w:rsidRPr="0089680A" w:rsidRDefault="00C07FE7" w:rsidP="00C07FE7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FE7" w:rsidRPr="0089680A" w:rsidRDefault="00C07FE7" w:rsidP="00C07FE7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FE7" w:rsidRPr="0089680A" w:rsidRDefault="00C07FE7" w:rsidP="00C07FE7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FE7" w:rsidRPr="0089680A" w:rsidRDefault="00C07FE7" w:rsidP="00C07FE7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C07FE7" w:rsidRPr="0089680A" w:rsidRDefault="00C07FE7" w:rsidP="00C07FE7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7FE7" w:rsidRPr="0089680A" w:rsidRDefault="00C07FE7" w:rsidP="00C07FE7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FE7" w:rsidRPr="0089680A" w:rsidRDefault="00C07FE7" w:rsidP="00C07FE7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C07FE7" w:rsidRPr="0089680A" w:rsidTr="00C07FE7">
        <w:trPr>
          <w:gridAfter w:val="1"/>
          <w:wAfter w:w="8243" w:type="dxa"/>
        </w:trPr>
        <w:tc>
          <w:tcPr>
            <w:tcW w:w="2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9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C07FE7" w:rsidRPr="0089680A" w:rsidTr="00C07FE7">
        <w:trPr>
          <w:gridAfter w:val="1"/>
          <w:wAfter w:w="8243" w:type="dxa"/>
        </w:trPr>
        <w:tc>
          <w:tcPr>
            <w:tcW w:w="21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07FE7" w:rsidRPr="0089680A" w:rsidTr="00C07FE7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7FE7" w:rsidRPr="0089680A" w:rsidTr="00C07FE7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7FE7" w:rsidRPr="0089680A" w:rsidTr="00C07FE7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7FE7" w:rsidRPr="0089680A" w:rsidTr="00C07FE7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8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FE7" w:rsidRPr="0089680A" w:rsidRDefault="00C07FE7" w:rsidP="00C07F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07FE7" w:rsidRDefault="00C07FE7" w:rsidP="00C07FE7">
      <w:pPr>
        <w:rPr>
          <w:szCs w:val="28"/>
        </w:rPr>
        <w:sectPr w:rsidR="00C07FE7" w:rsidSect="00C07FE7">
          <w:pgSz w:w="16837" w:h="11905" w:orient="landscape"/>
          <w:pgMar w:top="799" w:right="709" w:bottom="1100" w:left="1134" w:header="720" w:footer="720" w:gutter="0"/>
          <w:cols w:space="720"/>
          <w:noEndnote/>
          <w:docGrid w:linePitch="326"/>
        </w:sectPr>
      </w:pPr>
    </w:p>
    <w:p w:rsidR="00C07FE7" w:rsidRPr="0089680A" w:rsidRDefault="00C07FE7" w:rsidP="00C07FE7">
      <w:pPr>
        <w:rPr>
          <w:szCs w:val="28"/>
        </w:rPr>
      </w:pP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r w:rsidRPr="0089680A">
        <w:rPr>
          <w:szCs w:val="28"/>
        </w:rPr>
        <w:t>3.2</w:t>
      </w:r>
      <w:r w:rsidR="00766C58">
        <w:rPr>
          <w:szCs w:val="28"/>
        </w:rPr>
        <w:t>.</w:t>
      </w:r>
      <w:r w:rsidRPr="0089680A">
        <w:rPr>
          <w:szCs w:val="28"/>
        </w:rPr>
        <w:t xml:space="preserve"> Расчёт объёма финансового обеспечения мероприятий подпрограммы произведён на основании проектно</w:t>
      </w: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>сметной документации и по объектам</w:t>
      </w: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>аналогам.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r w:rsidRPr="0089680A">
        <w:rPr>
          <w:szCs w:val="28"/>
        </w:rPr>
        <w:t>Источником финансового обеспечения мероприятий подпрограммы являются средства местного бюджета (бюджета МО МР «</w:t>
      </w:r>
      <w:r>
        <w:rPr>
          <w:szCs w:val="28"/>
        </w:rPr>
        <w:t>Ижемский</w:t>
      </w:r>
      <w:r w:rsidRPr="0089680A">
        <w:rPr>
          <w:szCs w:val="28"/>
        </w:rPr>
        <w:t>»). Кроме того, планируется привлечение субсидий из республиканского бюджета.</w:t>
      </w:r>
    </w:p>
    <w:p w:rsidR="00C07FE7" w:rsidRPr="0089680A" w:rsidRDefault="00C07FE7" w:rsidP="00C07FE7">
      <w:pPr>
        <w:pStyle w:val="1"/>
        <w:rPr>
          <w:szCs w:val="28"/>
        </w:rPr>
      </w:pPr>
      <w:r w:rsidRPr="0089680A">
        <w:rPr>
          <w:szCs w:val="28"/>
        </w:rPr>
        <w:br/>
        <w:t>4. Механизм реализации подпрограммы</w:t>
      </w:r>
    </w:p>
    <w:p w:rsidR="00C07FE7" w:rsidRPr="0089680A" w:rsidRDefault="00C07FE7" w:rsidP="00C07FE7">
      <w:pPr>
        <w:rPr>
          <w:szCs w:val="28"/>
        </w:rPr>
      </w:pP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r w:rsidRPr="0089680A">
        <w:rPr>
          <w:szCs w:val="28"/>
        </w:rPr>
        <w:t>4.1</w:t>
      </w:r>
      <w:r w:rsidR="00766C58">
        <w:rPr>
          <w:szCs w:val="28"/>
        </w:rPr>
        <w:t>.</w:t>
      </w:r>
      <w:r w:rsidRPr="0089680A">
        <w:rPr>
          <w:szCs w:val="28"/>
        </w:rPr>
        <w:t xml:space="preserve"> Исполнитель мероприятий подпрограммы в процессе её реализации: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 xml:space="preserve"> выполняет мероприятия подпрограммы в объёме бюджетных ассигнований, утверждённых </w:t>
      </w:r>
      <w:r>
        <w:rPr>
          <w:szCs w:val="28"/>
        </w:rPr>
        <w:t xml:space="preserve">администрацией </w:t>
      </w:r>
      <w:r w:rsidRPr="0089680A">
        <w:rPr>
          <w:szCs w:val="28"/>
        </w:rPr>
        <w:t>МО МР «</w:t>
      </w:r>
      <w:r>
        <w:rPr>
          <w:szCs w:val="28"/>
        </w:rPr>
        <w:t>Ижемский</w:t>
      </w:r>
      <w:r w:rsidRPr="0089680A">
        <w:rPr>
          <w:szCs w:val="28"/>
        </w:rPr>
        <w:t xml:space="preserve">» о местном бюджете (бюджете </w:t>
      </w:r>
      <w:r>
        <w:rPr>
          <w:szCs w:val="28"/>
        </w:rPr>
        <w:t>МО МР «Ижемский</w:t>
      </w:r>
      <w:r w:rsidRPr="0089680A">
        <w:rPr>
          <w:szCs w:val="28"/>
        </w:rPr>
        <w:t>») на очередной финансовый год и плановый период;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 xml:space="preserve"> осуществляет подготовку предложений координатору подпрограммы по уточнению показателей, применяемых для оценки социально</w:t>
      </w: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>экономической эффективности;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 xml:space="preserve"> осуществляет подготовку предложений координатору подпрограммы по внесению изменений в подпрограмму;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 xml:space="preserve"> 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r w:rsidRPr="0089680A">
        <w:rPr>
          <w:szCs w:val="28"/>
        </w:rPr>
        <w:t xml:space="preserve"> несёт персональную ответственность за реализацию соответствующего мероприятия подпрограммы.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r w:rsidRPr="0089680A">
        <w:rPr>
          <w:szCs w:val="28"/>
        </w:rPr>
        <w:t>4.2</w:t>
      </w:r>
      <w:r w:rsidR="00766C58">
        <w:rPr>
          <w:szCs w:val="28"/>
        </w:rPr>
        <w:t>.</w:t>
      </w:r>
      <w:r w:rsidRPr="0089680A">
        <w:rPr>
          <w:szCs w:val="28"/>
        </w:rPr>
        <w:t xml:space="preserve"> Координатор подпрограммы: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 xml:space="preserve"> обеспечивает реализацию подпрограммы;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 xml:space="preserve"> организует работу по достижению целевых показателей подпрограммы;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 xml:space="preserve"> готовит отчёты о реализации подпрограммы, а также информацию, необходимую для проведения оценки эффективности программы, мониторинга реализации и подготовки годового отчёта об итогах реализации программы;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smartTag w:uri="urn:schemas-microsoft-com:office:smarttags" w:element="PersonName">
        <w:r w:rsidRPr="0089680A">
          <w:rPr>
            <w:szCs w:val="28"/>
          </w:rPr>
          <w:t>-</w:t>
        </w:r>
      </w:smartTag>
      <w:r w:rsidRPr="0089680A">
        <w:rPr>
          <w:szCs w:val="28"/>
        </w:rPr>
        <w:t xml:space="preserve"> обеспечивает приведение подпрограммы в соответствие с решением </w:t>
      </w:r>
      <w:r>
        <w:rPr>
          <w:szCs w:val="28"/>
        </w:rPr>
        <w:t>администрацией МО МР «Ижемский</w:t>
      </w:r>
      <w:r w:rsidRPr="0089680A">
        <w:rPr>
          <w:szCs w:val="28"/>
        </w:rPr>
        <w:t xml:space="preserve">» о местном бюджете (бюджете </w:t>
      </w:r>
      <w:r>
        <w:rPr>
          <w:szCs w:val="28"/>
        </w:rPr>
        <w:t>МО МР «Ижемский</w:t>
      </w:r>
      <w:r w:rsidRPr="0089680A">
        <w:rPr>
          <w:szCs w:val="28"/>
        </w:rPr>
        <w:t xml:space="preserve">») на очередной финансовый год и плановый период в сроки, установленные </w:t>
      </w:r>
      <w:hyperlink r:id="rId9" w:history="1">
        <w:r w:rsidRPr="0089680A">
          <w:rPr>
            <w:rStyle w:val="a6"/>
            <w:b w:val="0"/>
            <w:color w:val="auto"/>
            <w:szCs w:val="28"/>
          </w:rPr>
          <w:t>ст. 179</w:t>
        </w:r>
      </w:hyperlink>
      <w:r w:rsidRPr="0089680A">
        <w:rPr>
          <w:szCs w:val="28"/>
        </w:rPr>
        <w:t xml:space="preserve"> Бюджетного кодекса Российской Федерации.</w:t>
      </w:r>
    </w:p>
    <w:p w:rsidR="00C07FE7" w:rsidRPr="0089680A" w:rsidRDefault="00C07FE7" w:rsidP="00766C58">
      <w:pPr>
        <w:spacing w:after="0" w:line="240" w:lineRule="auto"/>
        <w:ind w:left="0" w:right="0" w:firstLine="709"/>
        <w:rPr>
          <w:szCs w:val="28"/>
        </w:rPr>
      </w:pPr>
      <w:r w:rsidRPr="0089680A">
        <w:rPr>
          <w:szCs w:val="28"/>
        </w:rPr>
        <w:t>4.3</w:t>
      </w:r>
      <w:r w:rsidR="00766C58">
        <w:rPr>
          <w:szCs w:val="28"/>
        </w:rPr>
        <w:t>.</w:t>
      </w:r>
      <w:r w:rsidRPr="0089680A">
        <w:rPr>
          <w:szCs w:val="28"/>
        </w:rPr>
        <w:t xml:space="preserve"> Действие подпрограммы прекращается по выполнении в установленные сроки мероприятий подпрограммы, а также при досрочном их выполнении.</w:t>
      </w:r>
    </w:p>
    <w:p w:rsidR="00977529" w:rsidRDefault="00977529" w:rsidP="00766C58">
      <w:pPr>
        <w:pStyle w:val="1"/>
        <w:spacing w:line="240" w:lineRule="auto"/>
        <w:ind w:left="0" w:right="0" w:firstLine="709"/>
        <w:rPr>
          <w:szCs w:val="28"/>
        </w:rPr>
        <w:sectPr w:rsidR="00977529" w:rsidSect="009C138F">
          <w:pgSz w:w="11905" w:h="16837"/>
          <w:pgMar w:top="709" w:right="799" w:bottom="709" w:left="1100" w:header="720" w:footer="720" w:gutter="0"/>
          <w:cols w:space="720"/>
          <w:noEndnote/>
          <w:docGrid w:linePitch="326"/>
        </w:sectPr>
      </w:pPr>
    </w:p>
    <w:p w:rsidR="009C138F" w:rsidRDefault="009C138F" w:rsidP="009C138F">
      <w:pPr>
        <w:pStyle w:val="1"/>
        <w:jc w:val="center"/>
        <w:rPr>
          <w:szCs w:val="28"/>
        </w:rPr>
      </w:pPr>
      <w:r w:rsidRPr="0089680A">
        <w:rPr>
          <w:szCs w:val="28"/>
        </w:rPr>
        <w:lastRenderedPageBreak/>
        <w:t>5. Перечень</w:t>
      </w:r>
      <w:r w:rsidRPr="0089680A">
        <w:rPr>
          <w:szCs w:val="28"/>
        </w:rPr>
        <w:br/>
        <w:t>мероприятий подпрограммы «Строительство и реконструкция учреждений физической ку</w:t>
      </w:r>
      <w:r>
        <w:rPr>
          <w:szCs w:val="28"/>
        </w:rPr>
        <w:t xml:space="preserve">льтуры и спорта МО </w:t>
      </w:r>
      <w:r w:rsidR="009D6F07">
        <w:rPr>
          <w:szCs w:val="28"/>
        </w:rPr>
        <w:t>СП</w:t>
      </w:r>
      <w:r>
        <w:rPr>
          <w:szCs w:val="28"/>
        </w:rPr>
        <w:t xml:space="preserve"> «</w:t>
      </w:r>
      <w:r w:rsidR="009D6F07">
        <w:rPr>
          <w:szCs w:val="28"/>
        </w:rPr>
        <w:t>Щельяюр</w:t>
      </w:r>
      <w:r w:rsidRPr="0089680A">
        <w:rPr>
          <w:szCs w:val="28"/>
        </w:rPr>
        <w:t xml:space="preserve">» программы «Комплексное развитие социальной инфраструктуры МО </w:t>
      </w:r>
      <w:r w:rsidR="009D6F07">
        <w:rPr>
          <w:szCs w:val="28"/>
        </w:rPr>
        <w:t>СП</w:t>
      </w:r>
      <w:r w:rsidRPr="0089680A">
        <w:rPr>
          <w:szCs w:val="28"/>
        </w:rPr>
        <w:t xml:space="preserve"> «</w:t>
      </w:r>
      <w:r w:rsidR="009D6F07">
        <w:rPr>
          <w:szCs w:val="28"/>
        </w:rPr>
        <w:t>Щельяюр</w:t>
      </w:r>
      <w:r w:rsidRPr="0089680A">
        <w:rPr>
          <w:szCs w:val="28"/>
        </w:rPr>
        <w:t>» (на 2017 – 202</w:t>
      </w:r>
      <w:r w:rsidR="00C07FE7">
        <w:rPr>
          <w:szCs w:val="28"/>
        </w:rPr>
        <w:t>8</w:t>
      </w:r>
      <w:r w:rsidRPr="0089680A">
        <w:rPr>
          <w:szCs w:val="28"/>
        </w:rPr>
        <w:t xml:space="preserve"> гг.)</w:t>
      </w:r>
    </w:p>
    <w:p w:rsidR="009C138F" w:rsidRPr="009C138F" w:rsidRDefault="009C138F" w:rsidP="009C138F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3"/>
        <w:gridCol w:w="14"/>
        <w:gridCol w:w="2225"/>
        <w:gridCol w:w="43"/>
        <w:gridCol w:w="1217"/>
        <w:gridCol w:w="58"/>
        <w:gridCol w:w="1701"/>
        <w:gridCol w:w="1278"/>
        <w:gridCol w:w="1277"/>
        <w:gridCol w:w="1418"/>
        <w:gridCol w:w="1561"/>
        <w:gridCol w:w="1985"/>
        <w:gridCol w:w="1843"/>
      </w:tblGrid>
      <w:tr w:rsidR="009C138F" w:rsidRPr="0089680A" w:rsidTr="00BE2629">
        <w:tc>
          <w:tcPr>
            <w:tcW w:w="155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138F" w:rsidRPr="0089680A" w:rsidRDefault="009C138F" w:rsidP="009C138F">
            <w:pPr>
              <w:pStyle w:val="a7"/>
              <w:ind w:left="176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9C138F" w:rsidRPr="0089680A" w:rsidTr="00BE2629">
        <w:tc>
          <w:tcPr>
            <w:tcW w:w="9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9C138F" w:rsidRPr="0089680A" w:rsidTr="00BE2629">
        <w:tc>
          <w:tcPr>
            <w:tcW w:w="9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138F" w:rsidRPr="00DA2EE3" w:rsidRDefault="009C138F" w:rsidP="0062283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38F" w:rsidRPr="0089680A" w:rsidTr="00BE2629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38F" w:rsidRPr="00DA2EE3" w:rsidRDefault="009C138F" w:rsidP="0062283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E2629" w:rsidRPr="00DA2EE3" w:rsidTr="00BE2629">
        <w:trPr>
          <w:trHeight w:val="311"/>
        </w:trPr>
        <w:tc>
          <w:tcPr>
            <w:tcW w:w="15593" w:type="dxa"/>
            <w:gridSpan w:val="13"/>
            <w:tcBorders>
              <w:bottom w:val="single" w:sz="4" w:space="0" w:color="auto"/>
            </w:tcBorders>
            <w:vAlign w:val="center"/>
          </w:tcPr>
          <w:p w:rsidR="00BE2629" w:rsidRPr="005C183E" w:rsidRDefault="00BE2629" w:rsidP="00886EA3">
            <w:pPr>
              <w:jc w:val="center"/>
              <w:rPr>
                <w:b/>
                <w:sz w:val="20"/>
                <w:szCs w:val="20"/>
              </w:rPr>
            </w:pPr>
            <w:r w:rsidRPr="005C183E">
              <w:rPr>
                <w:b/>
                <w:szCs w:val="20"/>
              </w:rPr>
              <w:t>Щельяюр</w:t>
            </w:r>
            <w:r w:rsidRPr="005C183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E2629" w:rsidRPr="00DA2EE3" w:rsidTr="00BE2629">
        <w:trPr>
          <w:trHeight w:val="495"/>
        </w:trPr>
        <w:tc>
          <w:tcPr>
            <w:tcW w:w="9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E2629" w:rsidRPr="00066901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BE2629" w:rsidRPr="00DA2EE3" w:rsidRDefault="00BE2629" w:rsidP="00886E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BE2629" w:rsidRPr="00DA2EE3" w:rsidTr="00BE2629">
        <w:trPr>
          <w:trHeight w:val="495"/>
        </w:trPr>
        <w:tc>
          <w:tcPr>
            <w:tcW w:w="9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BE2629" w:rsidRPr="00DA2EE3" w:rsidRDefault="00BE2629" w:rsidP="00886EA3">
            <w:pPr>
              <w:jc w:val="center"/>
              <w:rPr>
                <w:sz w:val="20"/>
                <w:szCs w:val="20"/>
              </w:rPr>
            </w:pPr>
          </w:p>
        </w:tc>
      </w:tr>
      <w:tr w:rsidR="00BE2629" w:rsidRPr="00DA2EE3" w:rsidTr="00BE2629">
        <w:trPr>
          <w:trHeight w:val="495"/>
        </w:trPr>
        <w:tc>
          <w:tcPr>
            <w:tcW w:w="9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BE2629" w:rsidRPr="00DA2EE3" w:rsidRDefault="00BE2629" w:rsidP="00886EA3">
            <w:pPr>
              <w:jc w:val="center"/>
              <w:rPr>
                <w:sz w:val="20"/>
                <w:szCs w:val="20"/>
              </w:rPr>
            </w:pPr>
          </w:p>
        </w:tc>
      </w:tr>
      <w:tr w:rsidR="00BE2629" w:rsidRPr="00DA2EE3" w:rsidTr="00BE2629">
        <w:trPr>
          <w:trHeight w:val="495"/>
        </w:trPr>
        <w:tc>
          <w:tcPr>
            <w:tcW w:w="9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9" w:rsidRDefault="00BE2629" w:rsidP="00886E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2629" w:rsidRPr="00066901" w:rsidRDefault="00BE2629" w:rsidP="00886EA3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29" w:rsidRPr="00DA2EE3" w:rsidRDefault="00BE2629" w:rsidP="00886EA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629" w:rsidRPr="00DA2EE3" w:rsidRDefault="00BE2629" w:rsidP="00886E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7529" w:rsidRDefault="00977529" w:rsidP="00BE2629">
      <w:pPr>
        <w:spacing w:after="0"/>
        <w:jc w:val="center"/>
        <w:rPr>
          <w:szCs w:val="28"/>
        </w:rPr>
      </w:pPr>
    </w:p>
    <w:p w:rsidR="006976BB" w:rsidRDefault="006976BB">
      <w:pPr>
        <w:spacing w:after="0"/>
        <w:rPr>
          <w:szCs w:val="28"/>
        </w:rPr>
      </w:pPr>
    </w:p>
    <w:p w:rsidR="006976BB" w:rsidRPr="00BE2629" w:rsidRDefault="006976BB" w:rsidP="00BE2629">
      <w:pPr>
        <w:ind w:firstLine="0"/>
        <w:jc w:val="left"/>
        <w:rPr>
          <w:szCs w:val="28"/>
        </w:rPr>
        <w:sectPr w:rsidR="006976BB" w:rsidRPr="00BE2629" w:rsidSect="009C138F">
          <w:headerReference w:type="even" r:id="rId10"/>
          <w:headerReference w:type="default" r:id="rId11"/>
          <w:headerReference w:type="first" r:id="rId12"/>
          <w:pgSz w:w="16838" w:h="11906" w:orient="landscape"/>
          <w:pgMar w:top="822" w:right="737" w:bottom="1440" w:left="573" w:header="720" w:footer="720" w:gutter="0"/>
          <w:cols w:space="720"/>
        </w:sectPr>
      </w:pPr>
    </w:p>
    <w:p w:rsidR="009D6F07" w:rsidRPr="009D6F07" w:rsidRDefault="009D6F07" w:rsidP="009D6F07">
      <w:pPr>
        <w:pStyle w:val="1"/>
        <w:jc w:val="center"/>
        <w:rPr>
          <w:szCs w:val="28"/>
          <w:u w:val="none"/>
        </w:rPr>
      </w:pPr>
      <w:r w:rsidRPr="009D6F07">
        <w:rPr>
          <w:color w:val="auto"/>
          <w:szCs w:val="28"/>
          <w:u w:val="none"/>
        </w:rPr>
        <w:lastRenderedPageBreak/>
        <w:t>Подпрограмма «Строительство и реконструкция учреждений культуры МО</w:t>
      </w:r>
      <w:r>
        <w:rPr>
          <w:color w:val="auto"/>
          <w:szCs w:val="28"/>
          <w:u w:val="none"/>
        </w:rPr>
        <w:t xml:space="preserve"> СП</w:t>
      </w:r>
      <w:r w:rsidRPr="009D6F07">
        <w:rPr>
          <w:color w:val="auto"/>
          <w:szCs w:val="28"/>
          <w:u w:val="none"/>
        </w:rPr>
        <w:t xml:space="preserve"> «</w:t>
      </w:r>
      <w:r>
        <w:rPr>
          <w:color w:val="auto"/>
          <w:szCs w:val="28"/>
          <w:u w:val="none"/>
        </w:rPr>
        <w:t>Щельяюр</w:t>
      </w:r>
      <w:r w:rsidRPr="009D6F07">
        <w:rPr>
          <w:color w:val="auto"/>
          <w:szCs w:val="28"/>
          <w:u w:val="none"/>
        </w:rPr>
        <w:t xml:space="preserve">» </w:t>
      </w:r>
      <w:r w:rsidRPr="009D6F07">
        <w:rPr>
          <w:szCs w:val="28"/>
          <w:u w:val="none"/>
        </w:rPr>
        <w:t>программы «Комплексное развитие социальной инфраструктуры МО</w:t>
      </w:r>
      <w:r>
        <w:rPr>
          <w:szCs w:val="28"/>
          <w:u w:val="none"/>
        </w:rPr>
        <w:t xml:space="preserve"> СП</w:t>
      </w:r>
      <w:r w:rsidRPr="009D6F07">
        <w:rPr>
          <w:szCs w:val="28"/>
          <w:u w:val="none"/>
        </w:rPr>
        <w:t xml:space="preserve"> «</w:t>
      </w:r>
      <w:r>
        <w:rPr>
          <w:szCs w:val="28"/>
          <w:u w:val="none"/>
        </w:rPr>
        <w:t>Щельяюр</w:t>
      </w:r>
      <w:r w:rsidRPr="009D6F07">
        <w:rPr>
          <w:szCs w:val="28"/>
          <w:u w:val="none"/>
        </w:rPr>
        <w:t>» (на 2017 – 202</w:t>
      </w:r>
      <w:r>
        <w:rPr>
          <w:szCs w:val="28"/>
          <w:u w:val="none"/>
        </w:rPr>
        <w:t>8</w:t>
      </w:r>
      <w:r w:rsidRPr="009D6F07">
        <w:rPr>
          <w:szCs w:val="28"/>
          <w:u w:val="none"/>
        </w:rPr>
        <w:t xml:space="preserve"> гг.)</w:t>
      </w:r>
    </w:p>
    <w:p w:rsidR="009D6F07" w:rsidRDefault="009D6F07" w:rsidP="006976BB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6976BB" w:rsidRPr="006976BB" w:rsidRDefault="006976BB" w:rsidP="006976BB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976BB">
        <w:rPr>
          <w:b/>
          <w:bCs/>
          <w:sz w:val="28"/>
          <w:szCs w:val="28"/>
        </w:rPr>
        <w:t>Система программных мероприятий</w:t>
      </w:r>
    </w:p>
    <w:p w:rsidR="006976BB" w:rsidRPr="006976BB" w:rsidRDefault="006976BB" w:rsidP="00766C58">
      <w:pPr>
        <w:pStyle w:val="Default"/>
        <w:ind w:firstLine="709"/>
        <w:jc w:val="both"/>
        <w:rPr>
          <w:sz w:val="28"/>
          <w:szCs w:val="28"/>
        </w:rPr>
      </w:pPr>
      <w:r w:rsidRPr="006976BB">
        <w:rPr>
          <w:sz w:val="28"/>
          <w:szCs w:val="28"/>
        </w:rPr>
        <w:t xml:space="preserve">Финансирование муниципальных учреждений культуры осуществляется за счет бюджетных средств и оказания платных услуг. Общественные объединения, предприятия, организации и граждане имеют право самостоятельно или на договорной основе создавать фонды для финансирования культурной деятельности. </w:t>
      </w:r>
    </w:p>
    <w:p w:rsidR="006976BB" w:rsidRPr="006976BB" w:rsidRDefault="006976BB" w:rsidP="00766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76BB">
        <w:rPr>
          <w:color w:val="auto"/>
          <w:sz w:val="28"/>
          <w:szCs w:val="28"/>
        </w:rPr>
        <w:t xml:space="preserve">Органы местного самоуправления, участвуя в осуществлении государственной политики в области культуры, не могут вмешиваться в творческую деятельность граждан и их объединений, за исключением случаев, предусмотренных законом (если эта деятельность ведет к пропаганде войны, насилия, жестокости и т.д.). </w:t>
      </w:r>
    </w:p>
    <w:p w:rsidR="006976BB" w:rsidRPr="006976BB" w:rsidRDefault="006976BB" w:rsidP="00766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76BB">
        <w:rPr>
          <w:color w:val="auto"/>
          <w:sz w:val="28"/>
          <w:szCs w:val="28"/>
        </w:rPr>
        <w:t xml:space="preserve">Культурная деятельность может быть запрещена судом в случае нарушения законодательства. </w:t>
      </w:r>
    </w:p>
    <w:p w:rsidR="006976BB" w:rsidRPr="006976BB" w:rsidRDefault="006976BB" w:rsidP="00766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76BB">
        <w:rPr>
          <w:color w:val="auto"/>
          <w:sz w:val="28"/>
          <w:szCs w:val="28"/>
        </w:rPr>
        <w:t xml:space="preserve">Органы местного самоуправления должны исходить в своей деятельности в этой сфере из признания равного достоинства культур, равенства прав и свобод в области культуры всех проживающих на территории муниципального образования этнических общностей и религиозных конфессий. Органы местного самоуправления могут передавать национально-культурным автономиям, их некоммерческим учреждениям и организациям муниципальное имущество в собственность или аренду. Они также решают вопросы финансовой поддержки местных национально-культурных автономий в соответствии с действующим законодательством. </w:t>
      </w:r>
    </w:p>
    <w:p w:rsidR="006976BB" w:rsidRPr="006976BB" w:rsidRDefault="006976BB" w:rsidP="00766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76BB">
        <w:rPr>
          <w:color w:val="auto"/>
          <w:sz w:val="28"/>
          <w:szCs w:val="28"/>
        </w:rPr>
        <w:t xml:space="preserve"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органам местного самоуправления следует создавать условия для развития сети специальных учреждений и организаций: школ искусств, студий, курсов. Оказывать поддержку этим учреждениям, обеспечивать доступность и бесплатность для населения основных услуг библиотек, расположенных на территории муниципальных образований, других учреждений культуры. </w:t>
      </w:r>
    </w:p>
    <w:p w:rsidR="006976BB" w:rsidRPr="006976BB" w:rsidRDefault="006976BB" w:rsidP="00766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76BB">
        <w:rPr>
          <w:color w:val="auto"/>
          <w:sz w:val="28"/>
          <w:szCs w:val="28"/>
        </w:rPr>
        <w:t xml:space="preserve">Осуществляя контрольные функции в сфере культуры, органы местного самоуправления осуществляют охрану памятников природы, культуры, истории, находящихся в их ведении. </w:t>
      </w:r>
    </w:p>
    <w:p w:rsidR="006976BB" w:rsidRPr="006976BB" w:rsidRDefault="006976BB" w:rsidP="00766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76BB">
        <w:rPr>
          <w:color w:val="auto"/>
          <w:sz w:val="28"/>
          <w:szCs w:val="28"/>
        </w:rPr>
        <w:t xml:space="preserve">Для повышения культурного уровня населения сельских поселений, на расчетную перспективу необходимо провести ряд мероприятий по стабилизации сферы культуры, предполагающие: </w:t>
      </w:r>
    </w:p>
    <w:p w:rsidR="006976BB" w:rsidRPr="006976BB" w:rsidRDefault="006976BB" w:rsidP="00766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76BB">
        <w:rPr>
          <w:color w:val="auto"/>
          <w:sz w:val="28"/>
          <w:szCs w:val="28"/>
        </w:rPr>
        <w:t xml:space="preserve">- использование имеющихся учреждений культуры многофункционально, создавая кружки и клубы по интересам, отвечающие требованиям сегодняшнего дня, а также расширение различных видов культурно-досуговых и просветительных услуг; </w:t>
      </w:r>
    </w:p>
    <w:p w:rsidR="006976BB" w:rsidRPr="006976BB" w:rsidRDefault="006976BB" w:rsidP="00766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76BB">
        <w:rPr>
          <w:color w:val="auto"/>
          <w:sz w:val="28"/>
          <w:szCs w:val="28"/>
        </w:rPr>
        <w:lastRenderedPageBreak/>
        <w:t xml:space="preserve">- совершенствование формы и методов работы с населением, особенно детьми, подростками и молодежью. </w:t>
      </w:r>
    </w:p>
    <w:p w:rsidR="006976BB" w:rsidRPr="006976BB" w:rsidRDefault="006976BB" w:rsidP="00766C58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center"/>
        <w:rPr>
          <w:b/>
          <w:sz w:val="28"/>
          <w:szCs w:val="28"/>
          <w:lang w:val="ru-RU" w:eastAsia="ru-RU" w:bidi="ar-SA"/>
        </w:rPr>
      </w:pPr>
      <w:r w:rsidRPr="006976BB">
        <w:rPr>
          <w:b/>
          <w:sz w:val="28"/>
          <w:szCs w:val="28"/>
          <w:lang w:val="ru-RU" w:eastAsia="ru-RU" w:bidi="ar-SA"/>
        </w:rPr>
        <w:t>Комплексное развитие культуры сельского поселения «Щельяюр»</w:t>
      </w:r>
    </w:p>
    <w:p w:rsidR="006976BB" w:rsidRPr="006976BB" w:rsidRDefault="006976BB" w:rsidP="00766C58">
      <w:pPr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 w:rsidRPr="006976BB">
        <w:rPr>
          <w:szCs w:val="28"/>
        </w:rPr>
        <w:t>Сфера культуры в сельском поселении «Щельяюр», наряду с образованием и здравоохранением, является одной из важных составляющих социальной инфраструктуры. На сегодняшний день в сельском поселении представлены следующие учреждения культуры: Щельяюрский СДК филиал МБУК «Ижемскуая МКС», Щельяюрская библиотекой - филиал №15, Щельяюрская детская библиотека – филиал №16, Щельяюрское отделение МБУДО «Ижемская ДШИ». В настоящее время учреждения культуры муниципального образования испытывают большую потребность практически во всех технических средствах: свето-, звуко-, видеоаппаратуре, сценической технике, библиотечном оборудовании.</w:t>
      </w:r>
    </w:p>
    <w:p w:rsidR="006976BB" w:rsidRPr="006976BB" w:rsidRDefault="006976BB" w:rsidP="006976BB">
      <w:pPr>
        <w:tabs>
          <w:tab w:val="left" w:pos="709"/>
        </w:tabs>
        <w:spacing w:after="0" w:line="360" w:lineRule="auto"/>
        <w:ind w:firstLine="709"/>
        <w:jc w:val="center"/>
        <w:rPr>
          <w:i/>
          <w:szCs w:val="28"/>
        </w:rPr>
      </w:pPr>
      <w:r w:rsidRPr="006976BB">
        <w:rPr>
          <w:i/>
          <w:szCs w:val="28"/>
        </w:rPr>
        <w:t>Характеристика организации отдыха, развлечений и культуры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1701"/>
        <w:gridCol w:w="1560"/>
      </w:tblGrid>
      <w:tr w:rsidR="006976BB" w:rsidRPr="006976BB" w:rsidTr="00BF2B07">
        <w:trPr>
          <w:trHeight w:val="289"/>
        </w:trPr>
        <w:tc>
          <w:tcPr>
            <w:tcW w:w="652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2017</w:t>
            </w:r>
          </w:p>
        </w:tc>
      </w:tr>
      <w:tr w:rsidR="006976BB" w:rsidRPr="006976BB" w:rsidTr="00BF2B07">
        <w:trPr>
          <w:trHeight w:val="109"/>
        </w:trPr>
        <w:tc>
          <w:tcPr>
            <w:tcW w:w="652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Число организаций культурно-досугового типа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1</w:t>
            </w:r>
          </w:p>
        </w:tc>
      </w:tr>
      <w:tr w:rsidR="006976BB" w:rsidRPr="006976BB" w:rsidTr="00BF2B07">
        <w:trPr>
          <w:trHeight w:val="289"/>
        </w:trPr>
        <w:tc>
          <w:tcPr>
            <w:tcW w:w="6521" w:type="dxa"/>
          </w:tcPr>
          <w:p w:rsidR="006976BB" w:rsidRPr="006976BB" w:rsidRDefault="006976BB" w:rsidP="00BF2B0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Численность работников организаций культурно-досугового типа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2</w:t>
            </w:r>
          </w:p>
        </w:tc>
      </w:tr>
      <w:tr w:rsidR="006976BB" w:rsidRPr="006976BB" w:rsidTr="00BF2B07">
        <w:trPr>
          <w:trHeight w:val="109"/>
        </w:trPr>
        <w:tc>
          <w:tcPr>
            <w:tcW w:w="6521" w:type="dxa"/>
          </w:tcPr>
          <w:p w:rsidR="006976BB" w:rsidRPr="006976BB" w:rsidRDefault="006976BB" w:rsidP="00BF2B0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Численность специалистов культурно-досуговой деятельности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10</w:t>
            </w:r>
          </w:p>
        </w:tc>
      </w:tr>
      <w:tr w:rsidR="006976BB" w:rsidRPr="006976BB" w:rsidTr="00BF2B07">
        <w:trPr>
          <w:trHeight w:val="109"/>
        </w:trPr>
        <w:tc>
          <w:tcPr>
            <w:tcW w:w="6521" w:type="dxa"/>
          </w:tcPr>
          <w:p w:rsidR="006976BB" w:rsidRPr="006976BB" w:rsidRDefault="006976BB" w:rsidP="00BF2B0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Число библиотек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2</w:t>
            </w:r>
          </w:p>
        </w:tc>
      </w:tr>
      <w:tr w:rsidR="006976BB" w:rsidRPr="006976BB" w:rsidTr="00BF2B07">
        <w:trPr>
          <w:trHeight w:val="287"/>
        </w:trPr>
        <w:tc>
          <w:tcPr>
            <w:tcW w:w="6521" w:type="dxa"/>
          </w:tcPr>
          <w:p w:rsidR="006976BB" w:rsidRPr="006976BB" w:rsidRDefault="006976BB" w:rsidP="00BF2B0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Численность работников библиотек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1</w:t>
            </w:r>
          </w:p>
        </w:tc>
      </w:tr>
      <w:tr w:rsidR="006976BB" w:rsidRPr="006976BB" w:rsidTr="00BF2B07">
        <w:trPr>
          <w:trHeight w:val="287"/>
        </w:trPr>
        <w:tc>
          <w:tcPr>
            <w:tcW w:w="6521" w:type="dxa"/>
          </w:tcPr>
          <w:p w:rsidR="006976BB" w:rsidRPr="006976BB" w:rsidRDefault="006976BB" w:rsidP="00BF2B0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Численность библиотечных работников в библиотеках с учетом обособленных подразделений (филиалов)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4</w:t>
            </w:r>
          </w:p>
        </w:tc>
      </w:tr>
      <w:tr w:rsidR="006976BB" w:rsidRPr="006976BB" w:rsidTr="00BF2B07">
        <w:trPr>
          <w:trHeight w:val="287"/>
        </w:trPr>
        <w:tc>
          <w:tcPr>
            <w:tcW w:w="6521" w:type="dxa"/>
          </w:tcPr>
          <w:p w:rsidR="006976BB" w:rsidRPr="006976BB" w:rsidRDefault="006976BB" w:rsidP="00BF2B0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Число детских музыкальных, художественных, хореографических школ и школ искусств, человек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1</w:t>
            </w:r>
          </w:p>
        </w:tc>
      </w:tr>
      <w:tr w:rsidR="006976BB" w:rsidRPr="006976BB" w:rsidTr="00BF2B07">
        <w:trPr>
          <w:trHeight w:val="468"/>
        </w:trPr>
        <w:tc>
          <w:tcPr>
            <w:tcW w:w="6521" w:type="dxa"/>
          </w:tcPr>
          <w:p w:rsidR="006976BB" w:rsidRPr="006976BB" w:rsidRDefault="006976BB" w:rsidP="00BF2B0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Численность работников детских музыкальных, художественных, хореографических школ и школ искусств с учетом обособленных подразделений (филиалов), всего с преподавателями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11</w:t>
            </w:r>
          </w:p>
        </w:tc>
      </w:tr>
      <w:tr w:rsidR="006976BB" w:rsidRPr="006976BB" w:rsidTr="00BF2B07">
        <w:trPr>
          <w:trHeight w:val="467"/>
        </w:trPr>
        <w:tc>
          <w:tcPr>
            <w:tcW w:w="6521" w:type="dxa"/>
          </w:tcPr>
          <w:p w:rsidR="006976BB" w:rsidRPr="006976BB" w:rsidRDefault="006976BB" w:rsidP="00BF2B0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lastRenderedPageBreak/>
              <w:t xml:space="preserve">Численность преподавателей детских музыкальных, художественных, хореографических школ и школ искусств с учетом обособленных подразделений (филиалов)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6</w:t>
            </w:r>
          </w:p>
        </w:tc>
      </w:tr>
      <w:tr w:rsidR="006976BB" w:rsidRPr="006976BB" w:rsidTr="00BF2B07">
        <w:trPr>
          <w:trHeight w:val="109"/>
        </w:trPr>
        <w:tc>
          <w:tcPr>
            <w:tcW w:w="6521" w:type="dxa"/>
          </w:tcPr>
          <w:p w:rsidR="006976BB" w:rsidRPr="006976BB" w:rsidRDefault="006976BB" w:rsidP="00BF2B0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Число кинотеатров и киноустановок, единица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0</w:t>
            </w:r>
          </w:p>
        </w:tc>
      </w:tr>
      <w:tr w:rsidR="006976BB" w:rsidRPr="006976BB" w:rsidTr="00BF2B07">
        <w:trPr>
          <w:trHeight w:val="109"/>
        </w:trPr>
        <w:tc>
          <w:tcPr>
            <w:tcW w:w="6521" w:type="dxa"/>
          </w:tcPr>
          <w:p w:rsidR="006976BB" w:rsidRPr="006976BB" w:rsidRDefault="006976BB" w:rsidP="00BF2B0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Численность работников кинотеатров и киноустановок, человек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976BB">
              <w:rPr>
                <w:sz w:val="28"/>
                <w:szCs w:val="28"/>
              </w:rPr>
              <w:t>0</w:t>
            </w:r>
          </w:p>
        </w:tc>
      </w:tr>
    </w:tbl>
    <w:p w:rsidR="006976BB" w:rsidRPr="006976BB" w:rsidRDefault="006976BB" w:rsidP="006976BB">
      <w:pPr>
        <w:tabs>
          <w:tab w:val="left" w:pos="709"/>
        </w:tabs>
        <w:spacing w:after="0" w:line="360" w:lineRule="auto"/>
        <w:ind w:firstLine="709"/>
        <w:jc w:val="center"/>
        <w:rPr>
          <w:i/>
          <w:szCs w:val="28"/>
        </w:rPr>
      </w:pPr>
    </w:p>
    <w:p w:rsidR="006976BB" w:rsidRPr="006976BB" w:rsidRDefault="006976BB" w:rsidP="00766C58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6976BB">
        <w:rPr>
          <w:rFonts w:eastAsia="Times New Roman"/>
          <w:color w:val="auto"/>
          <w:sz w:val="28"/>
          <w:szCs w:val="28"/>
          <w:lang w:eastAsia="ru-RU"/>
        </w:rPr>
        <w:t xml:space="preserve">Работа учреждений культуры ведется по следующим направлениям </w:t>
      </w:r>
    </w:p>
    <w:p w:rsidR="006976BB" w:rsidRPr="006976BB" w:rsidRDefault="006976BB" w:rsidP="00766C58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6976BB">
        <w:rPr>
          <w:rFonts w:eastAsia="Times New Roman"/>
          <w:color w:val="auto"/>
          <w:sz w:val="28"/>
          <w:szCs w:val="28"/>
          <w:lang w:eastAsia="ru-RU"/>
        </w:rPr>
        <w:t xml:space="preserve">-военно-патриотическое воспитание молодежи; </w:t>
      </w:r>
    </w:p>
    <w:p w:rsidR="006976BB" w:rsidRPr="006976BB" w:rsidRDefault="006976BB" w:rsidP="00766C58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6976BB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безнадзорности правонарушений несовершеннолетних, противодействие злоупотреблению наркотиков и их незаконному обороту; </w:t>
      </w:r>
    </w:p>
    <w:p w:rsidR="006976BB" w:rsidRPr="006976BB" w:rsidRDefault="006976BB" w:rsidP="00766C58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6976BB">
        <w:rPr>
          <w:rFonts w:eastAsia="Times New Roman"/>
          <w:color w:val="auto"/>
          <w:sz w:val="28"/>
          <w:szCs w:val="28"/>
          <w:lang w:eastAsia="ru-RU"/>
        </w:rPr>
        <w:t xml:space="preserve">-молодежная политика; </w:t>
      </w:r>
    </w:p>
    <w:p w:rsidR="006976BB" w:rsidRPr="006976BB" w:rsidRDefault="006976BB" w:rsidP="00766C58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6976BB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алкоголизма, наркомании и их незаконному обороту; </w:t>
      </w:r>
    </w:p>
    <w:p w:rsidR="006976BB" w:rsidRPr="006976BB" w:rsidRDefault="006976BB" w:rsidP="00766C58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6976BB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здорового образа жизни; </w:t>
      </w:r>
    </w:p>
    <w:p w:rsidR="006976BB" w:rsidRPr="006976BB" w:rsidRDefault="006976BB" w:rsidP="00766C58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6976BB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терроризма и экстремизма в муниципальном образовании; </w:t>
      </w:r>
    </w:p>
    <w:p w:rsidR="006976BB" w:rsidRPr="006976BB" w:rsidRDefault="006976BB" w:rsidP="00766C5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976BB">
        <w:rPr>
          <w:rFonts w:eastAsia="Times New Roman"/>
          <w:color w:val="auto"/>
          <w:sz w:val="28"/>
          <w:szCs w:val="28"/>
          <w:lang w:eastAsia="ru-RU"/>
        </w:rPr>
        <w:t xml:space="preserve">Форма проведения мероприятий различна: фестивали, концерты, конкурсы, игровые программы, театрализованные мероприятия, выставки, лекции, диспуты, встречи, чествования. </w:t>
      </w:r>
    </w:p>
    <w:p w:rsidR="006976BB" w:rsidRPr="006976BB" w:rsidRDefault="006976BB" w:rsidP="00766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76BB">
        <w:rPr>
          <w:color w:val="auto"/>
          <w:sz w:val="28"/>
          <w:szCs w:val="28"/>
        </w:rPr>
        <w:t>В п.</w:t>
      </w:r>
      <w:r w:rsidR="00BF2B07">
        <w:rPr>
          <w:color w:val="auto"/>
          <w:sz w:val="28"/>
          <w:szCs w:val="28"/>
        </w:rPr>
        <w:t xml:space="preserve"> </w:t>
      </w:r>
      <w:r w:rsidRPr="006976BB">
        <w:rPr>
          <w:color w:val="auto"/>
          <w:sz w:val="28"/>
          <w:szCs w:val="28"/>
        </w:rPr>
        <w:t>Щельяюр проживает 3320 человек, который является культурным и экономическим центром для близлежащих 8 населенных пунктов, где проживает еще 4199 человек. Дом культуры в п.Щельяюр был построен  в 1928 году. С момента постройки капитальный ремонт  не проводился и здание дома культуры находится в аварийном состоянии. Техническое состояние здания на сегодняшний момент следующее: фундамент имеет трещины; выкрашивание; разрушение блоков; отмостка вокруг здания отсутствует; стены из бруса обшитые вагонкой имеют неравномерную осадку; перекрытия имеют прогибы;  сильная просадка дощатых полов; переплеты оконных проемов рассохлись; полотна дверных проемов осели и имеют неплотный притвор; электрическая проводка имеет полную потерю эластичности изоляции, сечение кабеля электропроводки не рассчитано на современные электрические приборы, соответственно не удовлетворяет требованиям пожарной безопасности. В зимний период в помещениях не выдерживается температурный режим. Также в п.</w:t>
      </w:r>
      <w:r w:rsidR="00141CF0">
        <w:rPr>
          <w:color w:val="auto"/>
          <w:sz w:val="28"/>
          <w:szCs w:val="28"/>
        </w:rPr>
        <w:t xml:space="preserve"> </w:t>
      </w:r>
      <w:r w:rsidRPr="006976BB">
        <w:rPr>
          <w:color w:val="auto"/>
          <w:sz w:val="28"/>
          <w:szCs w:val="28"/>
        </w:rPr>
        <w:t xml:space="preserve">Щельяюр находятся две библиотеки - детская и модельная – в приспособленных в помещениях без капитального ремонта, где также в зимний период температура не превышает +12 градусов. Щельяюр –многочисленный и активный поселок, в котором строительство нового культурного учреждения обусловлена большой востребованностью, который является единственным местом культурного отдыха и развития творческих способностей жителей поселения. </w:t>
      </w:r>
    </w:p>
    <w:p w:rsidR="006976BB" w:rsidRPr="006976BB" w:rsidRDefault="006976BB" w:rsidP="006976B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6976BB">
        <w:rPr>
          <w:color w:val="auto"/>
          <w:sz w:val="28"/>
          <w:szCs w:val="28"/>
        </w:rPr>
        <w:lastRenderedPageBreak/>
        <w:t xml:space="preserve">Мероприятия в части развития культуры в муниципальном образовании сельского поселения «Щельяюр»: </w:t>
      </w:r>
    </w:p>
    <w:p w:rsidR="006976BB" w:rsidRPr="006976BB" w:rsidRDefault="006976BB" w:rsidP="006976B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6976BB">
        <w:rPr>
          <w:sz w:val="28"/>
          <w:szCs w:val="28"/>
        </w:rPr>
        <w:t>Объем средств на реализацию программы</w:t>
      </w: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701"/>
        <w:gridCol w:w="1559"/>
        <w:gridCol w:w="1560"/>
        <w:gridCol w:w="1352"/>
      </w:tblGrid>
      <w:tr w:rsidR="006976BB" w:rsidRPr="006976BB" w:rsidTr="00BF2B07">
        <w:trPr>
          <w:trHeight w:val="247"/>
        </w:trPr>
        <w:tc>
          <w:tcPr>
            <w:tcW w:w="3544" w:type="dxa"/>
            <w:vMerge w:val="restart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>Наименование мероприятия</w:t>
            </w:r>
          </w:p>
        </w:tc>
        <w:tc>
          <w:tcPr>
            <w:tcW w:w="6172" w:type="dxa"/>
            <w:gridSpan w:val="4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>Финансовые потребности тыс.руб.</w:t>
            </w:r>
          </w:p>
        </w:tc>
      </w:tr>
      <w:tr w:rsidR="006976BB" w:rsidRPr="006976BB" w:rsidTr="00BF2B07">
        <w:trPr>
          <w:trHeight w:val="247"/>
        </w:trPr>
        <w:tc>
          <w:tcPr>
            <w:tcW w:w="3544" w:type="dxa"/>
            <w:vMerge/>
          </w:tcPr>
          <w:p w:rsidR="006976BB" w:rsidRPr="006976BB" w:rsidRDefault="006976BB" w:rsidP="00622835">
            <w:pPr>
              <w:pStyle w:val="Default"/>
              <w:spacing w:line="276" w:lineRule="auto"/>
            </w:pP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>2018</w:t>
            </w:r>
          </w:p>
        </w:tc>
        <w:tc>
          <w:tcPr>
            <w:tcW w:w="1559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>2019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>2020</w:t>
            </w:r>
          </w:p>
        </w:tc>
        <w:tc>
          <w:tcPr>
            <w:tcW w:w="1352" w:type="dxa"/>
          </w:tcPr>
          <w:p w:rsidR="006976BB" w:rsidRPr="006976BB" w:rsidRDefault="006976BB" w:rsidP="00BE2629">
            <w:pPr>
              <w:pStyle w:val="Default"/>
              <w:spacing w:line="276" w:lineRule="auto"/>
            </w:pPr>
            <w:r w:rsidRPr="006976BB">
              <w:t>2021-20</w:t>
            </w:r>
            <w:r w:rsidR="00BE2629">
              <w:t>28</w:t>
            </w:r>
          </w:p>
        </w:tc>
      </w:tr>
      <w:tr w:rsidR="006976BB" w:rsidRPr="006976BB" w:rsidTr="00BF2B07">
        <w:trPr>
          <w:trHeight w:val="247"/>
        </w:trPr>
        <w:tc>
          <w:tcPr>
            <w:tcW w:w="3544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 xml:space="preserve">Развитие материально – технической базы учреждений культуры 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>0</w:t>
            </w:r>
          </w:p>
        </w:tc>
        <w:tc>
          <w:tcPr>
            <w:tcW w:w="1559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 xml:space="preserve">0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>0</w:t>
            </w:r>
          </w:p>
        </w:tc>
        <w:tc>
          <w:tcPr>
            <w:tcW w:w="1352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 xml:space="preserve">0 </w:t>
            </w:r>
          </w:p>
        </w:tc>
      </w:tr>
      <w:tr w:rsidR="006976BB" w:rsidRPr="006976BB" w:rsidTr="00BF2B07">
        <w:trPr>
          <w:trHeight w:val="1677"/>
        </w:trPr>
        <w:tc>
          <w:tcPr>
            <w:tcW w:w="3544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rPr>
                <w:color w:val="auto"/>
              </w:rPr>
              <w:t>Строительство многофункционального социально-культурного центра в п.</w:t>
            </w:r>
            <w:r w:rsidR="00BE2629">
              <w:rPr>
                <w:color w:val="auto"/>
              </w:rPr>
              <w:t xml:space="preserve"> </w:t>
            </w:r>
            <w:r w:rsidRPr="006976BB">
              <w:rPr>
                <w:color w:val="auto"/>
              </w:rPr>
              <w:t>Щельяюр со зрительным залом на 200 мест.</w:t>
            </w:r>
          </w:p>
        </w:tc>
        <w:tc>
          <w:tcPr>
            <w:tcW w:w="1701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 xml:space="preserve">0 </w:t>
            </w:r>
          </w:p>
        </w:tc>
        <w:tc>
          <w:tcPr>
            <w:tcW w:w="1559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 xml:space="preserve">0 </w:t>
            </w:r>
          </w:p>
        </w:tc>
        <w:tc>
          <w:tcPr>
            <w:tcW w:w="1560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 xml:space="preserve">0 </w:t>
            </w:r>
          </w:p>
        </w:tc>
        <w:tc>
          <w:tcPr>
            <w:tcW w:w="1352" w:type="dxa"/>
          </w:tcPr>
          <w:p w:rsidR="006976BB" w:rsidRPr="006976BB" w:rsidRDefault="006976BB" w:rsidP="00622835">
            <w:pPr>
              <w:pStyle w:val="Default"/>
              <w:spacing w:line="276" w:lineRule="auto"/>
            </w:pPr>
            <w:r w:rsidRPr="006976BB">
              <w:t>Согласно ПСД</w:t>
            </w:r>
          </w:p>
        </w:tc>
      </w:tr>
    </w:tbl>
    <w:p w:rsidR="006976BB" w:rsidRPr="006976BB" w:rsidRDefault="006976BB">
      <w:pPr>
        <w:spacing w:after="0"/>
        <w:rPr>
          <w:szCs w:val="28"/>
        </w:rPr>
      </w:pPr>
    </w:p>
    <w:sectPr w:rsidR="006976BB" w:rsidRPr="006976BB" w:rsidSect="006976BB">
      <w:pgSz w:w="11906" w:h="16838"/>
      <w:pgMar w:top="573" w:right="822" w:bottom="73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18" w:rsidRDefault="00956318">
      <w:pPr>
        <w:spacing w:after="0" w:line="240" w:lineRule="auto"/>
      </w:pPr>
      <w:r>
        <w:separator/>
      </w:r>
    </w:p>
  </w:endnote>
  <w:endnote w:type="continuationSeparator" w:id="1">
    <w:p w:rsidR="00956318" w:rsidRDefault="0095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18" w:rsidRDefault="00956318">
      <w:pPr>
        <w:spacing w:after="0" w:line="240" w:lineRule="auto"/>
      </w:pPr>
      <w:r>
        <w:separator/>
      </w:r>
    </w:p>
  </w:footnote>
  <w:footnote w:type="continuationSeparator" w:id="1">
    <w:p w:rsidR="00956318" w:rsidRDefault="0095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8" w:rsidRDefault="00E819E1">
    <w:r w:rsidRPr="00E819E1">
      <w:rPr>
        <w:rFonts w:ascii="Calibri" w:eastAsia="Calibri" w:hAnsi="Calibri" w:cs="Calibri"/>
        <w:noProof/>
        <w:color w:val="000000"/>
        <w:sz w:val="22"/>
      </w:rPr>
      <w:pict>
        <v:group id="Group 12337" o:spid="_x0000_s2053" style="position:absolute;left:0;text-align:left;margin-left:0;margin-top:0;width:595.3pt;height:841.9pt;z-index:-25165824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">
          <v:shape id="Shape 13661" o:spid="_x0000_s2054" style="position:absolute;width:75603;height:106921;visibility:visible" coordsize="7560310,10692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RCI8MA&#10;AADeAAAADwAAAGRycy9kb3ducmV2LnhtbERPS4vCMBC+C/sfwix401SFIl2jLAu7ehDBx8HjbDO2&#10;xWYSmtjWf28Ewdt8fM9ZrHpTi5YaX1lWMBknIIhzqysuFJyOv6M5CB+QNdaWScGdPKyWH4MFZtp2&#10;vKf2EAoRQ9hnqKAMwWVS+rwkg35sHXHkLrYxGCJsCqkb7GK4qeU0SVJpsOLYUKKjn5Ly6+FmFGzb&#10;7r7uXVKFW+f+z7Tzf6d8rtTws//+AhGoD2/xy73Rcf4sTSfwfCf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RCI8MAAADeAAAADwAAAAAAAAAAAAAAAACYAgAAZHJzL2Rv&#10;d25yZXYueG1sUEsFBgAAAAAEAAQA9QAAAIgDAAAAAA==&#10;" adj="0,,0" path="m,l7560310,r,10692130l,10692130,,e" stroked="f" strokeweight="0">
            <v:stroke miterlimit="1" joinstyle="miter"/>
            <v:formulas/>
            <v:path arrowok="t" o:connecttype="segments" textboxrect="0,0,7560310,1069213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8" w:rsidRDefault="00E819E1">
    <w:r w:rsidRPr="00E819E1">
      <w:rPr>
        <w:rFonts w:ascii="Calibri" w:eastAsia="Calibri" w:hAnsi="Calibri" w:cs="Calibri"/>
        <w:noProof/>
        <w:color w:val="000000"/>
        <w:sz w:val="22"/>
      </w:rPr>
      <w:pict>
        <v:group id="Group 12334" o:spid="_x0000_s2051" style="position:absolute;left:0;text-align:left;margin-left:0;margin-top:0;width:595.3pt;height:841.9pt;z-index:-251657216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">
          <v:shape id="Shape 13660" o:spid="_x0000_s2052" style="position:absolute;width:75603;height:106921;visibility:visible" coordsize="7560310,10692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nuMYA&#10;AADeAAAADwAAAGRycy9kb3ducmV2LnhtbESPQWvDMAyF74P+B6PBbquzDkJJ65ZSaLfDGKzLYUc1&#10;VpPQWDaxm6T/fjoMdpPQ03vvW28n16mB+th6NvAyz0ARV962XBsovw/PS1AxIVvsPJOBO0XYbmYP&#10;ayysH/mLhlOqlZhwLNBAk1IotI5VQw7j3AdiuV187zDJ2tfa9jiKuev0Isty7bBlSWgw0L6h6nq6&#10;OQMfw3h/m0LWptsYzj/0GY9ltTTm6XHarUAlmtK/+O/73Ur91zwXAMGRG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jnuMYAAADeAAAADwAAAAAAAAAAAAAAAACYAgAAZHJz&#10;L2Rvd25yZXYueG1sUEsFBgAAAAAEAAQA9QAAAIsDAAAAAA==&#10;" adj="0,,0" path="m,l7560310,r,10692130l,10692130,,e" stroked="f" strokeweight="0">
            <v:stroke miterlimit="1" joinstyle="miter"/>
            <v:formulas/>
            <v:path arrowok="t" o:connecttype="segments" textboxrect="0,0,7560310,1069213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8" w:rsidRDefault="00E819E1">
    <w:r w:rsidRPr="00E819E1">
      <w:rPr>
        <w:rFonts w:ascii="Calibri" w:eastAsia="Calibri" w:hAnsi="Calibri" w:cs="Calibri"/>
        <w:noProof/>
        <w:color w:val="000000"/>
        <w:sz w:val="22"/>
      </w:rPr>
      <w:pict>
        <v:group id="Group 12331" o:spid="_x0000_s2049" style="position:absolute;left:0;text-align:left;margin-left:0;margin-top:0;width:595.3pt;height:841.9pt;z-index:-251656192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">
          <v:shape id="Shape 13659" o:spid="_x0000_s2050" style="position:absolute;width:75603;height:106921;visibility:visible" coordsize="7560310,10692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6EmMMA&#10;AADeAAAADwAAAGRycy9kb3ducmV2LnhtbERPS4vCMBC+C/6HMII3TV1Z0WoUWdjHQRZ8HDyOzdgW&#10;m0loYlv//UZY8DYf33NWm85UoqHal5YVTMYJCOLM6pJzBafj52gOwgdkjZVlUvAgD5t1v7fCVNuW&#10;99QcQi5iCPsUFRQhuFRKnxVk0I+tI47c1dYGQ4R1LnWNbQw3lXxLkpk0WHJsKNDRR0HZ7XA3CnZN&#10;+/juXFKGe+suZ/r1X6dsrtRw0G2XIAJ14SX+d//oOH86e1/A8514g1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6EmMMAAADeAAAADwAAAAAAAAAAAAAAAACYAgAAZHJzL2Rv&#10;d25yZXYueG1sUEsFBgAAAAAEAAQA9QAAAIgDAAAAAA==&#10;" adj="0,,0" path="m,l7560310,r,10692130l,10692130,,e" stroked="f" strokeweight="0">
            <v:stroke miterlimit="1" joinstyle="miter"/>
            <v:formulas/>
            <v:path arrowok="t" o:connecttype="segments" textboxrect="0,0,7560310,1069213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BB5"/>
    <w:multiLevelType w:val="hybridMultilevel"/>
    <w:tmpl w:val="4156CE42"/>
    <w:lvl w:ilvl="0" w:tplc="8A78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05667"/>
    <w:multiLevelType w:val="hybridMultilevel"/>
    <w:tmpl w:val="F47AB1F8"/>
    <w:lvl w:ilvl="0" w:tplc="B6F0C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4F6A54"/>
    <w:multiLevelType w:val="hybridMultilevel"/>
    <w:tmpl w:val="BF640314"/>
    <w:lvl w:ilvl="0" w:tplc="26E6BC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A01386"/>
    <w:multiLevelType w:val="hybridMultilevel"/>
    <w:tmpl w:val="7C286E2E"/>
    <w:lvl w:ilvl="0" w:tplc="381E6736">
      <w:start w:val="1"/>
      <w:numFmt w:val="bullet"/>
      <w:lvlText w:val=""/>
      <w:lvlJc w:val="left"/>
      <w:pPr>
        <w:ind w:left="97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6A988A">
      <w:start w:val="1"/>
      <w:numFmt w:val="bullet"/>
      <w:lvlText w:val="o"/>
      <w:lvlJc w:val="left"/>
      <w:pPr>
        <w:ind w:left="170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C9416">
      <w:start w:val="1"/>
      <w:numFmt w:val="bullet"/>
      <w:lvlText w:val="▪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34E0B0">
      <w:start w:val="1"/>
      <w:numFmt w:val="bullet"/>
      <w:lvlText w:val="•"/>
      <w:lvlJc w:val="left"/>
      <w:pPr>
        <w:ind w:left="314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6A332">
      <w:start w:val="1"/>
      <w:numFmt w:val="bullet"/>
      <w:lvlText w:val="o"/>
      <w:lvlJc w:val="left"/>
      <w:pPr>
        <w:ind w:left="386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EC3F6">
      <w:start w:val="1"/>
      <w:numFmt w:val="bullet"/>
      <w:lvlText w:val="▪"/>
      <w:lvlJc w:val="left"/>
      <w:pPr>
        <w:ind w:left="458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2969E">
      <w:start w:val="1"/>
      <w:numFmt w:val="bullet"/>
      <w:lvlText w:val="•"/>
      <w:lvlJc w:val="left"/>
      <w:pPr>
        <w:ind w:left="530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E4654E">
      <w:start w:val="1"/>
      <w:numFmt w:val="bullet"/>
      <w:lvlText w:val="o"/>
      <w:lvlJc w:val="left"/>
      <w:pPr>
        <w:ind w:left="602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21BB2">
      <w:start w:val="1"/>
      <w:numFmt w:val="bullet"/>
      <w:lvlText w:val="▪"/>
      <w:lvlJc w:val="left"/>
      <w:pPr>
        <w:ind w:left="674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B1274B"/>
    <w:multiLevelType w:val="hybridMultilevel"/>
    <w:tmpl w:val="3672349E"/>
    <w:lvl w:ilvl="0" w:tplc="8138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A2ADE"/>
    <w:multiLevelType w:val="hybridMultilevel"/>
    <w:tmpl w:val="FA4A97D0"/>
    <w:lvl w:ilvl="0" w:tplc="DD70A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B61B15"/>
    <w:multiLevelType w:val="hybridMultilevel"/>
    <w:tmpl w:val="6EEE41D0"/>
    <w:lvl w:ilvl="0" w:tplc="469C5D6E">
      <w:start w:val="1"/>
      <w:numFmt w:val="bullet"/>
      <w:lvlText w:val=""/>
      <w:lvlJc w:val="left"/>
      <w:pPr>
        <w:ind w:left="97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0AA69C">
      <w:start w:val="1"/>
      <w:numFmt w:val="bullet"/>
      <w:lvlText w:val="o"/>
      <w:lvlJc w:val="left"/>
      <w:pPr>
        <w:ind w:left="170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A2EB0">
      <w:start w:val="1"/>
      <w:numFmt w:val="bullet"/>
      <w:lvlText w:val="▪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675AA">
      <w:start w:val="1"/>
      <w:numFmt w:val="bullet"/>
      <w:lvlText w:val="•"/>
      <w:lvlJc w:val="left"/>
      <w:pPr>
        <w:ind w:left="314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0518">
      <w:start w:val="1"/>
      <w:numFmt w:val="bullet"/>
      <w:lvlText w:val="o"/>
      <w:lvlJc w:val="left"/>
      <w:pPr>
        <w:ind w:left="386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ECB144">
      <w:start w:val="1"/>
      <w:numFmt w:val="bullet"/>
      <w:lvlText w:val="▪"/>
      <w:lvlJc w:val="left"/>
      <w:pPr>
        <w:ind w:left="458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0CDF2">
      <w:start w:val="1"/>
      <w:numFmt w:val="bullet"/>
      <w:lvlText w:val="•"/>
      <w:lvlJc w:val="left"/>
      <w:pPr>
        <w:ind w:left="530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7A12FA">
      <w:start w:val="1"/>
      <w:numFmt w:val="bullet"/>
      <w:lvlText w:val="o"/>
      <w:lvlJc w:val="left"/>
      <w:pPr>
        <w:ind w:left="602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EA966">
      <w:start w:val="1"/>
      <w:numFmt w:val="bullet"/>
      <w:lvlText w:val="▪"/>
      <w:lvlJc w:val="left"/>
      <w:pPr>
        <w:ind w:left="674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5F6364"/>
    <w:multiLevelType w:val="hybridMultilevel"/>
    <w:tmpl w:val="73249346"/>
    <w:lvl w:ilvl="0" w:tplc="88187974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349290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C60FE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A1EF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ACDEF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C8A0C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864064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A727A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30E4A8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503E45"/>
    <w:multiLevelType w:val="hybridMultilevel"/>
    <w:tmpl w:val="5F025548"/>
    <w:lvl w:ilvl="0" w:tplc="293645A8">
      <w:start w:val="1"/>
      <w:numFmt w:val="bullet"/>
      <w:lvlText w:val=""/>
      <w:lvlJc w:val="left"/>
      <w:pPr>
        <w:ind w:left="97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04DD96">
      <w:start w:val="1"/>
      <w:numFmt w:val="bullet"/>
      <w:lvlText w:val="o"/>
      <w:lvlJc w:val="left"/>
      <w:pPr>
        <w:ind w:left="170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1E0EAA">
      <w:start w:val="1"/>
      <w:numFmt w:val="bullet"/>
      <w:lvlText w:val="▪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D8C6E4">
      <w:start w:val="1"/>
      <w:numFmt w:val="bullet"/>
      <w:lvlText w:val="•"/>
      <w:lvlJc w:val="left"/>
      <w:pPr>
        <w:ind w:left="314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05E52">
      <w:start w:val="1"/>
      <w:numFmt w:val="bullet"/>
      <w:lvlText w:val="o"/>
      <w:lvlJc w:val="left"/>
      <w:pPr>
        <w:ind w:left="386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A8B78">
      <w:start w:val="1"/>
      <w:numFmt w:val="bullet"/>
      <w:lvlText w:val="▪"/>
      <w:lvlJc w:val="left"/>
      <w:pPr>
        <w:ind w:left="458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8B38C">
      <w:start w:val="1"/>
      <w:numFmt w:val="bullet"/>
      <w:lvlText w:val="•"/>
      <w:lvlJc w:val="left"/>
      <w:pPr>
        <w:ind w:left="530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011B8">
      <w:start w:val="1"/>
      <w:numFmt w:val="bullet"/>
      <w:lvlText w:val="o"/>
      <w:lvlJc w:val="left"/>
      <w:pPr>
        <w:ind w:left="602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E2EA4">
      <w:start w:val="1"/>
      <w:numFmt w:val="bullet"/>
      <w:lvlText w:val="▪"/>
      <w:lvlJc w:val="left"/>
      <w:pPr>
        <w:ind w:left="6742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0C4D"/>
    <w:rsid w:val="0001364A"/>
    <w:rsid w:val="00027929"/>
    <w:rsid w:val="000B6B82"/>
    <w:rsid w:val="00113077"/>
    <w:rsid w:val="00141CF0"/>
    <w:rsid w:val="001640EE"/>
    <w:rsid w:val="001D6A1E"/>
    <w:rsid w:val="002A5C2D"/>
    <w:rsid w:val="0031363F"/>
    <w:rsid w:val="00356857"/>
    <w:rsid w:val="00380476"/>
    <w:rsid w:val="004A46C0"/>
    <w:rsid w:val="004F7119"/>
    <w:rsid w:val="005D069C"/>
    <w:rsid w:val="00600AA0"/>
    <w:rsid w:val="00622835"/>
    <w:rsid w:val="00644FF0"/>
    <w:rsid w:val="00673702"/>
    <w:rsid w:val="006976BB"/>
    <w:rsid w:val="006B7A9E"/>
    <w:rsid w:val="006C30B8"/>
    <w:rsid w:val="007445FA"/>
    <w:rsid w:val="00766C58"/>
    <w:rsid w:val="007B5663"/>
    <w:rsid w:val="007B5E2D"/>
    <w:rsid w:val="007C404C"/>
    <w:rsid w:val="00801251"/>
    <w:rsid w:val="00886EA3"/>
    <w:rsid w:val="00956318"/>
    <w:rsid w:val="00961E2C"/>
    <w:rsid w:val="00973445"/>
    <w:rsid w:val="00977529"/>
    <w:rsid w:val="009C138F"/>
    <w:rsid w:val="009D6F07"/>
    <w:rsid w:val="00A0005A"/>
    <w:rsid w:val="00A75AC3"/>
    <w:rsid w:val="00BE2629"/>
    <w:rsid w:val="00BF2B07"/>
    <w:rsid w:val="00C07FE7"/>
    <w:rsid w:val="00C146DA"/>
    <w:rsid w:val="00CF2BDC"/>
    <w:rsid w:val="00D24337"/>
    <w:rsid w:val="00D26B39"/>
    <w:rsid w:val="00D51ACC"/>
    <w:rsid w:val="00E0677A"/>
    <w:rsid w:val="00E13999"/>
    <w:rsid w:val="00E13F0A"/>
    <w:rsid w:val="00E20C4D"/>
    <w:rsid w:val="00E819E1"/>
    <w:rsid w:val="00EA534C"/>
    <w:rsid w:val="00EF369D"/>
    <w:rsid w:val="00F17582"/>
    <w:rsid w:val="00F278C0"/>
    <w:rsid w:val="00F4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DC"/>
    <w:pPr>
      <w:spacing w:after="154" w:line="242" w:lineRule="auto"/>
      <w:ind w:left="257" w:right="-5" w:hanging="10"/>
      <w:jc w:val="both"/>
    </w:pPr>
    <w:rPr>
      <w:rFonts w:ascii="Times New Roman" w:eastAsia="Times New Roman" w:hAnsi="Times New Roman" w:cs="Times New Roman"/>
      <w:color w:val="000008"/>
      <w:sz w:val="28"/>
    </w:rPr>
  </w:style>
  <w:style w:type="paragraph" w:styleId="1">
    <w:name w:val="heading 1"/>
    <w:next w:val="a"/>
    <w:link w:val="10"/>
    <w:uiPriority w:val="9"/>
    <w:unhideWhenUsed/>
    <w:qFormat/>
    <w:rsid w:val="00CF2BDC"/>
    <w:pPr>
      <w:keepNext/>
      <w:keepLines/>
      <w:spacing w:after="0" w:line="236" w:lineRule="auto"/>
      <w:ind w:left="257" w:right="-15" w:hanging="10"/>
      <w:outlineLvl w:val="0"/>
    </w:pPr>
    <w:rPr>
      <w:rFonts w:ascii="Times New Roman" w:eastAsia="Times New Roman" w:hAnsi="Times New Roman" w:cs="Times New Roman"/>
      <w:b/>
      <w:color w:val="000008"/>
      <w:sz w:val="28"/>
      <w:u w:val="single" w:color="000008"/>
    </w:rPr>
  </w:style>
  <w:style w:type="paragraph" w:styleId="2">
    <w:name w:val="heading 2"/>
    <w:next w:val="a"/>
    <w:link w:val="20"/>
    <w:uiPriority w:val="9"/>
    <w:unhideWhenUsed/>
    <w:qFormat/>
    <w:rsid w:val="00CF2BDC"/>
    <w:pPr>
      <w:keepNext/>
      <w:keepLines/>
      <w:spacing w:after="154" w:line="236" w:lineRule="auto"/>
      <w:ind w:left="257" w:right="-4" w:hanging="10"/>
      <w:jc w:val="both"/>
      <w:outlineLvl w:val="1"/>
    </w:pPr>
    <w:rPr>
      <w:rFonts w:ascii="Times New Roman" w:eastAsia="Times New Roman" w:hAnsi="Times New Roman" w:cs="Times New Roman"/>
      <w:color w:val="000008"/>
      <w:sz w:val="28"/>
      <w:u w:val="single" w:color="000008"/>
    </w:rPr>
  </w:style>
  <w:style w:type="paragraph" w:styleId="3">
    <w:name w:val="heading 3"/>
    <w:next w:val="a"/>
    <w:link w:val="30"/>
    <w:uiPriority w:val="9"/>
    <w:unhideWhenUsed/>
    <w:qFormat/>
    <w:rsid w:val="00CF2BDC"/>
    <w:pPr>
      <w:keepNext/>
      <w:keepLines/>
      <w:spacing w:after="0" w:line="236" w:lineRule="auto"/>
      <w:ind w:left="257" w:right="-15" w:hanging="10"/>
      <w:outlineLvl w:val="2"/>
    </w:pPr>
    <w:rPr>
      <w:rFonts w:ascii="Times New Roman" w:eastAsia="Times New Roman" w:hAnsi="Times New Roman" w:cs="Times New Roman"/>
      <w:b/>
      <w:color w:val="000008"/>
      <w:sz w:val="28"/>
      <w:u w:val="single" w:color="000008"/>
    </w:rPr>
  </w:style>
  <w:style w:type="paragraph" w:styleId="4">
    <w:name w:val="heading 4"/>
    <w:next w:val="a"/>
    <w:link w:val="40"/>
    <w:uiPriority w:val="9"/>
    <w:unhideWhenUsed/>
    <w:qFormat/>
    <w:rsid w:val="00CF2BDC"/>
    <w:pPr>
      <w:keepNext/>
      <w:keepLines/>
      <w:spacing w:after="154" w:line="236" w:lineRule="auto"/>
      <w:ind w:left="257" w:right="-4" w:hanging="10"/>
      <w:jc w:val="both"/>
      <w:outlineLvl w:val="3"/>
    </w:pPr>
    <w:rPr>
      <w:rFonts w:ascii="Times New Roman" w:eastAsia="Times New Roman" w:hAnsi="Times New Roman" w:cs="Times New Roman"/>
      <w:color w:val="000008"/>
      <w:sz w:val="28"/>
      <w:u w:val="single" w:color="00000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2BDC"/>
    <w:rPr>
      <w:rFonts w:ascii="Times New Roman" w:eastAsia="Times New Roman" w:hAnsi="Times New Roman" w:cs="Times New Roman"/>
      <w:b/>
      <w:color w:val="000008"/>
      <w:sz w:val="28"/>
      <w:u w:val="single" w:color="000008"/>
    </w:rPr>
  </w:style>
  <w:style w:type="character" w:customStyle="1" w:styleId="20">
    <w:name w:val="Заголовок 2 Знак"/>
    <w:link w:val="2"/>
    <w:rsid w:val="00CF2BDC"/>
    <w:rPr>
      <w:rFonts w:ascii="Times New Roman" w:eastAsia="Times New Roman" w:hAnsi="Times New Roman" w:cs="Times New Roman"/>
      <w:color w:val="000008"/>
      <w:sz w:val="28"/>
      <w:u w:val="single" w:color="000008"/>
    </w:rPr>
  </w:style>
  <w:style w:type="character" w:customStyle="1" w:styleId="30">
    <w:name w:val="Заголовок 3 Знак"/>
    <w:link w:val="3"/>
    <w:rsid w:val="00CF2BDC"/>
    <w:rPr>
      <w:rFonts w:ascii="Times New Roman" w:eastAsia="Times New Roman" w:hAnsi="Times New Roman" w:cs="Times New Roman"/>
      <w:b/>
      <w:color w:val="000008"/>
      <w:sz w:val="28"/>
      <w:u w:val="single" w:color="000008"/>
    </w:rPr>
  </w:style>
  <w:style w:type="character" w:customStyle="1" w:styleId="40">
    <w:name w:val="Заголовок 4 Знак"/>
    <w:link w:val="4"/>
    <w:rsid w:val="00CF2BDC"/>
    <w:rPr>
      <w:rFonts w:ascii="Times New Roman" w:eastAsia="Times New Roman" w:hAnsi="Times New Roman" w:cs="Times New Roman"/>
      <w:color w:val="000008"/>
      <w:sz w:val="28"/>
      <w:u w:val="single" w:color="000008"/>
    </w:rPr>
  </w:style>
  <w:style w:type="table" w:customStyle="1" w:styleId="TableGrid">
    <w:name w:val="TableGrid"/>
    <w:rsid w:val="00CF2B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61E2C"/>
    <w:pPr>
      <w:spacing w:after="200" w:line="276" w:lineRule="auto"/>
      <w:ind w:left="720" w:right="0" w:firstLine="0"/>
      <w:contextualSpacing/>
      <w:jc w:val="left"/>
    </w:pPr>
    <w:rPr>
      <w:color w:val="auto"/>
      <w:sz w:val="22"/>
      <w:lang w:val="en-US" w:eastAsia="en-US" w:bidi="en-US"/>
    </w:rPr>
  </w:style>
  <w:style w:type="paragraph" w:styleId="a4">
    <w:name w:val="No Spacing"/>
    <w:uiPriority w:val="1"/>
    <w:qFormat/>
    <w:rsid w:val="00961E2C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61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977529"/>
    <w:rPr>
      <w:rFonts w:cs="Times New Roman"/>
      <w:b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77529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77529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Default">
    <w:name w:val="Default"/>
    <w:rsid w:val="006976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Основной текст_"/>
    <w:basedOn w:val="a0"/>
    <w:link w:val="21"/>
    <w:rsid w:val="00E13F0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9"/>
    <w:rsid w:val="00E13F0A"/>
    <w:pPr>
      <w:widowControl w:val="0"/>
      <w:shd w:val="clear" w:color="auto" w:fill="FFFFFF"/>
      <w:spacing w:before="420" w:after="300" w:line="0" w:lineRule="atLeast"/>
      <w:ind w:left="0" w:right="0" w:firstLine="0"/>
    </w:pPr>
    <w:rPr>
      <w:color w:val="auto"/>
      <w:sz w:val="18"/>
      <w:szCs w:val="18"/>
    </w:rPr>
  </w:style>
  <w:style w:type="character" w:customStyle="1" w:styleId="0pt">
    <w:name w:val="Основной текст + Интервал 0 pt"/>
    <w:basedOn w:val="a9"/>
    <w:rsid w:val="006B7A9E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CenturyGothic65pt0pt">
    <w:name w:val="Основной текст + Century Gothic;6;5 pt;Интервал 0 pt"/>
    <w:basedOn w:val="a9"/>
    <w:rsid w:val="006B7A9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ru-RU"/>
    </w:rPr>
  </w:style>
  <w:style w:type="paragraph" w:customStyle="1" w:styleId="11">
    <w:name w:val="Основной текст1"/>
    <w:basedOn w:val="a"/>
    <w:rsid w:val="006B7A9E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C97A-5C98-4676-B134-16A62FB8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5275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__A</dc:creator>
  <cp:keywords/>
  <cp:lastModifiedBy>adm</cp:lastModifiedBy>
  <cp:revision>14</cp:revision>
  <cp:lastPrinted>2017-11-22T06:24:00Z</cp:lastPrinted>
  <dcterms:created xsi:type="dcterms:W3CDTF">2017-06-19T13:40:00Z</dcterms:created>
  <dcterms:modified xsi:type="dcterms:W3CDTF">2017-11-22T06:24:00Z</dcterms:modified>
</cp:coreProperties>
</file>