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Layout w:type="fixed"/>
        <w:tblLook w:val="01E0"/>
      </w:tblPr>
      <w:tblGrid>
        <w:gridCol w:w="3886"/>
        <w:gridCol w:w="2161"/>
        <w:gridCol w:w="3583"/>
      </w:tblGrid>
      <w:tr w:rsidR="003E25AE" w:rsidRPr="00367637" w:rsidTr="00F8276B">
        <w:trPr>
          <w:trHeight w:val="1107"/>
        </w:trPr>
        <w:tc>
          <w:tcPr>
            <w:tcW w:w="3886" w:type="dxa"/>
            <w:vMerge w:val="restart"/>
            <w:hideMark/>
          </w:tcPr>
          <w:p w:rsidR="003E25AE" w:rsidRPr="00367637" w:rsidRDefault="003E25AE" w:rsidP="00F8276B">
            <w:pPr>
              <w:jc w:val="center"/>
              <w:rPr>
                <w:rFonts w:eastAsia="Times New Roman" w:cs="Times New Roman"/>
                <w:b/>
              </w:rPr>
            </w:pPr>
            <w:r w:rsidRPr="00367637">
              <w:rPr>
                <w:rFonts w:cs="Times New Roman"/>
                <w:b/>
              </w:rPr>
              <w:t>«Изьва»</w:t>
            </w:r>
          </w:p>
          <w:p w:rsidR="003E25AE" w:rsidRPr="00367637" w:rsidRDefault="003E25AE" w:rsidP="00F8276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7637">
              <w:rPr>
                <w:rFonts w:cs="Times New Roman"/>
                <w:b/>
              </w:rPr>
              <w:t>муниципальнöй районса администрация</w:t>
            </w:r>
          </w:p>
        </w:tc>
        <w:tc>
          <w:tcPr>
            <w:tcW w:w="2161" w:type="dxa"/>
            <w:hideMark/>
          </w:tcPr>
          <w:p w:rsidR="003E25AE" w:rsidRPr="00367637" w:rsidRDefault="003E25AE" w:rsidP="00F8276B">
            <w:pPr>
              <w:jc w:val="center"/>
              <w:rPr>
                <w:rFonts w:cs="Times New Roman"/>
                <w:b/>
              </w:rPr>
            </w:pPr>
            <w:r w:rsidRPr="00367637">
              <w:rPr>
                <w:rFonts w:cs="Times New Roman"/>
                <w:b/>
                <w:noProof/>
                <w:sz w:val="28"/>
                <w:szCs w:val="26"/>
                <w:lang w:val="ru-RU" w:eastAsia="ru-RU" w:bidi="ar-SA"/>
              </w:rPr>
              <w:drawing>
                <wp:inline distT="0" distB="0" distL="0" distR="0">
                  <wp:extent cx="619125" cy="752475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  <w:vMerge w:val="restart"/>
            <w:hideMark/>
          </w:tcPr>
          <w:p w:rsidR="003E25AE" w:rsidRPr="00367637" w:rsidRDefault="003E25AE" w:rsidP="00F8276B">
            <w:pPr>
              <w:jc w:val="center"/>
              <w:rPr>
                <w:rFonts w:eastAsia="Times New Roman" w:cs="Times New Roman"/>
                <w:b/>
              </w:rPr>
            </w:pPr>
            <w:r w:rsidRPr="00367637">
              <w:rPr>
                <w:rFonts w:cs="Times New Roman"/>
                <w:b/>
              </w:rPr>
              <w:t>Администрация</w:t>
            </w:r>
          </w:p>
          <w:p w:rsidR="003E25AE" w:rsidRPr="00367637" w:rsidRDefault="003E25AE" w:rsidP="00F8276B">
            <w:pPr>
              <w:jc w:val="center"/>
              <w:rPr>
                <w:rFonts w:cs="Times New Roman"/>
                <w:b/>
              </w:rPr>
            </w:pPr>
            <w:r w:rsidRPr="00367637">
              <w:rPr>
                <w:rFonts w:cs="Times New Roman"/>
                <w:b/>
              </w:rPr>
              <w:t>муниципального района</w:t>
            </w:r>
          </w:p>
          <w:p w:rsidR="003E25AE" w:rsidRPr="00367637" w:rsidRDefault="003E25AE" w:rsidP="00F8276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7637">
              <w:rPr>
                <w:rFonts w:cs="Times New Roman"/>
                <w:b/>
              </w:rPr>
              <w:t>«Ижемский»</w:t>
            </w:r>
          </w:p>
        </w:tc>
      </w:tr>
      <w:tr w:rsidR="003E25AE" w:rsidRPr="00367637" w:rsidTr="00F8276B">
        <w:trPr>
          <w:trHeight w:val="326"/>
        </w:trPr>
        <w:tc>
          <w:tcPr>
            <w:tcW w:w="3886" w:type="dxa"/>
            <w:vMerge/>
            <w:hideMark/>
          </w:tcPr>
          <w:p w:rsidR="003E25AE" w:rsidRPr="00367637" w:rsidRDefault="003E25AE" w:rsidP="00F8276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3E25AE" w:rsidRPr="00367637" w:rsidRDefault="003E25AE" w:rsidP="00F8276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583" w:type="dxa"/>
            <w:vMerge/>
            <w:hideMark/>
          </w:tcPr>
          <w:p w:rsidR="003E25AE" w:rsidRPr="00367637" w:rsidRDefault="003E25AE" w:rsidP="00F8276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3E25AE" w:rsidRPr="00367637" w:rsidRDefault="003E25AE" w:rsidP="003E25AE">
      <w:pPr>
        <w:jc w:val="center"/>
        <w:rPr>
          <w:rFonts w:cs="Times New Roman"/>
          <w:b/>
          <w:szCs w:val="20"/>
        </w:rPr>
      </w:pPr>
    </w:p>
    <w:p w:rsidR="003E25AE" w:rsidRPr="00367637" w:rsidRDefault="003E25AE" w:rsidP="003E25AE">
      <w:pPr>
        <w:jc w:val="center"/>
        <w:rPr>
          <w:rFonts w:cs="Times New Roman"/>
          <w:b/>
          <w:sz w:val="28"/>
          <w:szCs w:val="28"/>
        </w:rPr>
      </w:pPr>
      <w:r w:rsidRPr="00367637">
        <w:rPr>
          <w:rFonts w:cs="Times New Roman"/>
          <w:b/>
          <w:sz w:val="28"/>
          <w:szCs w:val="28"/>
        </w:rPr>
        <w:t>Ш У Ö М</w:t>
      </w:r>
    </w:p>
    <w:p w:rsidR="003E25AE" w:rsidRPr="00367637" w:rsidRDefault="003E25AE" w:rsidP="003E25AE">
      <w:pPr>
        <w:jc w:val="center"/>
        <w:rPr>
          <w:rFonts w:cs="Times New Roman"/>
          <w:b/>
          <w:sz w:val="28"/>
          <w:szCs w:val="28"/>
        </w:rPr>
      </w:pPr>
    </w:p>
    <w:p w:rsidR="003E25AE" w:rsidRPr="00367637" w:rsidRDefault="003E25AE" w:rsidP="003E25A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 О С Т А Н О В Л Е Н И Е</w:t>
      </w:r>
    </w:p>
    <w:p w:rsidR="003E25AE" w:rsidRPr="00367637" w:rsidRDefault="003E25AE" w:rsidP="003E25AE">
      <w:pPr>
        <w:jc w:val="both"/>
        <w:rPr>
          <w:rFonts w:cs="Times New Roman"/>
          <w:sz w:val="28"/>
          <w:szCs w:val="28"/>
        </w:rPr>
      </w:pPr>
    </w:p>
    <w:p w:rsidR="003E25AE" w:rsidRPr="00916E3B" w:rsidRDefault="00C97666" w:rsidP="003E25AE">
      <w:pPr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  <w:lang w:val="ru-RU"/>
        </w:rPr>
        <w:t>о</w:t>
      </w:r>
      <w:r w:rsidR="003E25AE" w:rsidRPr="00367637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  <w:lang w:val="ru-RU"/>
        </w:rPr>
        <w:t xml:space="preserve"> 17 ноября</w:t>
      </w:r>
      <w:r w:rsidR="003E25AE">
        <w:rPr>
          <w:rFonts w:cs="Times New Roman"/>
          <w:sz w:val="28"/>
          <w:szCs w:val="28"/>
        </w:rPr>
        <w:t xml:space="preserve"> </w:t>
      </w:r>
      <w:r w:rsidR="003E25AE" w:rsidRPr="00367637">
        <w:rPr>
          <w:rFonts w:cs="Times New Roman"/>
          <w:sz w:val="28"/>
          <w:szCs w:val="28"/>
        </w:rPr>
        <w:t>201</w:t>
      </w:r>
      <w:r w:rsidR="003E25AE">
        <w:rPr>
          <w:rFonts w:cs="Times New Roman"/>
          <w:sz w:val="28"/>
          <w:szCs w:val="28"/>
        </w:rPr>
        <w:t>7</w:t>
      </w:r>
      <w:r w:rsidR="003E25AE" w:rsidRPr="00367637">
        <w:rPr>
          <w:rFonts w:cs="Times New Roman"/>
          <w:sz w:val="28"/>
          <w:szCs w:val="28"/>
        </w:rPr>
        <w:t xml:space="preserve"> года                  </w:t>
      </w:r>
      <w:r>
        <w:rPr>
          <w:rFonts w:cs="Times New Roman"/>
          <w:sz w:val="28"/>
          <w:szCs w:val="28"/>
          <w:lang w:val="ru-RU"/>
        </w:rPr>
        <w:t xml:space="preserve">                                    </w:t>
      </w:r>
      <w:r w:rsidR="00D0241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               </w:t>
      </w:r>
      <w:r w:rsidR="00916E3B"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cs="Times New Roman"/>
          <w:sz w:val="28"/>
          <w:szCs w:val="28"/>
          <w:lang w:val="ru-RU"/>
        </w:rPr>
        <w:t xml:space="preserve">   </w:t>
      </w:r>
      <w:r w:rsidR="003E25AE" w:rsidRPr="00367637"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  <w:lang w:val="ru-RU"/>
        </w:rPr>
        <w:t>№ 979</w:t>
      </w:r>
      <w:r w:rsidR="003E25AE" w:rsidRPr="00367637">
        <w:rPr>
          <w:rFonts w:cs="Times New Roman"/>
          <w:sz w:val="28"/>
          <w:szCs w:val="28"/>
        </w:rPr>
        <w:t xml:space="preserve">            </w:t>
      </w:r>
      <w:r w:rsidR="003E25AE">
        <w:rPr>
          <w:rFonts w:cs="Times New Roman"/>
          <w:sz w:val="28"/>
          <w:szCs w:val="28"/>
        </w:rPr>
        <w:t xml:space="preserve">  </w:t>
      </w:r>
      <w:r w:rsidR="003E25AE" w:rsidRPr="00367637">
        <w:rPr>
          <w:rFonts w:cs="Times New Roman"/>
          <w:sz w:val="28"/>
          <w:szCs w:val="28"/>
        </w:rPr>
        <w:t xml:space="preserve">             </w:t>
      </w:r>
      <w:r w:rsidR="003E25AE">
        <w:rPr>
          <w:rFonts w:cs="Times New Roman"/>
          <w:sz w:val="28"/>
          <w:szCs w:val="28"/>
        </w:rPr>
        <w:t xml:space="preserve">         </w:t>
      </w:r>
      <w:r w:rsidR="003E25AE" w:rsidRPr="00367637">
        <w:rPr>
          <w:rFonts w:cs="Times New Roman"/>
          <w:sz w:val="28"/>
          <w:szCs w:val="28"/>
        </w:rPr>
        <w:t xml:space="preserve">             </w:t>
      </w:r>
      <w:r w:rsidR="003E25AE" w:rsidRPr="00916E3B">
        <w:rPr>
          <w:rFonts w:cs="Times New Roman"/>
          <w:sz w:val="20"/>
          <w:szCs w:val="20"/>
        </w:rPr>
        <w:t xml:space="preserve">Республика Коми, Ижемский район, с. Ижма  </w:t>
      </w:r>
    </w:p>
    <w:p w:rsidR="003E25AE" w:rsidRPr="00367637" w:rsidRDefault="003E25AE" w:rsidP="003E25AE">
      <w:pPr>
        <w:rPr>
          <w:rFonts w:cs="Times New Roman"/>
          <w:sz w:val="28"/>
          <w:szCs w:val="28"/>
        </w:rPr>
      </w:pPr>
    </w:p>
    <w:p w:rsidR="003E25AE" w:rsidRDefault="003E25AE" w:rsidP="003E25AE">
      <w:pPr>
        <w:jc w:val="center"/>
        <w:rPr>
          <w:rFonts w:cs="Times New Roman"/>
          <w:sz w:val="28"/>
          <w:szCs w:val="28"/>
        </w:rPr>
      </w:pPr>
      <w:r w:rsidRPr="004163E0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б</w:t>
      </w:r>
      <w:r w:rsidRPr="004163E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утверждении Программы комплексного развития социальной инфраструктуры муниципального образования сельского поселения «Брыкаланск»</w:t>
      </w:r>
    </w:p>
    <w:p w:rsidR="003E25AE" w:rsidRPr="004163E0" w:rsidRDefault="003E25AE" w:rsidP="003E25AE">
      <w:pPr>
        <w:jc w:val="center"/>
        <w:rPr>
          <w:rFonts w:cs="Times New Roman"/>
          <w:sz w:val="28"/>
          <w:szCs w:val="28"/>
        </w:rPr>
      </w:pPr>
    </w:p>
    <w:p w:rsidR="003E25AE" w:rsidRPr="004163E0" w:rsidRDefault="003E25AE" w:rsidP="003E25AE">
      <w:pPr>
        <w:ind w:firstLine="708"/>
        <w:jc w:val="both"/>
        <w:rPr>
          <w:rFonts w:cs="Times New Roman"/>
          <w:sz w:val="28"/>
          <w:szCs w:val="28"/>
        </w:rPr>
      </w:pPr>
      <w:r w:rsidRPr="004163E0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Генеральным планом сельского поселения «Брыкаланск»</w:t>
      </w:r>
    </w:p>
    <w:p w:rsidR="003E25AE" w:rsidRDefault="003E25AE" w:rsidP="003E25AE">
      <w:pPr>
        <w:ind w:firstLine="708"/>
        <w:jc w:val="center"/>
        <w:rPr>
          <w:rFonts w:cs="Times New Roman"/>
          <w:sz w:val="28"/>
          <w:szCs w:val="28"/>
        </w:rPr>
      </w:pPr>
    </w:p>
    <w:p w:rsidR="003E25AE" w:rsidRPr="00367637" w:rsidRDefault="003E25AE" w:rsidP="003E25AE">
      <w:pPr>
        <w:ind w:firstLine="708"/>
        <w:jc w:val="center"/>
        <w:rPr>
          <w:rFonts w:cs="Times New Roman"/>
          <w:sz w:val="28"/>
          <w:szCs w:val="28"/>
        </w:rPr>
      </w:pPr>
      <w:r w:rsidRPr="00367637">
        <w:rPr>
          <w:rFonts w:cs="Times New Roman"/>
          <w:sz w:val="28"/>
          <w:szCs w:val="28"/>
        </w:rPr>
        <w:t>администрация муниципального района «Ижемский»</w:t>
      </w:r>
    </w:p>
    <w:p w:rsidR="003E25AE" w:rsidRPr="00367637" w:rsidRDefault="003E25AE" w:rsidP="003E25AE">
      <w:pPr>
        <w:ind w:firstLine="708"/>
        <w:jc w:val="both"/>
        <w:rPr>
          <w:rFonts w:cs="Times New Roman"/>
          <w:sz w:val="28"/>
          <w:szCs w:val="28"/>
        </w:rPr>
      </w:pPr>
    </w:p>
    <w:p w:rsidR="003E25AE" w:rsidRPr="00367637" w:rsidRDefault="003E25AE" w:rsidP="003E25AE">
      <w:pPr>
        <w:ind w:firstLine="708"/>
        <w:jc w:val="center"/>
        <w:rPr>
          <w:rFonts w:cs="Times New Roman"/>
          <w:sz w:val="28"/>
          <w:szCs w:val="28"/>
        </w:rPr>
      </w:pPr>
      <w:r w:rsidRPr="00367637">
        <w:rPr>
          <w:rFonts w:cs="Times New Roman"/>
          <w:sz w:val="28"/>
          <w:szCs w:val="28"/>
        </w:rPr>
        <w:t>П О С Т А Н О В Л Я Е Т:</w:t>
      </w:r>
    </w:p>
    <w:p w:rsidR="003E25AE" w:rsidRPr="00367637" w:rsidRDefault="003E25AE" w:rsidP="003E25AE">
      <w:pPr>
        <w:ind w:firstLine="708"/>
        <w:jc w:val="center"/>
        <w:rPr>
          <w:rFonts w:cs="Times New Roman"/>
          <w:sz w:val="28"/>
          <w:szCs w:val="28"/>
        </w:rPr>
      </w:pPr>
    </w:p>
    <w:p w:rsidR="003E25AE" w:rsidRDefault="003E25AE" w:rsidP="003E25AE">
      <w:pPr>
        <w:pStyle w:val="22"/>
        <w:shd w:val="clear" w:color="auto" w:fill="auto"/>
        <w:tabs>
          <w:tab w:val="left" w:pos="79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Утвердить Программу комплексного развития социальной инфраструктуры муниципального образования сельского поселения «Брыкаланск» на 2017-2028 годы, согласно приложению</w:t>
      </w:r>
      <w:r w:rsidRPr="00F1186A">
        <w:rPr>
          <w:sz w:val="28"/>
          <w:szCs w:val="28"/>
        </w:rPr>
        <w:t>.</w:t>
      </w:r>
    </w:p>
    <w:p w:rsidR="00C97666" w:rsidRDefault="003E25AE" w:rsidP="003E25AE">
      <w:pPr>
        <w:pStyle w:val="22"/>
        <w:shd w:val="clear" w:color="auto" w:fill="auto"/>
        <w:tabs>
          <w:tab w:val="left" w:pos="79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7666">
        <w:rPr>
          <w:sz w:val="28"/>
          <w:szCs w:val="28"/>
        </w:rPr>
        <w:t xml:space="preserve">Контроль исполнения настоящего постановления </w:t>
      </w:r>
      <w:r w:rsidR="00D02418">
        <w:rPr>
          <w:sz w:val="28"/>
          <w:szCs w:val="28"/>
        </w:rPr>
        <w:t>возложить на заместителя руководителя админситрации муниципального района «Ижемский» Р.Е. Селиверстова</w:t>
      </w:r>
      <w:r w:rsidR="00C97666">
        <w:rPr>
          <w:sz w:val="28"/>
          <w:szCs w:val="28"/>
        </w:rPr>
        <w:t>.</w:t>
      </w:r>
    </w:p>
    <w:p w:rsidR="003E25AE" w:rsidRDefault="00C97666" w:rsidP="003E25AE">
      <w:pPr>
        <w:pStyle w:val="22"/>
        <w:shd w:val="clear" w:color="auto" w:fill="auto"/>
        <w:tabs>
          <w:tab w:val="left" w:pos="79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E25AE">
        <w:rPr>
          <w:sz w:val="28"/>
          <w:szCs w:val="28"/>
        </w:rPr>
        <w:t xml:space="preserve">Настоящее постановление вступает в силу со дня официального опубликования </w:t>
      </w:r>
      <w:r w:rsidR="00942AE3">
        <w:rPr>
          <w:sz w:val="28"/>
          <w:szCs w:val="28"/>
        </w:rPr>
        <w:t xml:space="preserve">в информационном Вестнике Совета и администрации муниципального района «Ижемский» </w:t>
      </w:r>
      <w:r w:rsidR="003E25AE">
        <w:rPr>
          <w:sz w:val="28"/>
          <w:szCs w:val="28"/>
        </w:rPr>
        <w:t>и размещения на официальном сайте администрации муниципального района «Ижемский» в сети Интернет.</w:t>
      </w:r>
    </w:p>
    <w:p w:rsidR="003E25AE" w:rsidRPr="00367637" w:rsidRDefault="003E25AE" w:rsidP="003E25AE">
      <w:pPr>
        <w:ind w:left="-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3E25AE" w:rsidRPr="00367637" w:rsidRDefault="006345F9" w:rsidP="003E25A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Заместитель р</w:t>
      </w:r>
      <w:r w:rsidR="003E25AE" w:rsidRPr="00367637">
        <w:rPr>
          <w:rFonts w:cs="Times New Roman"/>
          <w:sz w:val="28"/>
          <w:szCs w:val="28"/>
        </w:rPr>
        <w:t>уководител</w:t>
      </w:r>
      <w:r>
        <w:rPr>
          <w:rFonts w:cs="Times New Roman"/>
          <w:sz w:val="28"/>
          <w:szCs w:val="28"/>
          <w:lang w:val="ru-RU"/>
        </w:rPr>
        <w:t>я</w:t>
      </w:r>
      <w:r w:rsidR="003E25AE" w:rsidRPr="00367637">
        <w:rPr>
          <w:rFonts w:cs="Times New Roman"/>
          <w:sz w:val="28"/>
          <w:szCs w:val="28"/>
        </w:rPr>
        <w:t xml:space="preserve"> администрации </w:t>
      </w:r>
    </w:p>
    <w:p w:rsidR="003E25AE" w:rsidRPr="006345F9" w:rsidRDefault="003E25AE" w:rsidP="003E25AE">
      <w:pPr>
        <w:jc w:val="both"/>
        <w:rPr>
          <w:rFonts w:cs="Times New Roman"/>
          <w:sz w:val="28"/>
          <w:szCs w:val="28"/>
          <w:lang w:val="ru-RU"/>
        </w:rPr>
      </w:pPr>
      <w:r w:rsidRPr="00367637">
        <w:rPr>
          <w:rFonts w:cs="Times New Roman"/>
          <w:sz w:val="28"/>
          <w:szCs w:val="28"/>
        </w:rPr>
        <w:t xml:space="preserve">муниципального района </w:t>
      </w:r>
      <w:r>
        <w:rPr>
          <w:rFonts w:cs="Times New Roman"/>
          <w:sz w:val="28"/>
          <w:szCs w:val="28"/>
        </w:rPr>
        <w:t>«</w:t>
      </w:r>
      <w:r w:rsidRPr="00367637">
        <w:rPr>
          <w:rFonts w:cs="Times New Roman"/>
          <w:sz w:val="28"/>
          <w:szCs w:val="28"/>
        </w:rPr>
        <w:t xml:space="preserve">Ижемский»           </w:t>
      </w:r>
      <w:r w:rsidR="006345F9">
        <w:rPr>
          <w:rFonts w:cs="Times New Roman"/>
          <w:sz w:val="28"/>
          <w:szCs w:val="28"/>
          <w:lang w:val="ru-RU"/>
        </w:rPr>
        <w:t xml:space="preserve">          </w:t>
      </w:r>
      <w:r w:rsidRPr="0036763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Pr="00367637">
        <w:rPr>
          <w:rFonts w:cs="Times New Roman"/>
          <w:sz w:val="28"/>
          <w:szCs w:val="28"/>
        </w:rPr>
        <w:t xml:space="preserve">              </w:t>
      </w:r>
      <w:r w:rsidR="00916E3B">
        <w:rPr>
          <w:rFonts w:cs="Times New Roman"/>
          <w:sz w:val="28"/>
          <w:szCs w:val="28"/>
          <w:lang w:val="ru-RU"/>
        </w:rPr>
        <w:t xml:space="preserve">       </w:t>
      </w:r>
      <w:r w:rsidRPr="00367637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  </w:t>
      </w:r>
      <w:r w:rsidRPr="0036763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6345F9">
        <w:rPr>
          <w:rFonts w:cs="Times New Roman"/>
          <w:sz w:val="28"/>
          <w:szCs w:val="28"/>
          <w:lang w:val="ru-RU"/>
        </w:rPr>
        <w:t>Ф.А. Попов</w:t>
      </w:r>
    </w:p>
    <w:p w:rsidR="003E25AE" w:rsidRPr="006345F9" w:rsidRDefault="003E25AE" w:rsidP="003E25AE">
      <w:pPr>
        <w:rPr>
          <w:rFonts w:cs="Times New Roman"/>
          <w:sz w:val="20"/>
          <w:szCs w:val="20"/>
          <w:lang w:val="ru-RU"/>
        </w:rPr>
      </w:pPr>
    </w:p>
    <w:p w:rsidR="003E25AE" w:rsidRDefault="003E25AE" w:rsidP="003E25AE">
      <w:pPr>
        <w:rPr>
          <w:rFonts w:cs="Times New Roman"/>
          <w:lang w:val="ru-RU"/>
        </w:rPr>
      </w:pPr>
    </w:p>
    <w:p w:rsidR="006345F9" w:rsidRDefault="006345F9" w:rsidP="003E25AE">
      <w:pPr>
        <w:rPr>
          <w:rFonts w:cs="Times New Roman"/>
          <w:lang w:val="ru-RU"/>
        </w:rPr>
      </w:pPr>
    </w:p>
    <w:p w:rsidR="006345F9" w:rsidRPr="006345F9" w:rsidRDefault="006345F9" w:rsidP="003E25AE">
      <w:pPr>
        <w:rPr>
          <w:rFonts w:cs="Times New Roman"/>
          <w:lang w:val="ru-RU"/>
        </w:rPr>
      </w:pPr>
    </w:p>
    <w:p w:rsidR="003E25AE" w:rsidRDefault="003E25AE" w:rsidP="003E25AE">
      <w:pPr>
        <w:rPr>
          <w:rFonts w:cs="Times New Roman"/>
          <w:lang w:val="ru-RU"/>
        </w:rPr>
      </w:pPr>
    </w:p>
    <w:p w:rsidR="00376FF4" w:rsidRPr="00361F31" w:rsidRDefault="00376FF4" w:rsidP="009E4733">
      <w:pPr>
        <w:jc w:val="right"/>
        <w:rPr>
          <w:kern w:val="0"/>
          <w:sz w:val="28"/>
          <w:szCs w:val="28"/>
          <w:lang w:val="ru-RU" w:eastAsia="ru-RU" w:bidi="ar-SA"/>
        </w:rPr>
      </w:pPr>
      <w:r w:rsidRPr="00376FF4">
        <w:rPr>
          <w:kern w:val="0"/>
          <w:lang w:val="ru-RU" w:eastAsia="ru-RU" w:bidi="ar-SA"/>
        </w:rPr>
        <w:lastRenderedPageBreak/>
        <w:t>Приложение</w:t>
      </w:r>
    </w:p>
    <w:p w:rsidR="00376FF4" w:rsidRPr="00376FF4" w:rsidRDefault="00376FF4" w:rsidP="00376FF4">
      <w:pPr>
        <w:widowControl/>
        <w:suppressAutoHyphens w:val="0"/>
        <w:autoSpaceDN/>
        <w:ind w:left="4678" w:hanging="142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76FF4">
        <w:rPr>
          <w:rFonts w:eastAsia="Times New Roman" w:cs="Times New Roman"/>
          <w:color w:val="000000"/>
          <w:kern w:val="0"/>
          <w:lang w:val="ru-RU" w:eastAsia="ru-RU" w:bidi="ar-SA"/>
        </w:rPr>
        <w:t>к постановлению администрации</w:t>
      </w:r>
    </w:p>
    <w:p w:rsidR="00376FF4" w:rsidRPr="00376FF4" w:rsidRDefault="005843CD" w:rsidP="00376FF4">
      <w:pPr>
        <w:widowControl/>
        <w:shd w:val="clear" w:color="auto" w:fill="FFFFFF"/>
        <w:suppressAutoHyphens w:val="0"/>
        <w:autoSpaceDN/>
        <w:ind w:left="4678" w:hanging="142"/>
        <w:jc w:val="right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 </w:t>
      </w:r>
      <w:r w:rsidR="00AF7BE0">
        <w:rPr>
          <w:rFonts w:eastAsia="Times New Roman" w:cs="Times New Roman"/>
          <w:color w:val="000000"/>
          <w:kern w:val="0"/>
          <w:lang w:val="ru-RU" w:eastAsia="ru-RU" w:bidi="ar-SA"/>
        </w:rPr>
        <w:t>муниципального района «Ижемский»</w:t>
      </w:r>
    </w:p>
    <w:p w:rsidR="0032270C" w:rsidRDefault="005843CD" w:rsidP="00916E3B">
      <w:pPr>
        <w:pStyle w:val="Default"/>
        <w:jc w:val="right"/>
        <w:rPr>
          <w:noProof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</w:t>
      </w:r>
      <w:r w:rsidR="00376FF4" w:rsidRPr="00376FF4">
        <w:rPr>
          <w:rFonts w:eastAsia="Times New Roman"/>
          <w:lang w:eastAsia="ru-RU"/>
        </w:rPr>
        <w:t>от</w:t>
      </w:r>
      <w:r w:rsidR="00DB4053">
        <w:rPr>
          <w:rFonts w:eastAsia="Times New Roman"/>
          <w:lang w:eastAsia="ru-RU"/>
        </w:rPr>
        <w:t xml:space="preserve"> «</w:t>
      </w:r>
      <w:r w:rsidR="006345F9">
        <w:rPr>
          <w:rFonts w:eastAsia="Times New Roman"/>
          <w:lang w:eastAsia="ru-RU"/>
        </w:rPr>
        <w:t>17</w:t>
      </w:r>
      <w:r w:rsidR="00B376FC">
        <w:rPr>
          <w:rFonts w:eastAsia="Times New Roman"/>
          <w:lang w:eastAsia="ru-RU"/>
        </w:rPr>
        <w:t>»</w:t>
      </w:r>
      <w:r w:rsidR="006345F9">
        <w:rPr>
          <w:rFonts w:eastAsia="Times New Roman"/>
          <w:lang w:eastAsia="ru-RU"/>
        </w:rPr>
        <w:t xml:space="preserve"> ноября</w:t>
      </w:r>
      <w:r>
        <w:rPr>
          <w:rFonts w:eastAsia="Times New Roman"/>
          <w:lang w:eastAsia="ru-RU"/>
        </w:rPr>
        <w:t xml:space="preserve"> </w:t>
      </w:r>
      <w:r w:rsidR="00DB4053">
        <w:rPr>
          <w:rFonts w:eastAsia="Times New Roman"/>
          <w:lang w:eastAsia="ru-RU"/>
        </w:rPr>
        <w:t>2017 года №</w:t>
      </w:r>
      <w:r w:rsidR="006345F9">
        <w:rPr>
          <w:rFonts w:eastAsia="Times New Roman"/>
          <w:lang w:eastAsia="ru-RU"/>
        </w:rPr>
        <w:t xml:space="preserve"> 979</w:t>
      </w:r>
      <w:r w:rsidR="00DB4053">
        <w:rPr>
          <w:rFonts w:eastAsia="Times New Roman"/>
          <w:lang w:eastAsia="ru-RU"/>
        </w:rPr>
        <w:t xml:space="preserve"> </w:t>
      </w:r>
    </w:p>
    <w:p w:rsidR="0032270C" w:rsidRDefault="0032270C" w:rsidP="009D08E2">
      <w:pPr>
        <w:pStyle w:val="Default"/>
        <w:jc w:val="center"/>
        <w:rPr>
          <w:noProof/>
          <w:lang w:eastAsia="ru-RU"/>
        </w:rPr>
      </w:pPr>
    </w:p>
    <w:p w:rsidR="00376FF4" w:rsidRPr="00F77AFC" w:rsidRDefault="00376FF4" w:rsidP="00376FF4">
      <w:pPr>
        <w:pStyle w:val="Default"/>
        <w:jc w:val="center"/>
        <w:rPr>
          <w:sz w:val="28"/>
          <w:szCs w:val="28"/>
        </w:rPr>
      </w:pPr>
      <w:r w:rsidRPr="00F77AFC">
        <w:rPr>
          <w:b/>
          <w:bCs/>
          <w:sz w:val="28"/>
          <w:szCs w:val="28"/>
        </w:rPr>
        <w:t xml:space="preserve">ПРОГРАММА </w:t>
      </w:r>
      <w:r>
        <w:rPr>
          <w:b/>
          <w:bCs/>
          <w:sz w:val="28"/>
          <w:szCs w:val="28"/>
        </w:rPr>
        <w:t>КОМПЛЕКСНОГО</w:t>
      </w:r>
      <w:r w:rsidRPr="00F77AFC">
        <w:rPr>
          <w:b/>
          <w:bCs/>
          <w:sz w:val="28"/>
          <w:szCs w:val="28"/>
        </w:rPr>
        <w:t xml:space="preserve"> РАЗВИТИЯ</w:t>
      </w:r>
      <w:r>
        <w:rPr>
          <w:b/>
          <w:bCs/>
          <w:sz w:val="28"/>
          <w:szCs w:val="28"/>
        </w:rPr>
        <w:t xml:space="preserve"> СОЦИАЛЬНОЙ ИНФРАСТРУКТУРЫ</w:t>
      </w:r>
      <w:r w:rsidR="005843CD">
        <w:rPr>
          <w:b/>
          <w:bCs/>
          <w:sz w:val="28"/>
          <w:szCs w:val="28"/>
        </w:rPr>
        <w:t xml:space="preserve"> </w:t>
      </w:r>
      <w:r w:rsidRPr="00F77AFC">
        <w:rPr>
          <w:b/>
          <w:bCs/>
          <w:sz w:val="28"/>
          <w:szCs w:val="28"/>
        </w:rPr>
        <w:t>МУНИЦИПАЛЬНОГО ОБРАЗОВАНИЯ</w:t>
      </w:r>
    </w:p>
    <w:p w:rsidR="00376FF4" w:rsidRPr="00F77AFC" w:rsidRDefault="005843CD" w:rsidP="00376F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«БРЫКАЛАНСК»</w:t>
      </w:r>
    </w:p>
    <w:p w:rsidR="00376FF4" w:rsidRPr="00F77AFC" w:rsidRDefault="00376FF4" w:rsidP="00376FF4">
      <w:pPr>
        <w:pStyle w:val="Default"/>
        <w:jc w:val="center"/>
        <w:rPr>
          <w:b/>
          <w:bCs/>
          <w:sz w:val="28"/>
          <w:szCs w:val="28"/>
        </w:rPr>
      </w:pPr>
      <w:r w:rsidRPr="00F77AFC">
        <w:rPr>
          <w:b/>
          <w:bCs/>
          <w:sz w:val="28"/>
          <w:szCs w:val="28"/>
        </w:rPr>
        <w:t xml:space="preserve"> НА 2017 – 20</w:t>
      </w:r>
      <w:r>
        <w:rPr>
          <w:b/>
          <w:bCs/>
          <w:sz w:val="28"/>
          <w:szCs w:val="28"/>
        </w:rPr>
        <w:t>28</w:t>
      </w:r>
      <w:r w:rsidRPr="00F77AFC">
        <w:rPr>
          <w:b/>
          <w:bCs/>
          <w:sz w:val="28"/>
          <w:szCs w:val="28"/>
        </w:rPr>
        <w:t xml:space="preserve"> ГОДЫ</w:t>
      </w:r>
    </w:p>
    <w:p w:rsidR="00376FF4" w:rsidRDefault="00376FF4" w:rsidP="00376FF4">
      <w:pPr>
        <w:pStyle w:val="Default"/>
        <w:jc w:val="center"/>
        <w:rPr>
          <w:b/>
          <w:bCs/>
          <w:sz w:val="27"/>
          <w:szCs w:val="27"/>
        </w:rPr>
      </w:pPr>
    </w:p>
    <w:p w:rsidR="00376FF4" w:rsidRDefault="0021573C" w:rsidP="0021573C">
      <w:pPr>
        <w:pStyle w:val="Default"/>
        <w:ind w:left="72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</w:t>
      </w:r>
      <w:r w:rsidR="00376FF4">
        <w:rPr>
          <w:b/>
          <w:bCs/>
          <w:sz w:val="27"/>
          <w:szCs w:val="27"/>
        </w:rPr>
        <w:t>ПАСПОРТ ПРОГРАММЫ</w:t>
      </w:r>
    </w:p>
    <w:p w:rsidR="00376FF4" w:rsidRDefault="00376FF4" w:rsidP="00376FF4">
      <w:pPr>
        <w:pStyle w:val="Default"/>
        <w:ind w:left="720"/>
        <w:rPr>
          <w:b/>
          <w:bCs/>
          <w:sz w:val="27"/>
          <w:szCs w:val="27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804"/>
      </w:tblGrid>
      <w:tr w:rsidR="00376FF4" w:rsidRPr="00F77AFC" w:rsidTr="00916E3B">
        <w:trPr>
          <w:trHeight w:val="282"/>
        </w:trPr>
        <w:tc>
          <w:tcPr>
            <w:tcW w:w="2802" w:type="dxa"/>
          </w:tcPr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804" w:type="dxa"/>
          </w:tcPr>
          <w:p w:rsidR="00376FF4" w:rsidRPr="0067686C" w:rsidRDefault="0067686C" w:rsidP="00B376FC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7686C">
              <w:rPr>
                <w:bCs/>
                <w:sz w:val="28"/>
                <w:szCs w:val="28"/>
              </w:rPr>
              <w:t xml:space="preserve">Программа комплексного развития социальной инфраструктуры муниципального образования </w:t>
            </w:r>
            <w:r w:rsidR="005843CD">
              <w:rPr>
                <w:bCs/>
                <w:sz w:val="28"/>
                <w:szCs w:val="28"/>
              </w:rPr>
              <w:t>сельского поселения</w:t>
            </w:r>
            <w:r w:rsidRPr="0067686C">
              <w:rPr>
                <w:bCs/>
                <w:sz w:val="28"/>
                <w:szCs w:val="28"/>
              </w:rPr>
              <w:t xml:space="preserve"> «</w:t>
            </w:r>
            <w:r w:rsidR="005843CD">
              <w:rPr>
                <w:bCs/>
                <w:sz w:val="28"/>
                <w:szCs w:val="28"/>
              </w:rPr>
              <w:t>Брыкаланск</w:t>
            </w:r>
            <w:r w:rsidRPr="0067686C">
              <w:rPr>
                <w:bCs/>
                <w:sz w:val="28"/>
                <w:szCs w:val="28"/>
              </w:rPr>
              <w:t>»</w:t>
            </w:r>
            <w:r w:rsidR="00B376FC">
              <w:rPr>
                <w:bCs/>
                <w:sz w:val="28"/>
                <w:szCs w:val="28"/>
              </w:rPr>
              <w:t xml:space="preserve"> </w:t>
            </w:r>
            <w:r w:rsidRPr="0067686C">
              <w:rPr>
                <w:bCs/>
                <w:sz w:val="28"/>
                <w:szCs w:val="28"/>
              </w:rPr>
              <w:t>на 2017 – 2028 годы.</w:t>
            </w:r>
          </w:p>
        </w:tc>
      </w:tr>
      <w:tr w:rsidR="00376FF4" w:rsidRPr="00F77AFC" w:rsidTr="00916E3B">
        <w:trPr>
          <w:trHeight w:val="437"/>
        </w:trPr>
        <w:tc>
          <w:tcPr>
            <w:tcW w:w="2802" w:type="dxa"/>
          </w:tcPr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6804" w:type="dxa"/>
          </w:tcPr>
          <w:p w:rsidR="002E193E" w:rsidRDefault="002E193E" w:rsidP="002E193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Градостроительный кодекс Российской Федерации;</w:t>
            </w:r>
          </w:p>
          <w:p w:rsidR="002E193E" w:rsidRDefault="002E193E" w:rsidP="002E193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E193E" w:rsidRDefault="002E193E" w:rsidP="002E193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2E193E" w:rsidRDefault="002E193E" w:rsidP="002E193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Региональные нормативы градостроительного проектирования Республики Коми, утверждённые постановлением Правительства Республики Коми от 18.03.2016 г. № 13;</w:t>
            </w:r>
          </w:p>
          <w:p w:rsidR="002E193E" w:rsidRDefault="002E193E" w:rsidP="002E193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Местные нормативы градостроительного проектирования Республики Коми, утверждённые постановлением Правительства Республики Коми от 18.03.2016 г. № 133;</w:t>
            </w:r>
          </w:p>
          <w:p w:rsidR="002E193E" w:rsidRDefault="0067686C" w:rsidP="00F40BB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Генеральный план </w:t>
            </w:r>
            <w:r w:rsidR="002E193E">
              <w:rPr>
                <w:sz w:val="28"/>
                <w:szCs w:val="28"/>
              </w:rPr>
              <w:t xml:space="preserve">и Правила землепользования и застройки </w:t>
            </w:r>
            <w:r w:rsidR="005843CD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="00F40B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5843CD">
              <w:rPr>
                <w:sz w:val="28"/>
                <w:szCs w:val="28"/>
              </w:rPr>
              <w:t>Брыкаланск</w:t>
            </w:r>
            <w:r>
              <w:rPr>
                <w:sz w:val="28"/>
                <w:szCs w:val="28"/>
              </w:rPr>
              <w:t>»</w:t>
            </w:r>
            <w:r w:rsidR="002E193E">
              <w:rPr>
                <w:sz w:val="28"/>
                <w:szCs w:val="28"/>
              </w:rPr>
              <w:t>,</w:t>
            </w:r>
            <w:r w:rsidR="00A71446">
              <w:rPr>
                <w:sz w:val="28"/>
                <w:szCs w:val="28"/>
              </w:rPr>
              <w:t xml:space="preserve"> </w:t>
            </w:r>
            <w:r w:rsidR="002E193E">
              <w:rPr>
                <w:sz w:val="28"/>
                <w:szCs w:val="28"/>
              </w:rPr>
              <w:t>утвержденный решением Совета муниципального района «Ижемский» от 22.11.2016 № 5-15/10</w:t>
            </w:r>
            <w:r>
              <w:rPr>
                <w:sz w:val="28"/>
                <w:szCs w:val="28"/>
              </w:rPr>
              <w:t>;</w:t>
            </w:r>
          </w:p>
          <w:p w:rsidR="00376FF4" w:rsidRPr="00F77AFC" w:rsidRDefault="0067686C" w:rsidP="002E193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E193E">
              <w:rPr>
                <w:sz w:val="28"/>
                <w:szCs w:val="28"/>
              </w:rPr>
              <w:t>- Схема территориального планирования МО МР «Ижемский», утверждённая решением Совета муниципального района «Ижемский» от 25.09.2014 г. № 4-27/3.</w:t>
            </w:r>
          </w:p>
        </w:tc>
      </w:tr>
      <w:tr w:rsidR="00376FF4" w:rsidRPr="00F77AFC" w:rsidTr="00916E3B">
        <w:trPr>
          <w:trHeight w:val="437"/>
        </w:trPr>
        <w:tc>
          <w:tcPr>
            <w:tcW w:w="2802" w:type="dxa"/>
          </w:tcPr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Дата утверждения </w:t>
            </w:r>
          </w:p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</w:tcPr>
          <w:p w:rsidR="00376FF4" w:rsidRPr="002E193E" w:rsidRDefault="00376FF4" w:rsidP="006345F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E193E">
              <w:rPr>
                <w:color w:val="auto"/>
                <w:sz w:val="28"/>
                <w:szCs w:val="28"/>
              </w:rPr>
              <w:t xml:space="preserve">Постановление администрации </w:t>
            </w:r>
            <w:r w:rsidR="0021573C" w:rsidRPr="002E193E">
              <w:rPr>
                <w:color w:val="auto"/>
                <w:sz w:val="28"/>
                <w:szCs w:val="28"/>
              </w:rPr>
              <w:t>МР «Ижемский»</w:t>
            </w:r>
            <w:r w:rsidRPr="002E193E">
              <w:rPr>
                <w:color w:val="auto"/>
                <w:sz w:val="28"/>
                <w:szCs w:val="28"/>
              </w:rPr>
              <w:t xml:space="preserve"> от «</w:t>
            </w:r>
            <w:r w:rsidR="006345F9">
              <w:rPr>
                <w:color w:val="auto"/>
                <w:sz w:val="28"/>
                <w:szCs w:val="28"/>
              </w:rPr>
              <w:t>17</w:t>
            </w:r>
            <w:r w:rsidRPr="002E193E">
              <w:rPr>
                <w:color w:val="auto"/>
                <w:sz w:val="28"/>
                <w:szCs w:val="28"/>
              </w:rPr>
              <w:t>»</w:t>
            </w:r>
            <w:r w:rsidR="006345F9">
              <w:rPr>
                <w:color w:val="auto"/>
                <w:sz w:val="28"/>
                <w:szCs w:val="28"/>
              </w:rPr>
              <w:t xml:space="preserve"> ноября</w:t>
            </w:r>
            <w:r w:rsidR="00DB4053" w:rsidRPr="002E193E">
              <w:rPr>
                <w:color w:val="auto"/>
                <w:sz w:val="28"/>
                <w:szCs w:val="28"/>
              </w:rPr>
              <w:t xml:space="preserve"> </w:t>
            </w:r>
            <w:r w:rsidRPr="002E193E">
              <w:rPr>
                <w:color w:val="auto"/>
                <w:sz w:val="28"/>
                <w:szCs w:val="28"/>
              </w:rPr>
              <w:t xml:space="preserve">2017 года </w:t>
            </w:r>
            <w:r w:rsidR="00DB4053" w:rsidRPr="002E193E">
              <w:rPr>
                <w:color w:val="auto"/>
                <w:sz w:val="28"/>
                <w:szCs w:val="28"/>
              </w:rPr>
              <w:t xml:space="preserve">№ </w:t>
            </w:r>
            <w:r w:rsidR="006345F9">
              <w:rPr>
                <w:color w:val="auto"/>
                <w:sz w:val="28"/>
                <w:szCs w:val="28"/>
              </w:rPr>
              <w:t>979</w:t>
            </w:r>
            <w:r w:rsidR="0021573C" w:rsidRPr="002E193E">
              <w:rPr>
                <w:color w:val="auto"/>
                <w:sz w:val="28"/>
                <w:szCs w:val="28"/>
              </w:rPr>
              <w:t xml:space="preserve"> </w:t>
            </w:r>
            <w:r w:rsidRPr="002E193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376FF4" w:rsidRPr="00F77AFC" w:rsidTr="00916E3B">
        <w:trPr>
          <w:trHeight w:val="281"/>
        </w:trPr>
        <w:tc>
          <w:tcPr>
            <w:tcW w:w="2802" w:type="dxa"/>
          </w:tcPr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804" w:type="dxa"/>
          </w:tcPr>
          <w:p w:rsidR="00376FF4" w:rsidRPr="00F77AFC" w:rsidRDefault="00376FF4" w:rsidP="006345F9">
            <w:pPr>
              <w:pStyle w:val="Default"/>
              <w:jc w:val="both"/>
              <w:rPr>
                <w:sz w:val="28"/>
                <w:szCs w:val="28"/>
              </w:rPr>
            </w:pPr>
            <w:r w:rsidRPr="00F77AFC">
              <w:rPr>
                <w:sz w:val="28"/>
                <w:szCs w:val="28"/>
              </w:rPr>
              <w:t xml:space="preserve">Администрация </w:t>
            </w:r>
            <w:r w:rsidR="006345F9">
              <w:rPr>
                <w:sz w:val="28"/>
                <w:szCs w:val="28"/>
              </w:rPr>
              <w:t>МО МР</w:t>
            </w:r>
            <w:r w:rsidRPr="00F77AFC">
              <w:rPr>
                <w:sz w:val="28"/>
                <w:szCs w:val="28"/>
              </w:rPr>
              <w:t xml:space="preserve"> </w:t>
            </w:r>
            <w:r w:rsidR="00F40BB5">
              <w:rPr>
                <w:sz w:val="28"/>
                <w:szCs w:val="28"/>
              </w:rPr>
              <w:t>«</w:t>
            </w:r>
            <w:r w:rsidR="002E193E">
              <w:rPr>
                <w:sz w:val="28"/>
                <w:szCs w:val="28"/>
              </w:rPr>
              <w:t>Ижемский</w:t>
            </w:r>
            <w:r w:rsidR="00F40BB5">
              <w:rPr>
                <w:sz w:val="28"/>
                <w:szCs w:val="28"/>
              </w:rPr>
              <w:t>»</w:t>
            </w:r>
            <w:r w:rsidRPr="00F77AFC">
              <w:rPr>
                <w:sz w:val="28"/>
                <w:szCs w:val="28"/>
              </w:rPr>
              <w:t xml:space="preserve"> </w:t>
            </w:r>
          </w:p>
        </w:tc>
      </w:tr>
      <w:tr w:rsidR="00376FF4" w:rsidRPr="00F77AFC" w:rsidTr="00916E3B">
        <w:trPr>
          <w:trHeight w:val="281"/>
        </w:trPr>
        <w:tc>
          <w:tcPr>
            <w:tcW w:w="2802" w:type="dxa"/>
          </w:tcPr>
          <w:p w:rsidR="00376FF4" w:rsidRPr="00F77AFC" w:rsidRDefault="00376FF4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804" w:type="dxa"/>
          </w:tcPr>
          <w:p w:rsidR="00376FF4" w:rsidRPr="00F77AFC" w:rsidRDefault="00F40BB5" w:rsidP="006345F9">
            <w:pPr>
              <w:pStyle w:val="Default"/>
              <w:jc w:val="both"/>
              <w:rPr>
                <w:sz w:val="28"/>
                <w:szCs w:val="28"/>
              </w:rPr>
            </w:pPr>
            <w:r w:rsidRPr="00F77AFC">
              <w:rPr>
                <w:sz w:val="28"/>
                <w:szCs w:val="28"/>
              </w:rPr>
              <w:t xml:space="preserve">Администрация </w:t>
            </w:r>
            <w:r w:rsidR="006345F9">
              <w:rPr>
                <w:sz w:val="28"/>
                <w:szCs w:val="28"/>
              </w:rPr>
              <w:t>МО МР</w:t>
            </w:r>
            <w:r w:rsidRPr="00F77A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2E193E">
              <w:rPr>
                <w:sz w:val="28"/>
                <w:szCs w:val="28"/>
              </w:rPr>
              <w:t>Ижемский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376FF4" w:rsidRPr="00F77AFC" w:rsidTr="00916E3B">
        <w:trPr>
          <w:trHeight w:val="281"/>
        </w:trPr>
        <w:tc>
          <w:tcPr>
            <w:tcW w:w="2802" w:type="dxa"/>
          </w:tcPr>
          <w:p w:rsidR="00376FF4" w:rsidRPr="00F77AFC" w:rsidRDefault="00376FF4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6804" w:type="dxa"/>
          </w:tcPr>
          <w:p w:rsidR="00376FF4" w:rsidRPr="00F77AFC" w:rsidRDefault="000B1428" w:rsidP="000B14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«Брыкаланск», управление образования администрации МР «Ижемский»; отдел физической культуры и спорта администрации МР «Ижемский»; управление культуры администрации МР  «Ижемский».</w:t>
            </w:r>
          </w:p>
        </w:tc>
      </w:tr>
      <w:tr w:rsidR="00376FF4" w:rsidRPr="00F77AFC" w:rsidTr="00916E3B">
        <w:trPr>
          <w:trHeight w:val="281"/>
        </w:trPr>
        <w:tc>
          <w:tcPr>
            <w:tcW w:w="2802" w:type="dxa"/>
          </w:tcPr>
          <w:p w:rsidR="00376FF4" w:rsidRPr="00F77AFC" w:rsidRDefault="00BD02CD" w:rsidP="00BD02C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</w:t>
            </w:r>
            <w:r w:rsidR="00376FF4" w:rsidRPr="00F77AF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 задачи п</w:t>
            </w:r>
            <w:r w:rsidR="00376FF4" w:rsidRPr="00F77AFC">
              <w:rPr>
                <w:b/>
                <w:bCs/>
                <w:sz w:val="28"/>
                <w:szCs w:val="28"/>
              </w:rPr>
              <w:t xml:space="preserve">рограммы </w:t>
            </w:r>
          </w:p>
        </w:tc>
        <w:tc>
          <w:tcPr>
            <w:tcW w:w="6804" w:type="dxa"/>
          </w:tcPr>
          <w:p w:rsidR="00942AE3" w:rsidRDefault="00BD02CD" w:rsidP="00942AE3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программы:</w:t>
            </w:r>
          </w:p>
          <w:p w:rsidR="00BD02CD" w:rsidRDefault="00BD02CD" w:rsidP="00942AE3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развития социальной инфраструктуры  МО СП «</w:t>
            </w:r>
            <w:r w:rsidR="006345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Брыкаланск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с целью создания всесторонних условий для полноценного развития населения.</w:t>
            </w:r>
          </w:p>
          <w:p w:rsidR="00BD02CD" w:rsidRDefault="00BD02CD" w:rsidP="00942AE3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</w:t>
            </w:r>
            <w:r w:rsidR="00942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 формирование благоприятного социального климата для обеспечения эффективной трудовой деятельности, повышения уровня жизни населения, решения демографической проблемы;</w:t>
            </w:r>
          </w:p>
          <w:p w:rsidR="00BD02CD" w:rsidRDefault="00BD02CD" w:rsidP="00855932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повышение качества оказания медицинской помощи за счет оснащения учреждений здравоохранения современным диагностическим оборудованием, строительства новых корпусов для специализированных учреждений здравоохранения;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 создание условий для развития системы   высшего, среднего профессионального, дополнительного и дошкольного образования, ликвидация сложившегося дефицита мест в детских дошкольных учреждениях за счет строительства, реконструкции и ремонта образовательных и детских дошкольных учреждений;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 улучшение условий проживания населения за счет строительства, реконструкции и ремонта мест массового отдыха и рекреации;</w:t>
            </w:r>
          </w:p>
          <w:p w:rsidR="00BD02CD" w:rsidRDefault="00BD02CD" w:rsidP="00855932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повышение доступности социальных объектов социальной инфраструктуры в целях улучшения качества жизни граждан пожилого возраста и маломобильных групп населения;</w:t>
            </w:r>
          </w:p>
          <w:p w:rsidR="00BD02CD" w:rsidRDefault="00BD02CD" w:rsidP="00855932">
            <w:pPr>
              <w:jc w:val="both"/>
              <w:rPr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      </w:r>
          </w:p>
          <w:p w:rsidR="00BD02CD" w:rsidRDefault="00BD02CD" w:rsidP="00855932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- развитие и укрепление материально-технической базы отрасли физическая культура и спорт;</w:t>
            </w:r>
          </w:p>
          <w:p w:rsidR="00BD02CD" w:rsidRDefault="00BD02CD" w:rsidP="00855932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- обеспечение безопасности, качества и эффективности использования населением объектов физической культуры и спорта;</w:t>
            </w:r>
          </w:p>
          <w:p w:rsidR="00BD02CD" w:rsidRDefault="00BD02CD" w:rsidP="00855932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- обеспечение эффективного функционирования действующей инфраструктуры физической культуры и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lastRenderedPageBreak/>
              <w:t>спорта;</w:t>
            </w:r>
          </w:p>
          <w:p w:rsidR="00376FF4" w:rsidRPr="00F77AFC" w:rsidRDefault="00BD02CD" w:rsidP="008559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обеспечение удовлетворения потребности населения в объектах физической культуры и спорта.</w:t>
            </w:r>
          </w:p>
        </w:tc>
      </w:tr>
      <w:tr w:rsidR="00855932" w:rsidRPr="00F77AFC" w:rsidTr="00916E3B">
        <w:trPr>
          <w:trHeight w:val="592"/>
        </w:trPr>
        <w:tc>
          <w:tcPr>
            <w:tcW w:w="2802" w:type="dxa"/>
          </w:tcPr>
          <w:p w:rsidR="00855932" w:rsidRPr="009E4733" w:rsidRDefault="00855932" w:rsidP="00263F42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Переченьцелевых показателей программы</w:t>
            </w:r>
          </w:p>
          <w:p w:rsidR="00855932" w:rsidRPr="00F77AFC" w:rsidRDefault="00855932" w:rsidP="00376FF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55932" w:rsidRDefault="00855932" w:rsidP="00855932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дополнительных мест в муниципальных учреждениях здравоохранения;</w:t>
            </w:r>
          </w:p>
          <w:p w:rsidR="00855932" w:rsidRDefault="00855932" w:rsidP="00855932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дополнительных мест в сети муниципальных общеобразовательных организаций;</w:t>
            </w:r>
          </w:p>
          <w:p w:rsidR="00855932" w:rsidRDefault="00855932" w:rsidP="00855932"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- количество дополнительных мест в сети муниципальных образовательных организаций;</w:t>
            </w:r>
          </w:p>
          <w:p w:rsidR="00855932" w:rsidRDefault="00855932" w:rsidP="00855932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удельный вес населения, систематически занимающегося физической культурой и спортом в общей численности населения; </w:t>
            </w:r>
          </w:p>
          <w:p w:rsidR="00855932" w:rsidRPr="00E1208F" w:rsidRDefault="00855932" w:rsidP="00855932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обеспеченность спортивными сооружениями населения.</w:t>
            </w:r>
          </w:p>
        </w:tc>
      </w:tr>
      <w:tr w:rsidR="00855932" w:rsidRPr="00F77AFC" w:rsidTr="00916E3B">
        <w:trPr>
          <w:trHeight w:val="1055"/>
        </w:trPr>
        <w:tc>
          <w:tcPr>
            <w:tcW w:w="2802" w:type="dxa"/>
          </w:tcPr>
          <w:p w:rsidR="00855932" w:rsidRPr="00F77AFC" w:rsidRDefault="00855932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63F42">
              <w:rPr>
                <w:b/>
                <w:bCs/>
                <w:sz w:val="28"/>
                <w:szCs w:val="28"/>
                <w:lang w:val="de-DE"/>
              </w:rPr>
              <w:t>Укрупненное описание запланированных мероприятий</w:t>
            </w:r>
          </w:p>
        </w:tc>
        <w:tc>
          <w:tcPr>
            <w:tcW w:w="6804" w:type="dxa"/>
          </w:tcPr>
          <w:p w:rsidR="00855932" w:rsidRDefault="00855932" w:rsidP="00821CE4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 по строительству объектов местного значения МО СП «Брыкаланск» в областях: образование, физическая культура и массовый спорт, культура;</w:t>
            </w:r>
          </w:p>
          <w:p w:rsidR="00855932" w:rsidRDefault="00855932" w:rsidP="00821CE4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 по строительству объектов местного значения поселения в области физической культуры и массового спорта.</w:t>
            </w:r>
          </w:p>
        </w:tc>
      </w:tr>
      <w:tr w:rsidR="009E4733" w:rsidRPr="00F77AFC" w:rsidTr="00916E3B">
        <w:trPr>
          <w:trHeight w:val="1055"/>
        </w:trPr>
        <w:tc>
          <w:tcPr>
            <w:tcW w:w="2802" w:type="dxa"/>
          </w:tcPr>
          <w:p w:rsidR="009E4733" w:rsidRPr="009E4733" w:rsidRDefault="009E4733" w:rsidP="009E4733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9E4733">
              <w:rPr>
                <w:b/>
                <w:bCs/>
                <w:sz w:val="28"/>
                <w:szCs w:val="28"/>
              </w:rPr>
              <w:t>Срок и этапы реализации</w:t>
            </w:r>
          </w:p>
          <w:p w:rsidR="009E4733" w:rsidRPr="00263F42" w:rsidRDefault="009E4733" w:rsidP="009E4733">
            <w:pPr>
              <w:pStyle w:val="Default"/>
              <w:rPr>
                <w:b/>
                <w:bCs/>
                <w:sz w:val="28"/>
                <w:szCs w:val="28"/>
                <w:lang w:val="de-DE"/>
              </w:rPr>
            </w:pPr>
            <w:r w:rsidRPr="009E4733">
              <w:rPr>
                <w:b/>
                <w:bCs/>
                <w:sz w:val="28"/>
                <w:szCs w:val="28"/>
                <w:lang w:val="de-DE"/>
              </w:rPr>
              <w:t>Программы</w:t>
            </w:r>
          </w:p>
        </w:tc>
        <w:tc>
          <w:tcPr>
            <w:tcW w:w="6804" w:type="dxa"/>
          </w:tcPr>
          <w:p w:rsidR="009E4733" w:rsidRPr="00F77AFC" w:rsidRDefault="009E4733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 – 2028 г.</w:t>
            </w:r>
          </w:p>
        </w:tc>
      </w:tr>
      <w:tr w:rsidR="00376FF4" w:rsidRPr="00F77AFC" w:rsidTr="00916E3B">
        <w:trPr>
          <w:trHeight w:val="1055"/>
        </w:trPr>
        <w:tc>
          <w:tcPr>
            <w:tcW w:w="2802" w:type="dxa"/>
          </w:tcPr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804" w:type="dxa"/>
          </w:tcPr>
          <w:p w:rsidR="009E4733" w:rsidRPr="009E4733" w:rsidRDefault="00361F31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361F31">
              <w:rPr>
                <w:bCs/>
                <w:sz w:val="28"/>
                <w:szCs w:val="28"/>
              </w:rPr>
              <w:t xml:space="preserve">Общий объем </w:t>
            </w:r>
            <w:r>
              <w:rPr>
                <w:bCs/>
                <w:sz w:val="28"/>
                <w:szCs w:val="28"/>
              </w:rPr>
              <w:t>финансирования Программы на 2017 – 2028</w:t>
            </w:r>
            <w:r w:rsidRPr="00361F31">
              <w:rPr>
                <w:bCs/>
                <w:sz w:val="28"/>
                <w:szCs w:val="28"/>
              </w:rPr>
              <w:t xml:space="preserve"> гг. составляет </w:t>
            </w:r>
            <w:r w:rsidR="005A6EAB">
              <w:rPr>
                <w:bCs/>
                <w:sz w:val="28"/>
                <w:szCs w:val="28"/>
              </w:rPr>
              <w:t>0,00</w:t>
            </w:r>
            <w:r w:rsidRPr="00361F31">
              <w:rPr>
                <w:bCs/>
                <w:sz w:val="28"/>
                <w:szCs w:val="28"/>
              </w:rPr>
              <w:t xml:space="preserve"> рублей, в том числе</w:t>
            </w:r>
            <w:r w:rsidR="005A6EAB">
              <w:rPr>
                <w:bCs/>
                <w:sz w:val="28"/>
                <w:szCs w:val="28"/>
              </w:rPr>
              <w:t>, по годам</w:t>
            </w:r>
            <w:r w:rsidR="009E4733" w:rsidRPr="009E4733">
              <w:rPr>
                <w:bCs/>
                <w:sz w:val="28"/>
                <w:szCs w:val="28"/>
              </w:rPr>
              <w:t>:</w:t>
            </w:r>
          </w:p>
          <w:p w:rsidR="009E4733" w:rsidRPr="009E4733" w:rsidRDefault="009E4733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г. – 0</w:t>
            </w:r>
            <w:r w:rsidR="005A6EA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00 руб.</w:t>
            </w:r>
            <w:r w:rsidR="005A6EAB">
              <w:rPr>
                <w:bCs/>
                <w:sz w:val="28"/>
                <w:szCs w:val="28"/>
              </w:rPr>
              <w:t>;</w:t>
            </w:r>
          </w:p>
          <w:p w:rsidR="009E4733" w:rsidRPr="009E4733" w:rsidRDefault="009E4733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2018 г. – </w:t>
            </w:r>
            <w:r w:rsidRPr="009E4733">
              <w:rPr>
                <w:bCs/>
                <w:sz w:val="28"/>
                <w:szCs w:val="28"/>
              </w:rPr>
              <w:t>0</w:t>
            </w:r>
            <w:r w:rsidR="005A6EAB">
              <w:rPr>
                <w:bCs/>
                <w:sz w:val="28"/>
                <w:szCs w:val="28"/>
              </w:rPr>
              <w:t>,</w:t>
            </w:r>
            <w:r w:rsidRPr="009E4733">
              <w:rPr>
                <w:bCs/>
                <w:sz w:val="28"/>
                <w:szCs w:val="28"/>
              </w:rPr>
              <w:t>00 руб.</w:t>
            </w:r>
            <w:r w:rsidR="005A6EAB">
              <w:rPr>
                <w:bCs/>
                <w:sz w:val="28"/>
                <w:szCs w:val="28"/>
              </w:rPr>
              <w:t>;</w:t>
            </w:r>
          </w:p>
          <w:p w:rsidR="009E4733" w:rsidRPr="009E4733" w:rsidRDefault="009E4733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2019 г. – </w:t>
            </w:r>
            <w:r w:rsidRPr="009E4733">
              <w:rPr>
                <w:bCs/>
                <w:sz w:val="28"/>
                <w:szCs w:val="28"/>
              </w:rPr>
              <w:t>0</w:t>
            </w:r>
            <w:r w:rsidR="005A6EAB">
              <w:rPr>
                <w:bCs/>
                <w:sz w:val="28"/>
                <w:szCs w:val="28"/>
              </w:rPr>
              <w:t>,</w:t>
            </w:r>
            <w:r w:rsidRPr="009E4733">
              <w:rPr>
                <w:bCs/>
                <w:sz w:val="28"/>
                <w:szCs w:val="28"/>
              </w:rPr>
              <w:t>00 руб.</w:t>
            </w:r>
            <w:r w:rsidR="005A6EAB">
              <w:rPr>
                <w:bCs/>
                <w:sz w:val="28"/>
                <w:szCs w:val="28"/>
              </w:rPr>
              <w:t>;</w:t>
            </w:r>
          </w:p>
          <w:p w:rsidR="009E4733" w:rsidRPr="009E4733" w:rsidRDefault="009E4733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2020 г. – </w:t>
            </w:r>
            <w:r w:rsidRPr="009E4733">
              <w:rPr>
                <w:bCs/>
                <w:sz w:val="28"/>
                <w:szCs w:val="28"/>
              </w:rPr>
              <w:t>0</w:t>
            </w:r>
            <w:r w:rsidR="005A6EAB">
              <w:rPr>
                <w:bCs/>
                <w:sz w:val="28"/>
                <w:szCs w:val="28"/>
              </w:rPr>
              <w:t>,</w:t>
            </w:r>
            <w:r w:rsidRPr="009E4733">
              <w:rPr>
                <w:bCs/>
                <w:sz w:val="28"/>
                <w:szCs w:val="28"/>
              </w:rPr>
              <w:t>00 руб.</w:t>
            </w:r>
            <w:r w:rsidR="005A6EAB">
              <w:rPr>
                <w:bCs/>
                <w:sz w:val="28"/>
                <w:szCs w:val="28"/>
              </w:rPr>
              <w:t>;</w:t>
            </w:r>
          </w:p>
          <w:p w:rsidR="00361F31" w:rsidRPr="005A6EAB" w:rsidRDefault="009E4733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de-DE"/>
              </w:rPr>
              <w:t>2020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  <w:lang w:val="de-DE"/>
              </w:rPr>
              <w:t>202</w:t>
            </w:r>
            <w:r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  <w:lang w:val="de-DE"/>
              </w:rPr>
              <w:t xml:space="preserve"> г. – </w:t>
            </w:r>
            <w:r w:rsidRPr="009E4733">
              <w:rPr>
                <w:bCs/>
                <w:sz w:val="28"/>
                <w:szCs w:val="28"/>
                <w:lang w:val="de-DE"/>
              </w:rPr>
              <w:t>0</w:t>
            </w:r>
            <w:r w:rsidR="005A6EAB">
              <w:rPr>
                <w:bCs/>
                <w:sz w:val="28"/>
                <w:szCs w:val="28"/>
              </w:rPr>
              <w:t>,</w:t>
            </w:r>
            <w:r w:rsidRPr="009E4733">
              <w:rPr>
                <w:bCs/>
                <w:sz w:val="28"/>
                <w:szCs w:val="28"/>
                <w:lang w:val="de-DE"/>
              </w:rPr>
              <w:t>00 руб.</w:t>
            </w:r>
            <w:r w:rsidR="005A6EAB">
              <w:rPr>
                <w:bCs/>
                <w:sz w:val="28"/>
                <w:szCs w:val="28"/>
              </w:rPr>
              <w:t>;</w:t>
            </w:r>
          </w:p>
          <w:p w:rsidR="00361F31" w:rsidRPr="00361F31" w:rsidRDefault="005A6EAB" w:rsidP="002766A6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бюджет поселения – 0,00 </w:t>
            </w:r>
            <w:r w:rsidR="00361F31" w:rsidRPr="00361F31">
              <w:rPr>
                <w:bCs/>
                <w:sz w:val="28"/>
                <w:szCs w:val="28"/>
              </w:rPr>
              <w:t>руб.;</w:t>
            </w:r>
          </w:p>
          <w:p w:rsidR="00376FF4" w:rsidRPr="00F77AFC" w:rsidRDefault="00361F31" w:rsidP="005A6EAB">
            <w:pPr>
              <w:pStyle w:val="Default"/>
              <w:jc w:val="both"/>
              <w:rPr>
                <w:sz w:val="28"/>
                <w:szCs w:val="28"/>
              </w:rPr>
            </w:pPr>
            <w:r w:rsidRPr="00361F31">
              <w:rPr>
                <w:bCs/>
                <w:sz w:val="28"/>
                <w:szCs w:val="28"/>
                <w:lang w:val="de-DE"/>
              </w:rPr>
              <w:t>иные</w:t>
            </w:r>
            <w:r w:rsidR="0021573C">
              <w:rPr>
                <w:bCs/>
                <w:sz w:val="28"/>
                <w:szCs w:val="28"/>
              </w:rPr>
              <w:t xml:space="preserve"> </w:t>
            </w:r>
            <w:r w:rsidRPr="00361F31">
              <w:rPr>
                <w:bCs/>
                <w:sz w:val="28"/>
                <w:szCs w:val="28"/>
                <w:lang w:val="de-DE"/>
              </w:rPr>
              <w:t>внебюджетные</w:t>
            </w:r>
            <w:r w:rsidR="0021573C">
              <w:rPr>
                <w:bCs/>
                <w:sz w:val="28"/>
                <w:szCs w:val="28"/>
              </w:rPr>
              <w:t xml:space="preserve"> </w:t>
            </w:r>
            <w:r w:rsidRPr="00361F31">
              <w:rPr>
                <w:bCs/>
                <w:sz w:val="28"/>
                <w:szCs w:val="28"/>
                <w:lang w:val="de-DE"/>
              </w:rPr>
              <w:t>источники – 0</w:t>
            </w:r>
            <w:r w:rsidR="005A6EAB">
              <w:rPr>
                <w:bCs/>
                <w:sz w:val="28"/>
                <w:szCs w:val="28"/>
              </w:rPr>
              <w:t>,00</w:t>
            </w:r>
            <w:r w:rsidRPr="00361F31">
              <w:rPr>
                <w:bCs/>
                <w:sz w:val="28"/>
                <w:szCs w:val="28"/>
                <w:lang w:val="de-DE"/>
              </w:rPr>
              <w:t xml:space="preserve"> руб.</w:t>
            </w:r>
          </w:p>
        </w:tc>
      </w:tr>
      <w:tr w:rsidR="00361F31" w:rsidRPr="00F77AFC" w:rsidTr="00916E3B">
        <w:trPr>
          <w:trHeight w:val="1055"/>
        </w:trPr>
        <w:tc>
          <w:tcPr>
            <w:tcW w:w="2802" w:type="dxa"/>
          </w:tcPr>
          <w:p w:rsidR="00361F31" w:rsidRPr="009E4733" w:rsidRDefault="00361F31" w:rsidP="00361F31">
            <w:pPr>
              <w:pStyle w:val="Default"/>
              <w:rPr>
                <w:b/>
                <w:sz w:val="28"/>
                <w:szCs w:val="28"/>
              </w:rPr>
            </w:pPr>
            <w:r w:rsidRPr="009E4733">
              <w:rPr>
                <w:b/>
                <w:sz w:val="28"/>
                <w:szCs w:val="28"/>
              </w:rPr>
              <w:t xml:space="preserve">Ожидаемые результаты реализации программы </w:t>
            </w:r>
          </w:p>
          <w:p w:rsidR="00361F31" w:rsidRPr="00F77AFC" w:rsidRDefault="00361F31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:rsidR="009E4733" w:rsidRPr="009E4733" w:rsidRDefault="009E4733" w:rsidP="009E4733">
            <w:pPr>
              <w:pStyle w:val="Default"/>
              <w:jc w:val="both"/>
              <w:rPr>
                <w:sz w:val="28"/>
                <w:szCs w:val="28"/>
              </w:rPr>
            </w:pPr>
            <w:r w:rsidRPr="009E4733">
              <w:rPr>
                <w:sz w:val="28"/>
                <w:szCs w:val="28"/>
              </w:rPr>
              <w:t>Повышение качества, комфортности и уровня жизни</w:t>
            </w:r>
            <w:r>
              <w:rPr>
                <w:sz w:val="28"/>
                <w:szCs w:val="28"/>
              </w:rPr>
              <w:t xml:space="preserve"> населения </w:t>
            </w:r>
            <w:r w:rsidR="0021573C">
              <w:rPr>
                <w:sz w:val="28"/>
                <w:szCs w:val="28"/>
              </w:rPr>
              <w:t>сельского</w:t>
            </w:r>
            <w:r w:rsidRPr="009E4733">
              <w:rPr>
                <w:sz w:val="28"/>
                <w:szCs w:val="28"/>
              </w:rPr>
              <w:t xml:space="preserve"> поселения.</w:t>
            </w:r>
          </w:p>
          <w:p w:rsidR="00361F31" w:rsidRPr="009E4733" w:rsidRDefault="009E4733" w:rsidP="0021573C">
            <w:pPr>
              <w:pStyle w:val="Default"/>
              <w:jc w:val="both"/>
              <w:rPr>
                <w:sz w:val="28"/>
                <w:szCs w:val="28"/>
              </w:rPr>
            </w:pPr>
            <w:r w:rsidRPr="009E4733">
              <w:rPr>
                <w:sz w:val="28"/>
                <w:szCs w:val="28"/>
              </w:rPr>
              <w:t>Нормативная доступн</w:t>
            </w:r>
            <w:r w:rsidR="0021573C">
              <w:rPr>
                <w:sz w:val="28"/>
                <w:szCs w:val="28"/>
              </w:rPr>
              <w:t>ость и обеспеченность объектамис</w:t>
            </w:r>
            <w:r w:rsidRPr="009E4733">
              <w:rPr>
                <w:sz w:val="28"/>
                <w:szCs w:val="28"/>
              </w:rPr>
              <w:t>оциальной</w:t>
            </w:r>
            <w:r w:rsidR="0021573C">
              <w:rPr>
                <w:sz w:val="28"/>
                <w:szCs w:val="28"/>
              </w:rPr>
              <w:t xml:space="preserve"> </w:t>
            </w:r>
            <w:r w:rsidRPr="009E4733">
              <w:rPr>
                <w:sz w:val="28"/>
                <w:szCs w:val="28"/>
                <w:lang w:val="de-DE"/>
              </w:rPr>
              <w:t>и</w:t>
            </w:r>
            <w:r>
              <w:rPr>
                <w:sz w:val="28"/>
                <w:szCs w:val="28"/>
                <w:lang w:val="de-DE"/>
              </w:rPr>
              <w:t>нфраструктуры</w:t>
            </w:r>
            <w:r w:rsidR="002157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de-DE"/>
              </w:rPr>
              <w:t>жителей</w:t>
            </w:r>
            <w:r w:rsidR="0021573C">
              <w:rPr>
                <w:sz w:val="28"/>
                <w:szCs w:val="28"/>
              </w:rPr>
              <w:t xml:space="preserve"> сельского </w:t>
            </w:r>
            <w:r w:rsidRPr="009E4733">
              <w:rPr>
                <w:sz w:val="28"/>
                <w:szCs w:val="28"/>
                <w:lang w:val="de-DE"/>
              </w:rPr>
              <w:t>поселения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85F9E" w:rsidRDefault="00B85F9E" w:rsidP="000F2437">
      <w:pPr>
        <w:pStyle w:val="Default"/>
        <w:rPr>
          <w:sz w:val="27"/>
          <w:szCs w:val="27"/>
        </w:rPr>
      </w:pPr>
    </w:p>
    <w:p w:rsidR="00B85F9E" w:rsidRDefault="00B85F9E" w:rsidP="000F2437">
      <w:pPr>
        <w:pStyle w:val="Default"/>
        <w:rPr>
          <w:sz w:val="27"/>
          <w:szCs w:val="27"/>
        </w:rPr>
      </w:pPr>
    </w:p>
    <w:p w:rsidR="00DB4053" w:rsidRDefault="00DB4053" w:rsidP="009407F6">
      <w:pPr>
        <w:pStyle w:val="Default"/>
        <w:jc w:val="center"/>
        <w:rPr>
          <w:b/>
          <w:bCs/>
          <w:sz w:val="28"/>
          <w:szCs w:val="28"/>
        </w:rPr>
      </w:pPr>
    </w:p>
    <w:p w:rsidR="00916E3B" w:rsidRDefault="00916E3B" w:rsidP="009407F6">
      <w:pPr>
        <w:pStyle w:val="Default"/>
        <w:jc w:val="center"/>
        <w:rPr>
          <w:b/>
          <w:bCs/>
          <w:sz w:val="28"/>
          <w:szCs w:val="28"/>
        </w:rPr>
      </w:pPr>
    </w:p>
    <w:p w:rsidR="00916E3B" w:rsidRDefault="00916E3B" w:rsidP="009407F6">
      <w:pPr>
        <w:pStyle w:val="Default"/>
        <w:jc w:val="center"/>
        <w:rPr>
          <w:b/>
          <w:bCs/>
          <w:sz w:val="28"/>
          <w:szCs w:val="28"/>
        </w:rPr>
      </w:pPr>
    </w:p>
    <w:p w:rsidR="000F2437" w:rsidRPr="00F77AFC" w:rsidRDefault="009407F6" w:rsidP="004248DA">
      <w:pPr>
        <w:pStyle w:val="Default"/>
        <w:numPr>
          <w:ilvl w:val="0"/>
          <w:numId w:val="9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Характеристика </w:t>
      </w:r>
      <w:r w:rsidR="004767BA">
        <w:rPr>
          <w:b/>
          <w:bCs/>
          <w:sz w:val="28"/>
          <w:szCs w:val="28"/>
        </w:rPr>
        <w:t>существующего состояния социальной инфраструктуры</w:t>
      </w:r>
      <w:r w:rsidR="00442A78">
        <w:rPr>
          <w:b/>
          <w:bCs/>
          <w:sz w:val="28"/>
          <w:szCs w:val="28"/>
        </w:rPr>
        <w:t xml:space="preserve"> сельского</w:t>
      </w:r>
      <w:r>
        <w:rPr>
          <w:b/>
          <w:bCs/>
          <w:sz w:val="28"/>
          <w:szCs w:val="28"/>
        </w:rPr>
        <w:t xml:space="preserve"> поселения «</w:t>
      </w:r>
      <w:r w:rsidR="00442A78">
        <w:rPr>
          <w:b/>
          <w:bCs/>
          <w:sz w:val="28"/>
          <w:szCs w:val="28"/>
        </w:rPr>
        <w:t>Брыкаланск</w:t>
      </w:r>
      <w:r>
        <w:rPr>
          <w:b/>
          <w:bCs/>
          <w:sz w:val="28"/>
          <w:szCs w:val="28"/>
        </w:rPr>
        <w:t>»</w:t>
      </w:r>
      <w:r w:rsidR="004248DA">
        <w:rPr>
          <w:b/>
          <w:bCs/>
          <w:sz w:val="28"/>
          <w:szCs w:val="28"/>
        </w:rPr>
        <w:t xml:space="preserve"> </w:t>
      </w:r>
    </w:p>
    <w:p w:rsidR="000F2437" w:rsidRPr="00F77AFC" w:rsidRDefault="000F2437" w:rsidP="000F2437">
      <w:pPr>
        <w:pStyle w:val="Default"/>
        <w:jc w:val="center"/>
        <w:rPr>
          <w:sz w:val="28"/>
          <w:szCs w:val="28"/>
        </w:rPr>
      </w:pPr>
    </w:p>
    <w:p w:rsidR="00B85F9E" w:rsidRPr="00F77AFC" w:rsidRDefault="0017551F" w:rsidP="006345F9">
      <w:pPr>
        <w:pStyle w:val="Standard"/>
        <w:suppressAutoHyphens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1.1. </w:t>
      </w:r>
      <w:r w:rsidR="00C257D5" w:rsidRPr="00F77AFC">
        <w:rPr>
          <w:b/>
          <w:sz w:val="28"/>
          <w:szCs w:val="28"/>
          <w:lang w:val="ru-RU"/>
        </w:rPr>
        <w:t xml:space="preserve">Общие сведения муниципального образования </w:t>
      </w:r>
      <w:r w:rsidR="00442A78">
        <w:rPr>
          <w:b/>
          <w:sz w:val="28"/>
          <w:szCs w:val="28"/>
          <w:lang w:val="ru-RU"/>
        </w:rPr>
        <w:t xml:space="preserve">сельского поселения </w:t>
      </w:r>
      <w:r w:rsidR="00C257D5" w:rsidRPr="00F77AFC">
        <w:rPr>
          <w:b/>
          <w:sz w:val="28"/>
          <w:szCs w:val="28"/>
          <w:lang w:val="ru-RU"/>
        </w:rPr>
        <w:t>«</w:t>
      </w:r>
      <w:r w:rsidR="00442A78">
        <w:rPr>
          <w:b/>
          <w:sz w:val="28"/>
          <w:szCs w:val="28"/>
          <w:lang w:val="ru-RU"/>
        </w:rPr>
        <w:t>Брыкаланск</w:t>
      </w:r>
      <w:r w:rsidR="00C257D5" w:rsidRPr="00F77AFC">
        <w:rPr>
          <w:b/>
          <w:sz w:val="28"/>
          <w:szCs w:val="28"/>
          <w:lang w:val="ru-RU"/>
        </w:rPr>
        <w:t>»</w:t>
      </w:r>
    </w:p>
    <w:p w:rsidR="00C257D5" w:rsidRDefault="00C257D5" w:rsidP="00C65CE1">
      <w:pPr>
        <w:pStyle w:val="Standard"/>
        <w:suppressAutoHyphens w:val="0"/>
        <w:jc w:val="both"/>
        <w:rPr>
          <w:sz w:val="28"/>
          <w:szCs w:val="28"/>
          <w:lang w:val="ru-RU"/>
        </w:rPr>
      </w:pPr>
      <w:r w:rsidRPr="00F77AFC">
        <w:rPr>
          <w:sz w:val="28"/>
          <w:szCs w:val="28"/>
          <w:lang w:val="ru-RU"/>
        </w:rPr>
        <w:tab/>
      </w:r>
      <w:r w:rsidRPr="00F77AFC">
        <w:rPr>
          <w:rFonts w:cs="Times New Roman"/>
          <w:sz w:val="28"/>
          <w:szCs w:val="28"/>
          <w:lang w:val="ru-RU"/>
        </w:rPr>
        <w:t xml:space="preserve"> Полное официальное наименование </w:t>
      </w:r>
      <w:r w:rsidR="00E46BE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– муниципальное образование </w:t>
      </w:r>
      <w:r w:rsidR="00E46BE0">
        <w:rPr>
          <w:rFonts w:cs="Times New Roman"/>
          <w:sz w:val="28"/>
          <w:szCs w:val="28"/>
          <w:lang w:val="ru-RU"/>
        </w:rPr>
        <w:t>сельского</w:t>
      </w:r>
      <w:r>
        <w:rPr>
          <w:rFonts w:cs="Times New Roman"/>
          <w:sz w:val="28"/>
          <w:szCs w:val="28"/>
          <w:lang w:val="ru-RU"/>
        </w:rPr>
        <w:t xml:space="preserve"> поселения «</w:t>
      </w:r>
      <w:r w:rsidR="00E46BE0">
        <w:rPr>
          <w:rFonts w:cs="Times New Roman"/>
          <w:sz w:val="28"/>
          <w:szCs w:val="28"/>
          <w:lang w:val="ru-RU"/>
        </w:rPr>
        <w:t>Брыкаланск</w:t>
      </w:r>
      <w:r>
        <w:rPr>
          <w:rFonts w:cs="Times New Roman"/>
          <w:sz w:val="28"/>
          <w:szCs w:val="28"/>
          <w:lang w:val="ru-RU"/>
        </w:rPr>
        <w:t>»</w:t>
      </w:r>
      <w:r w:rsidR="00E46BE0">
        <w:rPr>
          <w:rFonts w:cs="Times New Roman"/>
          <w:sz w:val="28"/>
          <w:szCs w:val="28"/>
          <w:lang w:val="ru-RU"/>
        </w:rPr>
        <w:t>, краткое наименование – сельское поселение «Брыкаланск» (далее – муниципальное образование, сельское поселение).</w:t>
      </w:r>
    </w:p>
    <w:p w:rsidR="00C257D5" w:rsidRPr="004248DA" w:rsidRDefault="00C257D5" w:rsidP="00C65CE1">
      <w:pPr>
        <w:pStyle w:val="Standard"/>
        <w:suppressAutoHyphens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Pr="004248DA">
        <w:rPr>
          <w:rFonts w:cs="Times New Roman"/>
          <w:sz w:val="28"/>
          <w:szCs w:val="28"/>
          <w:lang w:val="ru-RU"/>
        </w:rPr>
        <w:t xml:space="preserve">Территорию поселения составляют исторически сложившиеся земли </w:t>
      </w:r>
      <w:r w:rsidR="00E46BE0" w:rsidRPr="004248DA">
        <w:rPr>
          <w:rFonts w:cs="Times New Roman"/>
          <w:sz w:val="28"/>
          <w:szCs w:val="28"/>
          <w:lang w:val="ru-RU"/>
        </w:rPr>
        <w:t>следующих населенных пунктов: село Брыкаланск</w:t>
      </w:r>
      <w:r w:rsidR="00F51C65">
        <w:rPr>
          <w:rFonts w:cs="Times New Roman"/>
          <w:sz w:val="28"/>
          <w:szCs w:val="28"/>
          <w:lang w:val="ru-RU"/>
        </w:rPr>
        <w:t xml:space="preserve"> (административный центр поселения)</w:t>
      </w:r>
      <w:r w:rsidRPr="004248DA">
        <w:rPr>
          <w:rFonts w:cs="Times New Roman"/>
          <w:sz w:val="28"/>
          <w:szCs w:val="28"/>
          <w:lang w:val="ru-RU"/>
        </w:rPr>
        <w:t>,</w:t>
      </w:r>
      <w:r w:rsidR="00E46BE0" w:rsidRPr="004248DA">
        <w:rPr>
          <w:rFonts w:cs="Times New Roman"/>
          <w:sz w:val="28"/>
          <w:szCs w:val="28"/>
          <w:lang w:val="ru-RU"/>
        </w:rPr>
        <w:t xml:space="preserve"> деревня Чика и</w:t>
      </w:r>
      <w:r w:rsidRPr="004248DA">
        <w:rPr>
          <w:rFonts w:cs="Times New Roman"/>
          <w:sz w:val="28"/>
          <w:szCs w:val="28"/>
          <w:lang w:val="ru-RU"/>
        </w:rPr>
        <w:t xml:space="preserve"> прилегающие к н</w:t>
      </w:r>
      <w:r w:rsidR="00E46BE0" w:rsidRPr="004248DA">
        <w:rPr>
          <w:rFonts w:cs="Times New Roman"/>
          <w:sz w:val="28"/>
          <w:szCs w:val="28"/>
          <w:lang w:val="ru-RU"/>
        </w:rPr>
        <w:t>им</w:t>
      </w:r>
      <w:r w:rsidRPr="004248DA">
        <w:rPr>
          <w:rFonts w:cs="Times New Roman"/>
          <w:sz w:val="28"/>
          <w:szCs w:val="28"/>
          <w:lang w:val="ru-RU"/>
        </w:rPr>
        <w:t xml:space="preserve"> земли общего пользования, </w:t>
      </w:r>
      <w:r w:rsidR="004248DA" w:rsidRPr="004248DA">
        <w:rPr>
          <w:rFonts w:cs="Times New Roman"/>
          <w:sz w:val="28"/>
          <w:szCs w:val="28"/>
          <w:lang w:val="ru-RU"/>
        </w:rPr>
        <w:t xml:space="preserve">рекреационные земли, </w:t>
      </w:r>
      <w:r w:rsidRPr="004248DA">
        <w:rPr>
          <w:rFonts w:cs="Times New Roman"/>
          <w:sz w:val="28"/>
          <w:szCs w:val="28"/>
          <w:lang w:val="ru-RU"/>
        </w:rPr>
        <w:t xml:space="preserve"> земли</w:t>
      </w:r>
      <w:r w:rsidR="004248DA" w:rsidRPr="004248DA">
        <w:rPr>
          <w:rFonts w:cs="Times New Roman"/>
          <w:sz w:val="28"/>
          <w:szCs w:val="28"/>
          <w:lang w:val="ru-RU"/>
        </w:rPr>
        <w:t>, необходимые</w:t>
      </w:r>
      <w:r w:rsidRPr="004248DA">
        <w:rPr>
          <w:rFonts w:cs="Times New Roman"/>
          <w:sz w:val="28"/>
          <w:szCs w:val="28"/>
          <w:lang w:val="ru-RU"/>
        </w:rPr>
        <w:t xml:space="preserve"> для развития </w:t>
      </w:r>
      <w:r w:rsidR="004248DA" w:rsidRPr="004248DA">
        <w:rPr>
          <w:rFonts w:cs="Times New Roman"/>
          <w:sz w:val="28"/>
          <w:szCs w:val="28"/>
          <w:lang w:val="ru-RU"/>
        </w:rPr>
        <w:t>населенных пунктов</w:t>
      </w:r>
      <w:r w:rsidRPr="004248DA">
        <w:rPr>
          <w:rFonts w:cs="Times New Roman"/>
          <w:sz w:val="28"/>
          <w:szCs w:val="28"/>
          <w:lang w:val="ru-RU"/>
        </w:rPr>
        <w:t xml:space="preserve">, </w:t>
      </w:r>
      <w:r w:rsidR="004248DA" w:rsidRPr="004248DA">
        <w:rPr>
          <w:rFonts w:cs="Times New Roman"/>
          <w:sz w:val="28"/>
          <w:szCs w:val="28"/>
          <w:lang w:val="ru-RU"/>
        </w:rPr>
        <w:t xml:space="preserve"> территории традиционного природопользования населения </w:t>
      </w:r>
      <w:r w:rsidRPr="004248DA">
        <w:rPr>
          <w:rFonts w:cs="Times New Roman"/>
          <w:sz w:val="28"/>
          <w:szCs w:val="28"/>
          <w:lang w:val="ru-RU"/>
        </w:rPr>
        <w:t>независимо от форм собственности и целевого назначения, находящиеся в пределах границ поселения</w:t>
      </w:r>
      <w:r w:rsidR="004248DA" w:rsidRPr="004248DA">
        <w:rPr>
          <w:rFonts w:cs="Times New Roman"/>
          <w:sz w:val="28"/>
          <w:szCs w:val="28"/>
          <w:lang w:val="ru-RU"/>
        </w:rPr>
        <w:t xml:space="preserve">. </w:t>
      </w:r>
    </w:p>
    <w:p w:rsidR="00F51C65" w:rsidRPr="00F51C65" w:rsidRDefault="00BE30F2" w:rsidP="00C65CE1">
      <w:pPr>
        <w:shd w:val="clear" w:color="auto" w:fill="FFFFFF"/>
        <w:tabs>
          <w:tab w:val="left" w:pos="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1C65" w:rsidRPr="00F51C65">
        <w:rPr>
          <w:sz w:val="28"/>
          <w:szCs w:val="28"/>
        </w:rPr>
        <w:t xml:space="preserve">Сельское поселение «Брыкаланск» охватывает территорию </w:t>
      </w:r>
      <w:r>
        <w:rPr>
          <w:sz w:val="28"/>
          <w:szCs w:val="28"/>
        </w:rPr>
        <w:t xml:space="preserve"> </w:t>
      </w:r>
      <w:r w:rsidR="00F51C65" w:rsidRPr="00F51C65">
        <w:rPr>
          <w:sz w:val="28"/>
          <w:szCs w:val="28"/>
        </w:rPr>
        <w:t xml:space="preserve"> </w:t>
      </w:r>
      <w:r w:rsidRPr="006A06D2">
        <w:rPr>
          <w:rFonts w:cs="Times New Roman"/>
          <w:sz w:val="28"/>
          <w:szCs w:val="28"/>
        </w:rPr>
        <w:t>139186 га, из них 5537 га – земли сельскохозяйственного назначения, 216 га – земли населенных пунктов, остальное</w:t>
      </w:r>
      <w:r>
        <w:rPr>
          <w:rFonts w:cs="Times New Roman"/>
          <w:sz w:val="28"/>
          <w:szCs w:val="28"/>
        </w:rPr>
        <w:t xml:space="preserve"> </w:t>
      </w:r>
      <w:r w:rsidRPr="006A06D2">
        <w:rPr>
          <w:rFonts w:cs="Times New Roman"/>
          <w:sz w:val="28"/>
          <w:szCs w:val="28"/>
        </w:rPr>
        <w:t>- земли промышленности и государственного лесного фонда</w:t>
      </w:r>
      <w:r>
        <w:rPr>
          <w:rFonts w:cs="Times New Roman"/>
          <w:sz w:val="28"/>
          <w:szCs w:val="28"/>
          <w:lang w:val="ru-RU"/>
        </w:rPr>
        <w:t>, р</w:t>
      </w:r>
      <w:r w:rsidR="00F51C65" w:rsidRPr="00F51C65">
        <w:rPr>
          <w:sz w:val="28"/>
          <w:szCs w:val="28"/>
        </w:rPr>
        <w:t xml:space="preserve">асполагается в северной части муниципального района «Ижемский». </w:t>
      </w:r>
      <w:r>
        <w:rPr>
          <w:sz w:val="28"/>
          <w:szCs w:val="28"/>
          <w:lang w:val="ru-RU"/>
        </w:rPr>
        <w:t xml:space="preserve"> </w:t>
      </w:r>
      <w:r w:rsidR="00F51C65" w:rsidRPr="00F51C6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 </w:t>
      </w:r>
      <w:r w:rsidR="00F51C65" w:rsidRPr="00F51C65">
        <w:rPr>
          <w:sz w:val="28"/>
          <w:szCs w:val="28"/>
        </w:rPr>
        <w:t xml:space="preserve">севера </w:t>
      </w:r>
      <w:r>
        <w:rPr>
          <w:sz w:val="28"/>
          <w:szCs w:val="28"/>
          <w:lang w:val="ru-RU"/>
        </w:rPr>
        <w:t xml:space="preserve">граничит с </w:t>
      </w:r>
      <w:r w:rsidR="00F51C65" w:rsidRPr="00F51C65">
        <w:rPr>
          <w:sz w:val="28"/>
          <w:szCs w:val="28"/>
        </w:rPr>
        <w:t>территори</w:t>
      </w:r>
      <w:r>
        <w:rPr>
          <w:sz w:val="28"/>
          <w:szCs w:val="28"/>
          <w:lang w:val="ru-RU"/>
        </w:rPr>
        <w:t>ей</w:t>
      </w:r>
      <w:r w:rsidR="00F51C65" w:rsidRPr="00F51C65">
        <w:rPr>
          <w:sz w:val="28"/>
          <w:szCs w:val="28"/>
        </w:rPr>
        <w:t xml:space="preserve"> МО СП «Кипиево», на востоке – МО ГО «Усинск» и МО СП «Березовка» (МР «Печора»), на юге – МО СП «Щельяюр», на западе – МО СП «Няшабож».</w:t>
      </w:r>
    </w:p>
    <w:p w:rsidR="00F51C65" w:rsidRPr="006A06D2" w:rsidRDefault="00F51C65" w:rsidP="00C65CE1">
      <w:pPr>
        <w:ind w:firstLine="426"/>
        <w:jc w:val="both"/>
        <w:rPr>
          <w:rFonts w:cs="Times New Roman"/>
          <w:sz w:val="28"/>
          <w:szCs w:val="28"/>
        </w:rPr>
      </w:pPr>
      <w:r>
        <w:rPr>
          <w:rFonts w:ascii="Arial" w:hAnsi="Arial" w:cs="Arial"/>
          <w:lang w:val="ru-RU"/>
        </w:rPr>
        <w:t xml:space="preserve"> </w:t>
      </w:r>
      <w:r w:rsidR="00C257D5" w:rsidRPr="00E46BE0">
        <w:rPr>
          <w:color w:val="FF0000"/>
          <w:sz w:val="28"/>
          <w:szCs w:val="28"/>
          <w:lang w:val="ru-RU"/>
        </w:rPr>
        <w:tab/>
      </w:r>
      <w:r w:rsidRPr="006A06D2">
        <w:rPr>
          <w:rFonts w:cs="Times New Roman"/>
          <w:sz w:val="28"/>
          <w:szCs w:val="28"/>
        </w:rPr>
        <w:t>Транспортная сеть: по территории поселения проходит автомобильная дорога республиканского значения (1,1 км) и</w:t>
      </w:r>
      <w:r w:rsidRPr="006A06D2">
        <w:rPr>
          <w:rFonts w:cs="Times New Roman"/>
          <w:color w:val="FF0000"/>
          <w:sz w:val="28"/>
          <w:szCs w:val="28"/>
        </w:rPr>
        <w:t xml:space="preserve"> </w:t>
      </w:r>
      <w:r w:rsidRPr="006A06D2">
        <w:rPr>
          <w:rFonts w:cs="Times New Roman"/>
          <w:sz w:val="28"/>
          <w:szCs w:val="28"/>
        </w:rPr>
        <w:t xml:space="preserve">автомобильные дороги общего пользования местного значения (общая протяженность 3,79 км). </w:t>
      </w:r>
      <w:r w:rsidR="00BE30F2">
        <w:rPr>
          <w:rFonts w:cs="Times New Roman"/>
          <w:sz w:val="28"/>
          <w:szCs w:val="28"/>
          <w:lang w:val="ru-RU"/>
        </w:rPr>
        <w:t xml:space="preserve">Дороги с твердым покрытием отсутствуют. </w:t>
      </w:r>
      <w:r w:rsidRPr="006A06D2">
        <w:rPr>
          <w:rFonts w:cs="Times New Roman"/>
          <w:sz w:val="28"/>
          <w:szCs w:val="28"/>
        </w:rPr>
        <w:t>Поселение с другими населенными пунктами связывает</w:t>
      </w:r>
      <w:r w:rsidR="00BE30F2">
        <w:rPr>
          <w:rFonts w:cs="Times New Roman"/>
          <w:sz w:val="28"/>
          <w:szCs w:val="28"/>
          <w:lang w:val="ru-RU"/>
        </w:rPr>
        <w:t>:</w:t>
      </w:r>
      <w:r w:rsidRPr="006A06D2">
        <w:rPr>
          <w:rFonts w:cs="Times New Roman"/>
          <w:sz w:val="28"/>
          <w:szCs w:val="28"/>
        </w:rPr>
        <w:t xml:space="preserve"> в зимний период зимник </w:t>
      </w:r>
      <w:r w:rsidR="00A44E19">
        <w:rPr>
          <w:rFonts w:cs="Times New Roman"/>
          <w:sz w:val="28"/>
          <w:szCs w:val="28"/>
          <w:lang w:val="ru-RU"/>
        </w:rPr>
        <w:t xml:space="preserve">Кипиево  - </w:t>
      </w:r>
      <w:r w:rsidRPr="006A06D2">
        <w:rPr>
          <w:rFonts w:cs="Times New Roman"/>
          <w:sz w:val="28"/>
          <w:szCs w:val="28"/>
        </w:rPr>
        <w:t>Брыкаланск</w:t>
      </w:r>
      <w:r w:rsidR="00B376FC">
        <w:rPr>
          <w:rFonts w:cs="Times New Roman"/>
          <w:sz w:val="28"/>
          <w:szCs w:val="28"/>
          <w:lang w:val="ru-RU"/>
        </w:rPr>
        <w:t xml:space="preserve"> (27 км), Брыкаланск</w:t>
      </w:r>
      <w:r w:rsidRPr="006A06D2">
        <w:rPr>
          <w:rFonts w:cs="Times New Roman"/>
          <w:sz w:val="28"/>
          <w:szCs w:val="28"/>
        </w:rPr>
        <w:t xml:space="preserve"> </w:t>
      </w:r>
      <w:r w:rsidR="00B376FC">
        <w:rPr>
          <w:rFonts w:cs="Times New Roman"/>
          <w:sz w:val="28"/>
          <w:szCs w:val="28"/>
          <w:lang w:val="ru-RU"/>
        </w:rPr>
        <w:t>–</w:t>
      </w:r>
      <w:r w:rsidR="00A44E19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Ижма</w:t>
      </w:r>
      <w:r w:rsidR="00B376FC">
        <w:rPr>
          <w:rFonts w:cs="Times New Roman"/>
          <w:sz w:val="28"/>
          <w:szCs w:val="28"/>
          <w:lang w:val="ru-RU"/>
        </w:rPr>
        <w:t xml:space="preserve"> (</w:t>
      </w:r>
      <w:r w:rsidRPr="006A06D2">
        <w:rPr>
          <w:rFonts w:cs="Times New Roman"/>
          <w:sz w:val="28"/>
          <w:szCs w:val="28"/>
        </w:rPr>
        <w:t>протяженностью 1</w:t>
      </w:r>
      <w:r w:rsidR="00B376FC">
        <w:rPr>
          <w:rFonts w:cs="Times New Roman"/>
          <w:sz w:val="28"/>
          <w:szCs w:val="28"/>
          <w:lang w:val="ru-RU"/>
        </w:rPr>
        <w:t xml:space="preserve">52 </w:t>
      </w:r>
      <w:r w:rsidRPr="006A06D2">
        <w:rPr>
          <w:rFonts w:cs="Times New Roman"/>
          <w:sz w:val="28"/>
          <w:szCs w:val="28"/>
        </w:rPr>
        <w:t>км</w:t>
      </w:r>
      <w:r w:rsidR="00B376FC">
        <w:rPr>
          <w:rFonts w:cs="Times New Roman"/>
          <w:sz w:val="28"/>
          <w:szCs w:val="28"/>
          <w:lang w:val="ru-RU"/>
        </w:rPr>
        <w:t>)</w:t>
      </w:r>
      <w:r w:rsidRPr="006A06D2">
        <w:rPr>
          <w:rFonts w:cs="Times New Roman"/>
          <w:sz w:val="28"/>
          <w:szCs w:val="28"/>
        </w:rPr>
        <w:t>, в летний период – водное сообщение до п. Щельяюр (52 км), в период распутицы – воздушное сообщение вертолетом до с. Ижма.</w:t>
      </w:r>
    </w:p>
    <w:p w:rsidR="00C257D5" w:rsidRDefault="00C257D5" w:rsidP="00C65CE1">
      <w:pPr>
        <w:pStyle w:val="Standard"/>
        <w:suppressAutoHyphens w:val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ab/>
      </w:r>
      <w:r w:rsidRPr="00A44E19">
        <w:rPr>
          <w:rFonts w:cs="Times New Roman"/>
          <w:sz w:val="28"/>
          <w:szCs w:val="28"/>
          <w:lang w:val="ru-RU"/>
        </w:rPr>
        <w:t xml:space="preserve">Численность </w:t>
      </w:r>
      <w:r w:rsidR="00A44E19" w:rsidRPr="00A44E19">
        <w:rPr>
          <w:rFonts w:cs="Times New Roman"/>
          <w:sz w:val="28"/>
          <w:szCs w:val="28"/>
          <w:lang w:val="ru-RU"/>
        </w:rPr>
        <w:t xml:space="preserve">зарегистрированного </w:t>
      </w:r>
      <w:r w:rsidRPr="00A44E19">
        <w:rPr>
          <w:rFonts w:cs="Times New Roman"/>
          <w:sz w:val="28"/>
          <w:szCs w:val="28"/>
          <w:lang w:val="ru-RU"/>
        </w:rPr>
        <w:t xml:space="preserve">населения </w:t>
      </w:r>
      <w:r w:rsidR="008A25F6" w:rsidRPr="00A44E19">
        <w:rPr>
          <w:rFonts w:cs="Times New Roman"/>
          <w:sz w:val="28"/>
          <w:szCs w:val="28"/>
          <w:lang w:val="ru-RU"/>
        </w:rPr>
        <w:t>сельского</w:t>
      </w:r>
      <w:r w:rsidRPr="00A44E19">
        <w:rPr>
          <w:rFonts w:cs="Times New Roman"/>
          <w:sz w:val="28"/>
          <w:szCs w:val="28"/>
          <w:lang w:val="ru-RU"/>
        </w:rPr>
        <w:t xml:space="preserve"> поселения «</w:t>
      </w:r>
      <w:r w:rsidR="008A25F6" w:rsidRPr="00A44E19">
        <w:rPr>
          <w:rFonts w:cs="Times New Roman"/>
          <w:sz w:val="28"/>
          <w:szCs w:val="28"/>
          <w:lang w:val="ru-RU"/>
        </w:rPr>
        <w:t>Брыкаланск</w:t>
      </w:r>
      <w:r w:rsidRPr="00A44E19">
        <w:rPr>
          <w:rFonts w:cs="Times New Roman"/>
          <w:sz w:val="28"/>
          <w:szCs w:val="28"/>
          <w:lang w:val="ru-RU"/>
        </w:rPr>
        <w:t>»</w:t>
      </w:r>
      <w:r w:rsidR="00BE30F2" w:rsidRPr="00BE30F2">
        <w:rPr>
          <w:rFonts w:cs="Times New Roman"/>
          <w:sz w:val="28"/>
          <w:szCs w:val="28"/>
          <w:lang w:val="ru-RU"/>
        </w:rPr>
        <w:t xml:space="preserve"> </w:t>
      </w:r>
      <w:r w:rsidR="00BE30F2" w:rsidRPr="00A44E19">
        <w:rPr>
          <w:rFonts w:cs="Times New Roman"/>
          <w:sz w:val="28"/>
          <w:szCs w:val="28"/>
          <w:lang w:val="ru-RU"/>
        </w:rPr>
        <w:t>на 01.01.2017 г.</w:t>
      </w:r>
      <w:r w:rsidR="00BE30F2">
        <w:rPr>
          <w:rFonts w:cs="Times New Roman"/>
          <w:sz w:val="28"/>
          <w:szCs w:val="28"/>
          <w:lang w:val="ru-RU"/>
        </w:rPr>
        <w:t xml:space="preserve"> </w:t>
      </w:r>
      <w:r w:rsidRPr="00A44E19">
        <w:rPr>
          <w:rFonts w:cs="Times New Roman"/>
          <w:sz w:val="28"/>
          <w:szCs w:val="28"/>
          <w:lang w:val="ru-RU"/>
        </w:rPr>
        <w:t xml:space="preserve">составляет </w:t>
      </w:r>
      <w:r w:rsidR="008A25F6" w:rsidRPr="00A44E19">
        <w:rPr>
          <w:rFonts w:cs="Times New Roman"/>
          <w:sz w:val="28"/>
          <w:szCs w:val="28"/>
          <w:lang w:val="ru-RU"/>
        </w:rPr>
        <w:t>1059</w:t>
      </w:r>
      <w:r w:rsidRPr="00A44E19">
        <w:rPr>
          <w:rFonts w:cs="Times New Roman"/>
          <w:sz w:val="28"/>
          <w:szCs w:val="28"/>
          <w:lang w:val="ru-RU"/>
        </w:rPr>
        <w:t xml:space="preserve"> человек</w:t>
      </w:r>
      <w:r w:rsidR="00A44E19" w:rsidRPr="00A44E19">
        <w:rPr>
          <w:rFonts w:cs="Times New Roman"/>
          <w:sz w:val="28"/>
          <w:szCs w:val="28"/>
          <w:lang w:val="ru-RU"/>
        </w:rPr>
        <w:t>. Из них 705 чел. – трудоспособное население, 175</w:t>
      </w:r>
      <w:r w:rsidR="00AA4AFF" w:rsidRPr="00A44E19">
        <w:rPr>
          <w:rFonts w:cs="Times New Roman"/>
          <w:sz w:val="28"/>
          <w:szCs w:val="28"/>
          <w:lang w:val="ru-RU"/>
        </w:rPr>
        <w:t xml:space="preserve"> </w:t>
      </w:r>
      <w:r w:rsidR="00A44E19" w:rsidRPr="00A44E19">
        <w:rPr>
          <w:rFonts w:cs="Times New Roman"/>
          <w:sz w:val="28"/>
          <w:szCs w:val="28"/>
          <w:lang w:val="ru-RU"/>
        </w:rPr>
        <w:t xml:space="preserve">– пенсионеры, </w:t>
      </w:r>
      <w:r w:rsidRPr="00A44E19">
        <w:rPr>
          <w:rFonts w:cs="Times New Roman"/>
          <w:sz w:val="28"/>
          <w:szCs w:val="28"/>
          <w:lang w:val="ru-RU"/>
        </w:rPr>
        <w:tab/>
      </w:r>
      <w:r w:rsidR="00A44E19" w:rsidRPr="00A44E19">
        <w:rPr>
          <w:rFonts w:cs="Times New Roman"/>
          <w:sz w:val="28"/>
          <w:szCs w:val="28"/>
          <w:lang w:val="ru-RU"/>
        </w:rPr>
        <w:t>1</w:t>
      </w:r>
      <w:r w:rsidR="00A44E19">
        <w:rPr>
          <w:rFonts w:cs="Times New Roman"/>
          <w:color w:val="000000"/>
          <w:sz w:val="28"/>
          <w:szCs w:val="28"/>
          <w:lang w:val="ru-RU"/>
        </w:rPr>
        <w:t xml:space="preserve">79 – </w:t>
      </w:r>
      <w:r w:rsidR="008F036C">
        <w:rPr>
          <w:rFonts w:cs="Times New Roman"/>
          <w:color w:val="000000"/>
          <w:sz w:val="28"/>
          <w:szCs w:val="28"/>
          <w:lang w:val="ru-RU"/>
        </w:rPr>
        <w:t>дети и подростки. За предыдущие 3 года информация о численности населения представлена в таблице №1.</w:t>
      </w:r>
    </w:p>
    <w:p w:rsidR="00C257D5" w:rsidRDefault="003233DF" w:rsidP="008F036C">
      <w:pPr>
        <w:pStyle w:val="Standard"/>
        <w:suppressAutoHyphens w:val="0"/>
        <w:spacing w:line="360" w:lineRule="auto"/>
        <w:jc w:val="right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8F036C">
        <w:rPr>
          <w:rFonts w:cs="Times New Roman"/>
          <w:color w:val="000000"/>
          <w:sz w:val="28"/>
          <w:szCs w:val="28"/>
          <w:lang w:val="ru-RU"/>
        </w:rPr>
        <w:t>Таблица №1</w:t>
      </w:r>
    </w:p>
    <w:tbl>
      <w:tblPr>
        <w:tblStyle w:val="aa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8F036C" w:rsidTr="008F036C">
        <w:tc>
          <w:tcPr>
            <w:tcW w:w="675" w:type="dxa"/>
          </w:tcPr>
          <w:p w:rsidR="008F036C" w:rsidRP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8F036C">
              <w:rPr>
                <w:rFonts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153" w:type="dxa"/>
          </w:tcPr>
          <w:p w:rsidR="008F036C" w:rsidRPr="00F52870" w:rsidRDefault="00F52870" w:rsidP="00F52870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F52870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Хар-ка населения</w:t>
            </w:r>
          </w:p>
        </w:tc>
        <w:tc>
          <w:tcPr>
            <w:tcW w:w="1914" w:type="dxa"/>
          </w:tcPr>
          <w:p w:rsidR="008F036C" w:rsidRPr="008A420B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8A420B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На 01.01.2014</w:t>
            </w:r>
          </w:p>
        </w:tc>
        <w:tc>
          <w:tcPr>
            <w:tcW w:w="1914" w:type="dxa"/>
          </w:tcPr>
          <w:p w:rsidR="008F036C" w:rsidRPr="008A420B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8A420B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На 01.01.2015</w:t>
            </w:r>
          </w:p>
        </w:tc>
        <w:tc>
          <w:tcPr>
            <w:tcW w:w="1915" w:type="dxa"/>
          </w:tcPr>
          <w:p w:rsidR="008F036C" w:rsidRPr="008A420B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8A420B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На 01.01.2016</w:t>
            </w:r>
          </w:p>
        </w:tc>
      </w:tr>
      <w:tr w:rsidR="008F036C" w:rsidTr="008F036C">
        <w:tc>
          <w:tcPr>
            <w:tcW w:w="675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153" w:type="dxa"/>
          </w:tcPr>
          <w:p w:rsidR="008F036C" w:rsidRDefault="008F036C" w:rsidP="008F036C">
            <w:pPr>
              <w:pStyle w:val="Standard"/>
              <w:suppressAutoHyphens w:val="0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Общая численность (чел.)</w:t>
            </w:r>
          </w:p>
        </w:tc>
        <w:tc>
          <w:tcPr>
            <w:tcW w:w="1914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1080</w:t>
            </w:r>
          </w:p>
        </w:tc>
        <w:tc>
          <w:tcPr>
            <w:tcW w:w="1914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1072</w:t>
            </w:r>
          </w:p>
        </w:tc>
        <w:tc>
          <w:tcPr>
            <w:tcW w:w="1915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1069</w:t>
            </w:r>
          </w:p>
        </w:tc>
      </w:tr>
      <w:tr w:rsidR="008F036C" w:rsidTr="008F036C">
        <w:tc>
          <w:tcPr>
            <w:tcW w:w="675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153" w:type="dxa"/>
          </w:tcPr>
          <w:p w:rsidR="008F036C" w:rsidRDefault="008F036C" w:rsidP="008F036C">
            <w:pPr>
              <w:pStyle w:val="Standard"/>
              <w:suppressAutoHyphens w:val="0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Трудоспособное население (чел.)</w:t>
            </w:r>
          </w:p>
        </w:tc>
        <w:tc>
          <w:tcPr>
            <w:tcW w:w="1914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615</w:t>
            </w:r>
          </w:p>
        </w:tc>
        <w:tc>
          <w:tcPr>
            <w:tcW w:w="1914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606</w:t>
            </w:r>
          </w:p>
        </w:tc>
        <w:tc>
          <w:tcPr>
            <w:tcW w:w="1915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700</w:t>
            </w:r>
          </w:p>
        </w:tc>
      </w:tr>
      <w:tr w:rsidR="008F036C" w:rsidTr="008F036C">
        <w:tc>
          <w:tcPr>
            <w:tcW w:w="675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153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Пенсионеры</w:t>
            </w:r>
          </w:p>
        </w:tc>
        <w:tc>
          <w:tcPr>
            <w:tcW w:w="1914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198</w:t>
            </w:r>
          </w:p>
        </w:tc>
        <w:tc>
          <w:tcPr>
            <w:tcW w:w="1914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195</w:t>
            </w:r>
          </w:p>
        </w:tc>
        <w:tc>
          <w:tcPr>
            <w:tcW w:w="1915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8F036C" w:rsidTr="008F036C">
        <w:tc>
          <w:tcPr>
            <w:tcW w:w="675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153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Дети и подростки</w:t>
            </w:r>
          </w:p>
        </w:tc>
        <w:tc>
          <w:tcPr>
            <w:tcW w:w="1914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267</w:t>
            </w:r>
          </w:p>
        </w:tc>
        <w:tc>
          <w:tcPr>
            <w:tcW w:w="1914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271</w:t>
            </w:r>
          </w:p>
        </w:tc>
        <w:tc>
          <w:tcPr>
            <w:tcW w:w="1915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204</w:t>
            </w:r>
          </w:p>
        </w:tc>
      </w:tr>
    </w:tbl>
    <w:p w:rsidR="00F52870" w:rsidRPr="006A06D2" w:rsidRDefault="00F52870" w:rsidP="00C65CE1">
      <w:pPr>
        <w:shd w:val="clear" w:color="auto" w:fill="FFFFFF"/>
        <w:tabs>
          <w:tab w:val="left" w:pos="0"/>
        </w:tabs>
        <w:spacing w:before="120"/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lastRenderedPageBreak/>
        <w:tab/>
      </w:r>
      <w:r w:rsidRPr="006A06D2">
        <w:rPr>
          <w:rFonts w:cs="Times New Roman"/>
          <w:sz w:val="28"/>
          <w:szCs w:val="28"/>
        </w:rPr>
        <w:t>Основной задачей демографической политики должно стать сохранение и укрепление здоровья населения и института семьи.</w:t>
      </w:r>
    </w:p>
    <w:p w:rsidR="00C257D5" w:rsidRDefault="00C257D5" w:rsidP="00C65CE1">
      <w:pPr>
        <w:pStyle w:val="Standard"/>
        <w:suppressAutoHyphens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ab/>
      </w:r>
      <w:r w:rsidR="00562348">
        <w:rPr>
          <w:rFonts w:cs="Times New Roman"/>
          <w:sz w:val="28"/>
          <w:szCs w:val="28"/>
          <w:lang w:val="ru-RU"/>
        </w:rPr>
        <w:t>С</w:t>
      </w:r>
      <w:r w:rsidR="00562348" w:rsidRPr="004D13C2">
        <w:rPr>
          <w:rFonts w:cs="Times New Roman"/>
          <w:sz w:val="28"/>
          <w:szCs w:val="28"/>
          <w:lang w:val="ru-RU"/>
        </w:rPr>
        <w:t xml:space="preserve">вязь </w:t>
      </w:r>
      <w:r w:rsidR="00562348">
        <w:rPr>
          <w:rFonts w:cs="Times New Roman"/>
          <w:sz w:val="28"/>
          <w:szCs w:val="28"/>
          <w:lang w:val="ru-RU"/>
        </w:rPr>
        <w:t>н</w:t>
      </w:r>
      <w:r w:rsidRPr="004D13C2">
        <w:rPr>
          <w:rFonts w:cs="Times New Roman"/>
          <w:sz w:val="28"/>
          <w:szCs w:val="28"/>
          <w:lang w:val="ru-RU"/>
        </w:rPr>
        <w:t xml:space="preserve">а территории </w:t>
      </w:r>
      <w:r w:rsidR="00F52870" w:rsidRPr="004D13C2">
        <w:rPr>
          <w:rFonts w:cs="Times New Roman"/>
          <w:sz w:val="28"/>
          <w:szCs w:val="28"/>
          <w:lang w:val="ru-RU"/>
        </w:rPr>
        <w:t>сельского</w:t>
      </w:r>
      <w:r w:rsidRPr="004D13C2">
        <w:rPr>
          <w:rFonts w:cs="Times New Roman"/>
          <w:sz w:val="28"/>
          <w:szCs w:val="28"/>
          <w:lang w:val="ru-RU"/>
        </w:rPr>
        <w:t xml:space="preserve"> поселения «</w:t>
      </w:r>
      <w:r w:rsidR="00F52870" w:rsidRPr="004D13C2">
        <w:rPr>
          <w:rFonts w:cs="Times New Roman"/>
          <w:sz w:val="28"/>
          <w:szCs w:val="28"/>
          <w:lang w:val="ru-RU"/>
        </w:rPr>
        <w:t>Брыкаланск</w:t>
      </w:r>
      <w:r w:rsidRPr="004D13C2">
        <w:rPr>
          <w:rFonts w:cs="Times New Roman"/>
          <w:sz w:val="28"/>
          <w:szCs w:val="28"/>
          <w:lang w:val="ru-RU"/>
        </w:rPr>
        <w:t>» представлена практически всеми существующими видами: электрической</w:t>
      </w:r>
      <w:r w:rsidR="004D13C2" w:rsidRPr="004D13C2">
        <w:rPr>
          <w:rFonts w:cs="Times New Roman"/>
          <w:sz w:val="28"/>
          <w:szCs w:val="28"/>
          <w:lang w:val="ru-RU"/>
        </w:rPr>
        <w:t xml:space="preserve"> (факсимальной)</w:t>
      </w:r>
      <w:r w:rsidRPr="004D13C2">
        <w:rPr>
          <w:rFonts w:cs="Times New Roman"/>
          <w:sz w:val="28"/>
          <w:szCs w:val="28"/>
          <w:lang w:val="ru-RU"/>
        </w:rPr>
        <w:t xml:space="preserve">, телефонной, </w:t>
      </w:r>
      <w:r w:rsidR="008765A5" w:rsidRPr="004D13C2">
        <w:rPr>
          <w:rFonts w:cs="Times New Roman"/>
          <w:sz w:val="28"/>
          <w:szCs w:val="28"/>
          <w:lang w:val="ru-RU"/>
        </w:rPr>
        <w:t xml:space="preserve"> </w:t>
      </w:r>
      <w:r w:rsidRPr="004D13C2">
        <w:rPr>
          <w:rFonts w:cs="Times New Roman"/>
          <w:sz w:val="28"/>
          <w:szCs w:val="28"/>
          <w:lang w:val="ru-RU"/>
        </w:rPr>
        <w:t xml:space="preserve"> мобильной и почтовой связью.</w:t>
      </w:r>
    </w:p>
    <w:p w:rsidR="004D13C2" w:rsidRPr="004D13C2" w:rsidRDefault="004D13C2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Pr="006A06D2">
        <w:rPr>
          <w:rFonts w:cs="Times New Roman"/>
          <w:sz w:val="28"/>
          <w:szCs w:val="28"/>
        </w:rPr>
        <w:t>На 01.01.201</w:t>
      </w:r>
      <w:r>
        <w:rPr>
          <w:rFonts w:cs="Times New Roman"/>
          <w:sz w:val="28"/>
          <w:szCs w:val="28"/>
          <w:lang w:val="ru-RU"/>
        </w:rPr>
        <w:t>7</w:t>
      </w:r>
      <w:r w:rsidRPr="006A06D2">
        <w:rPr>
          <w:rFonts w:cs="Times New Roman"/>
          <w:sz w:val="28"/>
          <w:szCs w:val="28"/>
        </w:rPr>
        <w:t xml:space="preserve"> года на территории поселения функционировали 14 учреждений, организаций, </w:t>
      </w:r>
      <w:r>
        <w:rPr>
          <w:rFonts w:cs="Times New Roman"/>
          <w:sz w:val="28"/>
          <w:szCs w:val="28"/>
          <w:lang w:val="ru-RU"/>
        </w:rPr>
        <w:t xml:space="preserve">свою деятельность осуществляют </w:t>
      </w:r>
      <w:r w:rsidRPr="006A06D2">
        <w:rPr>
          <w:rFonts w:cs="Times New Roman"/>
          <w:sz w:val="28"/>
          <w:szCs w:val="28"/>
        </w:rPr>
        <w:t xml:space="preserve">6 индивидуальных предпринимателей. </w:t>
      </w:r>
    </w:p>
    <w:p w:rsidR="00C257D5" w:rsidRPr="00562348" w:rsidRDefault="00C257D5" w:rsidP="00C65CE1">
      <w:pPr>
        <w:pStyle w:val="Standard"/>
        <w:suppressAutoHyphens w:val="0"/>
        <w:jc w:val="both"/>
        <w:rPr>
          <w:rFonts w:cs="Times New Roman"/>
          <w:sz w:val="28"/>
          <w:szCs w:val="28"/>
          <w:lang w:val="ru-RU"/>
        </w:rPr>
      </w:pPr>
      <w:r w:rsidRPr="00F52870">
        <w:rPr>
          <w:rFonts w:cs="Times New Roman"/>
          <w:color w:val="FF0000"/>
          <w:sz w:val="28"/>
          <w:szCs w:val="28"/>
          <w:lang w:val="ru-RU"/>
        </w:rPr>
        <w:tab/>
      </w:r>
      <w:r w:rsidRPr="00562348">
        <w:rPr>
          <w:rFonts w:cs="Times New Roman"/>
          <w:sz w:val="28"/>
          <w:szCs w:val="28"/>
          <w:lang w:val="ru-RU"/>
        </w:rPr>
        <w:t>В состав социальной сферы входит:</w:t>
      </w:r>
    </w:p>
    <w:p w:rsidR="00C257D5" w:rsidRPr="00562348" w:rsidRDefault="00C257D5" w:rsidP="00C65CE1">
      <w:pPr>
        <w:pStyle w:val="Standard"/>
        <w:suppressAutoHyphens w:val="0"/>
        <w:jc w:val="both"/>
      </w:pPr>
      <w:r w:rsidRPr="00562348">
        <w:rPr>
          <w:rFonts w:cs="Times New Roman"/>
          <w:sz w:val="28"/>
          <w:szCs w:val="28"/>
          <w:lang w:val="ru-RU"/>
        </w:rPr>
        <w:tab/>
      </w:r>
      <w:r w:rsidRPr="005623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562348">
        <w:rPr>
          <w:rFonts w:cs="Times New Roman"/>
          <w:sz w:val="28"/>
          <w:szCs w:val="28"/>
          <w:lang w:val="ru-RU"/>
        </w:rPr>
        <w:t xml:space="preserve">образование: сеть образовательных учреждений в </w:t>
      </w:r>
      <w:r w:rsidR="004D13C2" w:rsidRPr="00562348">
        <w:rPr>
          <w:rFonts w:cs="Times New Roman"/>
          <w:sz w:val="28"/>
          <w:szCs w:val="28"/>
          <w:lang w:val="ru-RU"/>
        </w:rPr>
        <w:t xml:space="preserve">сельском </w:t>
      </w:r>
      <w:r w:rsidRPr="00562348">
        <w:rPr>
          <w:rFonts w:cs="Times New Roman"/>
          <w:sz w:val="28"/>
          <w:szCs w:val="28"/>
          <w:lang w:val="ru-RU"/>
        </w:rPr>
        <w:t xml:space="preserve"> поселении «</w:t>
      </w:r>
      <w:r w:rsidR="004D13C2" w:rsidRPr="00562348">
        <w:rPr>
          <w:rFonts w:cs="Times New Roman"/>
          <w:sz w:val="28"/>
          <w:szCs w:val="28"/>
          <w:lang w:val="ru-RU"/>
        </w:rPr>
        <w:t>Брыкаланск</w:t>
      </w:r>
      <w:r w:rsidRPr="00562348">
        <w:rPr>
          <w:rFonts w:cs="Times New Roman"/>
          <w:sz w:val="28"/>
          <w:szCs w:val="28"/>
          <w:lang w:val="ru-RU"/>
        </w:rPr>
        <w:t xml:space="preserve">» обеспечивает всем гражданам право на получение дошкольного, общего основного и среднего (полного) общего образования.  </w:t>
      </w:r>
    </w:p>
    <w:p w:rsidR="00C257D5" w:rsidRPr="00562348" w:rsidRDefault="00C257D5" w:rsidP="00C65CE1">
      <w:pPr>
        <w:pStyle w:val="Standard"/>
        <w:suppressAutoHyphens w:val="0"/>
        <w:jc w:val="both"/>
      </w:pPr>
      <w:r w:rsidRPr="00562348">
        <w:rPr>
          <w:sz w:val="28"/>
          <w:szCs w:val="28"/>
        </w:rPr>
        <w:tab/>
        <w:t>На</w:t>
      </w:r>
      <w:r w:rsidR="004D13C2" w:rsidRPr="00562348">
        <w:rPr>
          <w:sz w:val="28"/>
          <w:szCs w:val="28"/>
          <w:lang w:val="ru-RU"/>
        </w:rPr>
        <w:t xml:space="preserve"> </w:t>
      </w:r>
      <w:r w:rsidRPr="00562348">
        <w:rPr>
          <w:sz w:val="28"/>
          <w:szCs w:val="28"/>
          <w:lang w:val="ru-RU"/>
        </w:rPr>
        <w:t>сегодняшний день</w:t>
      </w:r>
      <w:r w:rsidR="008765A5" w:rsidRPr="00562348">
        <w:rPr>
          <w:sz w:val="28"/>
          <w:szCs w:val="28"/>
          <w:lang w:val="ru-RU"/>
        </w:rPr>
        <w:t xml:space="preserve"> </w:t>
      </w:r>
      <w:r w:rsidRPr="00562348">
        <w:rPr>
          <w:sz w:val="28"/>
          <w:szCs w:val="28"/>
        </w:rPr>
        <w:t>на</w:t>
      </w:r>
      <w:r w:rsidR="008765A5" w:rsidRPr="00562348">
        <w:rPr>
          <w:sz w:val="28"/>
          <w:szCs w:val="28"/>
          <w:lang w:val="ru-RU"/>
        </w:rPr>
        <w:t xml:space="preserve"> </w:t>
      </w:r>
      <w:r w:rsidRPr="00562348">
        <w:rPr>
          <w:sz w:val="28"/>
          <w:szCs w:val="28"/>
        </w:rPr>
        <w:t>территории</w:t>
      </w:r>
      <w:r w:rsidR="008765A5" w:rsidRPr="00562348">
        <w:rPr>
          <w:sz w:val="28"/>
          <w:szCs w:val="28"/>
          <w:lang w:val="ru-RU"/>
        </w:rPr>
        <w:t xml:space="preserve"> </w:t>
      </w:r>
      <w:r w:rsidRPr="00562348">
        <w:rPr>
          <w:sz w:val="28"/>
          <w:szCs w:val="28"/>
        </w:rPr>
        <w:t>муниципального</w:t>
      </w:r>
      <w:r w:rsidR="008765A5" w:rsidRPr="00562348">
        <w:rPr>
          <w:sz w:val="28"/>
          <w:szCs w:val="28"/>
          <w:lang w:val="ru-RU"/>
        </w:rPr>
        <w:t xml:space="preserve"> </w:t>
      </w:r>
      <w:r w:rsidRPr="00562348">
        <w:rPr>
          <w:sz w:val="28"/>
          <w:szCs w:val="28"/>
          <w:lang w:val="ru-RU"/>
        </w:rPr>
        <w:t xml:space="preserve">образования </w:t>
      </w:r>
      <w:r w:rsidR="008765A5" w:rsidRPr="00562348">
        <w:rPr>
          <w:sz w:val="28"/>
          <w:szCs w:val="28"/>
          <w:lang w:val="ru-RU"/>
        </w:rPr>
        <w:t xml:space="preserve"> </w:t>
      </w:r>
      <w:r w:rsidRPr="00562348">
        <w:rPr>
          <w:sz w:val="28"/>
          <w:szCs w:val="28"/>
          <w:lang w:val="ru-RU"/>
        </w:rPr>
        <w:t xml:space="preserve"> </w:t>
      </w:r>
      <w:r w:rsidR="004D13C2" w:rsidRPr="00562348">
        <w:rPr>
          <w:sz w:val="28"/>
          <w:szCs w:val="28"/>
          <w:lang w:val="ru-RU"/>
        </w:rPr>
        <w:t xml:space="preserve">сельского </w:t>
      </w:r>
      <w:r w:rsidRPr="00562348">
        <w:rPr>
          <w:sz w:val="28"/>
          <w:szCs w:val="28"/>
          <w:lang w:val="ru-RU"/>
        </w:rPr>
        <w:t>поселения</w:t>
      </w:r>
      <w:r w:rsidR="008765A5" w:rsidRPr="00562348">
        <w:rPr>
          <w:sz w:val="28"/>
          <w:szCs w:val="28"/>
          <w:lang w:val="ru-RU"/>
        </w:rPr>
        <w:t xml:space="preserve"> </w:t>
      </w:r>
      <w:r w:rsidRPr="00562348">
        <w:rPr>
          <w:sz w:val="28"/>
          <w:szCs w:val="28"/>
        </w:rPr>
        <w:t>функционирует</w:t>
      </w:r>
      <w:r w:rsidR="008765A5" w:rsidRPr="00562348">
        <w:rPr>
          <w:sz w:val="28"/>
          <w:szCs w:val="28"/>
          <w:lang w:val="ru-RU"/>
        </w:rPr>
        <w:t xml:space="preserve"> </w:t>
      </w:r>
      <w:r w:rsidR="004D13C2" w:rsidRPr="00562348">
        <w:rPr>
          <w:sz w:val="28"/>
          <w:szCs w:val="28"/>
          <w:lang w:val="ru-RU"/>
        </w:rPr>
        <w:t>2</w:t>
      </w:r>
      <w:r w:rsidR="008765A5" w:rsidRPr="00562348">
        <w:rPr>
          <w:sz w:val="28"/>
          <w:szCs w:val="28"/>
          <w:lang w:val="ru-RU"/>
        </w:rPr>
        <w:t xml:space="preserve"> </w:t>
      </w:r>
      <w:r w:rsidRPr="00562348">
        <w:rPr>
          <w:sz w:val="28"/>
          <w:szCs w:val="28"/>
        </w:rPr>
        <w:t>детских</w:t>
      </w:r>
      <w:r w:rsidR="008765A5" w:rsidRPr="00562348">
        <w:rPr>
          <w:sz w:val="28"/>
          <w:szCs w:val="28"/>
          <w:lang w:val="ru-RU"/>
        </w:rPr>
        <w:t xml:space="preserve"> </w:t>
      </w:r>
      <w:r w:rsidRPr="00562348">
        <w:rPr>
          <w:sz w:val="28"/>
          <w:szCs w:val="28"/>
        </w:rPr>
        <w:t>сада</w:t>
      </w:r>
      <w:r w:rsidRPr="00562348">
        <w:rPr>
          <w:rFonts w:cs="Times New Roman"/>
          <w:sz w:val="28"/>
          <w:szCs w:val="28"/>
          <w:lang w:val="ru-RU"/>
        </w:rPr>
        <w:t xml:space="preserve">, </w:t>
      </w:r>
      <w:r w:rsidR="004D13C2" w:rsidRPr="00562348">
        <w:rPr>
          <w:rFonts w:cs="Times New Roman"/>
          <w:sz w:val="28"/>
          <w:szCs w:val="28"/>
          <w:lang w:val="ru-RU"/>
        </w:rPr>
        <w:t>1</w:t>
      </w:r>
      <w:r w:rsidRPr="00562348">
        <w:rPr>
          <w:rFonts w:cs="Times New Roman"/>
          <w:sz w:val="28"/>
          <w:szCs w:val="28"/>
          <w:lang w:val="ru-RU"/>
        </w:rPr>
        <w:t xml:space="preserve"> средн</w:t>
      </w:r>
      <w:r w:rsidR="004D13C2" w:rsidRPr="00562348">
        <w:rPr>
          <w:rFonts w:cs="Times New Roman"/>
          <w:sz w:val="28"/>
          <w:szCs w:val="28"/>
          <w:lang w:val="ru-RU"/>
        </w:rPr>
        <w:t>яя</w:t>
      </w:r>
      <w:r w:rsidRPr="00562348">
        <w:rPr>
          <w:rFonts w:cs="Times New Roman"/>
          <w:sz w:val="28"/>
          <w:szCs w:val="28"/>
          <w:lang w:val="ru-RU"/>
        </w:rPr>
        <w:t xml:space="preserve"> школ</w:t>
      </w:r>
      <w:r w:rsidR="004D13C2" w:rsidRPr="00562348">
        <w:rPr>
          <w:rFonts w:cs="Times New Roman"/>
          <w:sz w:val="28"/>
          <w:szCs w:val="28"/>
          <w:lang w:val="ru-RU"/>
        </w:rPr>
        <w:t>а</w:t>
      </w:r>
      <w:r w:rsidRPr="00562348">
        <w:rPr>
          <w:rFonts w:cs="Times New Roman"/>
          <w:sz w:val="28"/>
          <w:szCs w:val="28"/>
          <w:lang w:val="ru-RU"/>
        </w:rPr>
        <w:t>.</w:t>
      </w:r>
    </w:p>
    <w:p w:rsidR="00C257D5" w:rsidRPr="00562348" w:rsidRDefault="00C257D5" w:rsidP="00C65CE1">
      <w:pPr>
        <w:pStyle w:val="Standard"/>
        <w:suppressAutoHyphens w:val="0"/>
        <w:jc w:val="both"/>
      </w:pPr>
      <w:r w:rsidRPr="00562348">
        <w:rPr>
          <w:rFonts w:cs="Times New Roman"/>
          <w:sz w:val="28"/>
          <w:szCs w:val="28"/>
          <w:lang w:val="ru-RU"/>
        </w:rPr>
        <w:tab/>
      </w:r>
      <w:r w:rsidRPr="005623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562348">
        <w:rPr>
          <w:rFonts w:cs="Times New Roman"/>
          <w:sz w:val="28"/>
          <w:szCs w:val="28"/>
          <w:lang w:val="ru-RU"/>
        </w:rPr>
        <w:t>культура: является значимым социальным фактором развития муниципального образования, средством эстетического, нравственного и патриотического воспитания населения.</w:t>
      </w:r>
    </w:p>
    <w:p w:rsidR="00C257D5" w:rsidRPr="00562348" w:rsidRDefault="00C257D5" w:rsidP="00C65CE1">
      <w:pPr>
        <w:pStyle w:val="Standard"/>
        <w:suppressAutoHyphens w:val="0"/>
        <w:jc w:val="both"/>
        <w:rPr>
          <w:rFonts w:cs="Times New Roman"/>
          <w:sz w:val="28"/>
          <w:szCs w:val="28"/>
          <w:lang w:val="ru-RU"/>
        </w:rPr>
      </w:pPr>
      <w:r w:rsidRPr="00562348">
        <w:rPr>
          <w:rFonts w:cs="Times New Roman"/>
          <w:sz w:val="28"/>
          <w:szCs w:val="28"/>
          <w:lang w:val="ru-RU"/>
        </w:rPr>
        <w:tab/>
        <w:t xml:space="preserve">На сегодняшний день в муниципальном образовании </w:t>
      </w:r>
      <w:r w:rsidR="004D13C2" w:rsidRPr="00562348">
        <w:rPr>
          <w:rFonts w:cs="Times New Roman"/>
          <w:sz w:val="28"/>
          <w:szCs w:val="28"/>
          <w:lang w:val="ru-RU"/>
        </w:rPr>
        <w:t xml:space="preserve">сельского </w:t>
      </w:r>
      <w:r w:rsidRPr="00562348">
        <w:rPr>
          <w:rFonts w:cs="Times New Roman"/>
          <w:sz w:val="28"/>
          <w:szCs w:val="28"/>
          <w:lang w:val="ru-RU"/>
        </w:rPr>
        <w:t>поселения «</w:t>
      </w:r>
      <w:r w:rsidR="004D13C2" w:rsidRPr="00562348">
        <w:rPr>
          <w:rFonts w:cs="Times New Roman"/>
          <w:sz w:val="28"/>
          <w:szCs w:val="28"/>
          <w:lang w:val="ru-RU"/>
        </w:rPr>
        <w:t>Брыкаланск</w:t>
      </w:r>
      <w:r w:rsidRPr="00562348">
        <w:rPr>
          <w:rFonts w:cs="Times New Roman"/>
          <w:sz w:val="28"/>
          <w:szCs w:val="28"/>
          <w:lang w:val="ru-RU"/>
        </w:rPr>
        <w:t xml:space="preserve">» работает сеть муниципальных бюджетных учреждений культуры: </w:t>
      </w:r>
      <w:r w:rsidR="004D13C2" w:rsidRPr="00562348">
        <w:rPr>
          <w:rFonts w:cs="Times New Roman"/>
          <w:sz w:val="28"/>
          <w:szCs w:val="28"/>
          <w:lang w:val="ru-RU"/>
        </w:rPr>
        <w:t>2 дома культуры (в с. Брыкаланск и д. Чика)</w:t>
      </w:r>
      <w:r w:rsidRPr="00562348">
        <w:rPr>
          <w:rFonts w:cs="Times New Roman"/>
          <w:sz w:val="28"/>
          <w:szCs w:val="28"/>
          <w:lang w:val="ru-RU"/>
        </w:rPr>
        <w:t xml:space="preserve">; </w:t>
      </w:r>
      <w:r w:rsidR="00410622" w:rsidRPr="00562348">
        <w:rPr>
          <w:rFonts w:cs="Times New Roman"/>
          <w:sz w:val="28"/>
          <w:szCs w:val="28"/>
          <w:lang w:val="ru-RU"/>
        </w:rPr>
        <w:t>филиал межрайонной библиотечной системы</w:t>
      </w:r>
      <w:r w:rsidRPr="00562348">
        <w:rPr>
          <w:rFonts w:cs="Times New Roman"/>
          <w:sz w:val="28"/>
          <w:szCs w:val="28"/>
          <w:lang w:val="ru-RU"/>
        </w:rPr>
        <w:t>.</w:t>
      </w:r>
    </w:p>
    <w:p w:rsidR="00C257D5" w:rsidRPr="00562348" w:rsidRDefault="00C257D5" w:rsidP="00C65CE1">
      <w:pPr>
        <w:pStyle w:val="Standard"/>
        <w:suppressAutoHyphens w:val="0"/>
        <w:jc w:val="both"/>
      </w:pPr>
      <w:r w:rsidRPr="00562348">
        <w:rPr>
          <w:rFonts w:cs="Times New Roman"/>
          <w:sz w:val="28"/>
          <w:szCs w:val="28"/>
          <w:lang w:val="ru-RU"/>
        </w:rPr>
        <w:tab/>
      </w:r>
      <w:r w:rsidRPr="005623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562348">
        <w:rPr>
          <w:rFonts w:cs="Times New Roman"/>
          <w:sz w:val="28"/>
          <w:szCs w:val="28"/>
          <w:lang w:val="ru-RU"/>
        </w:rPr>
        <w:t xml:space="preserve">спорт: на территории муниципального образования </w:t>
      </w:r>
      <w:r w:rsidR="00410622" w:rsidRPr="00562348">
        <w:rPr>
          <w:rFonts w:cs="Times New Roman"/>
          <w:sz w:val="28"/>
          <w:szCs w:val="28"/>
          <w:lang w:val="ru-RU"/>
        </w:rPr>
        <w:t>имеется лыжная база, жителями населения активно используется спортивный зал школы,  до осени 2017 года планируется запустить спортивную площадку.</w:t>
      </w:r>
    </w:p>
    <w:p w:rsidR="00C257D5" w:rsidRPr="00562348" w:rsidRDefault="00C257D5" w:rsidP="00C65CE1">
      <w:pPr>
        <w:pStyle w:val="Standard"/>
        <w:suppressAutoHyphens w:val="0"/>
        <w:spacing w:after="120"/>
        <w:jc w:val="both"/>
      </w:pPr>
      <w:r w:rsidRPr="00562348">
        <w:rPr>
          <w:rFonts w:cs="Times New Roman"/>
          <w:sz w:val="28"/>
          <w:szCs w:val="28"/>
          <w:lang w:val="ru-RU"/>
        </w:rPr>
        <w:tab/>
      </w:r>
      <w:r w:rsidRPr="005623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562348">
        <w:rPr>
          <w:rFonts w:cs="Times New Roman"/>
          <w:sz w:val="28"/>
          <w:szCs w:val="28"/>
          <w:lang w:val="ru-RU"/>
        </w:rPr>
        <w:t>здравоохранение: сфера здравоохранения в муниципальном образовании представлена республиканским</w:t>
      </w:r>
      <w:r w:rsidR="00410622" w:rsidRPr="00562348">
        <w:rPr>
          <w:rFonts w:cs="Times New Roman"/>
          <w:sz w:val="28"/>
          <w:szCs w:val="28"/>
          <w:lang w:val="ru-RU"/>
        </w:rPr>
        <w:t>и</w:t>
      </w:r>
      <w:r w:rsidRPr="00562348">
        <w:rPr>
          <w:rFonts w:cs="Times New Roman"/>
          <w:sz w:val="28"/>
          <w:szCs w:val="28"/>
          <w:lang w:val="ru-RU"/>
        </w:rPr>
        <w:t xml:space="preserve"> учреждени</w:t>
      </w:r>
      <w:r w:rsidR="00410622" w:rsidRPr="00562348">
        <w:rPr>
          <w:rFonts w:cs="Times New Roman"/>
          <w:sz w:val="28"/>
          <w:szCs w:val="28"/>
          <w:lang w:val="ru-RU"/>
        </w:rPr>
        <w:t>ями</w:t>
      </w:r>
      <w:r w:rsidRPr="00562348">
        <w:rPr>
          <w:rFonts w:cs="Times New Roman"/>
          <w:sz w:val="28"/>
          <w:szCs w:val="28"/>
          <w:lang w:val="ru-RU"/>
        </w:rPr>
        <w:t xml:space="preserve"> здравоохранения: </w:t>
      </w:r>
      <w:r w:rsidR="00410622" w:rsidRPr="00562348">
        <w:rPr>
          <w:rFonts w:cs="Times New Roman"/>
          <w:sz w:val="28"/>
          <w:szCs w:val="28"/>
          <w:lang w:val="ru-RU"/>
        </w:rPr>
        <w:t xml:space="preserve"> работают 2 ФАПа (в с. Брыкаланск и д. Чика</w:t>
      </w:r>
      <w:r w:rsidR="00BB21BD" w:rsidRPr="00562348">
        <w:rPr>
          <w:rFonts w:cs="Times New Roman"/>
          <w:sz w:val="28"/>
          <w:szCs w:val="28"/>
          <w:lang w:val="ru-RU"/>
        </w:rPr>
        <w:t>) ГБУЗ РК «Ижемская ЦРБ».</w:t>
      </w:r>
    </w:p>
    <w:p w:rsidR="00B85F9E" w:rsidRPr="004B1925" w:rsidRDefault="00B30A96" w:rsidP="00C65CE1">
      <w:pPr>
        <w:pStyle w:val="Standard"/>
        <w:numPr>
          <w:ilvl w:val="1"/>
          <w:numId w:val="9"/>
        </w:numPr>
        <w:suppressAutoHyphens w:val="0"/>
        <w:spacing w:after="120"/>
        <w:ind w:left="0" w:firstLine="0"/>
        <w:jc w:val="center"/>
        <w:rPr>
          <w:rFonts w:cs="Times New Roman"/>
          <w:b/>
          <w:sz w:val="28"/>
          <w:szCs w:val="28"/>
          <w:lang w:val="ru-RU"/>
        </w:rPr>
      </w:pPr>
      <w:r w:rsidRPr="004B1925">
        <w:rPr>
          <w:rFonts w:cs="Times New Roman"/>
          <w:b/>
          <w:sz w:val="28"/>
          <w:szCs w:val="28"/>
          <w:lang w:val="ru-RU"/>
        </w:rPr>
        <w:t xml:space="preserve">Социально-экономическое развитие </w:t>
      </w:r>
      <w:r w:rsidR="00BB21BD" w:rsidRPr="004B1925">
        <w:rPr>
          <w:rFonts w:cs="Times New Roman"/>
          <w:b/>
          <w:sz w:val="28"/>
          <w:szCs w:val="28"/>
          <w:lang w:val="ru-RU"/>
        </w:rPr>
        <w:t>муниципального                 образования сельского поселения</w:t>
      </w:r>
      <w:r w:rsidRPr="004B1925">
        <w:rPr>
          <w:rFonts w:cs="Times New Roman"/>
          <w:b/>
          <w:sz w:val="28"/>
          <w:szCs w:val="28"/>
          <w:lang w:val="ru-RU"/>
        </w:rPr>
        <w:t xml:space="preserve"> «</w:t>
      </w:r>
      <w:r w:rsidR="00BB21BD" w:rsidRPr="004B1925">
        <w:rPr>
          <w:rFonts w:cs="Times New Roman"/>
          <w:b/>
          <w:sz w:val="28"/>
          <w:szCs w:val="28"/>
          <w:lang w:val="ru-RU"/>
        </w:rPr>
        <w:t>Брыкланск</w:t>
      </w:r>
      <w:r w:rsidRPr="004B1925">
        <w:rPr>
          <w:rFonts w:cs="Times New Roman"/>
          <w:b/>
          <w:sz w:val="28"/>
          <w:szCs w:val="28"/>
          <w:lang w:val="ru-RU"/>
        </w:rPr>
        <w:t>»</w:t>
      </w:r>
    </w:p>
    <w:p w:rsidR="00B30A96" w:rsidRPr="004B1925" w:rsidRDefault="00B30A96" w:rsidP="00C65CE1">
      <w:pPr>
        <w:pStyle w:val="Standard"/>
        <w:suppressAutoHyphens w:val="0"/>
        <w:jc w:val="both"/>
        <w:rPr>
          <w:rFonts w:cs="Times New Roman"/>
          <w:sz w:val="28"/>
          <w:szCs w:val="28"/>
          <w:lang w:val="ru-RU" w:eastAsia="en-US"/>
        </w:rPr>
      </w:pPr>
      <w:r w:rsidRPr="004B1925">
        <w:rPr>
          <w:rFonts w:cs="Times New Roman"/>
          <w:b/>
          <w:sz w:val="28"/>
          <w:szCs w:val="28"/>
          <w:lang w:val="ru-RU" w:eastAsia="en-US"/>
        </w:rPr>
        <w:tab/>
      </w:r>
      <w:r w:rsidRPr="004B1925">
        <w:rPr>
          <w:rFonts w:cs="Times New Roman"/>
          <w:sz w:val="28"/>
          <w:szCs w:val="28"/>
          <w:lang w:val="ru-RU" w:eastAsia="en-US"/>
        </w:rPr>
        <w:t>Основным оператором связи является Коми филиал ОАО «Северо-Западный Телеком».</w:t>
      </w:r>
    </w:p>
    <w:p w:rsidR="00B30A96" w:rsidRPr="004B1925" w:rsidRDefault="00B30A96" w:rsidP="00C65CE1">
      <w:pPr>
        <w:pStyle w:val="Standard"/>
        <w:suppressAutoHyphens w:val="0"/>
        <w:jc w:val="both"/>
        <w:rPr>
          <w:rFonts w:cs="Times New Roman"/>
          <w:sz w:val="28"/>
          <w:szCs w:val="28"/>
          <w:lang w:val="ru-RU"/>
        </w:rPr>
      </w:pPr>
      <w:r w:rsidRPr="004B1925">
        <w:rPr>
          <w:rFonts w:cs="Times New Roman"/>
          <w:sz w:val="28"/>
          <w:szCs w:val="28"/>
          <w:lang w:val="ru-RU"/>
        </w:rPr>
        <w:tab/>
      </w:r>
      <w:r w:rsidR="004B1925" w:rsidRPr="004B1925">
        <w:rPr>
          <w:rFonts w:cs="Times New Roman"/>
          <w:sz w:val="28"/>
          <w:szCs w:val="28"/>
          <w:lang w:val="ru-RU"/>
        </w:rPr>
        <w:t>Брыкаланский</w:t>
      </w:r>
      <w:r w:rsidRPr="004B1925">
        <w:rPr>
          <w:rFonts w:cs="Times New Roman"/>
          <w:sz w:val="28"/>
          <w:szCs w:val="28"/>
          <w:lang w:val="ru-RU"/>
        </w:rPr>
        <w:t xml:space="preserve"> филиал ФГУП «Почта России» является государственным учреждением, обеспечивающим предоставление услуг почтовой связи жителям поселения.</w:t>
      </w:r>
    </w:p>
    <w:p w:rsidR="00B30A96" w:rsidRPr="004B1925" w:rsidRDefault="00B30A96" w:rsidP="00C65CE1">
      <w:pPr>
        <w:pStyle w:val="Standard"/>
        <w:suppressAutoHyphens w:val="0"/>
        <w:jc w:val="both"/>
        <w:rPr>
          <w:rFonts w:cs="Times New Roman"/>
          <w:sz w:val="28"/>
          <w:szCs w:val="28"/>
          <w:lang w:val="ru-RU" w:eastAsia="en-US"/>
        </w:rPr>
      </w:pPr>
      <w:r w:rsidRPr="004B1925">
        <w:rPr>
          <w:rFonts w:cs="Times New Roman"/>
          <w:b/>
          <w:sz w:val="28"/>
          <w:szCs w:val="28"/>
          <w:lang w:val="ru-RU" w:eastAsia="en-US"/>
        </w:rPr>
        <w:tab/>
      </w:r>
      <w:r w:rsidRPr="004B1925">
        <w:rPr>
          <w:rFonts w:cs="Times New Roman"/>
          <w:sz w:val="28"/>
          <w:szCs w:val="28"/>
          <w:lang w:val="ru-RU" w:eastAsia="en-US"/>
        </w:rPr>
        <w:t xml:space="preserve">Услуги сотовой связи предоставляют </w:t>
      </w:r>
      <w:r w:rsidR="004B1925" w:rsidRPr="004B1925">
        <w:rPr>
          <w:rFonts w:cs="Times New Roman"/>
          <w:sz w:val="28"/>
          <w:szCs w:val="28"/>
          <w:lang w:val="ru-RU" w:eastAsia="en-US"/>
        </w:rPr>
        <w:t>1</w:t>
      </w:r>
      <w:r w:rsidRPr="004B1925">
        <w:rPr>
          <w:rFonts w:cs="Times New Roman"/>
          <w:sz w:val="28"/>
          <w:szCs w:val="28"/>
          <w:lang w:val="ru-RU" w:eastAsia="en-US"/>
        </w:rPr>
        <w:t xml:space="preserve"> оператор</w:t>
      </w:r>
      <w:r w:rsidR="004B1925" w:rsidRPr="004B1925">
        <w:rPr>
          <w:rFonts w:cs="Times New Roman"/>
          <w:sz w:val="28"/>
          <w:szCs w:val="28"/>
          <w:lang w:val="ru-RU" w:eastAsia="en-US"/>
        </w:rPr>
        <w:t xml:space="preserve"> -</w:t>
      </w:r>
      <w:r w:rsidRPr="004B1925">
        <w:rPr>
          <w:rFonts w:cs="Times New Roman"/>
          <w:sz w:val="28"/>
          <w:szCs w:val="28"/>
          <w:lang w:val="ru-RU" w:eastAsia="en-US"/>
        </w:rPr>
        <w:t xml:space="preserve"> ОАО «Мобильные ТелеСистемы в Республике Коми» (МТС)</w:t>
      </w:r>
      <w:r w:rsidR="004B1925" w:rsidRPr="004B1925">
        <w:rPr>
          <w:rFonts w:cs="Times New Roman"/>
          <w:sz w:val="28"/>
          <w:szCs w:val="28"/>
          <w:lang w:val="ru-RU" w:eastAsia="en-US"/>
        </w:rPr>
        <w:t>.</w:t>
      </w:r>
      <w:r w:rsidRPr="004B1925">
        <w:rPr>
          <w:rFonts w:cs="Times New Roman"/>
          <w:sz w:val="28"/>
          <w:szCs w:val="28"/>
          <w:lang w:val="ru-RU" w:eastAsia="en-US"/>
        </w:rPr>
        <w:t xml:space="preserve"> </w:t>
      </w:r>
      <w:r w:rsidR="004B1925" w:rsidRPr="004B1925">
        <w:rPr>
          <w:rFonts w:cs="Times New Roman"/>
          <w:sz w:val="28"/>
          <w:szCs w:val="28"/>
          <w:lang w:val="ru-RU" w:eastAsia="en-US"/>
        </w:rPr>
        <w:t xml:space="preserve"> </w:t>
      </w:r>
    </w:p>
    <w:p w:rsidR="00B30A96" w:rsidRPr="00E060FE" w:rsidRDefault="00B30A96" w:rsidP="00C65CE1">
      <w:pPr>
        <w:pStyle w:val="Standard"/>
        <w:suppressAutoHyphens w:val="0"/>
        <w:jc w:val="both"/>
        <w:rPr>
          <w:rFonts w:cs="Times New Roman"/>
          <w:sz w:val="28"/>
          <w:szCs w:val="28"/>
          <w:lang w:val="ru-RU" w:eastAsia="en-US"/>
        </w:rPr>
      </w:pPr>
      <w:r w:rsidRPr="00F52870">
        <w:rPr>
          <w:rFonts w:cs="Times New Roman"/>
          <w:b/>
          <w:color w:val="FF0000"/>
          <w:sz w:val="28"/>
          <w:szCs w:val="28"/>
          <w:lang w:val="ru-RU" w:eastAsia="en-US"/>
        </w:rPr>
        <w:tab/>
      </w:r>
      <w:r w:rsidRPr="00E060FE">
        <w:rPr>
          <w:rFonts w:cs="Times New Roman"/>
          <w:sz w:val="28"/>
          <w:szCs w:val="28"/>
          <w:lang w:val="ru-RU" w:eastAsia="en-US"/>
        </w:rPr>
        <w:t>Одним из основных макроэкономических показателей уровня жизни являются доходы населения.</w:t>
      </w:r>
    </w:p>
    <w:p w:rsidR="004B1925" w:rsidRPr="001411C2" w:rsidRDefault="00B30A96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</w:rPr>
      </w:pPr>
      <w:r w:rsidRPr="00F52870">
        <w:rPr>
          <w:rFonts w:cs="Times New Roman"/>
          <w:color w:val="FF0000"/>
          <w:sz w:val="28"/>
          <w:szCs w:val="28"/>
          <w:lang w:val="ru-RU" w:eastAsia="en-US"/>
        </w:rPr>
        <w:tab/>
      </w:r>
      <w:r w:rsidR="004B1925" w:rsidRPr="001411C2">
        <w:rPr>
          <w:rFonts w:cs="Times New Roman"/>
          <w:sz w:val="28"/>
          <w:szCs w:val="28"/>
        </w:rPr>
        <w:t>В 2016 году численность трудоспособного  населения (постоянно проживающего на территории сельского поселения) составила 418 человек</w:t>
      </w:r>
      <w:r w:rsidR="004B1925">
        <w:rPr>
          <w:rFonts w:cs="Times New Roman"/>
          <w:sz w:val="28"/>
          <w:szCs w:val="28"/>
          <w:lang w:val="ru-RU"/>
        </w:rPr>
        <w:t xml:space="preserve">  (остальные граждане временно проживают за пределами поселения)</w:t>
      </w:r>
      <w:r w:rsidR="004B1925" w:rsidRPr="001411C2">
        <w:rPr>
          <w:rFonts w:cs="Times New Roman"/>
          <w:sz w:val="28"/>
          <w:szCs w:val="28"/>
        </w:rPr>
        <w:t xml:space="preserve">, из них постоянно заняты 192 человека, 13 человек работают вахтовым методом.  </w:t>
      </w:r>
    </w:p>
    <w:p w:rsidR="004B1925" w:rsidRPr="004B1925" w:rsidRDefault="004B1925" w:rsidP="00C65CE1">
      <w:pPr>
        <w:shd w:val="clear" w:color="auto" w:fill="FFFFFF"/>
        <w:tabs>
          <w:tab w:val="left" w:pos="0"/>
        </w:tabs>
        <w:spacing w:after="120"/>
        <w:ind w:right="-1"/>
        <w:jc w:val="both"/>
        <w:rPr>
          <w:rFonts w:cs="Times New Roman"/>
          <w:sz w:val="28"/>
          <w:szCs w:val="28"/>
          <w:lang w:val="ru-RU"/>
        </w:rPr>
      </w:pPr>
      <w:r w:rsidRPr="001411C2">
        <w:rPr>
          <w:rFonts w:cs="Times New Roman"/>
          <w:sz w:val="28"/>
          <w:szCs w:val="28"/>
        </w:rPr>
        <w:tab/>
        <w:t xml:space="preserve"> Численность официально зарегистрированных безработных в сельском поселении «Брыкаланск» варьирует от 25 до 40  человек, прогнозируемый </w:t>
      </w:r>
      <w:r w:rsidRPr="001411C2">
        <w:rPr>
          <w:rFonts w:cs="Times New Roman"/>
          <w:sz w:val="28"/>
          <w:szCs w:val="28"/>
        </w:rPr>
        <w:lastRenderedPageBreak/>
        <w:t>уровень официально зарегистрированной безработицы останется на уровне 2014 года.</w:t>
      </w:r>
      <w:r>
        <w:rPr>
          <w:rFonts w:cs="Times New Roman"/>
          <w:sz w:val="28"/>
          <w:szCs w:val="28"/>
          <w:lang w:val="ru-RU"/>
        </w:rPr>
        <w:t xml:space="preserve"> Большое количество граждан не работает и не состоит на учете по безработице.</w:t>
      </w:r>
    </w:p>
    <w:p w:rsidR="004B1925" w:rsidRPr="001411C2" w:rsidRDefault="004B1925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</w:rPr>
      </w:pPr>
      <w:r w:rsidRPr="001411C2">
        <w:rPr>
          <w:rFonts w:cs="Times New Roman"/>
          <w:sz w:val="28"/>
          <w:szCs w:val="28"/>
        </w:rPr>
        <w:tab/>
        <w:t>Фонд заработной платы всех организаций в целом останется на уровне  2016 года.</w:t>
      </w:r>
    </w:p>
    <w:p w:rsidR="00B30A96" w:rsidRPr="00D13A0D" w:rsidRDefault="00B30A96" w:rsidP="00C65CE1">
      <w:pPr>
        <w:pStyle w:val="Standard"/>
        <w:suppressAutoHyphens w:val="0"/>
        <w:ind w:firstLine="708"/>
        <w:jc w:val="both"/>
        <w:rPr>
          <w:rFonts w:cs="Times New Roman"/>
          <w:sz w:val="28"/>
          <w:szCs w:val="28"/>
          <w:lang w:val="ru-RU" w:eastAsia="en-US"/>
        </w:rPr>
      </w:pPr>
      <w:r w:rsidRPr="00D13A0D">
        <w:rPr>
          <w:rFonts w:cs="Times New Roman"/>
          <w:sz w:val="28"/>
          <w:szCs w:val="28"/>
          <w:lang w:val="ru-RU" w:eastAsia="en-US"/>
        </w:rPr>
        <w:t xml:space="preserve">В целях достижения показателей, определенных Указами Президента Российской Федерации от 7 мая 2012 года № 597 «О мероприятиях по реализации государственной социальной политики» к 2019 году поэтапно </w:t>
      </w:r>
      <w:r w:rsidR="004B1925" w:rsidRPr="00D13A0D">
        <w:rPr>
          <w:rFonts w:cs="Times New Roman"/>
          <w:sz w:val="28"/>
          <w:szCs w:val="28"/>
          <w:lang w:val="ru-RU" w:eastAsia="en-US"/>
        </w:rPr>
        <w:t>поэтапоно должна величиваться</w:t>
      </w:r>
      <w:r w:rsidRPr="00D13A0D">
        <w:rPr>
          <w:rFonts w:cs="Times New Roman"/>
          <w:sz w:val="28"/>
          <w:szCs w:val="28"/>
          <w:lang w:val="ru-RU" w:eastAsia="en-US"/>
        </w:rPr>
        <w:t xml:space="preserve"> заработная плата работников учреждений культуры, среднего и младшего медицинского персонала, социальных работников, педагогов учреждений образования</w:t>
      </w:r>
      <w:r w:rsidR="004B1925" w:rsidRPr="00D13A0D">
        <w:rPr>
          <w:rFonts w:cs="Times New Roman"/>
          <w:sz w:val="28"/>
          <w:szCs w:val="28"/>
          <w:lang w:val="ru-RU" w:eastAsia="en-US"/>
        </w:rPr>
        <w:t>.</w:t>
      </w:r>
      <w:r w:rsidRPr="00D13A0D">
        <w:rPr>
          <w:rFonts w:cs="Times New Roman"/>
          <w:sz w:val="28"/>
          <w:szCs w:val="28"/>
          <w:lang w:val="ru-RU" w:eastAsia="en-US"/>
        </w:rPr>
        <w:t xml:space="preserve"> </w:t>
      </w:r>
      <w:r w:rsidR="004B1925" w:rsidRPr="00D13A0D">
        <w:rPr>
          <w:rFonts w:cs="Times New Roman"/>
          <w:sz w:val="28"/>
          <w:szCs w:val="28"/>
          <w:lang w:val="ru-RU" w:eastAsia="en-US"/>
        </w:rPr>
        <w:t xml:space="preserve"> </w:t>
      </w:r>
    </w:p>
    <w:p w:rsidR="00B30A96" w:rsidRPr="00D13A0D" w:rsidRDefault="004B1925" w:rsidP="00C65CE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  <w:r w:rsidRPr="00D13A0D">
        <w:rPr>
          <w:sz w:val="28"/>
          <w:szCs w:val="28"/>
          <w:lang w:val="ru-RU"/>
        </w:rPr>
        <w:t xml:space="preserve"> </w:t>
      </w:r>
      <w:r w:rsidR="00D13A0D" w:rsidRPr="00D13A0D">
        <w:rPr>
          <w:rFonts w:cs="Times New Roman"/>
          <w:sz w:val="28"/>
          <w:szCs w:val="28"/>
          <w:lang w:val="ru-RU" w:eastAsia="en-US"/>
        </w:rPr>
        <w:t xml:space="preserve">Ежегодно </w:t>
      </w:r>
      <w:r w:rsidR="00B30A96" w:rsidRPr="00D13A0D">
        <w:rPr>
          <w:rFonts w:cs="Times New Roman"/>
          <w:sz w:val="28"/>
          <w:szCs w:val="28"/>
          <w:lang w:val="ru-RU" w:eastAsia="en-US"/>
        </w:rPr>
        <w:t xml:space="preserve"> </w:t>
      </w:r>
      <w:r w:rsidR="00D13A0D" w:rsidRPr="00D13A0D">
        <w:rPr>
          <w:rFonts w:cs="Times New Roman"/>
          <w:sz w:val="28"/>
          <w:szCs w:val="28"/>
          <w:lang w:val="ru-RU" w:eastAsia="en-US"/>
        </w:rPr>
        <w:t xml:space="preserve"> </w:t>
      </w:r>
      <w:r w:rsidR="00B30A96" w:rsidRPr="00D13A0D">
        <w:rPr>
          <w:rFonts w:cs="Times New Roman"/>
          <w:sz w:val="28"/>
          <w:szCs w:val="28"/>
          <w:lang w:val="ru-RU" w:eastAsia="en-US"/>
        </w:rPr>
        <w:t>проводи</w:t>
      </w:r>
      <w:r w:rsidR="00D13A0D" w:rsidRPr="00D13A0D">
        <w:rPr>
          <w:rFonts w:cs="Times New Roman"/>
          <w:sz w:val="28"/>
          <w:szCs w:val="28"/>
          <w:lang w:val="ru-RU" w:eastAsia="en-US"/>
        </w:rPr>
        <w:t>тся</w:t>
      </w:r>
      <w:r w:rsidR="00B30A96" w:rsidRPr="00D13A0D">
        <w:rPr>
          <w:rFonts w:cs="Times New Roman"/>
          <w:sz w:val="28"/>
          <w:szCs w:val="28"/>
          <w:lang w:val="ru-RU" w:eastAsia="en-US"/>
        </w:rPr>
        <w:t xml:space="preserve"> работа по реализации Программы содействия занятости населения. В рамках данной программы предусмотрена помощь в трудоустройстве испытывающим трудности в поиске работы, безработным, выпускникам средних общеобразовательных организаций, школьникам в свободное от учебы время, незанятым инвалидам. </w:t>
      </w:r>
      <w:r w:rsidR="00D13A0D" w:rsidRPr="00D13A0D">
        <w:rPr>
          <w:rFonts w:cs="Times New Roman"/>
          <w:sz w:val="28"/>
          <w:szCs w:val="28"/>
          <w:lang w:val="ru-RU" w:eastAsia="en-US"/>
        </w:rPr>
        <w:t xml:space="preserve"> </w:t>
      </w:r>
    </w:p>
    <w:p w:rsidR="00D13A0D" w:rsidRPr="006A06D2" w:rsidRDefault="00D13A0D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ab/>
        <w:t>Демографическая ситуация выглядит следующим образом: з</w:t>
      </w:r>
      <w:r w:rsidRPr="006A06D2">
        <w:rPr>
          <w:rFonts w:cs="Times New Roman"/>
          <w:sz w:val="28"/>
          <w:szCs w:val="28"/>
        </w:rPr>
        <w:t>а 2015 год родились 17 детей, умерли 9 граждан, зарегистрированы вновь по месту жительства 3 человека и 2 человека выехали за пределы поселения со снятием с учета по месту жительства.</w:t>
      </w:r>
    </w:p>
    <w:p w:rsidR="00B87B08" w:rsidRPr="00B87B08" w:rsidRDefault="00D13A0D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  <w:lang w:val="ru-RU"/>
        </w:rPr>
      </w:pPr>
      <w:r w:rsidRPr="006A06D2">
        <w:rPr>
          <w:rFonts w:cs="Times New Roman"/>
          <w:color w:val="FF0000"/>
          <w:sz w:val="28"/>
          <w:szCs w:val="28"/>
        </w:rPr>
        <w:tab/>
      </w:r>
      <w:r w:rsidRPr="006A06D2">
        <w:rPr>
          <w:rFonts w:cs="Times New Roman"/>
          <w:sz w:val="28"/>
          <w:szCs w:val="28"/>
        </w:rPr>
        <w:t>За  2016 год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 xml:space="preserve"> родилось 1</w:t>
      </w:r>
      <w:r>
        <w:rPr>
          <w:rFonts w:cs="Times New Roman"/>
          <w:sz w:val="28"/>
          <w:szCs w:val="28"/>
          <w:lang w:val="ru-RU"/>
        </w:rPr>
        <w:t>6</w:t>
      </w:r>
      <w:r w:rsidRPr="006A06D2">
        <w:rPr>
          <w:rFonts w:cs="Times New Roman"/>
          <w:sz w:val="28"/>
          <w:szCs w:val="28"/>
        </w:rPr>
        <w:t xml:space="preserve"> детей, умерло </w:t>
      </w:r>
      <w:r>
        <w:rPr>
          <w:rFonts w:cs="Times New Roman"/>
          <w:sz w:val="28"/>
          <w:szCs w:val="28"/>
        </w:rPr>
        <w:t>1</w:t>
      </w:r>
      <w:r w:rsidRPr="006A06D2">
        <w:rPr>
          <w:rFonts w:cs="Times New Roman"/>
          <w:sz w:val="28"/>
          <w:szCs w:val="28"/>
        </w:rPr>
        <w:t>1 человек</w:t>
      </w:r>
      <w:r w:rsidR="00CE4D99">
        <w:rPr>
          <w:rFonts w:cs="Times New Roman"/>
          <w:sz w:val="28"/>
          <w:szCs w:val="28"/>
          <w:lang w:val="ru-RU"/>
        </w:rPr>
        <w:t>, прибыло 4 и убыло 12 человек. За</w:t>
      </w:r>
      <w:r>
        <w:rPr>
          <w:rFonts w:cs="Times New Roman"/>
          <w:sz w:val="28"/>
          <w:szCs w:val="28"/>
          <w:lang w:val="ru-RU"/>
        </w:rPr>
        <w:t xml:space="preserve"> первое полугодие 2017 года родилось 5</w:t>
      </w:r>
      <w:r w:rsidR="00B5141A">
        <w:rPr>
          <w:rFonts w:cs="Times New Roman"/>
          <w:sz w:val="28"/>
          <w:szCs w:val="28"/>
          <w:lang w:val="ru-RU"/>
        </w:rPr>
        <w:t xml:space="preserve"> детей</w:t>
      </w:r>
      <w:r>
        <w:rPr>
          <w:rFonts w:cs="Times New Roman"/>
          <w:sz w:val="28"/>
          <w:szCs w:val="28"/>
          <w:lang w:val="ru-RU"/>
        </w:rPr>
        <w:t xml:space="preserve">, умерло 4 человека. </w:t>
      </w:r>
      <w:r w:rsidR="00B87B08">
        <w:rPr>
          <w:rFonts w:cs="Times New Roman"/>
          <w:sz w:val="28"/>
          <w:szCs w:val="28"/>
          <w:lang w:val="ru-RU"/>
        </w:rPr>
        <w:t xml:space="preserve">Среди </w:t>
      </w:r>
      <w:r w:rsidR="00B5141A">
        <w:rPr>
          <w:rFonts w:cs="Times New Roman"/>
          <w:sz w:val="28"/>
          <w:szCs w:val="28"/>
          <w:lang w:val="ru-RU"/>
        </w:rPr>
        <w:t xml:space="preserve">основных </w:t>
      </w:r>
      <w:r w:rsidR="00B87B08">
        <w:rPr>
          <w:rFonts w:cs="Times New Roman"/>
          <w:sz w:val="28"/>
          <w:szCs w:val="28"/>
          <w:lang w:val="ru-RU"/>
        </w:rPr>
        <w:t xml:space="preserve">причин смертности </w:t>
      </w:r>
      <w:r w:rsidR="00B87B08" w:rsidRPr="00B87B08">
        <w:rPr>
          <w:rFonts w:cs="Times New Roman"/>
          <w:sz w:val="28"/>
          <w:szCs w:val="28"/>
          <w:lang w:val="ru-RU" w:eastAsia="en-US"/>
        </w:rPr>
        <w:t>несчастные случаи, онкологические заболевания, заболевания системы кровообращения, отравления, возраст.</w:t>
      </w:r>
    </w:p>
    <w:p w:rsidR="00D13A0D" w:rsidRDefault="00B87B08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B5141A">
        <w:rPr>
          <w:rFonts w:cs="Times New Roman"/>
          <w:sz w:val="28"/>
          <w:szCs w:val="28"/>
          <w:lang w:val="ru-RU"/>
        </w:rPr>
        <w:t xml:space="preserve"> </w:t>
      </w:r>
      <w:r w:rsidR="00D13A0D" w:rsidRPr="006A06D2">
        <w:rPr>
          <w:rFonts w:cs="Times New Roman"/>
          <w:sz w:val="28"/>
          <w:szCs w:val="28"/>
        </w:rPr>
        <w:t>Основной задачей демографической политики должно стать сохранение и укрепление здоровья населения и института семьи.</w:t>
      </w:r>
    </w:p>
    <w:p w:rsidR="00F27033" w:rsidRPr="00190CBA" w:rsidRDefault="00F27033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</w:rPr>
      </w:pPr>
      <w:r w:rsidRPr="00F27033">
        <w:rPr>
          <w:rFonts w:cs="Times New Roman"/>
          <w:bCs/>
          <w:sz w:val="28"/>
          <w:szCs w:val="28"/>
          <w:bdr w:val="none" w:sz="0" w:space="0" w:color="auto" w:frame="1"/>
        </w:rPr>
        <w:t>В системе здравоохранения</w:t>
      </w:r>
      <w:r w:rsidRPr="00190CBA">
        <w:rPr>
          <w:rFonts w:cs="Times New Roman"/>
          <w:b/>
          <w:bCs/>
          <w:sz w:val="28"/>
          <w:szCs w:val="28"/>
        </w:rPr>
        <w:t> </w:t>
      </w:r>
      <w:r w:rsidRPr="00190CBA">
        <w:rPr>
          <w:rFonts w:cs="Times New Roman"/>
          <w:sz w:val="28"/>
          <w:szCs w:val="28"/>
        </w:rPr>
        <w:t>большое внимание в районе уделяется работе по улучшению качества и повышению доступности оказания медицинской помощи населению. На территории сельского поселения расположено два медицинских учреждения (ФАП в с. Брыкаланск и д. Чика).</w:t>
      </w:r>
    </w:p>
    <w:p w:rsidR="00F27033" w:rsidRPr="00190CBA" w:rsidRDefault="00F27033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</w:rPr>
      </w:pPr>
      <w:r w:rsidRPr="00190CBA">
        <w:rPr>
          <w:rFonts w:cs="Times New Roman"/>
          <w:sz w:val="28"/>
          <w:szCs w:val="28"/>
        </w:rPr>
        <w:tab/>
        <w:t>Списочная численность персонала учреждений здравоохранения, находящихся на территории поселения, в 2016 году составила  7 человек. В прогнозируемом периоде увеличение численности медицинских работников не предусматривается.</w:t>
      </w:r>
    </w:p>
    <w:p w:rsidR="00F27033" w:rsidRPr="00A9174B" w:rsidRDefault="00F27033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</w:rPr>
      </w:pPr>
      <w:r w:rsidRPr="006C0A09">
        <w:rPr>
          <w:rFonts w:cs="Times New Roman"/>
          <w:color w:val="FF0000"/>
          <w:sz w:val="28"/>
          <w:szCs w:val="28"/>
        </w:rPr>
        <w:tab/>
      </w:r>
      <w:r w:rsidRPr="00A9174B">
        <w:rPr>
          <w:rFonts w:cs="Times New Roman"/>
          <w:sz w:val="28"/>
          <w:szCs w:val="28"/>
        </w:rPr>
        <w:t>Мощность фельдшерско-акушерских пунктов в среднем составляет до 15 посещений в день. Этот показатель сохранит свое значение до конца 2018 года.</w:t>
      </w:r>
    </w:p>
    <w:p w:rsidR="00F27033" w:rsidRPr="00F27033" w:rsidRDefault="00F27033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  <w:lang w:val="ru-RU"/>
        </w:rPr>
      </w:pPr>
      <w:r w:rsidRPr="00A9174B">
        <w:rPr>
          <w:rFonts w:cs="Times New Roman"/>
          <w:sz w:val="28"/>
          <w:szCs w:val="28"/>
        </w:rPr>
        <w:tab/>
        <w:t>Ежегодно в поселении осуществляют прием граждан выездные бригады врачей различного профиля, выездная  лаборатория (в рамках диспансеризации), флюорография</w:t>
      </w:r>
      <w:r>
        <w:rPr>
          <w:rFonts w:cs="Times New Roman"/>
          <w:sz w:val="28"/>
          <w:szCs w:val="28"/>
          <w:lang w:val="ru-RU"/>
        </w:rPr>
        <w:t>, в 2017 г. – еще маммография.</w:t>
      </w:r>
    </w:p>
    <w:p w:rsidR="00F27033" w:rsidRPr="00F27033" w:rsidRDefault="00F27033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  <w:lang w:val="ru-RU"/>
        </w:rPr>
      </w:pPr>
      <w:r w:rsidRPr="00A9174B">
        <w:rPr>
          <w:rFonts w:cs="Times New Roman"/>
          <w:sz w:val="28"/>
          <w:szCs w:val="28"/>
        </w:rPr>
        <w:tab/>
        <w:t>В результате укрепления материально-технической базы  учреждений здравоохранения и профилактической работы прогнозируется улучшение качества медицинской помощи населению, и как следствие, улучшение качества и увеличение продолжительности жизни, сохранение трудового потенциала, снижение уровня заболеваемости социально значимыми заболеваниями.</w:t>
      </w:r>
      <w:r>
        <w:rPr>
          <w:rFonts w:cs="Times New Roman"/>
          <w:sz w:val="28"/>
          <w:szCs w:val="28"/>
          <w:lang w:val="ru-RU"/>
        </w:rPr>
        <w:t xml:space="preserve"> Однако, </w:t>
      </w:r>
      <w:r>
        <w:rPr>
          <w:rFonts w:cs="Times New Roman"/>
          <w:sz w:val="28"/>
          <w:szCs w:val="28"/>
          <w:lang w:val="ru-RU"/>
        </w:rPr>
        <w:lastRenderedPageBreak/>
        <w:t>здания ФАПов старые, капитальный ремонт не проводился,  проседает  фундамент,  полы.  Требуется  капитальный  ремонт.</w:t>
      </w:r>
    </w:p>
    <w:p w:rsidR="00B30A96" w:rsidRPr="0050338E" w:rsidRDefault="00B87B08" w:rsidP="00C65CE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  <w:r>
        <w:rPr>
          <w:rFonts w:cs="Times New Roman"/>
          <w:color w:val="FF0000"/>
          <w:sz w:val="28"/>
          <w:szCs w:val="28"/>
          <w:lang w:val="ru-RU" w:eastAsia="en-US"/>
        </w:rPr>
        <w:t xml:space="preserve"> </w:t>
      </w:r>
      <w:r w:rsidR="00B30A96" w:rsidRPr="0050338E">
        <w:rPr>
          <w:rFonts w:cs="Times New Roman"/>
          <w:sz w:val="28"/>
          <w:szCs w:val="28"/>
          <w:lang w:val="ru-RU" w:eastAsia="en-US"/>
        </w:rPr>
        <w:t xml:space="preserve">Сеть образовательных учреждений </w:t>
      </w:r>
      <w:r w:rsidR="00CE4D99" w:rsidRPr="0050338E">
        <w:rPr>
          <w:rFonts w:cs="Times New Roman"/>
          <w:sz w:val="28"/>
          <w:szCs w:val="28"/>
          <w:lang w:val="ru-RU" w:eastAsia="en-US"/>
        </w:rPr>
        <w:t>сельского</w:t>
      </w:r>
      <w:r w:rsidR="00B30A96" w:rsidRPr="0050338E">
        <w:rPr>
          <w:rFonts w:cs="Times New Roman"/>
          <w:sz w:val="28"/>
          <w:szCs w:val="28"/>
          <w:lang w:val="ru-RU" w:eastAsia="en-US"/>
        </w:rPr>
        <w:t xml:space="preserve"> поселения «</w:t>
      </w:r>
      <w:r w:rsidR="00CE4D99" w:rsidRPr="0050338E">
        <w:rPr>
          <w:rFonts w:cs="Times New Roman"/>
          <w:sz w:val="28"/>
          <w:szCs w:val="28"/>
          <w:lang w:val="ru-RU" w:eastAsia="en-US"/>
        </w:rPr>
        <w:t>Брыкаланск</w:t>
      </w:r>
      <w:r w:rsidR="00B30A96" w:rsidRPr="0050338E">
        <w:rPr>
          <w:rFonts w:cs="Times New Roman"/>
          <w:sz w:val="28"/>
          <w:szCs w:val="28"/>
          <w:lang w:val="ru-RU" w:eastAsia="en-US"/>
        </w:rPr>
        <w:t xml:space="preserve">» обеспечивает всем гражданам право на получение дошкольного, общего основного и среднего (полного) общего образования.  </w:t>
      </w:r>
    </w:p>
    <w:p w:rsidR="00B30A96" w:rsidRPr="0050338E" w:rsidRDefault="00B30A96" w:rsidP="00C65CE1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  <w:r w:rsidRPr="0050338E">
        <w:rPr>
          <w:rFonts w:cs="Times New Roman"/>
          <w:sz w:val="28"/>
          <w:szCs w:val="28"/>
          <w:lang w:val="ru-RU" w:eastAsia="en-US"/>
        </w:rPr>
        <w:t xml:space="preserve">На </w:t>
      </w:r>
      <w:r w:rsidR="009A75AE" w:rsidRPr="0050338E">
        <w:rPr>
          <w:rFonts w:cs="Times New Roman"/>
          <w:sz w:val="28"/>
          <w:szCs w:val="28"/>
          <w:lang w:val="ru-RU" w:eastAsia="en-US"/>
        </w:rPr>
        <w:t>0</w:t>
      </w:r>
      <w:r w:rsidRPr="0050338E">
        <w:rPr>
          <w:rFonts w:cs="Times New Roman"/>
          <w:sz w:val="28"/>
          <w:szCs w:val="28"/>
          <w:lang w:val="ru-RU" w:eastAsia="en-US"/>
        </w:rPr>
        <w:t xml:space="preserve">1 января 2017 года на территории </w:t>
      </w:r>
      <w:r w:rsidR="009A75AE" w:rsidRPr="0050338E">
        <w:rPr>
          <w:rFonts w:cs="Times New Roman"/>
          <w:sz w:val="28"/>
          <w:szCs w:val="28"/>
          <w:lang w:val="ru-RU" w:eastAsia="en-US"/>
        </w:rPr>
        <w:t xml:space="preserve">сельского </w:t>
      </w:r>
      <w:r w:rsidRPr="0050338E">
        <w:rPr>
          <w:rFonts w:cs="Times New Roman"/>
          <w:sz w:val="28"/>
          <w:szCs w:val="28"/>
          <w:lang w:val="ru-RU" w:eastAsia="en-US"/>
        </w:rPr>
        <w:t xml:space="preserve">поселения функционирует </w:t>
      </w:r>
      <w:r w:rsidR="00CE4D99" w:rsidRPr="0050338E">
        <w:rPr>
          <w:rFonts w:cs="Times New Roman"/>
          <w:sz w:val="28"/>
          <w:szCs w:val="28"/>
          <w:lang w:val="ru-RU" w:eastAsia="en-US"/>
        </w:rPr>
        <w:t>2</w:t>
      </w:r>
      <w:r w:rsidRPr="0050338E">
        <w:rPr>
          <w:rFonts w:cs="Times New Roman"/>
          <w:sz w:val="28"/>
          <w:szCs w:val="28"/>
          <w:lang w:val="ru-RU" w:eastAsia="en-US"/>
        </w:rPr>
        <w:t xml:space="preserve"> детских сада. </w:t>
      </w:r>
      <w:r w:rsidR="00CE4D99" w:rsidRPr="0050338E">
        <w:rPr>
          <w:rFonts w:cs="Times New Roman"/>
          <w:sz w:val="28"/>
          <w:szCs w:val="28"/>
          <w:lang w:val="ru-RU" w:eastAsia="en-US"/>
        </w:rPr>
        <w:t>Небольшая о</w:t>
      </w:r>
      <w:r w:rsidRPr="0050338E">
        <w:rPr>
          <w:rFonts w:cs="Times New Roman"/>
          <w:sz w:val="28"/>
          <w:szCs w:val="28"/>
          <w:lang w:val="ru-RU" w:eastAsia="en-US"/>
        </w:rPr>
        <w:t xml:space="preserve">чередность в дошкольные образовательные организации </w:t>
      </w:r>
      <w:r w:rsidR="00CE4D99" w:rsidRPr="0050338E">
        <w:rPr>
          <w:rFonts w:cs="Times New Roman"/>
          <w:sz w:val="28"/>
          <w:szCs w:val="28"/>
          <w:lang w:val="ru-RU" w:eastAsia="en-US"/>
        </w:rPr>
        <w:t>существует</w:t>
      </w:r>
      <w:r w:rsidRPr="0050338E">
        <w:rPr>
          <w:rFonts w:cs="Times New Roman"/>
          <w:sz w:val="28"/>
          <w:szCs w:val="28"/>
          <w:lang w:val="ru-RU" w:eastAsia="en-US"/>
        </w:rPr>
        <w:t>.</w:t>
      </w:r>
    </w:p>
    <w:p w:rsidR="00B30A96" w:rsidRPr="0050338E" w:rsidRDefault="009A75AE" w:rsidP="00C65CE1">
      <w:pPr>
        <w:pStyle w:val="Standard"/>
        <w:suppressAutoHyphens w:val="0"/>
        <w:ind w:firstLine="708"/>
        <w:jc w:val="both"/>
        <w:rPr>
          <w:rFonts w:cs="Times New Roman"/>
          <w:sz w:val="28"/>
          <w:szCs w:val="28"/>
          <w:lang w:val="ru-RU" w:eastAsia="en-US"/>
        </w:rPr>
      </w:pPr>
      <w:r w:rsidRPr="0050338E">
        <w:rPr>
          <w:rFonts w:cs="Times New Roman"/>
          <w:sz w:val="28"/>
          <w:szCs w:val="28"/>
          <w:lang w:val="ru-RU" w:eastAsia="en-US"/>
        </w:rPr>
        <w:t xml:space="preserve"> </w:t>
      </w:r>
      <w:r w:rsidR="00B30A96" w:rsidRPr="0050338E">
        <w:rPr>
          <w:rFonts w:cs="Times New Roman"/>
          <w:sz w:val="28"/>
          <w:szCs w:val="28"/>
          <w:lang w:val="ru-RU" w:eastAsia="en-US"/>
        </w:rPr>
        <w:t>В системе образования поселения «</w:t>
      </w:r>
      <w:r w:rsidRPr="0050338E">
        <w:rPr>
          <w:rFonts w:cs="Times New Roman"/>
          <w:sz w:val="28"/>
          <w:szCs w:val="28"/>
          <w:lang w:val="ru-RU" w:eastAsia="en-US"/>
        </w:rPr>
        <w:t>Брыкаланск</w:t>
      </w:r>
      <w:r w:rsidR="00B30A96" w:rsidRPr="0050338E">
        <w:rPr>
          <w:rFonts w:cs="Times New Roman"/>
          <w:sz w:val="28"/>
          <w:szCs w:val="28"/>
          <w:lang w:val="ru-RU" w:eastAsia="en-US"/>
        </w:rPr>
        <w:t>»  функциониру</w:t>
      </w:r>
      <w:r w:rsidRPr="0050338E">
        <w:rPr>
          <w:rFonts w:cs="Times New Roman"/>
          <w:sz w:val="28"/>
          <w:szCs w:val="28"/>
          <w:lang w:val="ru-RU" w:eastAsia="en-US"/>
        </w:rPr>
        <w:t>ет</w:t>
      </w:r>
      <w:r w:rsidR="00B30A96" w:rsidRPr="0050338E">
        <w:rPr>
          <w:rFonts w:cs="Times New Roman"/>
          <w:sz w:val="28"/>
          <w:szCs w:val="28"/>
          <w:lang w:val="ru-RU" w:eastAsia="en-US"/>
        </w:rPr>
        <w:t xml:space="preserve"> </w:t>
      </w:r>
      <w:r w:rsidRPr="0050338E">
        <w:rPr>
          <w:rFonts w:cs="Times New Roman"/>
          <w:sz w:val="28"/>
          <w:szCs w:val="28"/>
          <w:lang w:val="ru-RU" w:eastAsia="en-US"/>
        </w:rPr>
        <w:t>1</w:t>
      </w:r>
      <w:r w:rsidR="00B30A96" w:rsidRPr="0050338E">
        <w:rPr>
          <w:rFonts w:cs="Times New Roman"/>
          <w:sz w:val="28"/>
          <w:szCs w:val="28"/>
          <w:lang w:val="ru-RU" w:eastAsia="en-US"/>
        </w:rPr>
        <w:t xml:space="preserve"> общеобразовательн</w:t>
      </w:r>
      <w:r w:rsidRPr="0050338E">
        <w:rPr>
          <w:rFonts w:cs="Times New Roman"/>
          <w:sz w:val="28"/>
          <w:szCs w:val="28"/>
          <w:lang w:val="ru-RU" w:eastAsia="en-US"/>
        </w:rPr>
        <w:t>ая</w:t>
      </w:r>
      <w:r w:rsidR="00B30A96" w:rsidRPr="0050338E">
        <w:rPr>
          <w:rFonts w:cs="Times New Roman"/>
          <w:sz w:val="28"/>
          <w:szCs w:val="28"/>
          <w:lang w:val="ru-RU" w:eastAsia="en-US"/>
        </w:rPr>
        <w:t xml:space="preserve"> школ</w:t>
      </w:r>
      <w:r w:rsidRPr="0050338E">
        <w:rPr>
          <w:rFonts w:cs="Times New Roman"/>
          <w:sz w:val="28"/>
          <w:szCs w:val="28"/>
          <w:lang w:val="ru-RU" w:eastAsia="en-US"/>
        </w:rPr>
        <w:t>а</w:t>
      </w:r>
      <w:r w:rsidR="00B30A96" w:rsidRPr="0050338E">
        <w:rPr>
          <w:rFonts w:cs="Times New Roman"/>
          <w:sz w:val="28"/>
          <w:szCs w:val="28"/>
          <w:lang w:val="ru-RU" w:eastAsia="en-US"/>
        </w:rPr>
        <w:t>, в котор</w:t>
      </w:r>
      <w:r w:rsidRPr="0050338E">
        <w:rPr>
          <w:rFonts w:cs="Times New Roman"/>
          <w:sz w:val="28"/>
          <w:szCs w:val="28"/>
          <w:lang w:val="ru-RU" w:eastAsia="en-US"/>
        </w:rPr>
        <w:t>ой</w:t>
      </w:r>
      <w:r w:rsidR="00B30A96" w:rsidRPr="0050338E">
        <w:rPr>
          <w:rFonts w:cs="Times New Roman"/>
          <w:sz w:val="28"/>
          <w:szCs w:val="28"/>
          <w:lang w:val="ru-RU" w:eastAsia="en-US"/>
        </w:rPr>
        <w:t xml:space="preserve"> </w:t>
      </w:r>
      <w:r w:rsidR="0050338E" w:rsidRPr="0050338E">
        <w:rPr>
          <w:rFonts w:cs="Times New Roman"/>
          <w:sz w:val="28"/>
          <w:szCs w:val="28"/>
          <w:lang w:val="ru-RU" w:eastAsia="en-US"/>
        </w:rPr>
        <w:t xml:space="preserve">на данный момент </w:t>
      </w:r>
      <w:r w:rsidR="00B30A96" w:rsidRPr="0050338E">
        <w:rPr>
          <w:rFonts w:cs="Times New Roman"/>
          <w:sz w:val="28"/>
          <w:szCs w:val="28"/>
          <w:lang w:val="ru-RU" w:eastAsia="en-US"/>
        </w:rPr>
        <w:t xml:space="preserve">обучается </w:t>
      </w:r>
      <w:r w:rsidRPr="0050338E">
        <w:rPr>
          <w:rFonts w:cs="Times New Roman"/>
          <w:sz w:val="28"/>
          <w:szCs w:val="28"/>
          <w:lang w:val="ru-RU" w:eastAsia="en-US"/>
        </w:rPr>
        <w:t>88</w:t>
      </w:r>
      <w:r w:rsidR="00B30A96" w:rsidRPr="0050338E">
        <w:rPr>
          <w:rFonts w:cs="Times New Roman"/>
          <w:sz w:val="28"/>
          <w:szCs w:val="28"/>
          <w:lang w:val="ru-RU" w:eastAsia="en-US"/>
        </w:rPr>
        <w:t xml:space="preserve"> учащихся. По состоянию на 01.09.2016</w:t>
      </w:r>
      <w:r w:rsidRPr="0050338E">
        <w:rPr>
          <w:rFonts w:cs="Times New Roman"/>
          <w:sz w:val="28"/>
          <w:szCs w:val="28"/>
          <w:lang w:val="ru-RU" w:eastAsia="en-US"/>
        </w:rPr>
        <w:t xml:space="preserve"> года</w:t>
      </w:r>
      <w:r w:rsidR="00B30A96" w:rsidRPr="0050338E">
        <w:rPr>
          <w:rFonts w:cs="Times New Roman"/>
          <w:sz w:val="28"/>
          <w:szCs w:val="28"/>
          <w:lang w:val="ru-RU" w:eastAsia="en-US"/>
        </w:rPr>
        <w:t xml:space="preserve"> 100 % </w:t>
      </w:r>
      <w:r w:rsidRPr="0050338E">
        <w:rPr>
          <w:rFonts w:cs="Times New Roman"/>
          <w:sz w:val="28"/>
          <w:szCs w:val="28"/>
          <w:lang w:val="ru-RU" w:eastAsia="en-US"/>
        </w:rPr>
        <w:t>уча</w:t>
      </w:r>
      <w:r w:rsidR="00B30A96" w:rsidRPr="0050338E">
        <w:rPr>
          <w:rFonts w:cs="Times New Roman"/>
          <w:sz w:val="28"/>
          <w:szCs w:val="28"/>
          <w:lang w:val="ru-RU" w:eastAsia="en-US"/>
        </w:rPr>
        <w:t xml:space="preserve">щихся начального звена перешли на ФГОС НОО. В 2016-2017 учебном году в штатном режиме внедрены ФГОС основного общего образования в 5-6 классах. </w:t>
      </w:r>
      <w:r w:rsidRPr="0050338E">
        <w:rPr>
          <w:rFonts w:cs="Times New Roman"/>
          <w:sz w:val="28"/>
          <w:szCs w:val="28"/>
          <w:lang w:val="ru-RU" w:eastAsia="en-US"/>
        </w:rPr>
        <w:t xml:space="preserve"> </w:t>
      </w:r>
    </w:p>
    <w:p w:rsidR="0050338E" w:rsidRPr="0050338E" w:rsidRDefault="00B30A96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  <w:lang w:val="ru-RU"/>
        </w:rPr>
      </w:pPr>
      <w:r w:rsidRPr="0050338E">
        <w:rPr>
          <w:rFonts w:cs="Times New Roman"/>
          <w:b/>
          <w:sz w:val="28"/>
          <w:szCs w:val="28"/>
          <w:lang w:val="ru-RU" w:eastAsia="en-US"/>
        </w:rPr>
        <w:tab/>
      </w:r>
      <w:r w:rsidR="0050338E" w:rsidRPr="0050338E">
        <w:rPr>
          <w:rFonts w:cs="Times New Roman"/>
          <w:sz w:val="28"/>
          <w:szCs w:val="28"/>
          <w:lang w:val="ru-RU" w:eastAsia="en-US"/>
        </w:rPr>
        <w:t xml:space="preserve">В рамках внеклассной и внеурочной работы  </w:t>
      </w:r>
      <w:r w:rsidR="0050338E" w:rsidRPr="0050338E">
        <w:rPr>
          <w:rFonts w:cs="Times New Roman"/>
          <w:b/>
          <w:sz w:val="28"/>
          <w:szCs w:val="28"/>
          <w:lang w:val="ru-RU" w:eastAsia="en-US"/>
        </w:rPr>
        <w:t xml:space="preserve"> </w:t>
      </w:r>
      <w:r w:rsidRPr="0050338E">
        <w:rPr>
          <w:rFonts w:cs="Times New Roman"/>
          <w:sz w:val="28"/>
          <w:szCs w:val="28"/>
          <w:lang w:val="ru-RU" w:eastAsia="en-US"/>
        </w:rPr>
        <w:t xml:space="preserve">реализуются программы по </w:t>
      </w:r>
      <w:r w:rsidR="0050338E" w:rsidRPr="0050338E">
        <w:rPr>
          <w:rFonts w:cs="Times New Roman"/>
          <w:sz w:val="28"/>
          <w:szCs w:val="28"/>
          <w:lang w:val="ru-RU" w:eastAsia="en-US"/>
        </w:rPr>
        <w:t xml:space="preserve">различным </w:t>
      </w:r>
      <w:r w:rsidRPr="0050338E">
        <w:rPr>
          <w:rFonts w:cs="Times New Roman"/>
          <w:sz w:val="28"/>
          <w:szCs w:val="28"/>
          <w:lang w:val="ru-RU" w:eastAsia="en-US"/>
        </w:rPr>
        <w:t>направлениям: научно-техническое, физкультурно-спортивное,</w:t>
      </w:r>
      <w:r w:rsidR="0050338E" w:rsidRPr="0050338E">
        <w:rPr>
          <w:rFonts w:cs="Times New Roman"/>
          <w:sz w:val="28"/>
          <w:szCs w:val="28"/>
          <w:lang w:val="ru-RU" w:eastAsia="en-US"/>
        </w:rPr>
        <w:t xml:space="preserve"> </w:t>
      </w:r>
      <w:r w:rsidRPr="0050338E">
        <w:rPr>
          <w:rFonts w:cs="Times New Roman"/>
          <w:sz w:val="28"/>
          <w:szCs w:val="28"/>
          <w:lang w:val="ru-RU" w:eastAsia="en-US"/>
        </w:rPr>
        <w:t>эколого-биологическое, </w:t>
      </w:r>
      <w:r w:rsidR="0050338E" w:rsidRPr="0050338E">
        <w:rPr>
          <w:rFonts w:cs="Times New Roman"/>
          <w:sz w:val="28"/>
          <w:szCs w:val="28"/>
          <w:lang w:val="ru-RU" w:eastAsia="en-US"/>
        </w:rPr>
        <w:t xml:space="preserve"> </w:t>
      </w:r>
      <w:r w:rsidRPr="0050338E">
        <w:rPr>
          <w:rFonts w:cs="Times New Roman"/>
          <w:sz w:val="28"/>
          <w:szCs w:val="28"/>
          <w:lang w:val="ru-RU" w:eastAsia="en-US"/>
        </w:rPr>
        <w:t>военно-</w:t>
      </w:r>
      <w:r w:rsidR="0050338E" w:rsidRPr="0050338E">
        <w:rPr>
          <w:rFonts w:cs="Times New Roman"/>
          <w:sz w:val="28"/>
          <w:szCs w:val="28"/>
          <w:lang w:val="ru-RU" w:eastAsia="en-US"/>
        </w:rPr>
        <w:t>п</w:t>
      </w:r>
      <w:r w:rsidRPr="0050338E">
        <w:rPr>
          <w:rFonts w:cs="Times New Roman"/>
          <w:sz w:val="28"/>
          <w:szCs w:val="28"/>
          <w:lang w:val="ru-RU" w:eastAsia="en-US"/>
        </w:rPr>
        <w:t>атриотическое, </w:t>
      </w:r>
      <w:r w:rsidR="0050338E" w:rsidRPr="0050338E">
        <w:rPr>
          <w:rFonts w:cs="Times New Roman"/>
          <w:sz w:val="28"/>
          <w:szCs w:val="28"/>
          <w:lang w:val="ru-RU" w:eastAsia="en-US"/>
        </w:rPr>
        <w:t xml:space="preserve"> т</w:t>
      </w:r>
      <w:r w:rsidRPr="0050338E">
        <w:rPr>
          <w:rFonts w:cs="Times New Roman"/>
          <w:sz w:val="28"/>
          <w:szCs w:val="28"/>
          <w:lang w:val="ru-RU" w:eastAsia="en-US"/>
        </w:rPr>
        <w:t>уристско-краеведческое</w:t>
      </w:r>
      <w:r w:rsidR="0050338E" w:rsidRPr="0050338E">
        <w:rPr>
          <w:rFonts w:cs="Times New Roman"/>
          <w:sz w:val="28"/>
          <w:szCs w:val="28"/>
          <w:lang w:val="ru-RU" w:eastAsia="en-US"/>
        </w:rPr>
        <w:t>,</w:t>
      </w:r>
      <w:r w:rsidRPr="0050338E">
        <w:rPr>
          <w:rFonts w:cs="Times New Roman"/>
          <w:sz w:val="28"/>
          <w:szCs w:val="28"/>
          <w:lang w:val="ru-RU" w:eastAsia="en-US"/>
        </w:rPr>
        <w:t xml:space="preserve"> </w:t>
      </w:r>
      <w:r w:rsidR="0050338E" w:rsidRPr="0050338E">
        <w:rPr>
          <w:rFonts w:cs="Times New Roman"/>
          <w:sz w:val="28"/>
          <w:szCs w:val="28"/>
          <w:lang w:val="ru-RU" w:eastAsia="en-US"/>
        </w:rPr>
        <w:t xml:space="preserve"> </w:t>
      </w:r>
      <w:r w:rsidRPr="0050338E">
        <w:rPr>
          <w:rFonts w:cs="Times New Roman"/>
          <w:sz w:val="28"/>
          <w:szCs w:val="28"/>
          <w:lang w:val="ru-RU" w:eastAsia="en-US"/>
        </w:rPr>
        <w:t>художественно-эстетическое.</w:t>
      </w:r>
      <w:r w:rsidR="0050338E" w:rsidRPr="0050338E">
        <w:rPr>
          <w:rFonts w:cs="Times New Roman"/>
          <w:sz w:val="28"/>
          <w:szCs w:val="28"/>
        </w:rPr>
        <w:t xml:space="preserve"> </w:t>
      </w:r>
    </w:p>
    <w:p w:rsidR="0050338E" w:rsidRPr="00C65F09" w:rsidRDefault="0050338E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ab/>
      </w:r>
      <w:r w:rsidRPr="00C65F09">
        <w:rPr>
          <w:rFonts w:cs="Times New Roman"/>
          <w:sz w:val="28"/>
          <w:szCs w:val="28"/>
        </w:rPr>
        <w:t>Учебно-воспитательный процесс осуществляется в одну смену.</w:t>
      </w:r>
    </w:p>
    <w:p w:rsidR="0050338E" w:rsidRPr="00C65F09" w:rsidRDefault="0050338E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</w:rPr>
      </w:pPr>
      <w:r w:rsidRPr="006C0A09">
        <w:rPr>
          <w:rFonts w:cs="Times New Roman"/>
          <w:color w:val="FF0000"/>
          <w:sz w:val="28"/>
          <w:szCs w:val="28"/>
        </w:rPr>
        <w:tab/>
      </w:r>
      <w:r w:rsidRPr="00C65F09">
        <w:rPr>
          <w:rFonts w:cs="Times New Roman"/>
          <w:sz w:val="28"/>
          <w:szCs w:val="28"/>
        </w:rPr>
        <w:t>В сельском поселении</w:t>
      </w:r>
      <w:r>
        <w:rPr>
          <w:rFonts w:cs="Times New Roman"/>
          <w:sz w:val="28"/>
          <w:szCs w:val="28"/>
          <w:lang w:val="ru-RU"/>
        </w:rPr>
        <w:t xml:space="preserve"> «Брыкаланск»</w:t>
      </w:r>
      <w:r w:rsidRPr="00C65F09">
        <w:rPr>
          <w:rFonts w:cs="Times New Roman"/>
          <w:sz w:val="28"/>
          <w:szCs w:val="28"/>
        </w:rPr>
        <w:t xml:space="preserve"> в настоящее время ведется реконструкция корпуса здания средней школы под детский сад на 50  мест, что создаст дополнительные места в дошкольном учреждении.</w:t>
      </w:r>
    </w:p>
    <w:p w:rsidR="0050338E" w:rsidRPr="00C65F09" w:rsidRDefault="0050338E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</w:rPr>
      </w:pPr>
      <w:r w:rsidRPr="00C65F09">
        <w:rPr>
          <w:rFonts w:cs="Times New Roman"/>
          <w:sz w:val="28"/>
          <w:szCs w:val="28"/>
        </w:rPr>
        <w:tab/>
        <w:t>Ежегодно проводится ремонт и подготовка образовательных учреждений к очередному учебному году.</w:t>
      </w:r>
    </w:p>
    <w:p w:rsidR="0050338E" w:rsidRPr="006C0A09" w:rsidRDefault="0050338E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ab/>
      </w:r>
      <w:r w:rsidRPr="0050338E">
        <w:rPr>
          <w:rFonts w:cs="Times New Roman"/>
          <w:bCs/>
          <w:sz w:val="28"/>
          <w:szCs w:val="28"/>
          <w:bdr w:val="none" w:sz="0" w:space="0" w:color="auto" w:frame="1"/>
        </w:rPr>
        <w:t>В сфере культуры</w:t>
      </w:r>
      <w:r w:rsidRPr="006C0A09">
        <w:rPr>
          <w:rFonts w:cs="Times New Roman"/>
          <w:b/>
          <w:bCs/>
          <w:sz w:val="28"/>
          <w:szCs w:val="28"/>
        </w:rPr>
        <w:t> </w:t>
      </w:r>
      <w:r w:rsidRPr="006C0A09">
        <w:rPr>
          <w:rFonts w:cs="Times New Roman"/>
          <w:sz w:val="28"/>
          <w:szCs w:val="28"/>
        </w:rPr>
        <w:t xml:space="preserve">особое внимание администрации сельского поселения  «Брыкаланск» и муниципального района «Ижемский» направлено на сохранение творческого потенциала, возрождение народных традиций, историко-культурного наследия, развитие культурно-досуговой и творческой деятельности, на укрепление материально-технической базы учреждений культуры. </w:t>
      </w:r>
    </w:p>
    <w:p w:rsidR="0050338E" w:rsidRPr="006C0A09" w:rsidRDefault="0050338E" w:rsidP="00C65CE1">
      <w:pPr>
        <w:shd w:val="clear" w:color="auto" w:fill="FFFFFF"/>
        <w:tabs>
          <w:tab w:val="left" w:pos="0"/>
        </w:tabs>
        <w:spacing w:after="120"/>
        <w:ind w:right="-1"/>
        <w:jc w:val="both"/>
        <w:rPr>
          <w:rFonts w:cs="Times New Roman"/>
          <w:sz w:val="28"/>
          <w:szCs w:val="28"/>
        </w:rPr>
      </w:pPr>
      <w:r w:rsidRPr="006C0A09">
        <w:rPr>
          <w:rFonts w:cs="Times New Roman"/>
          <w:sz w:val="28"/>
          <w:szCs w:val="28"/>
        </w:rPr>
        <w:tab/>
        <w:t>В настоящее время на территории поселения функционируют 2 Дома культуры и филиал</w:t>
      </w:r>
      <w:r w:rsidR="00F27033">
        <w:rPr>
          <w:rFonts w:cs="Times New Roman"/>
          <w:sz w:val="28"/>
          <w:szCs w:val="28"/>
          <w:lang w:val="ru-RU"/>
        </w:rPr>
        <w:t xml:space="preserve"> районной</w:t>
      </w:r>
      <w:r w:rsidRPr="006C0A09">
        <w:rPr>
          <w:rFonts w:cs="Times New Roman"/>
          <w:sz w:val="28"/>
          <w:szCs w:val="28"/>
        </w:rPr>
        <w:t xml:space="preserve"> библиотеки. На базе Домов культуры функционируют фольклорные, танцевальные коллективы, драмкружки, участники которых принимают участие в мероприятиях поселения и района. </w:t>
      </w:r>
    </w:p>
    <w:p w:rsidR="0050338E" w:rsidRPr="006C0A09" w:rsidRDefault="0050338E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</w:rPr>
      </w:pPr>
      <w:r w:rsidRPr="006C0A09">
        <w:rPr>
          <w:rFonts w:cs="Times New Roman"/>
          <w:sz w:val="28"/>
          <w:szCs w:val="28"/>
        </w:rPr>
        <w:tab/>
        <w:t xml:space="preserve">Уровень обеспеченности населения клубными учреждениями как в 2016 году, так и в прогнозируемом периоде останется неизменным, так как развитие сети учреждений культуры в среднесрочной перспективе не предполагается. </w:t>
      </w:r>
    </w:p>
    <w:p w:rsidR="0050338E" w:rsidRPr="006C0A09" w:rsidRDefault="0050338E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</w:rPr>
      </w:pPr>
      <w:r w:rsidRPr="006C0A09">
        <w:rPr>
          <w:rFonts w:cs="Times New Roman"/>
          <w:sz w:val="28"/>
          <w:szCs w:val="28"/>
        </w:rPr>
        <w:tab/>
        <w:t>Проводится косметический ремонт зданий. Планируется замена кровли ДК с. Брыкаланск.</w:t>
      </w:r>
    </w:p>
    <w:p w:rsidR="00F27033" w:rsidRPr="00817851" w:rsidRDefault="00B30A96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bCs/>
          <w:sz w:val="28"/>
          <w:szCs w:val="28"/>
          <w:bdr w:val="none" w:sz="0" w:space="0" w:color="auto" w:frame="1"/>
        </w:rPr>
      </w:pPr>
      <w:r w:rsidRPr="00F52870">
        <w:rPr>
          <w:rFonts w:cs="Times New Roman"/>
          <w:color w:val="FF0000"/>
          <w:sz w:val="28"/>
          <w:szCs w:val="28"/>
          <w:lang w:val="ru-RU" w:eastAsia="en-US"/>
        </w:rPr>
        <w:tab/>
      </w:r>
      <w:r w:rsidR="00F27033" w:rsidRPr="00817851">
        <w:rPr>
          <w:rFonts w:cs="Times New Roman"/>
          <w:sz w:val="28"/>
          <w:szCs w:val="28"/>
        </w:rPr>
        <w:t>В сельском поселении «Брыкаланск» недостаточна база для развития </w:t>
      </w:r>
      <w:r w:rsidR="00F27033" w:rsidRPr="00F27033">
        <w:rPr>
          <w:rFonts w:cs="Times New Roman"/>
          <w:bCs/>
          <w:sz w:val="28"/>
          <w:szCs w:val="28"/>
          <w:bdr w:val="none" w:sz="0" w:space="0" w:color="auto" w:frame="1"/>
        </w:rPr>
        <w:t xml:space="preserve">физической культуры, спорта и молодежной политики.  </w:t>
      </w:r>
      <w:r w:rsidR="00F27033" w:rsidRPr="00817851">
        <w:rPr>
          <w:rFonts w:cs="Times New Roman"/>
          <w:bCs/>
          <w:sz w:val="28"/>
          <w:szCs w:val="28"/>
          <w:bdr w:val="none" w:sz="0" w:space="0" w:color="auto" w:frame="1"/>
        </w:rPr>
        <w:t xml:space="preserve">Спортивный зал имеется только при школе.  На территории поселения нет оборудованных стадионов. Имеется лыжная база, с неосвещенной трассой. В 2017-2018 году планируется выполнение работ по освещению лыжной базы.  </w:t>
      </w:r>
    </w:p>
    <w:p w:rsidR="00F27033" w:rsidRPr="00817851" w:rsidRDefault="00F27033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</w:rPr>
      </w:pPr>
      <w:r w:rsidRPr="00817851">
        <w:rPr>
          <w:rFonts w:cs="Times New Roman"/>
          <w:sz w:val="28"/>
          <w:szCs w:val="28"/>
        </w:rPr>
        <w:tab/>
        <w:t xml:space="preserve">В поселении проводится работа среди жителей и особенно молодежи по привлечению их к участию в спортивно-оздоровительных мероприятиях. </w:t>
      </w:r>
      <w:r w:rsidRPr="00817851">
        <w:rPr>
          <w:rFonts w:cs="Times New Roman"/>
          <w:sz w:val="28"/>
          <w:szCs w:val="28"/>
        </w:rPr>
        <w:lastRenderedPageBreak/>
        <w:t>Традиционно проходят, организованные администрацией поселения «Брыкаланск» с привлечением МБОУ «Брыкаланская СОШ», соревнования по волейболу, командные эстафеты.  Молодежь увлекается также футболом</w:t>
      </w:r>
      <w:r>
        <w:rPr>
          <w:rFonts w:cs="Times New Roman"/>
          <w:sz w:val="28"/>
          <w:szCs w:val="28"/>
        </w:rPr>
        <w:t>.</w:t>
      </w:r>
    </w:p>
    <w:p w:rsidR="00F27033" w:rsidRPr="00817851" w:rsidRDefault="00F27033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</w:rPr>
      </w:pPr>
      <w:r w:rsidRPr="00817851">
        <w:rPr>
          <w:rFonts w:cs="Times New Roman"/>
          <w:sz w:val="28"/>
          <w:szCs w:val="28"/>
        </w:rPr>
        <w:tab/>
        <w:t>Команды поселения по возможности участвуют в спортивных соревнованиях района, дружеских встречах по волейболу, футболу</w:t>
      </w:r>
      <w:r>
        <w:rPr>
          <w:rFonts w:cs="Times New Roman"/>
          <w:sz w:val="28"/>
          <w:szCs w:val="28"/>
          <w:lang w:val="ru-RU"/>
        </w:rPr>
        <w:t>.</w:t>
      </w:r>
      <w:r w:rsidRPr="00817851">
        <w:rPr>
          <w:rFonts w:cs="Times New Roman"/>
          <w:sz w:val="28"/>
          <w:szCs w:val="28"/>
        </w:rPr>
        <w:t xml:space="preserve"> Имеются призовые места.</w:t>
      </w:r>
    </w:p>
    <w:p w:rsidR="00F27033" w:rsidRDefault="00F27033" w:rsidP="006345F9">
      <w:pPr>
        <w:shd w:val="clear" w:color="auto" w:fill="FFFFFF"/>
        <w:tabs>
          <w:tab w:val="left" w:pos="0"/>
        </w:tabs>
        <w:jc w:val="both"/>
        <w:rPr>
          <w:rFonts w:cs="Times New Roman"/>
          <w:sz w:val="28"/>
          <w:szCs w:val="28"/>
          <w:lang w:val="ru-RU"/>
        </w:rPr>
      </w:pPr>
      <w:r w:rsidRPr="00817851">
        <w:rPr>
          <w:rFonts w:cs="Times New Roman"/>
          <w:sz w:val="28"/>
          <w:szCs w:val="28"/>
        </w:rPr>
        <w:tab/>
        <w:t xml:space="preserve">Уровень обеспеченности населения спортивными залами как в 2016 году, так и в прогнозируемом периоде остается практически неизменным, так как развитие сети учреждений физкультуры и спорта в среднесрочной перспективе не предполагается. </w:t>
      </w:r>
      <w:r>
        <w:rPr>
          <w:rFonts w:cs="Times New Roman"/>
          <w:sz w:val="28"/>
          <w:szCs w:val="28"/>
          <w:lang w:val="ru-RU"/>
        </w:rPr>
        <w:t>В 2017 году будет оборудована</w:t>
      </w:r>
      <w:r w:rsidRPr="00817851">
        <w:rPr>
          <w:rFonts w:cs="Times New Roman"/>
          <w:sz w:val="28"/>
          <w:szCs w:val="28"/>
        </w:rPr>
        <w:t xml:space="preserve"> спортивн</w:t>
      </w:r>
      <w:r>
        <w:rPr>
          <w:rFonts w:cs="Times New Roman"/>
          <w:sz w:val="28"/>
          <w:szCs w:val="28"/>
          <w:lang w:val="ru-RU"/>
        </w:rPr>
        <w:t>ая</w:t>
      </w:r>
      <w:r w:rsidRPr="00817851">
        <w:rPr>
          <w:rFonts w:cs="Times New Roman"/>
          <w:sz w:val="28"/>
          <w:szCs w:val="28"/>
        </w:rPr>
        <w:t xml:space="preserve"> площадк</w:t>
      </w:r>
      <w:r>
        <w:rPr>
          <w:rFonts w:cs="Times New Roman"/>
          <w:sz w:val="28"/>
          <w:szCs w:val="28"/>
          <w:lang w:val="ru-RU"/>
        </w:rPr>
        <w:t>а</w:t>
      </w:r>
      <w:r w:rsidRPr="00817851">
        <w:rPr>
          <w:rFonts w:cs="Times New Roman"/>
          <w:sz w:val="28"/>
          <w:szCs w:val="28"/>
        </w:rPr>
        <w:t xml:space="preserve"> в рамках проекта «Народный бюджет».</w:t>
      </w:r>
    </w:p>
    <w:p w:rsidR="00BC42B1" w:rsidRPr="006A06D2" w:rsidRDefault="00BC42B1" w:rsidP="006345F9">
      <w:pPr>
        <w:shd w:val="clear" w:color="auto" w:fill="FFFFFF"/>
        <w:tabs>
          <w:tab w:val="left" w:pos="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ab/>
      </w:r>
      <w:r w:rsidRPr="006A06D2">
        <w:rPr>
          <w:rFonts w:cs="Times New Roman"/>
          <w:sz w:val="28"/>
          <w:szCs w:val="28"/>
        </w:rPr>
        <w:t xml:space="preserve">Сельское хозяйство поселения представлено 1 фермерским хозяйством по переработке молочной продукции, более 297 личных подсобных хозяйств. </w:t>
      </w:r>
    </w:p>
    <w:p w:rsidR="00BC42B1" w:rsidRPr="00BC42B1" w:rsidRDefault="00BC42B1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  <w:lang w:val="ru-RU"/>
        </w:rPr>
      </w:pPr>
      <w:r w:rsidRPr="006A06D2">
        <w:rPr>
          <w:rFonts w:cs="Times New Roman"/>
          <w:color w:val="FF0000"/>
          <w:sz w:val="28"/>
          <w:szCs w:val="28"/>
        </w:rPr>
        <w:tab/>
      </w:r>
      <w:r w:rsidRPr="00BC42B1">
        <w:rPr>
          <w:rFonts w:cs="Times New Roman"/>
          <w:sz w:val="28"/>
          <w:szCs w:val="28"/>
          <w:lang w:val="ru-RU"/>
        </w:rPr>
        <w:t>За</w:t>
      </w:r>
      <w:r w:rsidRPr="00BC42B1">
        <w:rPr>
          <w:rFonts w:cs="Times New Roman"/>
          <w:sz w:val="28"/>
          <w:szCs w:val="28"/>
        </w:rPr>
        <w:t xml:space="preserve"> </w:t>
      </w:r>
      <w:r w:rsidRPr="006A06D2">
        <w:rPr>
          <w:rFonts w:cs="Times New Roman"/>
          <w:sz w:val="28"/>
          <w:szCs w:val="28"/>
        </w:rPr>
        <w:t>последние годы наблюдается положительная динамика поголовья скота в личных подсобных хозяйствах: по состоянию на 01.01.2015 г.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поголовье КРС насчитывалось 96 голов, в том числе коров – 87, овец и коз – 29 голов, лошадей 183 голов; на 01.01.2016 – поголовье КРС насчитывалось 111 голов, в том числе коров -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88, овец и коз -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37, лошадей - 219 голов. На 01.07.2016 года – КРС -174 головы, в том числе коров -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86, коз и овец – 36, лошадей – 231</w:t>
      </w:r>
      <w:r>
        <w:rPr>
          <w:rFonts w:cs="Times New Roman"/>
          <w:sz w:val="28"/>
          <w:szCs w:val="28"/>
          <w:lang w:val="ru-RU"/>
        </w:rPr>
        <w:t>. На 01.01.2017 г</w:t>
      </w:r>
      <w:r w:rsidR="00920852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-</w:t>
      </w:r>
      <w:r w:rsidR="00920852">
        <w:rPr>
          <w:rFonts w:cs="Times New Roman"/>
          <w:sz w:val="28"/>
          <w:szCs w:val="28"/>
          <w:lang w:val="ru-RU"/>
        </w:rPr>
        <w:t xml:space="preserve"> 118 голов КРС, в том числе коров – 81, лошадей – 198, коз и овец – 38. В отдельных хозяйствах есть кролики, куры, свиньи.</w:t>
      </w:r>
    </w:p>
    <w:p w:rsidR="0072276F" w:rsidRPr="00014C46" w:rsidRDefault="0072276F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ab/>
      </w:r>
      <w:r w:rsidRPr="00014C46">
        <w:rPr>
          <w:rFonts w:cs="Times New Roman"/>
          <w:sz w:val="28"/>
          <w:szCs w:val="28"/>
        </w:rPr>
        <w:t xml:space="preserve">В сфере потребительского рынка предпринимательскую деятельность осуществляют ПО «Конкурент», и 5 индивидуальных предпринимателей. </w:t>
      </w:r>
      <w:r w:rsidRPr="00190CBA">
        <w:rPr>
          <w:rFonts w:cs="Times New Roman"/>
          <w:sz w:val="28"/>
          <w:szCs w:val="28"/>
        </w:rPr>
        <w:t>На территории поселения работают 10 магазинов.</w:t>
      </w:r>
      <w:r w:rsidRPr="006C0A09">
        <w:rPr>
          <w:rFonts w:cs="Times New Roman"/>
          <w:color w:val="FF0000"/>
          <w:sz w:val="28"/>
          <w:szCs w:val="28"/>
        </w:rPr>
        <w:t xml:space="preserve"> </w:t>
      </w:r>
      <w:r w:rsidRPr="00014C46">
        <w:rPr>
          <w:rFonts w:cs="Times New Roman"/>
          <w:sz w:val="28"/>
          <w:szCs w:val="28"/>
        </w:rPr>
        <w:t xml:space="preserve">Значимая доля товарооборота приходится на магазины ПО «Конкурент», ИП «Витязева Л.А.». </w:t>
      </w:r>
    </w:p>
    <w:p w:rsidR="0072276F" w:rsidRPr="00190CBA" w:rsidRDefault="0072276F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  <w:highlight w:val="yellow"/>
        </w:rPr>
      </w:pPr>
      <w:r w:rsidRPr="006C0A09">
        <w:rPr>
          <w:rFonts w:cs="Times New Roman"/>
          <w:color w:val="FF0000"/>
          <w:sz w:val="28"/>
          <w:szCs w:val="28"/>
        </w:rPr>
        <w:tab/>
      </w:r>
      <w:r w:rsidRPr="00190CBA">
        <w:rPr>
          <w:rFonts w:cs="Times New Roman"/>
          <w:sz w:val="28"/>
          <w:szCs w:val="28"/>
        </w:rPr>
        <w:t>Совокупный оборот розничной торговли  ПО «Конкурент» в 2016 году остался на уровне 2015 года. Значительного роста в последующие годы не предвидится. ПО «Конкурент» занимается хлебопечением. Объем промышленной деятельности (хлебопечение) в 2016 году по сравнению с 2015 годом  снизился на 2 тонны.</w:t>
      </w:r>
    </w:p>
    <w:p w:rsidR="0072276F" w:rsidRPr="00190CBA" w:rsidRDefault="0072276F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</w:rPr>
      </w:pPr>
      <w:r w:rsidRPr="00190CBA">
        <w:rPr>
          <w:rFonts w:cs="Times New Roman"/>
          <w:sz w:val="28"/>
          <w:szCs w:val="28"/>
        </w:rPr>
        <w:t xml:space="preserve"> </w:t>
      </w:r>
      <w:r w:rsidRPr="00190CBA">
        <w:rPr>
          <w:rFonts w:cs="Times New Roman"/>
          <w:sz w:val="28"/>
          <w:szCs w:val="28"/>
        </w:rPr>
        <w:tab/>
        <w:t>Отмечается снижение покупательской способности населения</w:t>
      </w:r>
      <w:r w:rsidR="00920852">
        <w:rPr>
          <w:rFonts w:cs="Times New Roman"/>
          <w:sz w:val="28"/>
          <w:szCs w:val="28"/>
          <w:lang w:val="ru-RU"/>
        </w:rPr>
        <w:t>.</w:t>
      </w:r>
      <w:r w:rsidRPr="00190CBA">
        <w:rPr>
          <w:rFonts w:cs="Times New Roman"/>
          <w:sz w:val="28"/>
          <w:szCs w:val="28"/>
        </w:rPr>
        <w:t xml:space="preserve"> </w:t>
      </w:r>
    </w:p>
    <w:p w:rsidR="0072276F" w:rsidRPr="00190CBA" w:rsidRDefault="0072276F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</w:rPr>
      </w:pPr>
      <w:r w:rsidRPr="00190CBA">
        <w:rPr>
          <w:rFonts w:cs="Times New Roman"/>
          <w:sz w:val="28"/>
          <w:szCs w:val="28"/>
        </w:rPr>
        <w:tab/>
        <w:t xml:space="preserve">В ИП «Витязева Л.А.» отмечается рост совокупного оборота розничной торговли в 2016 году по сравнению с 2015 годом. Предприятие планирует рост оборота розничной торговли за счет расширения ассортимента товаров. </w:t>
      </w:r>
    </w:p>
    <w:p w:rsidR="0072276F" w:rsidRPr="00190CBA" w:rsidRDefault="0072276F" w:rsidP="00C65CE1">
      <w:pPr>
        <w:shd w:val="clear" w:color="auto" w:fill="FFFFFF"/>
        <w:tabs>
          <w:tab w:val="left" w:pos="0"/>
        </w:tabs>
        <w:ind w:right="-1"/>
        <w:jc w:val="both"/>
        <w:rPr>
          <w:rFonts w:cs="Times New Roman"/>
          <w:sz w:val="28"/>
          <w:szCs w:val="28"/>
          <w:highlight w:val="yellow"/>
        </w:rPr>
      </w:pPr>
      <w:r w:rsidRPr="00190CBA">
        <w:rPr>
          <w:rFonts w:cs="Times New Roman"/>
          <w:sz w:val="28"/>
          <w:szCs w:val="28"/>
        </w:rPr>
        <w:tab/>
        <w:t xml:space="preserve">В 2016 году </w:t>
      </w:r>
      <w:r>
        <w:rPr>
          <w:rFonts w:cs="Times New Roman"/>
          <w:sz w:val="28"/>
          <w:szCs w:val="28"/>
        </w:rPr>
        <w:t>зарегистрировано</w:t>
      </w:r>
      <w:r w:rsidRPr="00190CBA">
        <w:rPr>
          <w:rFonts w:cs="Times New Roman"/>
          <w:sz w:val="28"/>
          <w:szCs w:val="28"/>
        </w:rPr>
        <w:t xml:space="preserve"> ИП по оказанию платных бытовых услуг населению (пошив и ремонт одежды).</w:t>
      </w:r>
      <w:r w:rsidRPr="00190CBA">
        <w:rPr>
          <w:rFonts w:cs="Times New Roman"/>
          <w:sz w:val="28"/>
          <w:szCs w:val="28"/>
          <w:highlight w:val="yellow"/>
        </w:rPr>
        <w:t xml:space="preserve"> </w:t>
      </w:r>
    </w:p>
    <w:p w:rsidR="00B30A96" w:rsidRPr="0072276F" w:rsidRDefault="00B30A96" w:rsidP="00C65CE1">
      <w:pPr>
        <w:pStyle w:val="Standard"/>
        <w:tabs>
          <w:tab w:val="left" w:pos="0"/>
        </w:tabs>
        <w:suppressAutoHyphens w:val="0"/>
        <w:jc w:val="both"/>
        <w:rPr>
          <w:rFonts w:cs="Times New Roman"/>
          <w:sz w:val="28"/>
          <w:szCs w:val="28"/>
          <w:lang w:val="ru-RU" w:eastAsia="en-US"/>
        </w:rPr>
      </w:pPr>
      <w:r w:rsidRPr="00F52870">
        <w:rPr>
          <w:rFonts w:cs="Times New Roman"/>
          <w:color w:val="FF0000"/>
          <w:sz w:val="28"/>
          <w:szCs w:val="28"/>
          <w:lang w:val="ru-RU" w:eastAsia="en-US"/>
        </w:rPr>
        <w:tab/>
      </w:r>
      <w:r w:rsidRPr="0072276F">
        <w:rPr>
          <w:rFonts w:cs="Times New Roman"/>
          <w:sz w:val="28"/>
          <w:szCs w:val="28"/>
          <w:lang w:val="ru-RU" w:eastAsia="en-US"/>
        </w:rPr>
        <w:t xml:space="preserve">Жилищный фонд муниципального образования составляет </w:t>
      </w:r>
      <w:r w:rsidR="0072276F" w:rsidRPr="0072276F">
        <w:rPr>
          <w:rFonts w:cs="Times New Roman"/>
          <w:sz w:val="28"/>
          <w:szCs w:val="28"/>
          <w:lang w:val="ru-RU" w:eastAsia="en-US"/>
        </w:rPr>
        <w:t>19,9</w:t>
      </w:r>
      <w:r w:rsidRPr="0072276F">
        <w:rPr>
          <w:rFonts w:cs="Times New Roman"/>
          <w:sz w:val="28"/>
          <w:szCs w:val="28"/>
          <w:lang w:val="ru-RU" w:eastAsia="en-US"/>
        </w:rPr>
        <w:t xml:space="preserve"> тыс. кв.м общей площади жилых помещений, из него </w:t>
      </w:r>
      <w:r w:rsidR="0072276F" w:rsidRPr="0072276F">
        <w:rPr>
          <w:rFonts w:cs="Times New Roman"/>
          <w:sz w:val="28"/>
          <w:szCs w:val="28"/>
          <w:lang w:val="ru-RU" w:eastAsia="en-US"/>
        </w:rPr>
        <w:t>19</w:t>
      </w:r>
      <w:r w:rsidRPr="0072276F">
        <w:rPr>
          <w:rFonts w:cs="Times New Roman"/>
          <w:sz w:val="28"/>
          <w:szCs w:val="28"/>
          <w:lang w:val="ru-RU" w:eastAsia="en-US"/>
        </w:rPr>
        <w:t>,</w:t>
      </w:r>
      <w:r w:rsidR="0072276F" w:rsidRPr="0072276F">
        <w:rPr>
          <w:rFonts w:cs="Times New Roman"/>
          <w:sz w:val="28"/>
          <w:szCs w:val="28"/>
          <w:lang w:val="ru-RU" w:eastAsia="en-US"/>
        </w:rPr>
        <w:t>8</w:t>
      </w:r>
      <w:r w:rsidRPr="0072276F">
        <w:rPr>
          <w:rFonts w:cs="Times New Roman"/>
          <w:sz w:val="28"/>
          <w:szCs w:val="28"/>
          <w:lang w:val="ru-RU" w:eastAsia="en-US"/>
        </w:rPr>
        <w:t xml:space="preserve"> тыс. кв.м. находится в частной собственности граждан. </w:t>
      </w:r>
      <w:r w:rsidR="0072276F" w:rsidRPr="0072276F">
        <w:rPr>
          <w:rFonts w:cs="Times New Roman"/>
          <w:sz w:val="28"/>
          <w:szCs w:val="28"/>
          <w:lang w:val="ru-RU" w:eastAsia="en-US"/>
        </w:rPr>
        <w:t xml:space="preserve"> Активно ведется строительство новых частных домов.</w:t>
      </w:r>
      <w:r w:rsidR="0072276F">
        <w:rPr>
          <w:rFonts w:cs="Times New Roman"/>
          <w:sz w:val="28"/>
          <w:szCs w:val="28"/>
          <w:lang w:val="ru-RU" w:eastAsia="en-US"/>
        </w:rPr>
        <w:t xml:space="preserve"> Жилой фонд не </w:t>
      </w:r>
      <w:r w:rsidR="00173941">
        <w:rPr>
          <w:rFonts w:cs="Times New Roman"/>
          <w:sz w:val="28"/>
          <w:szCs w:val="28"/>
          <w:lang w:val="ru-RU" w:eastAsia="en-US"/>
        </w:rPr>
        <w:t>подключен к коммунальной инфраструктуре. Дома отапливаюя дровами.</w:t>
      </w:r>
    </w:p>
    <w:p w:rsidR="00B30A96" w:rsidRPr="00173941" w:rsidRDefault="00B30A96" w:rsidP="00C65CE1">
      <w:pPr>
        <w:pStyle w:val="Standard"/>
        <w:tabs>
          <w:tab w:val="left" w:pos="0"/>
        </w:tabs>
        <w:suppressAutoHyphens w:val="0"/>
        <w:jc w:val="both"/>
        <w:rPr>
          <w:rFonts w:cs="Times New Roman"/>
          <w:sz w:val="28"/>
          <w:szCs w:val="28"/>
          <w:lang w:val="ru-RU" w:eastAsia="en-US"/>
        </w:rPr>
      </w:pPr>
      <w:r w:rsidRPr="00F52870">
        <w:rPr>
          <w:rFonts w:cs="Times New Roman"/>
          <w:color w:val="FF0000"/>
          <w:sz w:val="28"/>
          <w:szCs w:val="28"/>
          <w:lang w:val="ru-RU" w:eastAsia="en-US"/>
        </w:rPr>
        <w:tab/>
      </w:r>
      <w:r w:rsidRPr="00173941">
        <w:rPr>
          <w:rFonts w:cs="Times New Roman"/>
          <w:sz w:val="28"/>
          <w:szCs w:val="28"/>
          <w:lang w:val="ru-RU" w:eastAsia="en-US"/>
        </w:rPr>
        <w:t>Поставщик</w:t>
      </w:r>
      <w:r w:rsidR="00173941" w:rsidRPr="00173941">
        <w:rPr>
          <w:rFonts w:cs="Times New Roman"/>
          <w:sz w:val="28"/>
          <w:szCs w:val="28"/>
          <w:lang w:val="ru-RU" w:eastAsia="en-US"/>
        </w:rPr>
        <w:t>ом</w:t>
      </w:r>
      <w:r w:rsidRPr="00173941">
        <w:rPr>
          <w:rFonts w:cs="Times New Roman"/>
          <w:sz w:val="28"/>
          <w:szCs w:val="28"/>
          <w:lang w:val="ru-RU" w:eastAsia="en-US"/>
        </w:rPr>
        <w:t xml:space="preserve"> тепла для </w:t>
      </w:r>
      <w:r w:rsidR="00173941" w:rsidRPr="00173941">
        <w:rPr>
          <w:rFonts w:cs="Times New Roman"/>
          <w:sz w:val="28"/>
          <w:szCs w:val="28"/>
          <w:lang w:val="ru-RU" w:eastAsia="en-US"/>
        </w:rPr>
        <w:t>социальных объектов</w:t>
      </w:r>
      <w:r w:rsidRPr="00173941">
        <w:rPr>
          <w:rFonts w:cs="Times New Roman"/>
          <w:sz w:val="28"/>
          <w:szCs w:val="28"/>
          <w:lang w:val="ru-RU" w:eastAsia="en-US"/>
        </w:rPr>
        <w:t xml:space="preserve"> муниципального образования является </w:t>
      </w:r>
      <w:r w:rsidR="00173941" w:rsidRPr="00173941">
        <w:rPr>
          <w:rFonts w:cs="Times New Roman"/>
          <w:sz w:val="28"/>
          <w:szCs w:val="28"/>
          <w:lang w:val="ru-RU" w:eastAsia="en-US"/>
        </w:rPr>
        <w:t xml:space="preserve">Ижемский филиал АО </w:t>
      </w:r>
      <w:r w:rsidRPr="00173941">
        <w:rPr>
          <w:rFonts w:cs="Times New Roman"/>
          <w:sz w:val="28"/>
          <w:szCs w:val="28"/>
          <w:lang w:val="ru-RU" w:eastAsia="en-US"/>
        </w:rPr>
        <w:t xml:space="preserve"> «</w:t>
      </w:r>
      <w:r w:rsidR="00173941" w:rsidRPr="00173941">
        <w:rPr>
          <w:rFonts w:cs="Times New Roman"/>
          <w:sz w:val="28"/>
          <w:szCs w:val="28"/>
          <w:lang w:val="ru-RU" w:eastAsia="en-US"/>
        </w:rPr>
        <w:t>Коми тепловая компания</w:t>
      </w:r>
      <w:r w:rsidRPr="00173941">
        <w:rPr>
          <w:rFonts w:cs="Times New Roman"/>
          <w:sz w:val="28"/>
          <w:szCs w:val="28"/>
          <w:lang w:val="ru-RU" w:eastAsia="en-US"/>
        </w:rPr>
        <w:t>»</w:t>
      </w:r>
      <w:r w:rsidR="00173941" w:rsidRPr="00173941">
        <w:rPr>
          <w:rFonts w:cs="Times New Roman"/>
          <w:sz w:val="28"/>
          <w:szCs w:val="28"/>
          <w:lang w:val="ru-RU" w:eastAsia="en-US"/>
        </w:rPr>
        <w:t xml:space="preserve">      (1 котельная)</w:t>
      </w:r>
      <w:r w:rsidRPr="00173941">
        <w:rPr>
          <w:rFonts w:cs="Times New Roman"/>
          <w:sz w:val="28"/>
          <w:szCs w:val="28"/>
          <w:lang w:val="ru-RU" w:eastAsia="en-US"/>
        </w:rPr>
        <w:t>.</w:t>
      </w:r>
      <w:r w:rsidR="00173941" w:rsidRPr="00173941">
        <w:rPr>
          <w:rFonts w:cs="Times New Roman"/>
          <w:sz w:val="28"/>
          <w:szCs w:val="28"/>
          <w:lang w:val="ru-RU" w:eastAsia="en-US"/>
        </w:rPr>
        <w:t xml:space="preserve"> Эта же организация является и </w:t>
      </w:r>
      <w:r w:rsidRPr="00173941">
        <w:rPr>
          <w:rFonts w:cs="Times New Roman"/>
          <w:sz w:val="28"/>
          <w:szCs w:val="28"/>
          <w:lang w:val="ru-RU" w:eastAsia="en-US"/>
        </w:rPr>
        <w:tab/>
      </w:r>
      <w:r w:rsidR="00173941" w:rsidRPr="00173941">
        <w:rPr>
          <w:rFonts w:cs="Times New Roman"/>
          <w:sz w:val="28"/>
          <w:szCs w:val="28"/>
          <w:lang w:val="ru-RU" w:eastAsia="en-US"/>
        </w:rPr>
        <w:t>п</w:t>
      </w:r>
      <w:r w:rsidRPr="00173941">
        <w:rPr>
          <w:rFonts w:cs="Times New Roman"/>
          <w:sz w:val="28"/>
          <w:szCs w:val="28"/>
          <w:lang w:val="ru-RU" w:eastAsia="en-US"/>
        </w:rPr>
        <w:t>оставщик</w:t>
      </w:r>
      <w:r w:rsidR="00173941" w:rsidRPr="00173941">
        <w:rPr>
          <w:rFonts w:cs="Times New Roman"/>
          <w:sz w:val="28"/>
          <w:szCs w:val="28"/>
          <w:lang w:val="ru-RU" w:eastAsia="en-US"/>
        </w:rPr>
        <w:t>ом</w:t>
      </w:r>
      <w:r w:rsidRPr="00173941">
        <w:rPr>
          <w:rFonts w:cs="Times New Roman"/>
          <w:sz w:val="28"/>
          <w:szCs w:val="28"/>
          <w:lang w:val="ru-RU" w:eastAsia="en-US"/>
        </w:rPr>
        <w:t xml:space="preserve"> водоснабжения для потребителей</w:t>
      </w:r>
      <w:r w:rsidR="00173941" w:rsidRPr="00173941">
        <w:rPr>
          <w:rFonts w:cs="Times New Roman"/>
          <w:sz w:val="28"/>
          <w:szCs w:val="28"/>
          <w:lang w:val="ru-RU" w:eastAsia="en-US"/>
        </w:rPr>
        <w:t>.</w:t>
      </w:r>
      <w:r w:rsidRPr="00173941">
        <w:rPr>
          <w:rFonts w:cs="Times New Roman"/>
          <w:sz w:val="28"/>
          <w:szCs w:val="28"/>
          <w:lang w:val="ru-RU" w:eastAsia="en-US"/>
        </w:rPr>
        <w:t xml:space="preserve"> </w:t>
      </w:r>
      <w:r w:rsidR="00173941" w:rsidRPr="00173941">
        <w:rPr>
          <w:rFonts w:cs="Times New Roman"/>
          <w:sz w:val="28"/>
          <w:szCs w:val="28"/>
          <w:lang w:val="ru-RU" w:eastAsia="en-US"/>
        </w:rPr>
        <w:t>Водоснабжение населенного пункта является проблемным.</w:t>
      </w:r>
    </w:p>
    <w:p w:rsidR="00B30A96" w:rsidRPr="00FF20EC" w:rsidRDefault="00B30A96" w:rsidP="00C65CE1">
      <w:pPr>
        <w:pStyle w:val="Standard"/>
        <w:tabs>
          <w:tab w:val="left" w:pos="0"/>
        </w:tabs>
        <w:suppressAutoHyphens w:val="0"/>
        <w:jc w:val="both"/>
        <w:rPr>
          <w:rFonts w:cs="Times New Roman"/>
          <w:sz w:val="28"/>
          <w:szCs w:val="28"/>
          <w:lang w:val="ru-RU" w:eastAsia="en-US"/>
        </w:rPr>
      </w:pPr>
      <w:r w:rsidRPr="00F52870">
        <w:rPr>
          <w:rFonts w:cs="Times New Roman"/>
          <w:b/>
          <w:color w:val="FF0000"/>
          <w:sz w:val="28"/>
          <w:szCs w:val="28"/>
          <w:lang w:val="ru-RU" w:eastAsia="en-US"/>
        </w:rPr>
        <w:lastRenderedPageBreak/>
        <w:tab/>
      </w:r>
      <w:r w:rsidRPr="00FF20EC">
        <w:rPr>
          <w:rFonts w:cs="Times New Roman"/>
          <w:sz w:val="28"/>
          <w:szCs w:val="28"/>
          <w:lang w:val="ru-RU" w:eastAsia="en-US"/>
        </w:rPr>
        <w:t xml:space="preserve">Система социальной защиты населения является частью социальной сферы, выполняет функцию оперативного механизма, защищающего граждан при возникновении каких-либо неблагоприятных факторов социальной среды, таких как материальная необеспеченность, потеря кормильца, трудная жизненная ситуация, отсутствие опеки и попечительства и другие ситуации.  </w:t>
      </w:r>
    </w:p>
    <w:p w:rsidR="00B30A96" w:rsidRPr="00FF20EC" w:rsidRDefault="00B30A96" w:rsidP="00C65CE1">
      <w:pPr>
        <w:pStyle w:val="Standard"/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FF20EC">
        <w:rPr>
          <w:rFonts w:cs="Times New Roman"/>
          <w:b/>
          <w:sz w:val="28"/>
          <w:szCs w:val="28"/>
          <w:lang w:val="ru-RU" w:eastAsia="en-US"/>
        </w:rPr>
        <w:tab/>
      </w:r>
      <w:r w:rsidRPr="00FF20EC">
        <w:rPr>
          <w:rFonts w:cs="Times New Roman"/>
          <w:sz w:val="28"/>
          <w:szCs w:val="28"/>
          <w:lang w:val="ru-RU" w:eastAsia="en-US"/>
        </w:rPr>
        <w:t xml:space="preserve">На территории муниципального образования </w:t>
      </w:r>
      <w:r w:rsidR="00173941" w:rsidRPr="00FF20EC">
        <w:rPr>
          <w:rFonts w:cs="Times New Roman"/>
          <w:sz w:val="28"/>
          <w:szCs w:val="28"/>
          <w:lang w:val="ru-RU" w:eastAsia="en-US"/>
        </w:rPr>
        <w:t>сельского</w:t>
      </w:r>
      <w:r w:rsidRPr="00FF20EC">
        <w:rPr>
          <w:rFonts w:cs="Times New Roman"/>
          <w:sz w:val="28"/>
          <w:szCs w:val="28"/>
          <w:lang w:val="ru-RU" w:eastAsia="en-US"/>
        </w:rPr>
        <w:t xml:space="preserve"> поселения «</w:t>
      </w:r>
      <w:r w:rsidR="00173941" w:rsidRPr="00FF20EC">
        <w:rPr>
          <w:rFonts w:cs="Times New Roman"/>
          <w:sz w:val="28"/>
          <w:szCs w:val="28"/>
          <w:lang w:val="ru-RU" w:eastAsia="en-US"/>
        </w:rPr>
        <w:t>Брыкаланск</w:t>
      </w:r>
      <w:r w:rsidRPr="00FF20EC">
        <w:rPr>
          <w:rFonts w:cs="Times New Roman"/>
          <w:sz w:val="28"/>
          <w:szCs w:val="28"/>
          <w:lang w:val="ru-RU" w:eastAsia="en-US"/>
        </w:rPr>
        <w:t>» осуществля</w:t>
      </w:r>
      <w:r w:rsidR="00173941" w:rsidRPr="00FF20EC">
        <w:rPr>
          <w:rFonts w:cs="Times New Roman"/>
          <w:sz w:val="28"/>
          <w:szCs w:val="28"/>
          <w:lang w:val="ru-RU" w:eastAsia="en-US"/>
        </w:rPr>
        <w:t>е</w:t>
      </w:r>
      <w:r w:rsidRPr="00FF20EC">
        <w:rPr>
          <w:rFonts w:cs="Times New Roman"/>
          <w:sz w:val="28"/>
          <w:szCs w:val="28"/>
          <w:lang w:val="ru-RU" w:eastAsia="en-US"/>
        </w:rPr>
        <w:t xml:space="preserve">т деятельность по социальной защите и обслуживанию граждан </w:t>
      </w:r>
      <w:r w:rsidR="00173941" w:rsidRPr="00FF20EC">
        <w:rPr>
          <w:rFonts w:cs="Times New Roman"/>
          <w:sz w:val="28"/>
          <w:szCs w:val="28"/>
          <w:lang w:val="ru-RU" w:eastAsia="en-US"/>
        </w:rPr>
        <w:t>ГБУ РК «ЦСЗН Ижемского района»</w:t>
      </w:r>
      <w:r w:rsidR="006345F9">
        <w:rPr>
          <w:rFonts w:cs="Times New Roman"/>
          <w:sz w:val="28"/>
          <w:szCs w:val="28"/>
          <w:lang w:val="ru-RU" w:eastAsia="en-US"/>
        </w:rPr>
        <w:t>.</w:t>
      </w:r>
    </w:p>
    <w:p w:rsidR="00B30A96" w:rsidRPr="00FF20EC" w:rsidRDefault="00B30A96" w:rsidP="00C65CE1">
      <w:pPr>
        <w:pStyle w:val="Standard"/>
        <w:tabs>
          <w:tab w:val="left" w:pos="0"/>
        </w:tabs>
        <w:suppressAutoHyphens w:val="0"/>
        <w:jc w:val="both"/>
        <w:rPr>
          <w:rFonts w:cs="Times New Roman"/>
          <w:sz w:val="28"/>
          <w:szCs w:val="28"/>
          <w:lang w:val="ru-RU" w:eastAsia="en-US"/>
        </w:rPr>
      </w:pPr>
      <w:r w:rsidRPr="00FF20EC">
        <w:rPr>
          <w:rFonts w:cs="Times New Roman"/>
          <w:sz w:val="28"/>
          <w:szCs w:val="28"/>
          <w:lang w:val="ru-RU" w:eastAsia="en-US"/>
        </w:rPr>
        <w:tab/>
        <w:t>Все граждане, проживающие на территории поселения, нуждающиеся в надомном  обслуживании, охвачены социальным</w:t>
      </w:r>
      <w:r w:rsidR="004D13C2" w:rsidRPr="00FF20EC">
        <w:rPr>
          <w:rFonts w:cs="Times New Roman"/>
          <w:sz w:val="28"/>
          <w:szCs w:val="28"/>
          <w:lang w:val="ru-RU" w:eastAsia="en-US"/>
        </w:rPr>
        <w:t xml:space="preserve"> </w:t>
      </w:r>
      <w:r w:rsidRPr="00FF20EC">
        <w:rPr>
          <w:rFonts w:cs="Times New Roman"/>
          <w:sz w:val="28"/>
          <w:szCs w:val="28"/>
          <w:lang w:val="ru-RU" w:eastAsia="en-US"/>
        </w:rPr>
        <w:t>обслуживанием.  В семьях со среднедушевым доходом, размер которого не превышает величину прожиточного минимума, в дополнение к гарантиям, установленным на федеральном уровне, в Республике Коми, семьям, имеющим детей, выплачиваются ежемесячные пособия на ребенка и доплаты к ежемесячному пособию на ребенка.</w:t>
      </w:r>
    </w:p>
    <w:p w:rsidR="00B30A96" w:rsidRPr="00FF20EC" w:rsidRDefault="00B30A96" w:rsidP="00C65CE1">
      <w:pPr>
        <w:pStyle w:val="Standard"/>
        <w:tabs>
          <w:tab w:val="left" w:pos="0"/>
        </w:tabs>
        <w:suppressAutoHyphens w:val="0"/>
        <w:jc w:val="both"/>
        <w:rPr>
          <w:rFonts w:cs="Times New Roman"/>
          <w:sz w:val="28"/>
          <w:szCs w:val="28"/>
          <w:lang w:val="ru-RU" w:eastAsia="en-US"/>
        </w:rPr>
      </w:pPr>
      <w:r w:rsidRPr="00FF20EC">
        <w:rPr>
          <w:rFonts w:cs="Times New Roman"/>
          <w:b/>
          <w:sz w:val="28"/>
          <w:szCs w:val="28"/>
          <w:lang w:val="ru-RU" w:eastAsia="en-US"/>
        </w:rPr>
        <w:tab/>
      </w:r>
      <w:r w:rsidRPr="00FF20EC">
        <w:rPr>
          <w:rFonts w:cs="Times New Roman"/>
          <w:sz w:val="28"/>
          <w:szCs w:val="28"/>
          <w:lang w:val="ru-RU" w:eastAsia="en-US"/>
        </w:rPr>
        <w:t>Приоритетным направлением социальной защиты населения является предоставление различных видов социальных услуг, гражданам пожилого возраста и инвалидам</w:t>
      </w:r>
      <w:r w:rsidR="00FF20EC" w:rsidRPr="00FF20EC">
        <w:rPr>
          <w:rFonts w:cs="Times New Roman"/>
          <w:sz w:val="28"/>
          <w:szCs w:val="28"/>
          <w:lang w:val="ru-RU" w:eastAsia="en-US"/>
        </w:rPr>
        <w:t>, льготным категориям граждан.</w:t>
      </w:r>
      <w:r w:rsidRPr="00FF20EC">
        <w:rPr>
          <w:rFonts w:cs="Times New Roman"/>
          <w:sz w:val="28"/>
          <w:szCs w:val="28"/>
          <w:lang w:val="ru-RU" w:eastAsia="en-US"/>
        </w:rPr>
        <w:t xml:space="preserve">  </w:t>
      </w:r>
    </w:p>
    <w:p w:rsidR="006F3670" w:rsidRPr="00920852" w:rsidRDefault="00B30A96" w:rsidP="00C65CE1">
      <w:pPr>
        <w:pStyle w:val="Standard"/>
        <w:tabs>
          <w:tab w:val="left" w:pos="0"/>
        </w:tabs>
        <w:suppressAutoHyphens w:val="0"/>
        <w:jc w:val="both"/>
        <w:rPr>
          <w:sz w:val="28"/>
          <w:szCs w:val="28"/>
          <w:lang w:val="ru-RU"/>
        </w:rPr>
      </w:pPr>
      <w:r w:rsidRPr="00FF20EC">
        <w:rPr>
          <w:rFonts w:cs="Times New Roman"/>
          <w:sz w:val="28"/>
          <w:szCs w:val="28"/>
          <w:lang w:val="ru-RU" w:eastAsia="en-US"/>
        </w:rPr>
        <w:tab/>
      </w:r>
      <w:r w:rsidR="00314E0C" w:rsidRPr="00FF20EC">
        <w:rPr>
          <w:rFonts w:cs="Times New Roman"/>
          <w:sz w:val="28"/>
          <w:szCs w:val="28"/>
          <w:lang w:val="ru-RU" w:eastAsia="en-US"/>
        </w:rPr>
        <w:t xml:space="preserve"> </w:t>
      </w:r>
      <w:r w:rsidRPr="00FF20EC">
        <w:rPr>
          <w:rFonts w:cs="Times New Roman"/>
          <w:sz w:val="28"/>
          <w:szCs w:val="28"/>
          <w:lang w:val="ru-RU" w:eastAsia="en-US"/>
        </w:rPr>
        <w:t>С целью улучшения экологической обстановки на водоемах и</w:t>
      </w:r>
      <w:r w:rsidR="00FF20EC" w:rsidRPr="00FF20EC">
        <w:rPr>
          <w:rFonts w:cs="Times New Roman"/>
          <w:sz w:val="28"/>
          <w:szCs w:val="28"/>
          <w:lang w:val="ru-RU" w:eastAsia="en-US"/>
        </w:rPr>
        <w:t xml:space="preserve"> </w:t>
      </w:r>
      <w:r w:rsidRPr="00FF20EC">
        <w:rPr>
          <w:rFonts w:cs="Times New Roman"/>
          <w:sz w:val="28"/>
          <w:szCs w:val="28"/>
          <w:lang w:val="ru-RU" w:eastAsia="en-US"/>
        </w:rPr>
        <w:t>прибрежных территориях водных объектов</w:t>
      </w:r>
      <w:r w:rsidR="00FF20EC" w:rsidRPr="00FF20EC">
        <w:rPr>
          <w:rFonts w:cs="Times New Roman"/>
          <w:sz w:val="28"/>
          <w:szCs w:val="28"/>
          <w:lang w:val="ru-RU" w:eastAsia="en-US"/>
        </w:rPr>
        <w:t>, на территории поселения</w:t>
      </w:r>
      <w:r w:rsidRPr="00FF20EC">
        <w:rPr>
          <w:rFonts w:cs="Times New Roman"/>
          <w:sz w:val="28"/>
          <w:szCs w:val="28"/>
          <w:lang w:val="ru-RU" w:eastAsia="en-US"/>
        </w:rPr>
        <w:t xml:space="preserve"> </w:t>
      </w:r>
      <w:r w:rsidR="00FF20EC" w:rsidRPr="00FF20EC">
        <w:rPr>
          <w:rFonts w:cs="Times New Roman"/>
          <w:sz w:val="28"/>
          <w:szCs w:val="28"/>
          <w:lang w:val="ru-RU" w:eastAsia="en-US"/>
        </w:rPr>
        <w:t xml:space="preserve"> </w:t>
      </w:r>
      <w:r w:rsidRPr="00FF20EC">
        <w:rPr>
          <w:rFonts w:cs="Times New Roman"/>
          <w:sz w:val="28"/>
          <w:szCs w:val="28"/>
          <w:lang w:val="ru-RU" w:eastAsia="en-US"/>
        </w:rPr>
        <w:t xml:space="preserve"> органами местного самоуправления совместно с организациями </w:t>
      </w:r>
      <w:r w:rsidR="00FF20EC" w:rsidRPr="00FF20EC">
        <w:rPr>
          <w:rFonts w:cs="Times New Roman"/>
          <w:sz w:val="28"/>
          <w:szCs w:val="28"/>
          <w:lang w:val="ru-RU" w:eastAsia="en-US"/>
        </w:rPr>
        <w:t xml:space="preserve">поселения, трудовыми бригадами </w:t>
      </w:r>
      <w:r w:rsidRPr="00FF20EC">
        <w:rPr>
          <w:rFonts w:cs="Times New Roman"/>
          <w:sz w:val="28"/>
          <w:szCs w:val="28"/>
          <w:lang w:val="ru-RU" w:eastAsia="en-US"/>
        </w:rPr>
        <w:t xml:space="preserve"> провод</w:t>
      </w:r>
      <w:r w:rsidR="00FF20EC" w:rsidRPr="00FF20EC">
        <w:rPr>
          <w:rFonts w:cs="Times New Roman"/>
          <w:sz w:val="28"/>
          <w:szCs w:val="28"/>
          <w:lang w:val="ru-RU" w:eastAsia="en-US"/>
        </w:rPr>
        <w:t>я</w:t>
      </w:r>
      <w:r w:rsidRPr="00FF20EC">
        <w:rPr>
          <w:rFonts w:cs="Times New Roman"/>
          <w:sz w:val="28"/>
          <w:szCs w:val="28"/>
          <w:lang w:val="ru-RU" w:eastAsia="en-US"/>
        </w:rPr>
        <w:t xml:space="preserve">тся </w:t>
      </w:r>
      <w:r w:rsidR="00FF20EC" w:rsidRPr="00FF20EC">
        <w:rPr>
          <w:rFonts w:cs="Times New Roman"/>
          <w:sz w:val="28"/>
          <w:szCs w:val="28"/>
          <w:lang w:val="ru-RU" w:eastAsia="en-US"/>
        </w:rPr>
        <w:t xml:space="preserve"> </w:t>
      </w:r>
      <w:r w:rsidRPr="00FF20EC">
        <w:rPr>
          <w:rFonts w:cs="Times New Roman"/>
          <w:sz w:val="28"/>
          <w:szCs w:val="28"/>
          <w:lang w:val="ru-RU" w:eastAsia="en-US"/>
        </w:rPr>
        <w:t>акци</w:t>
      </w:r>
      <w:r w:rsidR="00FF20EC" w:rsidRPr="00FF20EC">
        <w:rPr>
          <w:rFonts w:cs="Times New Roman"/>
          <w:sz w:val="28"/>
          <w:szCs w:val="28"/>
          <w:lang w:val="ru-RU" w:eastAsia="en-US"/>
        </w:rPr>
        <w:t>и</w:t>
      </w:r>
      <w:r w:rsidRPr="00FF20EC">
        <w:rPr>
          <w:rFonts w:cs="Times New Roman"/>
          <w:sz w:val="28"/>
          <w:szCs w:val="28"/>
          <w:lang w:val="ru-RU" w:eastAsia="en-US"/>
        </w:rPr>
        <w:t xml:space="preserve"> «Речная лента»</w:t>
      </w:r>
      <w:r w:rsidR="00FF20EC" w:rsidRPr="00FF20EC">
        <w:rPr>
          <w:rFonts w:cs="Times New Roman"/>
          <w:sz w:val="28"/>
          <w:szCs w:val="28"/>
          <w:lang w:val="ru-RU" w:eastAsia="en-US"/>
        </w:rPr>
        <w:t>, экологические субботники</w:t>
      </w:r>
      <w:r w:rsidRPr="00FF20EC">
        <w:rPr>
          <w:rFonts w:cs="Times New Roman"/>
          <w:sz w:val="28"/>
          <w:szCs w:val="28"/>
          <w:lang w:val="ru-RU" w:eastAsia="en-US"/>
        </w:rPr>
        <w:t xml:space="preserve">.  </w:t>
      </w:r>
      <w:r w:rsidR="00FF20EC" w:rsidRPr="00FF20EC">
        <w:rPr>
          <w:rFonts w:cs="Times New Roman"/>
          <w:sz w:val="28"/>
          <w:szCs w:val="28"/>
          <w:lang w:val="ru-RU" w:eastAsia="en-US"/>
        </w:rPr>
        <w:t xml:space="preserve"> </w:t>
      </w:r>
    </w:p>
    <w:p w:rsidR="00B30A96" w:rsidRPr="007748AA" w:rsidRDefault="00920852" w:rsidP="00C65CE1">
      <w:pPr>
        <w:pStyle w:val="Standard"/>
        <w:tabs>
          <w:tab w:val="left" w:pos="0"/>
        </w:tabs>
        <w:suppressAutoHyphens w:val="0"/>
        <w:jc w:val="both"/>
      </w:pPr>
      <w:r w:rsidRPr="007748AA">
        <w:rPr>
          <w:rFonts w:cs="Times New Roman"/>
          <w:sz w:val="28"/>
          <w:szCs w:val="28"/>
          <w:lang w:val="ru-RU" w:eastAsia="en-US"/>
        </w:rPr>
        <w:tab/>
      </w:r>
      <w:r w:rsidR="00B30A96" w:rsidRPr="007748AA">
        <w:rPr>
          <w:rFonts w:cs="Times New Roman"/>
          <w:sz w:val="28"/>
          <w:szCs w:val="28"/>
          <w:lang w:val="ru-RU" w:eastAsia="en-US"/>
        </w:rPr>
        <w:t xml:space="preserve">В целом развитие муниципального образования </w:t>
      </w:r>
      <w:r w:rsidR="004D67E9" w:rsidRPr="007748AA">
        <w:rPr>
          <w:rFonts w:cs="Times New Roman"/>
          <w:sz w:val="28"/>
          <w:szCs w:val="28"/>
          <w:lang w:val="ru-RU" w:eastAsia="en-US"/>
        </w:rPr>
        <w:t>сельского</w:t>
      </w:r>
      <w:r w:rsidR="00B30A96" w:rsidRPr="007748AA">
        <w:rPr>
          <w:rFonts w:cs="Times New Roman"/>
          <w:sz w:val="28"/>
          <w:szCs w:val="28"/>
          <w:lang w:val="ru-RU" w:eastAsia="en-US"/>
        </w:rPr>
        <w:t xml:space="preserve"> поселения «</w:t>
      </w:r>
      <w:r w:rsidR="004D67E9" w:rsidRPr="007748AA">
        <w:rPr>
          <w:rFonts w:cs="Times New Roman"/>
          <w:sz w:val="28"/>
          <w:szCs w:val="28"/>
          <w:lang w:val="ru-RU" w:eastAsia="en-US"/>
        </w:rPr>
        <w:t>Брыкаланск</w:t>
      </w:r>
      <w:r w:rsidR="00B30A96" w:rsidRPr="007748AA">
        <w:rPr>
          <w:rFonts w:cs="Times New Roman"/>
          <w:sz w:val="28"/>
          <w:szCs w:val="28"/>
          <w:lang w:val="ru-RU" w:eastAsia="en-US"/>
        </w:rPr>
        <w:t>» находится на низком уровне</w:t>
      </w:r>
      <w:r w:rsidR="006F3670" w:rsidRPr="007748AA">
        <w:rPr>
          <w:rFonts w:cs="Times New Roman"/>
          <w:sz w:val="28"/>
          <w:szCs w:val="28"/>
          <w:lang w:val="ru-RU" w:eastAsia="en-US"/>
        </w:rPr>
        <w:t xml:space="preserve"> по следующим причинам</w:t>
      </w:r>
      <w:r w:rsidR="00B30A96" w:rsidRPr="007748AA">
        <w:rPr>
          <w:rFonts w:cs="Times New Roman"/>
          <w:sz w:val="28"/>
          <w:szCs w:val="28"/>
          <w:lang w:val="ru-RU" w:eastAsia="en-US"/>
        </w:rPr>
        <w:t>:</w:t>
      </w:r>
    </w:p>
    <w:p w:rsidR="00B30A96" w:rsidRPr="007748AA" w:rsidRDefault="00B30A96" w:rsidP="00C65CE1">
      <w:pPr>
        <w:pStyle w:val="Standard"/>
        <w:tabs>
          <w:tab w:val="left" w:pos="0"/>
        </w:tabs>
        <w:suppressAutoHyphens w:val="0"/>
        <w:jc w:val="both"/>
      </w:pPr>
      <w:r w:rsidRPr="007748AA">
        <w:rPr>
          <w:rFonts w:cs="Times New Roman"/>
          <w:b/>
          <w:sz w:val="28"/>
          <w:szCs w:val="28"/>
          <w:lang w:val="ru-RU" w:eastAsia="en-US"/>
        </w:rPr>
        <w:tab/>
      </w:r>
      <w:r w:rsidR="00824620" w:rsidRPr="007748AA">
        <w:rPr>
          <w:rFonts w:cs="Times New Roman"/>
          <w:sz w:val="28"/>
          <w:szCs w:val="28"/>
          <w:lang w:val="ru-RU" w:eastAsia="en-US"/>
        </w:rPr>
        <w:t xml:space="preserve">1) </w:t>
      </w:r>
      <w:r w:rsidR="00824620" w:rsidRPr="007748AA">
        <w:rPr>
          <w:rFonts w:cs="Times New Roman"/>
          <w:sz w:val="28"/>
          <w:lang w:val="ru-RU" w:eastAsia="en-US"/>
        </w:rPr>
        <w:t>н</w:t>
      </w:r>
      <w:r w:rsidRPr="007748AA">
        <w:rPr>
          <w:rFonts w:cs="Times New Roman"/>
          <w:sz w:val="28"/>
          <w:lang w:val="ru-RU" w:eastAsia="en-US"/>
        </w:rPr>
        <w:t xml:space="preserve">едостаточный объем финансовых средств для обеспечения закрепленных вопросов местного значения (на содержание дорог, расчистку от снега, обеспечение первичных мер пожарной безопасности, </w:t>
      </w:r>
      <w:r w:rsidR="006F3670" w:rsidRPr="007748AA">
        <w:rPr>
          <w:rFonts w:cs="Times New Roman"/>
          <w:sz w:val="28"/>
          <w:lang w:val="ru-RU" w:eastAsia="en-US"/>
        </w:rPr>
        <w:t xml:space="preserve">водоснабжение </w:t>
      </w:r>
      <w:r w:rsidRPr="007748AA">
        <w:rPr>
          <w:rFonts w:cs="Times New Roman"/>
          <w:sz w:val="28"/>
          <w:lang w:val="ru-RU" w:eastAsia="en-US"/>
        </w:rPr>
        <w:t>и другие);</w:t>
      </w:r>
    </w:p>
    <w:p w:rsidR="00B30A96" w:rsidRPr="007748AA" w:rsidRDefault="00B30A96" w:rsidP="00C65CE1">
      <w:pPr>
        <w:pStyle w:val="Textbody"/>
        <w:tabs>
          <w:tab w:val="left" w:pos="0"/>
        </w:tabs>
        <w:suppressAutoHyphens w:val="0"/>
        <w:spacing w:after="0"/>
        <w:jc w:val="both"/>
        <w:rPr>
          <w:rFonts w:cs="Times New Roman"/>
          <w:sz w:val="28"/>
          <w:lang w:val="ru-RU" w:eastAsia="en-US"/>
        </w:rPr>
      </w:pPr>
      <w:r w:rsidRPr="007748AA">
        <w:rPr>
          <w:rFonts w:cs="Times New Roman"/>
          <w:sz w:val="28"/>
          <w:lang w:val="ru-RU" w:eastAsia="en-US"/>
        </w:rPr>
        <w:tab/>
      </w:r>
      <w:r w:rsidR="004D67E9" w:rsidRPr="007748AA">
        <w:rPr>
          <w:rFonts w:cs="Times New Roman"/>
          <w:sz w:val="28"/>
          <w:lang w:val="ru-RU" w:eastAsia="en-US"/>
        </w:rPr>
        <w:t>2)</w:t>
      </w:r>
      <w:r w:rsidRPr="007748AA">
        <w:rPr>
          <w:rFonts w:cs="Times New Roman"/>
          <w:sz w:val="28"/>
          <w:lang w:val="ru-RU" w:eastAsia="en-US"/>
        </w:rPr>
        <w:t xml:space="preserve"> </w:t>
      </w:r>
      <w:r w:rsidR="006F3670" w:rsidRPr="007748AA">
        <w:rPr>
          <w:rFonts w:cs="Times New Roman"/>
          <w:sz w:val="28"/>
          <w:lang w:val="ru-RU" w:eastAsia="en-US"/>
        </w:rPr>
        <w:t xml:space="preserve"> удаленность от центра, труднодоступность;</w:t>
      </w:r>
    </w:p>
    <w:p w:rsidR="00B30A96" w:rsidRPr="007748AA" w:rsidRDefault="00B30A96" w:rsidP="00C65CE1">
      <w:pPr>
        <w:pStyle w:val="Textbody"/>
        <w:tabs>
          <w:tab w:val="left" w:pos="0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7748AA">
        <w:rPr>
          <w:rFonts w:cs="Times New Roman"/>
          <w:sz w:val="28"/>
          <w:lang w:val="ru-RU" w:eastAsia="en-US"/>
        </w:rPr>
        <w:tab/>
      </w:r>
      <w:r w:rsidR="006F3670" w:rsidRPr="007748AA">
        <w:rPr>
          <w:sz w:val="28"/>
          <w:szCs w:val="28"/>
          <w:lang w:val="ru-RU"/>
        </w:rPr>
        <w:t>3</w:t>
      </w:r>
      <w:r w:rsidRPr="007748AA">
        <w:rPr>
          <w:sz w:val="28"/>
          <w:szCs w:val="28"/>
          <w:lang w:val="ru-RU"/>
        </w:rPr>
        <w:t>)</w:t>
      </w:r>
      <w:r w:rsidR="00824620" w:rsidRPr="007748AA">
        <w:rPr>
          <w:sz w:val="28"/>
          <w:szCs w:val="28"/>
          <w:lang w:val="ru-RU"/>
        </w:rPr>
        <w:t xml:space="preserve"> </w:t>
      </w:r>
      <w:r w:rsidRPr="007748AA">
        <w:rPr>
          <w:sz w:val="28"/>
          <w:szCs w:val="28"/>
          <w:lang w:val="ru-RU"/>
        </w:rPr>
        <w:t xml:space="preserve"> </w:t>
      </w:r>
      <w:r w:rsidR="006F3670" w:rsidRPr="007748AA">
        <w:rPr>
          <w:sz w:val="28"/>
          <w:szCs w:val="28"/>
          <w:lang w:val="ru-RU"/>
        </w:rPr>
        <w:t>осутствие рабочих мест</w:t>
      </w:r>
      <w:r w:rsidRPr="007748AA">
        <w:rPr>
          <w:sz w:val="28"/>
          <w:szCs w:val="28"/>
          <w:lang w:val="ru-RU"/>
        </w:rPr>
        <w:t>.</w:t>
      </w:r>
    </w:p>
    <w:p w:rsidR="0035172F" w:rsidRPr="0035172F" w:rsidRDefault="0035172F" w:rsidP="00C65CE1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35172F">
        <w:rPr>
          <w:rFonts w:cs="Times New Roman"/>
          <w:sz w:val="28"/>
          <w:szCs w:val="28"/>
        </w:rPr>
        <w:t>Общественная застройка представлена: общественные здания и предприятия обслуживания; общеобразовательные и детские дошкольные учреждения; клубы и библиотеки; учреждения здравоохранения</w:t>
      </w:r>
      <w:r>
        <w:rPr>
          <w:rFonts w:cs="Times New Roman"/>
          <w:sz w:val="28"/>
          <w:szCs w:val="28"/>
          <w:lang w:val="ru-RU"/>
        </w:rPr>
        <w:t>.</w:t>
      </w:r>
      <w:r w:rsidRPr="0035172F">
        <w:rPr>
          <w:rFonts w:cs="Times New Roman"/>
          <w:sz w:val="28"/>
          <w:szCs w:val="28"/>
        </w:rPr>
        <w:t xml:space="preserve"> </w:t>
      </w:r>
      <w:r w:rsidRPr="0035172F">
        <w:rPr>
          <w:rFonts w:cs="Times New Roman"/>
          <w:sz w:val="28"/>
          <w:szCs w:val="28"/>
          <w:lang w:val="ru-RU"/>
        </w:rPr>
        <w:t xml:space="preserve"> </w:t>
      </w:r>
    </w:p>
    <w:p w:rsidR="006345F9" w:rsidRDefault="0035172F" w:rsidP="0035172F">
      <w:pPr>
        <w:spacing w:line="360" w:lineRule="auto"/>
        <w:ind w:left="-567" w:firstLine="567"/>
        <w:rPr>
          <w:rFonts w:cs="Times New Roman"/>
          <w:lang w:val="ru-RU"/>
        </w:rPr>
      </w:pPr>
      <w:r w:rsidRPr="0035172F">
        <w:rPr>
          <w:rFonts w:cs="Times New Roman"/>
          <w:lang w:val="ru-RU"/>
        </w:rPr>
        <w:t xml:space="preserve">                 </w:t>
      </w:r>
      <w:r w:rsidRPr="0035172F">
        <w:rPr>
          <w:rFonts w:cs="Times New Roman"/>
        </w:rPr>
        <w:t xml:space="preserve"> </w:t>
      </w:r>
    </w:p>
    <w:p w:rsidR="006345F9" w:rsidRDefault="006345F9" w:rsidP="0035172F">
      <w:pPr>
        <w:spacing w:line="360" w:lineRule="auto"/>
        <w:ind w:left="-567" w:firstLine="567"/>
        <w:rPr>
          <w:rFonts w:cs="Times New Roman"/>
          <w:lang w:val="ru-RU"/>
        </w:rPr>
      </w:pPr>
    </w:p>
    <w:p w:rsidR="0035172F" w:rsidRPr="006345F9" w:rsidRDefault="0035172F" w:rsidP="006345F9">
      <w:pPr>
        <w:spacing w:line="360" w:lineRule="auto"/>
        <w:ind w:left="-567" w:firstLine="567"/>
        <w:jc w:val="center"/>
        <w:rPr>
          <w:rFonts w:cs="Times New Roman"/>
          <w:b/>
          <w:sz w:val="28"/>
          <w:szCs w:val="28"/>
        </w:rPr>
      </w:pPr>
      <w:r w:rsidRPr="006345F9">
        <w:rPr>
          <w:rFonts w:cs="Times New Roman"/>
          <w:b/>
          <w:sz w:val="28"/>
          <w:szCs w:val="28"/>
        </w:rPr>
        <w:t>Перечень существующих объектов общественной застройки</w:t>
      </w:r>
    </w:p>
    <w:tbl>
      <w:tblPr>
        <w:tblW w:w="4804" w:type="pct"/>
        <w:jc w:val="center"/>
        <w:tblInd w:w="172" w:type="dxa"/>
        <w:tblLayout w:type="fixed"/>
        <w:tblLook w:val="01E0"/>
      </w:tblPr>
      <w:tblGrid>
        <w:gridCol w:w="659"/>
        <w:gridCol w:w="2953"/>
        <w:gridCol w:w="1258"/>
        <w:gridCol w:w="1387"/>
        <w:gridCol w:w="1118"/>
        <w:gridCol w:w="1049"/>
        <w:gridCol w:w="1181"/>
      </w:tblGrid>
      <w:tr w:rsidR="0035172F" w:rsidRPr="0035172F" w:rsidTr="0035172F">
        <w:trPr>
          <w:cantSplit/>
          <w:trHeight w:val="945"/>
          <w:tblHeader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F" w:rsidRPr="0035172F" w:rsidRDefault="0035172F" w:rsidP="0035172F">
            <w:pPr>
              <w:spacing w:line="276" w:lineRule="auto"/>
              <w:ind w:left="142" w:right="13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№ п/п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F" w:rsidRPr="0035172F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Наименование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2F" w:rsidRPr="0035172F" w:rsidRDefault="0035172F" w:rsidP="0035172F">
            <w:pPr>
              <w:spacing w:line="276" w:lineRule="auto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Кол-во объектов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2F" w:rsidRPr="0035172F" w:rsidRDefault="0035172F" w:rsidP="0035172F">
            <w:pPr>
              <w:spacing w:line="276" w:lineRule="auto"/>
              <w:ind w:left="47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Вмести-мость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F" w:rsidRPr="0035172F" w:rsidRDefault="0035172F" w:rsidP="0035172F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Ед. измере-ния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2F" w:rsidRPr="0035172F" w:rsidRDefault="0035172F" w:rsidP="0035172F">
            <w:pPr>
              <w:spacing w:line="276" w:lineRule="auto"/>
              <w:ind w:left="34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Мате-риал стен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2F" w:rsidRPr="0035172F" w:rsidRDefault="0035172F" w:rsidP="0035172F">
            <w:pPr>
              <w:spacing w:line="276" w:lineRule="auto"/>
              <w:ind w:left="131" w:hanging="98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Степе-нь износа</w:t>
            </w:r>
          </w:p>
        </w:tc>
      </w:tr>
      <w:tr w:rsidR="0035172F" w:rsidRPr="0035172F" w:rsidTr="00AF7BE0">
        <w:trPr>
          <w:trHeight w:val="13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left="142" w:right="13"/>
              <w:jc w:val="center"/>
              <w:rPr>
                <w:rFonts w:cs="Times New Roman"/>
              </w:rPr>
            </w:pPr>
          </w:p>
        </w:tc>
        <w:tc>
          <w:tcPr>
            <w:tcW w:w="46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firstLine="80"/>
              <w:jc w:val="center"/>
              <w:rPr>
                <w:rFonts w:cs="Times New Roman"/>
                <w:b/>
              </w:rPr>
            </w:pPr>
            <w:r w:rsidRPr="0035172F">
              <w:rPr>
                <w:rFonts w:cs="Times New Roman"/>
                <w:b/>
              </w:rPr>
              <w:t>с. Брыкаланск</w:t>
            </w:r>
          </w:p>
        </w:tc>
      </w:tr>
      <w:tr w:rsidR="0035172F" w:rsidRPr="0035172F" w:rsidTr="0035172F">
        <w:trPr>
          <w:trHeight w:val="834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left="142" w:right="13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left="25"/>
              <w:rPr>
                <w:rFonts w:cs="Times New Roman"/>
              </w:rPr>
            </w:pPr>
            <w:r w:rsidRPr="0035172F">
              <w:rPr>
                <w:rFonts w:cs="Times New Roman"/>
              </w:rPr>
              <w:t xml:space="preserve">Средняя общеобразовательная школа СОШ </w:t>
            </w:r>
          </w:p>
          <w:p w:rsidR="0035172F" w:rsidRPr="0035172F" w:rsidRDefault="0035172F" w:rsidP="0035172F">
            <w:pPr>
              <w:spacing w:line="276" w:lineRule="auto"/>
              <w:ind w:left="25"/>
              <w:rPr>
                <w:rFonts w:cs="Times New Roman"/>
              </w:rPr>
            </w:pPr>
            <w:r w:rsidRPr="0035172F">
              <w:rPr>
                <w:rFonts w:cs="Times New Roman"/>
              </w:rPr>
              <w:t>со спортзалом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250</w:t>
            </w:r>
          </w:p>
          <w:p w:rsidR="0035172F" w:rsidRPr="0035172F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</w:p>
          <w:p w:rsidR="0035172F" w:rsidRPr="0035172F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</w:p>
          <w:p w:rsidR="0035172F" w:rsidRPr="0035172F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168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учащи-хся</w:t>
            </w:r>
          </w:p>
          <w:p w:rsidR="0035172F" w:rsidRPr="0035172F" w:rsidRDefault="0035172F" w:rsidP="0035172F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</w:p>
          <w:p w:rsidR="0035172F" w:rsidRPr="0035172F" w:rsidRDefault="0035172F" w:rsidP="0035172F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 xml:space="preserve">кв.м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  <w:lang w:val="ru-RU"/>
              </w:rPr>
            </w:pPr>
            <w:r w:rsidRPr="0035172F">
              <w:rPr>
                <w:rFonts w:cs="Times New Roman"/>
              </w:rPr>
              <w:t>кирпич</w:t>
            </w:r>
            <w:r w:rsidRPr="0035172F">
              <w:rPr>
                <w:rFonts w:cs="Times New Roman"/>
                <w:lang w:val="ru-RU"/>
              </w:rPr>
              <w:t>,</w:t>
            </w:r>
          </w:p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  <w:lang w:val="ru-RU"/>
              </w:rPr>
            </w:pPr>
            <w:r w:rsidRPr="0035172F">
              <w:rPr>
                <w:rFonts w:cs="Times New Roman"/>
                <w:lang w:val="ru-RU"/>
              </w:rPr>
              <w:t>дерево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35172F">
              <w:rPr>
                <w:rFonts w:cs="Times New Roman"/>
              </w:rPr>
              <w:t xml:space="preserve">  60%</w:t>
            </w:r>
          </w:p>
        </w:tc>
      </w:tr>
      <w:tr w:rsidR="0035172F" w:rsidRPr="0035172F" w:rsidTr="0035172F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left="142" w:right="13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left="25"/>
              <w:rPr>
                <w:rFonts w:cs="Times New Roman"/>
              </w:rPr>
            </w:pPr>
            <w:r w:rsidRPr="0035172F">
              <w:rPr>
                <w:rFonts w:cs="Times New Roman"/>
              </w:rPr>
              <w:t xml:space="preserve">Детские дошкольные </w:t>
            </w:r>
            <w:r w:rsidRPr="0035172F">
              <w:rPr>
                <w:rFonts w:cs="Times New Roman"/>
              </w:rPr>
              <w:lastRenderedPageBreak/>
              <w:t>учреждения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lastRenderedPageBreak/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33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мест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35172F">
              <w:rPr>
                <w:rFonts w:cs="Times New Roman"/>
              </w:rPr>
              <w:t>дерево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</w:rPr>
            </w:pPr>
          </w:p>
        </w:tc>
      </w:tr>
      <w:tr w:rsidR="0035172F" w:rsidRPr="0035172F" w:rsidTr="0035172F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left="142" w:right="13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lastRenderedPageBreak/>
              <w:t>3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firstLine="25"/>
              <w:rPr>
                <w:rFonts w:cs="Times New Roman"/>
              </w:rPr>
            </w:pPr>
            <w:r w:rsidRPr="0035172F">
              <w:rPr>
                <w:rFonts w:cs="Times New Roman"/>
              </w:rPr>
              <w:t>Дом культуры с библиотекой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200</w:t>
            </w:r>
          </w:p>
          <w:p w:rsidR="0035172F" w:rsidRPr="0035172F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82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мест тыс.том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35172F">
              <w:rPr>
                <w:rFonts w:cs="Times New Roman"/>
              </w:rPr>
              <w:t>кирпич</w:t>
            </w:r>
          </w:p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35172F">
              <w:rPr>
                <w:rFonts w:cs="Times New Roman"/>
              </w:rPr>
              <w:t>1984г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35172F">
              <w:rPr>
                <w:rFonts w:cs="Times New Roman"/>
              </w:rPr>
              <w:t xml:space="preserve">  50%</w:t>
            </w:r>
          </w:p>
        </w:tc>
      </w:tr>
      <w:tr w:rsidR="0035172F" w:rsidRPr="0035172F" w:rsidTr="0035172F">
        <w:trPr>
          <w:trHeight w:val="28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left="142" w:right="13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4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firstLine="25"/>
              <w:rPr>
                <w:rFonts w:cs="Times New Roman"/>
              </w:rPr>
            </w:pPr>
            <w:r w:rsidRPr="0035172F">
              <w:rPr>
                <w:rFonts w:cs="Times New Roman"/>
              </w:rPr>
              <w:t>Предприятия торговли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824620" w:rsidP="0035172F">
            <w:pPr>
              <w:spacing w:line="276" w:lineRule="auto"/>
              <w:ind w:left="-567" w:firstLine="567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824620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824620">
              <w:rPr>
                <w:rFonts w:cs="Times New Roman"/>
              </w:rPr>
              <w:t>468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торг.</w:t>
            </w:r>
          </w:p>
          <w:p w:rsidR="0035172F" w:rsidRPr="0035172F" w:rsidRDefault="0035172F" w:rsidP="0035172F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площ.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35172F">
              <w:rPr>
                <w:rFonts w:cs="Times New Roman"/>
              </w:rPr>
              <w:t>дерево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</w:rPr>
            </w:pPr>
          </w:p>
        </w:tc>
      </w:tr>
      <w:tr w:rsidR="0035172F" w:rsidRPr="0035172F" w:rsidTr="0035172F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left="142" w:right="13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5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firstLine="25"/>
              <w:rPr>
                <w:rFonts w:cs="Times New Roman"/>
              </w:rPr>
            </w:pPr>
            <w:r w:rsidRPr="0035172F">
              <w:rPr>
                <w:rFonts w:cs="Times New Roman"/>
              </w:rPr>
              <w:t>ФАП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35172F">
              <w:rPr>
                <w:rFonts w:cs="Times New Roman"/>
              </w:rPr>
              <w:t>дерево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</w:rPr>
            </w:pPr>
          </w:p>
        </w:tc>
      </w:tr>
      <w:tr w:rsidR="0035172F" w:rsidRPr="0035172F" w:rsidTr="0035172F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left="142" w:right="13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firstLine="25"/>
              <w:rPr>
                <w:rFonts w:cs="Times New Roman"/>
              </w:rPr>
            </w:pPr>
            <w:r w:rsidRPr="0035172F">
              <w:rPr>
                <w:rFonts w:cs="Times New Roman"/>
              </w:rPr>
              <w:t>Почта. АТС.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35172F">
              <w:rPr>
                <w:rFonts w:cs="Times New Roman"/>
              </w:rPr>
              <w:t>дерево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</w:rPr>
            </w:pPr>
          </w:p>
        </w:tc>
      </w:tr>
      <w:tr w:rsidR="0035172F" w:rsidRPr="0035172F" w:rsidTr="00AF7BE0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left="142" w:right="13"/>
              <w:jc w:val="center"/>
              <w:rPr>
                <w:rFonts w:cs="Times New Roman"/>
              </w:rPr>
            </w:pPr>
          </w:p>
        </w:tc>
        <w:tc>
          <w:tcPr>
            <w:tcW w:w="46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firstLine="80"/>
              <w:jc w:val="center"/>
              <w:rPr>
                <w:rFonts w:cs="Times New Roman"/>
                <w:b/>
              </w:rPr>
            </w:pPr>
            <w:r w:rsidRPr="0035172F">
              <w:rPr>
                <w:rFonts w:cs="Times New Roman"/>
                <w:b/>
              </w:rPr>
              <w:t>д.Чика</w:t>
            </w:r>
          </w:p>
        </w:tc>
      </w:tr>
      <w:tr w:rsidR="0035172F" w:rsidRPr="0035172F" w:rsidTr="0035172F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left="142" w:right="13"/>
              <w:jc w:val="center"/>
              <w:rPr>
                <w:rFonts w:cs="Times New Roman"/>
                <w:lang w:val="ru-RU"/>
              </w:rPr>
            </w:pPr>
            <w:r w:rsidRPr="0035172F">
              <w:rPr>
                <w:rFonts w:cs="Times New Roman"/>
                <w:lang w:val="ru-RU"/>
              </w:rPr>
              <w:t>7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left="25"/>
              <w:rPr>
                <w:rFonts w:cs="Times New Roman"/>
              </w:rPr>
            </w:pPr>
            <w:r w:rsidRPr="0035172F">
              <w:rPr>
                <w:rFonts w:cs="Times New Roman"/>
              </w:rPr>
              <w:t>Детское дошкольное учреждение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15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мест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35172F">
              <w:rPr>
                <w:rFonts w:cs="Times New Roman"/>
              </w:rPr>
              <w:t>дерево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</w:rPr>
            </w:pPr>
          </w:p>
        </w:tc>
      </w:tr>
      <w:tr w:rsidR="0035172F" w:rsidRPr="0035172F" w:rsidTr="0035172F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left="142" w:right="13"/>
              <w:jc w:val="center"/>
              <w:rPr>
                <w:rFonts w:cs="Times New Roman"/>
                <w:lang w:val="ru-RU"/>
              </w:rPr>
            </w:pPr>
            <w:r w:rsidRPr="0035172F">
              <w:rPr>
                <w:rFonts w:cs="Times New Roman"/>
                <w:lang w:val="ru-RU"/>
              </w:rPr>
              <w:t>8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35172F">
              <w:rPr>
                <w:rFonts w:cs="Times New Roman"/>
              </w:rPr>
              <w:t>Клуб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80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мест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35172F">
              <w:rPr>
                <w:rFonts w:cs="Times New Roman"/>
              </w:rPr>
              <w:t>дерево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35172F">
              <w:rPr>
                <w:rFonts w:cs="Times New Roman"/>
              </w:rPr>
              <w:t xml:space="preserve">  60%</w:t>
            </w:r>
          </w:p>
        </w:tc>
      </w:tr>
      <w:tr w:rsidR="0035172F" w:rsidRPr="0035172F" w:rsidTr="0035172F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left="142" w:right="13"/>
              <w:jc w:val="center"/>
              <w:rPr>
                <w:rFonts w:cs="Times New Roman"/>
                <w:lang w:val="ru-RU"/>
              </w:rPr>
            </w:pPr>
            <w:r w:rsidRPr="0035172F">
              <w:rPr>
                <w:rFonts w:cs="Times New Roman"/>
                <w:lang w:val="ru-RU"/>
              </w:rPr>
              <w:t>9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35172F">
              <w:rPr>
                <w:rFonts w:cs="Times New Roman"/>
              </w:rPr>
              <w:t>ФАП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объект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35172F">
              <w:rPr>
                <w:rFonts w:cs="Times New Roman"/>
              </w:rPr>
              <w:t>дерево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</w:rPr>
            </w:pPr>
          </w:p>
        </w:tc>
      </w:tr>
      <w:tr w:rsidR="0035172F" w:rsidRPr="0035172F" w:rsidTr="0035172F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left="142" w:right="13"/>
              <w:jc w:val="center"/>
              <w:rPr>
                <w:rFonts w:cs="Times New Roman"/>
                <w:lang w:val="ru-RU"/>
              </w:rPr>
            </w:pPr>
            <w:r w:rsidRPr="0035172F">
              <w:rPr>
                <w:rFonts w:cs="Times New Roman"/>
                <w:lang w:val="ru-RU"/>
              </w:rPr>
              <w:t>10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35172F">
              <w:rPr>
                <w:rFonts w:cs="Times New Roman"/>
              </w:rPr>
              <w:t>Предприятия торговли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  <w:lang w:val="ru-RU"/>
              </w:rPr>
            </w:pPr>
            <w:r w:rsidRPr="0035172F">
              <w:rPr>
                <w:rFonts w:cs="Times New Roman"/>
                <w:lang w:val="ru-RU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824620" w:rsidRDefault="0035172F" w:rsidP="0035172F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824620">
              <w:rPr>
                <w:rFonts w:cs="Times New Roman"/>
              </w:rPr>
              <w:t>167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2F" w:rsidRPr="0035172F" w:rsidRDefault="0035172F" w:rsidP="0035172F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торг.</w:t>
            </w:r>
          </w:p>
          <w:p w:rsidR="0035172F" w:rsidRPr="0035172F" w:rsidRDefault="0035172F" w:rsidP="0035172F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35172F">
              <w:rPr>
                <w:rFonts w:cs="Times New Roman"/>
              </w:rPr>
              <w:t>площ.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35172F">
              <w:rPr>
                <w:rFonts w:cs="Times New Roman"/>
              </w:rPr>
              <w:t>дерево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2F" w:rsidRPr="0035172F" w:rsidRDefault="0035172F" w:rsidP="0035172F">
            <w:pPr>
              <w:spacing w:line="276" w:lineRule="auto"/>
              <w:ind w:left="-567" w:firstLine="567"/>
              <w:rPr>
                <w:rFonts w:cs="Times New Roman"/>
              </w:rPr>
            </w:pPr>
          </w:p>
        </w:tc>
      </w:tr>
    </w:tbl>
    <w:p w:rsidR="0035172F" w:rsidRDefault="0035172F" w:rsidP="00C97666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color w:val="FF0000"/>
          <w:kern w:val="0"/>
          <w:sz w:val="28"/>
          <w:szCs w:val="28"/>
          <w:lang w:val="ru-RU" w:eastAsia="en-US" w:bidi="ar-SA"/>
        </w:rPr>
      </w:pPr>
    </w:p>
    <w:p w:rsidR="0035172F" w:rsidRPr="0035172F" w:rsidRDefault="0035172F" w:rsidP="00C97666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35172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Перечень мероприятий по строительству, реконструкции объектов социальной инфраструктуры муниципального образования сельского поселения «Брыкаланск» представлен ниже.</w:t>
      </w:r>
    </w:p>
    <w:p w:rsidR="0035172F" w:rsidRPr="0035172F" w:rsidRDefault="0035172F" w:rsidP="00A126EA">
      <w:pPr>
        <w:ind w:firstLine="720"/>
        <w:jc w:val="center"/>
        <w:rPr>
          <w:rFonts w:cs="Times New Roman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</w:t>
      </w:r>
    </w:p>
    <w:p w:rsidR="00DD2390" w:rsidRPr="007748AA" w:rsidRDefault="0035172F" w:rsidP="00C97666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/>
          <w:bCs/>
          <w:color w:val="FF0000"/>
          <w:kern w:val="0"/>
          <w:sz w:val="28"/>
          <w:szCs w:val="28"/>
          <w:lang w:val="ru-RU" w:eastAsia="en-US" w:bidi="ar-SA"/>
        </w:rPr>
        <w:t xml:space="preserve"> </w:t>
      </w:r>
      <w:r w:rsidR="00047D68" w:rsidRPr="00F52870">
        <w:rPr>
          <w:rFonts w:eastAsia="TimesNewRomanPS-BoldMT" w:cs="Times New Roman"/>
          <w:b/>
          <w:bCs/>
          <w:color w:val="FF0000"/>
          <w:kern w:val="0"/>
          <w:sz w:val="28"/>
          <w:szCs w:val="28"/>
          <w:lang w:val="ru-RU" w:eastAsia="en-US" w:bidi="ar-SA"/>
        </w:rPr>
        <w:t xml:space="preserve"> </w:t>
      </w:r>
      <w:r w:rsidR="00047D68" w:rsidRPr="007748AA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 xml:space="preserve">Эффективность мероприятий по развитию сети объектов </w:t>
      </w:r>
    </w:p>
    <w:p w:rsidR="00047D68" w:rsidRPr="007748AA" w:rsidRDefault="00DE24BB" w:rsidP="00C97666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</w:pPr>
      <w:r w:rsidRPr="007748AA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>с</w:t>
      </w:r>
      <w:r w:rsidR="00047D68" w:rsidRPr="007748AA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>оциальной</w:t>
      </w:r>
      <w:r w:rsidRPr="007748AA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 xml:space="preserve"> </w:t>
      </w:r>
      <w:r w:rsidR="00047D68" w:rsidRPr="007748AA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>инфраструктуры</w:t>
      </w:r>
    </w:p>
    <w:p w:rsidR="001F5409" w:rsidRPr="007748AA" w:rsidRDefault="001F5409" w:rsidP="00C97666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</w:p>
    <w:p w:rsidR="00047D68" w:rsidRPr="007748AA" w:rsidRDefault="00047D68" w:rsidP="00C65CE1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 w:rsidRPr="007748A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ab/>
        <w:t>Реализация мероприятий по строительству, реконструкции объектов социальной</w:t>
      </w:r>
      <w:r w:rsidR="00920852" w:rsidRPr="007748A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7748A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инфраструктуры </w:t>
      </w:r>
      <w:r w:rsidR="00920852" w:rsidRPr="007748A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сельского</w:t>
      </w:r>
      <w:r w:rsidRPr="007748A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поселения позволит достичь определенных социальных эффектов:</w:t>
      </w:r>
    </w:p>
    <w:p w:rsidR="00047D68" w:rsidRPr="007748AA" w:rsidRDefault="00047D68" w:rsidP="00C65CE1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 w:rsidRPr="007748A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ab/>
        <w:t xml:space="preserve">1. </w:t>
      </w:r>
      <w:r w:rsidR="0035172F" w:rsidRPr="007748A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Увеличение численности</w:t>
      </w:r>
      <w:r w:rsidRPr="007748A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занято</w:t>
      </w:r>
      <w:r w:rsidR="0035172F" w:rsidRPr="007748A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го</w:t>
      </w:r>
      <w:r w:rsidRPr="007748A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населения за счет</w:t>
      </w:r>
      <w:r w:rsidR="0035172F" w:rsidRPr="007748A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7748A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увеличения количества мест приложения труда, снижения уровня безработицы, создания</w:t>
      </w:r>
      <w:r w:rsidR="00920852" w:rsidRPr="007748A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7748A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условий для привлечения на территорию поселения квалифицированных кадров.</w:t>
      </w:r>
    </w:p>
    <w:p w:rsidR="00047D68" w:rsidRPr="007748AA" w:rsidRDefault="00047D68" w:rsidP="00C65CE1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 w:rsidRPr="007748A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ab/>
        <w:t>2. Создание условий для развития таких отраслей, как образование, физическая культураи массовый спорт, культура.</w:t>
      </w:r>
    </w:p>
    <w:p w:rsidR="00047D68" w:rsidRPr="007748AA" w:rsidRDefault="00047D68" w:rsidP="00C65CE1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 w:rsidRPr="007748A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ab/>
        <w:t>3. Улучшение качества жизни населения сельского поселения за счет увеличения уровня</w:t>
      </w:r>
      <w:r w:rsidR="00920852" w:rsidRPr="007748A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7748A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обеспеченности объектами социальной инфраструктуры</w:t>
      </w:r>
      <w:r w:rsidR="00864573" w:rsidRPr="007748AA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.</w:t>
      </w:r>
    </w:p>
    <w:p w:rsidR="00505C96" w:rsidRPr="007748AA" w:rsidRDefault="00FF20EC" w:rsidP="00505C96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NewRomanPS-BoldMT" w:cs="Times New Roman"/>
          <w:bCs/>
          <w:color w:val="FF0000"/>
          <w:kern w:val="0"/>
          <w:sz w:val="28"/>
          <w:szCs w:val="28"/>
          <w:lang w:val="ru-RU" w:eastAsia="en-US" w:bidi="ar-SA"/>
        </w:rPr>
      </w:pPr>
      <w:r>
        <w:rPr>
          <w:rFonts w:eastAsia="TimesNewRomanPS-BoldMT" w:cs="Times New Roman"/>
          <w:b/>
          <w:bCs/>
          <w:color w:val="FF0000"/>
          <w:kern w:val="0"/>
          <w:sz w:val="28"/>
          <w:szCs w:val="28"/>
          <w:lang w:val="ru-RU" w:eastAsia="en-US" w:bidi="ar-SA"/>
        </w:rPr>
        <w:t xml:space="preserve"> </w:t>
      </w:r>
    </w:p>
    <w:p w:rsidR="00C97666" w:rsidRPr="008C7897" w:rsidRDefault="00C97666" w:rsidP="00C97666">
      <w:pPr>
        <w:pStyle w:val="1"/>
        <w:rPr>
          <w:rFonts w:ascii="Times New Roman" w:hAnsi="Times New Roman"/>
          <w:sz w:val="28"/>
          <w:szCs w:val="28"/>
        </w:rPr>
      </w:pPr>
      <w:r w:rsidRPr="008C7897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программа «</w:t>
      </w:r>
      <w:r w:rsidRPr="008C7897">
        <w:rPr>
          <w:rFonts w:ascii="Times New Roman" w:hAnsi="Times New Roman"/>
          <w:sz w:val="28"/>
          <w:szCs w:val="28"/>
        </w:rPr>
        <w:t xml:space="preserve">Строительство и реконструкция учреждений культуры </w:t>
      </w:r>
      <w:r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Брыкаланск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50A74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«Комплексное развитие социальной инфраструктуры МО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Брыкаланск</w:t>
      </w:r>
      <w:r>
        <w:rPr>
          <w:rFonts w:ascii="Times New Roman" w:hAnsi="Times New Roman"/>
          <w:sz w:val="28"/>
          <w:szCs w:val="28"/>
        </w:rPr>
        <w:t>» (на 2017 – 202</w:t>
      </w:r>
      <w:r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 гг.)</w:t>
      </w:r>
    </w:p>
    <w:p w:rsidR="007748AA" w:rsidRPr="007748AA" w:rsidRDefault="007748AA" w:rsidP="007748AA">
      <w:pPr>
        <w:pStyle w:val="Default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7748AA">
        <w:rPr>
          <w:b/>
          <w:bCs/>
          <w:sz w:val="28"/>
          <w:szCs w:val="28"/>
        </w:rPr>
        <w:t>Система программных мероприятий</w:t>
      </w:r>
    </w:p>
    <w:p w:rsidR="007748AA" w:rsidRPr="007748AA" w:rsidRDefault="007748AA" w:rsidP="00C97666">
      <w:pPr>
        <w:pStyle w:val="Default"/>
        <w:ind w:firstLine="709"/>
        <w:jc w:val="both"/>
        <w:rPr>
          <w:sz w:val="28"/>
          <w:szCs w:val="28"/>
        </w:rPr>
      </w:pPr>
      <w:r w:rsidRPr="007748AA">
        <w:rPr>
          <w:sz w:val="28"/>
          <w:szCs w:val="28"/>
        </w:rPr>
        <w:t xml:space="preserve">Финансирование муниципальных учреждений культуры осуществляется за счет бюджетных средств и оказания платных услуг. Общественные объединения, предприятия, организации и граждане имеют право самостоятельно или на </w:t>
      </w:r>
      <w:r w:rsidRPr="007748AA">
        <w:rPr>
          <w:sz w:val="28"/>
          <w:szCs w:val="28"/>
        </w:rPr>
        <w:lastRenderedPageBreak/>
        <w:t xml:space="preserve">договорной основе создавать фонды для финансирования культурной деятельности. </w:t>
      </w:r>
    </w:p>
    <w:p w:rsidR="007748AA" w:rsidRPr="007748AA" w:rsidRDefault="007748AA" w:rsidP="00C9766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748AA">
        <w:rPr>
          <w:color w:val="auto"/>
          <w:sz w:val="28"/>
          <w:szCs w:val="28"/>
        </w:rPr>
        <w:t xml:space="preserve">Органы местного самоуправления, участвуя в осуществлении государственной политики в области культуры, не могут вмешиваться в творческую деятельность граждан и их объединений, за исключением случаев, предусмотренных законом (если эта деятельность ведет к пропаганде войны, насилия, жестокости и т.д.). </w:t>
      </w:r>
    </w:p>
    <w:p w:rsidR="007748AA" w:rsidRPr="007748AA" w:rsidRDefault="007748AA" w:rsidP="00C9766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748AA">
        <w:rPr>
          <w:color w:val="auto"/>
          <w:sz w:val="28"/>
          <w:szCs w:val="28"/>
        </w:rPr>
        <w:t xml:space="preserve">Культурная деятельность может быть запрещена судом в случае нарушения законодательства. </w:t>
      </w:r>
    </w:p>
    <w:p w:rsidR="007748AA" w:rsidRPr="007748AA" w:rsidRDefault="007748AA" w:rsidP="00C9766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748AA">
        <w:rPr>
          <w:color w:val="auto"/>
          <w:sz w:val="28"/>
          <w:szCs w:val="28"/>
        </w:rPr>
        <w:t xml:space="preserve">Органы местного самоуправления должны исходить в своей деятельности в этой сфере из признания равного достоинства культур, равенства прав и свобод в области культуры всех проживающих на территории муниципального образования этнических общностей и религиозных конфессий. Органы местного самоуправления могут передавать национально-культурным автономиям, их некоммерческим учреждениям и организациям муниципальное имущество в собственность или аренду. Они также решают вопросы финансовой поддержки местных национально-культурных автономий в соответствии с действующим законодательством. </w:t>
      </w:r>
    </w:p>
    <w:p w:rsidR="007748AA" w:rsidRPr="007748AA" w:rsidRDefault="007748AA" w:rsidP="00C9766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748AA">
        <w:rPr>
          <w:color w:val="auto"/>
          <w:sz w:val="28"/>
          <w:szCs w:val="28"/>
        </w:rPr>
        <w:t xml:space="preserve"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органам местного самоуправления следует создавать условия для развития сети специальных учреждений и организаций: школ искусств, студий, курсов. Оказывать поддержку этим учреждениям, обеспечивать доступность и бесплатность для населения основных услуг библиотек, расположенных на территории муниципальных образований, других учреждений культуры. </w:t>
      </w:r>
    </w:p>
    <w:p w:rsidR="007748AA" w:rsidRPr="007748AA" w:rsidRDefault="007748AA" w:rsidP="00C9766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748AA">
        <w:rPr>
          <w:color w:val="auto"/>
          <w:sz w:val="28"/>
          <w:szCs w:val="28"/>
        </w:rPr>
        <w:t xml:space="preserve">Осуществляя контрольные функции в сфере культуры, органы местного самоуправления осуществляют охрану памятников природы, культуры, истории, находящихся в их ведении. </w:t>
      </w:r>
    </w:p>
    <w:p w:rsidR="007748AA" w:rsidRPr="007748AA" w:rsidRDefault="007748AA" w:rsidP="00C9766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748AA">
        <w:rPr>
          <w:color w:val="auto"/>
          <w:sz w:val="28"/>
          <w:szCs w:val="28"/>
        </w:rPr>
        <w:t xml:space="preserve">Для повышения культурного уровня населения сельских поселений, на расчетную перспективу необходимо провести ряд мероприятий по стабилизации сферы культуры, предполагающие: </w:t>
      </w:r>
    </w:p>
    <w:p w:rsidR="007748AA" w:rsidRPr="007748AA" w:rsidRDefault="007748AA" w:rsidP="00C9766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748AA">
        <w:rPr>
          <w:color w:val="auto"/>
          <w:sz w:val="28"/>
          <w:szCs w:val="28"/>
        </w:rPr>
        <w:t xml:space="preserve">- использование имеющихся учреждений культуры многофункционально, создавая кружки и клубы по интересам, отвечающие требованиям сегодняшнего дня, а также расширение различных видов культурно-досуговых и просветительных услуг; </w:t>
      </w:r>
    </w:p>
    <w:p w:rsidR="007748AA" w:rsidRDefault="007748AA" w:rsidP="00C9766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748AA">
        <w:rPr>
          <w:color w:val="auto"/>
          <w:sz w:val="28"/>
          <w:szCs w:val="28"/>
        </w:rPr>
        <w:t xml:space="preserve">- совершенствование формы и методов работы с населением, особенно детьми, подростками и молодежью. </w:t>
      </w:r>
    </w:p>
    <w:p w:rsidR="006345F9" w:rsidRPr="007748AA" w:rsidRDefault="006345F9" w:rsidP="00C9766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748AA" w:rsidRPr="007748AA" w:rsidRDefault="007748AA" w:rsidP="00C97666">
      <w:pPr>
        <w:pStyle w:val="a5"/>
        <w:widowControl/>
        <w:numPr>
          <w:ilvl w:val="0"/>
          <w:numId w:val="11"/>
        </w:numPr>
        <w:tabs>
          <w:tab w:val="left" w:pos="709"/>
        </w:tabs>
        <w:suppressAutoHyphens w:val="0"/>
        <w:autoSpaceDN/>
        <w:ind w:left="0" w:firstLine="709"/>
        <w:jc w:val="center"/>
        <w:textAlignment w:val="auto"/>
        <w:rPr>
          <w:b/>
          <w:sz w:val="28"/>
          <w:szCs w:val="28"/>
          <w:lang w:val="ru-RU" w:eastAsia="ru-RU" w:bidi="ar-SA"/>
        </w:rPr>
      </w:pPr>
      <w:r w:rsidRPr="007748AA">
        <w:rPr>
          <w:b/>
          <w:sz w:val="28"/>
          <w:szCs w:val="28"/>
          <w:lang w:val="ru-RU" w:eastAsia="ru-RU" w:bidi="ar-SA"/>
        </w:rPr>
        <w:t>Комплексное развитие культуры сельского поселения «Брыкаланск».</w:t>
      </w:r>
    </w:p>
    <w:p w:rsidR="007748AA" w:rsidRDefault="007748AA" w:rsidP="00C97666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7748AA">
        <w:rPr>
          <w:sz w:val="28"/>
          <w:szCs w:val="28"/>
          <w:lang w:val="ru-RU"/>
        </w:rPr>
        <w:t>С</w:t>
      </w:r>
      <w:r w:rsidRPr="007748AA">
        <w:rPr>
          <w:sz w:val="28"/>
          <w:szCs w:val="28"/>
          <w:lang w:val="ru-RU" w:eastAsia="ru-RU" w:bidi="ar-SA"/>
        </w:rPr>
        <w:t>ельское поселение «Брыкаланск»</w:t>
      </w:r>
      <w:r w:rsidRPr="007748AA">
        <w:rPr>
          <w:sz w:val="28"/>
          <w:szCs w:val="28"/>
          <w:lang w:val="ru-RU"/>
        </w:rPr>
        <w:t xml:space="preserve"> с населением в 1059 человек расположено на берегах р.Печора. Расстояние до райцентра 153 км (в зимний период) и 54 км по р.Печора до п.Щельяюр . На сегодняшний день в сельском поселении представлены следующие учреждения культуры: </w:t>
      </w:r>
      <w:r w:rsidRPr="007748AA">
        <w:rPr>
          <w:sz w:val="28"/>
          <w:szCs w:val="28"/>
          <w:lang w:val="ru-RU" w:eastAsia="ru-RU" w:bidi="ar-SA"/>
        </w:rPr>
        <w:t xml:space="preserve">Брыкаланский СДК; </w:t>
      </w:r>
      <w:r w:rsidRPr="007748AA">
        <w:rPr>
          <w:sz w:val="28"/>
          <w:szCs w:val="28"/>
          <w:lang w:val="ru-RU" w:eastAsia="ru-RU" w:bidi="ar-SA"/>
        </w:rPr>
        <w:lastRenderedPageBreak/>
        <w:t>Брыкаланская библиотека – филиал №13; Чикинский СДК</w:t>
      </w:r>
      <w:r w:rsidRPr="007748AA">
        <w:rPr>
          <w:sz w:val="28"/>
          <w:szCs w:val="28"/>
          <w:lang w:val="ru-RU"/>
        </w:rPr>
        <w:t xml:space="preserve">. </w:t>
      </w:r>
    </w:p>
    <w:p w:rsidR="00C97666" w:rsidRPr="007748AA" w:rsidRDefault="00C97666" w:rsidP="00C97666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</w:p>
    <w:p w:rsidR="007748AA" w:rsidRPr="007748AA" w:rsidRDefault="007748AA" w:rsidP="007748AA">
      <w:pPr>
        <w:tabs>
          <w:tab w:val="left" w:pos="709"/>
        </w:tabs>
        <w:spacing w:line="360" w:lineRule="auto"/>
        <w:ind w:firstLine="709"/>
        <w:jc w:val="center"/>
        <w:rPr>
          <w:i/>
          <w:sz w:val="28"/>
          <w:szCs w:val="28"/>
          <w:lang w:val="ru-RU"/>
        </w:rPr>
      </w:pPr>
      <w:r w:rsidRPr="007748AA">
        <w:rPr>
          <w:i/>
          <w:sz w:val="28"/>
          <w:szCs w:val="28"/>
          <w:lang w:val="ru-RU"/>
        </w:rPr>
        <w:t>Характеристика организации отдыха, развлечений и культуры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1559"/>
        <w:gridCol w:w="1560"/>
      </w:tblGrid>
      <w:tr w:rsidR="007748AA" w:rsidRPr="007748AA" w:rsidTr="00C97666">
        <w:trPr>
          <w:trHeight w:val="289"/>
        </w:trPr>
        <w:tc>
          <w:tcPr>
            <w:tcW w:w="6487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559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560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2017</w:t>
            </w:r>
          </w:p>
        </w:tc>
      </w:tr>
      <w:tr w:rsidR="007748AA" w:rsidRPr="007748AA" w:rsidTr="00C97666">
        <w:trPr>
          <w:trHeight w:val="109"/>
        </w:trPr>
        <w:tc>
          <w:tcPr>
            <w:tcW w:w="6487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Число организаций культурно-досугового типа </w:t>
            </w:r>
          </w:p>
        </w:tc>
        <w:tc>
          <w:tcPr>
            <w:tcW w:w="1559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1560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2</w:t>
            </w:r>
          </w:p>
        </w:tc>
      </w:tr>
      <w:tr w:rsidR="007748AA" w:rsidRPr="007748AA" w:rsidTr="00C97666">
        <w:trPr>
          <w:trHeight w:val="289"/>
        </w:trPr>
        <w:tc>
          <w:tcPr>
            <w:tcW w:w="6487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Численность работников организаций культурно-досугового типа с учетом обособленных подразделений (филиалов), всего </w:t>
            </w:r>
          </w:p>
        </w:tc>
        <w:tc>
          <w:tcPr>
            <w:tcW w:w="1559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560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6</w:t>
            </w:r>
          </w:p>
        </w:tc>
      </w:tr>
      <w:tr w:rsidR="007748AA" w:rsidRPr="007748AA" w:rsidTr="00C97666">
        <w:trPr>
          <w:trHeight w:val="109"/>
        </w:trPr>
        <w:tc>
          <w:tcPr>
            <w:tcW w:w="6487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Численность специалистов культурно-досуговой деятельности </w:t>
            </w:r>
          </w:p>
        </w:tc>
        <w:tc>
          <w:tcPr>
            <w:tcW w:w="1559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560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5</w:t>
            </w:r>
          </w:p>
        </w:tc>
      </w:tr>
      <w:tr w:rsidR="007748AA" w:rsidRPr="007748AA" w:rsidTr="00C97666">
        <w:trPr>
          <w:trHeight w:val="109"/>
        </w:trPr>
        <w:tc>
          <w:tcPr>
            <w:tcW w:w="6487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Число библиотек </w:t>
            </w:r>
          </w:p>
        </w:tc>
        <w:tc>
          <w:tcPr>
            <w:tcW w:w="1559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1560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1</w:t>
            </w:r>
          </w:p>
        </w:tc>
      </w:tr>
      <w:tr w:rsidR="007748AA" w:rsidRPr="007748AA" w:rsidTr="00C97666">
        <w:trPr>
          <w:trHeight w:val="287"/>
        </w:trPr>
        <w:tc>
          <w:tcPr>
            <w:tcW w:w="6487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Численность работников библиотек с учетом обособленных подразделений (филиалов), всего </w:t>
            </w:r>
          </w:p>
        </w:tc>
        <w:tc>
          <w:tcPr>
            <w:tcW w:w="1559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560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0</w:t>
            </w:r>
          </w:p>
        </w:tc>
      </w:tr>
      <w:tr w:rsidR="007748AA" w:rsidRPr="007748AA" w:rsidTr="00C97666">
        <w:trPr>
          <w:trHeight w:val="287"/>
        </w:trPr>
        <w:tc>
          <w:tcPr>
            <w:tcW w:w="6487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Численность библиотечных работников в библиотеках с учетом обособленных подразделений (филиалов) </w:t>
            </w:r>
          </w:p>
        </w:tc>
        <w:tc>
          <w:tcPr>
            <w:tcW w:w="1559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560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1</w:t>
            </w:r>
          </w:p>
        </w:tc>
      </w:tr>
      <w:tr w:rsidR="007748AA" w:rsidRPr="007748AA" w:rsidTr="00C97666">
        <w:trPr>
          <w:trHeight w:val="287"/>
        </w:trPr>
        <w:tc>
          <w:tcPr>
            <w:tcW w:w="6487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Число детских музыкальных, художественных, хореографических школ и школ искусств, человек </w:t>
            </w:r>
          </w:p>
        </w:tc>
        <w:tc>
          <w:tcPr>
            <w:tcW w:w="1559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560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0</w:t>
            </w:r>
          </w:p>
        </w:tc>
      </w:tr>
      <w:tr w:rsidR="007748AA" w:rsidRPr="007748AA" w:rsidTr="00C97666">
        <w:trPr>
          <w:trHeight w:val="468"/>
        </w:trPr>
        <w:tc>
          <w:tcPr>
            <w:tcW w:w="6487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Численность работников детских музыкальных, художественных, хореографических школ и школ искусств с учетом обособленных подразделений (филиалов), всего с преподавателями</w:t>
            </w:r>
          </w:p>
        </w:tc>
        <w:tc>
          <w:tcPr>
            <w:tcW w:w="1559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560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0</w:t>
            </w:r>
          </w:p>
        </w:tc>
      </w:tr>
      <w:tr w:rsidR="007748AA" w:rsidRPr="007748AA" w:rsidTr="00C97666">
        <w:trPr>
          <w:trHeight w:val="467"/>
        </w:trPr>
        <w:tc>
          <w:tcPr>
            <w:tcW w:w="6487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Численность преподавателей детских музыкальных, художественных, хореографических школ и школ искусств с учетом обособленных подразделений (филиалов) </w:t>
            </w:r>
          </w:p>
        </w:tc>
        <w:tc>
          <w:tcPr>
            <w:tcW w:w="1559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560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0</w:t>
            </w:r>
          </w:p>
        </w:tc>
      </w:tr>
      <w:tr w:rsidR="007748AA" w:rsidRPr="007748AA" w:rsidTr="00C97666">
        <w:trPr>
          <w:trHeight w:val="109"/>
        </w:trPr>
        <w:tc>
          <w:tcPr>
            <w:tcW w:w="6487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Число кинотеатров и киноустановок, единица </w:t>
            </w:r>
          </w:p>
        </w:tc>
        <w:tc>
          <w:tcPr>
            <w:tcW w:w="1559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1560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0</w:t>
            </w:r>
          </w:p>
        </w:tc>
      </w:tr>
      <w:tr w:rsidR="007748AA" w:rsidRPr="007748AA" w:rsidTr="00C97666">
        <w:trPr>
          <w:trHeight w:val="109"/>
        </w:trPr>
        <w:tc>
          <w:tcPr>
            <w:tcW w:w="6487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Численность работников кинотеатров и киноустановок, человек </w:t>
            </w:r>
          </w:p>
        </w:tc>
        <w:tc>
          <w:tcPr>
            <w:tcW w:w="1559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560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0</w:t>
            </w:r>
          </w:p>
        </w:tc>
      </w:tr>
    </w:tbl>
    <w:p w:rsidR="007748AA" w:rsidRPr="007748AA" w:rsidRDefault="007748AA" w:rsidP="007748AA">
      <w:pPr>
        <w:tabs>
          <w:tab w:val="left" w:pos="709"/>
        </w:tabs>
        <w:spacing w:line="360" w:lineRule="auto"/>
        <w:ind w:firstLine="709"/>
        <w:jc w:val="center"/>
        <w:rPr>
          <w:i/>
          <w:sz w:val="28"/>
          <w:szCs w:val="28"/>
          <w:lang w:val="ru-RU" w:eastAsia="ru-RU" w:bidi="ar-SA"/>
        </w:rPr>
      </w:pPr>
    </w:p>
    <w:p w:rsidR="007748AA" w:rsidRPr="007748AA" w:rsidRDefault="007748AA" w:rsidP="00DA23EE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7748AA">
        <w:rPr>
          <w:rFonts w:eastAsia="Times New Roman"/>
          <w:color w:val="auto"/>
          <w:sz w:val="28"/>
          <w:szCs w:val="28"/>
          <w:lang w:eastAsia="ru-RU"/>
        </w:rPr>
        <w:t xml:space="preserve">Работа учреждений культуры ведется по следующим направлениям </w:t>
      </w:r>
    </w:p>
    <w:p w:rsidR="007748AA" w:rsidRPr="007748AA" w:rsidRDefault="007748AA" w:rsidP="00DA23EE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7748AA">
        <w:rPr>
          <w:rFonts w:eastAsia="Times New Roman"/>
          <w:color w:val="auto"/>
          <w:sz w:val="28"/>
          <w:szCs w:val="28"/>
          <w:lang w:eastAsia="ru-RU"/>
        </w:rPr>
        <w:t xml:space="preserve">-военно-патриотическое воспитание молодежи; </w:t>
      </w:r>
    </w:p>
    <w:p w:rsidR="007748AA" w:rsidRPr="007748AA" w:rsidRDefault="007748AA" w:rsidP="00DA23EE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7748AA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безнадзорности правонарушений несовершеннолетних, противодействие злоупотреблению наркотиков и их незаконному обороту; </w:t>
      </w:r>
    </w:p>
    <w:p w:rsidR="007748AA" w:rsidRPr="007748AA" w:rsidRDefault="007748AA" w:rsidP="00DA23EE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7748AA">
        <w:rPr>
          <w:rFonts w:eastAsia="Times New Roman"/>
          <w:color w:val="auto"/>
          <w:sz w:val="28"/>
          <w:szCs w:val="28"/>
          <w:lang w:eastAsia="ru-RU"/>
        </w:rPr>
        <w:t xml:space="preserve">-молодежная политика; </w:t>
      </w:r>
    </w:p>
    <w:p w:rsidR="007748AA" w:rsidRPr="007748AA" w:rsidRDefault="007748AA" w:rsidP="00DA23EE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7748AA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алкоголизма, наркомании и их незаконному обороту; </w:t>
      </w:r>
    </w:p>
    <w:p w:rsidR="007748AA" w:rsidRPr="007748AA" w:rsidRDefault="007748AA" w:rsidP="00DA23EE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7748AA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здорового образа жизни; </w:t>
      </w:r>
    </w:p>
    <w:p w:rsidR="007748AA" w:rsidRPr="007748AA" w:rsidRDefault="007748AA" w:rsidP="00DA23EE">
      <w:pPr>
        <w:pStyle w:val="Default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7748AA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терроризма и экстремизма в муниципальном образовании; </w:t>
      </w:r>
    </w:p>
    <w:p w:rsidR="007748AA" w:rsidRPr="007748AA" w:rsidRDefault="007748AA" w:rsidP="00DA23EE">
      <w:pPr>
        <w:ind w:firstLine="708"/>
        <w:jc w:val="both"/>
        <w:rPr>
          <w:sz w:val="28"/>
          <w:szCs w:val="28"/>
          <w:lang w:val="ru-RU"/>
        </w:rPr>
      </w:pPr>
      <w:r w:rsidRPr="007748AA">
        <w:rPr>
          <w:sz w:val="28"/>
          <w:szCs w:val="28"/>
          <w:lang w:val="ru-RU"/>
        </w:rPr>
        <w:lastRenderedPageBreak/>
        <w:t>Форма проведения мероприятий различна: фестивали, концерты, конкурсы, игровые программы, театрализованные мероприятия, выставки, лекции, диспуты, встречи, чествования.</w:t>
      </w:r>
    </w:p>
    <w:p w:rsidR="007748AA" w:rsidRPr="007748AA" w:rsidRDefault="007748AA" w:rsidP="00DA23EE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7748AA">
        <w:rPr>
          <w:sz w:val="28"/>
          <w:szCs w:val="28"/>
          <w:lang w:val="ru-RU"/>
        </w:rPr>
        <w:t xml:space="preserve">На основании комплексного обследования и социокультурного положения в сельском поселении «Брыкаланск» зданию Брыкаланского СДК требуется капитальный ремонт. </w:t>
      </w:r>
    </w:p>
    <w:p w:rsidR="007748AA" w:rsidRPr="007748AA" w:rsidRDefault="007748AA" w:rsidP="00DA23EE">
      <w:pPr>
        <w:pStyle w:val="a5"/>
        <w:ind w:left="0" w:firstLine="720"/>
        <w:jc w:val="both"/>
        <w:rPr>
          <w:sz w:val="28"/>
          <w:szCs w:val="28"/>
          <w:lang w:val="ru-RU"/>
        </w:rPr>
      </w:pPr>
      <w:r w:rsidRPr="007748AA">
        <w:rPr>
          <w:sz w:val="28"/>
          <w:szCs w:val="28"/>
          <w:lang w:val="ru-RU"/>
        </w:rPr>
        <w:t xml:space="preserve">Также учреждения культуры муниципального образования испытывают большую потребность практически во всех технических средствах: свето-, звуко-, видеоаппаратуре, сценической технике, библиотечном оборудовании. </w:t>
      </w:r>
    </w:p>
    <w:p w:rsidR="00C97666" w:rsidRDefault="007748AA" w:rsidP="007748AA">
      <w:pPr>
        <w:pStyle w:val="Default"/>
        <w:spacing w:line="360" w:lineRule="auto"/>
        <w:jc w:val="center"/>
        <w:rPr>
          <w:sz w:val="28"/>
          <w:szCs w:val="28"/>
        </w:rPr>
      </w:pPr>
      <w:r w:rsidRPr="007748AA">
        <w:rPr>
          <w:sz w:val="28"/>
          <w:szCs w:val="28"/>
        </w:rPr>
        <w:t xml:space="preserve">  </w:t>
      </w:r>
    </w:p>
    <w:p w:rsidR="007748AA" w:rsidRPr="007748AA" w:rsidRDefault="007748AA" w:rsidP="007748AA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7748AA">
        <w:rPr>
          <w:sz w:val="28"/>
          <w:szCs w:val="28"/>
        </w:rPr>
        <w:t>Объем средств на реализацию 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418"/>
        <w:gridCol w:w="1275"/>
        <w:gridCol w:w="1418"/>
        <w:gridCol w:w="1701"/>
        <w:gridCol w:w="1701"/>
      </w:tblGrid>
      <w:tr w:rsidR="007748AA" w:rsidRPr="007748AA" w:rsidTr="00C97666">
        <w:trPr>
          <w:trHeight w:val="247"/>
        </w:trPr>
        <w:tc>
          <w:tcPr>
            <w:tcW w:w="1951" w:type="dxa"/>
            <w:vMerge w:val="restart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513" w:type="dxa"/>
            <w:gridSpan w:val="5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Финансовые потребности тыс.руб.</w:t>
            </w:r>
          </w:p>
        </w:tc>
      </w:tr>
      <w:tr w:rsidR="007748AA" w:rsidRPr="007748AA" w:rsidTr="00C97666">
        <w:trPr>
          <w:trHeight w:val="247"/>
        </w:trPr>
        <w:tc>
          <w:tcPr>
            <w:tcW w:w="1951" w:type="dxa"/>
            <w:vMerge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2018</w:t>
            </w:r>
          </w:p>
        </w:tc>
        <w:tc>
          <w:tcPr>
            <w:tcW w:w="1275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2019</w:t>
            </w:r>
          </w:p>
        </w:tc>
        <w:tc>
          <w:tcPr>
            <w:tcW w:w="1418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7748AA" w:rsidRPr="007748AA" w:rsidRDefault="007748AA" w:rsidP="00C9766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202</w:t>
            </w:r>
            <w:r w:rsidR="00C97666">
              <w:rPr>
                <w:sz w:val="28"/>
                <w:szCs w:val="28"/>
              </w:rPr>
              <w:t>1</w:t>
            </w:r>
            <w:r w:rsidRPr="007748AA">
              <w:rPr>
                <w:sz w:val="28"/>
                <w:szCs w:val="28"/>
              </w:rPr>
              <w:t>-202</w:t>
            </w:r>
            <w:r w:rsidR="00C9766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748AA" w:rsidRPr="007748AA" w:rsidRDefault="007748AA" w:rsidP="00942AE3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2025-20</w:t>
            </w:r>
            <w:r w:rsidR="00942AE3">
              <w:rPr>
                <w:sz w:val="28"/>
                <w:szCs w:val="28"/>
              </w:rPr>
              <w:t>28</w:t>
            </w:r>
          </w:p>
        </w:tc>
      </w:tr>
      <w:tr w:rsidR="007748AA" w:rsidRPr="007748AA" w:rsidTr="00C97666">
        <w:trPr>
          <w:trHeight w:val="247"/>
        </w:trPr>
        <w:tc>
          <w:tcPr>
            <w:tcW w:w="1951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 xml:space="preserve">Развитие материально – технической базы учреждений культуры </w:t>
            </w:r>
          </w:p>
        </w:tc>
        <w:tc>
          <w:tcPr>
            <w:tcW w:w="1418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0</w:t>
            </w:r>
          </w:p>
        </w:tc>
      </w:tr>
      <w:tr w:rsidR="007748AA" w:rsidRPr="007748AA" w:rsidTr="00C97666">
        <w:trPr>
          <w:trHeight w:val="385"/>
        </w:trPr>
        <w:tc>
          <w:tcPr>
            <w:tcW w:w="1951" w:type="dxa"/>
          </w:tcPr>
          <w:p w:rsidR="007748AA" w:rsidRPr="007748AA" w:rsidRDefault="007748AA" w:rsidP="00AF7BE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748AA">
              <w:rPr>
                <w:color w:val="auto"/>
                <w:sz w:val="28"/>
                <w:szCs w:val="28"/>
              </w:rPr>
              <w:t>Капитальный ремонт сельского Дома культуры в с.Брыкаланск</w:t>
            </w:r>
          </w:p>
        </w:tc>
        <w:tc>
          <w:tcPr>
            <w:tcW w:w="1418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Согласно ПСД</w:t>
            </w:r>
          </w:p>
        </w:tc>
        <w:tc>
          <w:tcPr>
            <w:tcW w:w="1701" w:type="dxa"/>
          </w:tcPr>
          <w:p w:rsidR="007748AA" w:rsidRPr="007748AA" w:rsidRDefault="007748AA" w:rsidP="00AF7B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748AA">
              <w:rPr>
                <w:sz w:val="28"/>
                <w:szCs w:val="28"/>
              </w:rPr>
              <w:t>0</w:t>
            </w:r>
          </w:p>
        </w:tc>
      </w:tr>
    </w:tbl>
    <w:p w:rsidR="007748AA" w:rsidRPr="007748AA" w:rsidRDefault="007748AA" w:rsidP="007748A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E628F7" w:rsidRDefault="00E628F7" w:rsidP="007748AA">
      <w:pPr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  <w:lang w:val="ru-RU" w:eastAsia="ru-RU" w:bidi="ar-SA"/>
        </w:rPr>
      </w:pPr>
    </w:p>
    <w:p w:rsidR="00E628F7" w:rsidRDefault="00E628F7" w:rsidP="007748AA">
      <w:pPr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  <w:lang w:val="ru-RU" w:eastAsia="ru-RU" w:bidi="ar-SA"/>
        </w:rPr>
      </w:pPr>
    </w:p>
    <w:p w:rsidR="00E628F7" w:rsidRDefault="00E628F7" w:rsidP="007748AA">
      <w:pPr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  <w:lang w:val="ru-RU" w:eastAsia="ru-RU" w:bidi="ar-SA"/>
        </w:rPr>
      </w:pPr>
    </w:p>
    <w:p w:rsidR="00DC5A06" w:rsidRDefault="00DC5A06" w:rsidP="007748AA">
      <w:pPr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  <w:lang w:val="ru-RU" w:eastAsia="ru-RU" w:bidi="ar-SA"/>
        </w:rPr>
      </w:pPr>
    </w:p>
    <w:p w:rsidR="00DC5A06" w:rsidRDefault="00DC5A06" w:rsidP="007748AA">
      <w:pPr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  <w:lang w:val="ru-RU" w:eastAsia="ru-RU" w:bidi="ar-SA"/>
        </w:rPr>
      </w:pPr>
    </w:p>
    <w:p w:rsidR="00DC5A06" w:rsidRDefault="00DC5A06" w:rsidP="007748AA">
      <w:pPr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  <w:lang w:val="ru-RU" w:eastAsia="ru-RU" w:bidi="ar-SA"/>
        </w:rPr>
      </w:pPr>
    </w:p>
    <w:p w:rsidR="00DC5A06" w:rsidRDefault="00DC5A06" w:rsidP="007748AA">
      <w:pPr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  <w:lang w:val="ru-RU" w:eastAsia="ru-RU" w:bidi="ar-SA"/>
        </w:rPr>
      </w:pPr>
    </w:p>
    <w:p w:rsidR="00DC5A06" w:rsidRDefault="00DC5A06" w:rsidP="007748AA">
      <w:pPr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  <w:lang w:val="ru-RU" w:eastAsia="ru-RU" w:bidi="ar-SA"/>
        </w:rPr>
      </w:pPr>
    </w:p>
    <w:p w:rsidR="00DC5A06" w:rsidRDefault="00DC5A06" w:rsidP="007748AA">
      <w:pPr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  <w:lang w:val="ru-RU" w:eastAsia="ru-RU" w:bidi="ar-SA"/>
        </w:rPr>
      </w:pPr>
    </w:p>
    <w:p w:rsidR="00E628F7" w:rsidRPr="00C14123" w:rsidRDefault="00E628F7" w:rsidP="00E628F7">
      <w:pPr>
        <w:pStyle w:val="1"/>
        <w:rPr>
          <w:rFonts w:ascii="Times New Roman" w:hAnsi="Times New Roman"/>
          <w:sz w:val="28"/>
          <w:szCs w:val="28"/>
        </w:rPr>
      </w:pPr>
      <w:r w:rsidRPr="00C14123">
        <w:rPr>
          <w:rFonts w:ascii="Times New Roman" w:hAnsi="Times New Roman"/>
          <w:sz w:val="28"/>
          <w:szCs w:val="28"/>
        </w:rPr>
        <w:lastRenderedPageBreak/>
        <w:t xml:space="preserve">Подпрограмма </w:t>
      </w:r>
      <w:r>
        <w:rPr>
          <w:rFonts w:ascii="Times New Roman" w:hAnsi="Times New Roman"/>
          <w:sz w:val="28"/>
          <w:szCs w:val="28"/>
        </w:rPr>
        <w:t>«</w:t>
      </w:r>
      <w:r w:rsidRPr="00C14123">
        <w:rPr>
          <w:rFonts w:ascii="Times New Roman" w:hAnsi="Times New Roman"/>
          <w:sz w:val="28"/>
          <w:szCs w:val="28"/>
        </w:rPr>
        <w:t xml:space="preserve">Строительство и реконструкция образовательных организаций </w:t>
      </w:r>
      <w:r>
        <w:rPr>
          <w:rFonts w:ascii="Times New Roman" w:hAnsi="Times New Roman"/>
          <w:sz w:val="28"/>
          <w:szCs w:val="28"/>
        </w:rPr>
        <w:t>МО</w:t>
      </w:r>
      <w:r w:rsidR="00821CE4">
        <w:rPr>
          <w:rFonts w:ascii="Times New Roman" w:hAnsi="Times New Roman"/>
          <w:sz w:val="28"/>
          <w:szCs w:val="28"/>
          <w:lang w:val="ru-RU"/>
        </w:rPr>
        <w:t xml:space="preserve"> СП</w:t>
      </w:r>
      <w:r>
        <w:rPr>
          <w:rFonts w:ascii="Times New Roman" w:hAnsi="Times New Roman"/>
          <w:sz w:val="28"/>
          <w:szCs w:val="28"/>
        </w:rPr>
        <w:t xml:space="preserve"> «</w:t>
      </w:r>
      <w:r w:rsidR="00821CE4">
        <w:rPr>
          <w:rFonts w:ascii="Times New Roman" w:hAnsi="Times New Roman"/>
          <w:sz w:val="28"/>
          <w:szCs w:val="28"/>
          <w:lang w:val="ru-RU"/>
        </w:rPr>
        <w:t>Брыкаланск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F17BF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«К</w:t>
      </w:r>
      <w:r w:rsidRPr="00BF17BF">
        <w:rPr>
          <w:rFonts w:ascii="Times New Roman" w:hAnsi="Times New Roman"/>
          <w:sz w:val="28"/>
          <w:szCs w:val="28"/>
        </w:rPr>
        <w:t>омплексно</w:t>
      </w:r>
      <w:r>
        <w:rPr>
          <w:rFonts w:ascii="Times New Roman" w:hAnsi="Times New Roman"/>
          <w:sz w:val="28"/>
          <w:szCs w:val="28"/>
        </w:rPr>
        <w:t>е</w:t>
      </w:r>
      <w:r w:rsidRPr="00BF17BF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Pr="00BF17BF">
        <w:rPr>
          <w:rFonts w:ascii="Times New Roman" w:hAnsi="Times New Roman"/>
          <w:sz w:val="28"/>
          <w:szCs w:val="28"/>
        </w:rPr>
        <w:t xml:space="preserve"> социальной инфраструктуры МО</w:t>
      </w:r>
      <w:r w:rsidR="00821CE4"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BF17BF">
        <w:rPr>
          <w:rFonts w:ascii="Times New Roman" w:hAnsi="Times New Roman"/>
          <w:sz w:val="28"/>
          <w:szCs w:val="28"/>
        </w:rPr>
        <w:t xml:space="preserve"> «</w:t>
      </w:r>
      <w:r w:rsidR="00821CE4">
        <w:rPr>
          <w:rFonts w:ascii="Times New Roman" w:hAnsi="Times New Roman"/>
          <w:sz w:val="28"/>
          <w:szCs w:val="28"/>
          <w:lang w:val="ru-RU"/>
        </w:rPr>
        <w:t>Брыкаланск»</w:t>
      </w:r>
      <w:r w:rsidRPr="00BF17BF">
        <w:rPr>
          <w:rFonts w:ascii="Times New Roman" w:hAnsi="Times New Roman"/>
          <w:sz w:val="28"/>
          <w:szCs w:val="28"/>
        </w:rPr>
        <w:t xml:space="preserve"> (2017-202</w:t>
      </w:r>
      <w:r w:rsidR="00821CE4">
        <w:rPr>
          <w:rFonts w:ascii="Times New Roman" w:hAnsi="Times New Roman"/>
          <w:sz w:val="28"/>
          <w:szCs w:val="28"/>
          <w:lang w:val="ru-RU"/>
        </w:rPr>
        <w:t>8</w:t>
      </w:r>
      <w:r w:rsidRPr="00BF17BF">
        <w:rPr>
          <w:rFonts w:ascii="Times New Roman" w:hAnsi="Times New Roman"/>
          <w:sz w:val="28"/>
          <w:szCs w:val="28"/>
        </w:rPr>
        <w:t xml:space="preserve"> гг.)</w:t>
      </w:r>
    </w:p>
    <w:p w:rsidR="00821CE4" w:rsidRDefault="00821CE4" w:rsidP="00821CE4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7748AA" w:rsidRPr="00AF7BE0" w:rsidRDefault="007748AA" w:rsidP="00DA23EE">
      <w:pPr>
        <w:tabs>
          <w:tab w:val="left" w:pos="709"/>
        </w:tabs>
        <w:ind w:firstLine="709"/>
        <w:jc w:val="both"/>
        <w:rPr>
          <w:sz w:val="28"/>
          <w:szCs w:val="28"/>
          <w:lang w:val="ru-RU" w:eastAsia="ru-RU" w:bidi="ar-SA"/>
        </w:rPr>
      </w:pPr>
      <w:r w:rsidRPr="00AF7BE0">
        <w:rPr>
          <w:sz w:val="28"/>
          <w:szCs w:val="28"/>
          <w:lang w:val="ru-RU" w:eastAsia="ru-RU" w:bidi="ar-SA"/>
        </w:rPr>
        <w:t>В настоящее время сеть системы образования сельского поселения «Брыкаланск» представлена юридическим лицом МБОУ «Брыкаланская</w:t>
      </w:r>
      <w:r w:rsidR="000E395D">
        <w:rPr>
          <w:sz w:val="28"/>
          <w:szCs w:val="28"/>
          <w:lang w:val="ru-RU" w:eastAsia="ru-RU" w:bidi="ar-SA"/>
        </w:rPr>
        <w:t xml:space="preserve"> </w:t>
      </w:r>
      <w:r w:rsidRPr="00AF7BE0">
        <w:rPr>
          <w:sz w:val="28"/>
          <w:szCs w:val="28"/>
          <w:lang w:val="ru-RU" w:eastAsia="ru-RU" w:bidi="ar-SA"/>
        </w:rPr>
        <w:t xml:space="preserve">СОШ». </w:t>
      </w:r>
    </w:p>
    <w:p w:rsidR="007748AA" w:rsidRPr="00AF7BE0" w:rsidRDefault="007748AA" w:rsidP="00DA23E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7BE0">
        <w:rPr>
          <w:sz w:val="28"/>
          <w:szCs w:val="28"/>
        </w:rPr>
        <w:t>В состав юридического лица МБОУ «Брыкаланская СОШ» входят: Брыкаланская СОШ, детский сад в с.Брыкаланск, детский сад в д.Чика.</w:t>
      </w:r>
    </w:p>
    <w:p w:rsidR="007748AA" w:rsidRPr="00AF7BE0" w:rsidRDefault="007748AA" w:rsidP="00DA23EE">
      <w:pPr>
        <w:tabs>
          <w:tab w:val="left" w:pos="709"/>
        </w:tabs>
        <w:ind w:firstLine="709"/>
        <w:jc w:val="both"/>
        <w:rPr>
          <w:sz w:val="28"/>
          <w:szCs w:val="28"/>
          <w:lang w:val="ru-RU" w:eastAsia="ru-RU" w:bidi="ar-SA"/>
        </w:rPr>
      </w:pPr>
      <w:r w:rsidRPr="00AF7BE0">
        <w:rPr>
          <w:sz w:val="28"/>
          <w:szCs w:val="28"/>
          <w:lang w:val="ru-RU" w:eastAsia="ru-RU" w:bidi="ar-SA"/>
        </w:rPr>
        <w:t>Образование —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7748AA" w:rsidRPr="00AF7BE0" w:rsidRDefault="007748AA" w:rsidP="00DA23EE">
      <w:pPr>
        <w:tabs>
          <w:tab w:val="left" w:pos="709"/>
        </w:tabs>
        <w:ind w:firstLine="709"/>
        <w:jc w:val="both"/>
        <w:rPr>
          <w:sz w:val="28"/>
          <w:szCs w:val="28"/>
          <w:lang w:val="ru-RU" w:eastAsia="ru-RU" w:bidi="ar-SA"/>
        </w:rPr>
      </w:pPr>
      <w:r w:rsidRPr="00AF7BE0">
        <w:rPr>
          <w:sz w:val="28"/>
          <w:szCs w:val="28"/>
          <w:lang w:val="ru-RU" w:eastAsia="ru-RU" w:bidi="ar-SA"/>
        </w:rPr>
        <w:t>Анализ современного состояния образования в сельском поселении «Брыкаланск» свидетельствует о том, что в образовательной системе сложились тенденции и подходы к созданию условий, обеспечивающих качество и доступность образовательных услуг.</w:t>
      </w:r>
    </w:p>
    <w:p w:rsidR="007748AA" w:rsidRPr="00AF7BE0" w:rsidRDefault="007748AA" w:rsidP="00DA23EE">
      <w:pPr>
        <w:tabs>
          <w:tab w:val="left" w:pos="709"/>
        </w:tabs>
        <w:ind w:firstLine="709"/>
        <w:jc w:val="both"/>
        <w:rPr>
          <w:sz w:val="28"/>
          <w:szCs w:val="28"/>
          <w:lang w:val="ru-RU" w:eastAsia="ru-RU" w:bidi="ar-SA"/>
        </w:rPr>
      </w:pPr>
      <w:r w:rsidRPr="00AF7BE0">
        <w:rPr>
          <w:sz w:val="28"/>
          <w:szCs w:val="28"/>
          <w:lang w:val="ru-RU" w:eastAsia="ru-RU" w:bidi="ar-SA"/>
        </w:rPr>
        <w:t>Основными задачами в системе образования являются:</w:t>
      </w:r>
    </w:p>
    <w:p w:rsidR="007748AA" w:rsidRPr="00AF7BE0" w:rsidRDefault="007748AA" w:rsidP="00DA23EE">
      <w:pPr>
        <w:tabs>
          <w:tab w:val="left" w:pos="709"/>
        </w:tabs>
        <w:ind w:firstLine="709"/>
        <w:jc w:val="both"/>
        <w:rPr>
          <w:sz w:val="28"/>
          <w:szCs w:val="28"/>
          <w:lang w:val="ru-RU" w:eastAsia="ru-RU" w:bidi="ar-SA"/>
        </w:rPr>
      </w:pPr>
      <w:r w:rsidRPr="00AF7BE0">
        <w:rPr>
          <w:sz w:val="28"/>
          <w:szCs w:val="28"/>
          <w:lang w:val="ru-RU" w:eastAsia="ru-RU" w:bidi="ar-SA"/>
        </w:rPr>
        <w:t>- создание условий для обеспеченности доступности качественного образования;</w:t>
      </w:r>
    </w:p>
    <w:p w:rsidR="007748AA" w:rsidRPr="00AF7BE0" w:rsidRDefault="007748AA" w:rsidP="00DA23EE">
      <w:pPr>
        <w:tabs>
          <w:tab w:val="left" w:pos="709"/>
        </w:tabs>
        <w:ind w:firstLine="709"/>
        <w:jc w:val="both"/>
        <w:rPr>
          <w:sz w:val="28"/>
          <w:szCs w:val="28"/>
          <w:lang w:val="ru-RU" w:eastAsia="ru-RU" w:bidi="ar-SA"/>
        </w:rPr>
      </w:pPr>
      <w:r w:rsidRPr="00AF7BE0">
        <w:rPr>
          <w:sz w:val="28"/>
          <w:szCs w:val="28"/>
          <w:lang w:val="ru-RU" w:eastAsia="ru-RU" w:bidi="ar-SA"/>
        </w:rPr>
        <w:t>- улучшение материально-технической базы учреждений образования, оснащение их компьютерной техникой;</w:t>
      </w:r>
    </w:p>
    <w:p w:rsidR="007748AA" w:rsidRPr="00AF7BE0" w:rsidRDefault="007748AA" w:rsidP="00DA23EE">
      <w:pPr>
        <w:tabs>
          <w:tab w:val="left" w:pos="709"/>
        </w:tabs>
        <w:ind w:firstLine="709"/>
        <w:jc w:val="both"/>
        <w:rPr>
          <w:sz w:val="28"/>
          <w:szCs w:val="28"/>
          <w:lang w:val="ru-RU" w:eastAsia="ru-RU" w:bidi="ar-SA"/>
        </w:rPr>
      </w:pPr>
      <w:r w:rsidRPr="00AF7BE0">
        <w:rPr>
          <w:sz w:val="28"/>
          <w:szCs w:val="28"/>
          <w:lang w:val="ru-RU" w:eastAsia="ru-RU" w:bidi="ar-SA"/>
        </w:rPr>
        <w:t>- строительство и капитальный ремонт объектов образования.</w:t>
      </w:r>
    </w:p>
    <w:p w:rsidR="007748AA" w:rsidRPr="00AF7BE0" w:rsidRDefault="007748AA" w:rsidP="00DA23EE">
      <w:pPr>
        <w:ind w:firstLine="709"/>
        <w:jc w:val="both"/>
        <w:rPr>
          <w:sz w:val="28"/>
          <w:szCs w:val="28"/>
          <w:lang w:val="ru-RU" w:eastAsia="ru-RU" w:bidi="ar-SA"/>
        </w:rPr>
      </w:pPr>
      <w:r w:rsidRPr="00AF7BE0">
        <w:rPr>
          <w:sz w:val="28"/>
          <w:szCs w:val="28"/>
          <w:lang w:val="ru-RU" w:eastAsia="ru-RU" w:bidi="ar-SA"/>
        </w:rPr>
        <w:t>Для создания условий эффективного развития образования, направленного на обеспечение доступности качественного образования осуществляются следующие мероприятия:</w:t>
      </w:r>
    </w:p>
    <w:p w:rsidR="007748AA" w:rsidRPr="00AF7BE0" w:rsidRDefault="007748AA" w:rsidP="00DA23EE">
      <w:pPr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AF7BE0">
        <w:rPr>
          <w:bCs/>
          <w:color w:val="000000"/>
          <w:sz w:val="28"/>
          <w:szCs w:val="28"/>
          <w:lang w:val="ru-RU"/>
        </w:rPr>
        <w:t>1) Обучение и повышение квалификации руководящих и педагогических работников образовательных организаций по вопросам развития системы образования:</w:t>
      </w:r>
    </w:p>
    <w:p w:rsidR="007748AA" w:rsidRPr="00AF7BE0" w:rsidRDefault="007748AA" w:rsidP="00DA23EE">
      <w:pPr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AF7BE0">
        <w:rPr>
          <w:bCs/>
          <w:color w:val="000000"/>
          <w:sz w:val="28"/>
          <w:szCs w:val="28"/>
          <w:lang w:val="ru-RU"/>
        </w:rPr>
        <w:t>2) Поддержка и развитие профессионального мастерства педагогических работников:</w:t>
      </w:r>
    </w:p>
    <w:p w:rsidR="007748AA" w:rsidRPr="00AF7BE0" w:rsidRDefault="007748AA" w:rsidP="00DA23EE">
      <w:pPr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AF7BE0">
        <w:rPr>
          <w:bCs/>
          <w:color w:val="000000"/>
          <w:sz w:val="28"/>
          <w:szCs w:val="28"/>
          <w:lang w:val="ru-RU"/>
        </w:rPr>
        <w:t>3) Развитие системы поддержки одаренных детей и талантливой молодежи:</w:t>
      </w:r>
    </w:p>
    <w:p w:rsidR="007748AA" w:rsidRPr="00AF7BE0" w:rsidRDefault="007748AA" w:rsidP="00DA23EE">
      <w:pPr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AF7BE0">
        <w:rPr>
          <w:bCs/>
          <w:color w:val="000000"/>
          <w:sz w:val="28"/>
          <w:szCs w:val="28"/>
          <w:lang w:val="ru-RU"/>
        </w:rPr>
        <w:t>4) Повышение доступности образования для лиц с ограниченными возможностями здоровья и инвалидов:</w:t>
      </w:r>
    </w:p>
    <w:p w:rsidR="007748AA" w:rsidRPr="00AF7BE0" w:rsidRDefault="007748AA" w:rsidP="00DA23EE">
      <w:pPr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AF7BE0">
        <w:rPr>
          <w:bCs/>
          <w:color w:val="000000"/>
          <w:sz w:val="28"/>
          <w:szCs w:val="28"/>
          <w:lang w:val="ru-RU"/>
        </w:rPr>
        <w:t>5) Формирование здоровьесберегающих и безопасных условий организации образовательного процесса:</w:t>
      </w:r>
    </w:p>
    <w:p w:rsidR="007748AA" w:rsidRPr="00AF7BE0" w:rsidRDefault="007748AA" w:rsidP="00DA23EE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AF7BE0">
        <w:rPr>
          <w:color w:val="000000"/>
          <w:sz w:val="28"/>
          <w:szCs w:val="28"/>
          <w:lang w:val="ru-RU"/>
        </w:rPr>
        <w:t>МБОУ «Брыкаланская СОШ» состоит из комплекса зданий расположенных на значительном удалении друг от друга.</w:t>
      </w:r>
    </w:p>
    <w:p w:rsidR="007748AA" w:rsidRPr="00AF7BE0" w:rsidRDefault="007748AA" w:rsidP="00DA23EE">
      <w:pPr>
        <w:pStyle w:val="a5"/>
        <w:widowControl/>
        <w:numPr>
          <w:ilvl w:val="0"/>
          <w:numId w:val="12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8"/>
          <w:szCs w:val="28"/>
          <w:lang w:val="ru-RU"/>
        </w:rPr>
      </w:pPr>
      <w:r w:rsidRPr="00AF7BE0">
        <w:rPr>
          <w:color w:val="000000"/>
          <w:sz w:val="28"/>
          <w:szCs w:val="28"/>
          <w:lang w:val="ru-RU"/>
        </w:rPr>
        <w:t>Основное здание школы 1985 года постройки, кирпичное, двухэтажное. Площадь застройки здания 2021,4 м</w:t>
      </w:r>
      <w:r w:rsidRPr="00AF7BE0">
        <w:rPr>
          <w:color w:val="000000"/>
          <w:sz w:val="28"/>
          <w:szCs w:val="28"/>
          <w:vertAlign w:val="superscript"/>
          <w:lang w:val="ru-RU"/>
        </w:rPr>
        <w:t>2</w:t>
      </w:r>
      <w:r w:rsidRPr="00AF7BE0">
        <w:rPr>
          <w:color w:val="000000"/>
          <w:sz w:val="28"/>
          <w:szCs w:val="28"/>
          <w:lang w:val="ru-RU"/>
        </w:rPr>
        <w:t>, общий объем 10607 м</w:t>
      </w:r>
      <w:r w:rsidRPr="00AF7BE0">
        <w:rPr>
          <w:color w:val="000000"/>
          <w:sz w:val="28"/>
          <w:szCs w:val="28"/>
          <w:vertAlign w:val="superscript"/>
          <w:lang w:val="ru-RU"/>
        </w:rPr>
        <w:t>3</w:t>
      </w:r>
      <w:r w:rsidRPr="00AF7BE0">
        <w:rPr>
          <w:color w:val="000000"/>
          <w:sz w:val="28"/>
          <w:szCs w:val="28"/>
          <w:lang w:val="ru-RU"/>
        </w:rPr>
        <w:t xml:space="preserve"> . Отопление централизованное от твердотопливной (угольной) котельной АО </w:t>
      </w:r>
      <w:r w:rsidRPr="00AF7BE0">
        <w:rPr>
          <w:color w:val="000000"/>
          <w:sz w:val="28"/>
          <w:szCs w:val="28"/>
          <w:lang w:val="ru-RU"/>
        </w:rPr>
        <w:lastRenderedPageBreak/>
        <w:t xml:space="preserve">«КТК». Износ здания по техническому паспорту на здание составленному в 2009 году составляет 31%. В данном здании обучаются 88 обучающихся, в том числе обучающиеся проживающие в д.Чика.  В 2016 году начались работы по капитальному ремонту части здания школы для размещения детского сада на 50 мест. Выполнены </w:t>
      </w:r>
      <w:r w:rsidRPr="00AF7BE0">
        <w:rPr>
          <w:sz w:val="28"/>
          <w:szCs w:val="28"/>
          <w:lang w:val="ru-RU"/>
        </w:rPr>
        <w:t xml:space="preserve">общестроительные работы на сумму более 9 млн. руб. Для ввода здания в эксплуатацию необходимо завершить работы по благоустройству территории, электроснабжению объекта, приобретение технологического оборудования и мебели. На данные мероприятия, согласно сводно-сметного расчета необходимо 7,8 млн. руб. </w:t>
      </w:r>
    </w:p>
    <w:p w:rsidR="007748AA" w:rsidRPr="00AF7BE0" w:rsidRDefault="007748AA" w:rsidP="00DA23EE">
      <w:pPr>
        <w:pStyle w:val="a5"/>
        <w:widowControl/>
        <w:numPr>
          <w:ilvl w:val="0"/>
          <w:numId w:val="12"/>
        </w:numPr>
        <w:suppressAutoHyphens w:val="0"/>
        <w:autoSpaceDN/>
        <w:ind w:left="0" w:firstLine="709"/>
        <w:jc w:val="both"/>
        <w:textAlignment w:val="auto"/>
        <w:rPr>
          <w:color w:val="000000"/>
          <w:sz w:val="28"/>
          <w:szCs w:val="28"/>
          <w:lang w:val="ru-RU"/>
        </w:rPr>
      </w:pPr>
      <w:r w:rsidRPr="00AF7BE0">
        <w:rPr>
          <w:color w:val="000000"/>
          <w:sz w:val="28"/>
          <w:szCs w:val="28"/>
          <w:lang w:val="ru-RU"/>
        </w:rPr>
        <w:t>Здание детского сада в с.Брыкаланск 1958 года постройки, деревянное, одноэтажное. Площадь застройки здания 191,4м</w:t>
      </w:r>
      <w:r w:rsidRPr="00AF7BE0">
        <w:rPr>
          <w:color w:val="000000"/>
          <w:sz w:val="28"/>
          <w:szCs w:val="28"/>
          <w:vertAlign w:val="superscript"/>
          <w:lang w:val="ru-RU"/>
        </w:rPr>
        <w:t>2</w:t>
      </w:r>
      <w:r w:rsidRPr="00AF7BE0">
        <w:rPr>
          <w:color w:val="000000"/>
          <w:sz w:val="28"/>
          <w:szCs w:val="28"/>
          <w:lang w:val="ru-RU"/>
        </w:rPr>
        <w:t>, общий объем 478 м</w:t>
      </w:r>
      <w:r w:rsidRPr="00AF7BE0">
        <w:rPr>
          <w:color w:val="000000"/>
          <w:sz w:val="28"/>
          <w:szCs w:val="28"/>
          <w:vertAlign w:val="superscript"/>
          <w:lang w:val="ru-RU"/>
        </w:rPr>
        <w:t>3</w:t>
      </w:r>
      <w:r w:rsidRPr="00AF7BE0">
        <w:rPr>
          <w:color w:val="000000"/>
          <w:sz w:val="28"/>
          <w:szCs w:val="28"/>
          <w:lang w:val="ru-RU"/>
        </w:rPr>
        <w:t xml:space="preserve"> . Отопление автономное от твердотопливной (угольной) котельной. Износ здания по техническому паспорту на здание составленному в 2009 году составляет 66%. Данное учреждение посещает 35 воспитанников. По состоянию на 1 апреля 2017 года очередь в дошкольное учреждение составляет 13 человек. Имеются неисполненные предписания Роспотребнадзора, которые невозможно выполнить из-за особенности здания (бывший жилой дом). Необходимо завершить капитальный ремонт здания части здания школы с целью размещения детского сада на 50 мест. </w:t>
      </w:r>
    </w:p>
    <w:p w:rsidR="007748AA" w:rsidRPr="00AF7BE0" w:rsidRDefault="007748AA" w:rsidP="00DA23EE">
      <w:pPr>
        <w:pStyle w:val="a5"/>
        <w:widowControl/>
        <w:numPr>
          <w:ilvl w:val="0"/>
          <w:numId w:val="12"/>
        </w:numPr>
        <w:suppressAutoHyphens w:val="0"/>
        <w:autoSpaceDN/>
        <w:ind w:left="0" w:firstLine="709"/>
        <w:jc w:val="both"/>
        <w:textAlignment w:val="auto"/>
        <w:rPr>
          <w:color w:val="000000"/>
          <w:sz w:val="28"/>
          <w:szCs w:val="28"/>
          <w:lang w:val="ru-RU"/>
        </w:rPr>
      </w:pPr>
      <w:r w:rsidRPr="00AF7BE0">
        <w:rPr>
          <w:color w:val="000000"/>
          <w:sz w:val="28"/>
          <w:szCs w:val="28"/>
          <w:lang w:val="ru-RU"/>
        </w:rPr>
        <w:t>Здание детского сада в д.Чика 1964 года постройки, деревянное, одноэтажное. Площадь застройки здания 171,8 м</w:t>
      </w:r>
      <w:r w:rsidRPr="00AF7BE0">
        <w:rPr>
          <w:color w:val="000000"/>
          <w:sz w:val="28"/>
          <w:szCs w:val="28"/>
          <w:vertAlign w:val="superscript"/>
          <w:lang w:val="ru-RU"/>
        </w:rPr>
        <w:t>2</w:t>
      </w:r>
      <w:r w:rsidRPr="00AF7BE0">
        <w:rPr>
          <w:color w:val="000000"/>
          <w:sz w:val="28"/>
          <w:szCs w:val="28"/>
          <w:lang w:val="ru-RU"/>
        </w:rPr>
        <w:t>, общий объем 449 м</w:t>
      </w:r>
      <w:r w:rsidRPr="00AF7BE0">
        <w:rPr>
          <w:color w:val="000000"/>
          <w:sz w:val="28"/>
          <w:szCs w:val="28"/>
          <w:vertAlign w:val="superscript"/>
          <w:lang w:val="ru-RU"/>
        </w:rPr>
        <w:t>3</w:t>
      </w:r>
      <w:r w:rsidRPr="00AF7BE0">
        <w:rPr>
          <w:color w:val="000000"/>
          <w:sz w:val="28"/>
          <w:szCs w:val="28"/>
          <w:lang w:val="ru-RU"/>
        </w:rPr>
        <w:t xml:space="preserve"> . Отопление печное. Износ здания по техническому паспорту на здание составленному в 2009 году составляет 66%. Данное учреждение посещает 18 воспитанников. По состоянию на 1 апреля 2017 года очередь в дошкольное учреждение составляет 3 человека. Требуется капитальный ремонт.</w:t>
      </w:r>
    </w:p>
    <w:p w:rsidR="007748AA" w:rsidRPr="00AF7BE0" w:rsidRDefault="007748AA" w:rsidP="00DA23EE">
      <w:pPr>
        <w:jc w:val="both"/>
        <w:rPr>
          <w:color w:val="000000"/>
          <w:sz w:val="28"/>
          <w:szCs w:val="28"/>
          <w:lang w:val="ru-RU"/>
        </w:rPr>
      </w:pPr>
    </w:p>
    <w:p w:rsidR="007748AA" w:rsidRPr="00AF7BE0" w:rsidRDefault="00AF7BE0" w:rsidP="007748AA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7748AA" w:rsidRPr="00AF7BE0">
        <w:rPr>
          <w:sz w:val="28"/>
          <w:szCs w:val="28"/>
        </w:rPr>
        <w:t>асчет объемов культурно-бытового строительства в с.Брыкаланск</w:t>
      </w:r>
    </w:p>
    <w:p w:rsidR="007748AA" w:rsidRPr="00AF7BE0" w:rsidRDefault="007748AA" w:rsidP="007748AA">
      <w:pPr>
        <w:pStyle w:val="ab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35"/>
        <w:gridCol w:w="1778"/>
        <w:gridCol w:w="881"/>
        <w:gridCol w:w="1313"/>
        <w:gridCol w:w="1132"/>
        <w:gridCol w:w="1080"/>
        <w:gridCol w:w="1358"/>
        <w:gridCol w:w="891"/>
        <w:gridCol w:w="1129"/>
      </w:tblGrid>
      <w:tr w:rsidR="007748AA" w:rsidRPr="00AF7BE0" w:rsidTr="00AF7BE0">
        <w:tc>
          <w:tcPr>
            <w:tcW w:w="533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№ п/п</w:t>
            </w:r>
          </w:p>
        </w:tc>
        <w:tc>
          <w:tcPr>
            <w:tcW w:w="2706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11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Ед.измер.</w:t>
            </w:r>
          </w:p>
        </w:tc>
        <w:tc>
          <w:tcPr>
            <w:tcW w:w="1714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Норма по СП 42.13330.201</w:t>
            </w:r>
          </w:p>
        </w:tc>
        <w:tc>
          <w:tcPr>
            <w:tcW w:w="1632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Нормативная потребность для 705 чел.</w:t>
            </w:r>
          </w:p>
        </w:tc>
        <w:tc>
          <w:tcPr>
            <w:tcW w:w="3403" w:type="dxa"/>
            <w:gridSpan w:val="2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В том числе</w:t>
            </w:r>
          </w:p>
        </w:tc>
        <w:tc>
          <w:tcPr>
            <w:tcW w:w="1409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Размеры зем. уч. проектир. объектов</w:t>
            </w:r>
          </w:p>
        </w:tc>
        <w:tc>
          <w:tcPr>
            <w:tcW w:w="1778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Примечание</w:t>
            </w:r>
          </w:p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748AA" w:rsidRPr="00AF7BE0" w:rsidTr="00AF7BE0">
        <w:tc>
          <w:tcPr>
            <w:tcW w:w="533" w:type="dxa"/>
            <w:vMerge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706" w:type="dxa"/>
            <w:vMerge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сохраняемая</w:t>
            </w:r>
          </w:p>
        </w:tc>
        <w:tc>
          <w:tcPr>
            <w:tcW w:w="1775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требуется запроектировать</w:t>
            </w:r>
          </w:p>
        </w:tc>
        <w:tc>
          <w:tcPr>
            <w:tcW w:w="1409" w:type="dxa"/>
            <w:vMerge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7748AA" w:rsidRPr="00AF7BE0" w:rsidTr="00AF7BE0">
        <w:tc>
          <w:tcPr>
            <w:tcW w:w="533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1</w:t>
            </w:r>
          </w:p>
        </w:tc>
        <w:tc>
          <w:tcPr>
            <w:tcW w:w="2706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2</w:t>
            </w:r>
          </w:p>
        </w:tc>
        <w:tc>
          <w:tcPr>
            <w:tcW w:w="1611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4</w:t>
            </w:r>
          </w:p>
        </w:tc>
        <w:tc>
          <w:tcPr>
            <w:tcW w:w="1632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5</w:t>
            </w:r>
          </w:p>
        </w:tc>
        <w:tc>
          <w:tcPr>
            <w:tcW w:w="1628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6</w:t>
            </w:r>
          </w:p>
        </w:tc>
        <w:tc>
          <w:tcPr>
            <w:tcW w:w="1775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7</w:t>
            </w:r>
          </w:p>
        </w:tc>
        <w:tc>
          <w:tcPr>
            <w:tcW w:w="1409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8</w:t>
            </w:r>
          </w:p>
        </w:tc>
        <w:tc>
          <w:tcPr>
            <w:tcW w:w="1778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9</w:t>
            </w:r>
          </w:p>
        </w:tc>
      </w:tr>
      <w:tr w:rsidR="007748AA" w:rsidRPr="00AF7BE0" w:rsidTr="00AF7BE0">
        <w:tc>
          <w:tcPr>
            <w:tcW w:w="533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1</w:t>
            </w:r>
          </w:p>
        </w:tc>
        <w:tc>
          <w:tcPr>
            <w:tcW w:w="2706" w:type="dxa"/>
          </w:tcPr>
          <w:p w:rsidR="007748AA" w:rsidRPr="00AF7BE0" w:rsidRDefault="007748AA" w:rsidP="00AF7BE0">
            <w:pPr>
              <w:pStyle w:val="ab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Детские дошкольные учреждения (детей до 7 лет)</w:t>
            </w:r>
          </w:p>
        </w:tc>
        <w:tc>
          <w:tcPr>
            <w:tcW w:w="1611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мест</w:t>
            </w:r>
          </w:p>
        </w:tc>
        <w:tc>
          <w:tcPr>
            <w:tcW w:w="1714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85% обеспеченности</w:t>
            </w:r>
          </w:p>
        </w:tc>
        <w:tc>
          <w:tcPr>
            <w:tcW w:w="1632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49</w:t>
            </w:r>
          </w:p>
        </w:tc>
        <w:tc>
          <w:tcPr>
            <w:tcW w:w="1628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</w:t>
            </w:r>
          </w:p>
        </w:tc>
        <w:tc>
          <w:tcPr>
            <w:tcW w:w="1775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50</w:t>
            </w:r>
          </w:p>
        </w:tc>
        <w:tc>
          <w:tcPr>
            <w:tcW w:w="1409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 xml:space="preserve">Процент детей дошкольного возраста – 8,3% или 58 </w:t>
            </w:r>
            <w:r w:rsidRPr="00AF7BE0">
              <w:rPr>
                <w:sz w:val="28"/>
                <w:szCs w:val="28"/>
              </w:rPr>
              <w:lastRenderedPageBreak/>
              <w:t>чел. из 705, 85% - 49чел.</w:t>
            </w:r>
          </w:p>
        </w:tc>
      </w:tr>
      <w:tr w:rsidR="007748AA" w:rsidRPr="00AF7BE0" w:rsidTr="00AF7BE0">
        <w:tc>
          <w:tcPr>
            <w:tcW w:w="533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706" w:type="dxa"/>
          </w:tcPr>
          <w:p w:rsidR="007748AA" w:rsidRPr="00AF7BE0" w:rsidRDefault="007748AA" w:rsidP="00AF7BE0">
            <w:pPr>
              <w:pStyle w:val="ab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1611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учащиеся</w:t>
            </w:r>
          </w:p>
        </w:tc>
        <w:tc>
          <w:tcPr>
            <w:tcW w:w="1714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100% охвата</w:t>
            </w:r>
          </w:p>
        </w:tc>
        <w:tc>
          <w:tcPr>
            <w:tcW w:w="1632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81</w:t>
            </w:r>
          </w:p>
        </w:tc>
        <w:tc>
          <w:tcPr>
            <w:tcW w:w="1628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81</w:t>
            </w:r>
          </w:p>
        </w:tc>
        <w:tc>
          <w:tcPr>
            <w:tcW w:w="1775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</w:t>
            </w:r>
          </w:p>
        </w:tc>
        <w:tc>
          <w:tcPr>
            <w:tcW w:w="1409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  <w:vMerge w:val="restart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Процент детей школьного возраста – 11,5% или 81 чел. из 705чел.</w:t>
            </w:r>
          </w:p>
        </w:tc>
      </w:tr>
      <w:tr w:rsidR="007748AA" w:rsidRPr="00AF7BE0" w:rsidTr="00AF7BE0">
        <w:tc>
          <w:tcPr>
            <w:tcW w:w="533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7748AA" w:rsidRPr="00AF7BE0" w:rsidRDefault="007748AA" w:rsidP="00AF7BE0">
            <w:pPr>
              <w:pStyle w:val="ab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-дети от 7 до 15 лет</w:t>
            </w:r>
          </w:p>
        </w:tc>
        <w:tc>
          <w:tcPr>
            <w:tcW w:w="1611" w:type="dxa"/>
            <w:vMerge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vMerge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7748AA" w:rsidRPr="00AF7BE0" w:rsidTr="00AF7BE0">
        <w:tc>
          <w:tcPr>
            <w:tcW w:w="533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7748AA" w:rsidRPr="00AF7BE0" w:rsidRDefault="007748AA" w:rsidP="00AF7BE0">
            <w:pPr>
              <w:pStyle w:val="ab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 от 15-17 лет</w:t>
            </w:r>
          </w:p>
        </w:tc>
        <w:tc>
          <w:tcPr>
            <w:tcW w:w="1611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учащиеся</w:t>
            </w:r>
          </w:p>
        </w:tc>
        <w:tc>
          <w:tcPr>
            <w:tcW w:w="1714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75%</w:t>
            </w:r>
          </w:p>
        </w:tc>
        <w:tc>
          <w:tcPr>
            <w:tcW w:w="1632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Нет данных</w:t>
            </w:r>
          </w:p>
        </w:tc>
        <w:tc>
          <w:tcPr>
            <w:tcW w:w="1628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Нет данных</w:t>
            </w:r>
          </w:p>
        </w:tc>
        <w:tc>
          <w:tcPr>
            <w:tcW w:w="1775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</w:t>
            </w:r>
          </w:p>
        </w:tc>
        <w:tc>
          <w:tcPr>
            <w:tcW w:w="1409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 xml:space="preserve">Процент детей школьного возраста – </w:t>
            </w:r>
          </w:p>
        </w:tc>
      </w:tr>
      <w:tr w:rsidR="007748AA" w:rsidRPr="00AF7BE0" w:rsidTr="00AF7BE0">
        <w:tc>
          <w:tcPr>
            <w:tcW w:w="533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3</w:t>
            </w:r>
          </w:p>
        </w:tc>
        <w:tc>
          <w:tcPr>
            <w:tcW w:w="2706" w:type="dxa"/>
          </w:tcPr>
          <w:p w:rsidR="007748AA" w:rsidRPr="00AF7BE0" w:rsidRDefault="007748AA" w:rsidP="00AF7BE0">
            <w:pPr>
              <w:pStyle w:val="ab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Межшкольные учебно-производственный комбинат</w:t>
            </w:r>
          </w:p>
        </w:tc>
        <w:tc>
          <w:tcPr>
            <w:tcW w:w="1611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место</w:t>
            </w:r>
          </w:p>
        </w:tc>
        <w:tc>
          <w:tcPr>
            <w:tcW w:w="1714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8% от общего числа школьников</w:t>
            </w:r>
          </w:p>
        </w:tc>
        <w:tc>
          <w:tcPr>
            <w:tcW w:w="1632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7</w:t>
            </w:r>
          </w:p>
        </w:tc>
        <w:tc>
          <w:tcPr>
            <w:tcW w:w="1628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</w:t>
            </w:r>
          </w:p>
        </w:tc>
        <w:tc>
          <w:tcPr>
            <w:tcW w:w="1775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7</w:t>
            </w:r>
          </w:p>
        </w:tc>
        <w:tc>
          <w:tcPr>
            <w:tcW w:w="1409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7748AA" w:rsidRPr="00AF7BE0" w:rsidTr="00AF7BE0">
        <w:tc>
          <w:tcPr>
            <w:tcW w:w="533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4</w:t>
            </w:r>
          </w:p>
        </w:tc>
        <w:tc>
          <w:tcPr>
            <w:tcW w:w="2706" w:type="dxa"/>
          </w:tcPr>
          <w:p w:rsidR="007748AA" w:rsidRPr="00AF7BE0" w:rsidRDefault="007748AA" w:rsidP="00AF7BE0">
            <w:pPr>
              <w:pStyle w:val="ab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Внешкольные учреждения</w:t>
            </w:r>
          </w:p>
        </w:tc>
        <w:tc>
          <w:tcPr>
            <w:tcW w:w="1611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место</w:t>
            </w:r>
          </w:p>
        </w:tc>
        <w:tc>
          <w:tcPr>
            <w:tcW w:w="1714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10% от общего числа школьников</w:t>
            </w:r>
          </w:p>
        </w:tc>
        <w:tc>
          <w:tcPr>
            <w:tcW w:w="1632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9</w:t>
            </w:r>
          </w:p>
        </w:tc>
        <w:tc>
          <w:tcPr>
            <w:tcW w:w="1628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</w:t>
            </w:r>
          </w:p>
        </w:tc>
        <w:tc>
          <w:tcPr>
            <w:tcW w:w="1775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9</w:t>
            </w:r>
          </w:p>
        </w:tc>
        <w:tc>
          <w:tcPr>
            <w:tcW w:w="1409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</w:tbl>
    <w:p w:rsidR="007748AA" w:rsidRPr="00AF7BE0" w:rsidRDefault="007748AA" w:rsidP="007748A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7748AA" w:rsidRPr="00AF7BE0" w:rsidRDefault="007748AA" w:rsidP="007748AA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7748AA" w:rsidRPr="00AF7BE0" w:rsidRDefault="007748AA" w:rsidP="007748AA">
      <w:pPr>
        <w:pStyle w:val="ab"/>
        <w:jc w:val="center"/>
        <w:rPr>
          <w:sz w:val="28"/>
          <w:szCs w:val="28"/>
        </w:rPr>
        <w:sectPr w:rsidR="007748AA" w:rsidRPr="00AF7BE0" w:rsidSect="00916E3B">
          <w:footerReference w:type="default" r:id="rId9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7748AA" w:rsidRPr="00AF7BE0" w:rsidRDefault="007748AA" w:rsidP="007748AA">
      <w:pPr>
        <w:pStyle w:val="ab"/>
        <w:jc w:val="center"/>
        <w:rPr>
          <w:sz w:val="28"/>
          <w:szCs w:val="28"/>
        </w:rPr>
      </w:pPr>
      <w:r w:rsidRPr="00AF7BE0">
        <w:rPr>
          <w:sz w:val="28"/>
          <w:szCs w:val="28"/>
        </w:rPr>
        <w:lastRenderedPageBreak/>
        <w:t>Расчет объемов культурно-бытового строительства в д.Чика</w:t>
      </w:r>
    </w:p>
    <w:p w:rsidR="007748AA" w:rsidRPr="00AF7BE0" w:rsidRDefault="007748AA" w:rsidP="007748AA">
      <w:pPr>
        <w:pStyle w:val="ab"/>
        <w:jc w:val="center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26"/>
        <w:gridCol w:w="2588"/>
        <w:gridCol w:w="1389"/>
        <w:gridCol w:w="1775"/>
        <w:gridCol w:w="1910"/>
        <w:gridCol w:w="1418"/>
        <w:gridCol w:w="1577"/>
        <w:gridCol w:w="1825"/>
        <w:gridCol w:w="1778"/>
      </w:tblGrid>
      <w:tr w:rsidR="007748AA" w:rsidRPr="00AF7BE0" w:rsidTr="00942AE3">
        <w:tc>
          <w:tcPr>
            <w:tcW w:w="526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№ п/п</w:t>
            </w:r>
          </w:p>
        </w:tc>
        <w:tc>
          <w:tcPr>
            <w:tcW w:w="2588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89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Ед.измер.</w:t>
            </w:r>
          </w:p>
        </w:tc>
        <w:tc>
          <w:tcPr>
            <w:tcW w:w="1775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Норма по СП 42.13330.201</w:t>
            </w:r>
          </w:p>
        </w:tc>
        <w:tc>
          <w:tcPr>
            <w:tcW w:w="1910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Нормативная потребность для 374 чел.</w:t>
            </w:r>
          </w:p>
        </w:tc>
        <w:tc>
          <w:tcPr>
            <w:tcW w:w="2995" w:type="dxa"/>
            <w:gridSpan w:val="2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В том числе</w:t>
            </w:r>
          </w:p>
        </w:tc>
        <w:tc>
          <w:tcPr>
            <w:tcW w:w="1825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Размеры зем. уч. проектир. объектов</w:t>
            </w:r>
          </w:p>
        </w:tc>
        <w:tc>
          <w:tcPr>
            <w:tcW w:w="1778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Примечание</w:t>
            </w:r>
          </w:p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748AA" w:rsidRPr="00AF7BE0" w:rsidTr="00942AE3">
        <w:tc>
          <w:tcPr>
            <w:tcW w:w="526" w:type="dxa"/>
            <w:vMerge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389" w:type="dxa"/>
            <w:vMerge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сохраняемая</w:t>
            </w:r>
          </w:p>
        </w:tc>
        <w:tc>
          <w:tcPr>
            <w:tcW w:w="1577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требуется запроектировать</w:t>
            </w:r>
          </w:p>
        </w:tc>
        <w:tc>
          <w:tcPr>
            <w:tcW w:w="1825" w:type="dxa"/>
            <w:vMerge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7748AA" w:rsidRPr="00AF7BE0" w:rsidTr="00942AE3">
        <w:tc>
          <w:tcPr>
            <w:tcW w:w="526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2</w:t>
            </w:r>
          </w:p>
        </w:tc>
        <w:tc>
          <w:tcPr>
            <w:tcW w:w="1389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3</w:t>
            </w:r>
          </w:p>
        </w:tc>
        <w:tc>
          <w:tcPr>
            <w:tcW w:w="1775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6</w:t>
            </w:r>
          </w:p>
        </w:tc>
        <w:tc>
          <w:tcPr>
            <w:tcW w:w="1577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7</w:t>
            </w:r>
          </w:p>
        </w:tc>
        <w:tc>
          <w:tcPr>
            <w:tcW w:w="1825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8</w:t>
            </w:r>
          </w:p>
        </w:tc>
        <w:tc>
          <w:tcPr>
            <w:tcW w:w="1778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9</w:t>
            </w:r>
          </w:p>
        </w:tc>
      </w:tr>
      <w:tr w:rsidR="007748AA" w:rsidRPr="00AF7BE0" w:rsidTr="00942AE3">
        <w:tc>
          <w:tcPr>
            <w:tcW w:w="526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</w:tcPr>
          <w:p w:rsidR="007748AA" w:rsidRPr="00AF7BE0" w:rsidRDefault="007748AA" w:rsidP="00AF7BE0">
            <w:pPr>
              <w:pStyle w:val="ab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Детские дошкольные учреждения (детей до 7 лет)</w:t>
            </w:r>
          </w:p>
        </w:tc>
        <w:tc>
          <w:tcPr>
            <w:tcW w:w="1389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мест</w:t>
            </w:r>
          </w:p>
        </w:tc>
        <w:tc>
          <w:tcPr>
            <w:tcW w:w="1775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85% обеспеченности</w:t>
            </w:r>
          </w:p>
        </w:tc>
        <w:tc>
          <w:tcPr>
            <w:tcW w:w="1910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18</w:t>
            </w:r>
          </w:p>
        </w:tc>
        <w:tc>
          <w:tcPr>
            <w:tcW w:w="1577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</w:t>
            </w:r>
          </w:p>
        </w:tc>
        <w:tc>
          <w:tcPr>
            <w:tcW w:w="1825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Процент детей дошкольного возраста – 6,4% или 23 чел. из 374, 85% - 14чел.</w:t>
            </w:r>
          </w:p>
        </w:tc>
      </w:tr>
      <w:tr w:rsidR="007748AA" w:rsidRPr="00AF7BE0" w:rsidTr="00942AE3">
        <w:tc>
          <w:tcPr>
            <w:tcW w:w="526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2</w:t>
            </w:r>
          </w:p>
        </w:tc>
        <w:tc>
          <w:tcPr>
            <w:tcW w:w="2588" w:type="dxa"/>
          </w:tcPr>
          <w:p w:rsidR="007748AA" w:rsidRPr="00AF7BE0" w:rsidRDefault="007748AA" w:rsidP="00AF7BE0">
            <w:pPr>
              <w:pStyle w:val="ab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1389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учащиеся</w:t>
            </w:r>
          </w:p>
        </w:tc>
        <w:tc>
          <w:tcPr>
            <w:tcW w:w="1775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100% охвата</w:t>
            </w:r>
          </w:p>
        </w:tc>
        <w:tc>
          <w:tcPr>
            <w:tcW w:w="1910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</w:t>
            </w:r>
          </w:p>
        </w:tc>
        <w:tc>
          <w:tcPr>
            <w:tcW w:w="1577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</w:t>
            </w:r>
          </w:p>
        </w:tc>
        <w:tc>
          <w:tcPr>
            <w:tcW w:w="1825" w:type="dxa"/>
            <w:vMerge w:val="restart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  <w:vMerge w:val="restart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Обучаются в МБОУ «Брыкаланская СОШ». Расстояние до с.Брыкаланск – 3км.</w:t>
            </w:r>
          </w:p>
        </w:tc>
      </w:tr>
      <w:tr w:rsidR="007748AA" w:rsidRPr="00AF7BE0" w:rsidTr="00942AE3">
        <w:tc>
          <w:tcPr>
            <w:tcW w:w="526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7748AA" w:rsidRPr="00AF7BE0" w:rsidRDefault="007748AA" w:rsidP="00AF7BE0">
            <w:pPr>
              <w:pStyle w:val="ab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-дети от 7 до 10 лет</w:t>
            </w:r>
          </w:p>
        </w:tc>
        <w:tc>
          <w:tcPr>
            <w:tcW w:w="1389" w:type="dxa"/>
            <w:vMerge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  <w:vMerge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7748AA" w:rsidRPr="00AF7BE0" w:rsidTr="00942AE3">
        <w:tc>
          <w:tcPr>
            <w:tcW w:w="526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7748AA" w:rsidRPr="00AF7BE0" w:rsidRDefault="007748AA" w:rsidP="00AF7BE0">
            <w:pPr>
              <w:pStyle w:val="ab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 от 10-17 лет</w:t>
            </w:r>
          </w:p>
        </w:tc>
        <w:tc>
          <w:tcPr>
            <w:tcW w:w="1389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учащиеся</w:t>
            </w:r>
          </w:p>
        </w:tc>
        <w:tc>
          <w:tcPr>
            <w:tcW w:w="1775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75%</w:t>
            </w:r>
          </w:p>
        </w:tc>
        <w:tc>
          <w:tcPr>
            <w:tcW w:w="1910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</w:t>
            </w:r>
          </w:p>
        </w:tc>
        <w:tc>
          <w:tcPr>
            <w:tcW w:w="1825" w:type="dxa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  <w:vMerge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</w:tbl>
    <w:p w:rsidR="007748AA" w:rsidRPr="00AF7BE0" w:rsidRDefault="007748AA" w:rsidP="007748AA">
      <w:pPr>
        <w:spacing w:line="360" w:lineRule="auto"/>
        <w:jc w:val="both"/>
        <w:rPr>
          <w:color w:val="000000"/>
          <w:sz w:val="28"/>
          <w:szCs w:val="28"/>
          <w:lang w:val="ru-RU"/>
        </w:rPr>
        <w:sectPr w:rsidR="007748AA" w:rsidRPr="00AF7BE0" w:rsidSect="007748A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748AA" w:rsidRPr="00AF7BE0" w:rsidRDefault="007748AA" w:rsidP="007748AA">
      <w:pPr>
        <w:pStyle w:val="ab"/>
        <w:jc w:val="center"/>
        <w:rPr>
          <w:sz w:val="28"/>
          <w:szCs w:val="28"/>
        </w:rPr>
      </w:pPr>
    </w:p>
    <w:p w:rsidR="007748AA" w:rsidRPr="00AF7BE0" w:rsidRDefault="007748AA" w:rsidP="007748AA">
      <w:pPr>
        <w:pStyle w:val="ab"/>
        <w:jc w:val="center"/>
        <w:rPr>
          <w:sz w:val="28"/>
          <w:szCs w:val="28"/>
        </w:rPr>
      </w:pPr>
      <w:r w:rsidRPr="00AF7BE0">
        <w:rPr>
          <w:sz w:val="28"/>
          <w:szCs w:val="28"/>
        </w:rPr>
        <w:t>Объем средств на реализацию программ</w:t>
      </w:r>
    </w:p>
    <w:p w:rsidR="007748AA" w:rsidRPr="00AF7BE0" w:rsidRDefault="007748AA" w:rsidP="007748AA">
      <w:pPr>
        <w:pStyle w:val="ab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362"/>
        <w:gridCol w:w="945"/>
        <w:gridCol w:w="855"/>
        <w:gridCol w:w="886"/>
        <w:gridCol w:w="855"/>
        <w:gridCol w:w="855"/>
        <w:gridCol w:w="855"/>
        <w:gridCol w:w="1008"/>
      </w:tblGrid>
      <w:tr w:rsidR="007748AA" w:rsidRPr="00AF7BE0" w:rsidTr="00F33065">
        <w:tc>
          <w:tcPr>
            <w:tcW w:w="3701" w:type="dxa"/>
            <w:vMerge w:val="restart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521" w:type="dxa"/>
            <w:gridSpan w:val="7"/>
          </w:tcPr>
          <w:p w:rsidR="007748AA" w:rsidRPr="00AF7BE0" w:rsidRDefault="007748AA" w:rsidP="00AF7BE0">
            <w:pPr>
              <w:pStyle w:val="ab"/>
              <w:jc w:val="center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Финансовые потребности, тыс. руб.</w:t>
            </w:r>
          </w:p>
        </w:tc>
      </w:tr>
      <w:tr w:rsidR="007748AA" w:rsidRPr="00AF7BE0" w:rsidTr="00F33065">
        <w:tc>
          <w:tcPr>
            <w:tcW w:w="3701" w:type="dxa"/>
            <w:vMerge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всего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2017 год</w:t>
            </w:r>
          </w:p>
        </w:tc>
        <w:tc>
          <w:tcPr>
            <w:tcW w:w="930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2018 год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2019 год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2020 год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2021</w:t>
            </w:r>
          </w:p>
        </w:tc>
        <w:tc>
          <w:tcPr>
            <w:tcW w:w="1063" w:type="dxa"/>
          </w:tcPr>
          <w:p w:rsidR="007748AA" w:rsidRPr="00AF7BE0" w:rsidRDefault="007748AA" w:rsidP="00A51157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2022-20</w:t>
            </w:r>
            <w:r w:rsidR="00A51157">
              <w:rPr>
                <w:sz w:val="28"/>
                <w:szCs w:val="28"/>
              </w:rPr>
              <w:t>28</w:t>
            </w:r>
            <w:r w:rsidRPr="00AF7BE0">
              <w:rPr>
                <w:sz w:val="28"/>
                <w:szCs w:val="28"/>
              </w:rPr>
              <w:t xml:space="preserve"> годы</w:t>
            </w:r>
          </w:p>
        </w:tc>
      </w:tr>
      <w:tr w:rsidR="007748AA" w:rsidRPr="00AF7BE0" w:rsidTr="00F33065">
        <w:tc>
          <w:tcPr>
            <w:tcW w:w="10222" w:type="dxa"/>
            <w:gridSpan w:val="8"/>
          </w:tcPr>
          <w:p w:rsidR="007748AA" w:rsidRPr="00AF7BE0" w:rsidRDefault="007748AA" w:rsidP="00AF7BE0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AF7BE0">
              <w:rPr>
                <w:b/>
                <w:sz w:val="28"/>
                <w:szCs w:val="28"/>
              </w:rPr>
              <w:t>Образование</w:t>
            </w:r>
          </w:p>
        </w:tc>
      </w:tr>
      <w:tr w:rsidR="007748AA" w:rsidRPr="00AF7BE0" w:rsidTr="00F33065">
        <w:tc>
          <w:tcPr>
            <w:tcW w:w="3701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Проведение модернизации учебного, учебно-производственного оборудования и материально-технической базы образовательных учреждений, включая закупки компьютерной техники, школьных автобусов, спортивного инвентаря и оборудования, учебного и лабораторного оборудования, мебели, медицинского оборудования и др.</w:t>
            </w:r>
          </w:p>
        </w:tc>
        <w:tc>
          <w:tcPr>
            <w:tcW w:w="984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930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</w:tr>
      <w:tr w:rsidR="007748AA" w:rsidRPr="00AF7BE0" w:rsidTr="00F33065">
        <w:tc>
          <w:tcPr>
            <w:tcW w:w="3701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Открытие дополнительных групп для детей раннего возраста</w:t>
            </w:r>
          </w:p>
        </w:tc>
        <w:tc>
          <w:tcPr>
            <w:tcW w:w="984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930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</w:tr>
      <w:tr w:rsidR="007748AA" w:rsidRPr="00AF7BE0" w:rsidTr="00F33065">
        <w:tc>
          <w:tcPr>
            <w:tcW w:w="3701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Обновление содержания, форм, методов и технологий образования с целью повышения его качества</w:t>
            </w:r>
          </w:p>
        </w:tc>
        <w:tc>
          <w:tcPr>
            <w:tcW w:w="984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930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</w:tr>
      <w:tr w:rsidR="007748AA" w:rsidRPr="00AF7BE0" w:rsidTr="00F33065">
        <w:tc>
          <w:tcPr>
            <w:tcW w:w="3701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Повышение охвата детей всеми видами образования, развитие профильного обучения</w:t>
            </w:r>
          </w:p>
        </w:tc>
        <w:tc>
          <w:tcPr>
            <w:tcW w:w="984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930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</w:tr>
      <w:tr w:rsidR="007748AA" w:rsidRPr="00AF7BE0" w:rsidTr="00F33065">
        <w:tc>
          <w:tcPr>
            <w:tcW w:w="3701" w:type="dxa"/>
          </w:tcPr>
          <w:p w:rsidR="007748AA" w:rsidRPr="00AF7BE0" w:rsidRDefault="007748AA" w:rsidP="00AF7BE0">
            <w:pPr>
              <w:pStyle w:val="ab"/>
              <w:jc w:val="both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Приведение системы образования в соответствие с запросами своевременной и перспективной системы хозяйства</w:t>
            </w:r>
          </w:p>
        </w:tc>
        <w:tc>
          <w:tcPr>
            <w:tcW w:w="984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930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7748AA" w:rsidRPr="00AF7BE0" w:rsidRDefault="007748AA" w:rsidP="00AF7BE0">
            <w:pPr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0</w:t>
            </w:r>
          </w:p>
        </w:tc>
      </w:tr>
    </w:tbl>
    <w:p w:rsidR="007748AA" w:rsidRPr="00AF7BE0" w:rsidRDefault="007748AA" w:rsidP="007748AA">
      <w:pPr>
        <w:pStyle w:val="ab"/>
        <w:jc w:val="both"/>
        <w:rPr>
          <w:sz w:val="28"/>
          <w:szCs w:val="28"/>
        </w:rPr>
      </w:pPr>
    </w:p>
    <w:p w:rsidR="00821CE4" w:rsidRDefault="00564274" w:rsidP="00564274">
      <w:pPr>
        <w:pStyle w:val="1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89680A">
        <w:rPr>
          <w:rFonts w:ascii="Times New Roman" w:hAnsi="Times New Roman"/>
          <w:sz w:val="28"/>
          <w:szCs w:val="28"/>
        </w:rPr>
        <w:lastRenderedPageBreak/>
        <w:t xml:space="preserve">Подпрограмма «Строительство и реконструкция учреждений физической культуры и спорта </w:t>
      </w:r>
      <w:r>
        <w:rPr>
          <w:rFonts w:ascii="Times New Roman" w:hAnsi="Times New Roman"/>
          <w:sz w:val="28"/>
          <w:szCs w:val="28"/>
        </w:rPr>
        <w:t xml:space="preserve">МО </w:t>
      </w:r>
      <w:r w:rsidR="00821CE4">
        <w:rPr>
          <w:rFonts w:ascii="Times New Roman" w:hAnsi="Times New Roman"/>
          <w:sz w:val="28"/>
          <w:szCs w:val="28"/>
          <w:lang w:val="ru-RU"/>
        </w:rPr>
        <w:t>СП</w:t>
      </w:r>
      <w:r>
        <w:rPr>
          <w:rFonts w:ascii="Times New Roman" w:hAnsi="Times New Roman"/>
          <w:sz w:val="28"/>
          <w:szCs w:val="28"/>
        </w:rPr>
        <w:t xml:space="preserve"> «</w:t>
      </w:r>
      <w:r w:rsidR="00821CE4">
        <w:rPr>
          <w:rFonts w:ascii="Times New Roman" w:hAnsi="Times New Roman"/>
          <w:sz w:val="28"/>
          <w:szCs w:val="28"/>
          <w:lang w:val="ru-RU"/>
        </w:rPr>
        <w:t>Брыкаланск</w:t>
      </w:r>
      <w:r w:rsidRPr="0089680A">
        <w:rPr>
          <w:rFonts w:ascii="Times New Roman" w:hAnsi="Times New Roman"/>
          <w:sz w:val="28"/>
          <w:szCs w:val="28"/>
        </w:rPr>
        <w:t>» программы «Комплексное развитие социальной</w:t>
      </w:r>
      <w:r>
        <w:rPr>
          <w:rFonts w:ascii="Times New Roman" w:hAnsi="Times New Roman"/>
          <w:sz w:val="28"/>
          <w:szCs w:val="28"/>
        </w:rPr>
        <w:t xml:space="preserve"> инфраструктуры МО </w:t>
      </w:r>
      <w:r w:rsidR="00821CE4">
        <w:rPr>
          <w:rFonts w:ascii="Times New Roman" w:hAnsi="Times New Roman"/>
          <w:sz w:val="28"/>
          <w:szCs w:val="28"/>
          <w:lang w:val="ru-RU"/>
        </w:rPr>
        <w:t>СП</w:t>
      </w:r>
      <w:r>
        <w:rPr>
          <w:rFonts w:ascii="Times New Roman" w:hAnsi="Times New Roman"/>
          <w:sz w:val="28"/>
          <w:szCs w:val="28"/>
        </w:rPr>
        <w:t xml:space="preserve"> «</w:t>
      </w:r>
      <w:r w:rsidR="00821CE4">
        <w:rPr>
          <w:rFonts w:ascii="Times New Roman" w:hAnsi="Times New Roman"/>
          <w:sz w:val="28"/>
          <w:szCs w:val="28"/>
          <w:lang w:val="ru-RU"/>
        </w:rPr>
        <w:t>Брыкалнск</w:t>
      </w:r>
      <w:r w:rsidRPr="0089680A">
        <w:rPr>
          <w:rFonts w:ascii="Times New Roman" w:hAnsi="Times New Roman"/>
          <w:sz w:val="28"/>
          <w:szCs w:val="28"/>
        </w:rPr>
        <w:t>»</w:t>
      </w:r>
    </w:p>
    <w:p w:rsidR="00564274" w:rsidRPr="0089680A" w:rsidRDefault="00564274" w:rsidP="00564274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t xml:space="preserve"> (на 2017 – 202</w:t>
      </w:r>
      <w:r w:rsidR="00F33065">
        <w:rPr>
          <w:rFonts w:ascii="Times New Roman" w:hAnsi="Times New Roman"/>
          <w:sz w:val="28"/>
          <w:szCs w:val="28"/>
          <w:lang w:val="ru-RU"/>
        </w:rPr>
        <w:t>8</w:t>
      </w:r>
      <w:r w:rsidRPr="0089680A">
        <w:rPr>
          <w:rFonts w:ascii="Times New Roman" w:hAnsi="Times New Roman"/>
          <w:sz w:val="28"/>
          <w:szCs w:val="28"/>
        </w:rPr>
        <w:t xml:space="preserve"> гг.)</w:t>
      </w:r>
    </w:p>
    <w:p w:rsidR="00564274" w:rsidRPr="0089680A" w:rsidRDefault="00564274" w:rsidP="00564274">
      <w:pPr>
        <w:rPr>
          <w:rFonts w:cs="Times New Roman"/>
          <w:sz w:val="28"/>
          <w:szCs w:val="28"/>
        </w:rPr>
      </w:pPr>
    </w:p>
    <w:tbl>
      <w:tblPr>
        <w:tblW w:w="9100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0"/>
        <w:gridCol w:w="5600"/>
      </w:tblGrid>
      <w:tr w:rsidR="00564274" w:rsidRPr="0089680A" w:rsidTr="00940529">
        <w:tc>
          <w:tcPr>
            <w:tcW w:w="3500" w:type="dxa"/>
          </w:tcPr>
          <w:p w:rsidR="00564274" w:rsidRPr="0089680A" w:rsidRDefault="00564274" w:rsidP="00821CE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подпрограммы.</w:t>
            </w:r>
          </w:p>
        </w:tc>
        <w:tc>
          <w:tcPr>
            <w:tcW w:w="5600" w:type="dxa"/>
          </w:tcPr>
          <w:p w:rsidR="00564274" w:rsidRPr="0089680A" w:rsidRDefault="00564274" w:rsidP="00821CE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физкультуры 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спорта </w:t>
            </w:r>
            <w:r w:rsidR="00C9766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МО МР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64274" w:rsidRPr="0089680A" w:rsidTr="00940529">
        <w:tc>
          <w:tcPr>
            <w:tcW w:w="3500" w:type="dxa"/>
          </w:tcPr>
          <w:p w:rsidR="00564274" w:rsidRPr="0089680A" w:rsidRDefault="00564274" w:rsidP="00821CE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подпрограммы.</w:t>
            </w:r>
          </w:p>
        </w:tc>
        <w:tc>
          <w:tcPr>
            <w:tcW w:w="5600" w:type="dxa"/>
          </w:tcPr>
          <w:p w:rsidR="00564274" w:rsidRPr="0089680A" w:rsidRDefault="00564274" w:rsidP="00821CE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Отдел физкультуры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спорта </w:t>
            </w:r>
            <w:r w:rsidR="00C9766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64274" w:rsidRPr="0089680A" w:rsidTr="00940529">
        <w:tc>
          <w:tcPr>
            <w:tcW w:w="3500" w:type="dxa"/>
          </w:tcPr>
          <w:p w:rsidR="00564274" w:rsidRPr="0089680A" w:rsidRDefault="00564274" w:rsidP="00821CE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Цели подпрограммы.</w:t>
            </w:r>
          </w:p>
        </w:tc>
        <w:tc>
          <w:tcPr>
            <w:tcW w:w="5600" w:type="dxa"/>
          </w:tcPr>
          <w:p w:rsidR="00564274" w:rsidRPr="0089680A" w:rsidRDefault="00564274" w:rsidP="00C97666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Развитие физической культуры и спорта в МО </w:t>
            </w:r>
            <w:r w:rsidR="00C97666">
              <w:rPr>
                <w:rFonts w:ascii="Times New Roman" w:hAnsi="Times New Roman"/>
                <w:sz w:val="28"/>
              </w:rPr>
              <w:t>СП</w:t>
            </w:r>
            <w:r w:rsidRPr="0089680A">
              <w:rPr>
                <w:rFonts w:ascii="Times New Roman" w:hAnsi="Times New Roman"/>
                <w:sz w:val="28"/>
              </w:rPr>
              <w:t xml:space="preserve"> «</w:t>
            </w:r>
            <w:r w:rsidR="00C97666">
              <w:rPr>
                <w:rFonts w:ascii="Times New Roman" w:hAnsi="Times New Roman"/>
                <w:sz w:val="28"/>
              </w:rPr>
              <w:t>Брыкаланск</w:t>
            </w:r>
            <w:r w:rsidRPr="0089680A">
              <w:rPr>
                <w:rFonts w:ascii="Times New Roman" w:hAnsi="Times New Roman"/>
                <w:sz w:val="28"/>
              </w:rPr>
              <w:t>», 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спортом.</w:t>
            </w:r>
          </w:p>
        </w:tc>
      </w:tr>
      <w:tr w:rsidR="00564274" w:rsidRPr="0089680A" w:rsidTr="00940529">
        <w:tc>
          <w:tcPr>
            <w:tcW w:w="3500" w:type="dxa"/>
          </w:tcPr>
          <w:p w:rsidR="00564274" w:rsidRPr="0089680A" w:rsidRDefault="00564274" w:rsidP="00821CE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подпрограммы.</w:t>
            </w:r>
          </w:p>
        </w:tc>
        <w:tc>
          <w:tcPr>
            <w:tcW w:w="5600" w:type="dxa"/>
          </w:tcPr>
          <w:p w:rsidR="00564274" w:rsidRPr="0089680A" w:rsidRDefault="00564274" w:rsidP="00C9766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Создание необходимых условий для сохранения и улучшения физического здоровья жителей МО </w:t>
            </w:r>
            <w:r w:rsidR="00C97666">
              <w:rPr>
                <w:rFonts w:ascii="Times New Roman" w:hAnsi="Times New Roman"/>
                <w:sz w:val="28"/>
              </w:rPr>
              <w:t>СП</w:t>
            </w:r>
            <w:r w:rsidRPr="0089680A">
              <w:rPr>
                <w:rFonts w:ascii="Times New Roman" w:hAnsi="Times New Roman"/>
                <w:sz w:val="28"/>
              </w:rPr>
              <w:t xml:space="preserve"> «</w:t>
            </w:r>
            <w:r w:rsidR="00C97666">
              <w:rPr>
                <w:rFonts w:ascii="Times New Roman" w:hAnsi="Times New Roman"/>
                <w:sz w:val="28"/>
              </w:rPr>
              <w:t>Брыкаланск</w:t>
            </w:r>
            <w:r w:rsidRPr="0089680A">
              <w:rPr>
                <w:rFonts w:ascii="Times New Roman" w:hAnsi="Times New Roman"/>
                <w:sz w:val="28"/>
              </w:rPr>
              <w:t>» средствами физической культуры и спорта; пропаганда физической культуры, спорта и здорового образа жизни, приобщение различных слоев общества к регулярным занятиям физической культурой и спортом; укрепление материально</w:t>
            </w:r>
            <w:smartTag w:uri="urn:schemas-microsoft-com:office:smarttags" w:element="PersonName">
              <w:r w:rsidRPr="0089680A">
                <w:rPr>
                  <w:rFonts w:ascii="Times New Roman" w:hAnsi="Times New Roman"/>
                  <w:sz w:val="28"/>
                </w:rPr>
                <w:t>-</w:t>
              </w:r>
            </w:smartTag>
            <w:r w:rsidRPr="0089680A">
              <w:rPr>
                <w:rFonts w:ascii="Times New Roman" w:hAnsi="Times New Roman"/>
                <w:sz w:val="28"/>
              </w:rPr>
              <w:t>технической базы.</w:t>
            </w:r>
          </w:p>
        </w:tc>
      </w:tr>
      <w:tr w:rsidR="00564274" w:rsidRPr="0089680A" w:rsidTr="00940529">
        <w:tc>
          <w:tcPr>
            <w:tcW w:w="3500" w:type="dxa"/>
          </w:tcPr>
          <w:p w:rsidR="00564274" w:rsidRPr="0089680A" w:rsidRDefault="00564274" w:rsidP="00821CE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подпрограммы.</w:t>
            </w:r>
          </w:p>
        </w:tc>
        <w:tc>
          <w:tcPr>
            <w:tcW w:w="5600" w:type="dxa"/>
          </w:tcPr>
          <w:p w:rsidR="00564274" w:rsidRPr="0089680A" w:rsidRDefault="00564274" w:rsidP="0098466F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Удельный вес населения МО </w:t>
            </w:r>
            <w:r w:rsidR="00C97666">
              <w:rPr>
                <w:rFonts w:ascii="Times New Roman" w:hAnsi="Times New Roman"/>
                <w:sz w:val="28"/>
              </w:rPr>
              <w:t>СП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9680A">
              <w:rPr>
                <w:rFonts w:ascii="Times New Roman" w:hAnsi="Times New Roman"/>
                <w:sz w:val="28"/>
              </w:rPr>
              <w:t>«</w:t>
            </w:r>
            <w:r w:rsidR="00C97666">
              <w:rPr>
                <w:rFonts w:ascii="Times New Roman" w:hAnsi="Times New Roman"/>
                <w:sz w:val="28"/>
              </w:rPr>
              <w:t>Брыкаланск</w:t>
            </w:r>
            <w:r w:rsidRPr="0089680A">
              <w:rPr>
                <w:rFonts w:ascii="Times New Roman" w:hAnsi="Times New Roman"/>
                <w:sz w:val="28"/>
              </w:rPr>
              <w:t xml:space="preserve">», систематически занимающегося физической культурой и спортом в общей численности населения. </w:t>
            </w:r>
          </w:p>
          <w:p w:rsidR="00564274" w:rsidRPr="0089680A" w:rsidRDefault="00564274" w:rsidP="00C97666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Обеспеченность спортивными сооружениями населения МО </w:t>
            </w:r>
            <w:r w:rsidR="00C97666">
              <w:rPr>
                <w:rFonts w:ascii="Times New Roman" w:hAnsi="Times New Roman"/>
                <w:sz w:val="28"/>
              </w:rPr>
              <w:t>СП</w:t>
            </w:r>
            <w:r w:rsidRPr="0089680A">
              <w:rPr>
                <w:rFonts w:ascii="Times New Roman" w:hAnsi="Times New Roman"/>
                <w:sz w:val="28"/>
              </w:rPr>
              <w:t xml:space="preserve"> «</w:t>
            </w:r>
            <w:r w:rsidR="00C97666">
              <w:rPr>
                <w:rFonts w:ascii="Times New Roman" w:hAnsi="Times New Roman"/>
                <w:sz w:val="28"/>
              </w:rPr>
              <w:t>Брыкаланск</w:t>
            </w:r>
            <w:r w:rsidRPr="0089680A">
              <w:rPr>
                <w:rFonts w:ascii="Times New Roman" w:hAnsi="Times New Roman"/>
                <w:sz w:val="28"/>
              </w:rPr>
              <w:t>».</w:t>
            </w:r>
          </w:p>
        </w:tc>
      </w:tr>
      <w:tr w:rsidR="00564274" w:rsidRPr="0089680A" w:rsidTr="00940529">
        <w:tc>
          <w:tcPr>
            <w:tcW w:w="3500" w:type="dxa"/>
          </w:tcPr>
          <w:p w:rsidR="00564274" w:rsidRPr="0089680A" w:rsidRDefault="00564274" w:rsidP="00821CE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подпрограммы.</w:t>
            </w:r>
          </w:p>
        </w:tc>
        <w:tc>
          <w:tcPr>
            <w:tcW w:w="5600" w:type="dxa"/>
          </w:tcPr>
          <w:p w:rsidR="00564274" w:rsidRPr="0089680A" w:rsidRDefault="00564274" w:rsidP="0094052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подпрограммы: 2017-</w:t>
            </w:r>
            <w:r w:rsidR="00F33065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гг.</w:t>
            </w:r>
            <w:r w:rsidR="00940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предусмотрены.</w:t>
            </w:r>
          </w:p>
        </w:tc>
      </w:tr>
      <w:tr w:rsidR="00564274" w:rsidRPr="0089680A" w:rsidTr="00940529">
        <w:tc>
          <w:tcPr>
            <w:tcW w:w="3500" w:type="dxa"/>
          </w:tcPr>
          <w:p w:rsidR="00564274" w:rsidRPr="0089680A" w:rsidRDefault="00564274" w:rsidP="00821CE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 подпрограммы.</w:t>
            </w:r>
          </w:p>
        </w:tc>
        <w:tc>
          <w:tcPr>
            <w:tcW w:w="5600" w:type="dxa"/>
          </w:tcPr>
          <w:p w:rsidR="00564274" w:rsidRPr="0089680A" w:rsidRDefault="00564274" w:rsidP="00F3306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Общий объём бюджетных ассигнований, необходимых для реализации мероприятий подпрограммы –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564274" w:rsidRPr="0089680A" w:rsidRDefault="00564274" w:rsidP="00821CE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564274" w:rsidRPr="0089680A" w:rsidRDefault="00564274" w:rsidP="00821CE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в 2018 году – 0 тыс. рублей;</w:t>
            </w:r>
          </w:p>
          <w:p w:rsidR="00564274" w:rsidRPr="0089680A" w:rsidRDefault="00564274" w:rsidP="00821CE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счёт средств республиканского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564274" w:rsidRPr="0089680A" w:rsidRDefault="00564274" w:rsidP="00821CE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564274" w:rsidRPr="0089680A" w:rsidRDefault="00564274" w:rsidP="00821CE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в 2018 году – 0 тыс. рублей;</w:t>
            </w:r>
          </w:p>
          <w:p w:rsidR="00564274" w:rsidRPr="0089680A" w:rsidRDefault="00564274" w:rsidP="00821CE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местного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числе:</w:t>
            </w:r>
          </w:p>
          <w:p w:rsidR="00564274" w:rsidRPr="0089680A" w:rsidRDefault="00564274" w:rsidP="00821CE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564274" w:rsidRPr="0089680A" w:rsidRDefault="00564274" w:rsidP="00821CE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в 2018 году – 0 тыс. рублей;</w:t>
            </w:r>
          </w:p>
        </w:tc>
      </w:tr>
    </w:tbl>
    <w:p w:rsidR="00564274" w:rsidRPr="0089680A" w:rsidRDefault="00564274" w:rsidP="00564274">
      <w:pPr>
        <w:rPr>
          <w:rFonts w:cs="Times New Roman"/>
          <w:sz w:val="28"/>
          <w:szCs w:val="28"/>
        </w:rPr>
      </w:pPr>
    </w:p>
    <w:p w:rsidR="00564274" w:rsidRPr="0089680A" w:rsidRDefault="00564274" w:rsidP="00564274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социальной сферы социально</w:t>
      </w:r>
      <w:smartTag w:uri="urn:schemas-microsoft-com:office:smarttags" w:element="PersonName">
        <w:r w:rsidRPr="0089680A">
          <w:rPr>
            <w:rFonts w:ascii="Times New Roman" w:hAnsi="Times New Roman"/>
            <w:sz w:val="28"/>
            <w:szCs w:val="28"/>
          </w:rPr>
          <w:t>-</w:t>
        </w:r>
      </w:smartTag>
      <w:r w:rsidRPr="0089680A">
        <w:rPr>
          <w:rFonts w:ascii="Times New Roman" w:hAnsi="Times New Roman"/>
          <w:sz w:val="28"/>
          <w:szCs w:val="28"/>
        </w:rPr>
        <w:t xml:space="preserve">экономического развития МО </w:t>
      </w:r>
      <w:r w:rsidR="00DA23EE">
        <w:rPr>
          <w:rFonts w:ascii="Times New Roman" w:hAnsi="Times New Roman"/>
          <w:sz w:val="28"/>
          <w:szCs w:val="28"/>
          <w:lang w:val="ru-RU"/>
        </w:rPr>
        <w:t>СП</w:t>
      </w:r>
      <w:r w:rsidRPr="0089680A">
        <w:rPr>
          <w:rFonts w:ascii="Times New Roman" w:hAnsi="Times New Roman"/>
          <w:sz w:val="28"/>
          <w:szCs w:val="28"/>
        </w:rPr>
        <w:t xml:space="preserve"> «</w:t>
      </w:r>
      <w:r w:rsidR="0098466F">
        <w:rPr>
          <w:rFonts w:ascii="Times New Roman" w:hAnsi="Times New Roman"/>
          <w:sz w:val="28"/>
          <w:szCs w:val="28"/>
          <w:lang w:val="ru-RU"/>
        </w:rPr>
        <w:t>Брыкаланск</w:t>
      </w:r>
      <w:r w:rsidRPr="0089680A">
        <w:rPr>
          <w:rFonts w:ascii="Times New Roman" w:hAnsi="Times New Roman"/>
          <w:sz w:val="28"/>
          <w:szCs w:val="28"/>
        </w:rPr>
        <w:t>»</w:t>
      </w:r>
    </w:p>
    <w:p w:rsidR="00564274" w:rsidRPr="0089680A" w:rsidRDefault="00564274" w:rsidP="00564274">
      <w:pPr>
        <w:rPr>
          <w:rFonts w:cs="Times New Roman"/>
          <w:sz w:val="28"/>
          <w:szCs w:val="28"/>
        </w:rPr>
      </w:pPr>
    </w:p>
    <w:p w:rsidR="00564274" w:rsidRPr="0089680A" w:rsidRDefault="00564274" w:rsidP="00D2691F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89680A">
        <w:rPr>
          <w:rFonts w:cs="Times New Roman"/>
          <w:sz w:val="28"/>
          <w:szCs w:val="28"/>
        </w:rPr>
        <w:t>1.1</w:t>
      </w:r>
      <w:r w:rsidR="00C97666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Принятие подпрограммы </w:t>
      </w:r>
      <w:r w:rsidRPr="0089680A">
        <w:rPr>
          <w:rFonts w:cs="Times New Roman"/>
          <w:bCs/>
          <w:sz w:val="28"/>
          <w:szCs w:val="28"/>
        </w:rPr>
        <w:t xml:space="preserve">«Строительство и реконструкция учреждений физической культуры и спорта МО </w:t>
      </w:r>
      <w:r w:rsidR="00DA23EE">
        <w:rPr>
          <w:rFonts w:cs="Times New Roman"/>
          <w:bCs/>
          <w:sz w:val="28"/>
          <w:szCs w:val="28"/>
          <w:lang w:val="ru-RU"/>
        </w:rPr>
        <w:t>СП</w:t>
      </w:r>
      <w:r w:rsidRPr="0089680A">
        <w:rPr>
          <w:rFonts w:cs="Times New Roman"/>
          <w:bCs/>
          <w:sz w:val="28"/>
          <w:szCs w:val="28"/>
        </w:rPr>
        <w:t xml:space="preserve"> «</w:t>
      </w:r>
      <w:r w:rsidR="00DA23EE">
        <w:rPr>
          <w:rFonts w:cs="Times New Roman"/>
          <w:bCs/>
          <w:sz w:val="28"/>
          <w:szCs w:val="28"/>
          <w:lang w:val="ru-RU"/>
        </w:rPr>
        <w:t>Брыкаланск</w:t>
      </w:r>
      <w:r w:rsidRPr="0089680A">
        <w:rPr>
          <w:rFonts w:cs="Times New Roman"/>
          <w:bCs/>
          <w:sz w:val="28"/>
          <w:szCs w:val="28"/>
        </w:rPr>
        <w:t xml:space="preserve">» программы «Комплексное развитие социальной инфраструктуры МО </w:t>
      </w:r>
      <w:r w:rsidR="00DA23EE">
        <w:rPr>
          <w:rFonts w:cs="Times New Roman"/>
          <w:bCs/>
          <w:sz w:val="28"/>
          <w:szCs w:val="28"/>
          <w:lang w:val="ru-RU"/>
        </w:rPr>
        <w:t>СП</w:t>
      </w:r>
      <w:r w:rsidRPr="0089680A">
        <w:rPr>
          <w:rFonts w:cs="Times New Roman"/>
          <w:bCs/>
          <w:sz w:val="28"/>
          <w:szCs w:val="28"/>
        </w:rPr>
        <w:t xml:space="preserve"> «</w:t>
      </w:r>
      <w:r w:rsidR="00DA23EE">
        <w:rPr>
          <w:rFonts w:cs="Times New Roman"/>
          <w:bCs/>
          <w:sz w:val="28"/>
          <w:szCs w:val="28"/>
          <w:lang w:val="ru-RU"/>
        </w:rPr>
        <w:t>Брыкаланск</w:t>
      </w:r>
      <w:r w:rsidR="00F33065">
        <w:rPr>
          <w:rFonts w:cs="Times New Roman"/>
          <w:bCs/>
          <w:sz w:val="28"/>
          <w:szCs w:val="28"/>
        </w:rPr>
        <w:t>» (на 2017 – 202</w:t>
      </w:r>
      <w:r w:rsidR="00F33065">
        <w:rPr>
          <w:rFonts w:cs="Times New Roman"/>
          <w:bCs/>
          <w:sz w:val="28"/>
          <w:szCs w:val="28"/>
          <w:lang w:val="ru-RU"/>
        </w:rPr>
        <w:t>8</w:t>
      </w:r>
      <w:r w:rsidRPr="0089680A">
        <w:rPr>
          <w:rFonts w:cs="Times New Roman"/>
          <w:bCs/>
          <w:sz w:val="28"/>
          <w:szCs w:val="28"/>
        </w:rPr>
        <w:t xml:space="preserve"> гг.)</w:t>
      </w:r>
      <w:r w:rsidRPr="0089680A">
        <w:rPr>
          <w:rFonts w:cs="Times New Roman"/>
          <w:b/>
          <w:bCs/>
          <w:sz w:val="28"/>
          <w:szCs w:val="28"/>
        </w:rPr>
        <w:t xml:space="preserve"> </w:t>
      </w:r>
      <w:r w:rsidRPr="0089680A">
        <w:rPr>
          <w:rFonts w:cs="Times New Roman"/>
          <w:sz w:val="28"/>
          <w:szCs w:val="28"/>
        </w:rPr>
        <w:t xml:space="preserve">(далее соответственно 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подпрограмма, программа) обусловлено необходимостью комплексного подхода к решению проблемы реконструкции существующих и строительству новых объектов физической культуры и спорта</w:t>
      </w:r>
    </w:p>
    <w:p w:rsidR="00564274" w:rsidRPr="0089680A" w:rsidRDefault="00564274" w:rsidP="00D2691F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Мероприятия подпрог</w:t>
      </w:r>
      <w:r>
        <w:rPr>
          <w:rFonts w:cs="Times New Roman"/>
          <w:sz w:val="28"/>
          <w:szCs w:val="28"/>
        </w:rPr>
        <w:t>раммы направлены на реализацию с</w:t>
      </w:r>
      <w:r w:rsidRPr="0089680A">
        <w:rPr>
          <w:rFonts w:cs="Times New Roman"/>
          <w:sz w:val="28"/>
          <w:szCs w:val="28"/>
        </w:rPr>
        <w:t>тратегии социально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экономического развития МО </w:t>
      </w:r>
      <w:r w:rsidR="00DA23EE">
        <w:rPr>
          <w:rFonts w:cs="Times New Roman"/>
          <w:sz w:val="28"/>
          <w:szCs w:val="28"/>
          <w:lang w:val="ru-RU"/>
        </w:rPr>
        <w:t>СП</w:t>
      </w:r>
      <w:r w:rsidRPr="0089680A">
        <w:rPr>
          <w:rFonts w:cs="Times New Roman"/>
          <w:sz w:val="28"/>
          <w:szCs w:val="28"/>
        </w:rPr>
        <w:t xml:space="preserve"> «</w:t>
      </w:r>
      <w:r w:rsidR="00DA23EE">
        <w:rPr>
          <w:rFonts w:cs="Times New Roman"/>
          <w:sz w:val="28"/>
          <w:szCs w:val="28"/>
          <w:lang w:val="ru-RU"/>
        </w:rPr>
        <w:t>Брыкаланск</w:t>
      </w:r>
      <w:r w:rsidRPr="0089680A">
        <w:rPr>
          <w:rFonts w:cs="Times New Roman"/>
          <w:sz w:val="28"/>
          <w:szCs w:val="28"/>
        </w:rPr>
        <w:t>» до 2020 года, утверждённой</w:t>
      </w:r>
      <w:r>
        <w:rPr>
          <w:rFonts w:cs="Times New Roman"/>
          <w:sz w:val="28"/>
          <w:szCs w:val="28"/>
        </w:rPr>
        <w:t xml:space="preserve"> решением совета МО МР «Ижемский» от 11.12.2014 г. № 4-28-3</w:t>
      </w:r>
      <w:r w:rsidRPr="0089680A">
        <w:rPr>
          <w:rFonts w:cs="Times New Roman"/>
          <w:sz w:val="28"/>
          <w:szCs w:val="28"/>
        </w:rPr>
        <w:t xml:space="preserve"> Об утверждении плана мероприятий по реализации Стратегии социально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экономического развития муниципального образования муниципального района «</w:t>
      </w:r>
      <w:r>
        <w:rPr>
          <w:rFonts w:cs="Times New Roman"/>
          <w:sz w:val="28"/>
          <w:szCs w:val="28"/>
        </w:rPr>
        <w:t>Ижемский»</w:t>
      </w:r>
      <w:r w:rsidRPr="0089680A">
        <w:rPr>
          <w:rFonts w:cs="Times New Roman"/>
          <w:sz w:val="28"/>
          <w:szCs w:val="28"/>
        </w:rPr>
        <w:t xml:space="preserve"> на период до 2020 года в 2017 году и как следствие, на рост благосостояния жителей МО </w:t>
      </w:r>
      <w:r w:rsidR="00DA23EE">
        <w:rPr>
          <w:rFonts w:cs="Times New Roman"/>
          <w:sz w:val="28"/>
          <w:szCs w:val="28"/>
          <w:lang w:val="ru-RU"/>
        </w:rPr>
        <w:t>СП</w:t>
      </w:r>
      <w:r w:rsidRPr="0089680A">
        <w:rPr>
          <w:rFonts w:cs="Times New Roman"/>
          <w:sz w:val="28"/>
          <w:szCs w:val="28"/>
        </w:rPr>
        <w:t xml:space="preserve"> «</w:t>
      </w:r>
      <w:r w:rsidR="00DA23EE">
        <w:rPr>
          <w:rFonts w:cs="Times New Roman"/>
          <w:sz w:val="28"/>
          <w:szCs w:val="28"/>
          <w:lang w:val="ru-RU"/>
        </w:rPr>
        <w:t>Брыкаланск</w:t>
      </w:r>
      <w:r w:rsidRPr="0089680A">
        <w:rPr>
          <w:rFonts w:cs="Times New Roman"/>
          <w:sz w:val="28"/>
          <w:szCs w:val="28"/>
        </w:rPr>
        <w:t>», как одного из стратегических направлений и приоритетов развития.</w:t>
      </w:r>
    </w:p>
    <w:p w:rsidR="00564274" w:rsidRPr="0089680A" w:rsidRDefault="00564274" w:rsidP="00D2691F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Выполнение мероприятий в рамках подпрограммы способствует решению вопросов по увеличению о</w:t>
      </w:r>
      <w:r w:rsidRPr="0089680A">
        <w:rPr>
          <w:sz w:val="28"/>
          <w:szCs w:val="28"/>
        </w:rPr>
        <w:t xml:space="preserve">беспеченности спортивными сооружениями населения МО </w:t>
      </w:r>
      <w:r w:rsidR="00DA23EE">
        <w:rPr>
          <w:sz w:val="28"/>
          <w:szCs w:val="28"/>
          <w:lang w:val="ru-RU"/>
        </w:rPr>
        <w:t>СП</w:t>
      </w:r>
      <w:r w:rsidRPr="0089680A">
        <w:rPr>
          <w:sz w:val="28"/>
          <w:szCs w:val="28"/>
        </w:rPr>
        <w:t xml:space="preserve"> «</w:t>
      </w:r>
      <w:r w:rsidR="00DA23EE">
        <w:rPr>
          <w:sz w:val="28"/>
          <w:szCs w:val="28"/>
          <w:lang w:val="ru-RU"/>
        </w:rPr>
        <w:t>Брыкаланск</w:t>
      </w:r>
      <w:r w:rsidRPr="0089680A">
        <w:rPr>
          <w:sz w:val="28"/>
          <w:szCs w:val="28"/>
        </w:rPr>
        <w:t>» и увеличению удельного веса населения, систематически занимающегося физической культурой и спортом.</w:t>
      </w:r>
    </w:p>
    <w:p w:rsidR="00564274" w:rsidRPr="0089680A" w:rsidRDefault="00564274" w:rsidP="00D2691F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1.</w:t>
      </w:r>
      <w:r w:rsidR="00DA23EE">
        <w:rPr>
          <w:rFonts w:cs="Times New Roman"/>
          <w:sz w:val="28"/>
          <w:szCs w:val="28"/>
          <w:lang w:val="ru-RU"/>
        </w:rPr>
        <w:t>2</w:t>
      </w:r>
      <w:r w:rsidR="00C97666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Реализация настоящей подпрограммы даст возможность более эффективно вести строительство социально значимых объектов, привлечь к систематическим занятиям физической культурой и спортом большее количество жителей </w:t>
      </w:r>
      <w:r>
        <w:rPr>
          <w:rFonts w:cs="Times New Roman"/>
          <w:sz w:val="28"/>
          <w:szCs w:val="28"/>
        </w:rPr>
        <w:t xml:space="preserve">МО </w:t>
      </w:r>
      <w:r w:rsidR="00DA23EE">
        <w:rPr>
          <w:rFonts w:cs="Times New Roman"/>
          <w:sz w:val="28"/>
          <w:szCs w:val="28"/>
          <w:lang w:val="ru-RU"/>
        </w:rPr>
        <w:t>СП</w:t>
      </w:r>
      <w:r>
        <w:rPr>
          <w:rFonts w:cs="Times New Roman"/>
          <w:sz w:val="28"/>
          <w:szCs w:val="28"/>
        </w:rPr>
        <w:t xml:space="preserve"> «</w:t>
      </w:r>
      <w:r w:rsidR="00DA23EE">
        <w:rPr>
          <w:rFonts w:cs="Times New Roman"/>
          <w:sz w:val="28"/>
          <w:szCs w:val="28"/>
          <w:lang w:val="ru-RU"/>
        </w:rPr>
        <w:t>Брыкаланск</w:t>
      </w:r>
      <w:r w:rsidRPr="0089680A">
        <w:rPr>
          <w:rFonts w:cs="Times New Roman"/>
          <w:sz w:val="28"/>
          <w:szCs w:val="28"/>
        </w:rPr>
        <w:t>».</w:t>
      </w:r>
    </w:p>
    <w:p w:rsidR="00564274" w:rsidRDefault="00564274" w:rsidP="00564274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564274" w:rsidRPr="00CC2B90" w:rsidRDefault="00564274" w:rsidP="00564274"/>
    <w:p w:rsidR="00564274" w:rsidRDefault="00564274" w:rsidP="00564274">
      <w:pPr>
        <w:pStyle w:val="1"/>
        <w:rPr>
          <w:rFonts w:ascii="Times New Roman" w:hAnsi="Times New Roman"/>
          <w:sz w:val="28"/>
          <w:szCs w:val="28"/>
        </w:rPr>
        <w:sectPr w:rsidR="00564274" w:rsidSect="00940529">
          <w:pgSz w:w="11905" w:h="16837"/>
          <w:pgMar w:top="1134" w:right="799" w:bottom="709" w:left="1701" w:header="720" w:footer="720" w:gutter="0"/>
          <w:cols w:space="720"/>
          <w:noEndnote/>
          <w:docGrid w:linePitch="326"/>
        </w:sectPr>
      </w:pPr>
      <w:r w:rsidRPr="0089680A">
        <w:rPr>
          <w:rFonts w:ascii="Times New Roman" w:hAnsi="Times New Roman"/>
          <w:sz w:val="28"/>
          <w:szCs w:val="28"/>
        </w:rPr>
        <w:br/>
      </w:r>
    </w:p>
    <w:p w:rsidR="00564274" w:rsidRPr="0089680A" w:rsidRDefault="00564274" w:rsidP="00564274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lastRenderedPageBreak/>
        <w:t>2. Цель, задачи и целевые показатели достижения цели и решения задач, сроки и этапы реализации подпрограммы</w:t>
      </w:r>
    </w:p>
    <w:p w:rsidR="00564274" w:rsidRPr="0089680A" w:rsidRDefault="00564274" w:rsidP="00564274">
      <w:pPr>
        <w:rPr>
          <w:rFonts w:cs="Times New Roman"/>
          <w:sz w:val="28"/>
          <w:szCs w:val="28"/>
        </w:rPr>
      </w:pPr>
    </w:p>
    <w:p w:rsidR="00564274" w:rsidRPr="0089680A" w:rsidRDefault="00564274" w:rsidP="00564274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2.1</w:t>
      </w:r>
      <w:r w:rsidR="00942AE3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Цель подпрограммы – </w:t>
      </w:r>
      <w:r w:rsidRPr="0089680A">
        <w:rPr>
          <w:sz w:val="28"/>
        </w:rPr>
        <w:t xml:space="preserve">Развитие физической культуры и спорта в </w:t>
      </w:r>
      <w:r>
        <w:rPr>
          <w:sz w:val="28"/>
        </w:rPr>
        <w:t>МО МР «Ижемский</w:t>
      </w:r>
      <w:r w:rsidRPr="0089680A">
        <w:rPr>
          <w:sz w:val="28"/>
        </w:rPr>
        <w:t>»</w:t>
      </w:r>
      <w:r w:rsidRPr="0089680A">
        <w:rPr>
          <w:rFonts w:cs="Times New Roman"/>
          <w:sz w:val="28"/>
          <w:szCs w:val="28"/>
        </w:rPr>
        <w:t xml:space="preserve">. </w:t>
      </w:r>
    </w:p>
    <w:p w:rsidR="00564274" w:rsidRPr="0089680A" w:rsidRDefault="00564274" w:rsidP="00564274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2.2</w:t>
      </w:r>
      <w:r w:rsidR="00942AE3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Для достижения основной цели будут решены следующие задачи:</w:t>
      </w:r>
    </w:p>
    <w:p w:rsidR="00564274" w:rsidRPr="0089680A" w:rsidRDefault="00564274" w:rsidP="00564274">
      <w:pPr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строительство и реконструкция учреждений физической культуры и спорта;</w:t>
      </w:r>
    </w:p>
    <w:p w:rsidR="00564274" w:rsidRPr="0089680A" w:rsidRDefault="00564274" w:rsidP="00564274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2.3</w:t>
      </w:r>
      <w:r w:rsidR="00942AE3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Для оценки социально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экономической эффективности подпрограммы будут использованы целевые показатели:</w:t>
      </w:r>
    </w:p>
    <w:p w:rsidR="00564274" w:rsidRPr="0089680A" w:rsidRDefault="00564274" w:rsidP="00564274">
      <w:pPr>
        <w:rPr>
          <w:rFonts w:cs="Times New Roman"/>
          <w:sz w:val="28"/>
          <w:szCs w:val="28"/>
        </w:rPr>
      </w:pPr>
    </w:p>
    <w:p w:rsidR="00564274" w:rsidRPr="0089680A" w:rsidRDefault="00564274" w:rsidP="00564274">
      <w:pPr>
        <w:rPr>
          <w:rFonts w:cs="Times New Roman"/>
          <w:sz w:val="28"/>
          <w:szCs w:val="2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703"/>
        <w:gridCol w:w="1417"/>
        <w:gridCol w:w="851"/>
        <w:gridCol w:w="992"/>
        <w:gridCol w:w="851"/>
        <w:gridCol w:w="708"/>
        <w:gridCol w:w="851"/>
        <w:gridCol w:w="850"/>
        <w:gridCol w:w="709"/>
        <w:gridCol w:w="851"/>
        <w:gridCol w:w="708"/>
        <w:gridCol w:w="709"/>
        <w:gridCol w:w="709"/>
        <w:gridCol w:w="709"/>
      </w:tblGrid>
      <w:tr w:rsidR="00564274" w:rsidRPr="0089680A" w:rsidTr="00A51157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74" w:rsidRPr="0089680A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№</w:t>
            </w:r>
            <w:r w:rsidRPr="0089680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74" w:rsidRPr="0089680A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74" w:rsidRPr="0089680A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274" w:rsidRPr="0089680A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A51157" w:rsidRPr="0089680A" w:rsidTr="00A5115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51157" w:rsidRPr="0089680A" w:rsidTr="00A5115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f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/>
              </w:rPr>
              <w:t>Удельный вес населения МО</w:t>
            </w:r>
            <w:r>
              <w:rPr>
                <w:rFonts w:ascii="Times New Roman" w:hAnsi="Times New Roman"/>
              </w:rPr>
              <w:t xml:space="preserve"> МР</w:t>
            </w:r>
            <w:r w:rsidRPr="0089680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Ижемский</w:t>
            </w:r>
            <w:r w:rsidRPr="0089680A">
              <w:rPr>
                <w:rFonts w:ascii="Times New Roman" w:hAnsi="Times New Roman"/>
              </w:rPr>
              <w:t xml:space="preserve">», систематически занимающегося физической культурой и спортом в общей численности населения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посещений в смену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57" w:rsidRPr="0089680A" w:rsidRDefault="00A51157" w:rsidP="00821CE4">
            <w:pPr>
              <w:tabs>
                <w:tab w:val="left" w:pos="993"/>
              </w:tabs>
              <w:jc w:val="center"/>
            </w:pPr>
            <w:r>
              <w:t>21,7%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57" w:rsidRPr="0089680A" w:rsidRDefault="00A51157" w:rsidP="00821CE4">
            <w:pPr>
              <w:tabs>
                <w:tab w:val="left" w:pos="993"/>
              </w:tabs>
              <w:ind w:firstLine="34"/>
              <w:jc w:val="center"/>
            </w:pPr>
            <w:r>
              <w:t>24,5%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Pr="0089680A" w:rsidRDefault="00A51157" w:rsidP="00821CE4">
            <w:pPr>
              <w:tabs>
                <w:tab w:val="left" w:pos="993"/>
              </w:tabs>
              <w:jc w:val="center"/>
            </w:pPr>
            <w:r>
              <w:t>27,2%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Pr="0089680A" w:rsidRDefault="00A51157" w:rsidP="00821CE4">
            <w:pPr>
              <w:tabs>
                <w:tab w:val="left" w:pos="993"/>
              </w:tabs>
              <w:ind w:left="-108" w:right="-108"/>
              <w:jc w:val="center"/>
            </w:pPr>
            <w:r>
              <w:t>29,9%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jc w:val="center"/>
            </w:pPr>
            <w:r>
              <w:t>32,6%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jc w:val="center"/>
            </w:pPr>
            <w:r>
              <w:t>35,3%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jc w:val="center"/>
            </w:pPr>
            <w:r>
              <w:t>38%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jc w:val="center"/>
            </w:pPr>
            <w:r>
              <w:t>40,7%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ind w:left="-108" w:right="-108"/>
              <w:jc w:val="center"/>
            </w:pPr>
            <w:r>
              <w:t>43,4%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ind w:left="-108" w:right="-108"/>
              <w:jc w:val="center"/>
            </w:pPr>
            <w:r>
              <w:t>46,1%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ind w:left="-108" w:right="-108"/>
              <w:jc w:val="center"/>
            </w:pPr>
            <w:r>
              <w:t>48,8%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ind w:left="-108" w:right="-108"/>
              <w:jc w:val="center"/>
            </w:pPr>
            <w:r>
              <w:t>51,5%</w:t>
            </w:r>
          </w:p>
        </w:tc>
      </w:tr>
      <w:tr w:rsidR="00A51157" w:rsidRPr="0089680A" w:rsidTr="00A51157">
        <w:trPr>
          <w:trHeight w:val="146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f"/>
              <w:jc w:val="both"/>
            </w:pPr>
            <w:r w:rsidRPr="0089680A">
              <w:rPr>
                <w:rFonts w:ascii="Times New Roman" w:hAnsi="Times New Roman"/>
              </w:rPr>
              <w:t>Обеспеченность спортивными сооружениями населения МО</w:t>
            </w:r>
            <w:r>
              <w:rPr>
                <w:rFonts w:ascii="Times New Roman" w:hAnsi="Times New Roman"/>
              </w:rPr>
              <w:t xml:space="preserve"> МР</w:t>
            </w:r>
            <w:r w:rsidRPr="0089680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Ижемский</w:t>
            </w:r>
            <w:r w:rsidRPr="0089680A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посещений в смену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57" w:rsidRPr="0089680A" w:rsidRDefault="00A51157" w:rsidP="00821CE4">
            <w:pPr>
              <w:tabs>
                <w:tab w:val="left" w:pos="993"/>
              </w:tabs>
              <w:jc w:val="center"/>
            </w:pPr>
            <w:r>
              <w:t>48,8%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57" w:rsidRPr="0089680A" w:rsidRDefault="00A51157" w:rsidP="00821CE4">
            <w:pPr>
              <w:tabs>
                <w:tab w:val="left" w:pos="993"/>
              </w:tabs>
              <w:jc w:val="center"/>
            </w:pPr>
            <w:r>
              <w:t>49,2%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Pr="0089680A" w:rsidRDefault="00A51157" w:rsidP="00821CE4">
            <w:pPr>
              <w:tabs>
                <w:tab w:val="left" w:pos="993"/>
              </w:tabs>
              <w:jc w:val="center"/>
            </w:pPr>
            <w:r>
              <w:t>49,6%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Pr="0089680A" w:rsidRDefault="00A51157" w:rsidP="00821CE4">
            <w:pPr>
              <w:tabs>
                <w:tab w:val="left" w:pos="993"/>
              </w:tabs>
              <w:jc w:val="center"/>
            </w:pPr>
            <w: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ind w:left="-108" w:right="-108"/>
              <w:jc w:val="center"/>
            </w:pPr>
            <w:r>
              <w:t>50,4%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ind w:left="-108" w:right="-108"/>
              <w:jc w:val="center"/>
            </w:pPr>
            <w:r>
              <w:t>50,8%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ind w:left="-108" w:right="-108"/>
              <w:jc w:val="center"/>
            </w:pPr>
            <w:r>
              <w:t>60,2%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ind w:left="-108" w:right="-108"/>
              <w:jc w:val="center"/>
            </w:pPr>
            <w:r>
              <w:t>60,6%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ind w:left="-108" w:right="-108"/>
              <w:jc w:val="center"/>
            </w:pPr>
            <w: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ind w:left="-108" w:right="-108"/>
              <w:jc w:val="center"/>
            </w:pPr>
            <w:r>
              <w:t>70,4%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ind w:left="-108" w:right="-108"/>
              <w:jc w:val="center"/>
            </w:pPr>
            <w:r>
              <w:t>70,8%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ind w:left="-108" w:right="-108"/>
              <w:jc w:val="center"/>
            </w:pPr>
            <w:r>
              <w:t>80,2%</w:t>
            </w:r>
          </w:p>
        </w:tc>
      </w:tr>
      <w:tr w:rsidR="00A51157" w:rsidRPr="0089680A" w:rsidTr="00A51157">
        <w:trPr>
          <w:trHeight w:val="146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количества населения систематически занимающихся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jc w:val="center"/>
            </w:pPr>
            <w: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jc w:val="center"/>
            </w:pPr>
            <w: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jc w:val="center"/>
            </w:pPr>
            <w: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jc w:val="center"/>
            </w:pPr>
            <w: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jc w:val="center"/>
            </w:pPr>
            <w:r>
              <w:t>20,5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jc w:val="center"/>
            </w:pPr>
            <w: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57" w:rsidRDefault="00A51157" w:rsidP="00821CE4">
            <w:pPr>
              <w:tabs>
                <w:tab w:val="left" w:pos="993"/>
              </w:tabs>
              <w:jc w:val="center"/>
            </w:pPr>
            <w:r>
              <w:t>40,5</w:t>
            </w:r>
          </w:p>
        </w:tc>
      </w:tr>
    </w:tbl>
    <w:p w:rsidR="00564274" w:rsidRPr="0089680A" w:rsidRDefault="00564274" w:rsidP="00564274">
      <w:pPr>
        <w:rPr>
          <w:rFonts w:cs="Times New Roman"/>
          <w:sz w:val="28"/>
          <w:szCs w:val="28"/>
        </w:rPr>
      </w:pPr>
    </w:p>
    <w:p w:rsidR="00564274" w:rsidRPr="0089680A" w:rsidRDefault="00564274" w:rsidP="00564274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2.4 . Мероприятия Подпрограммы осуществляются в 2017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20</w:t>
      </w:r>
      <w:r w:rsidR="00942AE3">
        <w:rPr>
          <w:rFonts w:cs="Times New Roman"/>
          <w:sz w:val="28"/>
          <w:szCs w:val="28"/>
          <w:lang w:val="ru-RU"/>
        </w:rPr>
        <w:t>28</w:t>
      </w:r>
      <w:r w:rsidRPr="0089680A">
        <w:rPr>
          <w:rFonts w:cs="Times New Roman"/>
          <w:sz w:val="28"/>
          <w:szCs w:val="28"/>
        </w:rPr>
        <w:t xml:space="preserve"> годы. Этапы не предусмотрены.</w:t>
      </w:r>
    </w:p>
    <w:p w:rsidR="00564274" w:rsidRPr="0089680A" w:rsidRDefault="00564274" w:rsidP="00564274">
      <w:pPr>
        <w:rPr>
          <w:rFonts w:cs="Times New Roman"/>
          <w:sz w:val="28"/>
          <w:szCs w:val="28"/>
        </w:rPr>
      </w:pPr>
    </w:p>
    <w:p w:rsidR="00564274" w:rsidRPr="0089680A" w:rsidRDefault="00564274" w:rsidP="00564274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lastRenderedPageBreak/>
        <w:t>3. Обоснование ресурсного обеспечения подпрограммы</w:t>
      </w:r>
    </w:p>
    <w:p w:rsidR="00564274" w:rsidRPr="0089680A" w:rsidRDefault="00564274" w:rsidP="00564274">
      <w:pPr>
        <w:rPr>
          <w:rFonts w:cs="Times New Roman"/>
          <w:sz w:val="28"/>
          <w:szCs w:val="28"/>
        </w:rPr>
      </w:pPr>
    </w:p>
    <w:p w:rsidR="00564274" w:rsidRPr="0089680A" w:rsidRDefault="00564274" w:rsidP="00564274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3.1</w:t>
      </w:r>
      <w:r w:rsidR="00C97666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Общий объём бюджетных ассигнований, необходимых для реализации мероприятий подпрограммы составляет </w:t>
      </w:r>
      <w:r>
        <w:rPr>
          <w:rFonts w:cs="Times New Roman"/>
        </w:rPr>
        <w:t xml:space="preserve">0 </w:t>
      </w:r>
      <w:r w:rsidRPr="0089680A">
        <w:rPr>
          <w:rFonts w:cs="Times New Roman"/>
          <w:sz w:val="28"/>
          <w:szCs w:val="28"/>
        </w:rPr>
        <w:t>тыс. рублей, в том числе:</w:t>
      </w:r>
    </w:p>
    <w:p w:rsidR="00564274" w:rsidRPr="0089680A" w:rsidRDefault="00564274" w:rsidP="00564274">
      <w:pPr>
        <w:rPr>
          <w:rFonts w:cs="Times New Roman"/>
          <w:sz w:val="28"/>
          <w:szCs w:val="28"/>
        </w:rPr>
      </w:pPr>
    </w:p>
    <w:tbl>
      <w:tblPr>
        <w:tblW w:w="210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4"/>
        <w:gridCol w:w="1274"/>
        <w:gridCol w:w="285"/>
        <w:gridCol w:w="991"/>
        <w:gridCol w:w="709"/>
        <w:gridCol w:w="851"/>
        <w:gridCol w:w="565"/>
        <w:gridCol w:w="285"/>
        <w:gridCol w:w="282"/>
        <w:gridCol w:w="427"/>
        <w:gridCol w:w="140"/>
        <w:gridCol w:w="569"/>
        <w:gridCol w:w="567"/>
        <w:gridCol w:w="142"/>
        <w:gridCol w:w="425"/>
        <w:gridCol w:w="284"/>
        <w:gridCol w:w="283"/>
        <w:gridCol w:w="427"/>
        <w:gridCol w:w="709"/>
        <w:gridCol w:w="709"/>
        <w:gridCol w:w="709"/>
        <w:gridCol w:w="8243"/>
      </w:tblGrid>
      <w:tr w:rsidR="00564274" w:rsidRPr="0089680A" w:rsidTr="00821CE4"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274" w:rsidRPr="0089680A" w:rsidRDefault="00564274" w:rsidP="00821CE4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4274" w:rsidRPr="0089680A" w:rsidRDefault="00564274" w:rsidP="00821CE4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274" w:rsidRPr="0089680A" w:rsidRDefault="00564274" w:rsidP="00821CE4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274" w:rsidRPr="0089680A" w:rsidRDefault="00564274" w:rsidP="00821CE4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64274" w:rsidRPr="0089680A" w:rsidRDefault="00564274" w:rsidP="00821CE4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4274" w:rsidRPr="0089680A" w:rsidRDefault="00564274" w:rsidP="00821CE4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274" w:rsidRPr="0089680A" w:rsidRDefault="00564274" w:rsidP="00821CE4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274" w:rsidRPr="0089680A" w:rsidRDefault="00564274" w:rsidP="00821CE4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564274" w:rsidRPr="0089680A" w:rsidRDefault="00564274" w:rsidP="00821CE4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64274" w:rsidRPr="0089680A" w:rsidRDefault="00564274" w:rsidP="00821CE4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4274" w:rsidRPr="0089680A" w:rsidRDefault="00564274" w:rsidP="00821CE4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(тыс. рублей)</w:t>
            </w:r>
          </w:p>
        </w:tc>
      </w:tr>
      <w:tr w:rsidR="00564274" w:rsidRPr="0089680A" w:rsidTr="00A51157">
        <w:trPr>
          <w:gridAfter w:val="1"/>
          <w:wAfter w:w="8243" w:type="dxa"/>
        </w:trPr>
        <w:tc>
          <w:tcPr>
            <w:tcW w:w="21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74" w:rsidRPr="0089680A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74" w:rsidRPr="0089680A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Общий объём финансовых ресурсов</w:t>
            </w:r>
          </w:p>
        </w:tc>
        <w:tc>
          <w:tcPr>
            <w:tcW w:w="90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274" w:rsidRPr="0089680A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A51157" w:rsidRPr="0089680A" w:rsidTr="00821CE4">
        <w:trPr>
          <w:gridAfter w:val="1"/>
          <w:wAfter w:w="8243" w:type="dxa"/>
        </w:trPr>
        <w:tc>
          <w:tcPr>
            <w:tcW w:w="21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  <w:r w:rsidRPr="0089680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51157" w:rsidRPr="0089680A" w:rsidTr="00821CE4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f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51157" w:rsidRPr="0089680A" w:rsidTr="00821CE4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f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51157" w:rsidRPr="0089680A" w:rsidTr="00821CE4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f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51157" w:rsidRPr="0089680A" w:rsidTr="00821CE4">
        <w:trPr>
          <w:gridAfter w:val="1"/>
          <w:wAfter w:w="8243" w:type="dxa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f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157" w:rsidRPr="0089680A" w:rsidRDefault="00A51157" w:rsidP="00821CE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64274" w:rsidRDefault="00564274" w:rsidP="00564274">
      <w:pPr>
        <w:rPr>
          <w:rFonts w:cs="Times New Roman"/>
          <w:sz w:val="28"/>
          <w:szCs w:val="28"/>
        </w:rPr>
        <w:sectPr w:rsidR="00564274" w:rsidSect="00821CE4">
          <w:pgSz w:w="16837" w:h="11905" w:orient="landscape"/>
          <w:pgMar w:top="799" w:right="709" w:bottom="1100" w:left="1134" w:header="720" w:footer="720" w:gutter="0"/>
          <w:cols w:space="720"/>
          <w:noEndnote/>
          <w:docGrid w:linePitch="326"/>
        </w:sectPr>
      </w:pPr>
    </w:p>
    <w:p w:rsidR="00564274" w:rsidRPr="0089680A" w:rsidRDefault="00564274" w:rsidP="00D2691F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lastRenderedPageBreak/>
        <w:t>3.2 Расчёт объёма финансового обеспечения мероприятий подпрограммы произведён на основании проектно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сметной документации и по объектам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аналогам.</w:t>
      </w:r>
    </w:p>
    <w:p w:rsidR="00564274" w:rsidRPr="0089680A" w:rsidRDefault="00564274" w:rsidP="00D2691F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Источником финансового обеспечения мероприятий подпрограммы являются средства местного бюджета (бюджета МО МР «</w:t>
      </w:r>
      <w:r>
        <w:rPr>
          <w:rFonts w:cs="Times New Roman"/>
          <w:sz w:val="28"/>
          <w:szCs w:val="28"/>
        </w:rPr>
        <w:t>Ижемский</w:t>
      </w:r>
      <w:r w:rsidRPr="0089680A">
        <w:rPr>
          <w:rFonts w:cs="Times New Roman"/>
          <w:sz w:val="28"/>
          <w:szCs w:val="28"/>
        </w:rPr>
        <w:t>»). Кроме того, планируется привлечение субсидий из республиканского бюджета.</w:t>
      </w:r>
    </w:p>
    <w:p w:rsidR="00564274" w:rsidRPr="0089680A" w:rsidRDefault="00564274" w:rsidP="00564274">
      <w:pPr>
        <w:pStyle w:val="1"/>
        <w:rPr>
          <w:rFonts w:ascii="Times New Roman" w:hAnsi="Times New Roman"/>
          <w:sz w:val="28"/>
          <w:szCs w:val="28"/>
        </w:rPr>
      </w:pPr>
    </w:p>
    <w:p w:rsidR="00564274" w:rsidRPr="0089680A" w:rsidRDefault="00564274" w:rsidP="00564274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br/>
        <w:t>4. Механизм реализации подпрограммы</w:t>
      </w:r>
    </w:p>
    <w:p w:rsidR="00564274" w:rsidRPr="0089680A" w:rsidRDefault="00564274" w:rsidP="00564274">
      <w:pPr>
        <w:rPr>
          <w:rFonts w:cs="Times New Roman"/>
          <w:sz w:val="28"/>
          <w:szCs w:val="28"/>
        </w:rPr>
      </w:pPr>
    </w:p>
    <w:p w:rsidR="00564274" w:rsidRPr="0089680A" w:rsidRDefault="00564274" w:rsidP="00D2691F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4.1</w:t>
      </w:r>
      <w:r w:rsidR="00C97666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Исполнитель мероприятий подпрограммы в процессе её реализации:</w:t>
      </w:r>
    </w:p>
    <w:p w:rsidR="00564274" w:rsidRPr="0089680A" w:rsidRDefault="00564274" w:rsidP="00D2691F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выполняет мероприятия подпрограммы в объёме бюджетных ассигнований, утверждённых </w:t>
      </w:r>
      <w:r>
        <w:rPr>
          <w:rFonts w:cs="Times New Roman"/>
          <w:sz w:val="28"/>
          <w:szCs w:val="28"/>
        </w:rPr>
        <w:t xml:space="preserve">администрацией </w:t>
      </w:r>
      <w:r w:rsidRPr="0089680A">
        <w:rPr>
          <w:rFonts w:cs="Times New Roman"/>
          <w:sz w:val="28"/>
          <w:szCs w:val="28"/>
        </w:rPr>
        <w:t>МО МР «</w:t>
      </w:r>
      <w:r>
        <w:rPr>
          <w:rFonts w:cs="Times New Roman"/>
          <w:sz w:val="28"/>
          <w:szCs w:val="28"/>
        </w:rPr>
        <w:t>Ижемский</w:t>
      </w:r>
      <w:r w:rsidRPr="0089680A">
        <w:rPr>
          <w:rFonts w:cs="Times New Roman"/>
          <w:sz w:val="28"/>
          <w:szCs w:val="28"/>
        </w:rPr>
        <w:t xml:space="preserve">» о местном бюджете (бюджете </w:t>
      </w:r>
      <w:r>
        <w:rPr>
          <w:rFonts w:cs="Times New Roman"/>
          <w:sz w:val="28"/>
          <w:szCs w:val="28"/>
        </w:rPr>
        <w:t>МО МР «Ижемский</w:t>
      </w:r>
      <w:r w:rsidRPr="0089680A">
        <w:rPr>
          <w:rFonts w:cs="Times New Roman"/>
          <w:sz w:val="28"/>
          <w:szCs w:val="28"/>
        </w:rPr>
        <w:t>») на очередной финансовый год и плановый период;</w:t>
      </w:r>
    </w:p>
    <w:p w:rsidR="00564274" w:rsidRPr="0089680A" w:rsidRDefault="00564274" w:rsidP="00D2691F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осуществляет подготовку предложений координатору подпрограммы по уточнению показателей, применяемых для оценки социально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экономической эффективности;</w:t>
      </w:r>
    </w:p>
    <w:p w:rsidR="00564274" w:rsidRPr="0089680A" w:rsidRDefault="00564274" w:rsidP="00D2691F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осуществляет подготовку предложений координатору подпрограммы по внесению изменений в подпрограмму;</w:t>
      </w:r>
    </w:p>
    <w:p w:rsidR="00564274" w:rsidRPr="0089680A" w:rsidRDefault="00564274" w:rsidP="00D2691F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осуществляет закупку товаров, работ, услуг для обеспечения муниципальных нужд в соответствии с действующим законодательством;</w:t>
      </w:r>
    </w:p>
    <w:p w:rsidR="00564274" w:rsidRPr="0089680A" w:rsidRDefault="00564274" w:rsidP="00D2691F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 xml:space="preserve"> несёт персональную ответственность за реализацию соответствующего мероприятия подпрограммы.</w:t>
      </w:r>
    </w:p>
    <w:p w:rsidR="00564274" w:rsidRPr="0089680A" w:rsidRDefault="00564274" w:rsidP="00D2691F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4.2</w:t>
      </w:r>
      <w:r w:rsidR="00C97666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Координатор подпрограммы:</w:t>
      </w:r>
    </w:p>
    <w:p w:rsidR="00564274" w:rsidRPr="0089680A" w:rsidRDefault="00564274" w:rsidP="00D2691F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обеспечивает реализацию подпрограммы;</w:t>
      </w:r>
    </w:p>
    <w:p w:rsidR="00564274" w:rsidRPr="0089680A" w:rsidRDefault="00564274" w:rsidP="00D2691F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организует работу по достижению целевых показателей подпрограммы;</w:t>
      </w:r>
    </w:p>
    <w:p w:rsidR="00564274" w:rsidRPr="0089680A" w:rsidRDefault="00564274" w:rsidP="00D2691F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готовит отчёты о реализации подпрограммы, а также информацию, необходимую для проведения оценки эффективности программы, мониторинга реализации и подготовки годового отчёта об итогах реализации программы;</w:t>
      </w:r>
    </w:p>
    <w:p w:rsidR="00564274" w:rsidRPr="0089680A" w:rsidRDefault="00564274" w:rsidP="00D2691F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обеспечивает приведение подпрограммы в соответствие с решением </w:t>
      </w:r>
      <w:r>
        <w:rPr>
          <w:rFonts w:cs="Times New Roman"/>
          <w:sz w:val="28"/>
          <w:szCs w:val="28"/>
        </w:rPr>
        <w:t>администрацией МО МР «Ижемский</w:t>
      </w:r>
      <w:r w:rsidRPr="0089680A">
        <w:rPr>
          <w:rFonts w:cs="Times New Roman"/>
          <w:sz w:val="28"/>
          <w:szCs w:val="28"/>
        </w:rPr>
        <w:t xml:space="preserve">» о местном бюджете (бюджете </w:t>
      </w:r>
      <w:r>
        <w:rPr>
          <w:rFonts w:cs="Times New Roman"/>
          <w:sz w:val="28"/>
          <w:szCs w:val="28"/>
        </w:rPr>
        <w:t>МО МР «Ижемский</w:t>
      </w:r>
      <w:r w:rsidRPr="0089680A">
        <w:rPr>
          <w:rFonts w:cs="Times New Roman"/>
          <w:sz w:val="28"/>
          <w:szCs w:val="28"/>
        </w:rPr>
        <w:t xml:space="preserve">») на очередной финансовый год и плановый период в сроки, установленные </w:t>
      </w:r>
      <w:hyperlink r:id="rId10" w:history="1">
        <w:r w:rsidRPr="0089680A">
          <w:rPr>
            <w:rStyle w:val="ad"/>
            <w:b w:val="0"/>
            <w:sz w:val="28"/>
            <w:szCs w:val="28"/>
          </w:rPr>
          <w:t>ст. 179</w:t>
        </w:r>
      </w:hyperlink>
      <w:r w:rsidRPr="0089680A">
        <w:rPr>
          <w:rFonts w:cs="Times New Roman"/>
          <w:sz w:val="28"/>
          <w:szCs w:val="28"/>
        </w:rPr>
        <w:t xml:space="preserve"> Бюджетного кодекса Российской Федерации.</w:t>
      </w:r>
    </w:p>
    <w:p w:rsidR="00564274" w:rsidRPr="0089680A" w:rsidRDefault="00564274" w:rsidP="00D2691F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4.3</w:t>
      </w:r>
      <w:r w:rsidR="00C97666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Действие подпрограммы прекращается по выполнении в установленные сроки мероприятий подпрограммы, а также при досрочном их выполнении.</w:t>
      </w:r>
    </w:p>
    <w:p w:rsidR="00564274" w:rsidRDefault="00564274" w:rsidP="00D2691F">
      <w:pPr>
        <w:ind w:firstLine="709"/>
        <w:jc w:val="both"/>
        <w:rPr>
          <w:rFonts w:cs="Times New Roman"/>
          <w:sz w:val="28"/>
          <w:szCs w:val="28"/>
        </w:rPr>
        <w:sectPr w:rsidR="00564274" w:rsidSect="005642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64274" w:rsidRPr="0089680A" w:rsidRDefault="00564274" w:rsidP="00564274">
      <w:pPr>
        <w:rPr>
          <w:rFonts w:cs="Times New Roman"/>
          <w:sz w:val="28"/>
          <w:szCs w:val="28"/>
        </w:rPr>
      </w:pPr>
    </w:p>
    <w:p w:rsidR="00564274" w:rsidRPr="0089680A" w:rsidRDefault="00564274" w:rsidP="00564274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 xml:space="preserve">           </w:t>
      </w:r>
    </w:p>
    <w:p w:rsidR="00D2691F" w:rsidRDefault="00450323" w:rsidP="00450323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89680A">
        <w:rPr>
          <w:rFonts w:ascii="Times New Roman" w:hAnsi="Times New Roman"/>
          <w:sz w:val="28"/>
          <w:szCs w:val="28"/>
        </w:rPr>
        <w:t>5. Перечень</w:t>
      </w:r>
      <w:r w:rsidRPr="0089680A">
        <w:rPr>
          <w:rFonts w:ascii="Times New Roman" w:hAnsi="Times New Roman"/>
          <w:sz w:val="28"/>
          <w:szCs w:val="28"/>
        </w:rPr>
        <w:br/>
        <w:t>мероприятий подпрограммы «Строительство и реконструкция учреждений физической ку</w:t>
      </w:r>
      <w:r>
        <w:rPr>
          <w:rFonts w:ascii="Times New Roman" w:hAnsi="Times New Roman"/>
          <w:sz w:val="28"/>
          <w:szCs w:val="28"/>
        </w:rPr>
        <w:t xml:space="preserve">льтуры и спорта МО </w:t>
      </w:r>
      <w:r w:rsidR="00D2691F">
        <w:rPr>
          <w:rFonts w:ascii="Times New Roman" w:hAnsi="Times New Roman"/>
          <w:sz w:val="28"/>
          <w:szCs w:val="28"/>
          <w:lang w:val="ru-RU"/>
        </w:rPr>
        <w:t>СП</w:t>
      </w:r>
      <w:r>
        <w:rPr>
          <w:rFonts w:ascii="Times New Roman" w:hAnsi="Times New Roman"/>
          <w:sz w:val="28"/>
          <w:szCs w:val="28"/>
        </w:rPr>
        <w:t xml:space="preserve"> «</w:t>
      </w:r>
      <w:r w:rsidR="00D2691F">
        <w:rPr>
          <w:rFonts w:ascii="Times New Roman" w:hAnsi="Times New Roman"/>
          <w:sz w:val="28"/>
          <w:szCs w:val="28"/>
          <w:lang w:val="ru-RU"/>
        </w:rPr>
        <w:t>Брыкаланск</w:t>
      </w:r>
      <w:r w:rsidRPr="0089680A">
        <w:rPr>
          <w:rFonts w:ascii="Times New Roman" w:hAnsi="Times New Roman"/>
          <w:sz w:val="28"/>
          <w:szCs w:val="28"/>
        </w:rPr>
        <w:t xml:space="preserve">» программы «Комплексное развитие социальной инфраструктуры МО </w:t>
      </w:r>
      <w:r w:rsidR="00D2691F">
        <w:rPr>
          <w:rFonts w:ascii="Times New Roman" w:hAnsi="Times New Roman"/>
          <w:sz w:val="28"/>
          <w:szCs w:val="28"/>
          <w:lang w:val="ru-RU"/>
        </w:rPr>
        <w:t>СП</w:t>
      </w:r>
      <w:r w:rsidRPr="0089680A">
        <w:rPr>
          <w:rFonts w:ascii="Times New Roman" w:hAnsi="Times New Roman"/>
          <w:sz w:val="28"/>
          <w:szCs w:val="28"/>
        </w:rPr>
        <w:t xml:space="preserve"> «</w:t>
      </w:r>
      <w:r w:rsidR="00D2691F">
        <w:rPr>
          <w:rFonts w:ascii="Times New Roman" w:hAnsi="Times New Roman"/>
          <w:sz w:val="28"/>
          <w:szCs w:val="28"/>
          <w:lang w:val="ru-RU"/>
        </w:rPr>
        <w:t>Брыкаланск</w:t>
      </w:r>
      <w:r w:rsidR="0058786C">
        <w:rPr>
          <w:rFonts w:ascii="Times New Roman" w:hAnsi="Times New Roman"/>
          <w:sz w:val="28"/>
          <w:szCs w:val="28"/>
        </w:rPr>
        <w:t>»</w:t>
      </w:r>
    </w:p>
    <w:p w:rsidR="00450323" w:rsidRPr="0089680A" w:rsidRDefault="0058786C" w:rsidP="0045032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(на 2017 – 202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450323" w:rsidRPr="0089680A">
        <w:rPr>
          <w:rFonts w:ascii="Times New Roman" w:hAnsi="Times New Roman"/>
          <w:sz w:val="28"/>
          <w:szCs w:val="28"/>
        </w:rPr>
        <w:t xml:space="preserve"> гг.)</w:t>
      </w:r>
    </w:p>
    <w:tbl>
      <w:tblPr>
        <w:tblW w:w="155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7"/>
        <w:gridCol w:w="2240"/>
        <w:gridCol w:w="1260"/>
        <w:gridCol w:w="1757"/>
        <w:gridCol w:w="1277"/>
        <w:gridCol w:w="1276"/>
        <w:gridCol w:w="1418"/>
        <w:gridCol w:w="1560"/>
        <w:gridCol w:w="1985"/>
        <w:gridCol w:w="1842"/>
      </w:tblGrid>
      <w:tr w:rsidR="00450323" w:rsidRPr="0089680A" w:rsidTr="002E193E">
        <w:tc>
          <w:tcPr>
            <w:tcW w:w="155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50323" w:rsidRPr="0089680A" w:rsidRDefault="00450323" w:rsidP="002E193E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тыс. рублей</w:t>
            </w:r>
          </w:p>
        </w:tc>
      </w:tr>
      <w:tr w:rsidR="00450323" w:rsidRPr="0089680A" w:rsidTr="002E193E"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Объём финансирования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0323" w:rsidRPr="00DA2EE3" w:rsidRDefault="00450323" w:rsidP="002E193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450323" w:rsidRPr="0089680A" w:rsidTr="002E193E"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0323" w:rsidRPr="00DA2EE3" w:rsidRDefault="00450323" w:rsidP="002E193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323" w:rsidRPr="0089680A" w:rsidTr="002E193E"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23" w:rsidRPr="00DA2EE3" w:rsidRDefault="00450323" w:rsidP="002E193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323" w:rsidRPr="00DA2EE3" w:rsidRDefault="00450323" w:rsidP="002E193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64274" w:rsidRPr="00DA2EE3" w:rsidTr="00821CE4">
        <w:trPr>
          <w:trHeight w:val="322"/>
        </w:trPr>
        <w:tc>
          <w:tcPr>
            <w:tcW w:w="15592" w:type="dxa"/>
            <w:gridSpan w:val="10"/>
            <w:tcBorders>
              <w:bottom w:val="single" w:sz="4" w:space="0" w:color="auto"/>
            </w:tcBorders>
            <w:vAlign w:val="center"/>
          </w:tcPr>
          <w:p w:rsidR="00564274" w:rsidRPr="00066901" w:rsidRDefault="00564274" w:rsidP="00821C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6901">
              <w:rPr>
                <w:rFonts w:cs="Times New Roman"/>
                <w:b/>
                <w:sz w:val="28"/>
                <w:szCs w:val="20"/>
              </w:rPr>
              <w:t xml:space="preserve">Брыкаланск </w:t>
            </w:r>
          </w:p>
        </w:tc>
      </w:tr>
      <w:tr w:rsidR="00564274" w:rsidRPr="00DA2EE3" w:rsidTr="00821CE4">
        <w:trPr>
          <w:trHeight w:val="495"/>
        </w:trPr>
        <w:tc>
          <w:tcPr>
            <w:tcW w:w="977" w:type="dxa"/>
            <w:vMerge w:val="restart"/>
            <w:tcBorders>
              <w:right w:val="single" w:sz="4" w:space="0" w:color="auto"/>
            </w:tcBorders>
            <w:vAlign w:val="center"/>
          </w:tcPr>
          <w:p w:rsidR="00564274" w:rsidRPr="00066901" w:rsidRDefault="00564274" w:rsidP="003A0DAF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9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274" w:rsidRPr="00DA2EE3" w:rsidRDefault="00564274" w:rsidP="00821CE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Pr="00DA2EE3" w:rsidRDefault="00564274" w:rsidP="00821CE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Pr="00DA2EE3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Pr="00DA2EE3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Pr="00DA2EE3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Pr="00DA2EE3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Pr="00DA2EE3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274" w:rsidRPr="00DA2EE3" w:rsidRDefault="00564274" w:rsidP="00821CE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564274" w:rsidRPr="00DA2EE3" w:rsidRDefault="00564274" w:rsidP="00821CE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________</w:t>
            </w:r>
          </w:p>
        </w:tc>
      </w:tr>
      <w:tr w:rsidR="00564274" w:rsidRPr="00DA2EE3" w:rsidTr="00821CE4">
        <w:trPr>
          <w:trHeight w:val="495"/>
        </w:trPr>
        <w:tc>
          <w:tcPr>
            <w:tcW w:w="977" w:type="dxa"/>
            <w:vMerge/>
            <w:tcBorders>
              <w:right w:val="single" w:sz="4" w:space="0" w:color="auto"/>
            </w:tcBorders>
            <w:vAlign w:val="center"/>
          </w:tcPr>
          <w:p w:rsidR="00564274" w:rsidRPr="00DA2EE3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274" w:rsidRPr="00DA2EE3" w:rsidRDefault="00564274" w:rsidP="00821CE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Pr="00DA2EE3" w:rsidRDefault="00564274" w:rsidP="00821CE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274" w:rsidRPr="00DA2EE3" w:rsidRDefault="00564274" w:rsidP="00821CE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564274" w:rsidRPr="00DA2EE3" w:rsidRDefault="00564274" w:rsidP="00821C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64274" w:rsidRPr="00DA2EE3" w:rsidTr="00821CE4">
        <w:trPr>
          <w:trHeight w:val="495"/>
        </w:trPr>
        <w:tc>
          <w:tcPr>
            <w:tcW w:w="977" w:type="dxa"/>
            <w:vMerge/>
            <w:tcBorders>
              <w:right w:val="single" w:sz="4" w:space="0" w:color="auto"/>
            </w:tcBorders>
            <w:vAlign w:val="center"/>
          </w:tcPr>
          <w:p w:rsidR="00564274" w:rsidRPr="00DA2EE3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274" w:rsidRPr="00DA2EE3" w:rsidRDefault="00564274" w:rsidP="00821CE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Pr="00DA2EE3" w:rsidRDefault="00564274" w:rsidP="00821CE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274" w:rsidRPr="00DA2EE3" w:rsidRDefault="00564274" w:rsidP="00821CE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564274" w:rsidRPr="00DA2EE3" w:rsidRDefault="00564274" w:rsidP="00821C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64274" w:rsidRPr="00DA2EE3" w:rsidTr="00821CE4">
        <w:trPr>
          <w:trHeight w:val="495"/>
        </w:trPr>
        <w:tc>
          <w:tcPr>
            <w:tcW w:w="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Pr="00DA2EE3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Pr="00DA2EE3" w:rsidRDefault="00564274" w:rsidP="00821CE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Pr="00DA2EE3" w:rsidRDefault="00564274" w:rsidP="00821CE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Default="00564274" w:rsidP="00821CE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64274" w:rsidRPr="00066901" w:rsidRDefault="00564274" w:rsidP="00821CE4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74" w:rsidRPr="00DA2EE3" w:rsidRDefault="00564274" w:rsidP="00821CE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4274" w:rsidRPr="00DA2EE3" w:rsidRDefault="00564274" w:rsidP="00821C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58786C" w:rsidRDefault="0058786C" w:rsidP="00505C96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NewRomanPS-BoldMT" w:cs="Times New Roman"/>
          <w:bCs/>
          <w:color w:val="FF0000"/>
          <w:kern w:val="0"/>
          <w:sz w:val="28"/>
          <w:szCs w:val="28"/>
          <w:lang w:val="ru-RU" w:eastAsia="en-US" w:bidi="ar-SA"/>
        </w:rPr>
      </w:pPr>
    </w:p>
    <w:p w:rsidR="0058786C" w:rsidRDefault="0058786C" w:rsidP="00505C96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NewRomanPS-BoldMT" w:cs="Times New Roman"/>
          <w:bCs/>
          <w:color w:val="FF0000"/>
          <w:kern w:val="0"/>
          <w:sz w:val="28"/>
          <w:szCs w:val="28"/>
          <w:lang w:val="ru-RU" w:eastAsia="en-US" w:bidi="ar-SA"/>
        </w:rPr>
      </w:pPr>
    </w:p>
    <w:p w:rsidR="0058786C" w:rsidRDefault="0058786C" w:rsidP="00505C96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NewRomanPS-BoldMT" w:cs="Times New Roman"/>
          <w:bCs/>
          <w:color w:val="FF0000"/>
          <w:kern w:val="0"/>
          <w:sz w:val="28"/>
          <w:szCs w:val="28"/>
          <w:lang w:val="ru-RU" w:eastAsia="en-US" w:bidi="ar-SA"/>
        </w:rPr>
      </w:pPr>
    </w:p>
    <w:p w:rsidR="0058786C" w:rsidRDefault="0058786C" w:rsidP="00505C96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NewRomanPS-BoldMT" w:cs="Times New Roman"/>
          <w:bCs/>
          <w:color w:val="FF0000"/>
          <w:kern w:val="0"/>
          <w:sz w:val="28"/>
          <w:szCs w:val="28"/>
          <w:lang w:val="ru-RU" w:eastAsia="en-US" w:bidi="ar-SA"/>
        </w:rPr>
      </w:pPr>
    </w:p>
    <w:p w:rsidR="0058786C" w:rsidRDefault="0058786C" w:rsidP="0058786C">
      <w:pPr>
        <w:pStyle w:val="Default"/>
        <w:spacing w:line="360" w:lineRule="auto"/>
        <w:ind w:firstLine="708"/>
        <w:jc w:val="center"/>
        <w:rPr>
          <w:b/>
          <w:bCs/>
        </w:rPr>
        <w:sectPr w:rsidR="0058786C" w:rsidSect="0045032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8466F" w:rsidRPr="008C7897" w:rsidRDefault="0098466F" w:rsidP="0098466F">
      <w:pPr>
        <w:pStyle w:val="1"/>
        <w:rPr>
          <w:rFonts w:ascii="Times New Roman" w:hAnsi="Times New Roman"/>
          <w:sz w:val="28"/>
          <w:szCs w:val="28"/>
        </w:rPr>
      </w:pPr>
      <w:r w:rsidRPr="008C7897">
        <w:rPr>
          <w:rFonts w:ascii="Times New Roman" w:hAnsi="Times New Roman"/>
          <w:sz w:val="28"/>
          <w:szCs w:val="28"/>
        </w:rPr>
        <w:lastRenderedPageBreak/>
        <w:t>Под</w:t>
      </w:r>
      <w:r>
        <w:rPr>
          <w:rFonts w:ascii="Times New Roman" w:hAnsi="Times New Roman"/>
          <w:sz w:val="28"/>
          <w:szCs w:val="28"/>
        </w:rPr>
        <w:t>программа «</w:t>
      </w:r>
      <w:r w:rsidRPr="008C7897">
        <w:rPr>
          <w:rFonts w:ascii="Times New Roman" w:hAnsi="Times New Roman"/>
          <w:sz w:val="28"/>
          <w:szCs w:val="28"/>
        </w:rPr>
        <w:t xml:space="preserve">Строительство и реконструкция учреждений культуры </w:t>
      </w:r>
      <w:r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Брыкаланск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50A74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«Комплексное развитие социальной инфраструктуры МО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Брыкала</w:t>
      </w:r>
      <w:r w:rsidR="000E395D">
        <w:rPr>
          <w:rFonts w:ascii="Times New Roman" w:hAnsi="Times New Roman"/>
          <w:sz w:val="28"/>
          <w:szCs w:val="28"/>
          <w:lang w:val="ru-RU"/>
        </w:rPr>
        <w:t>нск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480281" w:rsidRPr="008C7897" w:rsidRDefault="00480281" w:rsidP="0048028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2017 – 202</w:t>
      </w:r>
      <w:r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 гг.)</w:t>
      </w:r>
    </w:p>
    <w:p w:rsidR="0058786C" w:rsidRDefault="0058786C" w:rsidP="00DA23EE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58786C">
        <w:rPr>
          <w:b/>
          <w:bCs/>
          <w:sz w:val="28"/>
          <w:szCs w:val="28"/>
        </w:rPr>
        <w:t>Система программных мероприятий</w:t>
      </w:r>
    </w:p>
    <w:p w:rsidR="000E395D" w:rsidRPr="0058786C" w:rsidRDefault="000E395D" w:rsidP="00DA23EE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58786C" w:rsidRPr="0058786C" w:rsidRDefault="0058786C" w:rsidP="000E395D">
      <w:pPr>
        <w:pStyle w:val="Default"/>
        <w:ind w:firstLine="709"/>
        <w:jc w:val="both"/>
        <w:rPr>
          <w:sz w:val="28"/>
          <w:szCs w:val="28"/>
        </w:rPr>
      </w:pPr>
      <w:r w:rsidRPr="0058786C">
        <w:rPr>
          <w:sz w:val="28"/>
          <w:szCs w:val="28"/>
        </w:rPr>
        <w:t xml:space="preserve">Финансирование муниципальных учреждений культуры осуществляется за счет бюджетных средств и оказания платных услуг. Общественные объединения, предприятия, организации и граждане имеют право самостоятельно или на договорной основе создавать фонды для финансирования культурной деятельности. </w:t>
      </w:r>
    </w:p>
    <w:p w:rsidR="0058786C" w:rsidRPr="0058786C" w:rsidRDefault="0058786C" w:rsidP="000E39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786C">
        <w:rPr>
          <w:color w:val="auto"/>
          <w:sz w:val="28"/>
          <w:szCs w:val="28"/>
        </w:rPr>
        <w:t xml:space="preserve">Органы местного самоуправления, участвуя в осуществлении государственной политики в области культуры, не могут вмешиваться в творческую деятельность граждан и их объединений, за исключением случаев, предусмотренных законом (если эта деятельность ведет к пропаганде войны, насилия, жестокости и т.д.). </w:t>
      </w:r>
    </w:p>
    <w:p w:rsidR="0058786C" w:rsidRPr="0058786C" w:rsidRDefault="0058786C" w:rsidP="000E39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786C">
        <w:rPr>
          <w:color w:val="auto"/>
          <w:sz w:val="28"/>
          <w:szCs w:val="28"/>
        </w:rPr>
        <w:t xml:space="preserve">Культурная деятельность может быть запрещена судом в случае нарушения законодательства. </w:t>
      </w:r>
    </w:p>
    <w:p w:rsidR="0058786C" w:rsidRPr="0058786C" w:rsidRDefault="0058786C" w:rsidP="000E39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786C">
        <w:rPr>
          <w:color w:val="auto"/>
          <w:sz w:val="28"/>
          <w:szCs w:val="28"/>
        </w:rPr>
        <w:t xml:space="preserve">Органы местного самоуправления должны исходить в своей деятельности в этой сфере из признания равного достоинства культур, равенства прав и свобод в области культуры всех проживающих на территории муниципального образования этнических общностей и религиозных конфессий. Органы местного самоуправления могут передавать национально-культурным автономиям, их некоммерческим учреждениям и организациям муниципальное имущество в собственность или аренду. Они также решают вопросы финансовой поддержки местных национально-культурных автономий в соответствии с действующим законодательством. </w:t>
      </w:r>
    </w:p>
    <w:p w:rsidR="0058786C" w:rsidRPr="0058786C" w:rsidRDefault="0058786C" w:rsidP="000E39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786C">
        <w:rPr>
          <w:color w:val="auto"/>
          <w:sz w:val="28"/>
          <w:szCs w:val="28"/>
        </w:rPr>
        <w:t xml:space="preserve"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органам местного самоуправления следует создавать условия для развития сети специальных учреждений и организаций: школ искусств, студий, курсов. Оказывать поддержку этим учреждениям, обеспечивать доступность и бесплатность для населения основных услуг библиотек, расположенных на территории муниципальных образований, других учреждений культуры. </w:t>
      </w:r>
    </w:p>
    <w:p w:rsidR="0058786C" w:rsidRPr="0058786C" w:rsidRDefault="0058786C" w:rsidP="000E39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786C">
        <w:rPr>
          <w:color w:val="auto"/>
          <w:sz w:val="28"/>
          <w:szCs w:val="28"/>
        </w:rPr>
        <w:t xml:space="preserve">Осуществляя контрольные функции в сфере культуры, органы местного самоуправления осуществляют охрану памятников природы, культуры, истории, находящихся в их ведении. </w:t>
      </w:r>
    </w:p>
    <w:p w:rsidR="0058786C" w:rsidRPr="0058786C" w:rsidRDefault="0058786C" w:rsidP="000E39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786C">
        <w:rPr>
          <w:color w:val="auto"/>
          <w:sz w:val="28"/>
          <w:szCs w:val="28"/>
        </w:rPr>
        <w:t xml:space="preserve">Для повышения культурного уровня населения сельских поселений, на расчетную перспективу необходимо провести ряд мероприятий по стабилизации сферы культуры, предполагающие: </w:t>
      </w:r>
    </w:p>
    <w:p w:rsidR="0058786C" w:rsidRPr="0058786C" w:rsidRDefault="0058786C" w:rsidP="000E39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786C">
        <w:rPr>
          <w:color w:val="auto"/>
          <w:sz w:val="28"/>
          <w:szCs w:val="28"/>
        </w:rPr>
        <w:t xml:space="preserve">- использование имеющихся учреждений культуры многофункционально, создавая кружки и клубы по интересам, отвечающие </w:t>
      </w:r>
      <w:r w:rsidRPr="0058786C">
        <w:rPr>
          <w:color w:val="auto"/>
          <w:sz w:val="28"/>
          <w:szCs w:val="28"/>
        </w:rPr>
        <w:lastRenderedPageBreak/>
        <w:t xml:space="preserve">требованиям сегодняшнего дня, а также расширение различных видов культурно-досуговых и просветительных услуг; </w:t>
      </w:r>
    </w:p>
    <w:p w:rsidR="0058786C" w:rsidRPr="0058786C" w:rsidRDefault="0058786C" w:rsidP="000E39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786C">
        <w:rPr>
          <w:color w:val="auto"/>
          <w:sz w:val="28"/>
          <w:szCs w:val="28"/>
        </w:rPr>
        <w:t xml:space="preserve">- совершенствование формы и методов работы с населением, особенно детьми, подростками и молодежью. </w:t>
      </w:r>
    </w:p>
    <w:p w:rsidR="0058786C" w:rsidRPr="0058786C" w:rsidRDefault="00480281" w:rsidP="000E395D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 w:bidi="ar-SA"/>
        </w:rPr>
        <w:t>С</w:t>
      </w:r>
      <w:r w:rsidR="0058786C" w:rsidRPr="0058786C">
        <w:rPr>
          <w:sz w:val="28"/>
          <w:szCs w:val="28"/>
          <w:lang w:val="ru-RU" w:eastAsia="ru-RU" w:bidi="ar-SA"/>
        </w:rPr>
        <w:t>ельское поселение «Брыкаланск»</w:t>
      </w:r>
      <w:r w:rsidR="0058786C" w:rsidRPr="0058786C">
        <w:rPr>
          <w:sz w:val="28"/>
          <w:szCs w:val="28"/>
          <w:lang w:val="ru-RU"/>
        </w:rPr>
        <w:t xml:space="preserve"> с населением в 1059 человек расположено на берегах р.Печора. Расстояние до райцентра 153 км (в зимний период) и 54 км по р.Печора до п.Щельяюр . На сегодняшний день в сельском поселении представлены следующие учреждения культуры: </w:t>
      </w:r>
      <w:r w:rsidR="0058786C" w:rsidRPr="0058786C">
        <w:rPr>
          <w:sz w:val="28"/>
          <w:szCs w:val="28"/>
          <w:lang w:val="ru-RU" w:eastAsia="ru-RU" w:bidi="ar-SA"/>
        </w:rPr>
        <w:t>Брыкаланский СДК; Брыкаланская библиотека – филиал №13; Чикинский СДК</w:t>
      </w:r>
      <w:r w:rsidR="0058786C" w:rsidRPr="0058786C">
        <w:rPr>
          <w:sz w:val="28"/>
          <w:szCs w:val="28"/>
          <w:lang w:val="ru-RU"/>
        </w:rPr>
        <w:t xml:space="preserve">. </w:t>
      </w:r>
    </w:p>
    <w:p w:rsidR="00DA23EE" w:rsidRDefault="00DA23EE" w:rsidP="0058786C">
      <w:pPr>
        <w:tabs>
          <w:tab w:val="left" w:pos="709"/>
        </w:tabs>
        <w:spacing w:line="360" w:lineRule="auto"/>
        <w:ind w:firstLine="709"/>
        <w:jc w:val="center"/>
        <w:rPr>
          <w:i/>
          <w:sz w:val="28"/>
          <w:szCs w:val="28"/>
          <w:lang w:val="ru-RU"/>
        </w:rPr>
      </w:pPr>
    </w:p>
    <w:p w:rsidR="0058786C" w:rsidRPr="0058786C" w:rsidRDefault="0058786C" w:rsidP="0058786C">
      <w:pPr>
        <w:tabs>
          <w:tab w:val="left" w:pos="709"/>
        </w:tabs>
        <w:spacing w:line="360" w:lineRule="auto"/>
        <w:ind w:firstLine="709"/>
        <w:jc w:val="center"/>
        <w:rPr>
          <w:i/>
          <w:sz w:val="28"/>
          <w:szCs w:val="28"/>
          <w:lang w:val="ru-RU"/>
        </w:rPr>
      </w:pPr>
      <w:r w:rsidRPr="0058786C">
        <w:rPr>
          <w:i/>
          <w:sz w:val="28"/>
          <w:szCs w:val="28"/>
          <w:lang w:val="ru-RU"/>
        </w:rPr>
        <w:t>Характеристика организации отдыха, развлечений и культуры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1559"/>
        <w:gridCol w:w="1418"/>
      </w:tblGrid>
      <w:tr w:rsidR="0058786C" w:rsidRPr="0058786C" w:rsidTr="00564274">
        <w:trPr>
          <w:trHeight w:val="289"/>
        </w:trPr>
        <w:tc>
          <w:tcPr>
            <w:tcW w:w="6487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559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418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2017</w:t>
            </w:r>
          </w:p>
        </w:tc>
      </w:tr>
      <w:tr w:rsidR="0058786C" w:rsidRPr="0058786C" w:rsidTr="00564274">
        <w:trPr>
          <w:trHeight w:val="109"/>
        </w:trPr>
        <w:tc>
          <w:tcPr>
            <w:tcW w:w="6487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Число организаций культурно-досугового типа </w:t>
            </w:r>
          </w:p>
        </w:tc>
        <w:tc>
          <w:tcPr>
            <w:tcW w:w="1559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1418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2</w:t>
            </w:r>
          </w:p>
        </w:tc>
      </w:tr>
      <w:tr w:rsidR="0058786C" w:rsidRPr="0058786C" w:rsidTr="00564274">
        <w:trPr>
          <w:trHeight w:val="289"/>
        </w:trPr>
        <w:tc>
          <w:tcPr>
            <w:tcW w:w="6487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Численность работников организаций культурно-досугового типа с учетом обособленных подразделений (филиалов), всего </w:t>
            </w:r>
          </w:p>
        </w:tc>
        <w:tc>
          <w:tcPr>
            <w:tcW w:w="1559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418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6</w:t>
            </w:r>
          </w:p>
        </w:tc>
      </w:tr>
      <w:tr w:rsidR="0058786C" w:rsidRPr="0058786C" w:rsidTr="00564274">
        <w:trPr>
          <w:trHeight w:val="109"/>
        </w:trPr>
        <w:tc>
          <w:tcPr>
            <w:tcW w:w="6487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Численность специалистов культурно-досуговой деятельности </w:t>
            </w:r>
          </w:p>
        </w:tc>
        <w:tc>
          <w:tcPr>
            <w:tcW w:w="1559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418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5</w:t>
            </w:r>
          </w:p>
        </w:tc>
      </w:tr>
      <w:tr w:rsidR="0058786C" w:rsidRPr="0058786C" w:rsidTr="00564274">
        <w:trPr>
          <w:trHeight w:val="109"/>
        </w:trPr>
        <w:tc>
          <w:tcPr>
            <w:tcW w:w="6487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Число библиотек </w:t>
            </w:r>
          </w:p>
        </w:tc>
        <w:tc>
          <w:tcPr>
            <w:tcW w:w="1559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1418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1</w:t>
            </w:r>
          </w:p>
        </w:tc>
      </w:tr>
      <w:tr w:rsidR="0058786C" w:rsidRPr="0058786C" w:rsidTr="00564274">
        <w:trPr>
          <w:trHeight w:val="287"/>
        </w:trPr>
        <w:tc>
          <w:tcPr>
            <w:tcW w:w="6487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Численность работников библиотек с учетом обособленных подразделений (филиалов), всего </w:t>
            </w:r>
          </w:p>
        </w:tc>
        <w:tc>
          <w:tcPr>
            <w:tcW w:w="1559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418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0</w:t>
            </w:r>
          </w:p>
        </w:tc>
      </w:tr>
      <w:tr w:rsidR="0058786C" w:rsidRPr="0058786C" w:rsidTr="00564274">
        <w:trPr>
          <w:trHeight w:val="287"/>
        </w:trPr>
        <w:tc>
          <w:tcPr>
            <w:tcW w:w="6487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Численность библиотечных работников в библиотеках с учетом обособленных подразделений (филиалов) </w:t>
            </w:r>
          </w:p>
        </w:tc>
        <w:tc>
          <w:tcPr>
            <w:tcW w:w="1559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418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1</w:t>
            </w:r>
          </w:p>
        </w:tc>
      </w:tr>
      <w:tr w:rsidR="0058786C" w:rsidRPr="0058786C" w:rsidTr="00564274">
        <w:trPr>
          <w:trHeight w:val="287"/>
        </w:trPr>
        <w:tc>
          <w:tcPr>
            <w:tcW w:w="6487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Число детских музыкальных, художественных, хореографических школ и школ искусств, человек </w:t>
            </w:r>
          </w:p>
        </w:tc>
        <w:tc>
          <w:tcPr>
            <w:tcW w:w="1559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418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0</w:t>
            </w:r>
          </w:p>
        </w:tc>
      </w:tr>
      <w:tr w:rsidR="0058786C" w:rsidRPr="0058786C" w:rsidTr="00564274">
        <w:trPr>
          <w:trHeight w:val="468"/>
        </w:trPr>
        <w:tc>
          <w:tcPr>
            <w:tcW w:w="6487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Численность работников детских музыкальных, художественных, хореографических школ и школ искусств с учетом обособленных подразделений (филиалов), всего с преподавателями</w:t>
            </w:r>
          </w:p>
        </w:tc>
        <w:tc>
          <w:tcPr>
            <w:tcW w:w="1559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418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0</w:t>
            </w:r>
          </w:p>
        </w:tc>
      </w:tr>
      <w:tr w:rsidR="0058786C" w:rsidRPr="0058786C" w:rsidTr="00564274">
        <w:trPr>
          <w:trHeight w:val="467"/>
        </w:trPr>
        <w:tc>
          <w:tcPr>
            <w:tcW w:w="6487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Численность преподавателей детских музыкальных, художественных, хореографических школ и школ искусств с учетом обособленных подразделений (филиалов) </w:t>
            </w:r>
          </w:p>
        </w:tc>
        <w:tc>
          <w:tcPr>
            <w:tcW w:w="1559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418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0</w:t>
            </w:r>
          </w:p>
        </w:tc>
      </w:tr>
      <w:tr w:rsidR="0058786C" w:rsidRPr="0058786C" w:rsidTr="00564274">
        <w:trPr>
          <w:trHeight w:val="109"/>
        </w:trPr>
        <w:tc>
          <w:tcPr>
            <w:tcW w:w="6487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Число кинотеатров и киноустановок, единица </w:t>
            </w:r>
          </w:p>
        </w:tc>
        <w:tc>
          <w:tcPr>
            <w:tcW w:w="1559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1418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0</w:t>
            </w:r>
          </w:p>
        </w:tc>
      </w:tr>
      <w:tr w:rsidR="0058786C" w:rsidRPr="0058786C" w:rsidTr="00564274">
        <w:trPr>
          <w:trHeight w:val="109"/>
        </w:trPr>
        <w:tc>
          <w:tcPr>
            <w:tcW w:w="6487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Численность работников кинотеатров и киноустановок, человек </w:t>
            </w:r>
          </w:p>
        </w:tc>
        <w:tc>
          <w:tcPr>
            <w:tcW w:w="1559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418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0</w:t>
            </w:r>
          </w:p>
        </w:tc>
      </w:tr>
    </w:tbl>
    <w:p w:rsidR="0058786C" w:rsidRPr="0058786C" w:rsidRDefault="0058786C" w:rsidP="0058786C">
      <w:pPr>
        <w:tabs>
          <w:tab w:val="left" w:pos="709"/>
        </w:tabs>
        <w:spacing w:line="360" w:lineRule="auto"/>
        <w:ind w:firstLine="709"/>
        <w:jc w:val="center"/>
        <w:rPr>
          <w:i/>
          <w:sz w:val="28"/>
          <w:szCs w:val="28"/>
          <w:lang w:val="ru-RU" w:eastAsia="ru-RU" w:bidi="ar-SA"/>
        </w:rPr>
      </w:pPr>
    </w:p>
    <w:p w:rsidR="0058786C" w:rsidRPr="0058786C" w:rsidRDefault="0058786C" w:rsidP="000E395D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786C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Работа учреждений культуры ведется по следующим направлениям </w:t>
      </w:r>
    </w:p>
    <w:p w:rsidR="0058786C" w:rsidRPr="0058786C" w:rsidRDefault="0058786C" w:rsidP="000E395D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786C">
        <w:rPr>
          <w:rFonts w:eastAsia="Times New Roman"/>
          <w:color w:val="auto"/>
          <w:sz w:val="28"/>
          <w:szCs w:val="28"/>
          <w:lang w:eastAsia="ru-RU"/>
        </w:rPr>
        <w:t xml:space="preserve">-военно-патриотическое воспитание молодежи; </w:t>
      </w:r>
    </w:p>
    <w:p w:rsidR="0058786C" w:rsidRPr="0058786C" w:rsidRDefault="0058786C" w:rsidP="000E395D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786C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безнадзорности правонарушений несовершеннолетних, противодействие злоупотреблению наркотиков и их незаконному обороту; </w:t>
      </w:r>
    </w:p>
    <w:p w:rsidR="0058786C" w:rsidRPr="0058786C" w:rsidRDefault="0058786C" w:rsidP="000E395D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786C">
        <w:rPr>
          <w:rFonts w:eastAsia="Times New Roman"/>
          <w:color w:val="auto"/>
          <w:sz w:val="28"/>
          <w:szCs w:val="28"/>
          <w:lang w:eastAsia="ru-RU"/>
        </w:rPr>
        <w:t xml:space="preserve">-молодежная политика; </w:t>
      </w:r>
    </w:p>
    <w:p w:rsidR="0058786C" w:rsidRPr="0058786C" w:rsidRDefault="0058786C" w:rsidP="000E395D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786C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алкоголизма, наркомании и их незаконному обороту; </w:t>
      </w:r>
    </w:p>
    <w:p w:rsidR="0058786C" w:rsidRPr="0058786C" w:rsidRDefault="0058786C" w:rsidP="000E395D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786C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здорового образа жизни; </w:t>
      </w:r>
    </w:p>
    <w:p w:rsidR="0058786C" w:rsidRPr="0058786C" w:rsidRDefault="0058786C" w:rsidP="000E395D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786C">
        <w:rPr>
          <w:rFonts w:eastAsia="Times New Roman"/>
          <w:color w:val="auto"/>
          <w:sz w:val="28"/>
          <w:szCs w:val="28"/>
          <w:lang w:eastAsia="ru-RU"/>
        </w:rPr>
        <w:t xml:space="preserve">-профилактика терроризма и экстремизма в муниципальном образовании; </w:t>
      </w:r>
    </w:p>
    <w:p w:rsidR="0058786C" w:rsidRPr="0058786C" w:rsidRDefault="0058786C" w:rsidP="000E395D">
      <w:pPr>
        <w:ind w:firstLine="709"/>
        <w:jc w:val="both"/>
        <w:rPr>
          <w:sz w:val="28"/>
          <w:szCs w:val="28"/>
          <w:lang w:val="ru-RU"/>
        </w:rPr>
      </w:pPr>
      <w:r w:rsidRPr="0058786C">
        <w:rPr>
          <w:sz w:val="28"/>
          <w:szCs w:val="28"/>
          <w:lang w:val="ru-RU"/>
        </w:rPr>
        <w:t>Форма проведения мероприятий различна: фестивали, концерты, конкурсы, игровые программы, театрализованные мероприятия, выставки, лекции, диспуты, встречи, чествования.</w:t>
      </w:r>
    </w:p>
    <w:p w:rsidR="0058786C" w:rsidRPr="0058786C" w:rsidRDefault="0058786C" w:rsidP="000E395D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58786C">
        <w:rPr>
          <w:sz w:val="28"/>
          <w:szCs w:val="28"/>
          <w:lang w:val="ru-RU"/>
        </w:rPr>
        <w:t xml:space="preserve">На основании комплексного обследования и социокультурного положения в сельском поселении «Брыкаланск» зданию Брыкаланского СДК требуется капитальный ремонт. </w:t>
      </w:r>
    </w:p>
    <w:p w:rsidR="0058786C" w:rsidRPr="0058786C" w:rsidRDefault="0058786C" w:rsidP="000E395D">
      <w:pPr>
        <w:pStyle w:val="a5"/>
        <w:ind w:left="0" w:firstLine="709"/>
        <w:jc w:val="both"/>
        <w:rPr>
          <w:sz w:val="28"/>
          <w:szCs w:val="28"/>
          <w:lang w:val="ru-RU"/>
        </w:rPr>
      </w:pPr>
      <w:r w:rsidRPr="0058786C">
        <w:rPr>
          <w:sz w:val="28"/>
          <w:szCs w:val="28"/>
          <w:lang w:val="ru-RU"/>
        </w:rPr>
        <w:t xml:space="preserve">Также учреждения культуры муниципального образования испытывают большую потребность практически во всех технических средствах: свето-, звуко-, видеоаппаратуре, сценической технике, библиотечном оборудовании. </w:t>
      </w:r>
    </w:p>
    <w:p w:rsidR="000E395D" w:rsidRDefault="000E395D" w:rsidP="0058786C">
      <w:pPr>
        <w:pStyle w:val="Default"/>
        <w:spacing w:line="360" w:lineRule="auto"/>
        <w:jc w:val="center"/>
        <w:rPr>
          <w:sz w:val="28"/>
          <w:szCs w:val="28"/>
        </w:rPr>
      </w:pPr>
    </w:p>
    <w:p w:rsidR="0058786C" w:rsidRPr="0058786C" w:rsidRDefault="0058786C" w:rsidP="0058786C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58786C">
        <w:rPr>
          <w:sz w:val="28"/>
          <w:szCs w:val="28"/>
        </w:rPr>
        <w:t>Объем средств на реализацию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418"/>
        <w:gridCol w:w="1275"/>
        <w:gridCol w:w="1560"/>
        <w:gridCol w:w="1559"/>
        <w:gridCol w:w="1559"/>
      </w:tblGrid>
      <w:tr w:rsidR="0058786C" w:rsidRPr="0058786C" w:rsidTr="00940529">
        <w:trPr>
          <w:trHeight w:val="247"/>
        </w:trPr>
        <w:tc>
          <w:tcPr>
            <w:tcW w:w="1951" w:type="dxa"/>
            <w:vMerge w:val="restart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371" w:type="dxa"/>
            <w:gridSpan w:val="5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Финансовые потребности тыс.руб.</w:t>
            </w:r>
          </w:p>
        </w:tc>
      </w:tr>
      <w:tr w:rsidR="0058786C" w:rsidRPr="0058786C" w:rsidTr="00940529">
        <w:trPr>
          <w:trHeight w:val="247"/>
        </w:trPr>
        <w:tc>
          <w:tcPr>
            <w:tcW w:w="1951" w:type="dxa"/>
            <w:vMerge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2018</w:t>
            </w:r>
          </w:p>
        </w:tc>
        <w:tc>
          <w:tcPr>
            <w:tcW w:w="1275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2019</w:t>
            </w:r>
          </w:p>
        </w:tc>
        <w:tc>
          <w:tcPr>
            <w:tcW w:w="1560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</w:tcPr>
          <w:p w:rsidR="0058786C" w:rsidRPr="0058786C" w:rsidRDefault="0058786C" w:rsidP="00C9766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202</w:t>
            </w:r>
            <w:r w:rsidR="00C97666">
              <w:rPr>
                <w:sz w:val="28"/>
                <w:szCs w:val="28"/>
              </w:rPr>
              <w:t>1</w:t>
            </w:r>
            <w:r w:rsidRPr="0058786C">
              <w:rPr>
                <w:sz w:val="28"/>
                <w:szCs w:val="28"/>
              </w:rPr>
              <w:t>-2025</w:t>
            </w:r>
          </w:p>
        </w:tc>
        <w:tc>
          <w:tcPr>
            <w:tcW w:w="1559" w:type="dxa"/>
          </w:tcPr>
          <w:p w:rsidR="0058786C" w:rsidRPr="0058786C" w:rsidRDefault="0058786C" w:rsidP="0098466F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8466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-2028</w:t>
            </w:r>
          </w:p>
        </w:tc>
      </w:tr>
      <w:tr w:rsidR="0058786C" w:rsidRPr="0058786C" w:rsidTr="00940529">
        <w:trPr>
          <w:trHeight w:val="247"/>
        </w:trPr>
        <w:tc>
          <w:tcPr>
            <w:tcW w:w="1951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 xml:space="preserve">Развитие материально – технической базы учреждений культуры </w:t>
            </w:r>
          </w:p>
        </w:tc>
        <w:tc>
          <w:tcPr>
            <w:tcW w:w="1418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0</w:t>
            </w:r>
          </w:p>
        </w:tc>
      </w:tr>
      <w:tr w:rsidR="0058786C" w:rsidRPr="0058786C" w:rsidTr="00940529">
        <w:trPr>
          <w:trHeight w:val="385"/>
        </w:trPr>
        <w:tc>
          <w:tcPr>
            <w:tcW w:w="1951" w:type="dxa"/>
          </w:tcPr>
          <w:p w:rsidR="0058786C" w:rsidRPr="0058786C" w:rsidRDefault="0058786C" w:rsidP="002E193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8786C">
              <w:rPr>
                <w:color w:val="auto"/>
                <w:sz w:val="28"/>
                <w:szCs w:val="28"/>
              </w:rPr>
              <w:t>Капитальный ремонт сельского Дома культуры в с.Брыкаланск</w:t>
            </w:r>
          </w:p>
        </w:tc>
        <w:tc>
          <w:tcPr>
            <w:tcW w:w="1418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Согласно ПСД</w:t>
            </w:r>
          </w:p>
        </w:tc>
        <w:tc>
          <w:tcPr>
            <w:tcW w:w="1559" w:type="dxa"/>
          </w:tcPr>
          <w:p w:rsidR="0058786C" w:rsidRPr="0058786C" w:rsidRDefault="0058786C" w:rsidP="002E19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8786C">
              <w:rPr>
                <w:sz w:val="28"/>
                <w:szCs w:val="28"/>
              </w:rPr>
              <w:t>0</w:t>
            </w:r>
          </w:p>
        </w:tc>
      </w:tr>
    </w:tbl>
    <w:p w:rsidR="0058786C" w:rsidRPr="0058786C" w:rsidRDefault="0058786C" w:rsidP="00505C96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NewRomanPS-BoldMT" w:cs="Times New Roman"/>
          <w:bCs/>
          <w:color w:val="FF0000"/>
          <w:kern w:val="0"/>
          <w:sz w:val="28"/>
          <w:szCs w:val="28"/>
          <w:lang w:val="ru-RU" w:eastAsia="en-US" w:bidi="ar-SA"/>
        </w:rPr>
      </w:pPr>
    </w:p>
    <w:sectPr w:rsidR="0058786C" w:rsidRPr="0058786C" w:rsidSect="005878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AC7" w:rsidRDefault="00817AC7" w:rsidP="00B85F9E">
      <w:r>
        <w:separator/>
      </w:r>
    </w:p>
  </w:endnote>
  <w:endnote w:type="continuationSeparator" w:id="1">
    <w:p w:rsidR="00817AC7" w:rsidRDefault="00817AC7" w:rsidP="00B85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666" w:rsidRDefault="00C976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AC7" w:rsidRDefault="00817AC7" w:rsidP="00B85F9E">
      <w:r>
        <w:separator/>
      </w:r>
    </w:p>
  </w:footnote>
  <w:footnote w:type="continuationSeparator" w:id="1">
    <w:p w:rsidR="00817AC7" w:rsidRDefault="00817AC7" w:rsidP="00B85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193BB5"/>
    <w:multiLevelType w:val="hybridMultilevel"/>
    <w:tmpl w:val="4156CE42"/>
    <w:lvl w:ilvl="0" w:tplc="8A789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717E90"/>
    <w:multiLevelType w:val="hybridMultilevel"/>
    <w:tmpl w:val="4156CE42"/>
    <w:lvl w:ilvl="0" w:tplc="8A789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766377"/>
    <w:multiLevelType w:val="multilevel"/>
    <w:tmpl w:val="76A28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0FB5197"/>
    <w:multiLevelType w:val="hybridMultilevel"/>
    <w:tmpl w:val="A0CE7606"/>
    <w:lvl w:ilvl="0" w:tplc="707A5E1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1274B"/>
    <w:multiLevelType w:val="hybridMultilevel"/>
    <w:tmpl w:val="3672349E"/>
    <w:lvl w:ilvl="0" w:tplc="8138C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E506CF"/>
    <w:multiLevelType w:val="multilevel"/>
    <w:tmpl w:val="E0084A4A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45603F0F"/>
    <w:multiLevelType w:val="hybridMultilevel"/>
    <w:tmpl w:val="BF28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B7C91"/>
    <w:multiLevelType w:val="hybridMultilevel"/>
    <w:tmpl w:val="2CE6C0B6"/>
    <w:lvl w:ilvl="0" w:tplc="366E8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432D66"/>
    <w:multiLevelType w:val="multilevel"/>
    <w:tmpl w:val="9E2CA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5572220"/>
    <w:multiLevelType w:val="hybridMultilevel"/>
    <w:tmpl w:val="C924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B5AD7"/>
    <w:multiLevelType w:val="hybridMultilevel"/>
    <w:tmpl w:val="4FD04E36"/>
    <w:lvl w:ilvl="0" w:tplc="EF809F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2F05C58"/>
    <w:multiLevelType w:val="hybridMultilevel"/>
    <w:tmpl w:val="BB3EEBCE"/>
    <w:lvl w:ilvl="0" w:tplc="C30C44E4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defaultTabStop w:val="708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9D08E2"/>
    <w:rsid w:val="00020024"/>
    <w:rsid w:val="00021232"/>
    <w:rsid w:val="0003405F"/>
    <w:rsid w:val="00040FAA"/>
    <w:rsid w:val="00043270"/>
    <w:rsid w:val="00047D68"/>
    <w:rsid w:val="00090D64"/>
    <w:rsid w:val="00093E1B"/>
    <w:rsid w:val="000A2F9A"/>
    <w:rsid w:val="000B1428"/>
    <w:rsid w:val="000B5EA6"/>
    <w:rsid w:val="000E395D"/>
    <w:rsid w:val="000F2437"/>
    <w:rsid w:val="000F5CCF"/>
    <w:rsid w:val="000F5E5F"/>
    <w:rsid w:val="00126672"/>
    <w:rsid w:val="0013554D"/>
    <w:rsid w:val="00156D8B"/>
    <w:rsid w:val="00173941"/>
    <w:rsid w:val="00173D6C"/>
    <w:rsid w:val="0017551F"/>
    <w:rsid w:val="00185402"/>
    <w:rsid w:val="00185445"/>
    <w:rsid w:val="001A346D"/>
    <w:rsid w:val="001B6774"/>
    <w:rsid w:val="001D4A9C"/>
    <w:rsid w:val="001D5E5D"/>
    <w:rsid w:val="001E35CC"/>
    <w:rsid w:val="001F0D56"/>
    <w:rsid w:val="001F5409"/>
    <w:rsid w:val="0021573C"/>
    <w:rsid w:val="00225525"/>
    <w:rsid w:val="00241102"/>
    <w:rsid w:val="00244E85"/>
    <w:rsid w:val="00263F42"/>
    <w:rsid w:val="0026593B"/>
    <w:rsid w:val="002766A6"/>
    <w:rsid w:val="0029620C"/>
    <w:rsid w:val="002A438A"/>
    <w:rsid w:val="002B2D16"/>
    <w:rsid w:val="002D495E"/>
    <w:rsid w:val="002D50AC"/>
    <w:rsid w:val="002D5D1A"/>
    <w:rsid w:val="002D5DB8"/>
    <w:rsid w:val="002E193E"/>
    <w:rsid w:val="002F1025"/>
    <w:rsid w:val="002F2A89"/>
    <w:rsid w:val="00310318"/>
    <w:rsid w:val="00314E0C"/>
    <w:rsid w:val="00316E62"/>
    <w:rsid w:val="0032270C"/>
    <w:rsid w:val="003233DF"/>
    <w:rsid w:val="00327EEC"/>
    <w:rsid w:val="00344D38"/>
    <w:rsid w:val="0035172F"/>
    <w:rsid w:val="003554C4"/>
    <w:rsid w:val="0035574C"/>
    <w:rsid w:val="00360A4F"/>
    <w:rsid w:val="00361F31"/>
    <w:rsid w:val="0037064A"/>
    <w:rsid w:val="00376FF4"/>
    <w:rsid w:val="003811F5"/>
    <w:rsid w:val="003A0DAF"/>
    <w:rsid w:val="003A4AAE"/>
    <w:rsid w:val="003E25AE"/>
    <w:rsid w:val="003F07C2"/>
    <w:rsid w:val="00410622"/>
    <w:rsid w:val="00413A1B"/>
    <w:rsid w:val="004248DA"/>
    <w:rsid w:val="00425630"/>
    <w:rsid w:val="00442A78"/>
    <w:rsid w:val="00450323"/>
    <w:rsid w:val="00465790"/>
    <w:rsid w:val="00474847"/>
    <w:rsid w:val="004767BA"/>
    <w:rsid w:val="00480281"/>
    <w:rsid w:val="00483D5E"/>
    <w:rsid w:val="00486F14"/>
    <w:rsid w:val="00491F5E"/>
    <w:rsid w:val="004A5DE8"/>
    <w:rsid w:val="004B1925"/>
    <w:rsid w:val="004B436C"/>
    <w:rsid w:val="004D13C2"/>
    <w:rsid w:val="004D67E9"/>
    <w:rsid w:val="004E3D5F"/>
    <w:rsid w:val="0050338E"/>
    <w:rsid w:val="00505C96"/>
    <w:rsid w:val="0051301B"/>
    <w:rsid w:val="00553DDD"/>
    <w:rsid w:val="0056033C"/>
    <w:rsid w:val="00562348"/>
    <w:rsid w:val="00564274"/>
    <w:rsid w:val="00574831"/>
    <w:rsid w:val="005843CD"/>
    <w:rsid w:val="0058786C"/>
    <w:rsid w:val="005978E0"/>
    <w:rsid w:val="005A6EAB"/>
    <w:rsid w:val="005A71C8"/>
    <w:rsid w:val="005B09A7"/>
    <w:rsid w:val="005B5842"/>
    <w:rsid w:val="005C6461"/>
    <w:rsid w:val="00610B68"/>
    <w:rsid w:val="00622CAF"/>
    <w:rsid w:val="00625A75"/>
    <w:rsid w:val="006331BD"/>
    <w:rsid w:val="006345F9"/>
    <w:rsid w:val="0065185E"/>
    <w:rsid w:val="00667F2B"/>
    <w:rsid w:val="006709BD"/>
    <w:rsid w:val="0067686C"/>
    <w:rsid w:val="00685904"/>
    <w:rsid w:val="006E1D38"/>
    <w:rsid w:val="006E30A6"/>
    <w:rsid w:val="006E69F2"/>
    <w:rsid w:val="006F3670"/>
    <w:rsid w:val="006F4E9E"/>
    <w:rsid w:val="00711AFF"/>
    <w:rsid w:val="0072276F"/>
    <w:rsid w:val="0074063F"/>
    <w:rsid w:val="00752C3B"/>
    <w:rsid w:val="007748AA"/>
    <w:rsid w:val="007E0CF5"/>
    <w:rsid w:val="007E5AE7"/>
    <w:rsid w:val="007F0E96"/>
    <w:rsid w:val="007F6E24"/>
    <w:rsid w:val="00807CE3"/>
    <w:rsid w:val="00817AC7"/>
    <w:rsid w:val="00821CE4"/>
    <w:rsid w:val="00824620"/>
    <w:rsid w:val="00824ED0"/>
    <w:rsid w:val="00843ADC"/>
    <w:rsid w:val="00854736"/>
    <w:rsid w:val="00855932"/>
    <w:rsid w:val="008610AC"/>
    <w:rsid w:val="00864573"/>
    <w:rsid w:val="008765A5"/>
    <w:rsid w:val="00897FF0"/>
    <w:rsid w:val="008A25F6"/>
    <w:rsid w:val="008A373A"/>
    <w:rsid w:val="008A38D3"/>
    <w:rsid w:val="008A420B"/>
    <w:rsid w:val="008C25CF"/>
    <w:rsid w:val="008D0AD8"/>
    <w:rsid w:val="008D1A83"/>
    <w:rsid w:val="008E7329"/>
    <w:rsid w:val="008F036C"/>
    <w:rsid w:val="008F1D85"/>
    <w:rsid w:val="008F445F"/>
    <w:rsid w:val="009138D7"/>
    <w:rsid w:val="00916E3B"/>
    <w:rsid w:val="00920852"/>
    <w:rsid w:val="009224C0"/>
    <w:rsid w:val="0093175E"/>
    <w:rsid w:val="00940529"/>
    <w:rsid w:val="009407F6"/>
    <w:rsid w:val="00942AE3"/>
    <w:rsid w:val="00946B4F"/>
    <w:rsid w:val="00975C0A"/>
    <w:rsid w:val="0098466F"/>
    <w:rsid w:val="009860D4"/>
    <w:rsid w:val="00986B81"/>
    <w:rsid w:val="00997C71"/>
    <w:rsid w:val="009A75AE"/>
    <w:rsid w:val="009B692C"/>
    <w:rsid w:val="009C1ACC"/>
    <w:rsid w:val="009C4B3E"/>
    <w:rsid w:val="009D08E2"/>
    <w:rsid w:val="009E1EAA"/>
    <w:rsid w:val="009E4733"/>
    <w:rsid w:val="009F2C12"/>
    <w:rsid w:val="009F3453"/>
    <w:rsid w:val="00A126EA"/>
    <w:rsid w:val="00A44E19"/>
    <w:rsid w:val="00A51157"/>
    <w:rsid w:val="00A71446"/>
    <w:rsid w:val="00A8304D"/>
    <w:rsid w:val="00AA4AFF"/>
    <w:rsid w:val="00AA52AE"/>
    <w:rsid w:val="00AC38EA"/>
    <w:rsid w:val="00AC54EF"/>
    <w:rsid w:val="00AD1B31"/>
    <w:rsid w:val="00AF7BE0"/>
    <w:rsid w:val="00B16ECC"/>
    <w:rsid w:val="00B30A96"/>
    <w:rsid w:val="00B376FC"/>
    <w:rsid w:val="00B5141A"/>
    <w:rsid w:val="00B5153A"/>
    <w:rsid w:val="00B53455"/>
    <w:rsid w:val="00B633BD"/>
    <w:rsid w:val="00B63EBF"/>
    <w:rsid w:val="00B85F9E"/>
    <w:rsid w:val="00B86A26"/>
    <w:rsid w:val="00B87B08"/>
    <w:rsid w:val="00B95221"/>
    <w:rsid w:val="00BA58DD"/>
    <w:rsid w:val="00BB0F26"/>
    <w:rsid w:val="00BB21BD"/>
    <w:rsid w:val="00BC1B35"/>
    <w:rsid w:val="00BC42B1"/>
    <w:rsid w:val="00BD02CD"/>
    <w:rsid w:val="00BE30F2"/>
    <w:rsid w:val="00BE7CA4"/>
    <w:rsid w:val="00BF6183"/>
    <w:rsid w:val="00C0651E"/>
    <w:rsid w:val="00C21CF1"/>
    <w:rsid w:val="00C21D3F"/>
    <w:rsid w:val="00C257D5"/>
    <w:rsid w:val="00C4052B"/>
    <w:rsid w:val="00C45188"/>
    <w:rsid w:val="00C65CE1"/>
    <w:rsid w:val="00C65F48"/>
    <w:rsid w:val="00C73E7F"/>
    <w:rsid w:val="00C87B53"/>
    <w:rsid w:val="00C97666"/>
    <w:rsid w:val="00CC071B"/>
    <w:rsid w:val="00CE3717"/>
    <w:rsid w:val="00CE4D99"/>
    <w:rsid w:val="00D02418"/>
    <w:rsid w:val="00D13A0D"/>
    <w:rsid w:val="00D2691F"/>
    <w:rsid w:val="00D26B9C"/>
    <w:rsid w:val="00D54229"/>
    <w:rsid w:val="00D702CD"/>
    <w:rsid w:val="00D87E28"/>
    <w:rsid w:val="00DA23EE"/>
    <w:rsid w:val="00DA75AC"/>
    <w:rsid w:val="00DA7E77"/>
    <w:rsid w:val="00DB4053"/>
    <w:rsid w:val="00DC0332"/>
    <w:rsid w:val="00DC5A06"/>
    <w:rsid w:val="00DD2390"/>
    <w:rsid w:val="00DE0F63"/>
    <w:rsid w:val="00DE24BB"/>
    <w:rsid w:val="00DF6216"/>
    <w:rsid w:val="00E060FE"/>
    <w:rsid w:val="00E21B59"/>
    <w:rsid w:val="00E223AF"/>
    <w:rsid w:val="00E446C2"/>
    <w:rsid w:val="00E46BE0"/>
    <w:rsid w:val="00E628F7"/>
    <w:rsid w:val="00E754CD"/>
    <w:rsid w:val="00F01B78"/>
    <w:rsid w:val="00F27033"/>
    <w:rsid w:val="00F27F6F"/>
    <w:rsid w:val="00F33065"/>
    <w:rsid w:val="00F40BB5"/>
    <w:rsid w:val="00F51C65"/>
    <w:rsid w:val="00F52870"/>
    <w:rsid w:val="00F549EA"/>
    <w:rsid w:val="00F55117"/>
    <w:rsid w:val="00F67E05"/>
    <w:rsid w:val="00F77AFC"/>
    <w:rsid w:val="00F8276B"/>
    <w:rsid w:val="00FA1026"/>
    <w:rsid w:val="00FF20EC"/>
    <w:rsid w:val="00FF6B69"/>
    <w:rsid w:val="00FF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9C4B3E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0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08E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E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257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257D5"/>
    <w:pPr>
      <w:suppressLineNumbers/>
    </w:pPr>
  </w:style>
  <w:style w:type="paragraph" w:customStyle="1" w:styleId="Textbody">
    <w:name w:val="Text body"/>
    <w:basedOn w:val="Standard"/>
    <w:rsid w:val="00B30A96"/>
    <w:pPr>
      <w:spacing w:after="120"/>
    </w:pPr>
  </w:style>
  <w:style w:type="paragraph" w:styleId="a5">
    <w:name w:val="List Paragraph"/>
    <w:basedOn w:val="a"/>
    <w:uiPriority w:val="34"/>
    <w:qFormat/>
    <w:rsid w:val="0012667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85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5F9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footer"/>
    <w:basedOn w:val="a"/>
    <w:link w:val="a9"/>
    <w:uiPriority w:val="99"/>
    <w:unhideWhenUsed/>
    <w:rsid w:val="00B85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5F9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1">
    <w:name w:val="Сетка таблицы1"/>
    <w:basedOn w:val="a1"/>
    <w:uiPriority w:val="39"/>
    <w:rsid w:val="00C2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2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50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5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920852"/>
    <w:pPr>
      <w:widowControl/>
      <w:suppressAutoHyphens w:val="0"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21">
    <w:name w:val="Основной текст с отступом 2 Знак"/>
    <w:basedOn w:val="a0"/>
    <w:link w:val="20"/>
    <w:rsid w:val="00920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748A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C4B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uiPriority w:val="99"/>
    <w:rsid w:val="009C4B3E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9C4B3E"/>
    <w:pPr>
      <w:suppressAutoHyphens w:val="0"/>
      <w:autoSpaceDE w:val="0"/>
      <w:adjustRightInd w:val="0"/>
      <w:jc w:val="both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paragraph" w:customStyle="1" w:styleId="af">
    <w:name w:val="Прижатый влево"/>
    <w:basedOn w:val="a"/>
    <w:next w:val="a"/>
    <w:uiPriority w:val="99"/>
    <w:rsid w:val="009C4B3E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character" w:customStyle="1" w:styleId="af0">
    <w:name w:val="Основной текст_"/>
    <w:basedOn w:val="a0"/>
    <w:link w:val="22"/>
    <w:rsid w:val="003E25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2"/>
    <w:basedOn w:val="a"/>
    <w:link w:val="af0"/>
    <w:rsid w:val="003E25AE"/>
    <w:pPr>
      <w:shd w:val="clear" w:color="auto" w:fill="FFFFFF"/>
      <w:suppressAutoHyphens w:val="0"/>
      <w:autoSpaceDN/>
      <w:spacing w:before="420" w:after="300" w:line="0" w:lineRule="atLeast"/>
      <w:jc w:val="both"/>
      <w:textAlignment w:val="auto"/>
    </w:pPr>
    <w:rPr>
      <w:rFonts w:eastAsia="Times New Roman" w:cs="Times New Roman"/>
      <w:kern w:val="0"/>
      <w:sz w:val="18"/>
      <w:szCs w:val="18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0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08E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E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257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257D5"/>
    <w:pPr>
      <w:suppressLineNumbers/>
    </w:pPr>
  </w:style>
  <w:style w:type="paragraph" w:customStyle="1" w:styleId="Textbody">
    <w:name w:val="Text body"/>
    <w:basedOn w:val="Standard"/>
    <w:rsid w:val="00B30A96"/>
    <w:pPr>
      <w:spacing w:after="120"/>
    </w:pPr>
  </w:style>
  <w:style w:type="paragraph" w:styleId="a5">
    <w:name w:val="List Paragraph"/>
    <w:basedOn w:val="a"/>
    <w:uiPriority w:val="34"/>
    <w:qFormat/>
    <w:rsid w:val="0012667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85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5F9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footer"/>
    <w:basedOn w:val="a"/>
    <w:link w:val="a9"/>
    <w:uiPriority w:val="99"/>
    <w:unhideWhenUsed/>
    <w:rsid w:val="00B85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5F9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uiPriority w:val="39"/>
    <w:rsid w:val="00C2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C2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50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12604.17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42FB3-16FA-4925-AA3D-DEEE0E11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7327</Words>
  <Characters>41767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33</cp:revision>
  <cp:lastPrinted>2017-11-22T06:12:00Z</cp:lastPrinted>
  <dcterms:created xsi:type="dcterms:W3CDTF">2017-05-10T11:57:00Z</dcterms:created>
  <dcterms:modified xsi:type="dcterms:W3CDTF">2017-11-22T06:12:00Z</dcterms:modified>
</cp:coreProperties>
</file>